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A7" w:rsidRDefault="006961A7" w:rsidP="006961A7">
      <w:pPr>
        <w:rPr>
          <w:b/>
          <w:bCs/>
          <w:lang w:val="lv-LV"/>
        </w:rPr>
      </w:pPr>
    </w:p>
    <w:p w:rsidR="006961A7" w:rsidRDefault="006961A7" w:rsidP="006961A7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Департамент городского планирования и строительства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ru-RU"/>
        </w:rPr>
        <w:t>ограничил очное обслуживание клиентов и консультации.</w:t>
      </w:r>
    </w:p>
    <w:p w:rsidR="006961A7" w:rsidRDefault="006961A7" w:rsidP="006961A7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961A7" w:rsidRDefault="006961A7" w:rsidP="006961A7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Консультации можно получить, написав на адрес электронной почты </w:t>
      </w:r>
      <w:hyperlink r:id="rId5" w:history="1">
        <w:r>
          <w:rPr>
            <w:rStyle w:val="a3"/>
            <w:rFonts w:ascii="Times New Roman" w:hAnsi="Times New Roman"/>
            <w:b/>
            <w:bCs/>
            <w:sz w:val="24"/>
            <w:szCs w:val="24"/>
            <w:lang w:val="ru-RU"/>
          </w:rPr>
          <w:t>ppdep@daugavpils.lv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, позвонив по телефону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65407780</w:t>
      </w:r>
      <w:r>
        <w:rPr>
          <w:rFonts w:ascii="Times New Roman" w:hAnsi="Times New Roman"/>
          <w:sz w:val="24"/>
          <w:szCs w:val="24"/>
          <w:lang w:val="ru-RU"/>
        </w:rPr>
        <w:t xml:space="preserve">, 26402651 или связавшись удаленно с помощью ZOOM,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WhatsApp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других платформ.</w:t>
      </w:r>
    </w:p>
    <w:p w:rsidR="006961A7" w:rsidRDefault="006961A7" w:rsidP="006961A7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Документы призываем подавать в электронном виде, отправив на электронную почту </w:t>
      </w:r>
      <w:hyperlink r:id="rId6" w:history="1">
        <w:r>
          <w:rPr>
            <w:rStyle w:val="a3"/>
            <w:rFonts w:ascii="Times New Roman" w:hAnsi="Times New Roman"/>
            <w:b/>
            <w:bCs/>
            <w:sz w:val="24"/>
            <w:szCs w:val="24"/>
            <w:lang w:val="ru-RU"/>
          </w:rPr>
          <w:t>ppdep@daugavpils.lv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или используя строительную информационную систему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bis.gov.lv</w:t>
      </w:r>
      <w:r>
        <w:rPr>
          <w:rFonts w:ascii="Times New Roman" w:hAnsi="Times New Roman"/>
          <w:sz w:val="24"/>
          <w:szCs w:val="24"/>
          <w:lang w:val="ru-RU"/>
        </w:rPr>
        <w:t>,</w:t>
      </w:r>
    </w:p>
    <w:p w:rsidR="006961A7" w:rsidRDefault="006961A7" w:rsidP="006961A7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или по почте: ул.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Райня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28, Даугавпилс, LV-5401.</w:t>
      </w:r>
    </w:p>
    <w:p w:rsidR="006961A7" w:rsidRDefault="006961A7" w:rsidP="006961A7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Предварительно подготовленные документы просим оставлять в почтовом ящике на 1 этаже (Даугавпилс, ул.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Райня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28).</w:t>
      </w:r>
    </w:p>
    <w:p w:rsidR="00802A68" w:rsidRPr="006961A7" w:rsidRDefault="006961A7" w:rsidP="00237A2B">
      <w:pPr>
        <w:jc w:val="both"/>
        <w:rPr>
          <w:lang w:val="ru-RU"/>
        </w:rPr>
      </w:pPr>
    </w:p>
    <w:sectPr w:rsidR="00802A68" w:rsidRPr="006961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2B"/>
    <w:rsid w:val="00237A2B"/>
    <w:rsid w:val="00493F88"/>
    <w:rsid w:val="006961A7"/>
    <w:rsid w:val="00A6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2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7A2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2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7A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pdep@daugavpils.lv" TargetMode="External"/><Relationship Id="rId5" Type="http://schemas.openxmlformats.org/officeDocument/2006/relationships/hyperlink" Target="mailto:ppdep@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Ivanova</dc:creator>
  <cp:lastModifiedBy>Пользователь Windows</cp:lastModifiedBy>
  <cp:revision>2</cp:revision>
  <dcterms:created xsi:type="dcterms:W3CDTF">2020-12-21T15:38:00Z</dcterms:created>
  <dcterms:modified xsi:type="dcterms:W3CDTF">2020-12-21T15:38:00Z</dcterms:modified>
</cp:coreProperties>
</file>