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FC" w:rsidRDefault="00EB2AFC" w:rsidP="00EB2AFC">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75pt;height:42pt" o:ole="" fillcolor="window">
            <v:imagedata r:id="rId5" o:title=""/>
          </v:shape>
          <o:OLEObject Type="Embed" ProgID="Word.Picture.8" ShapeID="_x0000_i1031" DrawAspect="Content" ObjectID="_1667114409" r:id="rId6"/>
        </w:object>
      </w:r>
    </w:p>
    <w:p w:rsidR="00EB2AFC" w:rsidRPr="00EE4591" w:rsidRDefault="00EB2AFC" w:rsidP="00EB2AFC">
      <w:pPr>
        <w:pStyle w:val="Title"/>
        <w:tabs>
          <w:tab w:val="left" w:pos="3969"/>
          <w:tab w:val="left" w:pos="4395"/>
        </w:tabs>
        <w:rPr>
          <w:b w:val="0"/>
          <w:bCs/>
          <w:sz w:val="24"/>
          <w:szCs w:val="24"/>
        </w:rPr>
      </w:pPr>
    </w:p>
    <w:p w:rsidR="00EB2AFC" w:rsidRDefault="00EB2AFC" w:rsidP="00EB2AFC">
      <w:pPr>
        <w:pStyle w:val="Title"/>
        <w:tabs>
          <w:tab w:val="left" w:pos="3969"/>
          <w:tab w:val="left" w:pos="4395"/>
        </w:tabs>
        <w:rPr>
          <w:b w:val="0"/>
          <w:bCs/>
        </w:rPr>
      </w:pPr>
      <w:r>
        <w:rPr>
          <w:b w:val="0"/>
          <w:bCs/>
        </w:rPr>
        <w:t xml:space="preserve">  LATVIJAS REPUBLIKAS</w:t>
      </w:r>
    </w:p>
    <w:p w:rsidR="00EB2AFC" w:rsidRDefault="00EB2AFC" w:rsidP="00EB2AFC">
      <w:pPr>
        <w:pStyle w:val="Title"/>
        <w:tabs>
          <w:tab w:val="left" w:pos="3969"/>
          <w:tab w:val="left" w:pos="4395"/>
        </w:tabs>
      </w:pPr>
      <w:r>
        <w:t>DAUGAVPILS PILSĒTAS DOME</w:t>
      </w:r>
    </w:p>
    <w:p w:rsidR="00EB2AFC" w:rsidRPr="00C3756E" w:rsidRDefault="00EB2AFC" w:rsidP="00EB2AFC">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47720A1F" wp14:editId="7CFB217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8A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EB2AFC" w:rsidRDefault="00EB2AFC" w:rsidP="00EB2AFC">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B2AFC" w:rsidRDefault="00EB2AFC" w:rsidP="00EB2AFC">
      <w:pPr>
        <w:jc w:val="center"/>
        <w:rPr>
          <w:sz w:val="18"/>
          <w:szCs w:val="18"/>
          <w:u w:val="single"/>
        </w:rPr>
      </w:pPr>
    </w:p>
    <w:p w:rsidR="00EB2AFC" w:rsidRDefault="00EB2AFC" w:rsidP="00EB2AFC">
      <w:pPr>
        <w:jc w:val="center"/>
        <w:rPr>
          <w:b/>
          <w:sz w:val="24"/>
          <w:szCs w:val="24"/>
        </w:rPr>
      </w:pPr>
    </w:p>
    <w:p w:rsidR="00EB2AFC" w:rsidRPr="002E7F44" w:rsidRDefault="00EB2AFC" w:rsidP="00EB2AFC">
      <w:pPr>
        <w:jc w:val="center"/>
        <w:rPr>
          <w:b/>
          <w:sz w:val="24"/>
          <w:szCs w:val="24"/>
        </w:rPr>
      </w:pPr>
      <w:r w:rsidRPr="002E7F44">
        <w:rPr>
          <w:b/>
          <w:sz w:val="24"/>
          <w:szCs w:val="24"/>
        </w:rPr>
        <w:t>LĒMUMS</w:t>
      </w:r>
    </w:p>
    <w:p w:rsidR="00EB2AFC" w:rsidRPr="002E7F44" w:rsidRDefault="00EB2AFC" w:rsidP="00EB2AFC">
      <w:pPr>
        <w:spacing w:after="120"/>
        <w:jc w:val="center"/>
        <w:rPr>
          <w:sz w:val="2"/>
          <w:szCs w:val="2"/>
        </w:rPr>
      </w:pPr>
    </w:p>
    <w:p w:rsidR="0073777C" w:rsidRPr="005F5ED8" w:rsidRDefault="00EB2AFC" w:rsidP="00EB2AFC">
      <w:pPr>
        <w:jc w:val="center"/>
        <w:rPr>
          <w:sz w:val="24"/>
          <w:szCs w:val="24"/>
        </w:rPr>
      </w:pPr>
      <w:r>
        <w:rPr>
          <w:szCs w:val="24"/>
        </w:rPr>
        <w:t>Daugavpi</w:t>
      </w:r>
      <w:r w:rsidRPr="002E7F44">
        <w:rPr>
          <w:szCs w:val="24"/>
        </w:rPr>
        <w:t>lī</w:t>
      </w:r>
      <w:bookmarkStart w:id="1" w:name="_GoBack"/>
      <w:bookmarkEnd w:id="1"/>
    </w:p>
    <w:p w:rsidR="0073777C" w:rsidRPr="005F5ED8" w:rsidRDefault="0073777C" w:rsidP="007D212E">
      <w:pPr>
        <w:jc w:val="both"/>
        <w:rPr>
          <w:sz w:val="24"/>
          <w:szCs w:val="24"/>
        </w:rPr>
      </w:pPr>
    </w:p>
    <w:p w:rsidR="0073777C" w:rsidRPr="005F5ED8" w:rsidRDefault="0073777C" w:rsidP="007D212E">
      <w:pPr>
        <w:jc w:val="both"/>
        <w:rPr>
          <w:sz w:val="24"/>
          <w:szCs w:val="24"/>
        </w:rPr>
      </w:pPr>
    </w:p>
    <w:p w:rsidR="005F5ED8" w:rsidRPr="005F5ED8" w:rsidRDefault="005F5ED8" w:rsidP="007D212E">
      <w:pPr>
        <w:jc w:val="both"/>
        <w:rPr>
          <w:sz w:val="24"/>
          <w:szCs w:val="24"/>
        </w:rPr>
      </w:pPr>
    </w:p>
    <w:p w:rsidR="0073777C" w:rsidRPr="005F5ED8" w:rsidRDefault="00382565" w:rsidP="007D212E">
      <w:pPr>
        <w:jc w:val="both"/>
        <w:rPr>
          <w:sz w:val="24"/>
          <w:szCs w:val="24"/>
        </w:rPr>
      </w:pPr>
      <w:r w:rsidRPr="005F5ED8">
        <w:rPr>
          <w:sz w:val="24"/>
          <w:szCs w:val="24"/>
        </w:rPr>
        <w:t>2020.gada</w:t>
      </w:r>
      <w:r w:rsidR="00C34665" w:rsidRPr="005F5ED8">
        <w:rPr>
          <w:sz w:val="24"/>
          <w:szCs w:val="24"/>
        </w:rPr>
        <w:t xml:space="preserve"> 12.novembrī</w:t>
      </w:r>
      <w:r w:rsidR="009E65CA" w:rsidRPr="005F5ED8">
        <w:rPr>
          <w:sz w:val="24"/>
          <w:szCs w:val="24"/>
        </w:rPr>
        <w:t xml:space="preserve">         </w:t>
      </w:r>
      <w:r w:rsidRPr="005F5ED8">
        <w:rPr>
          <w:sz w:val="24"/>
          <w:szCs w:val="24"/>
        </w:rPr>
        <w:tab/>
      </w:r>
      <w:r w:rsidRPr="005F5ED8">
        <w:rPr>
          <w:sz w:val="24"/>
          <w:szCs w:val="24"/>
        </w:rPr>
        <w:tab/>
      </w:r>
      <w:r w:rsidRPr="005F5ED8">
        <w:rPr>
          <w:sz w:val="24"/>
          <w:szCs w:val="24"/>
        </w:rPr>
        <w:tab/>
        <w:t xml:space="preserve">        </w:t>
      </w:r>
      <w:r w:rsidR="0073777C" w:rsidRPr="005F5ED8">
        <w:rPr>
          <w:sz w:val="24"/>
          <w:szCs w:val="24"/>
        </w:rPr>
        <w:t xml:space="preserve">                                               </w:t>
      </w:r>
      <w:r w:rsidR="00F300EC" w:rsidRPr="005F5ED8">
        <w:rPr>
          <w:b/>
          <w:sz w:val="24"/>
          <w:szCs w:val="24"/>
        </w:rPr>
        <w:t>Nr.</w:t>
      </w:r>
      <w:r w:rsidR="00B23FAA">
        <w:rPr>
          <w:b/>
          <w:sz w:val="24"/>
          <w:szCs w:val="24"/>
        </w:rPr>
        <w:t>587</w:t>
      </w:r>
      <w:r w:rsidR="0073777C" w:rsidRPr="005F5ED8">
        <w:rPr>
          <w:sz w:val="24"/>
          <w:szCs w:val="24"/>
        </w:rPr>
        <w:t xml:space="preserve">  </w:t>
      </w:r>
    </w:p>
    <w:p w:rsidR="0073777C" w:rsidRPr="005F5ED8" w:rsidRDefault="0073777C" w:rsidP="007D212E">
      <w:pPr>
        <w:ind w:firstLine="709"/>
        <w:jc w:val="both"/>
        <w:rPr>
          <w:sz w:val="24"/>
          <w:szCs w:val="24"/>
        </w:rPr>
      </w:pPr>
      <w:r w:rsidRPr="005F5ED8">
        <w:rPr>
          <w:sz w:val="24"/>
          <w:szCs w:val="24"/>
        </w:rPr>
        <w:t xml:space="preserve">         </w:t>
      </w:r>
      <w:r w:rsidR="009E65CA" w:rsidRPr="005F5ED8">
        <w:rPr>
          <w:sz w:val="24"/>
          <w:szCs w:val="24"/>
        </w:rPr>
        <w:t xml:space="preserve">          </w:t>
      </w:r>
      <w:r w:rsidR="00B64E45" w:rsidRPr="005F5ED8">
        <w:rPr>
          <w:sz w:val="24"/>
          <w:szCs w:val="24"/>
        </w:rPr>
        <w:t xml:space="preserve">                                                                                              </w:t>
      </w:r>
      <w:r w:rsidR="00C34665" w:rsidRPr="005F5ED8">
        <w:rPr>
          <w:sz w:val="24"/>
          <w:szCs w:val="24"/>
        </w:rPr>
        <w:t xml:space="preserve"> (prot.</w:t>
      </w:r>
      <w:r w:rsidR="006F5163" w:rsidRPr="005F5ED8">
        <w:rPr>
          <w:sz w:val="24"/>
          <w:szCs w:val="24"/>
        </w:rPr>
        <w:t>Nr.</w:t>
      </w:r>
      <w:r w:rsidR="00C34665" w:rsidRPr="005F5ED8">
        <w:rPr>
          <w:sz w:val="24"/>
          <w:szCs w:val="24"/>
        </w:rPr>
        <w:t>46</w:t>
      </w:r>
      <w:r w:rsidR="002340FD" w:rsidRPr="005F5ED8">
        <w:rPr>
          <w:sz w:val="24"/>
          <w:szCs w:val="24"/>
        </w:rPr>
        <w:t>,</w:t>
      </w:r>
      <w:r w:rsidR="00C946E8" w:rsidRPr="005F5ED8">
        <w:rPr>
          <w:sz w:val="24"/>
          <w:szCs w:val="24"/>
        </w:rPr>
        <w:t xml:space="preserve"> </w:t>
      </w:r>
      <w:r w:rsidR="00B23FAA">
        <w:rPr>
          <w:sz w:val="24"/>
          <w:szCs w:val="24"/>
        </w:rPr>
        <w:t>33</w:t>
      </w:r>
      <w:r w:rsidRPr="005F5ED8">
        <w:rPr>
          <w:sz w:val="24"/>
          <w:szCs w:val="24"/>
        </w:rPr>
        <w:t>.§)</w:t>
      </w:r>
    </w:p>
    <w:p w:rsidR="005F5ED8" w:rsidRPr="005F5ED8" w:rsidRDefault="005F5ED8" w:rsidP="007D212E">
      <w:pPr>
        <w:widowControl/>
        <w:autoSpaceDE/>
        <w:autoSpaceDN/>
        <w:adjustRightInd/>
        <w:ind w:left="720"/>
        <w:jc w:val="center"/>
        <w:rPr>
          <w:rFonts w:eastAsia="Arial Unicode MS"/>
          <w:b/>
          <w:bCs/>
          <w:sz w:val="24"/>
          <w:szCs w:val="24"/>
          <w:lang w:eastAsia="en-US"/>
        </w:rPr>
      </w:pPr>
    </w:p>
    <w:p w:rsidR="007D212E" w:rsidRPr="007D212E" w:rsidRDefault="007D212E" w:rsidP="007D212E">
      <w:pPr>
        <w:keepNext/>
        <w:widowControl/>
        <w:autoSpaceDE/>
        <w:autoSpaceDN/>
        <w:adjustRightInd/>
        <w:jc w:val="center"/>
        <w:outlineLvl w:val="1"/>
        <w:rPr>
          <w:b/>
          <w:bCs/>
          <w:sz w:val="24"/>
          <w:szCs w:val="24"/>
          <w:lang w:eastAsia="en-US"/>
        </w:rPr>
      </w:pPr>
      <w:r w:rsidRPr="007D212E">
        <w:rPr>
          <w:b/>
          <w:bCs/>
          <w:sz w:val="24"/>
          <w:szCs w:val="24"/>
          <w:lang w:eastAsia="en-US"/>
        </w:rPr>
        <w:t xml:space="preserve">Par zemes vienības, kadastra apzīmējums 0500 008 1320, </w:t>
      </w:r>
    </w:p>
    <w:p w:rsidR="007D212E" w:rsidRDefault="007D212E" w:rsidP="007D212E">
      <w:pPr>
        <w:keepNext/>
        <w:widowControl/>
        <w:autoSpaceDE/>
        <w:autoSpaceDN/>
        <w:adjustRightInd/>
        <w:jc w:val="center"/>
        <w:outlineLvl w:val="1"/>
        <w:rPr>
          <w:b/>
          <w:bCs/>
          <w:sz w:val="24"/>
          <w:szCs w:val="24"/>
          <w:lang w:eastAsia="en-US"/>
        </w:rPr>
      </w:pPr>
      <w:r w:rsidRPr="007D212E">
        <w:rPr>
          <w:b/>
          <w:bCs/>
          <w:sz w:val="24"/>
          <w:szCs w:val="24"/>
          <w:lang w:eastAsia="en-US"/>
        </w:rPr>
        <w:t xml:space="preserve">Aveņu ielas rajonā, Daugavpilī, daļas nomas tiesību izsoli </w:t>
      </w:r>
    </w:p>
    <w:p w:rsidR="007D212E" w:rsidRPr="007D212E" w:rsidRDefault="007D212E" w:rsidP="007D212E">
      <w:pPr>
        <w:keepNext/>
        <w:widowControl/>
        <w:autoSpaceDE/>
        <w:autoSpaceDN/>
        <w:adjustRightInd/>
        <w:jc w:val="center"/>
        <w:outlineLvl w:val="1"/>
        <w:rPr>
          <w:b/>
          <w:bCs/>
          <w:sz w:val="24"/>
          <w:szCs w:val="24"/>
          <w:lang w:eastAsia="en-US"/>
        </w:rPr>
      </w:pPr>
    </w:p>
    <w:p w:rsidR="007D212E" w:rsidRDefault="007D212E" w:rsidP="007D212E">
      <w:pPr>
        <w:widowControl/>
        <w:autoSpaceDE/>
        <w:autoSpaceDN/>
        <w:adjustRightInd/>
        <w:ind w:firstLine="426"/>
        <w:jc w:val="both"/>
        <w:rPr>
          <w:rFonts w:eastAsiaTheme="minorHAnsi"/>
          <w:b/>
          <w:sz w:val="24"/>
          <w:szCs w:val="24"/>
          <w:lang w:eastAsia="en-US"/>
        </w:rPr>
      </w:pPr>
      <w:r w:rsidRPr="007D212E">
        <w:rPr>
          <w:sz w:val="24"/>
          <w:szCs w:val="24"/>
          <w:lang w:eastAsia="en-US"/>
        </w:rPr>
        <w:t>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domes (turpmāk – Domes) Pilsētbūvniecības un vides komisijas 2019.gada 5.jūlijā sēdes protokola izrakstu Nr.3, 2020.gada 28.februārī SIA “</w:t>
      </w:r>
      <w:proofErr w:type="spellStart"/>
      <w:r w:rsidRPr="007D212E">
        <w:rPr>
          <w:sz w:val="24"/>
          <w:szCs w:val="24"/>
          <w:lang w:eastAsia="en-US"/>
        </w:rPr>
        <w:t>Vindeks</w:t>
      </w:r>
      <w:proofErr w:type="spellEnd"/>
      <w:r w:rsidRPr="007D212E">
        <w:rPr>
          <w:sz w:val="24"/>
          <w:szCs w:val="24"/>
          <w:lang w:eastAsia="en-US"/>
        </w:rPr>
        <w:t xml:space="preserve">” sertificēta nekustamo īpašumu vērtētāja Arvīda </w:t>
      </w:r>
      <w:proofErr w:type="spellStart"/>
      <w:r w:rsidRPr="007D212E">
        <w:rPr>
          <w:sz w:val="24"/>
          <w:szCs w:val="24"/>
          <w:lang w:eastAsia="en-US"/>
        </w:rPr>
        <w:t>Badūna</w:t>
      </w:r>
      <w:proofErr w:type="spellEnd"/>
      <w:r w:rsidRPr="007D212E">
        <w:rPr>
          <w:sz w:val="24"/>
          <w:szCs w:val="24"/>
          <w:lang w:eastAsia="en-US"/>
        </w:rPr>
        <w:t xml:space="preserve"> iesniegto nekustamā īpašuma, zemes vienības daļas ar kadastra numuru 0500 008 1320, Aveņu ielas rajonā, 160 m</w:t>
      </w:r>
      <w:r w:rsidRPr="007D212E">
        <w:rPr>
          <w:sz w:val="24"/>
          <w:szCs w:val="24"/>
          <w:vertAlign w:val="superscript"/>
          <w:lang w:eastAsia="en-US"/>
        </w:rPr>
        <w:t>2</w:t>
      </w:r>
      <w:r w:rsidRPr="007D212E">
        <w:rPr>
          <w:sz w:val="24"/>
          <w:szCs w:val="24"/>
          <w:lang w:eastAsia="en-US"/>
        </w:rPr>
        <w:t xml:space="preserve"> platībā, iespējamo tirgus nomas maksu - 0,71 EUR par 1 m</w:t>
      </w:r>
      <w:r w:rsidRPr="007D212E">
        <w:rPr>
          <w:sz w:val="24"/>
          <w:szCs w:val="24"/>
          <w:vertAlign w:val="superscript"/>
          <w:lang w:eastAsia="en-US"/>
        </w:rPr>
        <w:t>2</w:t>
      </w:r>
      <w:r w:rsidRPr="007D212E">
        <w:rPr>
          <w:sz w:val="24"/>
          <w:szCs w:val="24"/>
          <w:lang w:eastAsia="en-US"/>
        </w:rPr>
        <w:t xml:space="preserve"> mēnesī bez pievienotās vērtības nodokļa, Domes Īpašuma komitejas 2020.gada </w:t>
      </w:r>
      <w:r>
        <w:rPr>
          <w:sz w:val="24"/>
          <w:szCs w:val="24"/>
          <w:lang w:eastAsia="en-US"/>
        </w:rPr>
        <w:t xml:space="preserve">5.novembra sēdes </w:t>
      </w:r>
      <w:r w:rsidRPr="007D212E">
        <w:rPr>
          <w:sz w:val="24"/>
          <w:szCs w:val="24"/>
          <w:lang w:eastAsia="en-US"/>
        </w:rPr>
        <w:t xml:space="preserve">atzinumu un Domes Finanšu komitejas 2020.gada </w:t>
      </w:r>
      <w:r>
        <w:rPr>
          <w:sz w:val="24"/>
          <w:szCs w:val="24"/>
          <w:lang w:eastAsia="en-US"/>
        </w:rPr>
        <w:t xml:space="preserve">5.novembra sēdes </w:t>
      </w:r>
      <w:r w:rsidRPr="007D212E">
        <w:rPr>
          <w:sz w:val="24"/>
          <w:szCs w:val="24"/>
          <w:lang w:eastAsia="en-US"/>
        </w:rPr>
        <w:t>atzinumu,</w:t>
      </w:r>
      <w:r w:rsidR="00B23FAA" w:rsidRPr="00B23FAA">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sidRPr="007D212E">
        <w:rPr>
          <w:sz w:val="24"/>
          <w:szCs w:val="24"/>
          <w:lang w:eastAsia="en-US"/>
        </w:rPr>
        <w:t xml:space="preserve"> </w:t>
      </w:r>
      <w:r w:rsidRPr="007D212E">
        <w:rPr>
          <w:rFonts w:eastAsiaTheme="minorHAnsi"/>
          <w:b/>
          <w:sz w:val="24"/>
          <w:szCs w:val="24"/>
          <w:lang w:eastAsia="en-US"/>
        </w:rPr>
        <w:t>Daugavpils pilsētas dome nolemj:</w:t>
      </w:r>
    </w:p>
    <w:p w:rsidR="007D212E" w:rsidRPr="007D212E" w:rsidRDefault="007D212E" w:rsidP="007D212E">
      <w:pPr>
        <w:widowControl/>
        <w:autoSpaceDE/>
        <w:autoSpaceDN/>
        <w:adjustRightInd/>
        <w:ind w:firstLine="426"/>
        <w:jc w:val="both"/>
        <w:rPr>
          <w:sz w:val="24"/>
          <w:szCs w:val="24"/>
          <w:lang w:eastAsia="en-US"/>
        </w:rPr>
      </w:pPr>
    </w:p>
    <w:p w:rsidR="007D212E" w:rsidRPr="007D212E" w:rsidRDefault="007D212E" w:rsidP="007D212E">
      <w:pPr>
        <w:keepNext/>
        <w:widowControl/>
        <w:autoSpaceDE/>
        <w:autoSpaceDN/>
        <w:adjustRightInd/>
        <w:ind w:firstLine="426"/>
        <w:jc w:val="both"/>
        <w:outlineLvl w:val="4"/>
        <w:rPr>
          <w:bCs/>
          <w:iCs/>
          <w:sz w:val="24"/>
          <w:szCs w:val="24"/>
          <w:lang w:eastAsia="en-US"/>
        </w:rPr>
      </w:pPr>
      <w:r w:rsidRPr="007D212E">
        <w:rPr>
          <w:bCs/>
          <w:sz w:val="24"/>
          <w:szCs w:val="24"/>
          <w:lang w:eastAsia="en-US"/>
        </w:rPr>
        <w:t xml:space="preserve">1. Nodot iznomāšanai </w:t>
      </w:r>
      <w:r w:rsidRPr="007D212E">
        <w:rPr>
          <w:rFonts w:cstheme="minorBidi"/>
          <w:bCs/>
          <w:sz w:val="24"/>
          <w:szCs w:val="24"/>
          <w:lang w:eastAsia="en-US"/>
        </w:rPr>
        <w:t>Daugavpils pilsētas pašvaldības</w:t>
      </w:r>
      <w:r w:rsidRPr="007D212E">
        <w:rPr>
          <w:rFonts w:cstheme="minorBidi"/>
          <w:bCs/>
          <w:color w:val="FF0000"/>
          <w:sz w:val="24"/>
          <w:szCs w:val="24"/>
          <w:lang w:eastAsia="en-US"/>
        </w:rPr>
        <w:t xml:space="preserve"> </w:t>
      </w:r>
      <w:r w:rsidRPr="007D212E">
        <w:rPr>
          <w:rFonts w:cstheme="minorBidi"/>
          <w:bCs/>
          <w:sz w:val="24"/>
          <w:szCs w:val="24"/>
          <w:lang w:eastAsia="en-US"/>
        </w:rPr>
        <w:t>īpašumā esošās</w:t>
      </w:r>
      <w:r w:rsidRPr="007D212E">
        <w:rPr>
          <w:rFonts w:cstheme="minorBidi"/>
          <w:bCs/>
          <w:color w:val="FF0000"/>
          <w:sz w:val="24"/>
          <w:szCs w:val="24"/>
          <w:lang w:eastAsia="en-US"/>
        </w:rPr>
        <w:t xml:space="preserve"> </w:t>
      </w:r>
      <w:r w:rsidRPr="007D212E">
        <w:rPr>
          <w:rFonts w:cstheme="minorBidi"/>
          <w:bCs/>
          <w:sz w:val="24"/>
          <w:szCs w:val="24"/>
          <w:lang w:eastAsia="en-US"/>
        </w:rPr>
        <w:t>zemes vienības,</w:t>
      </w:r>
      <w:r w:rsidRPr="007D212E">
        <w:rPr>
          <w:rFonts w:cstheme="minorBidi"/>
          <w:sz w:val="24"/>
          <w:szCs w:val="24"/>
          <w:lang w:eastAsia="en-US"/>
        </w:rPr>
        <w:t xml:space="preserve"> </w:t>
      </w:r>
      <w:r w:rsidRPr="007D212E">
        <w:rPr>
          <w:rFonts w:cstheme="minorBidi"/>
          <w:bCs/>
          <w:iCs/>
          <w:sz w:val="24"/>
          <w:szCs w:val="24"/>
          <w:lang w:eastAsia="en-US"/>
        </w:rPr>
        <w:t xml:space="preserve">kadastra apzīmējums </w:t>
      </w:r>
      <w:r w:rsidRPr="007D212E">
        <w:rPr>
          <w:rFonts w:cstheme="minorBidi"/>
          <w:sz w:val="24"/>
          <w:szCs w:val="24"/>
          <w:lang w:eastAsia="en-US"/>
        </w:rPr>
        <w:t>0500 008 1320,</w:t>
      </w:r>
      <w:r w:rsidRPr="007D212E">
        <w:rPr>
          <w:rFonts w:asciiTheme="minorHAnsi" w:eastAsiaTheme="minorHAnsi" w:hAnsiTheme="minorHAnsi" w:cstheme="minorBidi"/>
          <w:sz w:val="22"/>
          <w:szCs w:val="22"/>
          <w:lang w:eastAsia="en-US"/>
        </w:rPr>
        <w:t xml:space="preserve"> </w:t>
      </w:r>
      <w:r w:rsidRPr="007D212E">
        <w:rPr>
          <w:rFonts w:eastAsiaTheme="minorHAnsi"/>
          <w:sz w:val="24"/>
          <w:szCs w:val="24"/>
          <w:lang w:eastAsia="en-US"/>
        </w:rPr>
        <w:t>Aveņu ielas rajonā</w:t>
      </w:r>
      <w:r w:rsidRPr="007D212E">
        <w:rPr>
          <w:rFonts w:cstheme="minorBidi"/>
          <w:sz w:val="24"/>
          <w:szCs w:val="24"/>
          <w:lang w:eastAsia="en-US"/>
        </w:rPr>
        <w:t>, Daugavpilī,</w:t>
      </w:r>
      <w:r w:rsidRPr="007D212E">
        <w:rPr>
          <w:bCs/>
          <w:sz w:val="24"/>
          <w:szCs w:val="24"/>
          <w:lang w:eastAsia="en-US"/>
        </w:rPr>
        <w:t xml:space="preserve"> </w:t>
      </w:r>
      <w:r w:rsidRPr="007D212E">
        <w:rPr>
          <w:sz w:val="24"/>
          <w:szCs w:val="24"/>
          <w:lang w:eastAsia="en-US"/>
        </w:rPr>
        <w:t>daļu 160 m</w:t>
      </w:r>
      <w:r w:rsidRPr="007D212E">
        <w:rPr>
          <w:sz w:val="24"/>
          <w:szCs w:val="24"/>
          <w:vertAlign w:val="superscript"/>
          <w:lang w:eastAsia="en-US"/>
        </w:rPr>
        <w:t>2</w:t>
      </w:r>
      <w:r w:rsidRPr="007D212E">
        <w:rPr>
          <w:sz w:val="24"/>
          <w:szCs w:val="24"/>
          <w:lang w:eastAsia="en-US"/>
        </w:rPr>
        <w:t xml:space="preserve"> platībā (turpmāk - Zemesgabals) bez apbūves tiesības </w:t>
      </w:r>
      <w:r w:rsidRPr="007D212E">
        <w:rPr>
          <w:bCs/>
          <w:iCs/>
          <w:sz w:val="24"/>
          <w:szCs w:val="24"/>
          <w:lang w:eastAsia="en-US"/>
        </w:rPr>
        <w:t>uz 5</w:t>
      </w:r>
      <w:r w:rsidRPr="007D212E">
        <w:rPr>
          <w:bCs/>
          <w:iCs/>
          <w:color w:val="FF0000"/>
          <w:sz w:val="24"/>
          <w:szCs w:val="24"/>
          <w:lang w:eastAsia="en-US"/>
        </w:rPr>
        <w:t xml:space="preserve"> </w:t>
      </w:r>
      <w:r w:rsidRPr="007D212E">
        <w:rPr>
          <w:bCs/>
          <w:iCs/>
          <w:sz w:val="24"/>
          <w:szCs w:val="24"/>
          <w:lang w:eastAsia="en-US"/>
        </w:rPr>
        <w:t xml:space="preserve">(pieciem) gadiem </w:t>
      </w:r>
      <w:r w:rsidRPr="007D212E">
        <w:rPr>
          <w:rFonts w:eastAsiaTheme="minorHAnsi" w:cstheme="minorBidi"/>
          <w:sz w:val="24"/>
          <w:szCs w:val="24"/>
          <w:lang w:eastAsia="en-US"/>
        </w:rPr>
        <w:t xml:space="preserve">īslaicīgās lietošanas būves (tirdzniecības ēka ar autobusu pieturu) un terases izvietošana, </w:t>
      </w:r>
      <w:r w:rsidRPr="007D212E">
        <w:rPr>
          <w:bCs/>
          <w:iCs/>
          <w:sz w:val="24"/>
          <w:szCs w:val="24"/>
          <w:lang w:eastAsia="en-US"/>
        </w:rPr>
        <w:t xml:space="preserve">rīkojot mutisku nomas tiesību izsoli. </w:t>
      </w:r>
    </w:p>
    <w:p w:rsidR="007D212E" w:rsidRPr="007D212E" w:rsidRDefault="007D212E" w:rsidP="007D212E">
      <w:pPr>
        <w:keepNext/>
        <w:widowControl/>
        <w:autoSpaceDE/>
        <w:autoSpaceDN/>
        <w:adjustRightInd/>
        <w:ind w:firstLine="426"/>
        <w:jc w:val="both"/>
        <w:outlineLvl w:val="4"/>
        <w:rPr>
          <w:bCs/>
          <w:sz w:val="24"/>
          <w:szCs w:val="24"/>
          <w:lang w:eastAsia="en-US"/>
        </w:rPr>
      </w:pPr>
      <w:r w:rsidRPr="007D212E">
        <w:rPr>
          <w:bCs/>
          <w:sz w:val="24"/>
          <w:szCs w:val="24"/>
          <w:lang w:eastAsia="en-US"/>
        </w:rPr>
        <w:t xml:space="preserve">2. Apstiprināt Zemesgabala nomas tiesību izsoles sākumcenu 114,00 EUR (viens simts četrpadsmit eiro) mēnesī. </w:t>
      </w:r>
    </w:p>
    <w:p w:rsidR="007D212E" w:rsidRPr="007D212E" w:rsidRDefault="007D212E" w:rsidP="007D212E">
      <w:pPr>
        <w:keepNext/>
        <w:widowControl/>
        <w:tabs>
          <w:tab w:val="left" w:pos="567"/>
        </w:tabs>
        <w:autoSpaceDE/>
        <w:autoSpaceDN/>
        <w:adjustRightInd/>
        <w:ind w:firstLine="426"/>
        <w:jc w:val="both"/>
        <w:outlineLvl w:val="4"/>
        <w:rPr>
          <w:bCs/>
          <w:color w:val="FF0000"/>
          <w:sz w:val="24"/>
          <w:szCs w:val="24"/>
          <w:lang w:eastAsia="en-US"/>
        </w:rPr>
      </w:pPr>
      <w:r w:rsidRPr="007D212E">
        <w:rPr>
          <w:bCs/>
          <w:sz w:val="24"/>
          <w:szCs w:val="24"/>
          <w:lang w:eastAsia="en-US"/>
        </w:rPr>
        <w:t xml:space="preserve">3. Apstiprināt Zemesgabala nomas tiesību izsoles noteikumus. </w:t>
      </w:r>
    </w:p>
    <w:p w:rsidR="007D212E" w:rsidRPr="007D212E" w:rsidRDefault="007D212E" w:rsidP="007D212E">
      <w:pPr>
        <w:keepNext/>
        <w:widowControl/>
        <w:tabs>
          <w:tab w:val="left" w:pos="709"/>
        </w:tabs>
        <w:autoSpaceDE/>
        <w:autoSpaceDN/>
        <w:adjustRightInd/>
        <w:ind w:firstLine="426"/>
        <w:jc w:val="both"/>
        <w:outlineLvl w:val="4"/>
        <w:rPr>
          <w:sz w:val="24"/>
          <w:szCs w:val="24"/>
          <w:lang w:eastAsia="en-US"/>
        </w:rPr>
      </w:pPr>
      <w:r w:rsidRPr="007D212E">
        <w:rPr>
          <w:sz w:val="24"/>
          <w:szCs w:val="24"/>
          <w:lang w:eastAsia="en-US"/>
        </w:rPr>
        <w:t xml:space="preserve">4. Izveidot Zemesgabala nomas tiesību izsoles komisiju šādā sastāvā: </w:t>
      </w:r>
    </w:p>
    <w:p w:rsidR="007D212E" w:rsidRPr="007D212E" w:rsidRDefault="007D212E" w:rsidP="007D212E">
      <w:pPr>
        <w:keepNext/>
        <w:widowControl/>
        <w:autoSpaceDE/>
        <w:autoSpaceDN/>
        <w:adjustRightInd/>
        <w:jc w:val="both"/>
        <w:outlineLvl w:val="4"/>
        <w:rPr>
          <w:sz w:val="24"/>
          <w:szCs w:val="24"/>
          <w:lang w:eastAsia="en-US"/>
        </w:rPr>
      </w:pPr>
      <w:r w:rsidRPr="007D212E">
        <w:rPr>
          <w:sz w:val="24"/>
          <w:szCs w:val="24"/>
          <w:lang w:eastAsia="en-US"/>
        </w:rPr>
        <w:t xml:space="preserve">Komisijas priekšsēdētājs: A.Nikolajevs, Domes Īpašuma pārvaldīšanas departamenta    </w:t>
      </w:r>
    </w:p>
    <w:p w:rsidR="007D212E" w:rsidRPr="007D212E" w:rsidRDefault="007D212E" w:rsidP="007D212E">
      <w:pPr>
        <w:keepNext/>
        <w:widowControl/>
        <w:autoSpaceDE/>
        <w:autoSpaceDN/>
        <w:adjustRightInd/>
        <w:jc w:val="both"/>
        <w:outlineLvl w:val="4"/>
        <w:rPr>
          <w:bCs/>
          <w:sz w:val="24"/>
          <w:szCs w:val="24"/>
          <w:lang w:eastAsia="en-US"/>
        </w:rPr>
      </w:pPr>
      <w:r w:rsidRPr="007D212E">
        <w:rPr>
          <w:sz w:val="24"/>
          <w:szCs w:val="24"/>
          <w:lang w:eastAsia="en-US"/>
        </w:rPr>
        <w:t xml:space="preserve">                                         Nekustamā īpašuma nodaļas vadītājs.</w:t>
      </w:r>
    </w:p>
    <w:p w:rsidR="007D212E" w:rsidRPr="007D212E" w:rsidRDefault="007D212E" w:rsidP="007D212E">
      <w:pPr>
        <w:widowControl/>
        <w:autoSpaceDE/>
        <w:autoSpaceDN/>
        <w:adjustRightInd/>
        <w:ind w:left="2552" w:right="-284" w:hanging="2552"/>
        <w:rPr>
          <w:sz w:val="24"/>
          <w:szCs w:val="24"/>
          <w:lang w:eastAsia="en-US"/>
        </w:rPr>
      </w:pPr>
      <w:r w:rsidRPr="007D212E">
        <w:rPr>
          <w:sz w:val="24"/>
          <w:szCs w:val="24"/>
          <w:lang w:eastAsia="en-US"/>
        </w:rPr>
        <w:t xml:space="preserve">Komisijas priekšsēdētāja </w:t>
      </w:r>
      <w:proofErr w:type="spellStart"/>
      <w:r w:rsidRPr="007D212E">
        <w:rPr>
          <w:sz w:val="24"/>
          <w:szCs w:val="24"/>
          <w:lang w:eastAsia="en-US"/>
        </w:rPr>
        <w:t>A.Kozinda</w:t>
      </w:r>
      <w:proofErr w:type="spellEnd"/>
      <w:r w:rsidRPr="007D212E">
        <w:rPr>
          <w:sz w:val="24"/>
          <w:szCs w:val="24"/>
          <w:lang w:eastAsia="en-US"/>
        </w:rPr>
        <w:t xml:space="preserve">, Domes Īpašuma pārvaldīšanas departamenta Īpašuma </w:t>
      </w:r>
    </w:p>
    <w:p w:rsidR="007D212E" w:rsidRPr="007D212E" w:rsidRDefault="007D212E" w:rsidP="007D212E">
      <w:pPr>
        <w:widowControl/>
        <w:autoSpaceDE/>
        <w:autoSpaceDN/>
        <w:adjustRightInd/>
        <w:ind w:left="2552" w:right="-284" w:hanging="2552"/>
        <w:rPr>
          <w:sz w:val="24"/>
          <w:szCs w:val="24"/>
          <w:lang w:eastAsia="en-US"/>
        </w:rPr>
      </w:pPr>
      <w:r w:rsidRPr="007D212E">
        <w:rPr>
          <w:sz w:val="24"/>
          <w:szCs w:val="24"/>
          <w:lang w:eastAsia="en-US"/>
        </w:rPr>
        <w:t>vietnieks:                         uzskaites daļas vadītājs.</w:t>
      </w:r>
    </w:p>
    <w:p w:rsidR="007D212E" w:rsidRPr="007D212E" w:rsidRDefault="007D212E" w:rsidP="007D212E">
      <w:pPr>
        <w:widowControl/>
        <w:autoSpaceDE/>
        <w:autoSpaceDN/>
        <w:adjustRightInd/>
        <w:ind w:left="2552" w:hanging="2552"/>
        <w:rPr>
          <w:sz w:val="24"/>
          <w:szCs w:val="24"/>
          <w:lang w:eastAsia="en-US"/>
        </w:rPr>
      </w:pPr>
      <w:r w:rsidRPr="007D212E">
        <w:rPr>
          <w:sz w:val="24"/>
          <w:szCs w:val="24"/>
          <w:lang w:eastAsia="en-US"/>
        </w:rPr>
        <w:t xml:space="preserve">Komisijas locekļi:           </w:t>
      </w:r>
      <w:proofErr w:type="spellStart"/>
      <w:r w:rsidRPr="007D212E">
        <w:rPr>
          <w:rFonts w:eastAsiaTheme="minorHAnsi" w:cstheme="minorBidi"/>
          <w:sz w:val="24"/>
          <w:szCs w:val="24"/>
          <w:lang w:eastAsia="en-US"/>
        </w:rPr>
        <w:t>S.Pupiņa</w:t>
      </w:r>
      <w:proofErr w:type="spellEnd"/>
      <w:r w:rsidRPr="007D212E">
        <w:rPr>
          <w:rFonts w:eastAsiaTheme="minorHAnsi" w:cstheme="minorBidi"/>
          <w:sz w:val="24"/>
          <w:szCs w:val="24"/>
          <w:lang w:eastAsia="en-US"/>
        </w:rPr>
        <w:t xml:space="preserve">, Domes Pilsētplānošanas un būvniecības departamenta vadītāja,                                                                                  </w:t>
      </w:r>
    </w:p>
    <w:p w:rsidR="007D212E" w:rsidRPr="007D212E" w:rsidRDefault="007D212E" w:rsidP="007D212E">
      <w:pPr>
        <w:widowControl/>
        <w:tabs>
          <w:tab w:val="left" w:pos="1985"/>
          <w:tab w:val="left" w:pos="2127"/>
          <w:tab w:val="left" w:pos="2268"/>
        </w:tabs>
        <w:autoSpaceDE/>
        <w:autoSpaceDN/>
        <w:adjustRightInd/>
        <w:ind w:left="2410" w:hanging="2410"/>
        <w:rPr>
          <w:sz w:val="24"/>
          <w:szCs w:val="24"/>
          <w:lang w:eastAsia="en-US"/>
        </w:rPr>
      </w:pPr>
      <w:r w:rsidRPr="007D212E">
        <w:rPr>
          <w:sz w:val="24"/>
          <w:szCs w:val="24"/>
          <w:lang w:eastAsia="en-US"/>
        </w:rPr>
        <w:lastRenderedPageBreak/>
        <w:t xml:space="preserve">                                        </w:t>
      </w:r>
      <w:r w:rsidRPr="007D212E">
        <w:rPr>
          <w:rFonts w:eastAsiaTheme="minorHAnsi" w:cstheme="minorBidi"/>
          <w:bCs/>
          <w:sz w:val="24"/>
          <w:szCs w:val="24"/>
          <w:lang w:eastAsia="en-US"/>
        </w:rPr>
        <w:t>I.Vērdiņa, Domes Juridiskā departamenta Iekšējās inspekcijas nodaļas juriste,</w:t>
      </w:r>
    </w:p>
    <w:p w:rsidR="007D212E" w:rsidRPr="007D212E" w:rsidRDefault="007D212E" w:rsidP="007D212E">
      <w:pPr>
        <w:widowControl/>
        <w:tabs>
          <w:tab w:val="left" w:pos="1985"/>
          <w:tab w:val="left" w:pos="2127"/>
          <w:tab w:val="left" w:pos="2552"/>
        </w:tabs>
        <w:autoSpaceDE/>
        <w:autoSpaceDN/>
        <w:adjustRightInd/>
        <w:rPr>
          <w:sz w:val="24"/>
          <w:szCs w:val="24"/>
          <w:lang w:eastAsia="en-US"/>
        </w:rPr>
      </w:pPr>
      <w:r w:rsidRPr="007D212E">
        <w:rPr>
          <w:sz w:val="24"/>
          <w:szCs w:val="24"/>
          <w:lang w:eastAsia="en-US"/>
        </w:rPr>
        <w:tab/>
      </w:r>
      <w:r w:rsidRPr="007D212E">
        <w:rPr>
          <w:sz w:val="24"/>
          <w:szCs w:val="24"/>
          <w:lang w:eastAsia="en-US"/>
        </w:rPr>
        <w:tab/>
        <w:t xml:space="preserve">     </w:t>
      </w:r>
      <w:proofErr w:type="spellStart"/>
      <w:r w:rsidRPr="007D212E">
        <w:rPr>
          <w:sz w:val="24"/>
          <w:szCs w:val="24"/>
          <w:lang w:eastAsia="en-US"/>
        </w:rPr>
        <w:t>I.Ilarionova</w:t>
      </w:r>
      <w:proofErr w:type="spellEnd"/>
      <w:r w:rsidRPr="007D212E">
        <w:rPr>
          <w:sz w:val="24"/>
          <w:szCs w:val="24"/>
          <w:lang w:eastAsia="en-US"/>
        </w:rPr>
        <w:t xml:space="preserve">, Domes Īpašuma pārvaldīšanas departamenta </w:t>
      </w:r>
    </w:p>
    <w:p w:rsidR="007D212E" w:rsidRPr="007D212E" w:rsidRDefault="007D212E" w:rsidP="007D212E">
      <w:pPr>
        <w:widowControl/>
        <w:tabs>
          <w:tab w:val="left" w:pos="1985"/>
          <w:tab w:val="left" w:pos="2127"/>
          <w:tab w:val="left" w:pos="2552"/>
        </w:tabs>
        <w:autoSpaceDE/>
        <w:autoSpaceDN/>
        <w:adjustRightInd/>
        <w:rPr>
          <w:sz w:val="24"/>
          <w:szCs w:val="24"/>
          <w:lang w:eastAsia="en-US"/>
        </w:rPr>
      </w:pPr>
      <w:r w:rsidRPr="007D212E">
        <w:rPr>
          <w:sz w:val="24"/>
          <w:szCs w:val="24"/>
          <w:lang w:eastAsia="en-US"/>
        </w:rPr>
        <w:t xml:space="preserve">                                        Nekustamā īpašuma izvērtēšanas vecākā speciāliste.</w:t>
      </w:r>
    </w:p>
    <w:p w:rsidR="007D212E" w:rsidRPr="007D212E" w:rsidRDefault="007D212E" w:rsidP="007D212E">
      <w:pPr>
        <w:widowControl/>
        <w:autoSpaceDE/>
        <w:autoSpaceDN/>
        <w:adjustRightInd/>
        <w:ind w:firstLine="720"/>
        <w:jc w:val="both"/>
        <w:rPr>
          <w:rFonts w:cstheme="minorBidi"/>
          <w:color w:val="FF0000"/>
          <w:sz w:val="24"/>
          <w:szCs w:val="24"/>
          <w:lang w:eastAsia="en-US"/>
        </w:rPr>
      </w:pPr>
      <w:r w:rsidRPr="007D212E">
        <w:rPr>
          <w:rFonts w:cstheme="minorBidi"/>
          <w:sz w:val="24"/>
          <w:szCs w:val="24"/>
          <w:lang w:eastAsia="en-US"/>
        </w:rPr>
        <w:t>5.</w:t>
      </w:r>
      <w:r w:rsidRPr="007D212E">
        <w:rPr>
          <w:bCs/>
          <w:iCs/>
          <w:sz w:val="24"/>
          <w:szCs w:val="24"/>
          <w:lang w:eastAsia="en-US"/>
        </w:rPr>
        <w:t xml:space="preserve"> Izsoles komisijai </w:t>
      </w:r>
      <w:r w:rsidRPr="007D212E">
        <w:rPr>
          <w:sz w:val="24"/>
          <w:szCs w:val="24"/>
          <w:lang w:eastAsia="en-US"/>
        </w:rPr>
        <w:t>veikt</w:t>
      </w:r>
      <w:r w:rsidRPr="007D212E">
        <w:rPr>
          <w:rFonts w:cstheme="minorBidi"/>
          <w:color w:val="FF0000"/>
          <w:sz w:val="24"/>
          <w:szCs w:val="24"/>
          <w:lang w:eastAsia="en-US"/>
        </w:rPr>
        <w:t xml:space="preserve"> </w:t>
      </w:r>
      <w:r w:rsidRPr="007D212E">
        <w:rPr>
          <w:rFonts w:cstheme="minorBidi"/>
          <w:sz w:val="24"/>
          <w:szCs w:val="24"/>
          <w:lang w:eastAsia="en-US"/>
        </w:rPr>
        <w:t>Zemesgabala</w:t>
      </w:r>
      <w:r w:rsidRPr="007D212E">
        <w:rPr>
          <w:rFonts w:cstheme="minorBidi"/>
          <w:color w:val="FF0000"/>
          <w:sz w:val="24"/>
          <w:szCs w:val="24"/>
          <w:lang w:eastAsia="en-US"/>
        </w:rPr>
        <w:t xml:space="preserve"> </w:t>
      </w:r>
      <w:r w:rsidRPr="007D212E">
        <w:rPr>
          <w:rFonts w:cstheme="minorBidi"/>
          <w:sz w:val="24"/>
          <w:szCs w:val="24"/>
          <w:lang w:eastAsia="en-US"/>
        </w:rPr>
        <w:t xml:space="preserve">nomas tiesību </w:t>
      </w:r>
      <w:r w:rsidRPr="007D212E">
        <w:rPr>
          <w:bCs/>
          <w:iCs/>
          <w:sz w:val="24"/>
          <w:szCs w:val="24"/>
          <w:lang w:eastAsia="en-US"/>
        </w:rPr>
        <w:t>i</w:t>
      </w:r>
      <w:r w:rsidRPr="007D212E">
        <w:rPr>
          <w:sz w:val="24"/>
          <w:szCs w:val="24"/>
          <w:lang w:eastAsia="en-US"/>
        </w:rPr>
        <w:t xml:space="preserve">zsoli, pamatojoties uz šim lēmumam pievienotajiem izsoles noteikumiem. </w:t>
      </w:r>
    </w:p>
    <w:p w:rsidR="007D212E" w:rsidRPr="007D212E" w:rsidRDefault="007D212E" w:rsidP="007D212E">
      <w:pPr>
        <w:widowControl/>
        <w:autoSpaceDE/>
        <w:autoSpaceDN/>
        <w:adjustRightInd/>
        <w:jc w:val="both"/>
        <w:rPr>
          <w:rFonts w:cstheme="minorBidi"/>
          <w:color w:val="FF0000"/>
          <w:sz w:val="24"/>
          <w:szCs w:val="24"/>
          <w:lang w:eastAsia="en-US"/>
        </w:rPr>
      </w:pPr>
      <w:r w:rsidRPr="007D212E">
        <w:rPr>
          <w:rFonts w:cstheme="minorBidi"/>
          <w:color w:val="FF0000"/>
          <w:sz w:val="24"/>
          <w:szCs w:val="24"/>
          <w:lang w:eastAsia="en-US"/>
        </w:rPr>
        <w:t xml:space="preserve">            </w:t>
      </w:r>
      <w:r w:rsidRPr="007D212E">
        <w:rPr>
          <w:rFonts w:cstheme="minorBidi"/>
          <w:sz w:val="24"/>
          <w:szCs w:val="24"/>
          <w:lang w:eastAsia="en-US"/>
        </w:rPr>
        <w:t>6.</w:t>
      </w:r>
      <w:r w:rsidRPr="007D212E">
        <w:rPr>
          <w:rFonts w:cstheme="minorBidi"/>
          <w:color w:val="FF0000"/>
          <w:sz w:val="24"/>
          <w:szCs w:val="24"/>
          <w:lang w:eastAsia="en-US"/>
        </w:rPr>
        <w:t xml:space="preserve"> </w:t>
      </w:r>
      <w:r w:rsidRPr="007D212E">
        <w:rPr>
          <w:rFonts w:cstheme="minorBidi"/>
          <w:sz w:val="24"/>
          <w:szCs w:val="24"/>
          <w:lang w:eastAsia="en-US"/>
        </w:rPr>
        <w:t>Pilnvarot</w:t>
      </w:r>
      <w:r w:rsidRPr="007D212E">
        <w:rPr>
          <w:rFonts w:cstheme="minorBidi"/>
          <w:bCs/>
          <w:iCs/>
          <w:sz w:val="24"/>
          <w:szCs w:val="24"/>
          <w:lang w:eastAsia="en-US"/>
        </w:rPr>
        <w:t xml:space="preserve"> </w:t>
      </w:r>
      <w:r w:rsidRPr="007D212E">
        <w:rPr>
          <w:rFonts w:cstheme="minorBidi"/>
          <w:sz w:val="24"/>
          <w:szCs w:val="24"/>
          <w:lang w:eastAsia="en-US"/>
        </w:rPr>
        <w:t>izsoles uzvarētāju izstrādāt un reģistrēt Zemesgabala zemes robežu, situācijas un apgrūtinājumu plānus Valsts nekustamā īpašuma kadastra informācijas sistēmā.</w:t>
      </w:r>
    </w:p>
    <w:p w:rsidR="007D212E" w:rsidRDefault="007D212E" w:rsidP="007D212E">
      <w:pPr>
        <w:widowControl/>
        <w:autoSpaceDE/>
        <w:autoSpaceDN/>
        <w:adjustRightInd/>
        <w:ind w:firstLine="720"/>
        <w:jc w:val="both"/>
        <w:rPr>
          <w:rFonts w:cstheme="minorBidi"/>
          <w:sz w:val="24"/>
          <w:szCs w:val="24"/>
          <w:lang w:eastAsia="en-US"/>
        </w:rPr>
      </w:pPr>
      <w:r w:rsidRPr="007D212E">
        <w:rPr>
          <w:rFonts w:cstheme="minorBidi"/>
          <w:sz w:val="24"/>
          <w:szCs w:val="24"/>
          <w:lang w:eastAsia="en-US"/>
        </w:rPr>
        <w:t xml:space="preserve">7. Izsoles komisijai parakstīt Zemesgabala nodošanas un pieņemšanas aktu.    </w:t>
      </w:r>
    </w:p>
    <w:p w:rsidR="007D212E" w:rsidRPr="007D212E" w:rsidRDefault="007D212E" w:rsidP="007D212E">
      <w:pPr>
        <w:widowControl/>
        <w:autoSpaceDE/>
        <w:autoSpaceDN/>
        <w:adjustRightInd/>
        <w:ind w:firstLine="720"/>
        <w:jc w:val="both"/>
        <w:rPr>
          <w:rFonts w:cstheme="minorBidi"/>
          <w:sz w:val="24"/>
          <w:szCs w:val="24"/>
          <w:lang w:eastAsia="en-US"/>
        </w:rPr>
      </w:pPr>
      <w:r w:rsidRPr="007D212E">
        <w:rPr>
          <w:rFonts w:cstheme="minorBidi"/>
          <w:sz w:val="24"/>
          <w:szCs w:val="24"/>
          <w:lang w:eastAsia="en-US"/>
        </w:rPr>
        <w:t xml:space="preserve">     </w:t>
      </w:r>
    </w:p>
    <w:p w:rsidR="007D212E" w:rsidRPr="007D212E" w:rsidRDefault="007D212E" w:rsidP="007D212E">
      <w:pPr>
        <w:widowControl/>
        <w:autoSpaceDE/>
        <w:autoSpaceDN/>
        <w:adjustRightInd/>
        <w:jc w:val="both"/>
        <w:rPr>
          <w:bCs/>
          <w:sz w:val="24"/>
          <w:szCs w:val="24"/>
          <w:lang w:eastAsia="en-US"/>
        </w:rPr>
      </w:pPr>
      <w:r w:rsidRPr="007D212E">
        <w:rPr>
          <w:rFonts w:eastAsiaTheme="minorHAnsi"/>
          <w:sz w:val="24"/>
          <w:szCs w:val="24"/>
          <w:lang w:eastAsia="en-US"/>
        </w:rPr>
        <w:t>Pielikumā: Izsoles noteikumi ar pielikumiem.</w:t>
      </w:r>
    </w:p>
    <w:p w:rsidR="008B21BA" w:rsidRDefault="008B21BA" w:rsidP="007D212E">
      <w:pPr>
        <w:widowControl/>
        <w:autoSpaceDE/>
        <w:autoSpaceDN/>
        <w:adjustRightInd/>
        <w:ind w:firstLine="426"/>
        <w:jc w:val="both"/>
        <w:rPr>
          <w:rFonts w:eastAsia="Calibri"/>
          <w:sz w:val="24"/>
          <w:szCs w:val="24"/>
        </w:rPr>
      </w:pPr>
    </w:p>
    <w:p w:rsidR="00E63B02" w:rsidRPr="008B21BA" w:rsidRDefault="00E63B02" w:rsidP="007D212E">
      <w:pPr>
        <w:widowControl/>
        <w:autoSpaceDE/>
        <w:autoSpaceDN/>
        <w:adjustRightInd/>
        <w:ind w:firstLine="426"/>
        <w:jc w:val="both"/>
        <w:rPr>
          <w:rFonts w:eastAsia="Calibri"/>
          <w:sz w:val="24"/>
          <w:szCs w:val="24"/>
        </w:rPr>
      </w:pPr>
    </w:p>
    <w:p w:rsidR="00976F58" w:rsidRPr="005F5ED8" w:rsidRDefault="0029791E" w:rsidP="007D212E">
      <w:pPr>
        <w:widowControl/>
        <w:autoSpaceDE/>
        <w:autoSpaceDN/>
        <w:adjustRightInd/>
        <w:contextualSpacing/>
        <w:jc w:val="both"/>
        <w:rPr>
          <w:rFonts w:eastAsia="Calibri"/>
          <w:bCs/>
          <w:sz w:val="24"/>
          <w:szCs w:val="24"/>
          <w:lang w:eastAsia="en-US"/>
        </w:rPr>
      </w:pPr>
      <w:r w:rsidRPr="005F5ED8">
        <w:rPr>
          <w:sz w:val="24"/>
          <w:szCs w:val="24"/>
          <w:lang w:eastAsia="ru-RU"/>
        </w:rPr>
        <w:t xml:space="preserve">Domes priekšsēdētājs           </w:t>
      </w:r>
      <w:r w:rsidRPr="005F5ED8">
        <w:rPr>
          <w:sz w:val="24"/>
          <w:szCs w:val="24"/>
          <w:lang w:eastAsia="ru-RU"/>
        </w:rPr>
        <w:tab/>
      </w:r>
      <w:r w:rsidRPr="005F5ED8">
        <w:rPr>
          <w:sz w:val="24"/>
          <w:szCs w:val="24"/>
          <w:lang w:eastAsia="ru-RU"/>
        </w:rPr>
        <w:tab/>
      </w:r>
      <w:r w:rsidR="00EB2AFC">
        <w:rPr>
          <w:i/>
          <w:sz w:val="24"/>
          <w:szCs w:val="24"/>
          <w:lang w:eastAsia="ru-RU"/>
        </w:rPr>
        <w:t>(personiskais paraksts)</w:t>
      </w:r>
      <w:r w:rsidRPr="005F5ED8">
        <w:rPr>
          <w:sz w:val="24"/>
          <w:szCs w:val="24"/>
          <w:lang w:eastAsia="ru-RU"/>
        </w:rPr>
        <w:t xml:space="preserve">              </w:t>
      </w:r>
      <w:r w:rsidR="00753049" w:rsidRPr="005F5ED8">
        <w:rPr>
          <w:sz w:val="24"/>
          <w:szCs w:val="24"/>
          <w:lang w:eastAsia="ru-RU"/>
        </w:rPr>
        <w:t xml:space="preserve">  </w:t>
      </w:r>
      <w:r w:rsidRPr="005F5ED8">
        <w:rPr>
          <w:sz w:val="24"/>
          <w:szCs w:val="24"/>
          <w:lang w:eastAsia="ru-RU"/>
        </w:rPr>
        <w:t xml:space="preserve">                </w:t>
      </w:r>
      <w:r w:rsidRPr="005F5ED8">
        <w:rPr>
          <w:sz w:val="24"/>
          <w:szCs w:val="24"/>
          <w:lang w:eastAsia="ru-RU"/>
        </w:rPr>
        <w:tab/>
      </w:r>
      <w:proofErr w:type="spellStart"/>
      <w:r w:rsidRPr="005F5ED8">
        <w:rPr>
          <w:bCs/>
          <w:sz w:val="24"/>
          <w:szCs w:val="24"/>
          <w:lang w:eastAsia="ru-RU"/>
        </w:rPr>
        <w:t>I.Prelatovs</w:t>
      </w:r>
      <w:proofErr w:type="spellEnd"/>
    </w:p>
    <w:sectPr w:rsidR="00976F58" w:rsidRPr="005F5ED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9"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9"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7"/>
  </w:num>
  <w:num w:numId="4">
    <w:abstractNumId w:val="29"/>
  </w:num>
  <w:num w:numId="5">
    <w:abstractNumId w:val="10"/>
  </w:num>
  <w:num w:numId="6">
    <w:abstractNumId w:val="19"/>
  </w:num>
  <w:num w:numId="7">
    <w:abstractNumId w:val="12"/>
  </w:num>
  <w:num w:numId="8">
    <w:abstractNumId w:val="26"/>
  </w:num>
  <w:num w:numId="9">
    <w:abstractNumId w:val="17"/>
  </w:num>
  <w:num w:numId="10">
    <w:abstractNumId w:val="28"/>
  </w:num>
  <w:num w:numId="11">
    <w:abstractNumId w:val="2"/>
  </w:num>
  <w:num w:numId="12">
    <w:abstractNumId w:val="9"/>
  </w:num>
  <w:num w:numId="13">
    <w:abstractNumId w:val="14"/>
  </w:num>
  <w:num w:numId="14">
    <w:abstractNumId w:val="24"/>
  </w:num>
  <w:num w:numId="15">
    <w:abstractNumId w:val="16"/>
  </w:num>
  <w:num w:numId="16">
    <w:abstractNumId w:val="18"/>
  </w:num>
  <w:num w:numId="17">
    <w:abstractNumId w:val="6"/>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7"/>
  </w:num>
  <w:num w:numId="24">
    <w:abstractNumId w:val="20"/>
  </w:num>
  <w:num w:numId="25">
    <w:abstractNumId w:val="5"/>
  </w:num>
  <w:num w:numId="26">
    <w:abstractNumId w:val="4"/>
  </w:num>
  <w:num w:numId="27">
    <w:abstractNumId w:val="8"/>
  </w:num>
  <w:num w:numId="28">
    <w:abstractNumId w:val="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340FD"/>
    <w:rsid w:val="0023530C"/>
    <w:rsid w:val="0029791E"/>
    <w:rsid w:val="002E0C9E"/>
    <w:rsid w:val="00382565"/>
    <w:rsid w:val="00384A62"/>
    <w:rsid w:val="003A4C04"/>
    <w:rsid w:val="003B49AD"/>
    <w:rsid w:val="004746BE"/>
    <w:rsid w:val="004844B7"/>
    <w:rsid w:val="0051197E"/>
    <w:rsid w:val="00517178"/>
    <w:rsid w:val="00581251"/>
    <w:rsid w:val="005F5ED8"/>
    <w:rsid w:val="0067704B"/>
    <w:rsid w:val="006911FF"/>
    <w:rsid w:val="006E0758"/>
    <w:rsid w:val="006F5163"/>
    <w:rsid w:val="00713BF0"/>
    <w:rsid w:val="00721213"/>
    <w:rsid w:val="0073777C"/>
    <w:rsid w:val="00753049"/>
    <w:rsid w:val="007C6208"/>
    <w:rsid w:val="007D212E"/>
    <w:rsid w:val="00844AC4"/>
    <w:rsid w:val="00880E3B"/>
    <w:rsid w:val="008B21BA"/>
    <w:rsid w:val="00915804"/>
    <w:rsid w:val="00943F9A"/>
    <w:rsid w:val="00976F58"/>
    <w:rsid w:val="00985C6E"/>
    <w:rsid w:val="009A0D35"/>
    <w:rsid w:val="009C5ABB"/>
    <w:rsid w:val="009E4582"/>
    <w:rsid w:val="009E65CA"/>
    <w:rsid w:val="00A21EDD"/>
    <w:rsid w:val="00A977EB"/>
    <w:rsid w:val="00B23FAA"/>
    <w:rsid w:val="00B64E45"/>
    <w:rsid w:val="00B917BE"/>
    <w:rsid w:val="00BA0099"/>
    <w:rsid w:val="00BD06B4"/>
    <w:rsid w:val="00C34665"/>
    <w:rsid w:val="00C946E8"/>
    <w:rsid w:val="00CE4B6E"/>
    <w:rsid w:val="00D64839"/>
    <w:rsid w:val="00D92FC6"/>
    <w:rsid w:val="00DA5A25"/>
    <w:rsid w:val="00DB205C"/>
    <w:rsid w:val="00E63B02"/>
    <w:rsid w:val="00E66141"/>
    <w:rsid w:val="00E923AA"/>
    <w:rsid w:val="00E96C24"/>
    <w:rsid w:val="00EA0531"/>
    <w:rsid w:val="00EB2AFC"/>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2AFC"/>
    <w:pPr>
      <w:widowControl/>
      <w:autoSpaceDE/>
      <w:autoSpaceDN/>
      <w:adjustRightInd/>
      <w:jc w:val="center"/>
    </w:pPr>
    <w:rPr>
      <w:b/>
      <w:sz w:val="28"/>
      <w:lang w:eastAsia="ru-RU"/>
    </w:rPr>
  </w:style>
  <w:style w:type="character" w:customStyle="1" w:styleId="TitleChar">
    <w:name w:val="Title Char"/>
    <w:basedOn w:val="DefaultParagraphFont"/>
    <w:link w:val="Title"/>
    <w:rsid w:val="00EB2AF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2331</Words>
  <Characters>1329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2020-11-13T11:09:00Z</dcterms:created>
  <dcterms:modified xsi:type="dcterms:W3CDTF">2020-11-17T08:33:00Z</dcterms:modified>
</cp:coreProperties>
</file>