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A8E1" w14:textId="77777777" w:rsidR="007C0EB3" w:rsidRPr="007C0EB3" w:rsidRDefault="007C0EB3" w:rsidP="007C0EB3">
      <w:pPr>
        <w:suppressAutoHyphens/>
        <w:spacing w:after="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b/>
          <w:caps/>
          <w:sz w:val="24"/>
          <w:szCs w:val="24"/>
        </w:rPr>
        <w:t>apstiprinĀts</w:t>
      </w:r>
      <w:r w:rsidRPr="007C0EB3">
        <w:rPr>
          <w:rFonts w:ascii="Times New Roman" w:eastAsia="Calibri" w:hAnsi="Times New Roman" w:cs="Times New Roman"/>
          <w:b/>
          <w:caps/>
          <w:sz w:val="24"/>
          <w:szCs w:val="24"/>
        </w:rPr>
        <w:br/>
      </w:r>
      <w:r w:rsidRPr="007C0EB3">
        <w:rPr>
          <w:rFonts w:ascii="Times New Roman" w:eastAsia="Calibri" w:hAnsi="Times New Roman" w:cs="Times New Roman"/>
          <w:sz w:val="24"/>
          <w:szCs w:val="24"/>
        </w:rPr>
        <w:t xml:space="preserve"> Sabiedrības ar ierobežotu atbildību “Labiekārtošana-D”</w:t>
      </w:r>
    </w:p>
    <w:p w14:paraId="063E92C3" w14:textId="379B602B" w:rsidR="007C0EB3" w:rsidRPr="007C0EB3" w:rsidRDefault="007C0EB3" w:rsidP="007C0EB3">
      <w:pPr>
        <w:suppressAutoHyphens/>
        <w:spacing w:after="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2018.gada </w:t>
      </w:r>
      <w:r w:rsidR="00940620">
        <w:rPr>
          <w:rFonts w:ascii="Times New Roman" w:eastAsia="Calibri" w:hAnsi="Times New Roman" w:cs="Times New Roman"/>
          <w:sz w:val="24"/>
          <w:szCs w:val="24"/>
        </w:rPr>
        <w:t>29</w:t>
      </w:r>
      <w:bookmarkStart w:id="0" w:name="_GoBack"/>
      <w:bookmarkEnd w:id="0"/>
      <w:r w:rsidRPr="007C0EB3">
        <w:rPr>
          <w:rFonts w:ascii="Times New Roman" w:eastAsia="Calibri" w:hAnsi="Times New Roman" w:cs="Times New Roman"/>
          <w:sz w:val="24"/>
          <w:szCs w:val="24"/>
        </w:rPr>
        <w:t>.maija sēdē, prot.Nr.1</w:t>
      </w:r>
    </w:p>
    <w:p w14:paraId="29910035" w14:textId="77777777" w:rsidR="007C0EB3" w:rsidRPr="007C0EB3" w:rsidRDefault="007C0EB3" w:rsidP="007C0EB3">
      <w:pPr>
        <w:suppressAutoHyphens/>
        <w:spacing w:after="0" w:line="240" w:lineRule="auto"/>
        <w:jc w:val="right"/>
        <w:rPr>
          <w:rFonts w:ascii="Times New Roman" w:eastAsia="Calibri" w:hAnsi="Times New Roman" w:cs="Times New Roman"/>
          <w:sz w:val="24"/>
          <w:szCs w:val="24"/>
        </w:rPr>
      </w:pPr>
    </w:p>
    <w:p w14:paraId="3AC1C207" w14:textId="77777777" w:rsidR="007C0EB3" w:rsidRPr="007C0EB3" w:rsidRDefault="007C0EB3" w:rsidP="007C0EB3">
      <w:pPr>
        <w:suppressAutoHyphens/>
        <w:spacing w:after="12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sz w:val="24"/>
          <w:szCs w:val="24"/>
        </w:rPr>
        <w:t>Iepirkuma komisijas priekšsēdētājs</w:t>
      </w:r>
    </w:p>
    <w:p w14:paraId="363D590A" w14:textId="77777777" w:rsidR="007C0EB3" w:rsidRPr="007C0EB3" w:rsidRDefault="007C0EB3" w:rsidP="007C0EB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7C0EB3">
        <w:rPr>
          <w:rFonts w:ascii="Times New Roman" w:eastAsia="Calibri" w:hAnsi="Times New Roman" w:cs="Times New Roman"/>
          <w:sz w:val="24"/>
          <w:szCs w:val="24"/>
        </w:rPr>
        <w:t>__________</w:t>
      </w:r>
      <w:proofErr w:type="spellStart"/>
      <w:r w:rsidRPr="007C0EB3">
        <w:rPr>
          <w:rFonts w:ascii="Times New Roman" w:eastAsia="Calibri" w:hAnsi="Times New Roman" w:cs="Times New Roman"/>
          <w:sz w:val="24"/>
          <w:szCs w:val="24"/>
        </w:rPr>
        <w:t>M.Garkuls</w:t>
      </w:r>
      <w:proofErr w:type="spellEnd"/>
    </w:p>
    <w:p w14:paraId="6A8DADF2" w14:textId="77777777" w:rsidR="007C0EB3" w:rsidRPr="007C0EB3" w:rsidRDefault="007C0EB3" w:rsidP="007C0EB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14:paraId="58570A88" w14:textId="77777777" w:rsidR="007C0EB3" w:rsidRPr="007C0EB3" w:rsidRDefault="007C0EB3" w:rsidP="007C0EB3">
      <w:pPr>
        <w:spacing w:after="0" w:line="240" w:lineRule="auto"/>
        <w:jc w:val="right"/>
        <w:rPr>
          <w:rFonts w:ascii="Times New Roman" w:eastAsia="Times New Roman" w:hAnsi="Times New Roman" w:cs="Times New Roman"/>
          <w:b/>
          <w:bCs/>
        </w:rPr>
      </w:pPr>
    </w:p>
    <w:p w14:paraId="1E3BF9A5" w14:textId="77777777" w:rsidR="007C0EB3" w:rsidRPr="007C0EB3" w:rsidRDefault="007C0EB3" w:rsidP="007C0EB3">
      <w:pPr>
        <w:spacing w:after="0" w:line="240" w:lineRule="auto"/>
        <w:jc w:val="right"/>
        <w:rPr>
          <w:rFonts w:ascii="Times New Roman" w:eastAsia="Times New Roman" w:hAnsi="Times New Roman" w:cs="Times New Roman"/>
        </w:rPr>
      </w:pPr>
    </w:p>
    <w:p w14:paraId="7DE4FA8A" w14:textId="77777777" w:rsidR="007C0EB3" w:rsidRPr="007C0EB3" w:rsidRDefault="007C0EB3" w:rsidP="007C0EB3">
      <w:pPr>
        <w:spacing w:after="0" w:line="240" w:lineRule="auto"/>
        <w:rPr>
          <w:rFonts w:ascii="Times New Roman" w:eastAsia="Times New Roman" w:hAnsi="Times New Roman" w:cs="Times New Roman"/>
        </w:rPr>
      </w:pPr>
    </w:p>
    <w:p w14:paraId="546C8AE6" w14:textId="77777777" w:rsidR="007C0EB3" w:rsidRPr="007C0EB3" w:rsidRDefault="007C0EB3" w:rsidP="007C0EB3">
      <w:pPr>
        <w:spacing w:after="0" w:line="240" w:lineRule="auto"/>
        <w:rPr>
          <w:rFonts w:ascii="Times New Roman" w:eastAsia="Times New Roman" w:hAnsi="Times New Roman" w:cs="Times New Roman"/>
          <w:sz w:val="40"/>
          <w:szCs w:val="40"/>
        </w:rPr>
      </w:pPr>
    </w:p>
    <w:p w14:paraId="631982AD"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64B720FB"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607919DE"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20E24DF0"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24D4C66F"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r w:rsidRPr="007C0EB3">
        <w:rPr>
          <w:rFonts w:ascii="Times New Roman" w:eastAsia="Times New Roman" w:hAnsi="Times New Roman" w:cs="Times New Roman"/>
          <w:sz w:val="28"/>
          <w:szCs w:val="28"/>
        </w:rPr>
        <w:t>Iepirkums Publisko iepirkumu likuma 9.pantā noteiktajā kārtībā</w:t>
      </w:r>
    </w:p>
    <w:p w14:paraId="11CD466D" w14:textId="77777777" w:rsidR="007C0EB3" w:rsidRPr="007C0EB3" w:rsidRDefault="007C0EB3" w:rsidP="007C0EB3">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14:paraId="0B137C9F" w14:textId="77777777" w:rsidR="007C0EB3" w:rsidRPr="007C0EB3" w:rsidRDefault="007C0EB3" w:rsidP="007C0EB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r w:rsidRPr="007C0EB3">
        <w:rPr>
          <w:rFonts w:ascii="Times New Roman" w:eastAsia="Times New Roman" w:hAnsi="Times New Roman" w:cs="Times New Roman"/>
          <w:b/>
          <w:bCs/>
          <w:color w:val="222222"/>
          <w:kern w:val="36"/>
          <w:sz w:val="36"/>
          <w:szCs w:val="36"/>
          <w:lang w:eastAsia="lv-LV"/>
        </w:rPr>
        <w:t>“Jumta seguma, fasādes elementu, metāla izstrādājumu un kokmateriālu iegāde ”</w:t>
      </w:r>
    </w:p>
    <w:p w14:paraId="05A09C02" w14:textId="77777777" w:rsidR="007C0EB3" w:rsidRPr="007C0EB3" w:rsidRDefault="007C0EB3" w:rsidP="007C0EB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p>
    <w:p w14:paraId="7D8DADB3" w14:textId="2A17D6C3" w:rsidR="007C0EB3" w:rsidRPr="007C0EB3" w:rsidRDefault="007C0EB3" w:rsidP="007C0EB3">
      <w:pPr>
        <w:jc w:val="center"/>
        <w:rPr>
          <w:rFonts w:ascii="Times New Roman" w:hAnsi="Times New Roman" w:cs="Times New Roman"/>
          <w:sz w:val="28"/>
          <w:szCs w:val="28"/>
        </w:rPr>
      </w:pPr>
      <w:r w:rsidRPr="007C0EB3">
        <w:rPr>
          <w:rFonts w:ascii="Times New Roman" w:hAnsi="Times New Roman" w:cs="Times New Roman"/>
          <w:sz w:val="28"/>
          <w:szCs w:val="28"/>
        </w:rPr>
        <w:t>Identifikācijas numurs L 2018/</w:t>
      </w:r>
      <w:r w:rsidR="002F15B2">
        <w:rPr>
          <w:rFonts w:ascii="Times New Roman" w:hAnsi="Times New Roman" w:cs="Times New Roman"/>
          <w:sz w:val="28"/>
          <w:szCs w:val="28"/>
        </w:rPr>
        <w:t>17</w:t>
      </w:r>
    </w:p>
    <w:p w14:paraId="3F4D95FA" w14:textId="77777777" w:rsidR="007C0EB3" w:rsidRPr="007C0EB3" w:rsidRDefault="007C0EB3" w:rsidP="007C0EB3">
      <w:pPr>
        <w:rPr>
          <w:rFonts w:ascii="Times New Roman" w:hAnsi="Times New Roman" w:cs="Times New Roman"/>
          <w:sz w:val="28"/>
          <w:szCs w:val="28"/>
        </w:rPr>
      </w:pPr>
    </w:p>
    <w:p w14:paraId="1E7F6BAB" w14:textId="77777777" w:rsidR="007C0EB3" w:rsidRPr="007C0EB3" w:rsidRDefault="007C0EB3" w:rsidP="007C0EB3">
      <w:pPr>
        <w:rPr>
          <w:rFonts w:ascii="Times New Roman" w:hAnsi="Times New Roman" w:cs="Times New Roman"/>
          <w:sz w:val="28"/>
          <w:szCs w:val="28"/>
        </w:rPr>
      </w:pPr>
    </w:p>
    <w:p w14:paraId="19523C6A" w14:textId="77777777" w:rsidR="007C0EB3" w:rsidRPr="007C0EB3" w:rsidRDefault="007C0EB3" w:rsidP="007C0EB3">
      <w:pPr>
        <w:rPr>
          <w:rFonts w:ascii="Times New Roman" w:hAnsi="Times New Roman" w:cs="Times New Roman"/>
          <w:sz w:val="28"/>
          <w:szCs w:val="28"/>
        </w:rPr>
      </w:pPr>
    </w:p>
    <w:p w14:paraId="02E47851" w14:textId="77777777" w:rsidR="007C0EB3" w:rsidRPr="007C0EB3" w:rsidRDefault="007C0EB3" w:rsidP="007C0EB3">
      <w:pPr>
        <w:rPr>
          <w:rFonts w:ascii="Times New Roman" w:hAnsi="Times New Roman" w:cs="Times New Roman"/>
          <w:sz w:val="28"/>
          <w:szCs w:val="28"/>
        </w:rPr>
      </w:pPr>
    </w:p>
    <w:p w14:paraId="11E86BAF" w14:textId="77777777" w:rsidR="007C0EB3" w:rsidRPr="007C0EB3" w:rsidRDefault="007C0EB3" w:rsidP="007C0EB3">
      <w:pPr>
        <w:rPr>
          <w:rFonts w:ascii="Times New Roman" w:hAnsi="Times New Roman" w:cs="Times New Roman"/>
          <w:sz w:val="28"/>
          <w:szCs w:val="28"/>
        </w:rPr>
      </w:pPr>
    </w:p>
    <w:p w14:paraId="1C77CB28" w14:textId="77777777" w:rsidR="007C0EB3" w:rsidRPr="007C0EB3" w:rsidRDefault="007C0EB3" w:rsidP="007C0EB3">
      <w:pPr>
        <w:rPr>
          <w:rFonts w:ascii="Times New Roman" w:hAnsi="Times New Roman" w:cs="Times New Roman"/>
          <w:sz w:val="28"/>
          <w:szCs w:val="28"/>
        </w:rPr>
      </w:pPr>
    </w:p>
    <w:p w14:paraId="3AB978F3" w14:textId="77777777" w:rsidR="007C0EB3" w:rsidRPr="007C0EB3" w:rsidRDefault="007C0EB3" w:rsidP="007C0EB3">
      <w:pPr>
        <w:rPr>
          <w:rFonts w:ascii="Times New Roman" w:hAnsi="Times New Roman" w:cs="Times New Roman"/>
          <w:sz w:val="28"/>
          <w:szCs w:val="28"/>
        </w:rPr>
      </w:pPr>
    </w:p>
    <w:p w14:paraId="7861DDB0" w14:textId="77777777" w:rsidR="007C0EB3" w:rsidRPr="007C0EB3" w:rsidRDefault="007C0EB3" w:rsidP="007C0EB3">
      <w:pPr>
        <w:rPr>
          <w:rFonts w:ascii="Times New Roman" w:hAnsi="Times New Roman" w:cs="Times New Roman"/>
          <w:sz w:val="28"/>
          <w:szCs w:val="28"/>
        </w:rPr>
      </w:pPr>
    </w:p>
    <w:p w14:paraId="5D8299DA" w14:textId="77777777" w:rsidR="007C0EB3" w:rsidRPr="007C0EB3" w:rsidRDefault="007C0EB3" w:rsidP="007C0EB3">
      <w:pPr>
        <w:rPr>
          <w:rFonts w:ascii="Times New Roman" w:hAnsi="Times New Roman" w:cs="Times New Roman"/>
          <w:sz w:val="28"/>
          <w:szCs w:val="28"/>
        </w:rPr>
      </w:pPr>
    </w:p>
    <w:p w14:paraId="76553634" w14:textId="77777777" w:rsidR="007C0EB3" w:rsidRPr="007C0EB3" w:rsidRDefault="007C0EB3" w:rsidP="007C0EB3">
      <w:pPr>
        <w:rPr>
          <w:rFonts w:ascii="Times New Roman" w:hAnsi="Times New Roman" w:cs="Times New Roman"/>
          <w:sz w:val="28"/>
          <w:szCs w:val="28"/>
        </w:rPr>
      </w:pPr>
    </w:p>
    <w:p w14:paraId="3E0D6C51" w14:textId="77777777" w:rsidR="007C0EB3" w:rsidRPr="007C0EB3" w:rsidRDefault="007C0EB3" w:rsidP="007C0EB3">
      <w:pPr>
        <w:rPr>
          <w:rFonts w:ascii="Times New Roman" w:hAnsi="Times New Roman" w:cs="Times New Roman"/>
          <w:sz w:val="28"/>
          <w:szCs w:val="28"/>
        </w:rPr>
      </w:pPr>
    </w:p>
    <w:p w14:paraId="240129FB" w14:textId="77777777" w:rsidR="007C0EB3" w:rsidRPr="007C0EB3" w:rsidRDefault="007C0EB3" w:rsidP="007C0EB3">
      <w:pPr>
        <w:jc w:val="center"/>
        <w:rPr>
          <w:rFonts w:ascii="Times New Roman" w:hAnsi="Times New Roman" w:cs="Times New Roman"/>
          <w:b/>
          <w:sz w:val="28"/>
          <w:szCs w:val="28"/>
        </w:rPr>
      </w:pPr>
      <w:r w:rsidRPr="007C0EB3">
        <w:rPr>
          <w:rFonts w:ascii="Times New Roman" w:hAnsi="Times New Roman" w:cs="Times New Roman"/>
          <w:b/>
          <w:sz w:val="28"/>
          <w:szCs w:val="28"/>
        </w:rPr>
        <w:t>Daugavpils, 2018</w:t>
      </w:r>
    </w:p>
    <w:p w14:paraId="5BB451C2" w14:textId="77777777" w:rsidR="007C0EB3" w:rsidRPr="007C0EB3" w:rsidRDefault="007C0EB3" w:rsidP="007C0EB3">
      <w:pPr>
        <w:jc w:val="center"/>
        <w:rPr>
          <w:rFonts w:ascii="Times New Roman" w:hAnsi="Times New Roman" w:cs="Times New Roman"/>
          <w:b/>
          <w:sz w:val="28"/>
          <w:szCs w:val="28"/>
        </w:rPr>
      </w:pPr>
    </w:p>
    <w:p w14:paraId="2FB15592" w14:textId="77777777" w:rsidR="007C0EB3" w:rsidRPr="007C0EB3" w:rsidRDefault="007C0EB3" w:rsidP="007C0EB3">
      <w:pPr>
        <w:jc w:val="center"/>
        <w:rPr>
          <w:rFonts w:ascii="Times New Roman" w:hAnsi="Times New Roman" w:cs="Times New Roman"/>
          <w:b/>
          <w:sz w:val="28"/>
          <w:szCs w:val="28"/>
        </w:rPr>
      </w:pPr>
    </w:p>
    <w:p w14:paraId="412C9090" w14:textId="77777777" w:rsidR="007C0EB3" w:rsidRPr="007C0EB3" w:rsidRDefault="007C0EB3" w:rsidP="007C0EB3">
      <w:pPr>
        <w:numPr>
          <w:ilvl w:val="0"/>
          <w:numId w:val="10"/>
        </w:numPr>
        <w:suppressAutoHyphens/>
        <w:spacing w:after="0" w:line="240" w:lineRule="auto"/>
        <w:ind w:hanging="284"/>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Vispārīgā informācija</w:t>
      </w:r>
    </w:p>
    <w:p w14:paraId="65B2CBF0"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3"/>
          <w:szCs w:val="23"/>
          <w:lang w:eastAsia="ar-SA"/>
        </w:rPr>
      </w:pPr>
    </w:p>
    <w:p w14:paraId="1746980C" w14:textId="4F693F5D"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bookmarkStart w:id="1" w:name="_Ref274582254"/>
      <w:r w:rsidRPr="007C0EB3">
        <w:rPr>
          <w:rFonts w:ascii="Times New Roman" w:eastAsia="Times New Roman" w:hAnsi="Times New Roman" w:cs="Times New Roman"/>
          <w:sz w:val="23"/>
          <w:szCs w:val="23"/>
          <w:lang w:eastAsia="ar-SA"/>
        </w:rPr>
        <w:t xml:space="preserve">Iepirkuma identifikācijas </w:t>
      </w:r>
      <w:r w:rsidRPr="007C0EB3">
        <w:rPr>
          <w:rFonts w:ascii="Times New Roman" w:eastAsia="Times New Roman" w:hAnsi="Times New Roman" w:cs="Times New Roman"/>
          <w:b/>
          <w:sz w:val="23"/>
          <w:szCs w:val="23"/>
          <w:lang w:eastAsia="ar-SA"/>
        </w:rPr>
        <w:t>Nr. L 2018/</w:t>
      </w:r>
      <w:r w:rsidR="00CE6CBF">
        <w:rPr>
          <w:rFonts w:ascii="Times New Roman" w:eastAsia="Times New Roman" w:hAnsi="Times New Roman" w:cs="Times New Roman"/>
          <w:b/>
          <w:sz w:val="23"/>
          <w:szCs w:val="23"/>
          <w:lang w:eastAsia="ar-SA"/>
        </w:rPr>
        <w:t>17</w:t>
      </w:r>
      <w:r w:rsidRPr="007C0EB3">
        <w:rPr>
          <w:rFonts w:ascii="Times New Roman" w:eastAsia="Times New Roman" w:hAnsi="Times New Roman" w:cs="Times New Roman"/>
          <w:b/>
          <w:sz w:val="23"/>
          <w:szCs w:val="23"/>
          <w:lang w:eastAsia="ar-SA"/>
        </w:rPr>
        <w:t>.</w:t>
      </w:r>
    </w:p>
    <w:p w14:paraId="0A43C061" w14:textId="77777777"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7C0EB3" w:rsidRPr="007C0EB3" w14:paraId="767CB9E4" w14:textId="77777777" w:rsidTr="0009291E">
        <w:tc>
          <w:tcPr>
            <w:tcW w:w="3515" w:type="dxa"/>
            <w:tcBorders>
              <w:top w:val="single" w:sz="4" w:space="0" w:color="auto"/>
              <w:left w:val="single" w:sz="4" w:space="0" w:color="auto"/>
              <w:bottom w:val="single" w:sz="4" w:space="0" w:color="auto"/>
              <w:right w:val="single" w:sz="4" w:space="0" w:color="auto"/>
            </w:tcBorders>
          </w:tcPr>
          <w:p w14:paraId="64380FAB" w14:textId="77777777" w:rsidR="007C0EB3" w:rsidRPr="007C0EB3" w:rsidRDefault="007C0EB3" w:rsidP="007C0EB3">
            <w:pPr>
              <w:spacing w:after="0" w:line="240" w:lineRule="auto"/>
              <w:rPr>
                <w:rFonts w:ascii="Times New Roman" w:eastAsia="Times New Roman" w:hAnsi="Times New Roman" w:cs="Times New Roman"/>
                <w:b/>
                <w:sz w:val="23"/>
                <w:szCs w:val="23"/>
              </w:rPr>
            </w:pPr>
            <w:r w:rsidRPr="007C0EB3">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5BE096F" w14:textId="77777777" w:rsidR="007C0EB3" w:rsidRPr="007C0EB3" w:rsidRDefault="007C0EB3" w:rsidP="007C0EB3">
            <w:pPr>
              <w:spacing w:after="0" w:line="240" w:lineRule="auto"/>
              <w:rPr>
                <w:rFonts w:ascii="Times New Roman" w:eastAsia="Times New Roman" w:hAnsi="Times New Roman" w:cs="Times New Roman"/>
                <w:b/>
                <w:sz w:val="23"/>
                <w:szCs w:val="23"/>
              </w:rPr>
            </w:pPr>
            <w:r w:rsidRPr="007C0EB3">
              <w:rPr>
                <w:rFonts w:ascii="Times New Roman" w:eastAsia="Times New Roman" w:hAnsi="Times New Roman" w:cs="Times New Roman"/>
                <w:b/>
                <w:sz w:val="23"/>
                <w:szCs w:val="23"/>
              </w:rPr>
              <w:t>Sabiedrība ar ierobežotu atbildību “Labiekārtošana-D”</w:t>
            </w:r>
          </w:p>
        </w:tc>
      </w:tr>
      <w:tr w:rsidR="007C0EB3" w:rsidRPr="007C0EB3" w14:paraId="0B3C4DA0" w14:textId="77777777" w:rsidTr="0009291E">
        <w:tc>
          <w:tcPr>
            <w:tcW w:w="3515" w:type="dxa"/>
            <w:tcBorders>
              <w:top w:val="single" w:sz="4" w:space="0" w:color="auto"/>
              <w:left w:val="single" w:sz="4" w:space="0" w:color="auto"/>
              <w:bottom w:val="single" w:sz="4" w:space="0" w:color="auto"/>
              <w:right w:val="single" w:sz="4" w:space="0" w:color="auto"/>
            </w:tcBorders>
          </w:tcPr>
          <w:p w14:paraId="29F4667A"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200C1989" w14:textId="77777777" w:rsidR="007C0EB3" w:rsidRPr="007C0EB3" w:rsidRDefault="007C0EB3" w:rsidP="007C0EB3">
            <w:pPr>
              <w:spacing w:after="0" w:line="240" w:lineRule="auto"/>
              <w:rPr>
                <w:rFonts w:ascii="Times New Roman" w:eastAsia="Times New Roman" w:hAnsi="Times New Roman" w:cs="Times New Roman"/>
                <w:sz w:val="23"/>
                <w:szCs w:val="23"/>
              </w:rPr>
            </w:pPr>
            <w:bookmarkStart w:id="2" w:name="_Hlk499198144"/>
            <w:r w:rsidRPr="007C0EB3">
              <w:rPr>
                <w:rFonts w:ascii="Times New Roman" w:eastAsia="Times New Roman" w:hAnsi="Times New Roman" w:cs="Times New Roman"/>
                <w:sz w:val="23"/>
                <w:szCs w:val="23"/>
              </w:rPr>
              <w:t>41503003033</w:t>
            </w:r>
            <w:bookmarkEnd w:id="2"/>
          </w:p>
        </w:tc>
      </w:tr>
      <w:tr w:rsidR="007C0EB3" w:rsidRPr="007C0EB3" w14:paraId="383DB938" w14:textId="77777777" w:rsidTr="0009291E">
        <w:tc>
          <w:tcPr>
            <w:tcW w:w="3515" w:type="dxa"/>
            <w:tcBorders>
              <w:top w:val="single" w:sz="4" w:space="0" w:color="auto"/>
              <w:left w:val="single" w:sz="4" w:space="0" w:color="auto"/>
              <w:bottom w:val="single" w:sz="4" w:space="0" w:color="auto"/>
              <w:right w:val="single" w:sz="4" w:space="0" w:color="auto"/>
            </w:tcBorders>
          </w:tcPr>
          <w:p w14:paraId="237AB71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5CE972B" w14:textId="77777777" w:rsidR="007C0EB3" w:rsidRPr="007C0EB3" w:rsidRDefault="007C0EB3" w:rsidP="007C0EB3">
            <w:pPr>
              <w:spacing w:after="0" w:line="240" w:lineRule="auto"/>
              <w:rPr>
                <w:rFonts w:ascii="Times New Roman" w:eastAsia="Times New Roman" w:hAnsi="Times New Roman" w:cs="Times New Roman"/>
                <w:sz w:val="23"/>
                <w:szCs w:val="23"/>
              </w:rPr>
            </w:pPr>
          </w:p>
          <w:p w14:paraId="518A0DB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Daugavpils, 1. Pasažieru iela 6, LV-5401</w:t>
            </w:r>
          </w:p>
        </w:tc>
      </w:tr>
      <w:tr w:rsidR="007C0EB3" w:rsidRPr="007C0EB3" w14:paraId="56018F44" w14:textId="77777777" w:rsidTr="0009291E">
        <w:tc>
          <w:tcPr>
            <w:tcW w:w="3515" w:type="dxa"/>
            <w:tcBorders>
              <w:top w:val="single" w:sz="4" w:space="0" w:color="auto"/>
              <w:left w:val="single" w:sz="4" w:space="0" w:color="auto"/>
              <w:bottom w:val="single" w:sz="4" w:space="0" w:color="auto"/>
              <w:right w:val="single" w:sz="4" w:space="0" w:color="auto"/>
            </w:tcBorders>
          </w:tcPr>
          <w:p w14:paraId="32F75D9B"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6CEC8FE"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654 20210, 654 57652</w:t>
            </w:r>
          </w:p>
        </w:tc>
      </w:tr>
      <w:tr w:rsidR="007C0EB3" w:rsidRPr="007C0EB3" w14:paraId="0AEED677" w14:textId="77777777" w:rsidTr="0009291E">
        <w:tc>
          <w:tcPr>
            <w:tcW w:w="3515" w:type="dxa"/>
            <w:tcBorders>
              <w:top w:val="single" w:sz="4" w:space="0" w:color="auto"/>
              <w:left w:val="single" w:sz="4" w:space="0" w:color="auto"/>
              <w:bottom w:val="single" w:sz="4" w:space="0" w:color="auto"/>
              <w:right w:val="single" w:sz="4" w:space="0" w:color="auto"/>
            </w:tcBorders>
          </w:tcPr>
          <w:p w14:paraId="14E1F92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C1EF6CC" w14:textId="77777777" w:rsidR="007C0EB3" w:rsidRPr="007C0EB3" w:rsidRDefault="002B11B4" w:rsidP="007C0EB3">
            <w:pPr>
              <w:spacing w:after="0" w:line="240" w:lineRule="auto"/>
              <w:rPr>
                <w:rFonts w:ascii="Times New Roman" w:eastAsia="Times New Roman" w:hAnsi="Times New Roman" w:cs="Times New Roman"/>
                <w:sz w:val="23"/>
                <w:szCs w:val="23"/>
              </w:rPr>
            </w:pPr>
            <w:hyperlink r:id="rId7" w:history="1">
              <w:r w:rsidR="007C0EB3" w:rsidRPr="007C0EB3">
                <w:rPr>
                  <w:rFonts w:ascii="Times New Roman" w:eastAsia="Times New Roman" w:hAnsi="Times New Roman" w:cs="Times New Roman"/>
                  <w:color w:val="0000FF"/>
                  <w:sz w:val="23"/>
                  <w:szCs w:val="23"/>
                  <w:u w:val="single"/>
                </w:rPr>
                <w:t>iepirkumi@labiekartosana.lv,</w:t>
              </w:r>
            </w:hyperlink>
            <w:r w:rsidR="007C0EB3" w:rsidRPr="007C0EB3">
              <w:rPr>
                <w:rFonts w:ascii="Times New Roman" w:eastAsia="Times New Roman" w:hAnsi="Times New Roman" w:cs="Times New Roman"/>
                <w:sz w:val="23"/>
                <w:szCs w:val="23"/>
                <w:u w:val="single"/>
              </w:rPr>
              <w:t xml:space="preserve"> </w:t>
            </w:r>
            <w:hyperlink r:id="rId8" w:history="1">
              <w:r w:rsidR="007C0EB3" w:rsidRPr="007C0EB3">
                <w:rPr>
                  <w:rFonts w:ascii="Times New Roman" w:eastAsia="Times New Roman" w:hAnsi="Times New Roman" w:cs="Times New Roman"/>
                  <w:color w:val="0000FF"/>
                  <w:sz w:val="23"/>
                  <w:szCs w:val="23"/>
                  <w:u w:val="single"/>
                </w:rPr>
                <w:t>info@labiekartosana.lv</w:t>
              </w:r>
            </w:hyperlink>
            <w:r w:rsidR="007C0EB3" w:rsidRPr="007C0EB3">
              <w:rPr>
                <w:rFonts w:ascii="Times New Roman" w:eastAsia="Times New Roman" w:hAnsi="Times New Roman" w:cs="Times New Roman"/>
                <w:sz w:val="23"/>
                <w:szCs w:val="23"/>
                <w:u w:val="single"/>
              </w:rPr>
              <w:t xml:space="preserve"> </w:t>
            </w:r>
          </w:p>
        </w:tc>
      </w:tr>
      <w:tr w:rsidR="007C0EB3" w:rsidRPr="007C0EB3" w14:paraId="18AE5736" w14:textId="77777777" w:rsidTr="0009291E">
        <w:tc>
          <w:tcPr>
            <w:tcW w:w="3515" w:type="dxa"/>
            <w:tcBorders>
              <w:top w:val="single" w:sz="4" w:space="0" w:color="auto"/>
              <w:left w:val="single" w:sz="4" w:space="0" w:color="auto"/>
              <w:bottom w:val="single" w:sz="4" w:space="0" w:color="auto"/>
              <w:right w:val="single" w:sz="4" w:space="0" w:color="auto"/>
            </w:tcBorders>
          </w:tcPr>
          <w:p w14:paraId="07A64B5B"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11A59769"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Sabiedrība ar ierobežotu atbildību “Labiekārtošana-D”</w:t>
            </w:r>
          </w:p>
        </w:tc>
      </w:tr>
      <w:tr w:rsidR="007C0EB3" w:rsidRPr="007C0EB3" w14:paraId="1B028AD9" w14:textId="77777777" w:rsidTr="0009291E">
        <w:tc>
          <w:tcPr>
            <w:tcW w:w="3515" w:type="dxa"/>
            <w:tcBorders>
              <w:top w:val="single" w:sz="4" w:space="0" w:color="auto"/>
              <w:left w:val="single" w:sz="4" w:space="0" w:color="auto"/>
              <w:bottom w:val="single" w:sz="4" w:space="0" w:color="auto"/>
              <w:right w:val="single" w:sz="4" w:space="0" w:color="auto"/>
            </w:tcBorders>
          </w:tcPr>
          <w:p w14:paraId="735471B4"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099B0459"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Svetlana Pankeviča (juridiskajos jautājumos)</w:t>
            </w:r>
          </w:p>
        </w:tc>
      </w:tr>
      <w:tr w:rsidR="007C0EB3" w:rsidRPr="007C0EB3" w14:paraId="72FEEBEC" w14:textId="77777777" w:rsidTr="0009291E">
        <w:tc>
          <w:tcPr>
            <w:tcW w:w="3515" w:type="dxa"/>
            <w:tcBorders>
              <w:top w:val="single" w:sz="4" w:space="0" w:color="auto"/>
              <w:left w:val="single" w:sz="4" w:space="0" w:color="auto"/>
              <w:bottom w:val="single" w:sz="4" w:space="0" w:color="auto"/>
              <w:right w:val="single" w:sz="4" w:space="0" w:color="auto"/>
            </w:tcBorders>
          </w:tcPr>
          <w:p w14:paraId="4B95695E"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DF82061"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654 57654</w:t>
            </w:r>
          </w:p>
        </w:tc>
      </w:tr>
      <w:tr w:rsidR="007C0EB3" w:rsidRPr="007C0EB3" w14:paraId="4DF1FC35" w14:textId="77777777" w:rsidTr="0009291E">
        <w:tc>
          <w:tcPr>
            <w:tcW w:w="3515" w:type="dxa"/>
            <w:tcBorders>
              <w:top w:val="single" w:sz="4" w:space="0" w:color="auto"/>
              <w:left w:val="single" w:sz="4" w:space="0" w:color="auto"/>
              <w:bottom w:val="single" w:sz="4" w:space="0" w:color="auto"/>
              <w:right w:val="single" w:sz="4" w:space="0" w:color="auto"/>
            </w:tcBorders>
          </w:tcPr>
          <w:p w14:paraId="38ADAFE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7A41EB6F"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654 57652</w:t>
            </w:r>
          </w:p>
        </w:tc>
      </w:tr>
      <w:tr w:rsidR="007C0EB3" w:rsidRPr="007C0EB3" w14:paraId="19337CD8" w14:textId="77777777" w:rsidTr="0009291E">
        <w:tc>
          <w:tcPr>
            <w:tcW w:w="3515" w:type="dxa"/>
            <w:tcBorders>
              <w:top w:val="single" w:sz="4" w:space="0" w:color="auto"/>
              <w:left w:val="single" w:sz="4" w:space="0" w:color="auto"/>
              <w:bottom w:val="single" w:sz="4" w:space="0" w:color="auto"/>
              <w:right w:val="single" w:sz="4" w:space="0" w:color="auto"/>
            </w:tcBorders>
          </w:tcPr>
          <w:p w14:paraId="576552E5"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652A0CA2" w14:textId="77777777" w:rsidR="007C0EB3" w:rsidRPr="007C0EB3" w:rsidRDefault="002B11B4" w:rsidP="007C0EB3">
            <w:pPr>
              <w:spacing w:after="0" w:line="240" w:lineRule="auto"/>
              <w:rPr>
                <w:rFonts w:ascii="Times New Roman" w:eastAsia="Times New Roman" w:hAnsi="Times New Roman" w:cs="Times New Roman"/>
                <w:sz w:val="23"/>
                <w:szCs w:val="23"/>
              </w:rPr>
            </w:pPr>
            <w:hyperlink r:id="rId9" w:history="1">
              <w:r w:rsidR="007C0EB3" w:rsidRPr="007C0EB3">
                <w:rPr>
                  <w:rFonts w:ascii="Times New Roman" w:eastAsia="Times New Roman" w:hAnsi="Times New Roman" w:cs="Times New Roman"/>
                  <w:color w:val="0000FF"/>
                  <w:sz w:val="23"/>
                  <w:szCs w:val="23"/>
                  <w:u w:val="single"/>
                </w:rPr>
                <w:t>svetlana.pankevica@labiekartosana.lv</w:t>
              </w:r>
            </w:hyperlink>
            <w:r w:rsidR="007C0EB3" w:rsidRPr="007C0EB3">
              <w:rPr>
                <w:rFonts w:ascii="Times New Roman" w:eastAsia="Times New Roman" w:hAnsi="Times New Roman" w:cs="Times New Roman"/>
                <w:sz w:val="23"/>
                <w:szCs w:val="23"/>
                <w:u w:val="single"/>
              </w:rPr>
              <w:t xml:space="preserve"> </w:t>
            </w:r>
          </w:p>
        </w:tc>
      </w:tr>
      <w:tr w:rsidR="007C0EB3" w:rsidRPr="007C0EB3" w14:paraId="7E6A0116" w14:textId="77777777" w:rsidTr="0009291E">
        <w:tc>
          <w:tcPr>
            <w:tcW w:w="3515" w:type="dxa"/>
            <w:vMerge w:val="restart"/>
            <w:tcBorders>
              <w:top w:val="single" w:sz="4" w:space="0" w:color="auto"/>
              <w:left w:val="single" w:sz="4" w:space="0" w:color="auto"/>
              <w:right w:val="single" w:sz="4" w:space="0" w:color="auto"/>
            </w:tcBorders>
            <w:vAlign w:val="center"/>
          </w:tcPr>
          <w:p w14:paraId="674923B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14:paraId="7BEBF4A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14:paraId="26149377"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18.00</w:t>
            </w:r>
          </w:p>
        </w:tc>
      </w:tr>
      <w:tr w:rsidR="007C0EB3" w:rsidRPr="007C0EB3" w14:paraId="36C30E46" w14:textId="77777777" w:rsidTr="0009291E">
        <w:tc>
          <w:tcPr>
            <w:tcW w:w="3515" w:type="dxa"/>
            <w:vMerge/>
            <w:tcBorders>
              <w:left w:val="single" w:sz="4" w:space="0" w:color="auto"/>
              <w:right w:val="single" w:sz="4" w:space="0" w:color="auto"/>
            </w:tcBorders>
          </w:tcPr>
          <w:p w14:paraId="43B8A66C" w14:textId="77777777" w:rsidR="007C0EB3" w:rsidRPr="007C0EB3" w:rsidRDefault="007C0EB3" w:rsidP="007C0EB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14:paraId="1DD559C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Otrdiena</w:t>
            </w:r>
          </w:p>
          <w:p w14:paraId="1CE1C0E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14:paraId="1BB2D5D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16.30</w:t>
            </w:r>
          </w:p>
        </w:tc>
      </w:tr>
      <w:tr w:rsidR="007C0EB3" w:rsidRPr="007C0EB3" w14:paraId="45093FF0" w14:textId="77777777" w:rsidTr="0009291E">
        <w:tc>
          <w:tcPr>
            <w:tcW w:w="3515" w:type="dxa"/>
            <w:vMerge/>
            <w:tcBorders>
              <w:left w:val="single" w:sz="4" w:space="0" w:color="auto"/>
              <w:bottom w:val="single" w:sz="4" w:space="0" w:color="auto"/>
              <w:right w:val="single" w:sz="4" w:space="0" w:color="auto"/>
            </w:tcBorders>
          </w:tcPr>
          <w:p w14:paraId="7407537E" w14:textId="77777777" w:rsidR="007C0EB3" w:rsidRPr="007C0EB3" w:rsidRDefault="007C0EB3" w:rsidP="007C0EB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14:paraId="581AEE3A"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1C31FED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15.00</w:t>
            </w:r>
          </w:p>
        </w:tc>
      </w:tr>
      <w:tr w:rsidR="007C0EB3" w:rsidRPr="007C0EB3" w14:paraId="738D3D96" w14:textId="77777777" w:rsidTr="0009291E">
        <w:tc>
          <w:tcPr>
            <w:tcW w:w="3515" w:type="dxa"/>
            <w:tcBorders>
              <w:left w:val="single" w:sz="4" w:space="0" w:color="auto"/>
              <w:right w:val="single" w:sz="4" w:space="0" w:color="auto"/>
            </w:tcBorders>
          </w:tcPr>
          <w:p w14:paraId="0EE6B3E1"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14:paraId="438F8279"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Māris </w:t>
            </w:r>
            <w:proofErr w:type="spellStart"/>
            <w:r w:rsidRPr="007C0EB3">
              <w:rPr>
                <w:rFonts w:ascii="Times New Roman" w:eastAsia="Times New Roman" w:hAnsi="Times New Roman" w:cs="Times New Roman"/>
                <w:sz w:val="23"/>
                <w:szCs w:val="23"/>
              </w:rPr>
              <w:t>Garkuls</w:t>
            </w:r>
            <w:proofErr w:type="spellEnd"/>
            <w:r w:rsidRPr="007C0EB3">
              <w:rPr>
                <w:rFonts w:ascii="Times New Roman" w:eastAsia="Times New Roman" w:hAnsi="Times New Roman" w:cs="Times New Roman"/>
                <w:sz w:val="23"/>
                <w:szCs w:val="23"/>
              </w:rPr>
              <w:t xml:space="preserve"> (ar specifikāciju saistītos jautājumos)</w:t>
            </w:r>
          </w:p>
        </w:tc>
      </w:tr>
      <w:tr w:rsidR="007C0EB3" w:rsidRPr="007C0EB3" w14:paraId="2820FD6A" w14:textId="77777777" w:rsidTr="0009291E">
        <w:trPr>
          <w:trHeight w:val="245"/>
        </w:trPr>
        <w:tc>
          <w:tcPr>
            <w:tcW w:w="3515" w:type="dxa"/>
            <w:tcBorders>
              <w:left w:val="single" w:sz="4" w:space="0" w:color="auto"/>
              <w:bottom w:val="single" w:sz="4" w:space="0" w:color="auto"/>
              <w:right w:val="single" w:sz="4" w:space="0" w:color="auto"/>
            </w:tcBorders>
          </w:tcPr>
          <w:p w14:paraId="0C80975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14:paraId="3C3A6AD3"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+371 25907373</w:t>
            </w:r>
          </w:p>
        </w:tc>
      </w:tr>
    </w:tbl>
    <w:bookmarkEnd w:id="1"/>
    <w:p w14:paraId="14A6A068" w14:textId="77777777" w:rsidR="007C0EB3" w:rsidRPr="007C0EB3" w:rsidRDefault="007C0EB3" w:rsidP="007C0EB3">
      <w:pPr>
        <w:numPr>
          <w:ilvl w:val="0"/>
          <w:numId w:val="8"/>
        </w:numPr>
        <w:tabs>
          <w:tab w:val="left" w:pos="-142"/>
          <w:tab w:val="num" w:pos="570"/>
        </w:tabs>
        <w:suppressAutoHyphens/>
        <w:spacing w:before="120"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bCs/>
          <w:sz w:val="23"/>
          <w:szCs w:val="23"/>
        </w:rPr>
        <w:t>Pasūtītājs, kura labā tiek veikts iepirkums un līguma slēdzējs:</w:t>
      </w:r>
      <w:r w:rsidRPr="007C0EB3">
        <w:rPr>
          <w:rFonts w:ascii="Times New Roman" w:eastAsia="Times New Roman" w:hAnsi="Times New Roman" w:cs="Times New Roman"/>
          <w:bCs/>
          <w:sz w:val="23"/>
          <w:szCs w:val="23"/>
        </w:rPr>
        <w:t xml:space="preserve"> Sabiedrība ar ierobežotu atbildību “Labiekārtošana-D”, </w:t>
      </w:r>
      <w:proofErr w:type="spellStart"/>
      <w:r w:rsidRPr="007C0EB3">
        <w:rPr>
          <w:rFonts w:ascii="Times New Roman" w:eastAsia="Times New Roman" w:hAnsi="Times New Roman" w:cs="Times New Roman"/>
          <w:bCs/>
          <w:sz w:val="23"/>
          <w:szCs w:val="23"/>
        </w:rPr>
        <w:t>reģ</w:t>
      </w:r>
      <w:proofErr w:type="spellEnd"/>
      <w:r w:rsidRPr="007C0EB3">
        <w:rPr>
          <w:rFonts w:ascii="Times New Roman" w:eastAsia="Times New Roman" w:hAnsi="Times New Roman" w:cs="Times New Roman"/>
          <w:bCs/>
          <w:sz w:val="23"/>
          <w:szCs w:val="23"/>
        </w:rPr>
        <w:t>. Nr.</w:t>
      </w:r>
      <w:r w:rsidRPr="007C0EB3">
        <w:t xml:space="preserve"> </w:t>
      </w:r>
      <w:r w:rsidRPr="007C0EB3">
        <w:rPr>
          <w:rFonts w:ascii="Times New Roman" w:eastAsia="Times New Roman" w:hAnsi="Times New Roman" w:cs="Times New Roman"/>
          <w:bCs/>
          <w:sz w:val="23"/>
          <w:szCs w:val="23"/>
        </w:rPr>
        <w:t>41503003033, juridiskā adrese: 1.Pasažieru iela 6, Daugavpils, LV-5401, Latvijas Republika.</w:t>
      </w:r>
    </w:p>
    <w:p w14:paraId="5764618A" w14:textId="77777777" w:rsidR="007C0EB3" w:rsidRPr="007C0EB3" w:rsidRDefault="007C0EB3" w:rsidP="007C0EB3">
      <w:pPr>
        <w:numPr>
          <w:ilvl w:val="0"/>
          <w:numId w:val="8"/>
        </w:numPr>
        <w:tabs>
          <w:tab w:val="left" w:pos="0"/>
          <w:tab w:val="num" w:pos="570"/>
          <w:tab w:val="left" w:pos="960"/>
          <w:tab w:val="num" w:pos="1421"/>
        </w:tabs>
        <w:suppressAutoHyphens/>
        <w:spacing w:before="120" w:after="80" w:line="240" w:lineRule="auto"/>
        <w:ind w:left="425" w:hanging="425"/>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metode: Saskaņā ar Publisko iepirkumu likuma 9.pantu.</w:t>
      </w:r>
    </w:p>
    <w:p w14:paraId="40FEC7F8"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nav tiesīgs iesniegt piedāvājumu variantus.</w:t>
      </w:r>
    </w:p>
    <w:p w14:paraId="094A50F6"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7C0EB3">
        <w:rPr>
          <w:rFonts w:ascii="Times New Roman" w:eastAsia="Times New Roman" w:hAnsi="Times New Roman" w:cs="Times New Roman"/>
          <w:sz w:val="24"/>
          <w:szCs w:val="24"/>
        </w:rPr>
        <w:t xml:space="preserve"> </w:t>
      </w:r>
    </w:p>
    <w:p w14:paraId="03109502"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14:paraId="2E312493" w14:textId="77777777" w:rsidR="007C0EB3" w:rsidRPr="007C0EB3" w:rsidRDefault="007C0EB3" w:rsidP="007C0EB3">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II. Iepirkuma priekšmets</w:t>
      </w:r>
    </w:p>
    <w:p w14:paraId="2E54F3BF" w14:textId="77777777" w:rsidR="007C0EB3" w:rsidRPr="007C0EB3" w:rsidRDefault="007C0EB3" w:rsidP="007C0EB3">
      <w:pPr>
        <w:numPr>
          <w:ilvl w:val="0"/>
          <w:numId w:val="8"/>
        </w:numPr>
        <w:tabs>
          <w:tab w:val="left" w:pos="0"/>
          <w:tab w:val="num" w:pos="1421"/>
        </w:tabs>
        <w:suppressAutoHyphens/>
        <w:spacing w:after="80" w:line="240" w:lineRule="auto"/>
        <w:jc w:val="both"/>
        <w:rPr>
          <w:rFonts w:ascii="Times New Roman" w:eastAsia="Times New Roman" w:hAnsi="Times New Roman" w:cs="Times New Roman"/>
          <w:noProof/>
          <w:sz w:val="23"/>
          <w:szCs w:val="23"/>
        </w:rPr>
      </w:pPr>
      <w:r w:rsidRPr="007C0EB3">
        <w:rPr>
          <w:rFonts w:ascii="Times New Roman" w:eastAsia="Times New Roman" w:hAnsi="Times New Roman" w:cs="Times New Roman"/>
          <w:sz w:val="23"/>
          <w:szCs w:val="23"/>
          <w:u w:val="single"/>
        </w:rPr>
        <w:t>Iepirkuma priekšmets:</w:t>
      </w:r>
      <w:r w:rsidRPr="007C0EB3">
        <w:t xml:space="preserve"> </w:t>
      </w:r>
      <w:r w:rsidRPr="007C0EB3">
        <w:rPr>
          <w:rFonts w:ascii="Times New Roman" w:eastAsia="Times New Roman" w:hAnsi="Times New Roman" w:cs="Times New Roman"/>
          <w:sz w:val="23"/>
          <w:szCs w:val="23"/>
        </w:rPr>
        <w:t xml:space="preserve">jumta seguma, fasādes elementu, metāla izstrādājumu, kokmateriālu iegāde un </w:t>
      </w:r>
      <w:r w:rsidRPr="007C0EB3">
        <w:rPr>
          <w:rFonts w:ascii="Times New Roman" w:hAnsi="Times New Roman" w:cs="Times New Roman"/>
          <w:sz w:val="24"/>
          <w:szCs w:val="24"/>
        </w:rPr>
        <w:t>piegāde būvprojektā “SIA „Labiekārtošana–D” garāžas ēkas (kad.Nr.05000090802004) (turpmāk – Objekts)</w:t>
      </w:r>
      <w:r w:rsidRPr="007C0EB3">
        <w:rPr>
          <w:rFonts w:ascii="Times New Roman" w:eastAsia="Times New Roman" w:hAnsi="Times New Roman" w:cs="Times New Roman"/>
          <w:noProof/>
          <w:sz w:val="23"/>
          <w:szCs w:val="23"/>
        </w:rPr>
        <w:t xml:space="preserve">, vienkāršotā atjaunošana 1.Pasažieru ielā 6, Daugavpilī” (turpmāk – Projekts), ievērojot noteiktas šajā nolikumā (turpmāk tekstā „Nolikums”) un tehniskajā specifikācijā </w:t>
      </w:r>
      <w:r w:rsidRPr="002B11B4">
        <w:rPr>
          <w:rFonts w:ascii="Times New Roman" w:eastAsia="Times New Roman" w:hAnsi="Times New Roman" w:cs="Times New Roman"/>
          <w:noProof/>
          <w:sz w:val="23"/>
          <w:szCs w:val="23"/>
        </w:rPr>
        <w:t>(Pielikums nr.3, )</w:t>
      </w:r>
      <w:r w:rsidRPr="007C0EB3">
        <w:rPr>
          <w:rFonts w:ascii="Times New Roman" w:eastAsia="Times New Roman" w:hAnsi="Times New Roman" w:cs="Times New Roman"/>
          <w:noProof/>
          <w:sz w:val="23"/>
          <w:szCs w:val="23"/>
        </w:rPr>
        <w:t xml:space="preserve"> prasībās.</w:t>
      </w:r>
    </w:p>
    <w:p w14:paraId="0C17B6CA"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priekšmets ir sadalīts 3 (trīs) daļās:</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25"/>
      </w:tblGrid>
      <w:tr w:rsidR="007C0EB3" w:rsidRPr="007C0EB3" w14:paraId="290FD330"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04CC130B"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b/>
                <w:color w:val="000000"/>
                <w:sz w:val="24"/>
                <w:szCs w:val="24"/>
              </w:rPr>
            </w:pPr>
            <w:r w:rsidRPr="007C0EB3">
              <w:rPr>
                <w:rFonts w:ascii="Times New Roman" w:eastAsia="Times New Roman" w:hAnsi="Times New Roman" w:cs="Times New Roman"/>
                <w:b/>
                <w:color w:val="000000"/>
                <w:sz w:val="24"/>
                <w:szCs w:val="24"/>
              </w:rPr>
              <w:t>Daļas Nr.</w:t>
            </w:r>
          </w:p>
        </w:tc>
        <w:tc>
          <w:tcPr>
            <w:tcW w:w="7825" w:type="dxa"/>
            <w:tcBorders>
              <w:top w:val="single" w:sz="4" w:space="0" w:color="auto"/>
              <w:left w:val="single" w:sz="4" w:space="0" w:color="auto"/>
              <w:bottom w:val="single" w:sz="4" w:space="0" w:color="auto"/>
              <w:right w:val="single" w:sz="4" w:space="0" w:color="auto"/>
            </w:tcBorders>
            <w:hideMark/>
          </w:tcPr>
          <w:p w14:paraId="24032E31"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b/>
                <w:color w:val="000000"/>
                <w:sz w:val="24"/>
                <w:szCs w:val="24"/>
              </w:rPr>
            </w:pPr>
            <w:r w:rsidRPr="007C0EB3">
              <w:rPr>
                <w:rFonts w:ascii="Times New Roman" w:eastAsia="Times New Roman" w:hAnsi="Times New Roman" w:cs="Times New Roman"/>
                <w:b/>
                <w:color w:val="000000"/>
                <w:sz w:val="24"/>
                <w:szCs w:val="24"/>
              </w:rPr>
              <w:t>Daļas nosaukums</w:t>
            </w:r>
          </w:p>
        </w:tc>
      </w:tr>
      <w:tr w:rsidR="007C0EB3" w:rsidRPr="007C0EB3" w14:paraId="283F5A73"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5F25938E"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 xml:space="preserve">1.daļa </w:t>
            </w:r>
          </w:p>
        </w:tc>
        <w:tc>
          <w:tcPr>
            <w:tcW w:w="7825" w:type="dxa"/>
            <w:tcBorders>
              <w:top w:val="single" w:sz="4" w:space="0" w:color="auto"/>
              <w:left w:val="single" w:sz="4" w:space="0" w:color="auto"/>
              <w:bottom w:val="single" w:sz="4" w:space="0" w:color="auto"/>
              <w:right w:val="single" w:sz="4" w:space="0" w:color="auto"/>
            </w:tcBorders>
            <w:hideMark/>
          </w:tcPr>
          <w:p w14:paraId="3F9A947D"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r w:rsidRPr="007C0EB3">
              <w:rPr>
                <w:rFonts w:ascii="Times New Roman" w:eastAsia="Times New Roman" w:hAnsi="Times New Roman" w:cs="Times New Roman"/>
                <w:bCs/>
                <w:color w:val="000000"/>
                <w:sz w:val="24"/>
                <w:szCs w:val="24"/>
                <w:lang w:eastAsia="ar-SA"/>
              </w:rPr>
              <w:t>Kokmateriālu iegāde SIA “Labiekārtošana-D” vajadzībām</w:t>
            </w:r>
          </w:p>
        </w:tc>
      </w:tr>
      <w:tr w:rsidR="007C0EB3" w:rsidRPr="007C0EB3" w14:paraId="61A8FD18"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217DBBDB"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2.daļa</w:t>
            </w:r>
          </w:p>
        </w:tc>
        <w:tc>
          <w:tcPr>
            <w:tcW w:w="7825" w:type="dxa"/>
            <w:tcBorders>
              <w:top w:val="single" w:sz="4" w:space="0" w:color="auto"/>
              <w:left w:val="single" w:sz="4" w:space="0" w:color="auto"/>
              <w:bottom w:val="single" w:sz="4" w:space="0" w:color="auto"/>
              <w:right w:val="single" w:sz="4" w:space="0" w:color="auto"/>
            </w:tcBorders>
            <w:hideMark/>
          </w:tcPr>
          <w:p w14:paraId="6F9C7E5F"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bookmarkStart w:id="3" w:name="_Hlk515019323"/>
            <w:r w:rsidRPr="007C0EB3">
              <w:rPr>
                <w:rFonts w:ascii="Times New Roman" w:eastAsia="Lucida Sans Unicode" w:hAnsi="Times New Roman" w:cs="Times New Roman"/>
                <w:bCs/>
                <w:lang w:eastAsia="ar-SA"/>
              </w:rPr>
              <w:t>Jumta seguma un fasādes elementu iegāde</w:t>
            </w:r>
            <w:r w:rsidRPr="007C0EB3">
              <w:rPr>
                <w:rFonts w:ascii="Times New Roman" w:eastAsia="Times New Roman" w:hAnsi="Times New Roman" w:cs="Times New Roman"/>
                <w:sz w:val="24"/>
                <w:szCs w:val="20"/>
              </w:rPr>
              <w:t xml:space="preserve"> </w:t>
            </w:r>
            <w:r w:rsidRPr="007C0EB3">
              <w:rPr>
                <w:rFonts w:ascii="Times New Roman" w:eastAsia="Lucida Sans Unicode" w:hAnsi="Times New Roman" w:cs="Times New Roman"/>
                <w:bCs/>
                <w:lang w:eastAsia="ar-SA"/>
              </w:rPr>
              <w:t>SIA “Labiekārtošana-D” vajadzībām</w:t>
            </w:r>
            <w:bookmarkEnd w:id="3"/>
          </w:p>
        </w:tc>
      </w:tr>
      <w:tr w:rsidR="007C0EB3" w:rsidRPr="007C0EB3" w14:paraId="2212C1F8"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2B0261DA"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3.daļa</w:t>
            </w:r>
          </w:p>
        </w:tc>
        <w:tc>
          <w:tcPr>
            <w:tcW w:w="7825" w:type="dxa"/>
            <w:tcBorders>
              <w:top w:val="single" w:sz="4" w:space="0" w:color="auto"/>
              <w:left w:val="single" w:sz="4" w:space="0" w:color="auto"/>
              <w:bottom w:val="single" w:sz="4" w:space="0" w:color="auto"/>
              <w:right w:val="single" w:sz="4" w:space="0" w:color="auto"/>
            </w:tcBorders>
            <w:hideMark/>
          </w:tcPr>
          <w:p w14:paraId="1570C3C3"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r w:rsidRPr="007C0EB3">
              <w:rPr>
                <w:rFonts w:ascii="Times New Roman" w:eastAsia="Lucida Sans Unicode" w:hAnsi="Times New Roman" w:cs="Times New Roman"/>
                <w:bCs/>
                <w:lang w:eastAsia="ar-SA"/>
              </w:rPr>
              <w:t>Metāla izstrādājumu iegāde SIA “Labiekārtošana-D” vajadzībām</w:t>
            </w:r>
          </w:p>
        </w:tc>
      </w:tr>
    </w:tbl>
    <w:p w14:paraId="44A80E6D"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 Paredzamā līgumcena visām iepirkuma daļām  – līdz </w:t>
      </w:r>
      <w:r w:rsidRPr="007C0EB3">
        <w:rPr>
          <w:rFonts w:ascii="Times New Roman" w:eastAsia="Times New Roman" w:hAnsi="Times New Roman" w:cs="Times New Roman"/>
          <w:b/>
          <w:sz w:val="23"/>
          <w:szCs w:val="23"/>
          <w:lang w:eastAsia="ar-SA"/>
        </w:rPr>
        <w:t>EUR 41 999,99 bez PVN</w:t>
      </w:r>
      <w:r w:rsidRPr="007C0EB3">
        <w:rPr>
          <w:rFonts w:ascii="Times New Roman" w:eastAsia="Times New Roman" w:hAnsi="Times New Roman" w:cs="Times New Roman"/>
          <w:sz w:val="23"/>
          <w:szCs w:val="23"/>
          <w:lang w:eastAsia="ar-SA"/>
        </w:rPr>
        <w:t>.</w:t>
      </w:r>
    </w:p>
    <w:p w14:paraId="7E3E4270" w14:textId="77777777" w:rsidR="007C0EB3" w:rsidRPr="007C0EB3" w:rsidRDefault="007C0EB3" w:rsidP="007C0EB3">
      <w:pPr>
        <w:numPr>
          <w:ilvl w:val="0"/>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7C0EB3">
        <w:rPr>
          <w:rFonts w:ascii="Times New Roman" w:eastAsia="Times New Roman" w:hAnsi="Times New Roman" w:cs="Times New Roman"/>
          <w:sz w:val="23"/>
          <w:szCs w:val="23"/>
          <w:lang w:eastAsia="ar-SA"/>
        </w:rPr>
        <w:lastRenderedPageBreak/>
        <w:t xml:space="preserve">Iepirkuma nomenklatūra: CPV kods: </w:t>
      </w:r>
      <w:r w:rsidRPr="007C0EB3">
        <w:rPr>
          <w:rFonts w:ascii="Times New Roman" w:eastAsia="Times New Roman" w:hAnsi="Times New Roman" w:cs="Times New Roman"/>
          <w:sz w:val="23"/>
          <w:szCs w:val="23"/>
          <w:u w:val="single"/>
          <w:lang w:eastAsia="ar-SA"/>
        </w:rPr>
        <w:t>44191000-5</w:t>
      </w:r>
      <w:r w:rsidRPr="007C0EB3">
        <w:t xml:space="preserve"> (</w:t>
      </w:r>
      <w:r w:rsidRPr="007C0EB3">
        <w:rPr>
          <w:rFonts w:ascii="Times New Roman" w:eastAsia="Times New Roman" w:hAnsi="Times New Roman" w:cs="Times New Roman"/>
          <w:sz w:val="23"/>
          <w:szCs w:val="23"/>
          <w:lang w:eastAsia="ar-SA"/>
        </w:rPr>
        <w:t xml:space="preserve">dažādi celtniecības kokmateriāli), </w:t>
      </w:r>
      <w:hyperlink r:id="rId10" w:history="1">
        <w:r w:rsidRPr="007C0EB3">
          <w:rPr>
            <w:rFonts w:ascii="Times New Roman" w:hAnsi="Times New Roman" w:cs="Times New Roman"/>
            <w:sz w:val="24"/>
            <w:szCs w:val="24"/>
            <w:u w:val="single"/>
            <w:shd w:val="clear" w:color="auto" w:fill="FFFFFF"/>
          </w:rPr>
          <w:t>44112400-2</w:t>
        </w:r>
      </w:hyperlink>
      <w:r w:rsidRPr="007C0EB3">
        <w:rPr>
          <w:rFonts w:ascii="Times New Roman" w:eastAsia="Times New Roman" w:hAnsi="Times New Roman" w:cs="Times New Roman"/>
          <w:sz w:val="24"/>
          <w:szCs w:val="24"/>
          <w:lang w:eastAsia="ar-SA"/>
        </w:rPr>
        <w:t xml:space="preserve"> (</w:t>
      </w:r>
      <w:r w:rsidRPr="007C0EB3">
        <w:rPr>
          <w:rFonts w:ascii="Times New Roman" w:hAnsi="Times New Roman" w:cs="Times New Roman"/>
          <w:sz w:val="24"/>
          <w:szCs w:val="24"/>
          <w:shd w:val="clear" w:color="auto" w:fill="FFFFFF"/>
        </w:rPr>
        <w:t>jumts</w:t>
      </w:r>
      <w:r w:rsidRPr="007C0EB3">
        <w:rPr>
          <w:rFonts w:ascii="Times New Roman" w:eastAsia="Times New Roman" w:hAnsi="Times New Roman" w:cs="Times New Roman"/>
          <w:sz w:val="24"/>
          <w:szCs w:val="24"/>
          <w:lang w:eastAsia="ar-SA"/>
        </w:rPr>
        <w:t>), 44100000-1</w:t>
      </w:r>
      <w:r w:rsidRPr="007C0EB3">
        <w:t xml:space="preserve"> (</w:t>
      </w:r>
      <w:r w:rsidRPr="007C0EB3">
        <w:rPr>
          <w:rFonts w:ascii="Times New Roman" w:eastAsia="Times New Roman" w:hAnsi="Times New Roman" w:cs="Times New Roman"/>
          <w:sz w:val="24"/>
          <w:szCs w:val="24"/>
          <w:lang w:eastAsia="ar-SA"/>
        </w:rPr>
        <w:t>celtniecības materiāli un saistītie izstrādājumi).</w:t>
      </w:r>
    </w:p>
    <w:p w14:paraId="3587B089"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Piedāvājumu variantu iesniegšana nav paredzēta.</w:t>
      </w:r>
    </w:p>
    <w:p w14:paraId="318C3656"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Piedāvājumu var iesniegt uz katru (vienu, divām vai visām) iepirkuma priekšmeta daļu atsevišķi.</w:t>
      </w:r>
      <w:r w:rsidRPr="007C0EB3">
        <w:rPr>
          <w:rFonts w:ascii="Times New Roman" w:eastAsia="Times New Roman" w:hAnsi="Times New Roman" w:cs="Times New Roman"/>
          <w:sz w:val="20"/>
          <w:szCs w:val="20"/>
          <w:lang w:eastAsia="lv-LV"/>
        </w:rPr>
        <w:t xml:space="preserve"> </w:t>
      </w:r>
      <w:r w:rsidRPr="007C0EB3">
        <w:rPr>
          <w:rFonts w:ascii="Times New Roman" w:eastAsia="Times New Roman" w:hAnsi="Times New Roman" w:cs="Times New Roman"/>
          <w:sz w:val="23"/>
          <w:szCs w:val="23"/>
          <w:lang w:eastAsia="lv-LV"/>
        </w:rPr>
        <w:t>Pretendents izvērtē iespēju uzvaras gadījumā vienlaicīgi izpildīt visas daļas.</w:t>
      </w:r>
    </w:p>
    <w:p w14:paraId="6B0D4E6B"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Gadījumā, ja pretendents plāno iesniegt piedāvājumu visās iepirkuma priekšmeta daļās, tad pretendents ir tiesīgs iesniegt vienotu piedāvājumu iesniedzamajās iepirkuma priekšmeta daļās.</w:t>
      </w:r>
    </w:p>
    <w:p w14:paraId="78863C27" w14:textId="77777777" w:rsidR="007C0EB3" w:rsidRPr="007C0EB3" w:rsidRDefault="007C0EB3" w:rsidP="007C0EB3">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7C0EB3">
        <w:rPr>
          <w:rFonts w:ascii="Times New Roman" w:eastAsia="Times New Roman" w:hAnsi="Times New Roman" w:cs="Times New Roman"/>
          <w:sz w:val="23"/>
          <w:szCs w:val="23"/>
        </w:rPr>
        <w:t xml:space="preserve">Līguma darbības termiņš – uz saistību izpildes laiku, bet ne vairāk, ka </w:t>
      </w:r>
      <w:r w:rsidRPr="007C0EB3">
        <w:rPr>
          <w:rFonts w:ascii="Times New Roman" w:eastAsia="Times New Roman" w:hAnsi="Times New Roman" w:cs="Times New Roman"/>
          <w:b/>
          <w:sz w:val="23"/>
          <w:szCs w:val="23"/>
        </w:rPr>
        <w:t>12 (divpadsmit)</w:t>
      </w:r>
      <w:r w:rsidRPr="007C0EB3">
        <w:rPr>
          <w:rFonts w:ascii="Times New Roman" w:eastAsia="Times New Roman" w:hAnsi="Times New Roman" w:cs="Times New Roman"/>
          <w:sz w:val="23"/>
          <w:szCs w:val="23"/>
        </w:rPr>
        <w:t xml:space="preserve"> mēneši no līguma noslēgšanas dienas</w:t>
      </w:r>
      <w:r w:rsidRPr="007C0EB3">
        <w:rPr>
          <w:rFonts w:ascii="Times New Roman" w:eastAsia="Times New Roman" w:hAnsi="Times New Roman" w:cs="Times New Roman"/>
          <w:i/>
          <w:sz w:val="23"/>
          <w:szCs w:val="23"/>
        </w:rPr>
        <w:t>.</w:t>
      </w:r>
    </w:p>
    <w:p w14:paraId="50BEA9EA" w14:textId="77777777" w:rsidR="007C0EB3" w:rsidRPr="007C0EB3" w:rsidRDefault="007C0EB3" w:rsidP="007C0EB3">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7C0EB3">
        <w:rPr>
          <w:rFonts w:ascii="Times New Roman" w:eastAsia="Times New Roman" w:hAnsi="Times New Roman" w:cs="Times New Roman"/>
          <w:sz w:val="23"/>
          <w:szCs w:val="23"/>
          <w:lang w:eastAsia="ar-SA"/>
        </w:rPr>
        <w:t>Iepirkums paredz iepirkuma līguma slēgšanu katrā iepirkuma daļā. Pasūtītājs iepirkuma līgumu slēdz pēc tam, kad pieņemts lēmums par uzvarētāju.</w:t>
      </w:r>
    </w:p>
    <w:p w14:paraId="3D8958B0" w14:textId="77777777" w:rsidR="007C0EB3" w:rsidRPr="007C0EB3" w:rsidRDefault="007C0EB3" w:rsidP="007C0EB3">
      <w:pPr>
        <w:tabs>
          <w:tab w:val="num" w:pos="570"/>
        </w:tabs>
        <w:suppressAutoHyphens/>
        <w:spacing w:after="80" w:line="240" w:lineRule="auto"/>
        <w:ind w:left="426"/>
        <w:jc w:val="both"/>
        <w:rPr>
          <w:rFonts w:ascii="Times New Roman" w:eastAsia="Times New Roman" w:hAnsi="Times New Roman" w:cs="Times New Roman"/>
          <w:sz w:val="23"/>
          <w:szCs w:val="23"/>
        </w:rPr>
      </w:pPr>
    </w:p>
    <w:p w14:paraId="591C3A3E" w14:textId="77777777" w:rsidR="007C0EB3" w:rsidRPr="007C0EB3" w:rsidRDefault="007C0EB3" w:rsidP="007C0EB3">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III. Piedāvājumu iesniegšanas un atvēršanas vieta, datums un laiks</w:t>
      </w:r>
    </w:p>
    <w:p w14:paraId="2AF3425A"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7C0EB3">
        <w:rPr>
          <w:rFonts w:ascii="Times New Roman" w:eastAsia="Times New Roman" w:hAnsi="Times New Roman" w:cs="Times New Roman"/>
          <w:bCs/>
          <w:sz w:val="23"/>
          <w:szCs w:val="23"/>
        </w:rPr>
        <w:t xml:space="preserve"> Sabiedrība ar ierobežotu atbildību “Labiekārtošana-D”, </w:t>
      </w:r>
      <w:proofErr w:type="spellStart"/>
      <w:r w:rsidRPr="007C0EB3">
        <w:rPr>
          <w:rFonts w:ascii="Times New Roman" w:eastAsia="Times New Roman" w:hAnsi="Times New Roman" w:cs="Times New Roman"/>
          <w:bCs/>
          <w:sz w:val="23"/>
          <w:szCs w:val="23"/>
        </w:rPr>
        <w:t>reģ.Nr</w:t>
      </w:r>
      <w:proofErr w:type="spellEnd"/>
      <w:r w:rsidRPr="007C0EB3">
        <w:rPr>
          <w:rFonts w:ascii="Times New Roman" w:eastAsia="Times New Roman" w:hAnsi="Times New Roman" w:cs="Times New Roman"/>
          <w:bCs/>
          <w:sz w:val="23"/>
          <w:szCs w:val="23"/>
        </w:rPr>
        <w:t>.</w:t>
      </w:r>
      <w:r w:rsidRPr="007C0EB3">
        <w:t xml:space="preserve"> </w:t>
      </w:r>
      <w:r w:rsidRPr="007C0EB3">
        <w:rPr>
          <w:rFonts w:ascii="Times New Roman" w:eastAsia="Times New Roman" w:hAnsi="Times New Roman" w:cs="Times New Roman"/>
          <w:bCs/>
          <w:sz w:val="23"/>
          <w:szCs w:val="23"/>
        </w:rPr>
        <w:t>41503003033, juridiskā adrese: 1.Pasažieru iela 6, Daugavpils, LV-5401</w:t>
      </w:r>
      <w:r w:rsidRPr="007C0EB3">
        <w:rPr>
          <w:rFonts w:ascii="Times New Roman" w:eastAsia="Times New Roman" w:hAnsi="Times New Roman" w:cs="Times New Roman"/>
          <w:sz w:val="23"/>
          <w:szCs w:val="23"/>
          <w:lang w:eastAsia="ar-SA"/>
        </w:rPr>
        <w:t>, sākot ar dienu, kad paziņojums par plānoto līgumu ir publicēts Iepirkumu uzraudzības biroja mājas lapā.</w:t>
      </w:r>
    </w:p>
    <w:p w14:paraId="51454AC4" w14:textId="17AEBEFC"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Piedāvājumu iesniegšanas pēdējais termiņš – ne vēlāk kā līdz </w:t>
      </w:r>
      <w:r w:rsidRPr="007C0EB3">
        <w:rPr>
          <w:rFonts w:ascii="Times New Roman" w:eastAsia="Times New Roman" w:hAnsi="Times New Roman" w:cs="Times New Roman"/>
          <w:b/>
          <w:bCs/>
          <w:noProof/>
          <w:sz w:val="23"/>
          <w:szCs w:val="23"/>
          <w:lang w:eastAsia="ar-SA"/>
        </w:rPr>
        <w:t>2018</w:t>
      </w:r>
      <w:r w:rsidRPr="007C0EB3">
        <w:rPr>
          <w:rFonts w:ascii="Times New Roman" w:eastAsia="Times New Roman" w:hAnsi="Times New Roman" w:cs="Times New Roman"/>
          <w:b/>
          <w:sz w:val="23"/>
          <w:szCs w:val="23"/>
          <w:lang w:eastAsia="ar-SA"/>
        </w:rPr>
        <w:t xml:space="preserve">.gada </w:t>
      </w:r>
      <w:r w:rsidR="00176EDE">
        <w:rPr>
          <w:rFonts w:ascii="Times New Roman" w:eastAsia="Times New Roman" w:hAnsi="Times New Roman" w:cs="Times New Roman"/>
          <w:b/>
          <w:bCs/>
          <w:noProof/>
          <w:sz w:val="23"/>
          <w:szCs w:val="23"/>
          <w:lang w:eastAsia="ar-SA"/>
        </w:rPr>
        <w:t>11</w:t>
      </w:r>
      <w:r w:rsidRPr="007C0EB3">
        <w:rPr>
          <w:rFonts w:ascii="Times New Roman" w:eastAsia="Times New Roman" w:hAnsi="Times New Roman" w:cs="Times New Roman"/>
          <w:b/>
          <w:bCs/>
          <w:noProof/>
          <w:sz w:val="23"/>
          <w:szCs w:val="23"/>
          <w:lang w:eastAsia="ar-SA"/>
        </w:rPr>
        <w:t>.jūnijam</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b/>
          <w:sz w:val="23"/>
          <w:szCs w:val="23"/>
          <w:lang w:eastAsia="ar-SA"/>
        </w:rPr>
        <w:t>plkst.10</w:t>
      </w:r>
      <w:r w:rsidRPr="007C0EB3">
        <w:rPr>
          <w:rFonts w:ascii="Times New Roman" w:eastAsia="Times New Roman" w:hAnsi="Times New Roman" w:cs="Times New Roman"/>
          <w:b/>
          <w:noProof/>
          <w:sz w:val="23"/>
          <w:szCs w:val="23"/>
          <w:lang w:eastAsia="ar-SA"/>
        </w:rPr>
        <w:t>:</w:t>
      </w:r>
      <w:r w:rsidRPr="007C0EB3">
        <w:rPr>
          <w:rFonts w:ascii="Times New Roman" w:eastAsia="Times New Roman" w:hAnsi="Times New Roman" w:cs="Times New Roman"/>
          <w:b/>
          <w:sz w:val="23"/>
          <w:szCs w:val="23"/>
          <w:lang w:eastAsia="ar-SA"/>
        </w:rPr>
        <w:t>00</w:t>
      </w:r>
      <w:r w:rsidRPr="007C0EB3">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7C0EB3">
        <w:rPr>
          <w:rFonts w:ascii="Times New Roman" w:eastAsia="Times New Roman" w:hAnsi="Times New Roman" w:cs="Times New Roman"/>
          <w:sz w:val="23"/>
          <w:szCs w:val="23"/>
          <w:lang w:eastAsia="ar-SA"/>
        </w:rPr>
        <w:t>nosūta</w:t>
      </w:r>
      <w:proofErr w:type="spellEnd"/>
      <w:r w:rsidRPr="007C0EB3">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14:paraId="6A521366" w14:textId="29D9E816"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noProof/>
          <w:sz w:val="23"/>
          <w:szCs w:val="23"/>
          <w:lang w:eastAsia="ar-SA"/>
        </w:rPr>
        <w:t xml:space="preserve">Piedāvājumu atvēršana notiks </w:t>
      </w:r>
      <w:r w:rsidRPr="007C0EB3">
        <w:rPr>
          <w:rFonts w:ascii="Times New Roman" w:eastAsia="Times New Roman" w:hAnsi="Times New Roman" w:cs="Times New Roman"/>
          <w:b/>
          <w:noProof/>
          <w:sz w:val="23"/>
          <w:szCs w:val="23"/>
          <w:lang w:eastAsia="ar-SA"/>
        </w:rPr>
        <w:t xml:space="preserve">2018.gada </w:t>
      </w:r>
      <w:r w:rsidR="00176EDE">
        <w:rPr>
          <w:rFonts w:ascii="Times New Roman" w:eastAsia="Times New Roman" w:hAnsi="Times New Roman" w:cs="Times New Roman"/>
          <w:b/>
          <w:noProof/>
          <w:sz w:val="23"/>
          <w:szCs w:val="23"/>
          <w:lang w:eastAsia="ar-SA"/>
        </w:rPr>
        <w:t>11</w:t>
      </w:r>
      <w:r w:rsidRPr="007C0EB3">
        <w:rPr>
          <w:rFonts w:ascii="Times New Roman" w:eastAsia="Times New Roman" w:hAnsi="Times New Roman" w:cs="Times New Roman"/>
          <w:b/>
          <w:noProof/>
          <w:sz w:val="23"/>
          <w:szCs w:val="23"/>
          <w:lang w:eastAsia="ar-SA"/>
        </w:rPr>
        <w:t>.jūnijā, plkst.10.00</w:t>
      </w:r>
      <w:r w:rsidRPr="007C0EB3">
        <w:rPr>
          <w:rFonts w:ascii="Times New Roman" w:eastAsia="Times New Roman" w:hAnsi="Times New Roman" w:cs="Times New Roman"/>
          <w:noProof/>
          <w:sz w:val="23"/>
          <w:szCs w:val="23"/>
          <w:lang w:eastAsia="ar-SA"/>
        </w:rPr>
        <w:t>, Sabiedrības 7.kabinetā (konferenču zālē), atklātā sēdē.</w:t>
      </w:r>
      <w:r w:rsidRPr="007C0EB3">
        <w:rPr>
          <w:rFonts w:ascii="Times New Roman" w:eastAsia="Times New Roman" w:hAnsi="Times New Roman" w:cs="Times New Roman"/>
          <w:sz w:val="23"/>
          <w:szCs w:val="23"/>
          <w:lang w:eastAsia="ar-SA"/>
        </w:rPr>
        <w:t xml:space="preserve"> Piedāvājumu vērtēšanu un lēmumu pieņemšanu komisija veic slēgtā sēdē.</w:t>
      </w:r>
    </w:p>
    <w:p w14:paraId="69BF13DB" w14:textId="77777777" w:rsidR="007C0EB3" w:rsidRPr="007C0EB3" w:rsidRDefault="007C0EB3" w:rsidP="007C0EB3">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IV. Prasības attiecībā uz piedāvājuma noformējumu un iesniegšanu</w:t>
      </w:r>
    </w:p>
    <w:p w14:paraId="6269B6A9"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14:paraId="0C916623"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Piedāvājums jāiesniedz latviešu valodā, drukātā veidā, </w:t>
      </w:r>
      <w:r w:rsidRPr="007C0EB3">
        <w:rPr>
          <w:rFonts w:ascii="Times New Roman" w:eastAsia="Times New Roman" w:hAnsi="Times New Roman" w:cs="Times New Roman"/>
          <w:b/>
          <w:color w:val="000000" w:themeColor="text1"/>
          <w:sz w:val="23"/>
          <w:szCs w:val="23"/>
          <w:lang w:eastAsia="ar-SA"/>
        </w:rPr>
        <w:t>divos eksemplāros</w:t>
      </w:r>
      <w:r w:rsidRPr="007C0EB3">
        <w:rPr>
          <w:rFonts w:ascii="Times New Roman" w:eastAsia="Times New Roman" w:hAnsi="Times New Roman" w:cs="Times New Roman"/>
          <w:color w:val="000000" w:themeColor="text1"/>
          <w:sz w:val="23"/>
          <w:szCs w:val="23"/>
          <w:lang w:eastAsia="ar-SA"/>
        </w:rPr>
        <w:t xml:space="preserve">, </w:t>
      </w:r>
      <w:r w:rsidRPr="007C0EB3">
        <w:rPr>
          <w:rFonts w:ascii="Times New Roman" w:eastAsia="Times New Roman" w:hAnsi="Times New Roman" w:cs="Times New Roman"/>
          <w:sz w:val="23"/>
          <w:szCs w:val="23"/>
          <w:lang w:eastAsia="ar-SA"/>
        </w:rPr>
        <w:t xml:space="preserve">lapas </w:t>
      </w:r>
      <w:proofErr w:type="spellStart"/>
      <w:r w:rsidRPr="007C0EB3">
        <w:rPr>
          <w:rFonts w:ascii="Times New Roman" w:eastAsia="Times New Roman" w:hAnsi="Times New Roman" w:cs="Times New Roman"/>
          <w:sz w:val="23"/>
          <w:szCs w:val="23"/>
          <w:lang w:eastAsia="ar-SA"/>
        </w:rPr>
        <w:t>cauršūtas</w:t>
      </w:r>
      <w:proofErr w:type="spellEnd"/>
      <w:r w:rsidRPr="007C0EB3">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7C0EB3">
        <w:rPr>
          <w:rFonts w:ascii="Times New Roman" w:eastAsia="Times New Roman" w:hAnsi="Times New Roman" w:cs="Times New Roman"/>
          <w:b/>
          <w:sz w:val="23"/>
          <w:szCs w:val="23"/>
          <w:lang w:eastAsia="ar-SA"/>
        </w:rPr>
        <w:t xml:space="preserve">pretendenta </w:t>
      </w:r>
      <w:r w:rsidRPr="007C0EB3">
        <w:rPr>
          <w:rFonts w:ascii="Times New Roman" w:eastAsia="Times New Roman" w:hAnsi="Times New Roman" w:cs="Times New Roman"/>
          <w:sz w:val="23"/>
          <w:szCs w:val="23"/>
          <w:lang w:eastAsia="ar-SA"/>
        </w:rPr>
        <w:t xml:space="preserve">rekvizīti un </w:t>
      </w:r>
      <w:r w:rsidRPr="007C0EB3">
        <w:rPr>
          <w:rFonts w:ascii="Times New Roman" w:eastAsia="Times New Roman" w:hAnsi="Times New Roman" w:cs="Times New Roman"/>
          <w:b/>
          <w:sz w:val="23"/>
          <w:szCs w:val="23"/>
          <w:lang w:eastAsia="ar-SA"/>
        </w:rPr>
        <w:t>pasūtītāja adrese</w:t>
      </w:r>
      <w:r w:rsidRPr="007C0EB3">
        <w:rPr>
          <w:rFonts w:ascii="Times New Roman" w:eastAsia="Times New Roman" w:hAnsi="Times New Roman" w:cs="Times New Roman"/>
          <w:sz w:val="23"/>
          <w:szCs w:val="23"/>
          <w:lang w:eastAsia="ar-SA"/>
        </w:rPr>
        <w:t xml:space="preserve">: Sabiedrība ar ierobežotu atbildību “Labiekārtošana-D”, </w:t>
      </w:r>
      <w:proofErr w:type="spellStart"/>
      <w:r w:rsidRPr="007C0EB3">
        <w:rPr>
          <w:rFonts w:ascii="Times New Roman" w:eastAsia="Times New Roman" w:hAnsi="Times New Roman" w:cs="Times New Roman"/>
          <w:sz w:val="23"/>
          <w:szCs w:val="23"/>
          <w:lang w:eastAsia="ar-SA"/>
        </w:rPr>
        <w:t>reģ.Nr</w:t>
      </w:r>
      <w:proofErr w:type="spellEnd"/>
      <w:r w:rsidRPr="007C0EB3">
        <w:rPr>
          <w:rFonts w:ascii="Times New Roman" w:eastAsia="Times New Roman" w:hAnsi="Times New Roman" w:cs="Times New Roman"/>
          <w:sz w:val="23"/>
          <w:szCs w:val="23"/>
          <w:lang w:eastAsia="ar-SA"/>
        </w:rPr>
        <w:t>. 41503003033, juridiskā adrese: 1.Pasažieru iela 6, Daugavpils, LV-5401, ar atzīmi:</w:t>
      </w:r>
    </w:p>
    <w:p w14:paraId="4108000A" w14:textId="77777777" w:rsidR="007C0EB3" w:rsidRPr="007C0EB3" w:rsidRDefault="007C0EB3" w:rsidP="007C0EB3">
      <w:pPr>
        <w:suppressAutoHyphens/>
        <w:spacing w:after="0" w:line="240" w:lineRule="auto"/>
        <w:ind w:left="-142"/>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Iepirkumam Publisko iepirkumu likuma 9. panta kārtībā</w:t>
      </w:r>
    </w:p>
    <w:p w14:paraId="6AF669BB" w14:textId="77777777" w:rsidR="007C0EB3" w:rsidRPr="007C0EB3" w:rsidRDefault="007C0EB3" w:rsidP="007C0EB3">
      <w:pPr>
        <w:suppressAutoHyphens/>
        <w:spacing w:after="0" w:line="240" w:lineRule="auto"/>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bCs/>
          <w:sz w:val="23"/>
          <w:szCs w:val="23"/>
          <w:lang w:eastAsia="ar-SA"/>
        </w:rPr>
        <w:t>„Jumta seguma, fasādes elementu, metāla izstrādājumu un kokmateriālu iegāde</w:t>
      </w:r>
      <w:r w:rsidRPr="007C0EB3">
        <w:rPr>
          <w:rFonts w:ascii="Times New Roman" w:eastAsia="Times New Roman" w:hAnsi="Times New Roman" w:cs="Times New Roman"/>
          <w:b/>
          <w:sz w:val="23"/>
          <w:szCs w:val="23"/>
          <w:lang w:eastAsia="ar-SA"/>
        </w:rPr>
        <w:t xml:space="preserve">”, </w:t>
      </w:r>
    </w:p>
    <w:p w14:paraId="0A430C92" w14:textId="0083DE33" w:rsidR="007C0EB3" w:rsidRPr="007C0EB3" w:rsidRDefault="007C0EB3" w:rsidP="007C0EB3">
      <w:pPr>
        <w:suppressAutoHyphens/>
        <w:spacing w:after="120" w:line="240" w:lineRule="auto"/>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L 2018/</w:t>
      </w:r>
      <w:r w:rsidR="00176EDE">
        <w:rPr>
          <w:rFonts w:ascii="Times New Roman" w:eastAsia="Times New Roman" w:hAnsi="Times New Roman" w:cs="Times New Roman"/>
          <w:b/>
          <w:sz w:val="23"/>
          <w:szCs w:val="23"/>
          <w:lang w:eastAsia="ar-SA"/>
        </w:rPr>
        <w:t>17</w:t>
      </w:r>
      <w:r w:rsidRPr="007C0EB3">
        <w:rPr>
          <w:rFonts w:ascii="Times New Roman" w:eastAsia="Times New Roman" w:hAnsi="Times New Roman" w:cs="Times New Roman"/>
          <w:b/>
          <w:sz w:val="23"/>
          <w:szCs w:val="23"/>
          <w:lang w:eastAsia="ar-SA"/>
        </w:rPr>
        <w:t>,</w:t>
      </w:r>
      <w:r w:rsidRPr="007C0EB3">
        <w:rPr>
          <w:rFonts w:ascii="Times New Roman" w:eastAsia="Times New Roman" w:hAnsi="Times New Roman" w:cs="Times New Roman"/>
          <w:b/>
          <w:bCs/>
          <w:sz w:val="23"/>
          <w:szCs w:val="23"/>
          <w:lang w:eastAsia="ar-SA"/>
        </w:rPr>
        <w:t xml:space="preserve"> </w:t>
      </w:r>
      <w:r w:rsidRPr="007C0EB3">
        <w:rPr>
          <w:rFonts w:ascii="Times New Roman" w:eastAsia="Times New Roman" w:hAnsi="Times New Roman" w:cs="Times New Roman"/>
          <w:b/>
          <w:sz w:val="23"/>
          <w:szCs w:val="23"/>
          <w:lang w:eastAsia="ar-SA"/>
        </w:rPr>
        <w:t xml:space="preserve">neatvērt līdz </w:t>
      </w:r>
      <w:r w:rsidRPr="007C0EB3">
        <w:rPr>
          <w:rFonts w:ascii="Times New Roman" w:eastAsia="Times New Roman" w:hAnsi="Times New Roman" w:cs="Times New Roman"/>
          <w:b/>
          <w:bCs/>
          <w:sz w:val="23"/>
          <w:szCs w:val="23"/>
          <w:lang w:eastAsia="ar-SA"/>
        </w:rPr>
        <w:t>2018</w:t>
      </w:r>
      <w:r w:rsidRPr="007C0EB3">
        <w:rPr>
          <w:rFonts w:ascii="Times New Roman" w:eastAsia="Times New Roman" w:hAnsi="Times New Roman" w:cs="Times New Roman"/>
          <w:b/>
          <w:sz w:val="23"/>
          <w:szCs w:val="23"/>
          <w:lang w:eastAsia="ar-SA"/>
        </w:rPr>
        <w:t xml:space="preserve">.gada </w:t>
      </w:r>
      <w:r w:rsidR="00176EDE">
        <w:rPr>
          <w:rFonts w:ascii="Times New Roman" w:eastAsia="Times New Roman" w:hAnsi="Times New Roman" w:cs="Times New Roman"/>
          <w:b/>
          <w:bCs/>
          <w:sz w:val="23"/>
          <w:szCs w:val="23"/>
          <w:lang w:eastAsia="ar-SA"/>
        </w:rPr>
        <w:t>11</w:t>
      </w:r>
      <w:r w:rsidRPr="007C0EB3">
        <w:rPr>
          <w:rFonts w:ascii="Times New Roman" w:eastAsia="Times New Roman" w:hAnsi="Times New Roman" w:cs="Times New Roman"/>
          <w:b/>
          <w:bCs/>
          <w:sz w:val="23"/>
          <w:szCs w:val="23"/>
          <w:lang w:eastAsia="ar-SA"/>
        </w:rPr>
        <w:t>.jūnijam</w:t>
      </w:r>
      <w:r w:rsidRPr="007C0EB3">
        <w:rPr>
          <w:rFonts w:ascii="Times New Roman" w:eastAsia="Times New Roman" w:hAnsi="Times New Roman" w:cs="Times New Roman"/>
          <w:b/>
          <w:sz w:val="23"/>
          <w:szCs w:val="23"/>
          <w:lang w:eastAsia="ar-SA"/>
        </w:rPr>
        <w:t>, plkst.10</w:t>
      </w:r>
      <w:r w:rsidRPr="007C0EB3">
        <w:rPr>
          <w:rFonts w:ascii="Times New Roman" w:eastAsia="Times New Roman" w:hAnsi="Times New Roman" w:cs="Times New Roman"/>
          <w:b/>
          <w:bCs/>
          <w:sz w:val="23"/>
          <w:szCs w:val="23"/>
          <w:lang w:eastAsia="ar-SA"/>
        </w:rPr>
        <w:t>:</w:t>
      </w:r>
      <w:r w:rsidRPr="007C0EB3">
        <w:rPr>
          <w:rFonts w:ascii="Times New Roman" w:eastAsia="Times New Roman" w:hAnsi="Times New Roman" w:cs="Times New Roman"/>
          <w:b/>
          <w:sz w:val="23"/>
          <w:szCs w:val="23"/>
          <w:lang w:eastAsia="ar-SA"/>
        </w:rPr>
        <w:t>00.</w:t>
      </w:r>
    </w:p>
    <w:p w14:paraId="4945E43A"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19515ED6"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7C0EB3">
        <w:rPr>
          <w:rFonts w:ascii="Times New Roman" w:eastAsia="Times New Roman" w:hAnsi="Times New Roman" w:cs="Times New Roman"/>
          <w:sz w:val="23"/>
          <w:szCs w:val="23"/>
          <w:lang w:eastAsia="ar-SA"/>
        </w:rPr>
        <w:t>cauršūts</w:t>
      </w:r>
      <w:proofErr w:type="spellEnd"/>
      <w:r w:rsidRPr="007C0EB3">
        <w:rPr>
          <w:rFonts w:ascii="Times New Roman" w:eastAsia="Times New Roman" w:hAnsi="Times New Roman" w:cs="Times New Roman"/>
          <w:sz w:val="23"/>
          <w:szCs w:val="23"/>
          <w:lang w:eastAsia="ar-SA"/>
        </w:rPr>
        <w:t xml:space="preserve"> vai caurauklots.</w:t>
      </w:r>
    </w:p>
    <w:p w14:paraId="61B00272"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w:t>
      </w:r>
      <w:r w:rsidRPr="007C0EB3">
        <w:rPr>
          <w:rFonts w:ascii="Times New Roman" w:eastAsia="Times New Roman" w:hAnsi="Times New Roman" w:cs="Times New Roman"/>
          <w:sz w:val="23"/>
          <w:szCs w:val="23"/>
          <w:lang w:eastAsia="ar-SA"/>
        </w:rPr>
        <w:lastRenderedPageBreak/>
        <w:t>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385AACED"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14:paraId="09A8CDF4" w14:textId="77777777" w:rsidR="007C0EB3" w:rsidRPr="007C0EB3" w:rsidRDefault="007C0EB3" w:rsidP="007C0EB3">
      <w:pPr>
        <w:numPr>
          <w:ilvl w:val="0"/>
          <w:numId w:val="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Pieteikums, finanšu piedāvājums un citus iepirkuma dokumentus jāsagatavo saskaņā ar pievienotajiem paraugiem.</w:t>
      </w:r>
    </w:p>
    <w:p w14:paraId="2BF1B28E"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25BABCD"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Pēc piedāvājuma iesniegšanas termiņa beigām pretendents nevar savu piedāvājumu grozīt.</w:t>
      </w:r>
    </w:p>
    <w:p w14:paraId="41DADCD8"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Pretendentu iesniegtie dokumenti pēc iepirkuma pabeigšanas netiek atdoti atpakaļ.</w:t>
      </w:r>
    </w:p>
    <w:p w14:paraId="0457309A" w14:textId="77777777" w:rsidR="007C0EB3" w:rsidRPr="007C0EB3" w:rsidRDefault="007C0EB3" w:rsidP="007C0EB3">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7C0EB3">
        <w:rPr>
          <w:rFonts w:ascii="Times New Roman" w:eastAsia="Times New Roman" w:hAnsi="Times New Roman" w:cs="Times New Roman"/>
          <w:b/>
          <w:sz w:val="23"/>
          <w:szCs w:val="23"/>
          <w:lang w:eastAsia="ar-SA"/>
        </w:rPr>
        <w:t xml:space="preserve">V. Prasības pretendentiem un iesniedzamā informācija, </w:t>
      </w:r>
      <w:r w:rsidRPr="007C0EB3">
        <w:rPr>
          <w:rFonts w:ascii="Times New Roman" w:eastAsia="Times New Roman" w:hAnsi="Times New Roman" w:cs="Times New Roman"/>
          <w:b/>
          <w:sz w:val="23"/>
          <w:szCs w:val="23"/>
          <w:lang w:eastAsia="ar-SA"/>
        </w:rPr>
        <w:br/>
        <w:t xml:space="preserve">kas nepieciešama, lai novērtētu pretendentu </w:t>
      </w:r>
    </w:p>
    <w:p w14:paraId="1FF0272A" w14:textId="77777777" w:rsidR="007C0EB3" w:rsidRPr="007C0EB3" w:rsidRDefault="007C0EB3" w:rsidP="007C0EB3">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Pretendentu izslēgšanas nosacījumus reglamentē </w:t>
      </w:r>
      <w:r w:rsidRPr="007C0EB3">
        <w:rPr>
          <w:rFonts w:ascii="Times New Roman" w:eastAsia="Times New Roman" w:hAnsi="Times New Roman" w:cs="Times New Roman"/>
          <w:sz w:val="23"/>
          <w:szCs w:val="23"/>
          <w:u w:val="single"/>
        </w:rPr>
        <w:t>Publisko iepirkumu likuma 9.panta astotā daļa</w:t>
      </w:r>
      <w:r w:rsidRPr="007C0EB3">
        <w:rPr>
          <w:rFonts w:ascii="Times New Roman" w:eastAsia="Times New Roman" w:hAnsi="Times New Roman" w:cs="Times New Roman"/>
          <w:sz w:val="23"/>
          <w:szCs w:val="23"/>
        </w:rPr>
        <w:t xml:space="preserve">, kas vienlīdz saistoša visiem pretendentiem, kurā iesniedz piedāvājumu. </w:t>
      </w:r>
    </w:p>
    <w:p w14:paraId="5B1B37F8" w14:textId="77777777" w:rsidR="007C0EB3" w:rsidRPr="007C0EB3" w:rsidRDefault="007C0EB3" w:rsidP="007C0EB3">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Atbilstoši Publisko iepirkumu likuma 9.panta astotajai daļai, Pasūtītājs pretendentu, kuram būtu piešķiramas iepirkuma līguma slēgšanas tiesības, izslēdz no dalības iepirkumā jebkurā no šādiem gadījumiem:</w:t>
      </w:r>
    </w:p>
    <w:p w14:paraId="3E3F0A66"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137EB4B6"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C0EB3">
        <w:rPr>
          <w:rFonts w:ascii="Times New Roman" w:eastAsia="Times New Roman" w:hAnsi="Times New Roman" w:cs="Times New Roman"/>
          <w:i/>
          <w:sz w:val="23"/>
          <w:szCs w:val="23"/>
        </w:rPr>
        <w:t>euro</w:t>
      </w:r>
      <w:proofErr w:type="spellEnd"/>
      <w:r w:rsidRPr="007C0EB3">
        <w:rPr>
          <w:rFonts w:ascii="Times New Roman" w:eastAsia="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EE772CB"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iepirkuma procedūras dokumentu sagatavotājs (pasūtītāja amatpersona vai darbinieks), iepirkuma komisijas loceklis vai eksperts ir saistīts ar pretendentu šā likuma 25. panta pirmās un otrās daļas izpratnē vai ir ieinteresēts kāda pretendenta izvēlē, un pasūtītājam nav iespējams novērst šo situāciju ar mazāk pretendentu ierobežojošiem pasākumiem;</w:t>
      </w:r>
    </w:p>
    <w:p w14:paraId="102BDD4B"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7DD55059" w14:textId="77777777"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 xml:space="preserve">Iesniedzamie dokumenti dalībai iepirkumā: </w:t>
      </w:r>
    </w:p>
    <w:p w14:paraId="7B7858D2"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Pilnvara – ja nepieciešams.</w:t>
      </w:r>
    </w:p>
    <w:p w14:paraId="52F45F1B"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Pretendenta </w:t>
      </w:r>
      <w:r w:rsidRPr="007C0EB3">
        <w:rPr>
          <w:rFonts w:ascii="Times New Roman" w:eastAsia="Times New Roman" w:hAnsi="Times New Roman" w:cs="Times New Roman"/>
          <w:b/>
          <w:sz w:val="23"/>
          <w:szCs w:val="23"/>
          <w:lang w:eastAsia="ar-SA"/>
        </w:rPr>
        <w:t>pieteikums</w:t>
      </w:r>
      <w:r w:rsidRPr="007C0EB3">
        <w:rPr>
          <w:rFonts w:ascii="Times New Roman" w:eastAsia="Times New Roman" w:hAnsi="Times New Roman" w:cs="Times New Roman"/>
          <w:sz w:val="23"/>
          <w:szCs w:val="23"/>
          <w:lang w:eastAsia="ar-SA"/>
        </w:rPr>
        <w:t xml:space="preserve"> dalībai iepirkumā (1.pielikums)</w:t>
      </w:r>
    </w:p>
    <w:p w14:paraId="03F18187"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Kvalifikācijas dokumenti (atlases dokumenti) atbilstoši iepirkuma Nolikuma 33.punkta prasībām, </w:t>
      </w:r>
    </w:p>
    <w:p w14:paraId="6302CF0A"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rPr>
        <w:lastRenderedPageBreak/>
        <w:t>Pretendentu kvalifikācijas (atlases) prasības un iesniedzamie dokumenti kvalifikācijas apliecināšanai</w:t>
      </w:r>
    </w:p>
    <w:tbl>
      <w:tblPr>
        <w:tblStyle w:val="TableGrid11"/>
        <w:tblW w:w="0" w:type="auto"/>
        <w:tblLook w:val="04A0" w:firstRow="1" w:lastRow="0" w:firstColumn="1" w:lastColumn="0" w:noHBand="0" w:noVBand="1"/>
      </w:tblPr>
      <w:tblGrid>
        <w:gridCol w:w="4428"/>
        <w:gridCol w:w="4776"/>
      </w:tblGrid>
      <w:tr w:rsidR="007C0EB3" w:rsidRPr="007C0EB3" w14:paraId="7826839F" w14:textId="77777777" w:rsidTr="0009291E">
        <w:tc>
          <w:tcPr>
            <w:tcW w:w="4428" w:type="dxa"/>
          </w:tcPr>
          <w:p w14:paraId="7DCD98E8" w14:textId="77777777" w:rsidR="007C0EB3" w:rsidRPr="007C0EB3" w:rsidRDefault="007C0EB3" w:rsidP="007C0EB3">
            <w:pPr>
              <w:ind w:right="-57"/>
              <w:jc w:val="center"/>
              <w:rPr>
                <w:rFonts w:eastAsia="Calibri"/>
                <w:b/>
                <w:sz w:val="23"/>
                <w:szCs w:val="23"/>
              </w:rPr>
            </w:pPr>
            <w:r w:rsidRPr="007C0EB3">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776" w:type="dxa"/>
          </w:tcPr>
          <w:p w14:paraId="536FFA29" w14:textId="77777777" w:rsidR="007C0EB3" w:rsidRPr="007C0EB3" w:rsidRDefault="007C0EB3" w:rsidP="007C0EB3">
            <w:pPr>
              <w:ind w:right="-57"/>
              <w:jc w:val="center"/>
              <w:rPr>
                <w:rFonts w:eastAsia="Calibri"/>
                <w:b/>
                <w:sz w:val="23"/>
                <w:szCs w:val="23"/>
              </w:rPr>
            </w:pPr>
            <w:r w:rsidRPr="007C0EB3">
              <w:rPr>
                <w:rFonts w:eastAsia="Calibri"/>
                <w:b/>
                <w:sz w:val="23"/>
                <w:szCs w:val="23"/>
              </w:rPr>
              <w:t>Iesniedzamā informācija un dokumenti, kas nepieciešami, lai pretendentu novērtētu saskaņā ar minētajām prasībām</w:t>
            </w:r>
          </w:p>
          <w:p w14:paraId="09DCD6BB" w14:textId="77777777" w:rsidR="007C0EB3" w:rsidRPr="007C0EB3" w:rsidRDefault="007C0EB3" w:rsidP="007C0EB3">
            <w:pPr>
              <w:ind w:right="-57"/>
              <w:jc w:val="center"/>
              <w:rPr>
                <w:rFonts w:eastAsia="Calibri"/>
                <w:b/>
                <w:sz w:val="23"/>
                <w:szCs w:val="23"/>
              </w:rPr>
            </w:pPr>
          </w:p>
        </w:tc>
      </w:tr>
      <w:tr w:rsidR="007C0EB3" w:rsidRPr="007C0EB3" w14:paraId="248DDC6C" w14:textId="77777777" w:rsidTr="0009291E">
        <w:tc>
          <w:tcPr>
            <w:tcW w:w="4428" w:type="dxa"/>
          </w:tcPr>
          <w:p w14:paraId="789453BC" w14:textId="77777777" w:rsidR="007C0EB3" w:rsidRPr="007C0EB3" w:rsidRDefault="007C0EB3" w:rsidP="007C0EB3">
            <w:pPr>
              <w:suppressAutoHyphens/>
              <w:jc w:val="both"/>
              <w:rPr>
                <w:lang w:eastAsia="ar-SA"/>
              </w:rPr>
            </w:pPr>
            <w:r w:rsidRPr="007C0EB3">
              <w:rPr>
                <w:lang w:eastAsia="ar-SA"/>
              </w:rPr>
              <w:t>33.1 Pretendents normatīvajos aktos noteiktajā kārtībā ir reģistrēts Latvijas Republikas (turpmāk – LR) Komercreģistrā vai līdzvērtīgā reģistrā ārvalstīs</w:t>
            </w:r>
            <w:r w:rsidRPr="007C0EB3">
              <w:rPr>
                <w:bCs/>
                <w:lang w:eastAsia="ar-SA"/>
              </w:rPr>
              <w:t xml:space="preserve"> atbilstoši attiecīgās valsts normatīvo aktu prasībām.</w:t>
            </w:r>
          </w:p>
          <w:p w14:paraId="6D5D3F91" w14:textId="77777777" w:rsidR="007C0EB3" w:rsidRPr="007C0EB3" w:rsidRDefault="007C0EB3" w:rsidP="007C0EB3">
            <w:pPr>
              <w:suppressAutoHyphens/>
              <w:jc w:val="both"/>
              <w:rPr>
                <w:lang w:eastAsia="ar-SA"/>
              </w:rPr>
            </w:pPr>
          </w:p>
          <w:p w14:paraId="2D5C89A6" w14:textId="77777777" w:rsidR="007C0EB3" w:rsidRPr="007C0EB3" w:rsidRDefault="007C0EB3" w:rsidP="007C0EB3">
            <w:pPr>
              <w:suppressAutoHyphens/>
              <w:jc w:val="both"/>
              <w:rPr>
                <w:lang w:eastAsia="ar-SA"/>
              </w:rPr>
            </w:pPr>
          </w:p>
          <w:p w14:paraId="52197567" w14:textId="77777777" w:rsidR="007C0EB3" w:rsidRPr="007C0EB3" w:rsidRDefault="007C0EB3" w:rsidP="007C0EB3">
            <w:pPr>
              <w:suppressAutoHyphens/>
              <w:jc w:val="both"/>
              <w:rPr>
                <w:lang w:eastAsia="ar-SA"/>
              </w:rPr>
            </w:pPr>
            <w:r w:rsidRPr="007C0EB3">
              <w:rPr>
                <w:lang w:eastAsia="ar-SA"/>
              </w:rPr>
              <w:t xml:space="preserve"> </w:t>
            </w:r>
          </w:p>
          <w:p w14:paraId="35B9D0ED" w14:textId="77777777" w:rsidR="007C0EB3" w:rsidRPr="007C0EB3" w:rsidRDefault="007C0EB3" w:rsidP="007C0EB3">
            <w:pPr>
              <w:suppressAutoHyphens/>
              <w:jc w:val="both"/>
              <w:rPr>
                <w:b/>
                <w:bCs/>
                <w:lang w:eastAsia="ar-SA"/>
              </w:rPr>
            </w:pPr>
          </w:p>
        </w:tc>
        <w:tc>
          <w:tcPr>
            <w:tcW w:w="4776" w:type="dxa"/>
          </w:tcPr>
          <w:p w14:paraId="3490EC24" w14:textId="77777777" w:rsidR="007C0EB3" w:rsidRPr="007C0EB3" w:rsidRDefault="007C0EB3" w:rsidP="007C0EB3">
            <w:pPr>
              <w:suppressAutoHyphens/>
              <w:jc w:val="both"/>
              <w:rPr>
                <w:lang w:eastAsia="ar-SA"/>
              </w:rPr>
            </w:pPr>
            <w:r w:rsidRPr="007C0EB3">
              <w:rPr>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1" w:history="1">
              <w:r w:rsidRPr="007C0EB3">
                <w:rPr>
                  <w:color w:val="0000FF"/>
                  <w:u w:val="single"/>
                  <w:lang w:eastAsia="ar-SA"/>
                </w:rPr>
                <w:t>www.ur.gov.lv/?a=936&amp;z=631&amp;v=lv</w:t>
              </w:r>
            </w:hyperlink>
            <w:r w:rsidRPr="007C0EB3">
              <w:rPr>
                <w:lang w:eastAsia="ar-SA"/>
              </w:rPr>
              <w:t xml:space="preserve">), </w:t>
            </w:r>
          </w:p>
          <w:p w14:paraId="36BFE4F7" w14:textId="77777777" w:rsidR="007C0EB3" w:rsidRPr="007C0EB3" w:rsidRDefault="007C0EB3" w:rsidP="007C0EB3">
            <w:pPr>
              <w:suppressAutoHyphens/>
              <w:jc w:val="both"/>
              <w:rPr>
                <w:lang w:eastAsia="ar-SA"/>
              </w:rPr>
            </w:pPr>
            <w:r w:rsidRPr="007C0EB3">
              <w:rPr>
                <w:lang w:eastAsia="ar-SA"/>
              </w:rPr>
              <w:t>-</w:t>
            </w:r>
            <w:r w:rsidRPr="007C0EB3">
              <w:rPr>
                <w:u w:val="single"/>
                <w:lang w:eastAsia="ar-SA"/>
              </w:rPr>
              <w:t>Ārvalstī reģistrētam pretendentam jāiesniedz kompetentas attiecīgās valsts institūcijas izsniegts dokuments (kopija), kas apliecina pretendenta reģistrāciju atbilstoši tās valsts normatīvo aktu prasībām</w:t>
            </w:r>
            <w:r w:rsidRPr="007C0EB3">
              <w:rPr>
                <w:lang w:eastAsia="ar-SA"/>
              </w:rPr>
              <w:t xml:space="preserve">. </w:t>
            </w:r>
          </w:p>
          <w:p w14:paraId="7ABFA0EF" w14:textId="77777777" w:rsidR="007C0EB3" w:rsidRPr="007C0EB3" w:rsidRDefault="007C0EB3" w:rsidP="007C0EB3">
            <w:pPr>
              <w:suppressAutoHyphens/>
              <w:jc w:val="both"/>
              <w:rPr>
                <w:b/>
                <w:bCs/>
                <w:lang w:eastAsia="ar-SA"/>
              </w:rPr>
            </w:pPr>
          </w:p>
        </w:tc>
      </w:tr>
      <w:tr w:rsidR="007C0EB3" w:rsidRPr="007C0EB3" w14:paraId="630B4120" w14:textId="77777777" w:rsidTr="0009291E">
        <w:tc>
          <w:tcPr>
            <w:tcW w:w="4428" w:type="dxa"/>
          </w:tcPr>
          <w:p w14:paraId="714DEEC7" w14:textId="77777777" w:rsidR="007C0EB3" w:rsidRPr="007C0EB3" w:rsidRDefault="007C0EB3" w:rsidP="007C0EB3">
            <w:pPr>
              <w:suppressAutoHyphens/>
              <w:jc w:val="both"/>
              <w:rPr>
                <w:b/>
                <w:bCs/>
                <w:lang w:eastAsia="ar-SA"/>
              </w:rPr>
            </w:pPr>
            <w:r w:rsidRPr="007C0EB3">
              <w:rPr>
                <w:lang w:eastAsia="ar-SA"/>
              </w:rPr>
              <w:t>33.2.Pretendenta pieteikums dalībai iepirkumā, kas apliecina Pretendenta apņemšanos pārdot iepirkuma preces, saskaņā ar nolikuma prasībām.</w:t>
            </w:r>
          </w:p>
        </w:tc>
        <w:tc>
          <w:tcPr>
            <w:tcW w:w="4776" w:type="dxa"/>
          </w:tcPr>
          <w:p w14:paraId="55CE3670" w14:textId="77777777" w:rsidR="007C0EB3" w:rsidRPr="007C0EB3" w:rsidRDefault="007C0EB3" w:rsidP="007C0EB3">
            <w:pPr>
              <w:suppressAutoHyphens/>
              <w:jc w:val="both"/>
              <w:rPr>
                <w:b/>
                <w:bCs/>
                <w:lang w:eastAsia="ar-SA"/>
              </w:rPr>
            </w:pPr>
            <w:r w:rsidRPr="007C0EB3">
              <w:rPr>
                <w:lang w:eastAsia="ar-SA"/>
              </w:rPr>
              <w:t xml:space="preserve">-  Pieteikums jāsagatavo atbilstoši pievienotajai formai. Pieteikumu paraksta </w:t>
            </w:r>
            <w:proofErr w:type="spellStart"/>
            <w:r w:rsidRPr="007C0EB3">
              <w:rPr>
                <w:lang w:eastAsia="ar-SA"/>
              </w:rPr>
              <w:t>paraksttiesīgā</w:t>
            </w:r>
            <w:proofErr w:type="spellEnd"/>
            <w:r w:rsidRPr="007C0EB3">
              <w:rPr>
                <w:lang w:eastAsia="ar-SA"/>
              </w:rPr>
              <w:t xml:space="preserve"> vai pilnvarotā persona. Ja pieteikumu paraksta pilnvarotā persona, pieteikumam jāpievieno pilnvaras oriģināls vai apliecināta kopija.</w:t>
            </w:r>
          </w:p>
        </w:tc>
      </w:tr>
      <w:tr w:rsidR="007C0EB3" w:rsidRPr="007C0EB3" w14:paraId="11D86266" w14:textId="77777777" w:rsidTr="0009291E">
        <w:tc>
          <w:tcPr>
            <w:tcW w:w="4428" w:type="dxa"/>
          </w:tcPr>
          <w:p w14:paraId="41CE4BAE" w14:textId="77777777" w:rsidR="007C0EB3" w:rsidRPr="007C0EB3" w:rsidRDefault="007C0EB3" w:rsidP="007C0EB3">
            <w:pPr>
              <w:keepNext/>
              <w:spacing w:after="200" w:line="276" w:lineRule="auto"/>
              <w:jc w:val="both"/>
              <w:outlineLvl w:val="2"/>
            </w:pPr>
            <w:r w:rsidRPr="007C0EB3">
              <w:t>33.3.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14:paraId="223A30FF" w14:textId="77777777" w:rsidR="007C0EB3" w:rsidRPr="007C0EB3" w:rsidRDefault="007C0EB3" w:rsidP="007C0EB3">
            <w:pPr>
              <w:suppressAutoHyphens/>
              <w:jc w:val="both"/>
              <w:rPr>
                <w:lang w:eastAsia="ar-SA"/>
              </w:rPr>
            </w:pPr>
          </w:p>
          <w:p w14:paraId="2D7677DC" w14:textId="77777777" w:rsidR="007C0EB3" w:rsidRPr="007C0EB3" w:rsidRDefault="007C0EB3" w:rsidP="007C0EB3">
            <w:pPr>
              <w:suppressAutoHyphens/>
              <w:jc w:val="both"/>
              <w:rPr>
                <w:b/>
                <w:bCs/>
                <w:lang w:eastAsia="ar-SA"/>
              </w:rPr>
            </w:pPr>
          </w:p>
        </w:tc>
        <w:tc>
          <w:tcPr>
            <w:tcW w:w="4776" w:type="dxa"/>
          </w:tcPr>
          <w:p w14:paraId="34E108DE" w14:textId="77777777" w:rsidR="007C0EB3" w:rsidRPr="007C0EB3" w:rsidRDefault="007C0EB3" w:rsidP="007C0EB3">
            <w:pPr>
              <w:tabs>
                <w:tab w:val="center" w:pos="2319"/>
              </w:tabs>
              <w:suppressAutoHyphens/>
              <w:jc w:val="both"/>
              <w:rPr>
                <w:lang w:eastAsia="ar-SA"/>
              </w:rPr>
            </w:pPr>
            <w:r w:rsidRPr="007C0EB3">
              <w:rPr>
                <w:sz w:val="24"/>
                <w:szCs w:val="24"/>
                <w:lang w:eastAsia="ar-SA"/>
              </w:rPr>
              <w:t>-</w:t>
            </w:r>
            <w:r w:rsidRPr="007C0EB3">
              <w:rPr>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7C0EB3">
              <w:rPr>
                <w:i/>
                <w:lang w:eastAsia="ar-SA"/>
              </w:rPr>
              <w:t>(sask. ar Pielikumu Nr.2).</w:t>
            </w:r>
          </w:p>
          <w:p w14:paraId="381DED3D"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vienošanos ar apakšuzņēmēju, apakšuzņēmēja apliecinājumu vai citu pierādījumu par nepieciešamo resursu nodošanu pretendenta rīcībā;</w:t>
            </w:r>
          </w:p>
          <w:p w14:paraId="6F2306AA"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kompetentas attiecīgās valsts institūcijas izsniegtu dokumentu, kas apliecina, ka apakšuzņēmējs ir reģistrēts atbilstoši attiecīgās valsts normatīvo aktu prasībām (</w:t>
            </w:r>
            <w:r w:rsidRPr="007C0EB3">
              <w:rPr>
                <w:u w:val="single"/>
              </w:rPr>
              <w:t>šis noteikums attiecas tikai uz ārvalstīs reģistrētu apakšuzņēmēju</w:t>
            </w:r>
            <w:r w:rsidRPr="007C0EB3">
              <w:t>). Pasūtītājs pārbauda Latvijā reģistrēta apakšuzņēmēja reģistrācijas faktu, iegūstot informāciju Uzņēmumu reģistra datu bāzē.</w:t>
            </w:r>
          </w:p>
          <w:p w14:paraId="2DC388DE"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w:t>
            </w:r>
            <w:r w:rsidRPr="007C0EB3">
              <w:rPr>
                <w:kern w:val="28"/>
              </w:rPr>
              <w:t xml:space="preserve"> Ja piedāvājumu iesniedz personu apvienība (vai personālsabiedrība), </w:t>
            </w:r>
            <w:r w:rsidRPr="007C0EB3">
              <w:t>piedāvājumā papildus norāda personu, kas iepirkumā pārstāv attiecīgo personu apvienību</w:t>
            </w:r>
            <w:r w:rsidRPr="007C0EB3">
              <w:rPr>
                <w:kern w:val="28"/>
              </w:rPr>
              <w:t xml:space="preserve">. Pieteikumu par piedalīšanos iepirkumā paraksta </w:t>
            </w:r>
            <w:r w:rsidRPr="007C0EB3">
              <w:rPr>
                <w:kern w:val="28"/>
                <w:u w:val="single"/>
              </w:rPr>
              <w:t>visas</w:t>
            </w:r>
            <w:r w:rsidRPr="007C0EB3">
              <w:rPr>
                <w:kern w:val="28"/>
              </w:rPr>
              <w:t xml:space="preserve"> personas, kas iekļautas personu apvienībā, norādot katra personu apvienības biedra atbildības apjomu.</w:t>
            </w:r>
          </w:p>
          <w:p w14:paraId="41666FB6"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xml:space="preserve"> </w:t>
            </w:r>
          </w:p>
        </w:tc>
      </w:tr>
      <w:tr w:rsidR="007C0EB3" w:rsidRPr="007C0EB3" w14:paraId="2C44A593" w14:textId="77777777" w:rsidTr="0009291E">
        <w:trPr>
          <w:trHeight w:val="1834"/>
        </w:trPr>
        <w:tc>
          <w:tcPr>
            <w:tcW w:w="4428" w:type="dxa"/>
          </w:tcPr>
          <w:p w14:paraId="3543AF42" w14:textId="77777777" w:rsidR="007C0EB3" w:rsidRPr="007C0EB3" w:rsidRDefault="007C0EB3" w:rsidP="007C0EB3">
            <w:pPr>
              <w:suppressAutoHyphens/>
              <w:jc w:val="both"/>
              <w:rPr>
                <w:b/>
                <w:bCs/>
                <w:lang w:eastAsia="ar-SA"/>
              </w:rPr>
            </w:pPr>
            <w:r w:rsidRPr="007C0EB3">
              <w:rPr>
                <w:lang w:eastAsia="ar-SA"/>
              </w:rPr>
              <w:t>33.4. Pretendents pēdējo 3 (trīs) gadu laikā (2017., 2016.gads) un 2018.gads līdz piedāvājumu iesniegšanai, (ja dibināts vēlāk, tad nostrādātajā periodā, līdz piedāvājuma iesniegšanas brīdim) veiksmīgi ir izpildījis vismaz 2 (divus) iepirkuma priekšmeta piegāžu līgumus, kur pārdotās preces apjoms  vienā gadā vienam pasūtītājam ne mazāk par 10 000 00 EUR bez PVN.</w:t>
            </w:r>
          </w:p>
        </w:tc>
        <w:tc>
          <w:tcPr>
            <w:tcW w:w="4776" w:type="dxa"/>
          </w:tcPr>
          <w:p w14:paraId="00A74668" w14:textId="77777777" w:rsidR="007C0EB3" w:rsidRPr="007C0EB3" w:rsidRDefault="007C0EB3" w:rsidP="007C0EB3">
            <w:pPr>
              <w:suppressAutoHyphens/>
              <w:jc w:val="both"/>
              <w:rPr>
                <w:b/>
                <w:bCs/>
                <w:lang w:eastAsia="ar-SA"/>
              </w:rPr>
            </w:pPr>
            <w:r w:rsidRPr="007C0EB3">
              <w:rPr>
                <w:lang w:eastAsia="ar-SA"/>
              </w:rPr>
              <w:t xml:space="preserve">- </w:t>
            </w:r>
            <w:r w:rsidRPr="007C0EB3">
              <w:rPr>
                <w:color w:val="000000"/>
                <w:lang w:eastAsia="ar-SA"/>
              </w:rPr>
              <w:t xml:space="preserve">Pretendenta pieredzes saraksts, kurā norādīts Pasūtītāja nosaukums, piegādātās preču apjoms, līguma summa, piegādes laiks </w:t>
            </w:r>
            <w:r w:rsidRPr="007C0EB3">
              <w:rPr>
                <w:lang w:eastAsia="ar-SA"/>
              </w:rPr>
              <w:t>(pielikums Nr.6)</w:t>
            </w:r>
            <w:r w:rsidRPr="007C0EB3">
              <w:t xml:space="preserve"> </w:t>
            </w:r>
            <w:r w:rsidRPr="007C0EB3">
              <w:rPr>
                <w:lang w:eastAsia="ar-SA"/>
              </w:rPr>
              <w:t>Pievienot vismaz vienu pasūtītāja pozitīvu atsauksmi (kopiju) par veikto piegādes līgumu.</w:t>
            </w:r>
          </w:p>
        </w:tc>
      </w:tr>
      <w:tr w:rsidR="007C0EB3" w:rsidRPr="007C0EB3" w14:paraId="7D75AC38" w14:textId="77777777" w:rsidTr="0009291E">
        <w:tc>
          <w:tcPr>
            <w:tcW w:w="4428" w:type="dxa"/>
          </w:tcPr>
          <w:p w14:paraId="6090CF2B" w14:textId="77777777" w:rsidR="007C0EB3" w:rsidRPr="007C0EB3" w:rsidRDefault="007C0EB3" w:rsidP="007C0EB3">
            <w:pPr>
              <w:spacing w:after="80"/>
              <w:jc w:val="both"/>
            </w:pPr>
            <w:r w:rsidRPr="007C0EB3">
              <w:t xml:space="preserve">33.5. Tehniskais piedāvājums </w:t>
            </w:r>
          </w:p>
        </w:tc>
        <w:tc>
          <w:tcPr>
            <w:tcW w:w="4776" w:type="dxa"/>
          </w:tcPr>
          <w:p w14:paraId="2E689700" w14:textId="77777777" w:rsidR="007C0EB3" w:rsidRPr="007C0EB3" w:rsidRDefault="007C0EB3" w:rsidP="007C0EB3">
            <w:pPr>
              <w:suppressAutoHyphens/>
              <w:jc w:val="both"/>
              <w:rPr>
                <w:b/>
                <w:bCs/>
                <w:lang w:eastAsia="ar-SA"/>
              </w:rPr>
            </w:pPr>
            <w:r w:rsidRPr="007C0EB3">
              <w:rPr>
                <w:b/>
                <w:bCs/>
                <w:lang w:eastAsia="ar-SA"/>
              </w:rPr>
              <w:t xml:space="preserve">- </w:t>
            </w:r>
            <w:r w:rsidRPr="007C0EB3">
              <w:rPr>
                <w:bCs/>
                <w:lang w:eastAsia="ar-SA"/>
              </w:rPr>
              <w:t>Tehniskais piedāvājums, saskaņā ar pielikumu Nr.</w:t>
            </w:r>
            <w:r w:rsidRPr="003D6B4A">
              <w:rPr>
                <w:bCs/>
                <w:lang w:eastAsia="ar-SA"/>
              </w:rPr>
              <w:t>4.</w:t>
            </w:r>
            <w:r w:rsidRPr="007C0EB3">
              <w:t xml:space="preserve"> </w:t>
            </w:r>
            <w:r w:rsidRPr="007C0EB3">
              <w:rPr>
                <w:bCs/>
                <w:lang w:eastAsia="ar-SA"/>
              </w:rPr>
              <w:t>__________________</w:t>
            </w:r>
          </w:p>
        </w:tc>
      </w:tr>
      <w:tr w:rsidR="007C0EB3" w:rsidRPr="007C0EB3" w14:paraId="0B951DAF" w14:textId="77777777" w:rsidTr="0009291E">
        <w:tc>
          <w:tcPr>
            <w:tcW w:w="4428" w:type="dxa"/>
          </w:tcPr>
          <w:p w14:paraId="265CDCA7" w14:textId="77777777" w:rsidR="007C0EB3" w:rsidRPr="007C0EB3" w:rsidRDefault="007C0EB3" w:rsidP="007C0EB3">
            <w:pPr>
              <w:suppressAutoHyphens/>
              <w:jc w:val="both"/>
              <w:rPr>
                <w:bCs/>
                <w:color w:val="000000" w:themeColor="text1"/>
                <w:lang w:eastAsia="ar-SA"/>
              </w:rPr>
            </w:pPr>
            <w:r w:rsidRPr="007C0EB3">
              <w:rPr>
                <w:color w:val="000000" w:themeColor="text1"/>
                <w:lang w:eastAsia="ar-SA"/>
              </w:rPr>
              <w:t>33.6.Finanšu piedāvājums</w:t>
            </w:r>
          </w:p>
        </w:tc>
        <w:tc>
          <w:tcPr>
            <w:tcW w:w="4776" w:type="dxa"/>
          </w:tcPr>
          <w:p w14:paraId="5389B355" w14:textId="7296587F" w:rsidR="007C0EB3" w:rsidRPr="007C0EB3" w:rsidRDefault="007C0EB3" w:rsidP="007C0EB3">
            <w:pPr>
              <w:autoSpaceDE w:val="0"/>
              <w:autoSpaceDN w:val="0"/>
              <w:adjustRightInd w:val="0"/>
              <w:jc w:val="both"/>
              <w:rPr>
                <w:color w:val="000000" w:themeColor="text1"/>
              </w:rPr>
            </w:pPr>
            <w:r w:rsidRPr="007C0EB3">
              <w:rPr>
                <w:color w:val="000000" w:themeColor="text1"/>
              </w:rPr>
              <w:t xml:space="preserve">- </w:t>
            </w:r>
            <w:r w:rsidRPr="007C0EB3">
              <w:rPr>
                <w:color w:val="000000"/>
              </w:rPr>
              <w:t xml:space="preserve"> Finanšu piedāvājumā (</w:t>
            </w:r>
            <w:r w:rsidRPr="003D6B4A">
              <w:rPr>
                <w:color w:val="000000"/>
              </w:rPr>
              <w:t>pielikums Nr.5)</w:t>
            </w:r>
            <w:r w:rsidRPr="007C0EB3">
              <w:rPr>
                <w:color w:val="000000"/>
              </w:rPr>
              <w:t xml:space="preserve"> norāda iepirkuma priekšmeta apjoma  cenu </w:t>
            </w:r>
            <w:proofErr w:type="spellStart"/>
            <w:r w:rsidRPr="007C0EB3">
              <w:rPr>
                <w:i/>
                <w:color w:val="000000"/>
              </w:rPr>
              <w:t>euro</w:t>
            </w:r>
            <w:proofErr w:type="spellEnd"/>
            <w:r w:rsidRPr="007C0EB3">
              <w:rPr>
                <w:i/>
                <w:color w:val="000000"/>
              </w:rPr>
              <w:t xml:space="preserve"> </w:t>
            </w:r>
            <w:r w:rsidRPr="007C0EB3">
              <w:rPr>
                <w:color w:val="000000"/>
              </w:rPr>
              <w:t xml:space="preserve">bez PVN </w:t>
            </w:r>
            <w:r w:rsidRPr="007C0EB3">
              <w:rPr>
                <w:color w:val="000000"/>
              </w:rPr>
              <w:lastRenderedPageBreak/>
              <w:t xml:space="preserve">(kopējā cenā ir iekļautas piegādes izdevumi līdz Pasūtītāja </w:t>
            </w:r>
            <w:proofErr w:type="spellStart"/>
            <w:r w:rsidRPr="007C0EB3">
              <w:rPr>
                <w:color w:val="000000"/>
              </w:rPr>
              <w:t>jur.adresei</w:t>
            </w:r>
            <w:proofErr w:type="spellEnd"/>
            <w:r w:rsidR="00C56ADB">
              <w:rPr>
                <w:color w:val="000000"/>
              </w:rPr>
              <w:t>, ja attiecināms</w:t>
            </w:r>
            <w:r w:rsidRPr="007C0EB3">
              <w:rPr>
                <w:color w:val="000000"/>
              </w:rPr>
              <w:t xml:space="preserve">). </w:t>
            </w:r>
          </w:p>
          <w:p w14:paraId="64B1945A" w14:textId="77777777" w:rsidR="007C0EB3" w:rsidRPr="007C0EB3" w:rsidRDefault="007C0EB3" w:rsidP="007C0EB3">
            <w:pPr>
              <w:autoSpaceDE w:val="0"/>
              <w:autoSpaceDN w:val="0"/>
              <w:adjustRightInd w:val="0"/>
              <w:jc w:val="both"/>
              <w:rPr>
                <w:color w:val="000000" w:themeColor="text1"/>
              </w:rPr>
            </w:pPr>
          </w:p>
        </w:tc>
      </w:tr>
      <w:tr w:rsidR="007C0EB3" w:rsidRPr="007C0EB3" w14:paraId="6241F0DE" w14:textId="77777777" w:rsidTr="0009291E">
        <w:tc>
          <w:tcPr>
            <w:tcW w:w="4428" w:type="dxa"/>
          </w:tcPr>
          <w:p w14:paraId="72A08602" w14:textId="77777777" w:rsidR="007C0EB3" w:rsidRPr="007C0EB3" w:rsidRDefault="007C0EB3" w:rsidP="007C0EB3">
            <w:pPr>
              <w:suppressAutoHyphens/>
              <w:jc w:val="both"/>
              <w:rPr>
                <w:bCs/>
                <w:color w:val="000000" w:themeColor="text1"/>
                <w:lang w:eastAsia="ar-SA"/>
              </w:rPr>
            </w:pPr>
            <w:r w:rsidRPr="007C0EB3">
              <w:rPr>
                <w:color w:val="000000" w:themeColor="text1"/>
                <w:lang w:eastAsia="ar-SA"/>
              </w:rPr>
              <w:lastRenderedPageBreak/>
              <w:t>33.7. u.c.</w:t>
            </w:r>
          </w:p>
        </w:tc>
        <w:tc>
          <w:tcPr>
            <w:tcW w:w="4776" w:type="dxa"/>
          </w:tcPr>
          <w:p w14:paraId="1341E6DA" w14:textId="77777777" w:rsidR="007C0EB3" w:rsidRPr="007C0EB3" w:rsidRDefault="007C0EB3" w:rsidP="007C0EB3">
            <w:pPr>
              <w:suppressAutoHyphens/>
              <w:jc w:val="both"/>
              <w:rPr>
                <w:color w:val="000000" w:themeColor="text1"/>
              </w:rPr>
            </w:pPr>
            <w:r w:rsidRPr="007C0EB3">
              <w:rPr>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14:paraId="16C24CEB" w14:textId="77777777" w:rsidR="007C0EB3" w:rsidRPr="007C0EB3" w:rsidRDefault="007C0EB3" w:rsidP="007C0EB3">
      <w:pPr>
        <w:tabs>
          <w:tab w:val="left" w:pos="0"/>
        </w:tabs>
        <w:suppressAutoHyphens/>
        <w:spacing w:after="240" w:line="240" w:lineRule="auto"/>
        <w:rPr>
          <w:rFonts w:ascii="Times New Roman" w:eastAsia="Times New Roman" w:hAnsi="Times New Roman" w:cs="Times New Roman"/>
          <w:b/>
          <w:sz w:val="23"/>
          <w:szCs w:val="23"/>
          <w:lang w:eastAsia="ar-SA"/>
        </w:rPr>
      </w:pPr>
    </w:p>
    <w:p w14:paraId="370D85CC" w14:textId="77777777" w:rsidR="007C0EB3" w:rsidRPr="007C0EB3" w:rsidRDefault="007C0EB3" w:rsidP="007C0EB3">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VI. Piedāvājumu vērtēšanas kritēriji un lēmuma pieņemšanas kārtība</w:t>
      </w:r>
    </w:p>
    <w:p w14:paraId="1CD2C651" w14:textId="0FE40514"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Iepirkuma komisija izvēlēsies normatīvo aktu un šī Nolikuma prasībām atbilstošu </w:t>
      </w:r>
      <w:r w:rsidRPr="007C0EB3">
        <w:rPr>
          <w:rFonts w:ascii="Times New Roman" w:eastAsia="Times New Roman" w:hAnsi="Times New Roman" w:cs="Times New Roman"/>
          <w:b/>
          <w:sz w:val="23"/>
          <w:szCs w:val="23"/>
          <w:lang w:eastAsia="ar-SA"/>
        </w:rPr>
        <w:t>saimnieciski</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b/>
          <w:sz w:val="23"/>
          <w:szCs w:val="23"/>
          <w:lang w:eastAsia="ar-SA"/>
        </w:rPr>
        <w:t>visizdevīgāko piedāvājumu</w:t>
      </w:r>
      <w:r w:rsidR="003D6B4A">
        <w:rPr>
          <w:rFonts w:ascii="Times New Roman" w:eastAsia="Times New Roman" w:hAnsi="Times New Roman" w:cs="Times New Roman"/>
          <w:b/>
          <w:sz w:val="23"/>
          <w:szCs w:val="23"/>
          <w:lang w:eastAsia="ar-SA"/>
        </w:rPr>
        <w:t xml:space="preserve"> (katrai iepirkuma daļai)</w:t>
      </w:r>
      <w:r w:rsidRPr="007C0EB3">
        <w:rPr>
          <w:rFonts w:ascii="Times New Roman" w:eastAsia="Times New Roman" w:hAnsi="Times New Roman" w:cs="Times New Roman"/>
          <w:b/>
          <w:sz w:val="23"/>
          <w:szCs w:val="23"/>
          <w:lang w:eastAsia="ar-SA"/>
        </w:rPr>
        <w:t>, kuru noteiks ņemot vērā tikai cenu</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sz w:val="23"/>
          <w:szCs w:val="23"/>
          <w:u w:val="single"/>
          <w:lang w:eastAsia="ar-SA"/>
        </w:rPr>
        <w:t>Par saimnieciski visizdevīgāko atzīs piedāvājumu ar viszemāko cenu.</w:t>
      </w:r>
      <w:r w:rsidRPr="007C0EB3">
        <w:rPr>
          <w:rFonts w:ascii="Times New Roman" w:eastAsia="Times New Roman" w:hAnsi="Times New Roman" w:cs="Times New Roman"/>
          <w:b/>
          <w:sz w:val="23"/>
          <w:szCs w:val="23"/>
          <w:lang w:eastAsia="ar-SA"/>
        </w:rPr>
        <w:t xml:space="preserve"> </w:t>
      </w:r>
    </w:p>
    <w:p w14:paraId="5D0ED7C8"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14:paraId="1D79030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4674EDB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w:t>
      </w:r>
    </w:p>
    <w:p w14:paraId="0ECF7F36"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7C0EB3">
        <w:rPr>
          <w:rFonts w:ascii="Times New Roman" w:eastAsia="Times New Roman" w:hAnsi="Times New Roman" w:cs="Times New Roman"/>
          <w:sz w:val="23"/>
          <w:szCs w:val="23"/>
          <w:lang w:eastAsia="ar-SA"/>
        </w:rPr>
        <w:t>cauršūts</w:t>
      </w:r>
      <w:proofErr w:type="spellEnd"/>
      <w:r w:rsidRPr="007C0EB3">
        <w:rPr>
          <w:rFonts w:ascii="Times New Roman" w:eastAsia="Times New Roman" w:hAnsi="Times New Roman" w:cs="Times New Roman"/>
          <w:sz w:val="23"/>
          <w:szCs w:val="23"/>
          <w:lang w:eastAsia="ar-SA"/>
        </w:rPr>
        <w:t xml:space="preserve"> un caurauklots, pārbaudīs piedāvājuma noformējumu;</w:t>
      </w:r>
    </w:p>
    <w:p w14:paraId="49500146"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14:paraId="1D4DBF49"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14:paraId="4AB019BA"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7C0EB3">
        <w:rPr>
          <w:rFonts w:ascii="Times New Roman" w:eastAsia="Times New Roman" w:hAnsi="Times New Roman" w:cs="Times New Roman"/>
          <w:sz w:val="23"/>
          <w:szCs w:val="23"/>
          <w:lang w:eastAsia="ar-SA"/>
        </w:rPr>
        <w:t>starplēmumu</w:t>
      </w:r>
      <w:proofErr w:type="spellEnd"/>
      <w:r w:rsidRPr="007C0EB3">
        <w:rPr>
          <w:rFonts w:ascii="Times New Roman" w:eastAsia="Times New Roman" w:hAnsi="Times New Roman" w:cs="Times New Roman"/>
          <w:sz w:val="23"/>
          <w:szCs w:val="23"/>
          <w:lang w:eastAsia="ar-SA"/>
        </w:rPr>
        <w:t xml:space="preserve"> par pretendentu, kuram atbilstoši </w:t>
      </w:r>
      <w:r w:rsidRPr="007C0EB3">
        <w:rPr>
          <w:rFonts w:ascii="Times New Roman" w:eastAsia="Times New Roman" w:hAnsi="Times New Roman" w:cs="Times New Roman"/>
          <w:bCs/>
          <w:sz w:val="23"/>
          <w:szCs w:val="23"/>
          <w:lang w:eastAsia="ar-SA"/>
        </w:rPr>
        <w:t xml:space="preserve">citām paziņojumā par līgumu un Nolikumā </w:t>
      </w:r>
      <w:r w:rsidRPr="007C0EB3">
        <w:rPr>
          <w:rFonts w:ascii="Times New Roman" w:eastAsia="Times New Roman" w:hAnsi="Times New Roman" w:cs="Times New Roman"/>
          <w:sz w:val="23"/>
          <w:szCs w:val="23"/>
          <w:lang w:eastAsia="ar-SA"/>
        </w:rPr>
        <w:t xml:space="preserve">noteiktajām prasībām un </w:t>
      </w:r>
      <w:r w:rsidRPr="007C0EB3">
        <w:rPr>
          <w:rFonts w:ascii="Times New Roman" w:eastAsia="Times New Roman" w:hAnsi="Times New Roman" w:cs="Times New Roman"/>
          <w:bCs/>
          <w:sz w:val="23"/>
          <w:szCs w:val="23"/>
          <w:lang w:eastAsia="ar-SA"/>
        </w:rPr>
        <w:t>izraudzītajam piedāvājuma izvēles kritērijam</w:t>
      </w:r>
      <w:r w:rsidRPr="007C0EB3">
        <w:rPr>
          <w:rFonts w:ascii="Times New Roman" w:eastAsia="Times New Roman" w:hAnsi="Times New Roman" w:cs="Times New Roman"/>
          <w:sz w:val="23"/>
          <w:szCs w:val="23"/>
          <w:lang w:eastAsia="ar-SA"/>
        </w:rPr>
        <w:t xml:space="preserve"> būtu piešķiramas līguma slēgšanas tiesības;</w:t>
      </w:r>
    </w:p>
    <w:p w14:paraId="60D7D5FA"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5338B6C1" w14:textId="7EA86E5F"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Pieņems lēmumu par uzvarētāju</w:t>
      </w:r>
      <w:r w:rsidR="003D6B4A">
        <w:rPr>
          <w:rFonts w:ascii="Times New Roman" w:eastAsia="Times New Roman" w:hAnsi="Times New Roman" w:cs="Times New Roman"/>
          <w:sz w:val="23"/>
          <w:szCs w:val="23"/>
          <w:lang w:eastAsia="ar-SA"/>
        </w:rPr>
        <w:t xml:space="preserve"> (katrai iepirkuma daļai atsevišķi)</w:t>
      </w:r>
      <w:r w:rsidRPr="007C0EB3">
        <w:rPr>
          <w:rFonts w:ascii="Times New Roman" w:eastAsia="Times New Roman" w:hAnsi="Times New Roman" w:cs="Times New Roman"/>
          <w:sz w:val="23"/>
          <w:szCs w:val="23"/>
          <w:lang w:eastAsia="ar-SA"/>
        </w:rPr>
        <w:t>.</w:t>
      </w:r>
    </w:p>
    <w:p w14:paraId="41C7E946"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14:paraId="2D4CF022"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Piedāvājumi, kas iesniegti pēc uzaicinājumā norādītā termiņa, netiks vērtēti.</w:t>
      </w:r>
    </w:p>
    <w:p w14:paraId="7BA509B0" w14:textId="77777777" w:rsidR="007C0EB3" w:rsidRPr="007C0EB3" w:rsidRDefault="007C0EB3" w:rsidP="007C0EB3">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14:paraId="05718DC4" w14:textId="77777777" w:rsidR="007C0EB3" w:rsidRPr="007C0EB3" w:rsidRDefault="007C0EB3" w:rsidP="007C0EB3">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VII. Citi noteikumi</w:t>
      </w:r>
    </w:p>
    <w:p w14:paraId="7058502C"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14:paraId="07089C2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14:paraId="705A4014"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lastRenderedPageBreak/>
        <w:t>Iepirkuma komisijas priekšsēdētājs organizē un vada komisijas darbu, nosaka komisijas sēžu vietu, laiku un kārtību, sasauc un vada komisijas sēdes, kā arī nodrošina apliecinājumu parakstīšanu.</w:t>
      </w:r>
    </w:p>
    <w:p w14:paraId="515931E8"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Iepirkuma komisija sniegs atbildes uz ieinteresēto pretendentu </w:t>
      </w:r>
      <w:proofErr w:type="spellStart"/>
      <w:r w:rsidRPr="007C0EB3">
        <w:rPr>
          <w:rFonts w:ascii="Times New Roman" w:eastAsia="Times New Roman" w:hAnsi="Times New Roman" w:cs="Times New Roman"/>
          <w:sz w:val="23"/>
          <w:szCs w:val="23"/>
          <w:lang w:eastAsia="ar-SA"/>
        </w:rPr>
        <w:t>rakstveidā</w:t>
      </w:r>
      <w:proofErr w:type="spellEnd"/>
      <w:r w:rsidRPr="007C0EB3">
        <w:rPr>
          <w:rFonts w:ascii="Times New Roman" w:eastAsia="Times New Roman" w:hAnsi="Times New Roman" w:cs="Times New Roman"/>
          <w:sz w:val="23"/>
          <w:szCs w:val="23"/>
          <w:lang w:eastAsia="ar-SA"/>
        </w:rPr>
        <w:t xml:space="preserve"> uzdotajiem jautājumiem vai papildu informāciju </w:t>
      </w:r>
      <w:r w:rsidRPr="007C0EB3">
        <w:rPr>
          <w:rFonts w:ascii="Times New Roman" w:eastAsia="Times New Roman" w:hAnsi="Times New Roman" w:cs="Times New Roman"/>
          <w:sz w:val="23"/>
          <w:szCs w:val="23"/>
          <w:u w:val="single"/>
        </w:rPr>
        <w:t>triju darbdienu</w:t>
      </w:r>
      <w:r w:rsidRPr="007C0EB3">
        <w:rPr>
          <w:rFonts w:ascii="Times New Roman" w:eastAsia="Times New Roman" w:hAnsi="Times New Roman" w:cs="Times New Roman"/>
          <w:sz w:val="23"/>
          <w:szCs w:val="23"/>
        </w:rPr>
        <w:t xml:space="preserve"> laikā, bet ne vēlāk kā </w:t>
      </w:r>
      <w:r w:rsidRPr="007C0EB3">
        <w:rPr>
          <w:rFonts w:ascii="Times New Roman" w:eastAsia="Times New Roman" w:hAnsi="Times New Roman" w:cs="Times New Roman"/>
          <w:sz w:val="23"/>
          <w:szCs w:val="23"/>
          <w:u w:val="single"/>
        </w:rPr>
        <w:t>četras dienas</w:t>
      </w:r>
      <w:r w:rsidRPr="007C0EB3">
        <w:rPr>
          <w:rFonts w:ascii="Times New Roman" w:eastAsia="Times New Roman" w:hAnsi="Times New Roman" w:cs="Times New Roman"/>
          <w:sz w:val="23"/>
          <w:szCs w:val="23"/>
        </w:rPr>
        <w:t xml:space="preserve"> pirms piedāvājumu iesniegšanas termiņa beigām</w:t>
      </w:r>
      <w:r w:rsidRPr="007C0EB3">
        <w:rPr>
          <w:rFonts w:ascii="Times New Roman" w:eastAsia="Times New Roman" w:hAnsi="Times New Roman" w:cs="Times New Roman"/>
          <w:sz w:val="23"/>
          <w:szCs w:val="23"/>
          <w:lang w:eastAsia="ar-SA"/>
        </w:rPr>
        <w:t>.</w:t>
      </w:r>
    </w:p>
    <w:p w14:paraId="65DC67D2"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14:paraId="5387DB9F"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7C0EB3">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14:paraId="1E015807"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14:paraId="349AC249"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14:paraId="301C37C6" w14:textId="77777777" w:rsidR="007C0EB3" w:rsidRPr="007C0EB3" w:rsidRDefault="007C0EB3" w:rsidP="007C0EB3">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14:paraId="459464D2" w14:textId="77777777" w:rsidR="007C0EB3" w:rsidRPr="007C0EB3" w:rsidRDefault="007C0EB3" w:rsidP="007C0EB3">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7C0EB3">
        <w:rPr>
          <w:rFonts w:ascii="Times New Roman" w:eastAsia="Times New Roman" w:hAnsi="Times New Roman" w:cs="Times New Roman"/>
          <w:b/>
          <w:bCs/>
          <w:caps/>
          <w:sz w:val="23"/>
          <w:szCs w:val="23"/>
        </w:rPr>
        <w:t>Pielikumā:</w:t>
      </w:r>
    </w:p>
    <w:p w14:paraId="68ECA77A"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Pieteikums;</w:t>
      </w:r>
    </w:p>
    <w:p w14:paraId="59E1CF55"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Informācijas par personām, uz kuru iespējām pretendents balstās un piesaistītajiem apakšuzņēmējiem veidne;</w:t>
      </w:r>
    </w:p>
    <w:p w14:paraId="46DBCBD1"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Tehniskā specifikācija;</w:t>
      </w:r>
    </w:p>
    <w:p w14:paraId="7926E5E4"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Tehniskā</w:t>
      </w:r>
      <w:r w:rsidRPr="007C0EB3">
        <w:t xml:space="preserve"> </w:t>
      </w:r>
      <w:r w:rsidRPr="007C0EB3">
        <w:rPr>
          <w:rFonts w:ascii="Times New Roman" w:eastAsia="Times New Roman" w:hAnsi="Times New Roman" w:cs="Times New Roman"/>
          <w:bCs/>
          <w:sz w:val="23"/>
          <w:szCs w:val="23"/>
        </w:rPr>
        <w:t>piedāvājuma forma;</w:t>
      </w:r>
    </w:p>
    <w:p w14:paraId="644E5B47"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Finanšu piedāvājuma forma;</w:t>
      </w:r>
    </w:p>
    <w:p w14:paraId="2D10B1F3"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Pieredzes apraksta veidne;</w:t>
      </w:r>
    </w:p>
    <w:p w14:paraId="7487741E"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Līguma projekts.</w:t>
      </w:r>
    </w:p>
    <w:p w14:paraId="0B7E8F9F"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11588FD2"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0D922297"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3A45B04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1E888131"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75D0EFC4"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B8B308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55D1B4D6"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9135114"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251A5637"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7E6A4FAC"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4F7F7591"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7CE0DB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6F14813"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5166E0E2" w14:textId="77777777" w:rsidR="007C0EB3" w:rsidRPr="007C0EB3" w:rsidRDefault="007C0EB3" w:rsidP="007C0EB3">
      <w:pPr>
        <w:spacing w:after="0" w:line="240" w:lineRule="auto"/>
        <w:rPr>
          <w:rFonts w:ascii="Times New Roman" w:eastAsia="Times New Roman" w:hAnsi="Times New Roman" w:cs="Times New Roman"/>
          <w:sz w:val="23"/>
          <w:szCs w:val="23"/>
        </w:rPr>
      </w:pPr>
    </w:p>
    <w:p w14:paraId="72CE3216" w14:textId="77777777" w:rsidR="007C0EB3" w:rsidRPr="007C0EB3" w:rsidRDefault="007C0EB3" w:rsidP="007C0EB3">
      <w:pPr>
        <w:spacing w:after="0" w:line="240" w:lineRule="auto"/>
        <w:jc w:val="right"/>
        <w:rPr>
          <w:rFonts w:ascii="Times New Roman" w:eastAsia="Times New Roman" w:hAnsi="Times New Roman" w:cs="Times New Roman"/>
          <w:bCs/>
          <w:sz w:val="24"/>
          <w:szCs w:val="24"/>
        </w:rPr>
      </w:pPr>
    </w:p>
    <w:p w14:paraId="6B647D16"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91FA20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D973205"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4C66B6FE"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B870B90"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26D34C43"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3215B9E"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1C4757F"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68DC4C5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6669C98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3660131" w14:textId="77777777" w:rsidR="007C0EB3" w:rsidRPr="007C0EB3" w:rsidRDefault="007C0EB3" w:rsidP="007C0EB3">
      <w:pPr>
        <w:tabs>
          <w:tab w:val="left" w:pos="2430"/>
        </w:tabs>
        <w:spacing w:after="0" w:line="240" w:lineRule="auto"/>
        <w:rPr>
          <w:rFonts w:ascii="Times New Roman" w:eastAsia="Times New Roman" w:hAnsi="Times New Roman" w:cs="Times New Roman"/>
          <w:b/>
          <w:caps/>
          <w:sz w:val="20"/>
          <w:szCs w:val="20"/>
          <w:lang w:eastAsia="lv-LV"/>
        </w:rPr>
      </w:pPr>
    </w:p>
    <w:p w14:paraId="7B48558B"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21069DCC"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5E06EF5"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caps/>
          <w:sz w:val="20"/>
          <w:szCs w:val="20"/>
          <w:lang w:eastAsia="lv-LV"/>
        </w:rPr>
        <w:t>1.Pielikums</w:t>
      </w:r>
      <w:r w:rsidRPr="007C0EB3">
        <w:rPr>
          <w:rFonts w:ascii="Times New Roman" w:eastAsia="Times New Roman" w:hAnsi="Times New Roman" w:cs="Times New Roman"/>
          <w:b/>
          <w:bCs/>
          <w:sz w:val="20"/>
          <w:szCs w:val="20"/>
          <w:lang w:eastAsia="lv-LV"/>
        </w:rPr>
        <w:t xml:space="preserve"> </w:t>
      </w:r>
      <w:r w:rsidRPr="007C0EB3">
        <w:rPr>
          <w:rFonts w:ascii="Times New Roman" w:eastAsia="Times New Roman" w:hAnsi="Times New Roman" w:cs="Times New Roman"/>
          <w:bCs/>
          <w:sz w:val="20"/>
          <w:szCs w:val="20"/>
          <w:lang w:eastAsia="lv-LV"/>
        </w:rPr>
        <w:br/>
      </w:r>
      <w:bookmarkStart w:id="4" w:name="_Hlk515012404"/>
      <w:r w:rsidRPr="007C0EB3">
        <w:rPr>
          <w:rFonts w:ascii="Times New Roman" w:eastAsia="Times New Roman" w:hAnsi="Times New Roman" w:cs="Times New Roman"/>
          <w:b/>
          <w:sz w:val="24"/>
          <w:szCs w:val="24"/>
        </w:rPr>
        <w:t>iepirkuma Nolikumam</w:t>
      </w:r>
    </w:p>
    <w:p w14:paraId="5E0D6A4B"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43B3AF6A" w14:textId="57F1D8D3"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750C65">
        <w:rPr>
          <w:rFonts w:ascii="Times New Roman" w:eastAsia="Times New Roman" w:hAnsi="Times New Roman" w:cs="Times New Roman"/>
          <w:b/>
          <w:sz w:val="24"/>
          <w:szCs w:val="24"/>
        </w:rPr>
        <w:t>17</w:t>
      </w:r>
    </w:p>
    <w:bookmarkEnd w:id="4"/>
    <w:p w14:paraId="5F5D4C20" w14:textId="77777777" w:rsidR="007C0EB3" w:rsidRPr="007C0EB3" w:rsidRDefault="007C0EB3" w:rsidP="007C0EB3">
      <w:pPr>
        <w:suppressAutoHyphens/>
        <w:spacing w:after="0" w:line="240" w:lineRule="auto"/>
        <w:rPr>
          <w:rFonts w:ascii="Times New Roman" w:eastAsia="Times New Roman" w:hAnsi="Times New Roman" w:cs="Times New Roman"/>
          <w:b/>
          <w:bCs/>
          <w:sz w:val="23"/>
          <w:szCs w:val="23"/>
          <w:lang w:eastAsia="ar-SA"/>
        </w:rPr>
      </w:pPr>
    </w:p>
    <w:p w14:paraId="193E4091" w14:textId="77777777" w:rsidR="007C0EB3" w:rsidRPr="007C0EB3" w:rsidRDefault="007C0EB3" w:rsidP="007C0EB3">
      <w:pPr>
        <w:suppressAutoHyphens/>
        <w:spacing w:after="0" w:line="240" w:lineRule="auto"/>
        <w:jc w:val="center"/>
        <w:rPr>
          <w:rFonts w:ascii="Times New Roman" w:eastAsia="Times New Roman" w:hAnsi="Times New Roman" w:cs="Times New Roman"/>
          <w:b/>
          <w:bCs/>
          <w:sz w:val="20"/>
          <w:szCs w:val="20"/>
          <w:lang w:eastAsia="ar-SA"/>
        </w:rPr>
      </w:pPr>
      <w:r w:rsidRPr="007C0EB3">
        <w:rPr>
          <w:rFonts w:ascii="Times New Roman" w:eastAsia="Times New Roman" w:hAnsi="Times New Roman" w:cs="Times New Roman"/>
          <w:b/>
          <w:bCs/>
          <w:sz w:val="20"/>
          <w:szCs w:val="20"/>
          <w:lang w:eastAsia="ar-SA"/>
        </w:rPr>
        <w:t>PIETEIKUMS DALĪBAI IEPIRKUMĀ</w:t>
      </w:r>
    </w:p>
    <w:p w14:paraId="043FC575" w14:textId="77777777" w:rsidR="007C0EB3" w:rsidRPr="007C0EB3" w:rsidRDefault="007C0EB3" w:rsidP="007C0EB3">
      <w:pPr>
        <w:suppressAutoHyphens/>
        <w:spacing w:after="0" w:line="240" w:lineRule="auto"/>
        <w:jc w:val="center"/>
        <w:rPr>
          <w:rFonts w:ascii="Times New Roman" w:eastAsia="Times New Roman" w:hAnsi="Times New Roman" w:cs="Times New Roman"/>
          <w:bCs/>
          <w:sz w:val="20"/>
          <w:szCs w:val="20"/>
          <w:lang w:eastAsia="ar-SA"/>
        </w:rPr>
      </w:pPr>
    </w:p>
    <w:p w14:paraId="1D86D79F" w14:textId="77777777" w:rsidR="007C0EB3" w:rsidRPr="007C0EB3" w:rsidRDefault="007C0EB3" w:rsidP="007C0EB3">
      <w:pPr>
        <w:suppressAutoHyphens/>
        <w:spacing w:after="0" w:line="240" w:lineRule="auto"/>
        <w:rPr>
          <w:rFonts w:ascii="Times New Roman" w:eastAsia="Times New Roman" w:hAnsi="Times New Roman" w:cs="Times New Roman"/>
          <w:bCs/>
          <w:sz w:val="20"/>
          <w:szCs w:val="20"/>
          <w:lang w:eastAsia="ar-SA"/>
        </w:rPr>
      </w:pPr>
      <w:r w:rsidRPr="007C0EB3">
        <w:rPr>
          <w:rFonts w:ascii="Times New Roman" w:eastAsia="Times New Roman" w:hAnsi="Times New Roman" w:cs="Times New Roman"/>
          <w:bCs/>
          <w:sz w:val="20"/>
          <w:szCs w:val="20"/>
          <w:lang w:eastAsia="ar-SA"/>
        </w:rPr>
        <w:t>Daugavpilī, 2018.gada ____._________</w:t>
      </w:r>
    </w:p>
    <w:p w14:paraId="590AB87D"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B54896D" w14:textId="77777777" w:rsidR="007C0EB3" w:rsidRPr="007C0EB3" w:rsidRDefault="007C0EB3" w:rsidP="007C0EB3">
      <w:pPr>
        <w:pBdr>
          <w:bottom w:val="single" w:sz="12" w:space="1" w:color="auto"/>
        </w:pBdr>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Komersants</w:t>
      </w:r>
    </w:p>
    <w:p w14:paraId="4528D14C" w14:textId="77777777" w:rsidR="007C0EB3" w:rsidRPr="007C0EB3" w:rsidRDefault="007C0EB3" w:rsidP="007C0EB3">
      <w:pPr>
        <w:spacing w:after="0" w:line="240" w:lineRule="auto"/>
        <w:ind w:firstLine="3119"/>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(nosaukums)</w:t>
      </w:r>
    </w:p>
    <w:p w14:paraId="49F21B03"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Reģistrācijas Nr. ________________________________________________________________</w:t>
      </w:r>
    </w:p>
    <w:p w14:paraId="68032A17"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5C7292B0"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Juridiskā adrese _________________________________________________________________</w:t>
      </w:r>
    </w:p>
    <w:p w14:paraId="32725E14"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688FED92"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Nodokļu maksātāja (PVN) reģistrācijas Nr. ___________________________________________</w:t>
      </w:r>
    </w:p>
    <w:p w14:paraId="7499DEBD"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4E02FDA8"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Kontaktpersonas amats, vārds, uzvārds ___________________________, amats ______________</w:t>
      </w:r>
    </w:p>
    <w:p w14:paraId="63C9FFC1"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tālrunis_________________________, mobilais ______________________________________</w:t>
      </w:r>
    </w:p>
    <w:p w14:paraId="57657444"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e-pasts </w:t>
      </w:r>
      <w:r w:rsidRPr="007C0EB3">
        <w:rPr>
          <w:rFonts w:ascii="Times New Roman" w:eastAsia="Times New Roman" w:hAnsi="Times New Roman" w:cs="Times New Roman"/>
          <w:i/>
          <w:sz w:val="20"/>
          <w:szCs w:val="20"/>
        </w:rPr>
        <w:t>(uz kuru nosūtāmi paziņojumi un vēstules)</w:t>
      </w:r>
      <w:r w:rsidRPr="007C0EB3">
        <w:rPr>
          <w:rFonts w:ascii="Times New Roman" w:eastAsia="Times New Roman" w:hAnsi="Times New Roman" w:cs="Times New Roman"/>
          <w:sz w:val="20"/>
          <w:szCs w:val="20"/>
        </w:rPr>
        <w:t>____________________________</w:t>
      </w:r>
    </w:p>
    <w:p w14:paraId="6A2A36C8"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interneta mājas lapas adrese </w:t>
      </w:r>
      <w:r w:rsidRPr="007C0EB3">
        <w:rPr>
          <w:rFonts w:ascii="Times New Roman" w:eastAsia="Times New Roman" w:hAnsi="Times New Roman" w:cs="Times New Roman"/>
          <w:i/>
          <w:sz w:val="20"/>
          <w:szCs w:val="20"/>
        </w:rPr>
        <w:t>(ja tāda ir)</w:t>
      </w:r>
      <w:r w:rsidRPr="007C0EB3">
        <w:rPr>
          <w:rFonts w:ascii="Times New Roman" w:eastAsia="Times New Roman" w:hAnsi="Times New Roman" w:cs="Times New Roman"/>
          <w:sz w:val="20"/>
          <w:szCs w:val="20"/>
        </w:rPr>
        <w:t>_______________________________________________</w:t>
      </w:r>
    </w:p>
    <w:p w14:paraId="70848DF0"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284636FC" w14:textId="77777777" w:rsidR="007C0EB3" w:rsidRPr="007C0EB3" w:rsidRDefault="007C0EB3" w:rsidP="007C0EB3">
      <w:pPr>
        <w:pBdr>
          <w:bottom w:val="single" w:sz="12" w:space="1" w:color="auto"/>
        </w:pBd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Kontaktpersonas amats, vārds, uzvārds, tālr.</w:t>
      </w:r>
    </w:p>
    <w:p w14:paraId="28B832B2" w14:textId="77777777" w:rsidR="007C0EB3" w:rsidRPr="007C0EB3" w:rsidRDefault="007C0EB3" w:rsidP="007C0EB3">
      <w:pPr>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Bankas rekvizīti ______________________________________________________________________________</w:t>
      </w:r>
    </w:p>
    <w:p w14:paraId="3D7DA5A4" w14:textId="77777777" w:rsidR="007C0EB3" w:rsidRPr="007C0EB3" w:rsidRDefault="007C0EB3" w:rsidP="007C0EB3">
      <w:pPr>
        <w:spacing w:after="0" w:line="240" w:lineRule="auto"/>
        <w:jc w:val="both"/>
        <w:rPr>
          <w:rFonts w:ascii="Times New Roman" w:eastAsia="Times New Roman" w:hAnsi="Times New Roman" w:cs="Times New Roman"/>
          <w:b/>
          <w:sz w:val="20"/>
          <w:szCs w:val="20"/>
        </w:rPr>
      </w:pPr>
    </w:p>
    <w:p w14:paraId="1848494A" w14:textId="77777777" w:rsidR="007C0EB3" w:rsidRPr="007C0EB3" w:rsidRDefault="007C0EB3" w:rsidP="007C0EB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 ____________ (vārds, uzvārds) personā, ar šī pieteikuma iesniegšanu:</w:t>
      </w:r>
    </w:p>
    <w:p w14:paraId="28306504" w14:textId="77777777" w:rsidR="007C0EB3" w:rsidRPr="007C0EB3" w:rsidRDefault="007C0EB3" w:rsidP="007C0EB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14:paraId="63A008B7" w14:textId="6A204E46" w:rsidR="007C0EB3" w:rsidRPr="007C0EB3" w:rsidRDefault="007C0EB3" w:rsidP="007C0EB3">
      <w:pPr>
        <w:spacing w:after="120" w:line="240" w:lineRule="auto"/>
        <w:jc w:val="both"/>
        <w:rPr>
          <w:rFonts w:ascii="Times New Roman" w:eastAsia="Times New Roman" w:hAnsi="Times New Roman" w:cs="Times New Roman"/>
          <w:b/>
          <w:noProof/>
          <w:sz w:val="20"/>
          <w:szCs w:val="20"/>
        </w:rPr>
      </w:pPr>
      <w:r w:rsidRPr="007C0EB3">
        <w:rPr>
          <w:rFonts w:ascii="Times New Roman" w:eastAsia="Times New Roman" w:hAnsi="Times New Roman" w:cs="Times New Roman"/>
          <w:sz w:val="20"/>
          <w:szCs w:val="20"/>
        </w:rPr>
        <w:tab/>
        <w:t xml:space="preserve">1. Piesakās piedalīties </w:t>
      </w:r>
      <w:r w:rsidRPr="007C0EB3">
        <w:rPr>
          <w:rFonts w:ascii="Times New Roman" w:eastAsia="Times New Roman" w:hAnsi="Times New Roman" w:cs="Times New Roman"/>
          <w:bCs/>
          <w:sz w:val="20"/>
          <w:szCs w:val="20"/>
        </w:rPr>
        <w:t xml:space="preserve">iepirkumā </w:t>
      </w:r>
      <w:r w:rsidRPr="007C0EB3">
        <w:rPr>
          <w:rFonts w:ascii="Times New Roman" w:eastAsia="Times New Roman" w:hAnsi="Times New Roman" w:cs="Times New Roman"/>
          <w:b/>
          <w:bCs/>
          <w:sz w:val="20"/>
          <w:szCs w:val="20"/>
        </w:rPr>
        <w:t>„</w:t>
      </w:r>
      <w:r w:rsidRPr="007C0EB3">
        <w:rPr>
          <w:rFonts w:ascii="Times New Roman" w:eastAsia="Times New Roman" w:hAnsi="Times New Roman" w:cs="Times New Roman"/>
          <w:b/>
          <w:sz w:val="20"/>
          <w:szCs w:val="20"/>
        </w:rPr>
        <w:t>Jumta seguma, fasādes elementu, metāla izstrādājumu un kokmateriālu iegāde</w:t>
      </w:r>
      <w:r w:rsidRPr="007C0EB3">
        <w:rPr>
          <w:rFonts w:ascii="Times New Roman" w:eastAsia="Times New Roman" w:hAnsi="Times New Roman" w:cs="Times New Roman"/>
          <w:b/>
          <w:bCs/>
          <w:sz w:val="20"/>
          <w:szCs w:val="20"/>
        </w:rPr>
        <w:t>”</w:t>
      </w:r>
      <w:r w:rsidRPr="007C0EB3">
        <w:rPr>
          <w:rFonts w:ascii="Times New Roman" w:eastAsia="Times New Roman" w:hAnsi="Times New Roman" w:cs="Times New Roman"/>
          <w:sz w:val="20"/>
          <w:szCs w:val="20"/>
        </w:rPr>
        <w:t>,</w:t>
      </w:r>
      <w:r w:rsidRPr="007C0EB3">
        <w:rPr>
          <w:rFonts w:ascii="Times New Roman" w:eastAsia="Times New Roman" w:hAnsi="Times New Roman" w:cs="Times New Roman"/>
          <w:b/>
          <w:sz w:val="20"/>
          <w:szCs w:val="20"/>
        </w:rPr>
        <w:t xml:space="preserve"> identifikācijas numurs</w:t>
      </w:r>
      <w:r w:rsidRPr="007C0EB3">
        <w:rPr>
          <w:rFonts w:ascii="Times New Roman" w:eastAsia="Times New Roman" w:hAnsi="Times New Roman" w:cs="Times New Roman"/>
          <w:sz w:val="20"/>
          <w:szCs w:val="20"/>
        </w:rPr>
        <w:t xml:space="preserve"> </w:t>
      </w:r>
      <w:r w:rsidRPr="007C0EB3">
        <w:rPr>
          <w:rFonts w:ascii="Times New Roman" w:eastAsia="Times New Roman" w:hAnsi="Times New Roman" w:cs="Times New Roman"/>
          <w:b/>
          <w:sz w:val="20"/>
          <w:szCs w:val="20"/>
        </w:rPr>
        <w:t>L 2018/</w:t>
      </w:r>
      <w:r w:rsidR="00ED0E05">
        <w:rPr>
          <w:rFonts w:ascii="Times New Roman" w:eastAsia="Times New Roman" w:hAnsi="Times New Roman" w:cs="Times New Roman"/>
          <w:b/>
          <w:sz w:val="20"/>
          <w:szCs w:val="20"/>
        </w:rPr>
        <w:t>17</w:t>
      </w:r>
      <w:r w:rsidRPr="007C0EB3">
        <w:rPr>
          <w:rFonts w:ascii="Times New Roman" w:eastAsia="Times New Roman" w:hAnsi="Times New Roman" w:cs="Times New Roman"/>
          <w:b/>
          <w:sz w:val="20"/>
          <w:szCs w:val="20"/>
        </w:rPr>
        <w:t>,</w:t>
      </w:r>
      <w:r w:rsidR="00ED0E05">
        <w:rPr>
          <w:rFonts w:ascii="Times New Roman" w:eastAsia="Times New Roman" w:hAnsi="Times New Roman" w:cs="Times New Roman"/>
          <w:b/>
          <w:sz w:val="20"/>
          <w:szCs w:val="20"/>
        </w:rPr>
        <w:t>______.dalā, daļas nosaukums:__________,</w:t>
      </w:r>
      <w:r w:rsidRPr="007C0EB3">
        <w:rPr>
          <w:rFonts w:ascii="Times New Roman" w:eastAsia="Times New Roman" w:hAnsi="Times New Roman" w:cs="Times New Roman"/>
          <w:b/>
          <w:sz w:val="20"/>
          <w:szCs w:val="20"/>
        </w:rPr>
        <w:t xml:space="preserve"> </w:t>
      </w:r>
      <w:r w:rsidRPr="007C0EB3">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14:paraId="0D7B5283"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2. _____________apliecina, ka:</w:t>
      </w:r>
    </w:p>
    <w:p w14:paraId="4F1932FF"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3.1. visa sniegtā informācija ir pilnīga un patiesa;</w:t>
      </w:r>
    </w:p>
    <w:p w14:paraId="14C63E73"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3.2. nekādā veidā nav ieinteresēts nevienā citā piedāvājumā, kas iesniegts šajā iepirkumā;</w:t>
      </w:r>
    </w:p>
    <w:p w14:paraId="14568524"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3.3. apliecina, ka spēj izpildīt tehniskās specifikācijas prasības.</w:t>
      </w:r>
    </w:p>
    <w:p w14:paraId="563E74DE"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r>
    </w:p>
    <w:p w14:paraId="35164ABB" w14:textId="77777777" w:rsidR="007C0EB3" w:rsidRPr="007C0EB3" w:rsidRDefault="007C0EB3" w:rsidP="007C0EB3">
      <w:pPr>
        <w:spacing w:after="120"/>
        <w:ind w:firstLine="567"/>
        <w:jc w:val="both"/>
        <w:rPr>
          <w:rFonts w:ascii="Times New Roman" w:hAnsi="Times New Roman" w:cs="Times New Roman"/>
          <w:sz w:val="20"/>
          <w:szCs w:val="20"/>
        </w:rPr>
      </w:pPr>
      <w:r w:rsidRPr="007C0EB3">
        <w:rPr>
          <w:rFonts w:ascii="Times New Roman" w:eastAsia="Times New Roman" w:hAnsi="Times New Roman" w:cs="Times New Roman"/>
          <w:sz w:val="20"/>
          <w:szCs w:val="20"/>
        </w:rPr>
        <w:t>4</w:t>
      </w:r>
      <w:r w:rsidRPr="007C0EB3">
        <w:rPr>
          <w:rFonts w:ascii="Times New Roman" w:hAnsi="Times New Roman" w:cs="Times New Roman"/>
          <w:sz w:val="20"/>
          <w:szCs w:val="20"/>
        </w:rPr>
        <w:t xml:space="preserve">. Pretendents </w:t>
      </w:r>
      <w:r w:rsidRPr="007C0EB3">
        <w:rPr>
          <w:rFonts w:ascii="Times New Roman" w:hAnsi="Times New Roman" w:cs="Times New Roman"/>
          <w:sz w:val="20"/>
          <w:szCs w:val="20"/>
          <w:lang w:eastAsia="ar-SA"/>
        </w:rPr>
        <w:t xml:space="preserve">informē, ka __________ </w:t>
      </w:r>
      <w:r w:rsidRPr="007C0EB3">
        <w:rPr>
          <w:rFonts w:ascii="Times New Roman" w:hAnsi="Times New Roman" w:cs="Times New Roman"/>
          <w:i/>
          <w:sz w:val="20"/>
          <w:szCs w:val="20"/>
          <w:lang w:eastAsia="ar-SA"/>
        </w:rPr>
        <w:t>(uzņēmuma nosaukums)</w:t>
      </w:r>
      <w:r w:rsidRPr="007C0EB3">
        <w:rPr>
          <w:rFonts w:ascii="Times New Roman" w:hAnsi="Times New Roman" w:cs="Times New Roman"/>
          <w:sz w:val="20"/>
          <w:szCs w:val="20"/>
          <w:lang w:eastAsia="ar-SA"/>
        </w:rPr>
        <w:t xml:space="preserve"> ___________ </w:t>
      </w:r>
      <w:r w:rsidRPr="007C0EB3">
        <w:rPr>
          <w:rFonts w:ascii="Times New Roman" w:hAnsi="Times New Roman" w:cs="Times New Roman"/>
          <w:i/>
          <w:sz w:val="20"/>
          <w:szCs w:val="20"/>
          <w:lang w:eastAsia="ar-SA"/>
        </w:rPr>
        <w:t xml:space="preserve">(atbilst/neatbilst, norāda atbilstošo) </w:t>
      </w:r>
      <w:r w:rsidRPr="007C0EB3">
        <w:rPr>
          <w:rFonts w:ascii="Times New Roman" w:hAnsi="Times New Roman" w:cs="Times New Roman"/>
          <w:sz w:val="20"/>
          <w:szCs w:val="20"/>
          <w:lang w:eastAsia="ar-SA"/>
        </w:rPr>
        <w:t>________________ mazā vai vidējā uzņēmuma statusam</w:t>
      </w:r>
      <w:r w:rsidRPr="007C0EB3">
        <w:rPr>
          <w:rFonts w:ascii="Times New Roman" w:hAnsi="Times New Roman" w:cs="Times New Roman"/>
          <w:sz w:val="20"/>
          <w:szCs w:val="20"/>
          <w:vertAlign w:val="superscript"/>
          <w:lang w:eastAsia="ar-SA"/>
        </w:rPr>
        <w:footnoteReference w:id="1"/>
      </w:r>
      <w:r w:rsidRPr="007C0EB3">
        <w:rPr>
          <w:rFonts w:ascii="Times New Roman" w:hAnsi="Times New Roman" w:cs="Times New Roman"/>
          <w:sz w:val="20"/>
          <w:szCs w:val="20"/>
          <w:lang w:eastAsia="ar-SA"/>
        </w:rPr>
        <w:t>.</w:t>
      </w:r>
    </w:p>
    <w:p w14:paraId="333DB8DB"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7C0EB3">
        <w:rPr>
          <w:rFonts w:ascii="Times New Roman" w:eastAsia="Times New Roman" w:hAnsi="Times New Roman" w:cs="Times New Roman"/>
          <w:b/>
          <w:sz w:val="20"/>
          <w:szCs w:val="20"/>
          <w:u w:val="single"/>
        </w:rPr>
        <w:t xml:space="preserve">Piezīme: </w:t>
      </w:r>
      <w:r w:rsidRPr="007C0EB3">
        <w:rPr>
          <w:rFonts w:ascii="Times New Roman" w:eastAsia="Times New Roman" w:hAnsi="Times New Roman" w:cs="Times New Roman"/>
          <w:sz w:val="20"/>
          <w:szCs w:val="20"/>
        </w:rPr>
        <w:t>Ja pretendents ir piegādātāju apvienība, tad papildus norāda</w:t>
      </w:r>
      <w:r w:rsidRPr="007C0EB3">
        <w:rPr>
          <w:rFonts w:ascii="Times New Roman" w:eastAsia="Times New Roman" w:hAnsi="Times New Roman" w:cs="Times New Roman"/>
          <w:b/>
          <w:sz w:val="20"/>
          <w:szCs w:val="20"/>
        </w:rPr>
        <w:t xml:space="preserve"> </w:t>
      </w:r>
      <w:r w:rsidRPr="007C0EB3">
        <w:rPr>
          <w:rFonts w:ascii="Times New Roman" w:eastAsia="Times New Roman" w:hAnsi="Times New Roman" w:cs="Times New Roman"/>
          <w:sz w:val="20"/>
          <w:szCs w:val="20"/>
        </w:rPr>
        <w:t xml:space="preserve">personas, kuras veido piegādātāju apvienību (nosaukums, </w:t>
      </w:r>
      <w:proofErr w:type="spellStart"/>
      <w:r w:rsidRPr="007C0EB3">
        <w:rPr>
          <w:rFonts w:ascii="Times New Roman" w:eastAsia="Times New Roman" w:hAnsi="Times New Roman" w:cs="Times New Roman"/>
          <w:sz w:val="20"/>
          <w:szCs w:val="20"/>
        </w:rPr>
        <w:t>reģ</w:t>
      </w:r>
      <w:proofErr w:type="spellEnd"/>
      <w:r w:rsidRPr="007C0EB3">
        <w:rPr>
          <w:rFonts w:ascii="Times New Roman" w:eastAsia="Times New Roman" w:hAnsi="Times New Roman" w:cs="Times New Roman"/>
          <w:sz w:val="20"/>
          <w:szCs w:val="20"/>
        </w:rPr>
        <w:t xml:space="preserve">. Nr., juridiskā adrese): ___________________; katras personas atbildības apjoms %:_________________________. </w:t>
      </w:r>
    </w:p>
    <w:p w14:paraId="61E989FD"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14:paraId="575FA658"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C0EB3" w:rsidRPr="007C0EB3" w14:paraId="7AE0A771" w14:textId="77777777" w:rsidTr="0009291E">
        <w:tc>
          <w:tcPr>
            <w:tcW w:w="2709" w:type="dxa"/>
            <w:tcBorders>
              <w:top w:val="single" w:sz="4" w:space="0" w:color="auto"/>
              <w:left w:val="single" w:sz="4" w:space="0" w:color="auto"/>
              <w:bottom w:val="single" w:sz="4" w:space="0" w:color="auto"/>
              <w:right w:val="single" w:sz="4" w:space="0" w:color="auto"/>
            </w:tcBorders>
          </w:tcPr>
          <w:p w14:paraId="0B7D6C57" w14:textId="77777777" w:rsidR="007C0EB3" w:rsidRPr="007C0EB3" w:rsidRDefault="007C0EB3" w:rsidP="007C0EB3">
            <w:pPr>
              <w:suppressAutoHyphens/>
              <w:spacing w:after="0" w:line="240" w:lineRule="auto"/>
              <w:rPr>
                <w:rFonts w:ascii="Times New Roman" w:eastAsia="Times New Roman" w:hAnsi="Times New Roman" w:cs="Times New Roman"/>
                <w:b/>
                <w:sz w:val="20"/>
                <w:szCs w:val="20"/>
                <w:lang w:eastAsia="ar-SA"/>
              </w:rPr>
            </w:pPr>
            <w:bookmarkStart w:id="5" w:name="_Hlk501553903"/>
            <w:r w:rsidRPr="007C0EB3">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65B20E6F" w14:textId="77777777" w:rsidR="007C0EB3" w:rsidRPr="007C0EB3" w:rsidRDefault="007C0EB3" w:rsidP="007C0EB3">
            <w:pPr>
              <w:suppressAutoHyphens/>
              <w:spacing w:after="0" w:line="240" w:lineRule="auto"/>
              <w:rPr>
                <w:rFonts w:ascii="Times New Roman" w:eastAsia="Times New Roman" w:hAnsi="Times New Roman" w:cs="Times New Roman"/>
                <w:sz w:val="20"/>
                <w:szCs w:val="20"/>
                <w:lang w:eastAsia="ar-SA"/>
              </w:rPr>
            </w:pPr>
          </w:p>
        </w:tc>
      </w:tr>
      <w:tr w:rsidR="007C0EB3" w:rsidRPr="007C0EB3" w14:paraId="480D9FBF" w14:textId="77777777" w:rsidTr="0009291E">
        <w:tc>
          <w:tcPr>
            <w:tcW w:w="2709" w:type="dxa"/>
            <w:tcBorders>
              <w:top w:val="single" w:sz="4" w:space="0" w:color="auto"/>
              <w:left w:val="single" w:sz="4" w:space="0" w:color="auto"/>
              <w:bottom w:val="single" w:sz="4" w:space="0" w:color="auto"/>
              <w:right w:val="single" w:sz="4" w:space="0" w:color="auto"/>
            </w:tcBorders>
          </w:tcPr>
          <w:p w14:paraId="17848234"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0"/>
                <w:szCs w:val="20"/>
                <w:lang w:eastAsia="ar-SA"/>
              </w:rPr>
            </w:pPr>
            <w:r w:rsidRPr="007C0EB3">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14:paraId="5183CAF3" w14:textId="77777777" w:rsidR="007C0EB3" w:rsidRPr="007C0EB3" w:rsidRDefault="007C0EB3" w:rsidP="007C0EB3">
            <w:pPr>
              <w:suppressAutoHyphens/>
              <w:spacing w:after="0" w:line="240" w:lineRule="auto"/>
              <w:jc w:val="both"/>
              <w:rPr>
                <w:rFonts w:ascii="Times New Roman" w:eastAsia="Times New Roman" w:hAnsi="Times New Roman" w:cs="Times New Roman"/>
                <w:sz w:val="20"/>
                <w:szCs w:val="20"/>
                <w:lang w:eastAsia="ar-SA"/>
              </w:rPr>
            </w:pPr>
          </w:p>
        </w:tc>
      </w:tr>
    </w:tbl>
    <w:bookmarkEnd w:id="5"/>
    <w:p w14:paraId="4DB64990" w14:textId="77777777" w:rsidR="007C0EB3" w:rsidRPr="007C0EB3" w:rsidRDefault="007C0EB3" w:rsidP="007C0EB3">
      <w:pPr>
        <w:jc w:val="right"/>
      </w:pPr>
      <w:r w:rsidRPr="007C0EB3">
        <w:rPr>
          <w:rFonts w:ascii="Times New Roman" w:eastAsia="Times New Roman" w:hAnsi="Times New Roman" w:cs="Times New Roman"/>
          <w:b/>
          <w:sz w:val="24"/>
          <w:szCs w:val="24"/>
        </w:rPr>
        <w:lastRenderedPageBreak/>
        <w:t xml:space="preserve">2. PIELIKUMS </w:t>
      </w:r>
    </w:p>
    <w:p w14:paraId="6530F7B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229C48F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60A77CD3" w14:textId="51667D5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ED0E05">
        <w:rPr>
          <w:rFonts w:ascii="Times New Roman" w:eastAsia="Times New Roman" w:hAnsi="Times New Roman" w:cs="Times New Roman"/>
          <w:b/>
          <w:sz w:val="24"/>
          <w:szCs w:val="24"/>
        </w:rPr>
        <w:t>17</w:t>
      </w:r>
    </w:p>
    <w:p w14:paraId="146C8FB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3D2D40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A1DA567"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E5F407B"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7395CE9" w14:textId="77777777" w:rsidR="007C0EB3" w:rsidRPr="007C0EB3" w:rsidRDefault="007C0EB3" w:rsidP="007C0EB3">
      <w:pPr>
        <w:spacing w:after="0" w:line="240" w:lineRule="auto"/>
        <w:ind w:right="26"/>
        <w:rPr>
          <w:rFonts w:ascii="Times New Roman" w:eastAsia="Times New Roman" w:hAnsi="Times New Roman" w:cs="Times New Roman"/>
          <w:b/>
          <w:sz w:val="24"/>
          <w:szCs w:val="24"/>
        </w:rPr>
      </w:pPr>
    </w:p>
    <w:p w14:paraId="6EAE599E" w14:textId="77777777" w:rsidR="007C0EB3" w:rsidRPr="007C0EB3" w:rsidRDefault="007C0EB3" w:rsidP="007C0EB3">
      <w:pPr>
        <w:spacing w:after="0" w:line="240" w:lineRule="auto"/>
        <w:ind w:right="26"/>
        <w:jc w:val="center"/>
        <w:rPr>
          <w:rFonts w:ascii="Times New Roman" w:eastAsia="Times New Roman" w:hAnsi="Times New Roman" w:cs="Times New Roman"/>
          <w:b/>
          <w:sz w:val="24"/>
          <w:szCs w:val="24"/>
        </w:rPr>
      </w:pPr>
      <w:bookmarkStart w:id="6" w:name="_Hlk501556345"/>
      <w:r w:rsidRPr="007C0EB3">
        <w:rPr>
          <w:rFonts w:ascii="Times New Roman" w:eastAsia="Times New Roman" w:hAnsi="Times New Roman" w:cs="Times New Roman"/>
          <w:b/>
          <w:sz w:val="24"/>
          <w:szCs w:val="24"/>
        </w:rPr>
        <w:t>Informācija par personām, uz kuru iespējām pretendents balstās un piesaistītajiem apakšuzņēmējiem</w:t>
      </w:r>
      <w:bookmarkEnd w:id="6"/>
      <w:r w:rsidRPr="007C0EB3">
        <w:rPr>
          <w:rFonts w:ascii="Times New Roman" w:eastAsia="Times New Roman" w:hAnsi="Times New Roman" w:cs="Times New Roman"/>
          <w:b/>
          <w:sz w:val="24"/>
          <w:szCs w:val="24"/>
        </w:rPr>
        <w:t>*</w:t>
      </w:r>
    </w:p>
    <w:p w14:paraId="31B0EFB8" w14:textId="77777777" w:rsidR="007C0EB3" w:rsidRPr="007C0EB3" w:rsidRDefault="007C0EB3" w:rsidP="007C0EB3">
      <w:pPr>
        <w:spacing w:after="0" w:line="240" w:lineRule="auto"/>
        <w:ind w:right="26"/>
        <w:rPr>
          <w:rFonts w:ascii="Times New Roman" w:eastAsia="Times New Roman" w:hAnsi="Times New Roman" w:cs="Times New Roman"/>
          <w:b/>
          <w:sz w:val="24"/>
          <w:szCs w:val="24"/>
        </w:rPr>
      </w:pPr>
    </w:p>
    <w:tbl>
      <w:tblPr>
        <w:tblStyle w:val="TableGrid21"/>
        <w:tblW w:w="0" w:type="auto"/>
        <w:tblLook w:val="04A0" w:firstRow="1" w:lastRow="0" w:firstColumn="1" w:lastColumn="0" w:noHBand="0" w:noVBand="1"/>
      </w:tblPr>
      <w:tblGrid>
        <w:gridCol w:w="665"/>
        <w:gridCol w:w="5505"/>
        <w:gridCol w:w="3034"/>
      </w:tblGrid>
      <w:tr w:rsidR="007C0EB3" w:rsidRPr="007C0EB3" w14:paraId="77217374" w14:textId="77777777" w:rsidTr="0009291E">
        <w:tc>
          <w:tcPr>
            <w:tcW w:w="665" w:type="dxa"/>
          </w:tcPr>
          <w:p w14:paraId="6BE94048" w14:textId="77777777" w:rsidR="007C0EB3" w:rsidRPr="007C0EB3" w:rsidRDefault="007C0EB3" w:rsidP="007C0EB3">
            <w:pPr>
              <w:ind w:right="26"/>
              <w:rPr>
                <w:sz w:val="24"/>
                <w:szCs w:val="24"/>
              </w:rPr>
            </w:pPr>
            <w:r w:rsidRPr="007C0EB3">
              <w:rPr>
                <w:sz w:val="24"/>
                <w:szCs w:val="24"/>
              </w:rPr>
              <w:t>1.</w:t>
            </w:r>
          </w:p>
        </w:tc>
        <w:tc>
          <w:tcPr>
            <w:tcW w:w="5505" w:type="dxa"/>
          </w:tcPr>
          <w:p w14:paraId="6E53ED35" w14:textId="77777777" w:rsidR="007C0EB3" w:rsidRPr="007C0EB3" w:rsidRDefault="007C0EB3" w:rsidP="007C0EB3">
            <w:pPr>
              <w:ind w:right="26"/>
              <w:rPr>
                <w:sz w:val="24"/>
                <w:szCs w:val="24"/>
              </w:rPr>
            </w:pPr>
            <w:r w:rsidRPr="007C0EB3">
              <w:rPr>
                <w:sz w:val="24"/>
                <w:szCs w:val="24"/>
              </w:rPr>
              <w:t>Nosaukums, reģistrācijas nr. (vai vārds, uzvārds, personas kods)</w:t>
            </w:r>
          </w:p>
        </w:tc>
        <w:tc>
          <w:tcPr>
            <w:tcW w:w="3034" w:type="dxa"/>
          </w:tcPr>
          <w:p w14:paraId="24C00F8E" w14:textId="77777777" w:rsidR="007C0EB3" w:rsidRPr="007C0EB3" w:rsidRDefault="007C0EB3" w:rsidP="007C0EB3">
            <w:pPr>
              <w:ind w:right="26"/>
              <w:rPr>
                <w:sz w:val="24"/>
                <w:szCs w:val="24"/>
              </w:rPr>
            </w:pPr>
          </w:p>
        </w:tc>
      </w:tr>
      <w:tr w:rsidR="007C0EB3" w:rsidRPr="007C0EB3" w14:paraId="59B10042" w14:textId="77777777" w:rsidTr="0009291E">
        <w:tc>
          <w:tcPr>
            <w:tcW w:w="665" w:type="dxa"/>
          </w:tcPr>
          <w:p w14:paraId="5957242C" w14:textId="77777777" w:rsidR="007C0EB3" w:rsidRPr="007C0EB3" w:rsidRDefault="007C0EB3" w:rsidP="007C0EB3">
            <w:pPr>
              <w:ind w:right="26"/>
              <w:rPr>
                <w:sz w:val="24"/>
                <w:szCs w:val="24"/>
              </w:rPr>
            </w:pPr>
            <w:r w:rsidRPr="007C0EB3">
              <w:rPr>
                <w:sz w:val="24"/>
                <w:szCs w:val="24"/>
              </w:rPr>
              <w:t>2.</w:t>
            </w:r>
          </w:p>
        </w:tc>
        <w:tc>
          <w:tcPr>
            <w:tcW w:w="5505" w:type="dxa"/>
          </w:tcPr>
          <w:p w14:paraId="7F138FB6" w14:textId="77777777" w:rsidR="007C0EB3" w:rsidRPr="007C0EB3" w:rsidRDefault="007C0EB3" w:rsidP="007C0EB3">
            <w:pPr>
              <w:ind w:right="26"/>
              <w:rPr>
                <w:sz w:val="24"/>
                <w:szCs w:val="24"/>
              </w:rPr>
            </w:pPr>
            <w:r w:rsidRPr="007C0EB3">
              <w:rPr>
                <w:sz w:val="24"/>
                <w:szCs w:val="24"/>
              </w:rPr>
              <w:t>Juridiskā adrese:</w:t>
            </w:r>
          </w:p>
        </w:tc>
        <w:tc>
          <w:tcPr>
            <w:tcW w:w="3034" w:type="dxa"/>
          </w:tcPr>
          <w:p w14:paraId="2C7D3041" w14:textId="77777777" w:rsidR="007C0EB3" w:rsidRPr="007C0EB3" w:rsidRDefault="007C0EB3" w:rsidP="007C0EB3">
            <w:pPr>
              <w:ind w:right="26"/>
              <w:rPr>
                <w:sz w:val="24"/>
                <w:szCs w:val="24"/>
              </w:rPr>
            </w:pPr>
          </w:p>
        </w:tc>
      </w:tr>
      <w:tr w:rsidR="007C0EB3" w:rsidRPr="007C0EB3" w14:paraId="200D2CED" w14:textId="77777777" w:rsidTr="0009291E">
        <w:tc>
          <w:tcPr>
            <w:tcW w:w="665" w:type="dxa"/>
          </w:tcPr>
          <w:p w14:paraId="7663CB3A" w14:textId="77777777" w:rsidR="007C0EB3" w:rsidRPr="007C0EB3" w:rsidRDefault="007C0EB3" w:rsidP="007C0EB3">
            <w:pPr>
              <w:ind w:right="26"/>
              <w:rPr>
                <w:sz w:val="24"/>
                <w:szCs w:val="24"/>
              </w:rPr>
            </w:pPr>
            <w:r w:rsidRPr="007C0EB3">
              <w:rPr>
                <w:sz w:val="24"/>
                <w:szCs w:val="24"/>
              </w:rPr>
              <w:t>3.</w:t>
            </w:r>
          </w:p>
        </w:tc>
        <w:tc>
          <w:tcPr>
            <w:tcW w:w="5505" w:type="dxa"/>
          </w:tcPr>
          <w:p w14:paraId="6D785572" w14:textId="77777777" w:rsidR="007C0EB3" w:rsidRPr="007C0EB3" w:rsidRDefault="007C0EB3" w:rsidP="007C0EB3">
            <w:pPr>
              <w:ind w:right="26"/>
              <w:rPr>
                <w:sz w:val="24"/>
                <w:szCs w:val="24"/>
              </w:rPr>
            </w:pPr>
            <w:r w:rsidRPr="007C0EB3">
              <w:rPr>
                <w:sz w:val="24"/>
                <w:szCs w:val="24"/>
              </w:rPr>
              <w:t>Kontaktpersona:</w:t>
            </w:r>
          </w:p>
        </w:tc>
        <w:tc>
          <w:tcPr>
            <w:tcW w:w="3034" w:type="dxa"/>
          </w:tcPr>
          <w:p w14:paraId="3C72ED7A" w14:textId="77777777" w:rsidR="007C0EB3" w:rsidRPr="007C0EB3" w:rsidRDefault="007C0EB3" w:rsidP="007C0EB3">
            <w:pPr>
              <w:ind w:right="26"/>
              <w:rPr>
                <w:sz w:val="24"/>
                <w:szCs w:val="24"/>
              </w:rPr>
            </w:pPr>
          </w:p>
        </w:tc>
      </w:tr>
      <w:tr w:rsidR="007C0EB3" w:rsidRPr="007C0EB3" w14:paraId="042F4211" w14:textId="77777777" w:rsidTr="0009291E">
        <w:tc>
          <w:tcPr>
            <w:tcW w:w="665" w:type="dxa"/>
          </w:tcPr>
          <w:p w14:paraId="34813E24" w14:textId="77777777" w:rsidR="007C0EB3" w:rsidRPr="007C0EB3" w:rsidRDefault="007C0EB3" w:rsidP="007C0EB3">
            <w:pPr>
              <w:ind w:right="26"/>
              <w:rPr>
                <w:sz w:val="24"/>
                <w:szCs w:val="24"/>
              </w:rPr>
            </w:pPr>
            <w:r w:rsidRPr="007C0EB3">
              <w:rPr>
                <w:sz w:val="24"/>
                <w:szCs w:val="24"/>
              </w:rPr>
              <w:t>4.</w:t>
            </w:r>
          </w:p>
        </w:tc>
        <w:tc>
          <w:tcPr>
            <w:tcW w:w="5505" w:type="dxa"/>
          </w:tcPr>
          <w:p w14:paraId="5D39ADD6" w14:textId="77777777" w:rsidR="007C0EB3" w:rsidRPr="007C0EB3" w:rsidRDefault="007C0EB3" w:rsidP="007C0EB3">
            <w:pPr>
              <w:ind w:right="26"/>
              <w:rPr>
                <w:sz w:val="24"/>
                <w:szCs w:val="24"/>
              </w:rPr>
            </w:pPr>
            <w:r w:rsidRPr="007C0EB3">
              <w:rPr>
                <w:sz w:val="24"/>
                <w:szCs w:val="24"/>
              </w:rPr>
              <w:t>Telefons:</w:t>
            </w:r>
          </w:p>
        </w:tc>
        <w:tc>
          <w:tcPr>
            <w:tcW w:w="3034" w:type="dxa"/>
          </w:tcPr>
          <w:p w14:paraId="08CEE4E1" w14:textId="77777777" w:rsidR="007C0EB3" w:rsidRPr="007C0EB3" w:rsidRDefault="007C0EB3" w:rsidP="007C0EB3">
            <w:pPr>
              <w:ind w:right="26"/>
              <w:rPr>
                <w:sz w:val="24"/>
                <w:szCs w:val="24"/>
              </w:rPr>
            </w:pPr>
          </w:p>
        </w:tc>
      </w:tr>
      <w:tr w:rsidR="007C0EB3" w:rsidRPr="007C0EB3" w14:paraId="339603A0" w14:textId="77777777" w:rsidTr="0009291E">
        <w:tc>
          <w:tcPr>
            <w:tcW w:w="665" w:type="dxa"/>
          </w:tcPr>
          <w:p w14:paraId="24062DBD" w14:textId="77777777" w:rsidR="007C0EB3" w:rsidRPr="007C0EB3" w:rsidRDefault="007C0EB3" w:rsidP="007C0EB3">
            <w:pPr>
              <w:ind w:right="26"/>
              <w:rPr>
                <w:sz w:val="24"/>
                <w:szCs w:val="24"/>
              </w:rPr>
            </w:pPr>
            <w:r w:rsidRPr="007C0EB3">
              <w:rPr>
                <w:sz w:val="24"/>
                <w:szCs w:val="24"/>
              </w:rPr>
              <w:t>5.</w:t>
            </w:r>
          </w:p>
        </w:tc>
        <w:tc>
          <w:tcPr>
            <w:tcW w:w="5505" w:type="dxa"/>
          </w:tcPr>
          <w:p w14:paraId="1C1581E8" w14:textId="77777777" w:rsidR="007C0EB3" w:rsidRPr="007C0EB3" w:rsidRDefault="007C0EB3" w:rsidP="007C0EB3">
            <w:pPr>
              <w:ind w:right="26"/>
              <w:rPr>
                <w:sz w:val="24"/>
                <w:szCs w:val="24"/>
              </w:rPr>
            </w:pPr>
            <w:r w:rsidRPr="007C0EB3">
              <w:rPr>
                <w:sz w:val="24"/>
                <w:szCs w:val="24"/>
              </w:rPr>
              <w:t>Apakšuzņēmēja/partnera paredzēto darbu īss apraksts</w:t>
            </w:r>
          </w:p>
        </w:tc>
        <w:tc>
          <w:tcPr>
            <w:tcW w:w="3034" w:type="dxa"/>
          </w:tcPr>
          <w:p w14:paraId="00255762" w14:textId="77777777" w:rsidR="007C0EB3" w:rsidRPr="007C0EB3" w:rsidRDefault="007C0EB3" w:rsidP="007C0EB3">
            <w:pPr>
              <w:ind w:right="26"/>
              <w:rPr>
                <w:sz w:val="24"/>
                <w:szCs w:val="24"/>
              </w:rPr>
            </w:pPr>
          </w:p>
        </w:tc>
      </w:tr>
      <w:tr w:rsidR="007C0EB3" w:rsidRPr="007C0EB3" w14:paraId="62D07556" w14:textId="77777777" w:rsidTr="0009291E">
        <w:tc>
          <w:tcPr>
            <w:tcW w:w="665" w:type="dxa"/>
          </w:tcPr>
          <w:p w14:paraId="1D15CD5F" w14:textId="77777777" w:rsidR="007C0EB3" w:rsidRPr="007C0EB3" w:rsidRDefault="007C0EB3" w:rsidP="007C0EB3">
            <w:pPr>
              <w:ind w:right="26"/>
              <w:rPr>
                <w:sz w:val="24"/>
                <w:szCs w:val="24"/>
              </w:rPr>
            </w:pPr>
            <w:r w:rsidRPr="007C0EB3">
              <w:rPr>
                <w:sz w:val="24"/>
                <w:szCs w:val="24"/>
              </w:rPr>
              <w:t>6.</w:t>
            </w:r>
          </w:p>
        </w:tc>
        <w:tc>
          <w:tcPr>
            <w:tcW w:w="5505" w:type="dxa"/>
          </w:tcPr>
          <w:p w14:paraId="687478DF" w14:textId="77777777" w:rsidR="007C0EB3" w:rsidRPr="007C0EB3" w:rsidRDefault="007C0EB3" w:rsidP="007C0EB3">
            <w:pPr>
              <w:ind w:right="26"/>
              <w:rPr>
                <w:sz w:val="24"/>
                <w:szCs w:val="24"/>
              </w:rPr>
            </w:pPr>
            <w:r w:rsidRPr="007C0EB3">
              <w:rPr>
                <w:sz w:val="24"/>
                <w:szCs w:val="24"/>
              </w:rPr>
              <w:t>Darbu apjoms EUR (bez PVN)</w:t>
            </w:r>
          </w:p>
        </w:tc>
        <w:tc>
          <w:tcPr>
            <w:tcW w:w="3034" w:type="dxa"/>
          </w:tcPr>
          <w:p w14:paraId="574DE82A" w14:textId="77777777" w:rsidR="007C0EB3" w:rsidRPr="007C0EB3" w:rsidRDefault="007C0EB3" w:rsidP="007C0EB3">
            <w:pPr>
              <w:ind w:right="26"/>
              <w:rPr>
                <w:sz w:val="24"/>
                <w:szCs w:val="24"/>
              </w:rPr>
            </w:pPr>
          </w:p>
        </w:tc>
      </w:tr>
      <w:tr w:rsidR="007C0EB3" w:rsidRPr="007C0EB3" w14:paraId="0921D992" w14:textId="77777777" w:rsidTr="0009291E">
        <w:tc>
          <w:tcPr>
            <w:tcW w:w="665" w:type="dxa"/>
          </w:tcPr>
          <w:p w14:paraId="72325B86" w14:textId="77777777" w:rsidR="007C0EB3" w:rsidRPr="007C0EB3" w:rsidRDefault="007C0EB3" w:rsidP="007C0EB3">
            <w:pPr>
              <w:ind w:right="26"/>
              <w:rPr>
                <w:sz w:val="24"/>
                <w:szCs w:val="24"/>
              </w:rPr>
            </w:pPr>
            <w:r w:rsidRPr="007C0EB3">
              <w:rPr>
                <w:sz w:val="24"/>
                <w:szCs w:val="24"/>
              </w:rPr>
              <w:t>7.</w:t>
            </w:r>
          </w:p>
        </w:tc>
        <w:tc>
          <w:tcPr>
            <w:tcW w:w="5505" w:type="dxa"/>
          </w:tcPr>
          <w:p w14:paraId="10EE2A7B" w14:textId="77777777" w:rsidR="007C0EB3" w:rsidRPr="007C0EB3" w:rsidRDefault="007C0EB3" w:rsidP="007C0EB3">
            <w:pPr>
              <w:ind w:right="26"/>
              <w:rPr>
                <w:sz w:val="24"/>
                <w:szCs w:val="24"/>
              </w:rPr>
            </w:pPr>
            <w:r w:rsidRPr="007C0EB3">
              <w:rPr>
                <w:sz w:val="24"/>
                <w:szCs w:val="24"/>
              </w:rPr>
              <w:t>Darbu apjoms (%)</w:t>
            </w:r>
          </w:p>
        </w:tc>
        <w:tc>
          <w:tcPr>
            <w:tcW w:w="3034" w:type="dxa"/>
          </w:tcPr>
          <w:p w14:paraId="1BE05B78" w14:textId="77777777" w:rsidR="007C0EB3" w:rsidRPr="007C0EB3" w:rsidRDefault="007C0EB3" w:rsidP="007C0EB3">
            <w:pPr>
              <w:ind w:right="26"/>
              <w:rPr>
                <w:sz w:val="24"/>
                <w:szCs w:val="24"/>
              </w:rPr>
            </w:pPr>
          </w:p>
        </w:tc>
      </w:tr>
    </w:tbl>
    <w:p w14:paraId="72A47AB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B05E0E2" w14:textId="77777777" w:rsidR="007C0EB3" w:rsidRPr="007C0EB3" w:rsidRDefault="007C0EB3" w:rsidP="007C0EB3">
      <w:pPr>
        <w:spacing w:after="0" w:line="240" w:lineRule="auto"/>
        <w:jc w:val="both"/>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7C0EB3">
        <w:rPr>
          <w:rFonts w:ascii="Times New Roman" w:eastAsia="Times New Roman" w:hAnsi="Times New Roman" w:cs="Times New Roman"/>
          <w:sz w:val="24"/>
          <w:szCs w:val="24"/>
        </w:rPr>
        <w:t xml:space="preserve">(2.pielikumu pretendents aizpilda ja attiecināms). </w:t>
      </w:r>
    </w:p>
    <w:p w14:paraId="1B90FC5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C0EB3" w:rsidRPr="007C0EB3" w14:paraId="04A6B0B1" w14:textId="77777777" w:rsidTr="0009291E">
        <w:tc>
          <w:tcPr>
            <w:tcW w:w="2709" w:type="dxa"/>
            <w:tcBorders>
              <w:top w:val="single" w:sz="4" w:space="0" w:color="auto"/>
              <w:left w:val="single" w:sz="4" w:space="0" w:color="auto"/>
              <w:bottom w:val="single" w:sz="4" w:space="0" w:color="auto"/>
              <w:right w:val="single" w:sz="4" w:space="0" w:color="auto"/>
            </w:tcBorders>
          </w:tcPr>
          <w:p w14:paraId="242E79D1" w14:textId="77777777" w:rsidR="007C0EB3" w:rsidRPr="007C0EB3" w:rsidRDefault="007C0EB3" w:rsidP="007C0EB3">
            <w:pPr>
              <w:suppressAutoHyphens/>
              <w:spacing w:after="0" w:line="240" w:lineRule="auto"/>
              <w:rPr>
                <w:rFonts w:ascii="Times New Roman" w:eastAsia="Times New Roman" w:hAnsi="Times New Roman" w:cs="Times New Roman"/>
                <w:b/>
                <w:sz w:val="24"/>
                <w:szCs w:val="24"/>
                <w:lang w:eastAsia="ar-SA"/>
              </w:rPr>
            </w:pPr>
            <w:bookmarkStart w:id="7" w:name="_Hlk502823069"/>
            <w:r w:rsidRPr="007C0EB3">
              <w:rPr>
                <w:rFonts w:ascii="Times New Roman" w:eastAsia="Times New Roman" w:hAnsi="Times New Roman" w:cs="Times New Roman"/>
                <w:b/>
                <w:sz w:val="24"/>
                <w:szCs w:val="24"/>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26040E56" w14:textId="77777777" w:rsidR="007C0EB3" w:rsidRPr="007C0EB3" w:rsidRDefault="007C0EB3" w:rsidP="007C0EB3">
            <w:pPr>
              <w:suppressAutoHyphens/>
              <w:spacing w:after="0" w:line="240" w:lineRule="auto"/>
              <w:rPr>
                <w:rFonts w:ascii="Times New Roman" w:eastAsia="Times New Roman" w:hAnsi="Times New Roman" w:cs="Times New Roman"/>
                <w:sz w:val="24"/>
                <w:szCs w:val="24"/>
                <w:lang w:eastAsia="ar-SA"/>
              </w:rPr>
            </w:pPr>
          </w:p>
        </w:tc>
      </w:tr>
      <w:tr w:rsidR="007C0EB3" w:rsidRPr="007C0EB3" w14:paraId="4ED2F5F1" w14:textId="77777777" w:rsidTr="0009291E">
        <w:tc>
          <w:tcPr>
            <w:tcW w:w="2709" w:type="dxa"/>
            <w:tcBorders>
              <w:top w:val="single" w:sz="4" w:space="0" w:color="auto"/>
              <w:left w:val="single" w:sz="4" w:space="0" w:color="auto"/>
              <w:bottom w:val="single" w:sz="4" w:space="0" w:color="auto"/>
              <w:right w:val="single" w:sz="4" w:space="0" w:color="auto"/>
            </w:tcBorders>
          </w:tcPr>
          <w:p w14:paraId="09D539AA"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4"/>
                <w:szCs w:val="24"/>
                <w:lang w:eastAsia="ar-SA"/>
              </w:rPr>
            </w:pPr>
            <w:r w:rsidRPr="007C0EB3">
              <w:rPr>
                <w:rFonts w:ascii="Times New Roman" w:eastAsia="Times New Roman" w:hAnsi="Times New Roman" w:cs="Times New Roman"/>
                <w:b/>
                <w:sz w:val="24"/>
                <w:szCs w:val="24"/>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14:paraId="5411ED8C" w14:textId="77777777" w:rsidR="007C0EB3" w:rsidRPr="007C0EB3" w:rsidRDefault="007C0EB3" w:rsidP="007C0EB3">
            <w:pPr>
              <w:suppressAutoHyphens/>
              <w:spacing w:after="0" w:line="240" w:lineRule="auto"/>
              <w:jc w:val="both"/>
              <w:rPr>
                <w:rFonts w:ascii="Times New Roman" w:eastAsia="Times New Roman" w:hAnsi="Times New Roman" w:cs="Times New Roman"/>
                <w:sz w:val="24"/>
                <w:szCs w:val="24"/>
                <w:lang w:eastAsia="ar-SA"/>
              </w:rPr>
            </w:pPr>
          </w:p>
        </w:tc>
      </w:tr>
      <w:bookmarkEnd w:id="7"/>
    </w:tbl>
    <w:p w14:paraId="0E31EF7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CBCD564" w14:textId="77777777" w:rsidR="007C0EB3" w:rsidRPr="007C0EB3" w:rsidRDefault="007C0EB3" w:rsidP="007C0EB3"/>
    <w:p w14:paraId="63532E66" w14:textId="77777777" w:rsidR="007C0EB3" w:rsidRPr="007C0EB3" w:rsidRDefault="007C0EB3" w:rsidP="007C0EB3"/>
    <w:p w14:paraId="0927ED6D" w14:textId="77777777" w:rsidR="007C0EB3" w:rsidRPr="007C0EB3" w:rsidRDefault="007C0EB3" w:rsidP="007C0EB3"/>
    <w:p w14:paraId="5BCC376D" w14:textId="77777777" w:rsidR="007C0EB3" w:rsidRPr="007C0EB3" w:rsidRDefault="007C0EB3" w:rsidP="007C0EB3"/>
    <w:p w14:paraId="44773FB7" w14:textId="77777777" w:rsidR="007C0EB3" w:rsidRPr="007C0EB3" w:rsidRDefault="007C0EB3" w:rsidP="007C0EB3"/>
    <w:p w14:paraId="2DD437A2" w14:textId="77777777" w:rsidR="007C0EB3" w:rsidRPr="007C0EB3" w:rsidRDefault="007C0EB3" w:rsidP="007C0EB3"/>
    <w:p w14:paraId="416707C3" w14:textId="77777777" w:rsidR="007C0EB3" w:rsidRPr="007C0EB3" w:rsidRDefault="007C0EB3" w:rsidP="007C0EB3"/>
    <w:p w14:paraId="28A18960" w14:textId="77777777" w:rsidR="007C0EB3" w:rsidRPr="007C0EB3" w:rsidRDefault="007C0EB3" w:rsidP="007C0EB3"/>
    <w:p w14:paraId="581FF0EE" w14:textId="77777777" w:rsidR="007C0EB3" w:rsidRPr="007C0EB3" w:rsidRDefault="007C0EB3" w:rsidP="007C0EB3"/>
    <w:p w14:paraId="5C6AB81F" w14:textId="77777777" w:rsidR="007C0EB3" w:rsidRPr="007C0EB3" w:rsidRDefault="007C0EB3" w:rsidP="007C0EB3"/>
    <w:p w14:paraId="0526590E" w14:textId="77777777" w:rsidR="007C0EB3" w:rsidRPr="007C0EB3" w:rsidRDefault="007C0EB3" w:rsidP="007C0EB3"/>
    <w:p w14:paraId="2B330EC2" w14:textId="77777777" w:rsidR="007C0EB3" w:rsidRPr="007C0EB3" w:rsidRDefault="007C0EB3" w:rsidP="007C0EB3"/>
    <w:p w14:paraId="60C9E372" w14:textId="77777777" w:rsidR="007C0EB3" w:rsidRPr="007C0EB3" w:rsidRDefault="007C0EB3" w:rsidP="007C0EB3"/>
    <w:p w14:paraId="3C276461" w14:textId="77777777" w:rsidR="007C0EB3" w:rsidRPr="007C0EB3" w:rsidRDefault="007C0EB3" w:rsidP="007C0EB3">
      <w:pPr>
        <w:spacing w:after="0" w:line="240" w:lineRule="auto"/>
      </w:pPr>
    </w:p>
    <w:p w14:paraId="4E42C085"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1E07BA4" w14:textId="77777777" w:rsidR="007C0EB3" w:rsidRPr="007C0EB3" w:rsidRDefault="007C0EB3" w:rsidP="007C0EB3">
      <w:pPr>
        <w:spacing w:after="0" w:line="240" w:lineRule="auto"/>
        <w:ind w:right="282"/>
        <w:jc w:val="right"/>
        <w:rPr>
          <w:rFonts w:ascii="Times New Roman" w:eastAsia="Times New Roman" w:hAnsi="Times New Roman" w:cs="Times New Roman"/>
          <w:b/>
          <w:sz w:val="24"/>
          <w:szCs w:val="24"/>
        </w:rPr>
      </w:pPr>
    </w:p>
    <w:p w14:paraId="4BF42DC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lastRenderedPageBreak/>
        <w:t xml:space="preserve">3. PIELIKUMS </w:t>
      </w:r>
    </w:p>
    <w:p w14:paraId="718DE89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6C21B263"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63C57AC5" w14:textId="1253D4C1"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ED0E05">
        <w:rPr>
          <w:rFonts w:ascii="Times New Roman" w:eastAsia="Times New Roman" w:hAnsi="Times New Roman" w:cs="Times New Roman"/>
          <w:b/>
          <w:sz w:val="24"/>
          <w:szCs w:val="24"/>
        </w:rPr>
        <w:t>17</w:t>
      </w:r>
    </w:p>
    <w:p w14:paraId="2A03CCAE" w14:textId="77777777" w:rsidR="007C0EB3" w:rsidRPr="007C0EB3" w:rsidRDefault="007C0EB3" w:rsidP="007C0EB3">
      <w:pPr>
        <w:spacing w:after="0" w:line="240" w:lineRule="auto"/>
        <w:ind w:right="-384"/>
        <w:jc w:val="center"/>
        <w:rPr>
          <w:rFonts w:ascii="Times New Roman" w:eastAsia="Calibri" w:hAnsi="Times New Roman" w:cs="Times New Roman"/>
          <w:b/>
          <w:sz w:val="24"/>
          <w:szCs w:val="24"/>
          <w:lang w:eastAsia="lv-LV"/>
        </w:rPr>
      </w:pPr>
    </w:p>
    <w:p w14:paraId="6ED00560" w14:textId="77777777" w:rsidR="007C0EB3" w:rsidRPr="007C0EB3" w:rsidRDefault="007C0EB3" w:rsidP="007C0EB3">
      <w:pPr>
        <w:spacing w:after="0" w:line="240" w:lineRule="auto"/>
        <w:ind w:right="-384"/>
        <w:jc w:val="center"/>
        <w:rPr>
          <w:rFonts w:ascii="Times New Roman" w:eastAsia="Calibri" w:hAnsi="Times New Roman" w:cs="Times New Roman"/>
          <w:b/>
          <w:sz w:val="36"/>
          <w:szCs w:val="36"/>
          <w:lang w:eastAsia="lv-LV"/>
        </w:rPr>
      </w:pPr>
      <w:r w:rsidRPr="007C0EB3">
        <w:rPr>
          <w:rFonts w:ascii="Times New Roman" w:eastAsia="Calibri" w:hAnsi="Times New Roman" w:cs="Times New Roman"/>
          <w:b/>
          <w:sz w:val="36"/>
          <w:szCs w:val="36"/>
          <w:lang w:eastAsia="lv-LV"/>
        </w:rPr>
        <w:t>A</w:t>
      </w:r>
    </w:p>
    <w:p w14:paraId="3D6B2FBB" w14:textId="77777777" w:rsidR="007C0EB3" w:rsidRPr="007C0EB3" w:rsidRDefault="007C0EB3" w:rsidP="007C0EB3">
      <w:pPr>
        <w:spacing w:after="0" w:line="240" w:lineRule="auto"/>
        <w:ind w:right="-384"/>
        <w:jc w:val="center"/>
        <w:rPr>
          <w:rFonts w:ascii="Times New Roman" w:eastAsia="Calibri" w:hAnsi="Times New Roman" w:cs="Times New Roman"/>
          <w:b/>
          <w:sz w:val="24"/>
          <w:szCs w:val="24"/>
          <w:lang w:eastAsia="lv-LV"/>
        </w:rPr>
      </w:pPr>
    </w:p>
    <w:p w14:paraId="5412FC83" w14:textId="77777777" w:rsidR="007C0EB3" w:rsidRPr="007C0EB3" w:rsidRDefault="007C0EB3" w:rsidP="007C0EB3">
      <w:pPr>
        <w:spacing w:after="0" w:line="240" w:lineRule="auto"/>
        <w:jc w:val="center"/>
        <w:rPr>
          <w:rFonts w:ascii="Times New Roman" w:eastAsia="Times New Roman" w:hAnsi="Times New Roman" w:cs="Times New Roman"/>
          <w:b/>
          <w:bCs/>
        </w:rPr>
      </w:pPr>
      <w:bookmarkStart w:id="8" w:name="_Toc263935259"/>
      <w:bookmarkStart w:id="9" w:name="_Toc263935616"/>
      <w:bookmarkStart w:id="10" w:name="_Toc263935683"/>
      <w:bookmarkStart w:id="11" w:name="_Toc263935890"/>
      <w:bookmarkStart w:id="12" w:name="_Toc263936247"/>
      <w:bookmarkStart w:id="13" w:name="_Toc263936924"/>
      <w:bookmarkStart w:id="14" w:name="_Toc267040855"/>
      <w:r w:rsidRPr="007C0EB3">
        <w:rPr>
          <w:rFonts w:ascii="Times New Roman" w:eastAsia="Times New Roman" w:hAnsi="Times New Roman" w:cs="Times New Roman"/>
          <w:b/>
          <w:bCs/>
        </w:rPr>
        <w:t>TEHNISKĀ SPECIFIKĀCIJA</w:t>
      </w:r>
    </w:p>
    <w:p w14:paraId="776E16C9"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1.daļā</w:t>
      </w:r>
    </w:p>
    <w:p w14:paraId="556D1E1F"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562963E7" w14:textId="77777777" w:rsidR="007C0EB3" w:rsidRPr="007C0EB3" w:rsidRDefault="007C0EB3" w:rsidP="007C0EB3">
      <w:pPr>
        <w:spacing w:after="0" w:line="240" w:lineRule="auto"/>
        <w:jc w:val="center"/>
        <w:rPr>
          <w:rFonts w:ascii="Times New Roman" w:eastAsia="Times New Roman" w:hAnsi="Times New Roman" w:cs="Times New Roman"/>
          <w:b/>
        </w:rPr>
      </w:pPr>
      <w:bookmarkStart w:id="15" w:name="_Hlk515017180"/>
      <w:r w:rsidRPr="007C0EB3">
        <w:rPr>
          <w:rFonts w:ascii="Times New Roman" w:eastAsia="Times New Roman" w:hAnsi="Times New Roman" w:cs="Times New Roman"/>
          <w:b/>
        </w:rPr>
        <w:t>„</w:t>
      </w:r>
      <w:r w:rsidRPr="007C0EB3">
        <w:rPr>
          <w:rFonts w:ascii="Times New Roman" w:eastAsia="Times New Roman" w:hAnsi="Times New Roman" w:cs="Times New Roman"/>
        </w:rPr>
        <w:t xml:space="preserve"> </w:t>
      </w:r>
      <w:r w:rsidRPr="007C0EB3">
        <w:rPr>
          <w:rFonts w:ascii="Times New Roman" w:eastAsia="Lucida Sans Unicode" w:hAnsi="Times New Roman" w:cs="Times New Roman"/>
          <w:b/>
          <w:bCs/>
          <w:lang w:eastAsia="ar-SA"/>
        </w:rPr>
        <w:t>Kokmateriālu iegāde SIA “Labiekārtošana-D” vajadzībām</w:t>
      </w:r>
      <w:r w:rsidRPr="007C0EB3">
        <w:rPr>
          <w:rFonts w:ascii="Times New Roman" w:eastAsia="Times New Roman" w:hAnsi="Times New Roman" w:cs="Times New Roman"/>
          <w:b/>
        </w:rPr>
        <w:t xml:space="preserve">”  </w:t>
      </w:r>
    </w:p>
    <w:p w14:paraId="0CEA6A31" w14:textId="4EAA4630"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ED0E05" w:rsidRPr="00ED0E05">
        <w:rPr>
          <w:rFonts w:ascii="Times New Roman" w:eastAsia="Times New Roman" w:hAnsi="Times New Roman" w:cs="Times New Roman"/>
          <w:b/>
        </w:rPr>
        <w:t>17</w:t>
      </w:r>
    </w:p>
    <w:p w14:paraId="17F8820A" w14:textId="77777777" w:rsidR="007C0EB3" w:rsidRPr="007C0EB3" w:rsidRDefault="007C0EB3" w:rsidP="007C0EB3">
      <w:pPr>
        <w:keepNext/>
        <w:widowControl w:val="0"/>
        <w:numPr>
          <w:ilvl w:val="0"/>
          <w:numId w:val="15"/>
        </w:numPr>
        <w:suppressAutoHyphens/>
        <w:spacing w:before="240" w:after="60" w:line="240" w:lineRule="auto"/>
        <w:outlineLvl w:val="0"/>
        <w:rPr>
          <w:rFonts w:ascii="Times New Roman" w:eastAsia="Lucida Sans Unicode" w:hAnsi="Times New Roman" w:cs="Times New Roman"/>
          <w:b/>
          <w:bCs/>
          <w:color w:val="000000"/>
          <w:kern w:val="1"/>
          <w:lang w:eastAsia="ar-SA"/>
        </w:rPr>
      </w:pPr>
      <w:r w:rsidRPr="007C0EB3">
        <w:rPr>
          <w:rFonts w:ascii="Times New Roman" w:eastAsia="Lucida Sans Unicode" w:hAnsi="Times New Roman" w:cs="Times New Roman"/>
          <w:b/>
          <w:bCs/>
          <w:color w:val="000000"/>
          <w:kern w:val="1"/>
          <w:lang w:eastAsia="ar-SA"/>
        </w:rPr>
        <w:t xml:space="preserve">Uzdevums: </w:t>
      </w:r>
    </w:p>
    <w:p w14:paraId="33A181DD"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55FFD905"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kokmateriālu piegādi </w:t>
      </w:r>
      <w:r w:rsidRPr="007C0EB3">
        <w:rPr>
          <w:rFonts w:ascii="Times New Roman" w:eastAsia="Times New Roman" w:hAnsi="Times New Roman" w:cs="Times New Roman"/>
        </w:rPr>
        <w:t xml:space="preserve">saskaņā ar pasūtītāja tehnisko specifikāciju, būvprojekta “SIA “Labiekārtošana-D” garāžas ēkas (kad.Nr.05000090802004) (turpmāk – Objekts) vienkāršotā atjaunošana </w:t>
      </w:r>
      <w:bookmarkStart w:id="16" w:name="_Hlk515014883"/>
      <w:r w:rsidRPr="007C0EB3">
        <w:rPr>
          <w:rFonts w:ascii="Times New Roman" w:eastAsia="Times New Roman" w:hAnsi="Times New Roman" w:cs="Times New Roman"/>
        </w:rPr>
        <w:t>1.Pasažieru ielā 6, Daugavpilī</w:t>
      </w:r>
      <w:bookmarkEnd w:id="16"/>
      <w:r w:rsidRPr="007C0EB3">
        <w:rPr>
          <w:rFonts w:ascii="Times New Roman" w:eastAsia="Times New Roman" w:hAnsi="Times New Roman" w:cs="Times New Roman"/>
        </w:rPr>
        <w:t>” (turpmāk – Projekts) realizācijai.</w:t>
      </w:r>
    </w:p>
    <w:p w14:paraId="53357792" w14:textId="77777777" w:rsidR="007C0EB3" w:rsidRPr="007C0EB3" w:rsidRDefault="007C0EB3" w:rsidP="007C0EB3">
      <w:pPr>
        <w:spacing w:after="0" w:line="240" w:lineRule="auto"/>
        <w:jc w:val="both"/>
        <w:rPr>
          <w:rFonts w:ascii="Times New Roman" w:eastAsia="Times New Roman" w:hAnsi="Times New Roman" w:cs="Times New Roman"/>
        </w:rPr>
      </w:pPr>
    </w:p>
    <w:p w14:paraId="45390550" w14:textId="77777777" w:rsidR="007C0EB3" w:rsidRPr="007C0EB3" w:rsidRDefault="007C0EB3" w:rsidP="007C0EB3">
      <w:pPr>
        <w:numPr>
          <w:ilvl w:val="0"/>
          <w:numId w:val="15"/>
        </w:numPr>
        <w:spacing w:after="0" w:line="240" w:lineRule="auto"/>
        <w:jc w:val="both"/>
        <w:rPr>
          <w:rFonts w:ascii="Times New Roman" w:eastAsia="Times New Roman" w:hAnsi="Times New Roman" w:cs="Times New Roman"/>
          <w:b/>
        </w:rPr>
      </w:pPr>
      <w:r w:rsidRPr="007C0EB3">
        <w:rPr>
          <w:rFonts w:ascii="Times New Roman" w:eastAsia="Times New Roman" w:hAnsi="Times New Roman" w:cs="Times New Roman"/>
          <w:b/>
        </w:rPr>
        <w:t>Sortiments</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gridCol w:w="993"/>
        <w:gridCol w:w="1560"/>
        <w:gridCol w:w="21"/>
      </w:tblGrid>
      <w:tr w:rsidR="007C0EB3" w:rsidRPr="007C0EB3" w14:paraId="7B99EE05" w14:textId="77777777" w:rsidTr="0009291E">
        <w:trPr>
          <w:gridAfter w:val="1"/>
          <w:wAfter w:w="21" w:type="dxa"/>
        </w:trPr>
        <w:tc>
          <w:tcPr>
            <w:tcW w:w="709" w:type="dxa"/>
            <w:shd w:val="clear" w:color="auto" w:fill="auto"/>
            <w:vAlign w:val="center"/>
          </w:tcPr>
          <w:p w14:paraId="378DAFC5"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Nr.</w:t>
            </w:r>
          </w:p>
          <w:p w14:paraId="519CED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p.k.</w:t>
            </w:r>
          </w:p>
        </w:tc>
        <w:tc>
          <w:tcPr>
            <w:tcW w:w="4961" w:type="dxa"/>
            <w:shd w:val="clear" w:color="auto" w:fill="auto"/>
            <w:vAlign w:val="center"/>
          </w:tcPr>
          <w:p w14:paraId="0C3D5A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1134" w:type="dxa"/>
            <w:shd w:val="clear" w:color="auto" w:fill="auto"/>
            <w:vAlign w:val="center"/>
          </w:tcPr>
          <w:p w14:paraId="28CFE06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993" w:type="dxa"/>
            <w:shd w:val="clear" w:color="auto" w:fill="auto"/>
            <w:vAlign w:val="center"/>
          </w:tcPr>
          <w:p w14:paraId="49E0A9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1560" w:type="dxa"/>
          </w:tcPr>
          <w:p w14:paraId="4AC17B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32513642" w14:textId="77777777" w:rsidTr="0009291E">
        <w:tc>
          <w:tcPr>
            <w:tcW w:w="709" w:type="dxa"/>
            <w:shd w:val="clear" w:color="auto" w:fill="BFBFBF"/>
            <w:vAlign w:val="center"/>
          </w:tcPr>
          <w:p w14:paraId="5B4D2948"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669" w:type="dxa"/>
            <w:gridSpan w:val="5"/>
            <w:shd w:val="clear" w:color="auto" w:fill="BFBFBF"/>
            <w:vAlign w:val="center"/>
          </w:tcPr>
          <w:p w14:paraId="3A3585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i/>
              </w:rPr>
              <w:t>Bēniņu konstrukcija (atbilstoši Projekta BK markas rasējumiem un būvdarbu apjomu saraksta)</w:t>
            </w:r>
          </w:p>
        </w:tc>
      </w:tr>
      <w:tr w:rsidR="007C0EB3" w:rsidRPr="007C0EB3" w14:paraId="05E2A958" w14:textId="77777777" w:rsidTr="0009291E">
        <w:trPr>
          <w:gridAfter w:val="1"/>
          <w:wAfter w:w="21" w:type="dxa"/>
        </w:trPr>
        <w:tc>
          <w:tcPr>
            <w:tcW w:w="709" w:type="dxa"/>
            <w:shd w:val="clear" w:color="auto" w:fill="auto"/>
            <w:vAlign w:val="center"/>
          </w:tcPr>
          <w:p w14:paraId="709B591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w:t>
            </w:r>
          </w:p>
        </w:tc>
        <w:tc>
          <w:tcPr>
            <w:tcW w:w="4961" w:type="dxa"/>
            <w:shd w:val="clear" w:color="auto" w:fill="auto"/>
          </w:tcPr>
          <w:p w14:paraId="12B6B742"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1200x100x300mm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06A10D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6B7EC71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4.61</w:t>
            </w:r>
          </w:p>
        </w:tc>
        <w:tc>
          <w:tcPr>
            <w:tcW w:w="1560" w:type="dxa"/>
          </w:tcPr>
          <w:p w14:paraId="79A9E5D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G-1 marka</w:t>
            </w:r>
          </w:p>
        </w:tc>
      </w:tr>
      <w:tr w:rsidR="007C0EB3" w:rsidRPr="007C0EB3" w14:paraId="315EB826" w14:textId="77777777" w:rsidTr="0009291E">
        <w:trPr>
          <w:gridAfter w:val="1"/>
          <w:wAfter w:w="21" w:type="dxa"/>
        </w:trPr>
        <w:tc>
          <w:tcPr>
            <w:tcW w:w="709" w:type="dxa"/>
            <w:shd w:val="clear" w:color="auto" w:fill="auto"/>
            <w:vAlign w:val="center"/>
          </w:tcPr>
          <w:p w14:paraId="638758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w:t>
            </w:r>
          </w:p>
        </w:tc>
        <w:tc>
          <w:tcPr>
            <w:tcW w:w="4961" w:type="dxa"/>
            <w:shd w:val="clear" w:color="auto" w:fill="auto"/>
          </w:tcPr>
          <w:p w14:paraId="5A65B2E4"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Dēļi 6000x100x32mm (ēvelēti no vienas puses,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0A8CC4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555D020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5.04</w:t>
            </w:r>
          </w:p>
        </w:tc>
        <w:tc>
          <w:tcPr>
            <w:tcW w:w="1560" w:type="dxa"/>
          </w:tcPr>
          <w:p w14:paraId="6C23B83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DL-1 marka</w:t>
            </w:r>
          </w:p>
        </w:tc>
      </w:tr>
      <w:tr w:rsidR="007C0EB3" w:rsidRPr="007C0EB3" w14:paraId="67FD340B" w14:textId="77777777" w:rsidTr="0009291E">
        <w:tc>
          <w:tcPr>
            <w:tcW w:w="709" w:type="dxa"/>
            <w:shd w:val="clear" w:color="auto" w:fill="auto"/>
            <w:vAlign w:val="center"/>
          </w:tcPr>
          <w:p w14:paraId="19CB5D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w:t>
            </w:r>
          </w:p>
        </w:tc>
        <w:tc>
          <w:tcPr>
            <w:tcW w:w="8669" w:type="dxa"/>
            <w:gridSpan w:val="5"/>
            <w:shd w:val="clear" w:color="auto" w:fill="BFBFBF"/>
          </w:tcPr>
          <w:p w14:paraId="29BD8D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Jumta konstrukcija (atbilstoši Projekta BK markas rasējumiem un būvdarbu apjomu saraksta)</w:t>
            </w:r>
          </w:p>
        </w:tc>
      </w:tr>
      <w:tr w:rsidR="007C0EB3" w:rsidRPr="007C0EB3" w14:paraId="00CDD1FB" w14:textId="77777777" w:rsidTr="0009291E">
        <w:trPr>
          <w:gridAfter w:val="1"/>
          <w:wAfter w:w="21" w:type="dxa"/>
        </w:trPr>
        <w:tc>
          <w:tcPr>
            <w:tcW w:w="709" w:type="dxa"/>
            <w:shd w:val="clear" w:color="auto" w:fill="auto"/>
            <w:vAlign w:val="center"/>
          </w:tcPr>
          <w:p w14:paraId="77C283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4961" w:type="dxa"/>
            <w:shd w:val="clear" w:color="auto" w:fill="auto"/>
          </w:tcPr>
          <w:p w14:paraId="7C4E02E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600x100x100mm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r w:rsidRPr="007C0EB3">
              <w:rPr>
                <w:rFonts w:ascii="Times New Roman" w:eastAsia="Times New Roman" w:hAnsi="Times New Roman" w:cs="Times New Roman"/>
              </w:rPr>
              <w:tab/>
            </w:r>
          </w:p>
        </w:tc>
        <w:tc>
          <w:tcPr>
            <w:tcW w:w="1134" w:type="dxa"/>
            <w:shd w:val="clear" w:color="auto" w:fill="auto"/>
          </w:tcPr>
          <w:p w14:paraId="57D36111" w14:textId="77777777" w:rsidR="007C0EB3" w:rsidRPr="007C0EB3" w:rsidRDefault="007C0EB3" w:rsidP="007C0EB3">
            <w:pPr>
              <w:spacing w:after="0" w:line="240" w:lineRule="auto"/>
              <w:jc w:val="center"/>
              <w:rPr>
                <w:rFonts w:ascii="Times New Roman" w:eastAsia="Times New Roman" w:hAnsi="Times New Roman" w:cs="Times New Roman"/>
              </w:rPr>
            </w:pPr>
          </w:p>
          <w:p w14:paraId="633FA5B6" w14:textId="45FAEB6A"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0009291E" w:rsidRPr="007C0EB3">
              <w:rPr>
                <w:rFonts w:ascii="Times New Roman" w:eastAsia="Times New Roman" w:hAnsi="Times New Roman" w:cs="Times New Roman"/>
                <w:lang w:val="en-GB"/>
              </w:rPr>
              <w:t xml:space="preserve"> </w:t>
            </w:r>
          </w:p>
        </w:tc>
        <w:tc>
          <w:tcPr>
            <w:tcW w:w="993" w:type="dxa"/>
            <w:shd w:val="clear" w:color="auto" w:fill="auto"/>
            <w:vAlign w:val="center"/>
          </w:tcPr>
          <w:p w14:paraId="1BC51D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0.87</w:t>
            </w:r>
          </w:p>
        </w:tc>
        <w:tc>
          <w:tcPr>
            <w:tcW w:w="1560" w:type="dxa"/>
          </w:tcPr>
          <w:p w14:paraId="7408631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mūrlata</w:t>
            </w:r>
            <w:proofErr w:type="spellEnd"/>
            <w:r w:rsidRPr="007C0EB3">
              <w:rPr>
                <w:rFonts w:ascii="Times New Roman" w:eastAsia="Times New Roman" w:hAnsi="Times New Roman" w:cs="Times New Roman"/>
              </w:rPr>
              <w:t xml:space="preserve"> S-1</w:t>
            </w:r>
          </w:p>
        </w:tc>
      </w:tr>
      <w:tr w:rsidR="007C0EB3" w:rsidRPr="007C0EB3" w14:paraId="232056CE" w14:textId="77777777" w:rsidTr="0009291E">
        <w:trPr>
          <w:gridAfter w:val="1"/>
          <w:wAfter w:w="21" w:type="dxa"/>
        </w:trPr>
        <w:tc>
          <w:tcPr>
            <w:tcW w:w="709" w:type="dxa"/>
            <w:shd w:val="clear" w:color="auto" w:fill="auto"/>
            <w:vAlign w:val="center"/>
          </w:tcPr>
          <w:p w14:paraId="72FD4A3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4961" w:type="dxa"/>
            <w:shd w:val="clear" w:color="auto" w:fill="auto"/>
          </w:tcPr>
          <w:p w14:paraId="7A163856"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9400x75x200mm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417C44BC" w14:textId="77777777" w:rsidR="007C0EB3" w:rsidRPr="007C0EB3" w:rsidRDefault="007C0EB3" w:rsidP="007C0EB3">
            <w:pPr>
              <w:spacing w:after="0" w:line="240" w:lineRule="auto"/>
              <w:rPr>
                <w:rFonts w:ascii="Times New Roman" w:eastAsia="Times New Roman" w:hAnsi="Times New Roman" w:cs="Times New Roman"/>
              </w:rPr>
            </w:pPr>
          </w:p>
          <w:p w14:paraId="5765C620"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766E8D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12.32/80</w:t>
            </w:r>
          </w:p>
        </w:tc>
        <w:tc>
          <w:tcPr>
            <w:tcW w:w="1560" w:type="dxa"/>
          </w:tcPr>
          <w:p w14:paraId="0A3EB7D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spāre S-2</w:t>
            </w:r>
          </w:p>
        </w:tc>
      </w:tr>
      <w:tr w:rsidR="007C0EB3" w:rsidRPr="007C0EB3" w14:paraId="19FB2A1A" w14:textId="77777777" w:rsidTr="0009291E">
        <w:trPr>
          <w:gridAfter w:val="1"/>
          <w:wAfter w:w="21" w:type="dxa"/>
        </w:trPr>
        <w:tc>
          <w:tcPr>
            <w:tcW w:w="709" w:type="dxa"/>
            <w:shd w:val="clear" w:color="auto" w:fill="auto"/>
            <w:vAlign w:val="center"/>
          </w:tcPr>
          <w:p w14:paraId="2AAED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4961" w:type="dxa"/>
            <w:shd w:val="clear" w:color="auto" w:fill="auto"/>
          </w:tcPr>
          <w:p w14:paraId="10353655"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1200x50x100mm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4720E94" w14:textId="77777777" w:rsidR="007C0EB3" w:rsidRPr="007C0EB3" w:rsidRDefault="007C0EB3" w:rsidP="007C0EB3">
            <w:pPr>
              <w:spacing w:after="0" w:line="240" w:lineRule="auto"/>
              <w:rPr>
                <w:rFonts w:ascii="Times New Roman" w:eastAsia="Times New Roman" w:hAnsi="Times New Roman" w:cs="Times New Roman"/>
              </w:rPr>
            </w:pPr>
          </w:p>
          <w:p w14:paraId="06A62A59"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2FB33E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0.53/80</w:t>
            </w:r>
          </w:p>
        </w:tc>
        <w:tc>
          <w:tcPr>
            <w:tcW w:w="1560" w:type="dxa"/>
          </w:tcPr>
          <w:p w14:paraId="0A848BF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mazspāre</w:t>
            </w:r>
            <w:proofErr w:type="spellEnd"/>
            <w:r w:rsidRPr="007C0EB3">
              <w:rPr>
                <w:rFonts w:ascii="Times New Roman" w:eastAsia="Times New Roman" w:hAnsi="Times New Roman" w:cs="Times New Roman"/>
              </w:rPr>
              <w:t xml:space="preserve"> S-3</w:t>
            </w:r>
          </w:p>
        </w:tc>
      </w:tr>
      <w:tr w:rsidR="007C0EB3" w:rsidRPr="007C0EB3" w14:paraId="0A8D7F3E" w14:textId="77777777" w:rsidTr="0009291E">
        <w:trPr>
          <w:gridAfter w:val="1"/>
          <w:wAfter w:w="21" w:type="dxa"/>
        </w:trPr>
        <w:tc>
          <w:tcPr>
            <w:tcW w:w="709" w:type="dxa"/>
            <w:shd w:val="clear" w:color="auto" w:fill="auto"/>
            <w:vAlign w:val="center"/>
          </w:tcPr>
          <w:p w14:paraId="538ADB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4961" w:type="dxa"/>
            <w:shd w:val="clear" w:color="auto" w:fill="auto"/>
          </w:tcPr>
          <w:p w14:paraId="11259F9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6000x100x150mm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B6876A3" w14:textId="77777777" w:rsidR="007C0EB3" w:rsidRPr="007C0EB3" w:rsidRDefault="007C0EB3" w:rsidP="007C0EB3">
            <w:pPr>
              <w:spacing w:after="0" w:line="240" w:lineRule="auto"/>
              <w:rPr>
                <w:rFonts w:ascii="Times New Roman" w:eastAsia="Times New Roman" w:hAnsi="Times New Roman" w:cs="Times New Roman"/>
              </w:rPr>
            </w:pPr>
          </w:p>
          <w:p w14:paraId="219C450D" w14:textId="40A9393B"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311C4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3.22</w:t>
            </w:r>
          </w:p>
        </w:tc>
        <w:tc>
          <w:tcPr>
            <w:tcW w:w="1560" w:type="dxa"/>
          </w:tcPr>
          <w:p w14:paraId="5BB359E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garen</w:t>
            </w:r>
            <w:proofErr w:type="spellEnd"/>
            <w:r w:rsidRPr="007C0EB3">
              <w:rPr>
                <w:rFonts w:ascii="Times New Roman" w:eastAsia="Times New Roman" w:hAnsi="Times New Roman" w:cs="Times New Roman"/>
              </w:rPr>
              <w:t xml:space="preserve"> </w:t>
            </w:r>
            <w:proofErr w:type="spellStart"/>
            <w:r w:rsidRPr="007C0EB3">
              <w:rPr>
                <w:rFonts w:ascii="Times New Roman" w:eastAsia="Times New Roman" w:hAnsi="Times New Roman" w:cs="Times New Roman"/>
              </w:rPr>
              <w:t>guļbaļkis</w:t>
            </w:r>
            <w:proofErr w:type="spellEnd"/>
            <w:r w:rsidRPr="007C0EB3">
              <w:rPr>
                <w:rFonts w:ascii="Times New Roman" w:eastAsia="Times New Roman" w:hAnsi="Times New Roman" w:cs="Times New Roman"/>
              </w:rPr>
              <w:t xml:space="preserve"> S-4</w:t>
            </w:r>
          </w:p>
        </w:tc>
      </w:tr>
      <w:tr w:rsidR="007C0EB3" w:rsidRPr="007C0EB3" w14:paraId="30ABF44F" w14:textId="77777777" w:rsidTr="0009291E">
        <w:trPr>
          <w:gridAfter w:val="1"/>
          <w:wAfter w:w="21" w:type="dxa"/>
        </w:trPr>
        <w:tc>
          <w:tcPr>
            <w:tcW w:w="709" w:type="dxa"/>
            <w:shd w:val="clear" w:color="auto" w:fill="auto"/>
            <w:vAlign w:val="center"/>
          </w:tcPr>
          <w:p w14:paraId="7157231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4961" w:type="dxa"/>
            <w:shd w:val="clear" w:color="auto" w:fill="auto"/>
          </w:tcPr>
          <w:p w14:paraId="36EA4B0D"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900x100x100mm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54E0AF6" w14:textId="77777777" w:rsidR="007C0EB3" w:rsidRPr="007C0EB3" w:rsidRDefault="007C0EB3" w:rsidP="007C0EB3">
            <w:pPr>
              <w:spacing w:after="0" w:line="240" w:lineRule="auto"/>
              <w:rPr>
                <w:rFonts w:ascii="Times New Roman" w:eastAsia="Times New Roman" w:hAnsi="Times New Roman" w:cs="Times New Roman"/>
              </w:rPr>
            </w:pPr>
          </w:p>
          <w:p w14:paraId="2E076605"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6CE1A1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0.36/36</w:t>
            </w:r>
          </w:p>
        </w:tc>
        <w:tc>
          <w:tcPr>
            <w:tcW w:w="1560" w:type="dxa"/>
          </w:tcPr>
          <w:p w14:paraId="270973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S-5</w:t>
            </w:r>
          </w:p>
        </w:tc>
      </w:tr>
      <w:tr w:rsidR="007C0EB3" w:rsidRPr="007C0EB3" w14:paraId="2F5F0E84" w14:textId="77777777" w:rsidTr="0009291E">
        <w:trPr>
          <w:gridAfter w:val="1"/>
          <w:wAfter w:w="21" w:type="dxa"/>
        </w:trPr>
        <w:tc>
          <w:tcPr>
            <w:tcW w:w="709" w:type="dxa"/>
            <w:shd w:val="clear" w:color="auto" w:fill="auto"/>
            <w:vAlign w:val="center"/>
          </w:tcPr>
          <w:p w14:paraId="4FC852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4961" w:type="dxa"/>
            <w:shd w:val="clear" w:color="auto" w:fill="auto"/>
          </w:tcPr>
          <w:p w14:paraId="53012812"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1500x100x100mm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E6B28D5" w14:textId="77777777" w:rsidR="007C0EB3" w:rsidRPr="007C0EB3" w:rsidRDefault="007C0EB3" w:rsidP="007C0EB3">
            <w:pPr>
              <w:spacing w:after="0" w:line="240" w:lineRule="auto"/>
              <w:rPr>
                <w:rFonts w:ascii="Times New Roman" w:eastAsia="Times New Roman" w:hAnsi="Times New Roman" w:cs="Times New Roman"/>
              </w:rPr>
            </w:pPr>
          </w:p>
          <w:p w14:paraId="200A5B9B"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4869164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0.59/36</w:t>
            </w:r>
          </w:p>
        </w:tc>
        <w:tc>
          <w:tcPr>
            <w:tcW w:w="1560" w:type="dxa"/>
          </w:tcPr>
          <w:p w14:paraId="0287D0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S-6</w:t>
            </w:r>
          </w:p>
        </w:tc>
      </w:tr>
      <w:tr w:rsidR="007C0EB3" w:rsidRPr="007C0EB3" w14:paraId="13AB977A" w14:textId="77777777" w:rsidTr="0009291E">
        <w:trPr>
          <w:gridAfter w:val="1"/>
          <w:wAfter w:w="21" w:type="dxa"/>
        </w:trPr>
        <w:tc>
          <w:tcPr>
            <w:tcW w:w="709" w:type="dxa"/>
            <w:shd w:val="clear" w:color="auto" w:fill="auto"/>
            <w:vAlign w:val="center"/>
          </w:tcPr>
          <w:p w14:paraId="6CBCB87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2.7.</w:t>
            </w:r>
          </w:p>
        </w:tc>
        <w:tc>
          <w:tcPr>
            <w:tcW w:w="4961" w:type="dxa"/>
            <w:shd w:val="clear" w:color="auto" w:fill="auto"/>
          </w:tcPr>
          <w:p w14:paraId="1EFDAE42"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700x100x100mm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0512EBBA" w14:textId="77777777" w:rsidR="007C0EB3" w:rsidRPr="007C0EB3" w:rsidRDefault="007C0EB3" w:rsidP="007C0EB3">
            <w:pPr>
              <w:spacing w:after="0" w:line="240" w:lineRule="auto"/>
              <w:rPr>
                <w:rFonts w:ascii="Times New Roman" w:eastAsia="Times New Roman" w:hAnsi="Times New Roman" w:cs="Times New Roman"/>
              </w:rPr>
            </w:pPr>
          </w:p>
          <w:p w14:paraId="41E9F891"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47F19C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0.11/14</w:t>
            </w:r>
          </w:p>
        </w:tc>
        <w:tc>
          <w:tcPr>
            <w:tcW w:w="1560" w:type="dxa"/>
          </w:tcPr>
          <w:p w14:paraId="1B1870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S-7</w:t>
            </w:r>
          </w:p>
        </w:tc>
      </w:tr>
      <w:tr w:rsidR="007C0EB3" w:rsidRPr="007C0EB3" w14:paraId="13EC354C" w14:textId="77777777" w:rsidTr="0009291E">
        <w:trPr>
          <w:gridAfter w:val="1"/>
          <w:wAfter w:w="21" w:type="dxa"/>
        </w:trPr>
        <w:tc>
          <w:tcPr>
            <w:tcW w:w="709" w:type="dxa"/>
            <w:shd w:val="clear" w:color="auto" w:fill="auto"/>
            <w:vAlign w:val="center"/>
          </w:tcPr>
          <w:p w14:paraId="38DEEF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lastRenderedPageBreak/>
              <w:t>2.8.</w:t>
            </w:r>
          </w:p>
        </w:tc>
        <w:tc>
          <w:tcPr>
            <w:tcW w:w="4961" w:type="dxa"/>
            <w:shd w:val="clear" w:color="auto" w:fill="auto"/>
          </w:tcPr>
          <w:p w14:paraId="5B9A96F9"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6000x100x200mm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49EB8DB" w14:textId="77777777" w:rsidR="007C0EB3" w:rsidRPr="007C0EB3" w:rsidRDefault="007C0EB3" w:rsidP="007C0EB3">
            <w:pPr>
              <w:spacing w:after="0" w:line="240" w:lineRule="auto"/>
              <w:rPr>
                <w:rFonts w:ascii="Times New Roman" w:eastAsia="Times New Roman" w:hAnsi="Times New Roman" w:cs="Times New Roman"/>
              </w:rPr>
            </w:pPr>
          </w:p>
          <w:p w14:paraId="682680B3" w14:textId="6524D2CF"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2824366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4.4 </w:t>
            </w:r>
          </w:p>
        </w:tc>
        <w:tc>
          <w:tcPr>
            <w:tcW w:w="1560" w:type="dxa"/>
          </w:tcPr>
          <w:p w14:paraId="104721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sija (kopturis) S-8</w:t>
            </w:r>
          </w:p>
        </w:tc>
      </w:tr>
      <w:tr w:rsidR="007C0EB3" w:rsidRPr="007C0EB3" w14:paraId="0E807D74" w14:textId="77777777" w:rsidTr="0009291E">
        <w:trPr>
          <w:gridAfter w:val="1"/>
          <w:wAfter w:w="21" w:type="dxa"/>
        </w:trPr>
        <w:tc>
          <w:tcPr>
            <w:tcW w:w="709" w:type="dxa"/>
            <w:shd w:val="clear" w:color="auto" w:fill="auto"/>
            <w:vAlign w:val="center"/>
          </w:tcPr>
          <w:p w14:paraId="67C555A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2.9.</w:t>
            </w:r>
          </w:p>
        </w:tc>
        <w:tc>
          <w:tcPr>
            <w:tcW w:w="4961" w:type="dxa"/>
            <w:shd w:val="clear" w:color="auto" w:fill="auto"/>
          </w:tcPr>
          <w:p w14:paraId="187519CE"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6000x50x150mm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F6BB7A5" w14:textId="77777777" w:rsidR="007C0EB3" w:rsidRPr="007C0EB3" w:rsidRDefault="007C0EB3" w:rsidP="007C0EB3">
            <w:pPr>
              <w:spacing w:after="0" w:line="240" w:lineRule="auto"/>
              <w:rPr>
                <w:rFonts w:ascii="Times New Roman" w:eastAsia="Times New Roman" w:hAnsi="Times New Roman" w:cs="Times New Roman"/>
              </w:rPr>
            </w:pPr>
          </w:p>
          <w:p w14:paraId="42711D8B" w14:textId="5A8F25C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88726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3.52</w:t>
            </w:r>
          </w:p>
        </w:tc>
        <w:tc>
          <w:tcPr>
            <w:tcW w:w="1560" w:type="dxa"/>
          </w:tcPr>
          <w:p w14:paraId="43EA4C5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saite S-9</w:t>
            </w:r>
          </w:p>
        </w:tc>
      </w:tr>
      <w:tr w:rsidR="007C0EB3" w:rsidRPr="007C0EB3" w14:paraId="613AD8A6" w14:textId="77777777" w:rsidTr="0009291E">
        <w:trPr>
          <w:gridAfter w:val="1"/>
          <w:wAfter w:w="21" w:type="dxa"/>
        </w:trPr>
        <w:tc>
          <w:tcPr>
            <w:tcW w:w="709" w:type="dxa"/>
            <w:shd w:val="clear" w:color="auto" w:fill="auto"/>
            <w:vAlign w:val="center"/>
          </w:tcPr>
          <w:p w14:paraId="725993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2.10.</w:t>
            </w:r>
          </w:p>
        </w:tc>
        <w:tc>
          <w:tcPr>
            <w:tcW w:w="4961" w:type="dxa"/>
            <w:shd w:val="clear" w:color="auto" w:fill="auto"/>
          </w:tcPr>
          <w:p w14:paraId="718300BA"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6000x60x180mm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49BFD848" w14:textId="77777777" w:rsidR="007C0EB3" w:rsidRPr="007C0EB3" w:rsidRDefault="007C0EB3" w:rsidP="007C0EB3">
            <w:pPr>
              <w:spacing w:after="0" w:line="240" w:lineRule="auto"/>
              <w:rPr>
                <w:rFonts w:ascii="Times New Roman" w:eastAsia="Times New Roman" w:hAnsi="Times New Roman" w:cs="Times New Roman"/>
              </w:rPr>
            </w:pPr>
          </w:p>
          <w:p w14:paraId="5FD90D9C" w14:textId="3705628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24EBF02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0.29</w:t>
            </w:r>
          </w:p>
        </w:tc>
        <w:tc>
          <w:tcPr>
            <w:tcW w:w="1560" w:type="dxa"/>
          </w:tcPr>
          <w:p w14:paraId="0A68601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sija S-10</w:t>
            </w:r>
          </w:p>
        </w:tc>
      </w:tr>
      <w:tr w:rsidR="007C0EB3" w:rsidRPr="007C0EB3" w14:paraId="5050DF5D" w14:textId="77777777" w:rsidTr="0009291E">
        <w:trPr>
          <w:gridAfter w:val="1"/>
          <w:wAfter w:w="21" w:type="dxa"/>
        </w:trPr>
        <w:tc>
          <w:tcPr>
            <w:tcW w:w="709" w:type="dxa"/>
            <w:shd w:val="clear" w:color="auto" w:fill="auto"/>
            <w:vAlign w:val="center"/>
          </w:tcPr>
          <w:p w14:paraId="29963C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2.11.</w:t>
            </w:r>
          </w:p>
        </w:tc>
        <w:tc>
          <w:tcPr>
            <w:tcW w:w="4961" w:type="dxa"/>
            <w:shd w:val="clear" w:color="auto" w:fill="auto"/>
          </w:tcPr>
          <w:p w14:paraId="0389F60C"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420x50x50mm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EB0D67E" w14:textId="77777777" w:rsidR="007C0EB3" w:rsidRPr="007C0EB3" w:rsidRDefault="007C0EB3" w:rsidP="007C0EB3">
            <w:pPr>
              <w:spacing w:after="0" w:line="240" w:lineRule="auto"/>
              <w:rPr>
                <w:rFonts w:ascii="Times New Roman" w:eastAsia="Times New Roman" w:hAnsi="Times New Roman" w:cs="Times New Roman"/>
              </w:rPr>
            </w:pPr>
          </w:p>
          <w:p w14:paraId="41217917"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3C2F2E9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0.05/40</w:t>
            </w:r>
          </w:p>
        </w:tc>
        <w:tc>
          <w:tcPr>
            <w:tcW w:w="1560" w:type="dxa"/>
          </w:tcPr>
          <w:p w14:paraId="791C0CE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428123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šķautnītīs</w:t>
            </w:r>
            <w:proofErr w:type="spellEnd"/>
            <w:r w:rsidRPr="007C0EB3">
              <w:rPr>
                <w:rFonts w:ascii="Times New Roman" w:eastAsia="Times New Roman" w:hAnsi="Times New Roman" w:cs="Times New Roman"/>
              </w:rPr>
              <w:t xml:space="preserve"> S-11</w:t>
            </w:r>
          </w:p>
        </w:tc>
      </w:tr>
      <w:tr w:rsidR="007C0EB3" w:rsidRPr="007C0EB3" w14:paraId="25DB44E6" w14:textId="77777777" w:rsidTr="0009291E">
        <w:trPr>
          <w:gridAfter w:val="1"/>
          <w:wAfter w:w="21" w:type="dxa"/>
        </w:trPr>
        <w:tc>
          <w:tcPr>
            <w:tcW w:w="709" w:type="dxa"/>
            <w:shd w:val="clear" w:color="auto" w:fill="auto"/>
            <w:vAlign w:val="center"/>
          </w:tcPr>
          <w:p w14:paraId="4995E2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2.12.</w:t>
            </w:r>
          </w:p>
        </w:tc>
        <w:tc>
          <w:tcPr>
            <w:tcW w:w="4961" w:type="dxa"/>
            <w:shd w:val="clear" w:color="auto" w:fill="auto"/>
          </w:tcPr>
          <w:p w14:paraId="162DA164"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6000x25x60mm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F953006" w14:textId="77777777" w:rsidR="007C0EB3" w:rsidRPr="007C0EB3" w:rsidRDefault="007C0EB3" w:rsidP="007C0EB3">
            <w:pPr>
              <w:spacing w:after="0" w:line="240" w:lineRule="auto"/>
              <w:rPr>
                <w:rFonts w:ascii="Times New Roman" w:eastAsia="Times New Roman" w:hAnsi="Times New Roman" w:cs="Times New Roman"/>
              </w:rPr>
            </w:pPr>
          </w:p>
          <w:p w14:paraId="496046F2" w14:textId="64A1A391"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D8E99F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1.45</w:t>
            </w:r>
          </w:p>
        </w:tc>
        <w:tc>
          <w:tcPr>
            <w:tcW w:w="1560" w:type="dxa"/>
          </w:tcPr>
          <w:p w14:paraId="32B664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1A2F5B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garenlata</w:t>
            </w:r>
            <w:proofErr w:type="spellEnd"/>
            <w:r w:rsidRPr="007C0EB3">
              <w:rPr>
                <w:rFonts w:ascii="Times New Roman" w:eastAsia="Times New Roman" w:hAnsi="Times New Roman" w:cs="Times New Roman"/>
              </w:rPr>
              <w:t xml:space="preserve"> S-12</w:t>
            </w:r>
          </w:p>
        </w:tc>
      </w:tr>
      <w:tr w:rsidR="007C0EB3" w:rsidRPr="007C0EB3" w14:paraId="0DA28D6C" w14:textId="77777777" w:rsidTr="0009291E">
        <w:trPr>
          <w:gridAfter w:val="1"/>
          <w:wAfter w:w="21" w:type="dxa"/>
        </w:trPr>
        <w:tc>
          <w:tcPr>
            <w:tcW w:w="709" w:type="dxa"/>
            <w:shd w:val="clear" w:color="auto" w:fill="auto"/>
            <w:vAlign w:val="center"/>
          </w:tcPr>
          <w:p w14:paraId="67EEE6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2.13.</w:t>
            </w:r>
          </w:p>
        </w:tc>
        <w:tc>
          <w:tcPr>
            <w:tcW w:w="4961" w:type="dxa"/>
            <w:shd w:val="clear" w:color="auto" w:fill="auto"/>
          </w:tcPr>
          <w:p w14:paraId="5308BAE7"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6000x100x32mm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10F71B71" w14:textId="77777777" w:rsidR="007C0EB3" w:rsidRPr="007C0EB3" w:rsidRDefault="007C0EB3" w:rsidP="007C0EB3">
            <w:pPr>
              <w:spacing w:after="0" w:line="240" w:lineRule="auto"/>
              <w:rPr>
                <w:rFonts w:ascii="Times New Roman" w:eastAsia="Times New Roman" w:hAnsi="Times New Roman" w:cs="Times New Roman"/>
              </w:rPr>
            </w:pPr>
          </w:p>
          <w:p w14:paraId="72E48AA0" w14:textId="280CD94E"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44A70E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11.12</w:t>
            </w:r>
          </w:p>
        </w:tc>
        <w:tc>
          <w:tcPr>
            <w:tcW w:w="1560" w:type="dxa"/>
          </w:tcPr>
          <w:p w14:paraId="57DFEC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479BF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škērslata</w:t>
            </w:r>
            <w:proofErr w:type="spellEnd"/>
            <w:r w:rsidRPr="007C0EB3">
              <w:rPr>
                <w:rFonts w:ascii="Times New Roman" w:eastAsia="Times New Roman" w:hAnsi="Times New Roman" w:cs="Times New Roman"/>
              </w:rPr>
              <w:t xml:space="preserve"> S-13</w:t>
            </w:r>
          </w:p>
        </w:tc>
      </w:tr>
      <w:tr w:rsidR="007C0EB3" w:rsidRPr="007C0EB3" w14:paraId="3996AB7C" w14:textId="77777777" w:rsidTr="0009291E">
        <w:trPr>
          <w:gridAfter w:val="1"/>
          <w:wAfter w:w="21" w:type="dxa"/>
        </w:trPr>
        <w:tc>
          <w:tcPr>
            <w:tcW w:w="709" w:type="dxa"/>
            <w:shd w:val="clear" w:color="auto" w:fill="auto"/>
            <w:vAlign w:val="center"/>
          </w:tcPr>
          <w:p w14:paraId="301810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2.14</w:t>
            </w:r>
          </w:p>
        </w:tc>
        <w:tc>
          <w:tcPr>
            <w:tcW w:w="4961" w:type="dxa"/>
            <w:shd w:val="clear" w:color="auto" w:fill="auto"/>
          </w:tcPr>
          <w:p w14:paraId="264B198B"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400x50x50mm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2A1FB2A1" w14:textId="77777777" w:rsidR="007C0EB3" w:rsidRPr="007C0EB3" w:rsidRDefault="007C0EB3" w:rsidP="007C0EB3">
            <w:pPr>
              <w:spacing w:after="0" w:line="240" w:lineRule="auto"/>
              <w:rPr>
                <w:rFonts w:ascii="Times New Roman" w:eastAsia="Times New Roman" w:hAnsi="Times New Roman" w:cs="Times New Roman"/>
              </w:rPr>
            </w:pPr>
          </w:p>
          <w:p w14:paraId="1D1488C2"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37CF2B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0.26/240</w:t>
            </w:r>
          </w:p>
        </w:tc>
        <w:tc>
          <w:tcPr>
            <w:tcW w:w="1560" w:type="dxa"/>
          </w:tcPr>
          <w:p w14:paraId="21CF5F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B7EC6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balsta brusa S-14</w:t>
            </w:r>
          </w:p>
        </w:tc>
      </w:tr>
      <w:tr w:rsidR="007C0EB3" w:rsidRPr="007C0EB3" w14:paraId="2D4AAABD" w14:textId="77777777" w:rsidTr="0009291E">
        <w:trPr>
          <w:gridAfter w:val="1"/>
          <w:wAfter w:w="21" w:type="dxa"/>
        </w:trPr>
        <w:tc>
          <w:tcPr>
            <w:tcW w:w="709" w:type="dxa"/>
            <w:shd w:val="clear" w:color="auto" w:fill="auto"/>
            <w:vAlign w:val="center"/>
          </w:tcPr>
          <w:p w14:paraId="643D99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2.15.</w:t>
            </w:r>
          </w:p>
        </w:tc>
        <w:tc>
          <w:tcPr>
            <w:tcW w:w="4961" w:type="dxa"/>
            <w:shd w:val="clear" w:color="auto" w:fill="auto"/>
          </w:tcPr>
          <w:p w14:paraId="2A2B1B9C"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675x50x180mm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2CF0098" w14:textId="77777777" w:rsidR="007C0EB3" w:rsidRPr="007C0EB3" w:rsidRDefault="007C0EB3" w:rsidP="007C0EB3">
            <w:pPr>
              <w:spacing w:after="0" w:line="240" w:lineRule="auto"/>
              <w:rPr>
                <w:rFonts w:ascii="Times New Roman" w:eastAsia="Times New Roman" w:hAnsi="Times New Roman" w:cs="Times New Roman"/>
              </w:rPr>
            </w:pPr>
          </w:p>
          <w:p w14:paraId="6A56A7A6"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196A82B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1.10/160</w:t>
            </w:r>
          </w:p>
        </w:tc>
        <w:tc>
          <w:tcPr>
            <w:tcW w:w="1560" w:type="dxa"/>
          </w:tcPr>
          <w:p w14:paraId="26267B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uzliktnis S-15</w:t>
            </w:r>
          </w:p>
        </w:tc>
      </w:tr>
      <w:tr w:rsidR="007C0EB3" w:rsidRPr="007C0EB3" w14:paraId="447B3B83" w14:textId="77777777" w:rsidTr="0009291E">
        <w:trPr>
          <w:gridAfter w:val="1"/>
          <w:wAfter w:w="21" w:type="dxa"/>
        </w:trPr>
        <w:tc>
          <w:tcPr>
            <w:tcW w:w="709" w:type="dxa"/>
            <w:shd w:val="clear" w:color="auto" w:fill="auto"/>
            <w:vAlign w:val="center"/>
          </w:tcPr>
          <w:p w14:paraId="2484DD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2.16.</w:t>
            </w:r>
          </w:p>
        </w:tc>
        <w:tc>
          <w:tcPr>
            <w:tcW w:w="4961" w:type="dxa"/>
            <w:shd w:val="clear" w:color="auto" w:fill="auto"/>
          </w:tcPr>
          <w:p w14:paraId="182F13A9"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112004D" w14:textId="77777777" w:rsidR="007C0EB3" w:rsidRPr="007C0EB3" w:rsidRDefault="007C0EB3" w:rsidP="007C0EB3">
            <w:pPr>
              <w:spacing w:after="0" w:line="240" w:lineRule="auto"/>
              <w:rPr>
                <w:rFonts w:ascii="Times New Roman" w:eastAsia="Times New Roman" w:hAnsi="Times New Roman" w:cs="Times New Roman"/>
              </w:rPr>
            </w:pPr>
          </w:p>
          <w:p w14:paraId="0AA275DF" w14:textId="3705A5B3"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1590B51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0.66</w:t>
            </w:r>
          </w:p>
        </w:tc>
        <w:tc>
          <w:tcPr>
            <w:tcW w:w="1560" w:type="dxa"/>
          </w:tcPr>
          <w:p w14:paraId="6B7F2AD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089B2F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brusa S-16</w:t>
            </w:r>
          </w:p>
        </w:tc>
      </w:tr>
      <w:tr w:rsidR="007C0EB3" w:rsidRPr="007C0EB3" w14:paraId="13CAB897" w14:textId="77777777" w:rsidTr="0009291E">
        <w:trPr>
          <w:gridAfter w:val="1"/>
          <w:wAfter w:w="21" w:type="dxa"/>
        </w:trPr>
        <w:tc>
          <w:tcPr>
            <w:tcW w:w="709" w:type="dxa"/>
            <w:shd w:val="clear" w:color="auto" w:fill="auto"/>
            <w:vAlign w:val="center"/>
          </w:tcPr>
          <w:p w14:paraId="46A6F8E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2.17.</w:t>
            </w:r>
          </w:p>
        </w:tc>
        <w:tc>
          <w:tcPr>
            <w:tcW w:w="4961" w:type="dxa"/>
            <w:shd w:val="clear" w:color="auto" w:fill="auto"/>
          </w:tcPr>
          <w:p w14:paraId="0EA716A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apdares dēļi 6000x100x19mm (ēvelētas,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3B1DA824" w14:textId="77777777" w:rsidR="007C0EB3" w:rsidRPr="007C0EB3" w:rsidRDefault="007C0EB3" w:rsidP="007C0EB3">
            <w:pPr>
              <w:spacing w:after="0" w:line="240" w:lineRule="auto"/>
              <w:jc w:val="center"/>
              <w:rPr>
                <w:rFonts w:ascii="Times New Roman" w:eastAsia="Times New Roman" w:hAnsi="Times New Roman" w:cs="Times New Roman"/>
              </w:rPr>
            </w:pPr>
          </w:p>
          <w:p w14:paraId="7BC836E1"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4AEE52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w:t>
            </w:r>
          </w:p>
        </w:tc>
        <w:tc>
          <w:tcPr>
            <w:tcW w:w="1560" w:type="dxa"/>
          </w:tcPr>
          <w:p w14:paraId="33E835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6E642A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dēlis S-17</w:t>
            </w:r>
          </w:p>
        </w:tc>
      </w:tr>
      <w:tr w:rsidR="007C0EB3" w:rsidRPr="007C0EB3" w14:paraId="591B4DD0" w14:textId="77777777" w:rsidTr="0009291E">
        <w:trPr>
          <w:gridAfter w:val="1"/>
          <w:wAfter w:w="21" w:type="dxa"/>
        </w:trPr>
        <w:tc>
          <w:tcPr>
            <w:tcW w:w="709" w:type="dxa"/>
            <w:shd w:val="clear" w:color="auto" w:fill="auto"/>
            <w:vAlign w:val="center"/>
          </w:tcPr>
          <w:p w14:paraId="631842A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2.18.</w:t>
            </w:r>
          </w:p>
        </w:tc>
        <w:tc>
          <w:tcPr>
            <w:tcW w:w="4961" w:type="dxa"/>
            <w:shd w:val="clear" w:color="auto" w:fill="auto"/>
          </w:tcPr>
          <w:p w14:paraId="34C2240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Dēļi 6000x100x25mm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16EC60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52CDD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2.05</w:t>
            </w:r>
          </w:p>
        </w:tc>
        <w:tc>
          <w:tcPr>
            <w:tcW w:w="1560" w:type="dxa"/>
          </w:tcPr>
          <w:p w14:paraId="254167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stiprinājuma latas</w:t>
            </w:r>
          </w:p>
        </w:tc>
      </w:tr>
      <w:bookmarkEnd w:id="15"/>
    </w:tbl>
    <w:p w14:paraId="07851A94" w14:textId="77777777" w:rsidR="007C0EB3" w:rsidRPr="007C0EB3" w:rsidRDefault="007C0EB3" w:rsidP="007C0EB3">
      <w:pPr>
        <w:spacing w:after="0" w:line="240" w:lineRule="auto"/>
        <w:rPr>
          <w:rFonts w:ascii="Times New Roman" w:eastAsia="Times New Roman" w:hAnsi="Times New Roman" w:cs="Times New Roman"/>
        </w:rPr>
      </w:pPr>
    </w:p>
    <w:p w14:paraId="18595677"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kokmateriālu izstrādājuma veidam pievienot attiecīgā materiāla kvalitātes atbilstības dokumenta apliecinātu kopiju.</w:t>
      </w:r>
    </w:p>
    <w:p w14:paraId="3656DDA3"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p>
    <w:p w14:paraId="3D8177DA" w14:textId="77777777" w:rsidR="007C0EB3" w:rsidRPr="007C0EB3" w:rsidRDefault="007C0EB3" w:rsidP="007C0EB3">
      <w:pPr>
        <w:numPr>
          <w:ilvl w:val="0"/>
          <w:numId w:val="15"/>
        </w:numPr>
        <w:tabs>
          <w:tab w:val="left" w:pos="426"/>
        </w:tabs>
        <w:spacing w:after="0" w:line="0" w:lineRule="atLeast"/>
        <w:ind w:left="709"/>
        <w:jc w:val="both"/>
        <w:rPr>
          <w:rFonts w:ascii="Times New Roman" w:eastAsia="Times New Roman" w:hAnsi="Times New Roman" w:cs="Times New Roman"/>
          <w:b/>
        </w:rPr>
      </w:pPr>
      <w:r w:rsidRPr="007C0EB3">
        <w:rPr>
          <w:rFonts w:ascii="Times New Roman" w:eastAsia="Times New Roman" w:hAnsi="Times New Roman" w:cs="Times New Roman"/>
          <w:b/>
        </w:rPr>
        <w:t>Vispārīgie noteikumi minimālām prasībām.</w:t>
      </w:r>
    </w:p>
    <w:p w14:paraId="2ADFC488"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jānodrošina kvalitatīvu kokmateriālu sortiments, kas atbilst Latvijas Republikā spēkā esošiem būvnormatīviem un standartiem, ir atbilstoši sertificēti un to atbilstība novērtēta saskaņā ar Latvijas Republikas spēkā esošiem normatīvajiem aktiem.</w:t>
      </w:r>
    </w:p>
    <w:p w14:paraId="6583632E"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Kokmateriālu sortiments un apjoms var tikt mainīts pēc Pasūtītāja pieprasījuma un faktiskās nepieciešamības.</w:t>
      </w:r>
    </w:p>
    <w:p w14:paraId="7C80CA60"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kokmateriālu nomaiņa 5 (piecu) darba dienu laikā no brīža, kad Pasūtītājs saskaņā ar aktu par konstatēto ir paziņojis par bojātu/neatbilstošu kokmateriālu saņemšanu.</w:t>
      </w:r>
    </w:p>
    <w:p w14:paraId="73E0CFF0"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kokmateriālu piegādes nosacījumi, kuros jāietver šāda informācija:</w:t>
      </w:r>
    </w:p>
    <w:p w14:paraId="12962F30"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minimālais pasūtījuma apjoms EUR bez PVN;</w:t>
      </w:r>
    </w:p>
    <w:p w14:paraId="269D07CD"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71410243"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 xml:space="preserve">piegādes termiņš no pasūtījuma saņemšanas brīža uz adresi: 1.Pasažieru iela 6, Daugavpils, LV-5401 </w:t>
      </w:r>
      <w:bookmarkStart w:id="17" w:name="_Hlk515016502"/>
      <w:r w:rsidRPr="007C0EB3">
        <w:rPr>
          <w:rFonts w:ascii="Times New Roman" w:eastAsia="Times New Roman" w:hAnsi="Times New Roman" w:cs="Times New Roman"/>
        </w:rPr>
        <w:t>(vai tirdzniecības vietā Daugavpilī).</w:t>
      </w:r>
      <w:bookmarkEnd w:id="17"/>
    </w:p>
    <w:p w14:paraId="6600A66B" w14:textId="77777777" w:rsidR="007C0EB3" w:rsidRPr="007C0EB3" w:rsidRDefault="007C0EB3" w:rsidP="007C0EB3">
      <w:pPr>
        <w:numPr>
          <w:ilvl w:val="1"/>
          <w:numId w:val="15"/>
        </w:numPr>
        <w:autoSpaceDE w:val="0"/>
        <w:autoSpaceDN w:val="0"/>
        <w:adjustRightInd w:val="0"/>
        <w:spacing w:after="200" w:line="276" w:lineRule="auto"/>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ekspluatācijas prasībām un ir ekonomiski pamatoti, un kuri samazina  ekspluatācijas izdevumus un paaugstina objekta  kalpošanas laiku. </w:t>
      </w:r>
    </w:p>
    <w:p w14:paraId="41FD4E3B" w14:textId="77777777" w:rsidR="007C0EB3" w:rsidRPr="007C0EB3" w:rsidRDefault="007C0EB3" w:rsidP="007C0EB3">
      <w:pPr>
        <w:numPr>
          <w:ilvl w:val="0"/>
          <w:numId w:val="15"/>
        </w:numPr>
        <w:spacing w:after="0" w:line="0" w:lineRule="atLeast"/>
        <w:ind w:left="709"/>
        <w:rPr>
          <w:rFonts w:ascii="Times New Roman" w:eastAsia="Times New Roman" w:hAnsi="Times New Roman" w:cs="Times New Roman"/>
          <w:b/>
        </w:rPr>
      </w:pPr>
      <w:r w:rsidRPr="007C0EB3">
        <w:rPr>
          <w:rFonts w:ascii="Times New Roman" w:eastAsia="Times New Roman" w:hAnsi="Times New Roman" w:cs="Times New Roman"/>
          <w:b/>
        </w:rPr>
        <w:lastRenderedPageBreak/>
        <w:t>Kvalitātes prasības:</w:t>
      </w:r>
    </w:p>
    <w:p w14:paraId="2DAF14D6"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Šķirošana saskaņā ar LVS NE 1611-1:2000, 1.daļa.</w:t>
      </w:r>
    </w:p>
    <w:p w14:paraId="30BF22B2" w14:textId="77777777" w:rsidR="007C0EB3" w:rsidRPr="007C0EB3" w:rsidRDefault="007C0EB3" w:rsidP="007C0EB3">
      <w:pPr>
        <w:numPr>
          <w:ilvl w:val="1"/>
          <w:numId w:val="15"/>
        </w:numPr>
        <w:spacing w:after="0" w:line="0" w:lineRule="atLeast"/>
        <w:jc w:val="both"/>
        <w:rPr>
          <w:rFonts w:ascii="Times New Roman" w:eastAsia="Times New Roman" w:hAnsi="Times New Roman" w:cs="Times New Roman"/>
        </w:rPr>
      </w:pPr>
      <w:r w:rsidRPr="007C0EB3">
        <w:rPr>
          <w:rFonts w:ascii="Times New Roman" w:eastAsia="Times New Roman" w:hAnsi="Times New Roman" w:cs="Times New Roman"/>
        </w:rPr>
        <w:t>Projektējamas nesošas koka konstrukcijas jāizpilda saskaņā ar EN 14081-1 prasībām ar koksnes stiprības klasi C30, koka konstrukciju mitrums piegādes momentā ne vairāk par 20%.</w:t>
      </w:r>
    </w:p>
    <w:p w14:paraId="2FA2CF0C"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Nav pieļaujama saplaisājuša kokmateriāla piegāde; kokmateriāliem izmantot egles koku (1. šķira, bez trupes pazīmēm); zāģmateriālu pieļaujamais zaru skaits atbilstoši "Skujkoka zāģmateriālu pielietošanas vadlīnija" 2.3. nodaļai (veselo zaru skaits ne vairāk kā 3 zari uz zāģmateriāla metru), pieļaujamā līkumainība līdz 2cm uz 6 metru garumu.</w:t>
      </w:r>
    </w:p>
    <w:p w14:paraId="13EDC4AC"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 xml:space="preserve">Visas koka konstrukcijas </w:t>
      </w:r>
      <w:proofErr w:type="spellStart"/>
      <w:r w:rsidRPr="007C0EB3">
        <w:rPr>
          <w:rFonts w:ascii="Times New Roman" w:eastAsia="Times New Roman" w:hAnsi="Times New Roman" w:cs="Times New Roman"/>
        </w:rPr>
        <w:t>antiseptizēt</w:t>
      </w:r>
      <w:proofErr w:type="spellEnd"/>
      <w:r w:rsidRPr="007C0EB3">
        <w:rPr>
          <w:rFonts w:ascii="Times New Roman" w:eastAsia="Times New Roman" w:hAnsi="Times New Roman" w:cs="Times New Roman"/>
        </w:rPr>
        <w:t xml:space="preserve"> un apstrādāt ar pretuguns līdzekļiem līdz sasniegtu konstrukcijas ugunsizturību R15. Apstrāde pret bojāšanos – impregnēšanu veikt koksnei ar mitruma daudzumu 25% +/- 3%, atbilstoši EN 351.</w:t>
      </w:r>
    </w:p>
    <w:p w14:paraId="239EAEA3" w14:textId="77777777" w:rsidR="007C0EB3" w:rsidRPr="007C0EB3" w:rsidRDefault="007C0EB3" w:rsidP="007C0EB3">
      <w:pPr>
        <w:numPr>
          <w:ilvl w:val="1"/>
          <w:numId w:val="15"/>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Materiālu piegādātājiem jāsniedz informāciju par pielietojamiem materiāliem. Informācijā jānorāda materiāla marka, ražotājs, atbilstības apliecinājums, atbilstoši MK noteikumu Nr.156 „Būvizstrādājumu tirgus uzraudzības  kārtība” prasībām.</w:t>
      </w:r>
    </w:p>
    <w:p w14:paraId="199E66E1" w14:textId="77777777" w:rsidR="007C0EB3" w:rsidRPr="007C0EB3" w:rsidRDefault="007C0EB3" w:rsidP="007C0EB3">
      <w:pPr>
        <w:numPr>
          <w:ilvl w:val="1"/>
          <w:numId w:val="15"/>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6CDD7A09" w14:textId="77777777" w:rsidR="007C0EB3" w:rsidRPr="007C0EB3" w:rsidRDefault="007C0EB3" w:rsidP="007C0EB3">
      <w:pPr>
        <w:spacing w:after="0" w:line="240" w:lineRule="auto"/>
        <w:ind w:left="720"/>
        <w:jc w:val="both"/>
        <w:rPr>
          <w:rFonts w:ascii="Times New Roman" w:eastAsia="Times New Roman" w:hAnsi="Times New Roman" w:cs="Times New Roman"/>
        </w:rPr>
      </w:pPr>
    </w:p>
    <w:p w14:paraId="079FA33C" w14:textId="77777777" w:rsidR="007C0EB3" w:rsidRPr="007C0EB3" w:rsidRDefault="007C0EB3" w:rsidP="007C0EB3">
      <w:pPr>
        <w:spacing w:after="0" w:line="240" w:lineRule="auto"/>
        <w:ind w:left="1800"/>
        <w:jc w:val="both"/>
        <w:rPr>
          <w:rFonts w:ascii="Times New Roman" w:eastAsia="Times New Roman" w:hAnsi="Times New Roman" w:cs="Times New Roman"/>
        </w:rPr>
      </w:pPr>
    </w:p>
    <w:p w14:paraId="1245E0EF" w14:textId="77777777" w:rsidR="007C0EB3" w:rsidRPr="007C0EB3" w:rsidRDefault="007C0EB3" w:rsidP="007C0EB3">
      <w:pPr>
        <w:numPr>
          <w:ilvl w:val="0"/>
          <w:numId w:val="15"/>
        </w:numPr>
        <w:spacing w:after="0" w:line="240" w:lineRule="auto"/>
        <w:ind w:left="709"/>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1DD2E3C7" w14:textId="77777777" w:rsidR="007C0EB3" w:rsidRPr="007C0EB3" w:rsidRDefault="007C0EB3" w:rsidP="007C0EB3">
      <w:pPr>
        <w:numPr>
          <w:ilvl w:val="1"/>
          <w:numId w:val="15"/>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3E79108D" w14:textId="77777777" w:rsidR="007C0EB3" w:rsidRPr="007C0EB3" w:rsidRDefault="007C0EB3" w:rsidP="007C0EB3">
      <w:pPr>
        <w:numPr>
          <w:ilvl w:val="1"/>
          <w:numId w:val="15"/>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457CC119" w14:textId="77777777" w:rsidR="007C0EB3" w:rsidRPr="007C0EB3" w:rsidRDefault="007C0EB3" w:rsidP="007C0EB3">
      <w:pPr>
        <w:numPr>
          <w:ilvl w:val="1"/>
          <w:numId w:val="15"/>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koka konstrukciju, kā arī to komponentu, savienojumu, stiprinājumu un kronšteinu komplektu. Materiālu piegādātājam jāiekļauj savienojumu, stiprinājumu un kronšteinu komplekta izmaksas materiālu izcenojumā. </w:t>
      </w:r>
    </w:p>
    <w:p w14:paraId="5E08A7AF" w14:textId="77777777" w:rsidR="007C0EB3" w:rsidRPr="00ED0E05" w:rsidRDefault="007C0EB3" w:rsidP="007C0EB3">
      <w:pPr>
        <w:numPr>
          <w:ilvl w:val="1"/>
          <w:numId w:val="15"/>
        </w:numPr>
        <w:spacing w:after="0" w:line="240" w:lineRule="auto"/>
        <w:jc w:val="both"/>
        <w:rPr>
          <w:rFonts w:ascii="Times New Roman" w:eastAsia="Lucida Sans Unicode" w:hAnsi="Times New Roman" w:cs="Times New Roman"/>
          <w:bCs/>
          <w:noProof/>
          <w:color w:val="000000"/>
          <w:u w:val="single"/>
          <w:lang w:eastAsia="ar-SA"/>
        </w:rPr>
      </w:pPr>
      <w:r w:rsidRPr="00ED0E05">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 piedāvājums netiks vērtēts.</w:t>
      </w:r>
    </w:p>
    <w:p w14:paraId="0D15C8FB" w14:textId="77777777" w:rsidR="007C0EB3" w:rsidRPr="007C0EB3" w:rsidRDefault="007C0EB3" w:rsidP="007C0EB3">
      <w:pPr>
        <w:tabs>
          <w:tab w:val="num" w:pos="1702"/>
        </w:tabs>
        <w:suppressAutoHyphens/>
        <w:spacing w:after="0" w:line="360" w:lineRule="auto"/>
        <w:jc w:val="both"/>
        <w:rPr>
          <w:rFonts w:ascii="Times New Roman" w:eastAsia="Times New Roman" w:hAnsi="Times New Roman" w:cs="Times New Roman"/>
          <w:b/>
          <w:lang w:eastAsia="ar-SA"/>
        </w:rPr>
      </w:pPr>
    </w:p>
    <w:p w14:paraId="17CC07F3" w14:textId="77777777" w:rsidR="007C0EB3" w:rsidRPr="007C0EB3" w:rsidRDefault="007C0EB3" w:rsidP="007C0EB3">
      <w:pPr>
        <w:tabs>
          <w:tab w:val="num" w:pos="1702"/>
        </w:tabs>
        <w:suppressAutoHyphens/>
        <w:spacing w:after="0" w:line="360" w:lineRule="auto"/>
        <w:ind w:left="709" w:hanging="709"/>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 xml:space="preserve">6.  </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959A2B0"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 xml:space="preserve">7. </w:t>
      </w:r>
      <w:r w:rsidRPr="007C0EB3">
        <w:rPr>
          <w:rFonts w:ascii="Times New Roman" w:eastAsia="Times New Roman" w:hAnsi="Times New Roman" w:cs="Times New Roman"/>
          <w:b/>
          <w:bCs/>
        </w:rPr>
        <w:tab/>
      </w:r>
      <w:bookmarkStart w:id="18" w:name="_Hlk515015398"/>
      <w:r w:rsidRPr="007C0EB3">
        <w:rPr>
          <w:rFonts w:ascii="Times New Roman" w:eastAsia="Times New Roman" w:hAnsi="Times New Roman" w:cs="Times New Roman"/>
          <w:b/>
          <w:bCs/>
        </w:rPr>
        <w:t>Piegādes termiņš un vieta:</w:t>
      </w:r>
      <w:r w:rsidRPr="007C0EB3">
        <w:rPr>
          <w:rFonts w:ascii="Times New Roman" w:eastAsia="Times New Roman" w:hAnsi="Times New Roman" w:cs="Times New Roman"/>
          <w:bCs/>
        </w:rPr>
        <w:t xml:space="preserve"> </w:t>
      </w:r>
    </w:p>
    <w:p w14:paraId="4EC2F043"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 xml:space="preserve">Pasūtītājs iegādāsies iepriekšminētās preces pretendenta tirdzniecības vietā </w:t>
      </w:r>
      <w:r w:rsidRPr="001C3106">
        <w:rPr>
          <w:rFonts w:ascii="Times New Roman" w:eastAsia="Times New Roman" w:hAnsi="Times New Roman" w:cs="Times New Roman"/>
          <w:bCs/>
        </w:rPr>
        <w:t>Daugavpilī (ja Pretendenta</w:t>
      </w:r>
      <w:r w:rsidRPr="001C3106">
        <w:t xml:space="preserve"> </w:t>
      </w:r>
      <w:r w:rsidRPr="001C3106">
        <w:rPr>
          <w:rFonts w:ascii="Times New Roman" w:eastAsia="Times New Roman" w:hAnsi="Times New Roman" w:cs="Times New Roman"/>
          <w:bCs/>
        </w:rPr>
        <w:t>tirdzniecības vieta atrodas Daugavpilī), uzreiz ierodoties tajā. Gadījumā,</w:t>
      </w:r>
      <w:r w:rsidRPr="007C0EB3">
        <w:rPr>
          <w:rFonts w:ascii="Times New Roman" w:eastAsia="Times New Roman" w:hAnsi="Times New Roman" w:cs="Times New Roman"/>
          <w:bCs/>
        </w:rPr>
        <w:t xml:space="preserve"> ja Pretendenta rīcībā tirdzniecības vietā uzreiz nebūs pieejamas Pasūtītājam nepieciešamas preces, 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27880844"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28B1EEF3"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bookmarkEnd w:id="8"/>
      <w:bookmarkEnd w:id="9"/>
      <w:bookmarkEnd w:id="10"/>
      <w:bookmarkEnd w:id="11"/>
      <w:bookmarkEnd w:id="12"/>
      <w:bookmarkEnd w:id="13"/>
      <w:bookmarkEnd w:id="14"/>
    </w:p>
    <w:p w14:paraId="4D289660"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291DC043" w14:textId="01195FBF"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w:t>
      </w:r>
      <w:r w:rsidRPr="00ED0E05">
        <w:rPr>
          <w:rFonts w:ascii="Times New Roman" w:eastAsia="Times New Roman" w:hAnsi="Times New Roman" w:cs="Times New Roman"/>
          <w:bCs/>
          <w:noProof/>
        </w:rPr>
        <w:t xml:space="preserve">lapā </w:t>
      </w:r>
      <w:hyperlink r:id="rId12" w:history="1">
        <w:r w:rsidR="00ED0E05" w:rsidRPr="00ED0E05">
          <w:rPr>
            <w:rStyle w:val="Hyperlink"/>
            <w:rFonts w:ascii="Times New Roman" w:eastAsia="Times New Roman" w:hAnsi="Times New Roman" w:cs="Times New Roman"/>
            <w:bCs/>
            <w:noProof/>
          </w:rPr>
          <w:t>www.labiekartosana.lv</w:t>
        </w:r>
      </w:hyperlink>
      <w:r w:rsidRPr="00ED0E05">
        <w:rPr>
          <w:rFonts w:ascii="Times New Roman" w:eastAsia="Times New Roman" w:hAnsi="Times New Roman" w:cs="Times New Roman"/>
          <w:bCs/>
          <w:noProof/>
        </w:rPr>
        <w:t>)</w:t>
      </w:r>
    </w:p>
    <w:bookmarkEnd w:id="18"/>
    <w:p w14:paraId="75658694"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52E8DD77"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A850841"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6C9A8046" w14:textId="77777777" w:rsidR="007C0EB3" w:rsidRPr="007C0EB3" w:rsidRDefault="007C0EB3" w:rsidP="007C0EB3">
      <w:pPr>
        <w:spacing w:after="0" w:line="240" w:lineRule="auto"/>
        <w:ind w:left="-284" w:right="-384"/>
        <w:jc w:val="center"/>
        <w:rPr>
          <w:rFonts w:ascii="Times New Roman" w:eastAsia="Calibri" w:hAnsi="Times New Roman" w:cs="Times New Roman"/>
          <w:b/>
          <w:sz w:val="36"/>
          <w:szCs w:val="36"/>
          <w:lang w:eastAsia="lv-LV"/>
        </w:rPr>
      </w:pPr>
      <w:r w:rsidRPr="007C0EB3">
        <w:rPr>
          <w:rFonts w:ascii="Times New Roman" w:eastAsia="Calibri" w:hAnsi="Times New Roman" w:cs="Times New Roman"/>
          <w:b/>
          <w:sz w:val="36"/>
          <w:szCs w:val="36"/>
          <w:lang w:eastAsia="lv-LV"/>
        </w:rPr>
        <w:t>B</w:t>
      </w:r>
    </w:p>
    <w:p w14:paraId="7E37F56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3CDCFD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9AAAB0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3709339" w14:textId="77777777" w:rsidR="007C0EB3" w:rsidRPr="007C0EB3" w:rsidRDefault="007C0EB3" w:rsidP="007C0EB3">
      <w:pPr>
        <w:spacing w:after="0" w:line="240" w:lineRule="auto"/>
        <w:jc w:val="center"/>
        <w:rPr>
          <w:rFonts w:ascii="Times New Roman" w:eastAsia="Times New Roman" w:hAnsi="Times New Roman" w:cs="Times New Roman"/>
          <w:b/>
          <w:bCs/>
        </w:rPr>
      </w:pPr>
      <w:r w:rsidRPr="007C0EB3">
        <w:rPr>
          <w:rFonts w:ascii="Times New Roman" w:eastAsia="Times New Roman" w:hAnsi="Times New Roman" w:cs="Times New Roman"/>
          <w:b/>
          <w:bCs/>
        </w:rPr>
        <w:t>TEHNISKĀ SPECIFIKĀCIJA</w:t>
      </w:r>
    </w:p>
    <w:p w14:paraId="00CCBD77"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2.daļā</w:t>
      </w:r>
    </w:p>
    <w:p w14:paraId="498D23D8"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46A4F65A"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Jumta seguma un fasādes elementu iegāde SIA “Labiekārtošana-D” vajadzībām</w:t>
      </w:r>
      <w:r w:rsidRPr="007C0EB3">
        <w:rPr>
          <w:rFonts w:ascii="Times New Roman" w:eastAsia="Times New Roman" w:hAnsi="Times New Roman" w:cs="Times New Roman"/>
          <w:b/>
        </w:rPr>
        <w:t xml:space="preserve">”  </w:t>
      </w:r>
    </w:p>
    <w:p w14:paraId="418BBAAE" w14:textId="49502731"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ED0E05" w:rsidRPr="00ED0E05">
        <w:rPr>
          <w:rFonts w:ascii="Times New Roman" w:eastAsia="Times New Roman" w:hAnsi="Times New Roman" w:cs="Times New Roman"/>
          <w:b/>
        </w:rPr>
        <w:t>17</w:t>
      </w:r>
    </w:p>
    <w:p w14:paraId="288572D7" w14:textId="77777777" w:rsidR="007C0EB3" w:rsidRPr="007C0EB3" w:rsidRDefault="007C0EB3" w:rsidP="007C0EB3">
      <w:pPr>
        <w:keepNext/>
        <w:widowControl w:val="0"/>
        <w:numPr>
          <w:ilvl w:val="0"/>
          <w:numId w:val="21"/>
        </w:numPr>
        <w:suppressAutoHyphens/>
        <w:spacing w:before="240" w:after="60" w:line="240" w:lineRule="auto"/>
        <w:contextualSpacing/>
        <w:outlineLvl w:val="0"/>
        <w:rPr>
          <w:rFonts w:ascii="Times New Roman" w:eastAsia="Lucida Sans Unicode" w:hAnsi="Times New Roman" w:cs="Times New Roman"/>
          <w:b/>
          <w:bCs/>
          <w:color w:val="000000"/>
          <w:kern w:val="1"/>
          <w:sz w:val="20"/>
          <w:szCs w:val="20"/>
          <w:lang w:eastAsia="ar-SA"/>
        </w:rPr>
      </w:pPr>
      <w:r w:rsidRPr="007C0EB3">
        <w:rPr>
          <w:rFonts w:ascii="Times New Roman" w:eastAsia="Lucida Sans Unicode" w:hAnsi="Times New Roman" w:cs="Times New Roman"/>
          <w:b/>
          <w:bCs/>
          <w:color w:val="000000"/>
          <w:kern w:val="1"/>
          <w:sz w:val="20"/>
          <w:szCs w:val="20"/>
          <w:lang w:eastAsia="ar-SA"/>
        </w:rPr>
        <w:t xml:space="preserve">Uzdevums: </w:t>
      </w:r>
    </w:p>
    <w:p w14:paraId="22935C7A"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0A4F7AE8"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jumta seguma un fasādes elementu piegādi </w:t>
      </w:r>
      <w:r w:rsidRPr="007C0EB3">
        <w:rPr>
          <w:rFonts w:ascii="Times New Roman" w:eastAsia="Times New Roman" w:hAnsi="Times New Roman" w:cs="Times New Roman"/>
        </w:rPr>
        <w:t>saskaņā ar pasūtītāja tehnisko specifikāciju, būvprojekta “SIA “Labiekārtošana-D” garāžas ēkas (kad.Nr.05000090802004) vienkāršotā atjaunošana 1.Pasažieru ielā 6, Daugavpilī” (turpmāk – Projekts) realizācijai.</w:t>
      </w:r>
    </w:p>
    <w:p w14:paraId="262ACDCE"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p w14:paraId="5326222A" w14:textId="77777777" w:rsidR="007C0EB3" w:rsidRPr="007C0EB3" w:rsidRDefault="007C0EB3" w:rsidP="007C0EB3">
      <w:pPr>
        <w:numPr>
          <w:ilvl w:val="0"/>
          <w:numId w:val="21"/>
        </w:numPr>
        <w:spacing w:after="0" w:line="240" w:lineRule="auto"/>
        <w:contextualSpacing/>
        <w:jc w:val="both"/>
        <w:rPr>
          <w:rFonts w:ascii="Times New Roman" w:eastAsia="Times New Roman" w:hAnsi="Times New Roman" w:cs="Times New Roman"/>
          <w:b/>
          <w:sz w:val="20"/>
          <w:szCs w:val="20"/>
          <w:lang w:eastAsia="lv-LV"/>
        </w:rPr>
      </w:pPr>
      <w:r w:rsidRPr="007C0EB3">
        <w:rPr>
          <w:rFonts w:ascii="Times New Roman" w:eastAsia="Times New Roman" w:hAnsi="Times New Roman" w:cs="Times New Roman"/>
          <w:b/>
          <w:sz w:val="20"/>
          <w:szCs w:val="20"/>
          <w:lang w:eastAsia="lv-LV"/>
        </w:rPr>
        <w:t>Sortiments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1134"/>
        <w:gridCol w:w="2835"/>
      </w:tblGrid>
      <w:tr w:rsidR="007C0EB3" w:rsidRPr="007C0EB3" w14:paraId="5C7B7F40" w14:textId="77777777" w:rsidTr="0009291E">
        <w:tc>
          <w:tcPr>
            <w:tcW w:w="709" w:type="dxa"/>
            <w:shd w:val="clear" w:color="auto" w:fill="auto"/>
            <w:vAlign w:val="center"/>
          </w:tcPr>
          <w:p w14:paraId="78F98649"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Nr.</w:t>
            </w:r>
          </w:p>
          <w:p w14:paraId="17A1A7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rPr>
              <w:t>p.k.</w:t>
            </w:r>
          </w:p>
        </w:tc>
        <w:tc>
          <w:tcPr>
            <w:tcW w:w="3686" w:type="dxa"/>
            <w:shd w:val="clear" w:color="auto" w:fill="auto"/>
            <w:vAlign w:val="center"/>
          </w:tcPr>
          <w:p w14:paraId="2F9D822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850" w:type="dxa"/>
            <w:shd w:val="clear" w:color="auto" w:fill="auto"/>
            <w:vAlign w:val="center"/>
          </w:tcPr>
          <w:p w14:paraId="4897124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1134" w:type="dxa"/>
            <w:shd w:val="clear" w:color="auto" w:fill="auto"/>
            <w:vAlign w:val="center"/>
          </w:tcPr>
          <w:p w14:paraId="66A5B8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2835" w:type="dxa"/>
          </w:tcPr>
          <w:p w14:paraId="7E9CB29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340DAD43" w14:textId="77777777" w:rsidTr="0009291E">
        <w:tc>
          <w:tcPr>
            <w:tcW w:w="709" w:type="dxa"/>
            <w:shd w:val="clear" w:color="auto" w:fill="auto"/>
            <w:vAlign w:val="center"/>
          </w:tcPr>
          <w:p w14:paraId="08CDAF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505" w:type="dxa"/>
            <w:gridSpan w:val="4"/>
            <w:shd w:val="clear" w:color="auto" w:fill="BFBFBF"/>
          </w:tcPr>
          <w:p w14:paraId="55E457E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Jumta un fasādes elementu konstrukcija (atbilstoši Projekta BK markas rasējumiem un būvdarbu apjomu saraksta)</w:t>
            </w:r>
          </w:p>
        </w:tc>
      </w:tr>
      <w:tr w:rsidR="007C0EB3" w:rsidRPr="007C0EB3" w14:paraId="2F950D13" w14:textId="77777777" w:rsidTr="0009291E">
        <w:tc>
          <w:tcPr>
            <w:tcW w:w="709" w:type="dxa"/>
            <w:shd w:val="clear" w:color="auto" w:fill="auto"/>
            <w:vAlign w:val="center"/>
          </w:tcPr>
          <w:p w14:paraId="0BBCA37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3686" w:type="dxa"/>
            <w:shd w:val="clear" w:color="auto" w:fill="auto"/>
          </w:tcPr>
          <w:p w14:paraId="5ED86BB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FAA2B7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E5367F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Cinkotā krāsota tērauda loksne,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0C7B3B0" w14:textId="77777777" w:rsidR="007C0EB3" w:rsidRPr="007C0EB3" w:rsidRDefault="007C0EB3" w:rsidP="007C0EB3">
            <w:pPr>
              <w:spacing w:after="0" w:line="240" w:lineRule="auto"/>
              <w:jc w:val="center"/>
              <w:rPr>
                <w:rFonts w:ascii="Times New Roman" w:eastAsia="Times New Roman" w:hAnsi="Times New Roman" w:cs="Times New Roman"/>
              </w:rPr>
            </w:pPr>
          </w:p>
          <w:p w14:paraId="18453BAF" w14:textId="77777777" w:rsidR="007C0EB3" w:rsidRPr="007C0EB3" w:rsidRDefault="007C0EB3" w:rsidP="007C0EB3">
            <w:pPr>
              <w:spacing w:after="0" w:line="240" w:lineRule="auto"/>
              <w:jc w:val="center"/>
              <w:rPr>
                <w:rFonts w:ascii="Times New Roman" w:eastAsia="Times New Roman" w:hAnsi="Times New Roman" w:cs="Times New Roman"/>
              </w:rPr>
            </w:pPr>
          </w:p>
          <w:p w14:paraId="330F6CC3"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71CC33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842.4</w:t>
            </w:r>
          </w:p>
        </w:tc>
        <w:tc>
          <w:tcPr>
            <w:tcW w:w="2835" w:type="dxa"/>
          </w:tcPr>
          <w:p w14:paraId="41E2A9B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Cinkots krāsots tērauds “RUUKKI”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61B9F85E" w14:textId="77777777" w:rsidTr="0009291E">
        <w:tc>
          <w:tcPr>
            <w:tcW w:w="709" w:type="dxa"/>
            <w:shd w:val="clear" w:color="auto" w:fill="auto"/>
            <w:vAlign w:val="center"/>
          </w:tcPr>
          <w:p w14:paraId="04234B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3686" w:type="dxa"/>
            <w:shd w:val="clear" w:color="auto" w:fill="auto"/>
          </w:tcPr>
          <w:p w14:paraId="5918012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08F1F7F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45C25F5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Kore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4CCFCD84"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5B0C1D0A"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7AC2EB89"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22D2DD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40.00</w:t>
            </w:r>
          </w:p>
        </w:tc>
        <w:tc>
          <w:tcPr>
            <w:tcW w:w="2835" w:type="dxa"/>
          </w:tcPr>
          <w:p w14:paraId="0E9ABF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Cinkots krāsots tērauds  “RUUKKI”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2B4DBF77" w14:textId="77777777" w:rsidTr="0009291E">
        <w:tc>
          <w:tcPr>
            <w:tcW w:w="709" w:type="dxa"/>
            <w:shd w:val="clear" w:color="auto" w:fill="auto"/>
            <w:vAlign w:val="center"/>
          </w:tcPr>
          <w:p w14:paraId="367A18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3686" w:type="dxa"/>
            <w:shd w:val="clear" w:color="auto" w:fill="auto"/>
          </w:tcPr>
          <w:p w14:paraId="04F86AE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492A201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Kores balsts,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01F16EE"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73BFA83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1AA5144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4A07E0F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3F4D72CD" w14:textId="77777777" w:rsidTr="0009291E">
        <w:tc>
          <w:tcPr>
            <w:tcW w:w="709" w:type="dxa"/>
            <w:shd w:val="clear" w:color="auto" w:fill="auto"/>
            <w:vAlign w:val="center"/>
          </w:tcPr>
          <w:p w14:paraId="60B715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3686" w:type="dxa"/>
            <w:shd w:val="clear" w:color="auto" w:fill="auto"/>
          </w:tcPr>
          <w:p w14:paraId="6ABB8885"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Cinkotā krāsota skārda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w:t>
            </w:r>
            <w:proofErr w:type="spellStart"/>
            <w:r w:rsidRPr="007C0EB3">
              <w:rPr>
                <w:rFonts w:ascii="Times New Roman" w:eastAsia="Times New Roman" w:hAnsi="Times New Roman" w:cs="Times New Roman"/>
              </w:rPr>
              <w:t>lāsenis</w:t>
            </w:r>
            <w:proofErr w:type="spellEnd"/>
            <w:r w:rsidRPr="007C0EB3">
              <w:rPr>
                <w:rFonts w:ascii="Times New Roman" w:eastAsia="Times New Roman" w:hAnsi="Times New Roman" w:cs="Times New Roman"/>
              </w:rPr>
              <w:t xml:space="preserve"> teknēm),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7713A32" w14:textId="77777777" w:rsidR="007C0EB3" w:rsidRPr="007C0EB3" w:rsidRDefault="007C0EB3" w:rsidP="007C0EB3">
            <w:pPr>
              <w:spacing w:after="0" w:line="240" w:lineRule="auto"/>
              <w:jc w:val="center"/>
              <w:rPr>
                <w:rFonts w:ascii="Times New Roman" w:eastAsia="Times New Roman" w:hAnsi="Times New Roman" w:cs="Times New Roman"/>
              </w:rPr>
            </w:pPr>
          </w:p>
          <w:p w14:paraId="0DD26EE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5CF451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35.20</w:t>
            </w:r>
          </w:p>
        </w:tc>
        <w:tc>
          <w:tcPr>
            <w:tcW w:w="2835" w:type="dxa"/>
          </w:tcPr>
          <w:p w14:paraId="23EC67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 PURMAT b=0.6mm ar PURAL  pārklājumu</w:t>
            </w:r>
          </w:p>
        </w:tc>
      </w:tr>
      <w:tr w:rsidR="007C0EB3" w:rsidRPr="007C0EB3" w14:paraId="5E3151A5" w14:textId="77777777" w:rsidTr="0009291E">
        <w:tc>
          <w:tcPr>
            <w:tcW w:w="709" w:type="dxa"/>
            <w:shd w:val="clear" w:color="auto" w:fill="auto"/>
            <w:vAlign w:val="center"/>
          </w:tcPr>
          <w:p w14:paraId="1939EF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3686" w:type="dxa"/>
            <w:shd w:val="clear" w:color="auto" w:fill="auto"/>
          </w:tcPr>
          <w:p w14:paraId="5EA5D0D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Karnīzes </w:t>
            </w:r>
            <w:proofErr w:type="spellStart"/>
            <w:r w:rsidRPr="007C0EB3">
              <w:rPr>
                <w:rFonts w:ascii="Times New Roman" w:eastAsia="Times New Roman" w:hAnsi="Times New Roman" w:cs="Times New Roman"/>
              </w:rPr>
              <w:t>piekārtekne</w:t>
            </w:r>
            <w:proofErr w:type="spellEnd"/>
            <w:r w:rsidRPr="007C0EB3">
              <w:rPr>
                <w:rFonts w:ascii="Times New Roman" w:eastAsia="Times New Roman" w:hAnsi="Times New Roman" w:cs="Times New Roman"/>
              </w:rPr>
              <w:t xml:space="preserve"> Ø150 ar piederumiem,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1A49FC63" w14:textId="77777777" w:rsidR="007C0EB3" w:rsidRPr="007C0EB3" w:rsidRDefault="007C0EB3" w:rsidP="007C0EB3">
            <w:pPr>
              <w:spacing w:after="0" w:line="240" w:lineRule="auto"/>
              <w:jc w:val="center"/>
              <w:rPr>
                <w:rFonts w:ascii="Times New Roman" w:eastAsia="Times New Roman" w:hAnsi="Times New Roman" w:cs="Times New Roman"/>
              </w:rPr>
            </w:pPr>
          </w:p>
          <w:p w14:paraId="2364167E"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51BF9F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3F669A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07F13746" w14:textId="77777777" w:rsidTr="0009291E">
        <w:tc>
          <w:tcPr>
            <w:tcW w:w="709" w:type="dxa"/>
            <w:shd w:val="clear" w:color="auto" w:fill="auto"/>
            <w:vAlign w:val="center"/>
          </w:tcPr>
          <w:p w14:paraId="25160E1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3686" w:type="dxa"/>
            <w:shd w:val="clear" w:color="auto" w:fill="auto"/>
          </w:tcPr>
          <w:p w14:paraId="5A28734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Ūdens notekcaurule D100 ar piederumiem,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CDC7271"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101F439A"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1A7129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51.00</w:t>
            </w:r>
          </w:p>
        </w:tc>
        <w:tc>
          <w:tcPr>
            <w:tcW w:w="2835" w:type="dxa"/>
          </w:tcPr>
          <w:p w14:paraId="025813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537E15A7" w14:textId="77777777" w:rsidTr="0009291E">
        <w:tc>
          <w:tcPr>
            <w:tcW w:w="709" w:type="dxa"/>
            <w:shd w:val="clear" w:color="auto" w:fill="auto"/>
            <w:vAlign w:val="center"/>
          </w:tcPr>
          <w:p w14:paraId="4BE232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2.7.</w:t>
            </w:r>
          </w:p>
        </w:tc>
        <w:tc>
          <w:tcPr>
            <w:tcW w:w="3686" w:type="dxa"/>
            <w:shd w:val="clear" w:color="auto" w:fill="auto"/>
          </w:tcPr>
          <w:p w14:paraId="3FA9E137"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Sniega aiztures barjera L vai ekvivalents,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331BF3D"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56827335"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658A8F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0FABF9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2FA52948" w14:textId="77777777" w:rsidTr="0009291E">
        <w:tc>
          <w:tcPr>
            <w:tcW w:w="709" w:type="dxa"/>
            <w:shd w:val="clear" w:color="auto" w:fill="auto"/>
            <w:vAlign w:val="center"/>
          </w:tcPr>
          <w:p w14:paraId="27118E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w:t>
            </w:r>
          </w:p>
        </w:tc>
        <w:tc>
          <w:tcPr>
            <w:tcW w:w="3686" w:type="dxa"/>
            <w:shd w:val="clear" w:color="auto" w:fill="auto"/>
          </w:tcPr>
          <w:p w14:paraId="679EF301"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Cinkotais skārda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(sienu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 xml:space="preserv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7DD6C97" w14:textId="77777777" w:rsidR="007C0EB3" w:rsidRPr="007C0EB3" w:rsidRDefault="007C0EB3" w:rsidP="007C0EB3">
            <w:pPr>
              <w:spacing w:after="0" w:line="240" w:lineRule="auto"/>
              <w:jc w:val="center"/>
              <w:rPr>
                <w:rFonts w:ascii="Times New Roman" w:eastAsia="Times New Roman" w:hAnsi="Times New Roman" w:cs="Times New Roman"/>
              </w:rPr>
            </w:pPr>
          </w:p>
          <w:p w14:paraId="649BC707"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472F402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11.00</w:t>
            </w:r>
          </w:p>
        </w:tc>
        <w:tc>
          <w:tcPr>
            <w:tcW w:w="2835" w:type="dxa"/>
          </w:tcPr>
          <w:p w14:paraId="7ABC94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6850DDE1" w14:textId="77777777" w:rsidTr="0009291E">
        <w:tc>
          <w:tcPr>
            <w:tcW w:w="709" w:type="dxa"/>
            <w:shd w:val="clear" w:color="auto" w:fill="auto"/>
            <w:vAlign w:val="center"/>
          </w:tcPr>
          <w:p w14:paraId="6E2D7A9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lastRenderedPageBreak/>
              <w:t>2.9.</w:t>
            </w:r>
          </w:p>
        </w:tc>
        <w:tc>
          <w:tcPr>
            <w:tcW w:w="3686" w:type="dxa"/>
            <w:shd w:val="clear" w:color="auto" w:fill="auto"/>
          </w:tcPr>
          <w:p w14:paraId="61C58923"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Cinkotais skārda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(parapetu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asīs A-C/1,3),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22AF53A" w14:textId="77777777" w:rsidR="007C0EB3" w:rsidRPr="007C0EB3" w:rsidRDefault="007C0EB3" w:rsidP="007C0EB3">
            <w:pPr>
              <w:spacing w:after="0" w:line="240" w:lineRule="auto"/>
              <w:rPr>
                <w:rFonts w:ascii="Times New Roman" w:eastAsia="Times New Roman" w:hAnsi="Times New Roman" w:cs="Times New Roman"/>
                <w:lang w:val="en-GB"/>
              </w:rPr>
            </w:pPr>
          </w:p>
          <w:p w14:paraId="750EB963"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50EB0C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26.40</w:t>
            </w:r>
          </w:p>
        </w:tc>
        <w:tc>
          <w:tcPr>
            <w:tcW w:w="2835" w:type="dxa"/>
          </w:tcPr>
          <w:p w14:paraId="645D3F4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 Cinkots krāsots tērauds  “RUUKKI” PURMAT b=0.6mm ar PURAL  pārklājumu</w:t>
            </w:r>
          </w:p>
        </w:tc>
      </w:tr>
      <w:tr w:rsidR="007C0EB3" w:rsidRPr="007C0EB3" w14:paraId="361693F6" w14:textId="77777777" w:rsidTr="0009291E">
        <w:tc>
          <w:tcPr>
            <w:tcW w:w="709" w:type="dxa"/>
            <w:shd w:val="clear" w:color="auto" w:fill="auto"/>
            <w:vAlign w:val="center"/>
          </w:tcPr>
          <w:p w14:paraId="015CFA3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2.10.</w:t>
            </w:r>
          </w:p>
        </w:tc>
        <w:tc>
          <w:tcPr>
            <w:tcW w:w="3686" w:type="dxa"/>
            <w:shd w:val="clear" w:color="auto" w:fill="auto"/>
          </w:tcPr>
          <w:p w14:paraId="66F73AD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Kanalizācijas </w:t>
            </w:r>
            <w:proofErr w:type="spellStart"/>
            <w:r w:rsidRPr="007C0EB3">
              <w:rPr>
                <w:rFonts w:ascii="Times New Roman" w:eastAsia="Times New Roman" w:hAnsi="Times New Roman" w:cs="Times New Roman"/>
              </w:rPr>
              <w:t>izvads</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599FCF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F8961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2835" w:type="dxa"/>
          </w:tcPr>
          <w:p w14:paraId="046F1F7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564A9864" w14:textId="77777777" w:rsidTr="0009291E">
        <w:tc>
          <w:tcPr>
            <w:tcW w:w="709" w:type="dxa"/>
            <w:shd w:val="clear" w:color="auto" w:fill="auto"/>
            <w:vAlign w:val="center"/>
          </w:tcPr>
          <w:p w14:paraId="1B3710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2.11.</w:t>
            </w:r>
          </w:p>
        </w:tc>
        <w:tc>
          <w:tcPr>
            <w:tcW w:w="3686" w:type="dxa"/>
            <w:shd w:val="clear" w:color="auto" w:fill="auto"/>
          </w:tcPr>
          <w:p w14:paraId="2A86605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Jumta lūka 900x900,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002A8748"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A9485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w:t>
            </w:r>
          </w:p>
        </w:tc>
        <w:tc>
          <w:tcPr>
            <w:tcW w:w="2835" w:type="dxa"/>
          </w:tcPr>
          <w:p w14:paraId="2EE30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598F2F3D" w14:textId="77777777" w:rsidTr="0009291E">
        <w:tc>
          <w:tcPr>
            <w:tcW w:w="709" w:type="dxa"/>
            <w:shd w:val="clear" w:color="auto" w:fill="auto"/>
            <w:vAlign w:val="center"/>
          </w:tcPr>
          <w:p w14:paraId="06C516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2.12.</w:t>
            </w:r>
          </w:p>
        </w:tc>
        <w:tc>
          <w:tcPr>
            <w:tcW w:w="3686" w:type="dxa"/>
            <w:shd w:val="clear" w:color="auto" w:fill="auto"/>
          </w:tcPr>
          <w:p w14:paraId="52022AA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Jumta deflektori,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82C2948"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113881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6</w:t>
            </w:r>
          </w:p>
        </w:tc>
        <w:tc>
          <w:tcPr>
            <w:tcW w:w="2835" w:type="dxa"/>
          </w:tcPr>
          <w:p w14:paraId="3FC73D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18D011CD" w14:textId="77777777" w:rsidTr="0009291E">
        <w:tc>
          <w:tcPr>
            <w:tcW w:w="709" w:type="dxa"/>
            <w:shd w:val="clear" w:color="auto" w:fill="auto"/>
            <w:vAlign w:val="center"/>
          </w:tcPr>
          <w:p w14:paraId="65142B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2.13.</w:t>
            </w:r>
          </w:p>
        </w:tc>
        <w:tc>
          <w:tcPr>
            <w:tcW w:w="3686" w:type="dxa"/>
            <w:shd w:val="clear" w:color="auto" w:fill="auto"/>
          </w:tcPr>
          <w:p w14:paraId="51E4F03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56E1649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Ārējās skārda palodzes,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 </w:t>
            </w:r>
          </w:p>
        </w:tc>
        <w:tc>
          <w:tcPr>
            <w:tcW w:w="850" w:type="dxa"/>
            <w:shd w:val="clear" w:color="auto" w:fill="auto"/>
          </w:tcPr>
          <w:p w14:paraId="1FDE0965" w14:textId="77777777" w:rsidR="007C0EB3" w:rsidRPr="007C0EB3" w:rsidRDefault="007C0EB3" w:rsidP="007C0EB3">
            <w:pPr>
              <w:spacing w:after="0" w:line="240" w:lineRule="auto"/>
              <w:jc w:val="center"/>
              <w:rPr>
                <w:rFonts w:ascii="Times New Roman" w:eastAsia="Times New Roman" w:hAnsi="Times New Roman" w:cs="Times New Roman"/>
              </w:rPr>
            </w:pPr>
          </w:p>
          <w:p w14:paraId="241B352B"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42D385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14,80</w:t>
            </w:r>
          </w:p>
        </w:tc>
        <w:tc>
          <w:tcPr>
            <w:tcW w:w="2835" w:type="dxa"/>
          </w:tcPr>
          <w:p w14:paraId="47B228B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6048D4A0" w14:textId="77777777" w:rsidTr="0009291E">
        <w:tc>
          <w:tcPr>
            <w:tcW w:w="709" w:type="dxa"/>
            <w:shd w:val="clear" w:color="auto" w:fill="auto"/>
            <w:vAlign w:val="center"/>
          </w:tcPr>
          <w:p w14:paraId="0147B6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2.14.</w:t>
            </w:r>
          </w:p>
        </w:tc>
        <w:tc>
          <w:tcPr>
            <w:tcW w:w="3686" w:type="dxa"/>
            <w:shd w:val="clear" w:color="auto" w:fill="auto"/>
          </w:tcPr>
          <w:p w14:paraId="373E605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Cokola joslas cinkotais skārda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6F03150A" w14:textId="77777777" w:rsidR="007C0EB3" w:rsidRPr="007C0EB3" w:rsidRDefault="007C0EB3" w:rsidP="007C0EB3">
            <w:pPr>
              <w:spacing w:after="0" w:line="240" w:lineRule="auto"/>
              <w:jc w:val="center"/>
              <w:rPr>
                <w:rFonts w:ascii="Times New Roman" w:eastAsia="Times New Roman" w:hAnsi="Times New Roman" w:cs="Times New Roman"/>
              </w:rPr>
            </w:pPr>
          </w:p>
          <w:p w14:paraId="644B1CB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30996A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20.00</w:t>
            </w:r>
          </w:p>
        </w:tc>
        <w:tc>
          <w:tcPr>
            <w:tcW w:w="2835" w:type="dxa"/>
          </w:tcPr>
          <w:p w14:paraId="089892E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bl>
    <w:p w14:paraId="6511F21D" w14:textId="77777777" w:rsidR="007C0EB3" w:rsidRPr="007C0EB3" w:rsidRDefault="007C0EB3" w:rsidP="007C0EB3">
      <w:pPr>
        <w:spacing w:after="0" w:line="240" w:lineRule="auto"/>
        <w:rPr>
          <w:rFonts w:ascii="Times New Roman" w:eastAsia="Times New Roman" w:hAnsi="Times New Roman" w:cs="Times New Roman"/>
        </w:rPr>
      </w:pPr>
    </w:p>
    <w:p w14:paraId="7C822344"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jumta seguma izstrādājuma veidam pievienot attiecīgā kvalitātes atbilstības dokumenta apliecinātu kopiju.</w:t>
      </w:r>
    </w:p>
    <w:p w14:paraId="278FD4A7"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u w:val="single"/>
        </w:rPr>
      </w:pPr>
    </w:p>
    <w:p w14:paraId="53DDC257" w14:textId="77777777" w:rsidR="007C0EB3" w:rsidRPr="007C0EB3" w:rsidRDefault="007C0EB3" w:rsidP="007C0EB3">
      <w:pPr>
        <w:numPr>
          <w:ilvl w:val="0"/>
          <w:numId w:val="19"/>
        </w:numPr>
        <w:tabs>
          <w:tab w:val="left" w:pos="426"/>
        </w:tabs>
        <w:spacing w:after="0" w:line="276" w:lineRule="auto"/>
        <w:jc w:val="both"/>
        <w:rPr>
          <w:rFonts w:ascii="Times New Roman" w:eastAsia="Times New Roman" w:hAnsi="Times New Roman" w:cs="Times New Roman"/>
          <w:b/>
          <w:vanish/>
        </w:rPr>
      </w:pPr>
    </w:p>
    <w:p w14:paraId="7D755BDE" w14:textId="77777777" w:rsidR="007C0EB3" w:rsidRPr="007C0EB3" w:rsidRDefault="007C0EB3" w:rsidP="007C0EB3">
      <w:pPr>
        <w:numPr>
          <w:ilvl w:val="0"/>
          <w:numId w:val="19"/>
        </w:numPr>
        <w:tabs>
          <w:tab w:val="left" w:pos="426"/>
        </w:tabs>
        <w:spacing w:after="0" w:line="276" w:lineRule="auto"/>
        <w:jc w:val="both"/>
        <w:rPr>
          <w:rFonts w:ascii="Times New Roman" w:eastAsia="Times New Roman" w:hAnsi="Times New Roman" w:cs="Times New Roman"/>
          <w:b/>
          <w:vanish/>
        </w:rPr>
      </w:pPr>
    </w:p>
    <w:p w14:paraId="1A5252CE" w14:textId="77777777" w:rsidR="007C0EB3" w:rsidRPr="007C0EB3" w:rsidRDefault="007C0EB3" w:rsidP="007C0EB3">
      <w:pPr>
        <w:numPr>
          <w:ilvl w:val="0"/>
          <w:numId w:val="19"/>
        </w:numPr>
        <w:tabs>
          <w:tab w:val="left" w:pos="426"/>
        </w:tabs>
        <w:spacing w:after="0" w:line="276" w:lineRule="auto"/>
        <w:ind w:left="426" w:hanging="437"/>
        <w:jc w:val="both"/>
        <w:rPr>
          <w:rFonts w:ascii="Times New Roman" w:eastAsia="Times New Roman" w:hAnsi="Times New Roman" w:cs="Times New Roman"/>
          <w:b/>
        </w:rPr>
      </w:pPr>
      <w:r w:rsidRPr="007C0EB3">
        <w:rPr>
          <w:rFonts w:ascii="Times New Roman" w:eastAsia="Times New Roman" w:hAnsi="Times New Roman" w:cs="Times New Roman"/>
          <w:b/>
        </w:rPr>
        <w:t>Vispārīgie noteikumi minimālām prasībām.</w:t>
      </w:r>
    </w:p>
    <w:p w14:paraId="633F65C0"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jānodrošina kvalitatīvu materiālu sortiments, kas atbilst Latvijas Republikā spēkā esošiem būvnormatīviem un standartiem, ir atbilstoši sertificēti un to atbilstība novērtēta saskaņā ar Latvijas Republikas spēkā esošiem normatīvajiem aktiem.</w:t>
      </w:r>
    </w:p>
    <w:p w14:paraId="122F6A71"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Materiālu sortiments un apjoms var tikt mainīts pēc Pasūtītāja pieprasījuma un faktiskās nepieciešamības.</w:t>
      </w:r>
    </w:p>
    <w:p w14:paraId="401335E9"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materiālu nomaiņa 5 (piecu) darba dienu laikā no brīža, kad Pasūtītājs saskaņā ar aktu par konstatēto ir paziņojis par bojātu/neatbilstošu materiālu saņemšanu.</w:t>
      </w:r>
    </w:p>
    <w:p w14:paraId="3C0802B6"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materiālu piegādes nosacījumi, kuros jāietver šāda informācija:</w:t>
      </w:r>
    </w:p>
    <w:p w14:paraId="1A5CDC82"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minimālais pasūtījuma apjoms EUR bez PVN;</w:t>
      </w:r>
    </w:p>
    <w:p w14:paraId="77841947"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21CA9F86"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p>
    <w:p w14:paraId="75568C5A"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ekspluatācijas prasībām un ir ekonomiski pamatoti, un kuri samazina  ekspluatācijas izdevumus un paaugstina objekta  kalpošanas laiku. </w:t>
      </w:r>
    </w:p>
    <w:p w14:paraId="14534D23"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 xml:space="preserve">Tehniskajā dokumentācijā iekļautie konkrētu firmu izstrādātie </w:t>
      </w:r>
      <w:proofErr w:type="spellStart"/>
      <w:r w:rsidRPr="007C0EB3">
        <w:rPr>
          <w:rFonts w:ascii="Times New Roman" w:eastAsia="Calibri" w:hAnsi="Times New Roman" w:cs="Times New Roman"/>
        </w:rPr>
        <w:t>būmateriālu</w:t>
      </w:r>
      <w:proofErr w:type="spellEnd"/>
      <w:r w:rsidRPr="007C0EB3">
        <w:rPr>
          <w:rFonts w:ascii="Times New Roman" w:eastAsia="Calibri" w:hAnsi="Times New Roman" w:cs="Times New Roman"/>
        </w:rPr>
        <w:t xml:space="preserve"> nosaukumi ir kā kvalitātes garants. Materiālu piegādātāji un pasūtītājs būvniecības laikā drīkst izmantot citu firmu izstrādājumus, kuru tehniskie un kvalitātes rādītāji ir ekvivalenti vai augstāki nekā projektā norādītajiem būvmateriāliem. </w:t>
      </w:r>
    </w:p>
    <w:p w14:paraId="5AC2F5AE" w14:textId="77777777" w:rsidR="007C0EB3" w:rsidRPr="007C0EB3" w:rsidRDefault="007C0EB3" w:rsidP="007C0EB3">
      <w:pPr>
        <w:autoSpaceDE w:val="0"/>
        <w:autoSpaceDN w:val="0"/>
        <w:adjustRightInd w:val="0"/>
        <w:spacing w:after="0" w:line="276" w:lineRule="auto"/>
        <w:ind w:left="714"/>
        <w:jc w:val="both"/>
        <w:rPr>
          <w:rFonts w:ascii="Times New Roman" w:eastAsia="Calibri" w:hAnsi="Times New Roman" w:cs="Times New Roman"/>
        </w:rPr>
      </w:pPr>
    </w:p>
    <w:p w14:paraId="0457F65F" w14:textId="77777777" w:rsidR="007C0EB3" w:rsidRPr="007C0EB3" w:rsidRDefault="007C0EB3" w:rsidP="007C0EB3">
      <w:pPr>
        <w:numPr>
          <w:ilvl w:val="0"/>
          <w:numId w:val="19"/>
        </w:numPr>
        <w:spacing w:after="0" w:line="276" w:lineRule="auto"/>
        <w:contextualSpacing/>
        <w:jc w:val="both"/>
        <w:rPr>
          <w:rFonts w:ascii="Times New Roman" w:eastAsia="Times New Roman" w:hAnsi="Times New Roman" w:cs="Times New Roman"/>
          <w:b/>
          <w:sz w:val="20"/>
          <w:szCs w:val="20"/>
          <w:lang w:eastAsia="lv-LV"/>
        </w:rPr>
      </w:pPr>
      <w:r w:rsidRPr="007C0EB3">
        <w:rPr>
          <w:rFonts w:ascii="Times New Roman" w:eastAsia="Times New Roman" w:hAnsi="Times New Roman" w:cs="Times New Roman"/>
          <w:b/>
          <w:sz w:val="20"/>
          <w:szCs w:val="20"/>
          <w:lang w:eastAsia="lv-LV"/>
        </w:rPr>
        <w:t>Kvalitātes prasības:</w:t>
      </w:r>
    </w:p>
    <w:p w14:paraId="3D934C0A"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Materiālu piegādātājiem jāsniedz informāciju par pielietojamiem materiāliem. Informācijā jānorāda materiāla marka, ražotājs, atbilstības apliecinājums, atbilstoši MK noteikumu Nr.156 „Būvizstrādājumu tirgus uzraudzības  kārtība” prasībām.</w:t>
      </w:r>
    </w:p>
    <w:p w14:paraId="56D8F7F2"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5CACD05C" w14:textId="77777777" w:rsidR="007C0EB3" w:rsidRPr="007C0EB3" w:rsidRDefault="007C0EB3" w:rsidP="007C0EB3">
      <w:pPr>
        <w:autoSpaceDE w:val="0"/>
        <w:autoSpaceDN w:val="0"/>
        <w:adjustRightInd w:val="0"/>
        <w:spacing w:after="0" w:line="276" w:lineRule="auto"/>
        <w:ind w:left="714"/>
        <w:jc w:val="both"/>
        <w:rPr>
          <w:rFonts w:ascii="Times New Roman" w:eastAsia="Calibri" w:hAnsi="Times New Roman" w:cs="Times New Roman"/>
        </w:rPr>
      </w:pPr>
    </w:p>
    <w:p w14:paraId="6CC24444" w14:textId="77777777" w:rsidR="007C0EB3" w:rsidRPr="007C0EB3" w:rsidRDefault="007C0EB3" w:rsidP="007C0EB3">
      <w:pPr>
        <w:spacing w:after="0" w:line="240" w:lineRule="auto"/>
        <w:ind w:left="1080"/>
        <w:contextualSpacing/>
        <w:jc w:val="both"/>
        <w:rPr>
          <w:rFonts w:ascii="Times New Roman" w:eastAsia="Lucida Sans Unicode" w:hAnsi="Times New Roman" w:cs="Times New Roman"/>
          <w:bCs/>
          <w:noProof/>
          <w:color w:val="000000"/>
          <w:sz w:val="24"/>
          <w:szCs w:val="24"/>
          <w:lang w:eastAsia="ar-SA"/>
        </w:rPr>
      </w:pPr>
    </w:p>
    <w:p w14:paraId="73C1E5A7" w14:textId="77777777" w:rsidR="007C0EB3" w:rsidRPr="007C0EB3" w:rsidRDefault="007C0EB3" w:rsidP="007C0EB3">
      <w:pPr>
        <w:numPr>
          <w:ilvl w:val="0"/>
          <w:numId w:val="19"/>
        </w:numPr>
        <w:spacing w:after="0" w:line="240" w:lineRule="auto"/>
        <w:ind w:left="426" w:hanging="425"/>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709428BB" w14:textId="77777777" w:rsidR="007C0EB3" w:rsidRPr="007C0EB3" w:rsidRDefault="007C0EB3" w:rsidP="007C0EB3">
      <w:pPr>
        <w:numPr>
          <w:ilvl w:val="1"/>
          <w:numId w:val="19"/>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7EEB91E1" w14:textId="77777777" w:rsidR="007C0EB3" w:rsidRPr="007C0EB3" w:rsidRDefault="007C0EB3" w:rsidP="007C0EB3">
      <w:pPr>
        <w:numPr>
          <w:ilvl w:val="1"/>
          <w:numId w:val="19"/>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2E485FFF" w14:textId="77777777" w:rsidR="007C0EB3" w:rsidRPr="007C0EB3" w:rsidRDefault="007C0EB3" w:rsidP="007C0EB3">
      <w:pPr>
        <w:numPr>
          <w:ilvl w:val="1"/>
          <w:numId w:val="19"/>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jumta seguma, kā arī fasādes elementu savienojumu, stiprinājumu un kronšteinu komplektu. Materiālu piegādātājam jāiekļauj savienojumu, stiprinājumu un kronšteinu komplekta izmaksas materiālu izcenojumā. </w:t>
      </w:r>
    </w:p>
    <w:p w14:paraId="29978BD6" w14:textId="77777777" w:rsidR="007C0EB3" w:rsidRPr="00ED0E05" w:rsidRDefault="007C0EB3" w:rsidP="007C0EB3">
      <w:pPr>
        <w:numPr>
          <w:ilvl w:val="1"/>
          <w:numId w:val="19"/>
        </w:numPr>
        <w:spacing w:after="0" w:line="240" w:lineRule="auto"/>
        <w:ind w:left="851"/>
        <w:jc w:val="both"/>
        <w:rPr>
          <w:rFonts w:ascii="Times New Roman" w:eastAsia="Lucida Sans Unicode" w:hAnsi="Times New Roman" w:cs="Times New Roman"/>
          <w:bCs/>
          <w:noProof/>
          <w:color w:val="000000"/>
          <w:u w:val="single"/>
          <w:lang w:eastAsia="ar-SA"/>
        </w:rPr>
      </w:pPr>
      <w:r w:rsidRPr="00ED0E05">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 piedāvājums netiks vērtēts.</w:t>
      </w:r>
    </w:p>
    <w:p w14:paraId="35DC4E2F" w14:textId="77777777" w:rsidR="007C0EB3" w:rsidRPr="007C0EB3" w:rsidRDefault="007C0EB3" w:rsidP="007C0EB3">
      <w:pPr>
        <w:numPr>
          <w:ilvl w:val="1"/>
          <w:numId w:val="19"/>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Ražotāja garantijai uz materiāliem jābūt ne mazāk par 24 (divdesmit četriem) mēnešiem. </w:t>
      </w:r>
    </w:p>
    <w:p w14:paraId="5FB038D0" w14:textId="77777777" w:rsidR="007C0EB3" w:rsidRPr="007C0EB3" w:rsidRDefault="007C0EB3" w:rsidP="007C0EB3">
      <w:pPr>
        <w:spacing w:after="0" w:line="240" w:lineRule="auto"/>
        <w:ind w:left="851"/>
        <w:jc w:val="both"/>
        <w:rPr>
          <w:rFonts w:ascii="Times New Roman" w:eastAsia="Lucida Sans Unicode" w:hAnsi="Times New Roman" w:cs="Times New Roman"/>
          <w:bCs/>
          <w:noProof/>
          <w:color w:val="000000"/>
          <w:lang w:eastAsia="ar-SA"/>
        </w:rPr>
      </w:pPr>
    </w:p>
    <w:p w14:paraId="0680784E" w14:textId="77777777" w:rsidR="007C0EB3" w:rsidRPr="007C0EB3" w:rsidRDefault="007C0EB3" w:rsidP="007C0EB3">
      <w:pPr>
        <w:spacing w:after="0" w:line="0" w:lineRule="atLeast"/>
        <w:ind w:left="1080"/>
        <w:rPr>
          <w:rFonts w:ascii="Times New Roman" w:eastAsia="Times New Roman" w:hAnsi="Times New Roman" w:cs="Times New Roman"/>
          <w:b/>
        </w:rPr>
      </w:pPr>
    </w:p>
    <w:p w14:paraId="0993FBAA" w14:textId="77777777" w:rsidR="007C0EB3" w:rsidRPr="007C0EB3" w:rsidRDefault="007C0EB3" w:rsidP="007C0EB3">
      <w:pPr>
        <w:tabs>
          <w:tab w:val="num" w:pos="1702"/>
        </w:tabs>
        <w:suppressAutoHyphens/>
        <w:spacing w:after="0" w:line="360" w:lineRule="auto"/>
        <w:ind w:left="426" w:hanging="426"/>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6.</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D2A6C7F"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7. Piegādes termiņš un vieta:</w:t>
      </w:r>
      <w:r w:rsidRPr="007C0EB3">
        <w:rPr>
          <w:rFonts w:ascii="Times New Roman" w:eastAsia="Times New Roman" w:hAnsi="Times New Roman" w:cs="Times New Roman"/>
          <w:bCs/>
        </w:rPr>
        <w:t xml:space="preserve"> </w:t>
      </w:r>
    </w:p>
    <w:p w14:paraId="2F90FF68"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Pasūtītājs iegādāsies iepriekšminētās preces pretendenta tirdzniecības vietā Daugavpilī (</w:t>
      </w:r>
      <w:r w:rsidRPr="001C3106">
        <w:rPr>
          <w:rFonts w:ascii="Times New Roman" w:eastAsia="Times New Roman" w:hAnsi="Times New Roman" w:cs="Times New Roman"/>
          <w:bCs/>
        </w:rPr>
        <w:t>ja Pretendenta</w:t>
      </w:r>
      <w:r w:rsidRPr="001C3106">
        <w:t xml:space="preserve"> </w:t>
      </w:r>
      <w:r w:rsidRPr="001C3106">
        <w:rPr>
          <w:rFonts w:ascii="Times New Roman" w:eastAsia="Times New Roman" w:hAnsi="Times New Roman" w:cs="Times New Roman"/>
          <w:bCs/>
        </w:rPr>
        <w:t>tirdzniecības vieta atrodas Daugavpilī),</w:t>
      </w:r>
      <w:r w:rsidRPr="007C0EB3">
        <w:rPr>
          <w:rFonts w:ascii="Times New Roman" w:eastAsia="Times New Roman" w:hAnsi="Times New Roman" w:cs="Times New Roman"/>
          <w:bCs/>
        </w:rPr>
        <w:t xml:space="preserve"> uzreiz ierodoties tajā. Gadījumā, ja Pretendenta rīcībā tirdzniecības vietā uzreiz nebūs pieejamas Pasūtītājam nepieciešamas preces, 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68A30641"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5133E4C6"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p>
    <w:p w14:paraId="4EDC4EC1"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74C61F3F" w14:textId="3E2B7B45"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lapā </w:t>
      </w:r>
      <w:hyperlink r:id="rId13" w:history="1">
        <w:r w:rsidR="00F64C77" w:rsidRPr="005316EB">
          <w:rPr>
            <w:rStyle w:val="Hyperlink"/>
            <w:rFonts w:ascii="Times New Roman" w:eastAsia="Times New Roman" w:hAnsi="Times New Roman" w:cs="Times New Roman"/>
            <w:bCs/>
            <w:noProof/>
          </w:rPr>
          <w:t>www.labiekartosana.lv</w:t>
        </w:r>
      </w:hyperlink>
      <w:r w:rsidRPr="00F4757C">
        <w:rPr>
          <w:rFonts w:ascii="Times New Roman" w:eastAsia="Times New Roman" w:hAnsi="Times New Roman" w:cs="Times New Roman"/>
          <w:bCs/>
          <w:noProof/>
        </w:rPr>
        <w:t>)</w:t>
      </w:r>
    </w:p>
    <w:p w14:paraId="6FA9AB9F" w14:textId="77777777" w:rsidR="007C0EB3" w:rsidRPr="007C0EB3" w:rsidRDefault="007C0EB3" w:rsidP="007C0EB3">
      <w:pPr>
        <w:spacing w:after="0" w:line="240" w:lineRule="auto"/>
        <w:ind w:left="426" w:right="-2" w:hanging="426"/>
        <w:jc w:val="both"/>
        <w:rPr>
          <w:rFonts w:ascii="Times New Roman" w:eastAsia="Times New Roman" w:hAnsi="Times New Roman" w:cs="Times New Roman"/>
          <w:b/>
        </w:rPr>
      </w:pPr>
    </w:p>
    <w:p w14:paraId="5B29D6CA" w14:textId="77777777" w:rsidR="007C0EB3" w:rsidRPr="007C0EB3" w:rsidRDefault="007C0EB3" w:rsidP="007C0EB3">
      <w:pPr>
        <w:spacing w:after="0" w:line="240" w:lineRule="auto"/>
        <w:jc w:val="both"/>
        <w:rPr>
          <w:rFonts w:ascii="Times New Roman" w:eastAsia="Times New Roman" w:hAnsi="Times New Roman" w:cs="Times New Roman"/>
          <w:b/>
        </w:rPr>
      </w:pPr>
    </w:p>
    <w:p w14:paraId="6F21F01A" w14:textId="77777777" w:rsidR="007C0EB3" w:rsidRPr="007C0EB3" w:rsidRDefault="007C0EB3" w:rsidP="007C0EB3">
      <w:pPr>
        <w:spacing w:after="0" w:line="240" w:lineRule="auto"/>
        <w:jc w:val="both"/>
        <w:rPr>
          <w:rFonts w:ascii="Times New Roman" w:eastAsia="Times New Roman" w:hAnsi="Times New Roman" w:cs="Times New Roman"/>
          <w:b/>
        </w:rPr>
      </w:pPr>
    </w:p>
    <w:p w14:paraId="040504C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F959039"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7CAC88D"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97CADFF"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F2C1B9A"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1A2BC87A"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1CB6A885"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266BB2A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0CB0D329"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6A18B5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2E6C1C7E"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048DE020"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51DBD0A4"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8DFF31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7D156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AA6FF9" w14:textId="77777777" w:rsidR="007C0EB3" w:rsidRPr="007C0EB3" w:rsidRDefault="007C0EB3" w:rsidP="007C0EB3">
      <w:pPr>
        <w:spacing w:after="0" w:line="240" w:lineRule="auto"/>
        <w:jc w:val="center"/>
        <w:rPr>
          <w:rFonts w:ascii="Times New Roman" w:eastAsia="Times New Roman" w:hAnsi="Times New Roman" w:cs="Times New Roman"/>
          <w:b/>
          <w:sz w:val="36"/>
          <w:szCs w:val="36"/>
        </w:rPr>
      </w:pPr>
      <w:r w:rsidRPr="007C0EB3">
        <w:rPr>
          <w:rFonts w:ascii="Times New Roman" w:eastAsia="Times New Roman" w:hAnsi="Times New Roman" w:cs="Times New Roman"/>
          <w:b/>
          <w:sz w:val="36"/>
          <w:szCs w:val="36"/>
        </w:rPr>
        <w:t>C</w:t>
      </w:r>
    </w:p>
    <w:p w14:paraId="4C968AB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654272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56E13FA" w14:textId="77777777" w:rsidR="007C0EB3" w:rsidRPr="007C0EB3" w:rsidRDefault="007C0EB3" w:rsidP="007C0EB3">
      <w:pPr>
        <w:spacing w:after="0" w:line="240" w:lineRule="auto"/>
        <w:jc w:val="center"/>
        <w:rPr>
          <w:rFonts w:ascii="Times New Roman" w:eastAsia="Times New Roman" w:hAnsi="Times New Roman" w:cs="Times New Roman"/>
          <w:b/>
          <w:bCs/>
        </w:rPr>
      </w:pPr>
      <w:r w:rsidRPr="007C0EB3">
        <w:rPr>
          <w:rFonts w:ascii="Times New Roman" w:eastAsia="Times New Roman" w:hAnsi="Times New Roman" w:cs="Times New Roman"/>
          <w:b/>
          <w:bCs/>
        </w:rPr>
        <w:t>TEHNISKĀ SPECIFIKĀCIJA</w:t>
      </w:r>
    </w:p>
    <w:p w14:paraId="0B012262"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3.daļā</w:t>
      </w:r>
    </w:p>
    <w:p w14:paraId="4590C4CB"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5DDA8C9E"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Metāla izstrādājumu iegāde SIA “Labiekārtošana-D” vajadzībām</w:t>
      </w:r>
      <w:r w:rsidRPr="007C0EB3">
        <w:rPr>
          <w:rFonts w:ascii="Times New Roman" w:eastAsia="Times New Roman" w:hAnsi="Times New Roman" w:cs="Times New Roman"/>
          <w:b/>
        </w:rPr>
        <w:t xml:space="preserve">”  </w:t>
      </w:r>
    </w:p>
    <w:p w14:paraId="24516051" w14:textId="0811A511"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ED0E05" w:rsidRPr="00ED0E05">
        <w:rPr>
          <w:rFonts w:ascii="Times New Roman" w:eastAsia="Times New Roman" w:hAnsi="Times New Roman" w:cs="Times New Roman"/>
          <w:b/>
        </w:rPr>
        <w:t>1</w:t>
      </w:r>
      <w:r w:rsidR="004514EF">
        <w:rPr>
          <w:rFonts w:ascii="Times New Roman" w:eastAsia="Times New Roman" w:hAnsi="Times New Roman" w:cs="Times New Roman"/>
          <w:b/>
        </w:rPr>
        <w:t>7</w:t>
      </w:r>
    </w:p>
    <w:p w14:paraId="60E8D1E0" w14:textId="77777777" w:rsidR="007C0EB3" w:rsidRPr="007C0EB3" w:rsidRDefault="007C0EB3" w:rsidP="007C0EB3">
      <w:pPr>
        <w:keepNext/>
        <w:widowControl w:val="0"/>
        <w:suppressAutoHyphens/>
        <w:spacing w:before="240" w:after="60" w:line="240" w:lineRule="auto"/>
        <w:ind w:left="426"/>
        <w:outlineLvl w:val="0"/>
        <w:rPr>
          <w:rFonts w:ascii="Times New Roman" w:eastAsia="Lucida Sans Unicode" w:hAnsi="Times New Roman" w:cs="Times New Roman"/>
          <w:b/>
          <w:bCs/>
          <w:color w:val="000000"/>
          <w:kern w:val="1"/>
          <w:lang w:eastAsia="ar-SA"/>
        </w:rPr>
      </w:pPr>
      <w:r w:rsidRPr="007C0EB3">
        <w:rPr>
          <w:rFonts w:ascii="Times New Roman" w:eastAsia="Lucida Sans Unicode" w:hAnsi="Times New Roman" w:cs="Times New Roman"/>
          <w:b/>
          <w:bCs/>
          <w:color w:val="000000"/>
          <w:kern w:val="1"/>
          <w:lang w:eastAsia="ar-SA"/>
        </w:rPr>
        <w:t xml:space="preserve">1.Uzdevums: </w:t>
      </w:r>
    </w:p>
    <w:p w14:paraId="5EC85F08"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47F29BE2"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metāla izstrādājumu piegādi </w:t>
      </w:r>
      <w:r w:rsidRPr="007C0EB3">
        <w:rPr>
          <w:rFonts w:ascii="Times New Roman" w:eastAsia="Times New Roman" w:hAnsi="Times New Roman" w:cs="Times New Roman"/>
        </w:rPr>
        <w:t>saskaņā ar pasūtītāja tehnisko specifikāciju, būvprojekta “SIA “Labiekārtošana-D” garāžas ēkas (kad.Nr.05000090802004) (turpmāk – Objekts) vienkāršotā atjaunošana 1.Pasažieru ielā 6, Daugavpilī” (turpmāk – Projekts) realizācijai.</w:t>
      </w:r>
    </w:p>
    <w:p w14:paraId="41530F1C" w14:textId="77777777" w:rsidR="007C0EB3" w:rsidRPr="007C0EB3" w:rsidRDefault="007C0EB3" w:rsidP="007C0EB3">
      <w:pPr>
        <w:spacing w:after="0" w:line="240" w:lineRule="auto"/>
        <w:jc w:val="both"/>
        <w:rPr>
          <w:rFonts w:ascii="Times New Roman" w:eastAsia="Times New Roman" w:hAnsi="Times New Roman" w:cs="Times New Roman"/>
        </w:rPr>
      </w:pPr>
    </w:p>
    <w:p w14:paraId="2A776F21" w14:textId="77777777" w:rsidR="007C0EB3" w:rsidRPr="007C0EB3" w:rsidRDefault="007C0EB3" w:rsidP="007C0EB3">
      <w:pPr>
        <w:spacing w:after="0" w:line="240" w:lineRule="auto"/>
        <w:ind w:left="426"/>
        <w:jc w:val="both"/>
        <w:rPr>
          <w:rFonts w:ascii="Times New Roman" w:eastAsia="Times New Roman" w:hAnsi="Times New Roman" w:cs="Times New Roman"/>
          <w:b/>
        </w:rPr>
      </w:pPr>
      <w:r w:rsidRPr="007C0EB3">
        <w:rPr>
          <w:rFonts w:ascii="Times New Roman" w:eastAsia="Times New Roman" w:hAnsi="Times New Roman" w:cs="Times New Roman"/>
          <w:b/>
        </w:rPr>
        <w:t>2.Sortiments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850"/>
        <w:gridCol w:w="1134"/>
        <w:gridCol w:w="3119"/>
      </w:tblGrid>
      <w:tr w:rsidR="007C0EB3" w:rsidRPr="007C0EB3" w14:paraId="097451F5" w14:textId="77777777" w:rsidTr="0009291E">
        <w:tc>
          <w:tcPr>
            <w:tcW w:w="709" w:type="dxa"/>
            <w:shd w:val="clear" w:color="auto" w:fill="auto"/>
            <w:vAlign w:val="center"/>
          </w:tcPr>
          <w:p w14:paraId="42EF032E" w14:textId="77777777" w:rsidR="007C0EB3" w:rsidRPr="007C0EB3" w:rsidRDefault="007C0EB3" w:rsidP="007C0EB3">
            <w:pPr>
              <w:spacing w:after="0" w:line="240" w:lineRule="auto"/>
              <w:jc w:val="center"/>
              <w:rPr>
                <w:rFonts w:ascii="Times New Roman" w:eastAsia="Times New Roman" w:hAnsi="Times New Roman" w:cs="Times New Roman"/>
                <w:b/>
              </w:rPr>
            </w:pPr>
            <w:bookmarkStart w:id="19" w:name="_Hlk515019645"/>
            <w:r w:rsidRPr="007C0EB3">
              <w:rPr>
                <w:rFonts w:ascii="Times New Roman" w:eastAsia="Times New Roman" w:hAnsi="Times New Roman" w:cs="Times New Roman"/>
                <w:b/>
              </w:rPr>
              <w:t>Nr.</w:t>
            </w:r>
          </w:p>
          <w:p w14:paraId="6659CC6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p.k.</w:t>
            </w:r>
          </w:p>
        </w:tc>
        <w:tc>
          <w:tcPr>
            <w:tcW w:w="3544" w:type="dxa"/>
            <w:shd w:val="clear" w:color="auto" w:fill="auto"/>
            <w:vAlign w:val="center"/>
          </w:tcPr>
          <w:p w14:paraId="1E03A3A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850" w:type="dxa"/>
            <w:shd w:val="clear" w:color="auto" w:fill="auto"/>
            <w:vAlign w:val="center"/>
          </w:tcPr>
          <w:p w14:paraId="0CAADAE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1134" w:type="dxa"/>
            <w:shd w:val="clear" w:color="auto" w:fill="auto"/>
            <w:vAlign w:val="center"/>
          </w:tcPr>
          <w:p w14:paraId="119D569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3119" w:type="dxa"/>
          </w:tcPr>
          <w:p w14:paraId="5C10BE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4D7886C4" w14:textId="77777777" w:rsidTr="0009291E">
        <w:tc>
          <w:tcPr>
            <w:tcW w:w="709" w:type="dxa"/>
            <w:shd w:val="clear" w:color="auto" w:fill="BFBFBF"/>
            <w:vAlign w:val="center"/>
          </w:tcPr>
          <w:p w14:paraId="4E78E02C"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647" w:type="dxa"/>
            <w:gridSpan w:val="4"/>
            <w:shd w:val="clear" w:color="auto" w:fill="BFBFBF"/>
            <w:vAlign w:val="center"/>
          </w:tcPr>
          <w:p w14:paraId="0E3CCC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i/>
              </w:rPr>
              <w:t>Cokola pastiprināšana (atbilstoši Projekta BK markas rasējumiem un būvdarbu apjomu saraksta)</w:t>
            </w:r>
          </w:p>
        </w:tc>
      </w:tr>
      <w:tr w:rsidR="007C0EB3" w:rsidRPr="007C0EB3" w14:paraId="40323AE2" w14:textId="77777777" w:rsidTr="0009291E">
        <w:tc>
          <w:tcPr>
            <w:tcW w:w="709" w:type="dxa"/>
            <w:shd w:val="clear" w:color="auto" w:fill="auto"/>
            <w:vAlign w:val="center"/>
          </w:tcPr>
          <w:p w14:paraId="23D6E0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w:t>
            </w:r>
          </w:p>
        </w:tc>
        <w:tc>
          <w:tcPr>
            <w:tcW w:w="3544" w:type="dxa"/>
            <w:shd w:val="clear" w:color="auto" w:fill="auto"/>
          </w:tcPr>
          <w:p w14:paraId="05704DE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Ø20</w:t>
            </w:r>
          </w:p>
        </w:tc>
        <w:tc>
          <w:tcPr>
            <w:tcW w:w="850" w:type="dxa"/>
            <w:shd w:val="clear" w:color="auto" w:fill="auto"/>
            <w:vAlign w:val="center"/>
          </w:tcPr>
          <w:p w14:paraId="406A17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t/skaits</w:t>
            </w:r>
          </w:p>
        </w:tc>
        <w:tc>
          <w:tcPr>
            <w:tcW w:w="1134" w:type="dxa"/>
            <w:shd w:val="clear" w:color="auto" w:fill="auto"/>
            <w:vAlign w:val="center"/>
          </w:tcPr>
          <w:p w14:paraId="410215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0.11/75</w:t>
            </w:r>
          </w:p>
        </w:tc>
        <w:tc>
          <w:tcPr>
            <w:tcW w:w="3119" w:type="dxa"/>
          </w:tcPr>
          <w:p w14:paraId="07F32A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rPr>
              <w:t>B500B</w:t>
            </w:r>
          </w:p>
          <w:p w14:paraId="16B531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L=570mm</w:t>
            </w:r>
          </w:p>
        </w:tc>
      </w:tr>
      <w:tr w:rsidR="007C0EB3" w:rsidRPr="007C0EB3" w14:paraId="492F3109" w14:textId="77777777" w:rsidTr="0009291E">
        <w:tc>
          <w:tcPr>
            <w:tcW w:w="709" w:type="dxa"/>
            <w:shd w:val="clear" w:color="auto" w:fill="auto"/>
            <w:vAlign w:val="center"/>
          </w:tcPr>
          <w:p w14:paraId="6209C1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w:t>
            </w:r>
          </w:p>
        </w:tc>
        <w:tc>
          <w:tcPr>
            <w:tcW w:w="3544" w:type="dxa"/>
            <w:shd w:val="clear" w:color="auto" w:fill="auto"/>
          </w:tcPr>
          <w:p w14:paraId="2B6441E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Stiegrojuma siets 150/150/10/10</w:t>
            </w:r>
          </w:p>
        </w:tc>
        <w:tc>
          <w:tcPr>
            <w:tcW w:w="850" w:type="dxa"/>
            <w:shd w:val="clear" w:color="auto" w:fill="auto"/>
            <w:vAlign w:val="center"/>
          </w:tcPr>
          <w:p w14:paraId="40422F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2</w:t>
            </w:r>
          </w:p>
        </w:tc>
        <w:tc>
          <w:tcPr>
            <w:tcW w:w="1134" w:type="dxa"/>
            <w:shd w:val="clear" w:color="auto" w:fill="auto"/>
            <w:vAlign w:val="center"/>
          </w:tcPr>
          <w:p w14:paraId="462C3F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2A98F6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B500B; S-1</w:t>
            </w:r>
          </w:p>
        </w:tc>
      </w:tr>
      <w:tr w:rsidR="007C0EB3" w:rsidRPr="007C0EB3" w14:paraId="25E7F66C" w14:textId="77777777" w:rsidTr="0009291E">
        <w:tc>
          <w:tcPr>
            <w:tcW w:w="709" w:type="dxa"/>
            <w:shd w:val="clear" w:color="auto" w:fill="auto"/>
            <w:vAlign w:val="center"/>
          </w:tcPr>
          <w:p w14:paraId="3279006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w:t>
            </w:r>
          </w:p>
        </w:tc>
        <w:tc>
          <w:tcPr>
            <w:tcW w:w="8647" w:type="dxa"/>
            <w:gridSpan w:val="4"/>
            <w:shd w:val="clear" w:color="auto" w:fill="BFBFBF"/>
          </w:tcPr>
          <w:p w14:paraId="6711835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Ķieģeļu sienu pastiprināšana (atbilstoši Projekta BK markas rasējumiem un būvdarbu apjomu saraksta)</w:t>
            </w:r>
          </w:p>
        </w:tc>
      </w:tr>
      <w:tr w:rsidR="007C0EB3" w:rsidRPr="007C0EB3" w14:paraId="136B0D3A" w14:textId="77777777" w:rsidTr="0009291E">
        <w:tc>
          <w:tcPr>
            <w:tcW w:w="709" w:type="dxa"/>
            <w:shd w:val="clear" w:color="auto" w:fill="auto"/>
            <w:vAlign w:val="center"/>
          </w:tcPr>
          <w:p w14:paraId="4EE55CF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3544" w:type="dxa"/>
            <w:shd w:val="clear" w:color="auto" w:fill="auto"/>
          </w:tcPr>
          <w:p w14:paraId="502C0708"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Ø28, t.sk. 6.0 gabali ar vītni, plātiem paplāksnēm un uzgriežņiem (8.8)</w:t>
            </w:r>
          </w:p>
        </w:tc>
        <w:tc>
          <w:tcPr>
            <w:tcW w:w="850" w:type="dxa"/>
            <w:shd w:val="clear" w:color="auto" w:fill="auto"/>
            <w:vAlign w:val="center"/>
          </w:tcPr>
          <w:p w14:paraId="4416AA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w:t>
            </w:r>
          </w:p>
        </w:tc>
        <w:tc>
          <w:tcPr>
            <w:tcW w:w="1134" w:type="dxa"/>
            <w:shd w:val="clear" w:color="auto" w:fill="auto"/>
            <w:vAlign w:val="center"/>
          </w:tcPr>
          <w:p w14:paraId="3499CB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0.22</w:t>
            </w:r>
          </w:p>
        </w:tc>
        <w:tc>
          <w:tcPr>
            <w:tcW w:w="3119" w:type="dxa"/>
          </w:tcPr>
          <w:p w14:paraId="0B24876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L</w:t>
            </w:r>
            <w:r w:rsidRPr="007C0EB3">
              <w:rPr>
                <w:rFonts w:ascii="Times New Roman" w:eastAsia="Times New Roman" w:hAnsi="Times New Roman" w:cs="Times New Roman"/>
                <w:vertAlign w:val="subscript"/>
              </w:rPr>
              <w:t>min</w:t>
            </w:r>
            <w:proofErr w:type="spellEnd"/>
            <w:r w:rsidRPr="007C0EB3">
              <w:rPr>
                <w:rFonts w:ascii="Times New Roman" w:eastAsia="Times New Roman" w:hAnsi="Times New Roman" w:cs="Times New Roman"/>
              </w:rPr>
              <w:t xml:space="preserve"> = 6000mm; B500B</w:t>
            </w:r>
          </w:p>
        </w:tc>
      </w:tr>
      <w:tr w:rsidR="007C0EB3" w:rsidRPr="007C0EB3" w14:paraId="5B36506A" w14:textId="77777777" w:rsidTr="0009291E">
        <w:trPr>
          <w:trHeight w:val="395"/>
        </w:trPr>
        <w:tc>
          <w:tcPr>
            <w:tcW w:w="709" w:type="dxa"/>
            <w:shd w:val="clear" w:color="auto" w:fill="auto"/>
            <w:vAlign w:val="center"/>
          </w:tcPr>
          <w:p w14:paraId="0CE7344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3544" w:type="dxa"/>
            <w:shd w:val="clear" w:color="auto" w:fill="auto"/>
          </w:tcPr>
          <w:p w14:paraId="1CCC4E5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roofErr w:type="spellStart"/>
            <w:r w:rsidRPr="007C0EB3">
              <w:rPr>
                <w:rFonts w:ascii="Times New Roman" w:eastAsia="Times New Roman" w:hAnsi="Times New Roman" w:cs="Times New Roman"/>
              </w:rPr>
              <w:t>Savilcējuzmava</w:t>
            </w:r>
            <w:proofErr w:type="spellEnd"/>
            <w:r w:rsidRPr="007C0EB3">
              <w:rPr>
                <w:rFonts w:ascii="Times New Roman" w:eastAsia="Times New Roman" w:hAnsi="Times New Roman" w:cs="Times New Roman"/>
              </w:rPr>
              <w:t xml:space="preserve"> Ø56</w:t>
            </w:r>
          </w:p>
        </w:tc>
        <w:tc>
          <w:tcPr>
            <w:tcW w:w="850" w:type="dxa"/>
            <w:shd w:val="clear" w:color="auto" w:fill="auto"/>
          </w:tcPr>
          <w:p w14:paraId="64E670AA"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77D1C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3.00</w:t>
            </w:r>
          </w:p>
        </w:tc>
        <w:tc>
          <w:tcPr>
            <w:tcW w:w="3119" w:type="dxa"/>
          </w:tcPr>
          <w:p w14:paraId="15C5AA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L=300mm</w:t>
            </w:r>
          </w:p>
        </w:tc>
      </w:tr>
      <w:tr w:rsidR="007C0EB3" w:rsidRPr="007C0EB3" w14:paraId="45FB3C07" w14:textId="77777777" w:rsidTr="0009291E">
        <w:tc>
          <w:tcPr>
            <w:tcW w:w="709" w:type="dxa"/>
            <w:shd w:val="clear" w:color="auto" w:fill="auto"/>
            <w:vAlign w:val="center"/>
          </w:tcPr>
          <w:p w14:paraId="4DB7D9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3544" w:type="dxa"/>
            <w:shd w:val="clear" w:color="auto" w:fill="auto"/>
          </w:tcPr>
          <w:p w14:paraId="211E4D6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Ø12</w:t>
            </w:r>
          </w:p>
        </w:tc>
        <w:tc>
          <w:tcPr>
            <w:tcW w:w="850" w:type="dxa"/>
            <w:shd w:val="clear" w:color="auto" w:fill="auto"/>
          </w:tcPr>
          <w:p w14:paraId="228B169F"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4CEF94D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1E2D2B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 = 420mm; B500B</w:t>
            </w:r>
          </w:p>
        </w:tc>
      </w:tr>
      <w:tr w:rsidR="007C0EB3" w:rsidRPr="007C0EB3" w14:paraId="69C8BDBC" w14:textId="77777777" w:rsidTr="0009291E">
        <w:tc>
          <w:tcPr>
            <w:tcW w:w="709" w:type="dxa"/>
            <w:shd w:val="clear" w:color="auto" w:fill="auto"/>
            <w:vAlign w:val="center"/>
          </w:tcPr>
          <w:p w14:paraId="523AA7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3544" w:type="dxa"/>
            <w:shd w:val="clear" w:color="auto" w:fill="auto"/>
          </w:tcPr>
          <w:p w14:paraId="2F4A9D4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roofErr w:type="spellStart"/>
            <w:r w:rsidRPr="007C0EB3">
              <w:rPr>
                <w:rFonts w:ascii="Times New Roman" w:eastAsia="Times New Roman" w:hAnsi="Times New Roman" w:cs="Times New Roman"/>
              </w:rPr>
              <w:t>Kašnaglas</w:t>
            </w:r>
            <w:proofErr w:type="spellEnd"/>
            <w:r w:rsidRPr="007C0EB3">
              <w:rPr>
                <w:rFonts w:ascii="Times New Roman" w:eastAsia="Times New Roman" w:hAnsi="Times New Roman" w:cs="Times New Roman"/>
              </w:rPr>
              <w:t xml:space="preserve"> Ø12</w:t>
            </w:r>
          </w:p>
        </w:tc>
        <w:tc>
          <w:tcPr>
            <w:tcW w:w="850" w:type="dxa"/>
            <w:shd w:val="clear" w:color="auto" w:fill="auto"/>
          </w:tcPr>
          <w:p w14:paraId="5C7F7704"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2105BB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15.00</w:t>
            </w:r>
          </w:p>
        </w:tc>
        <w:tc>
          <w:tcPr>
            <w:tcW w:w="3119" w:type="dxa"/>
          </w:tcPr>
          <w:p w14:paraId="73F06E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L=300mm; solis 3.0m</w:t>
            </w:r>
          </w:p>
        </w:tc>
      </w:tr>
      <w:tr w:rsidR="007C0EB3" w:rsidRPr="007C0EB3" w14:paraId="024A1D66" w14:textId="77777777" w:rsidTr="0009291E">
        <w:tc>
          <w:tcPr>
            <w:tcW w:w="709" w:type="dxa"/>
            <w:shd w:val="clear" w:color="auto" w:fill="auto"/>
            <w:vAlign w:val="center"/>
          </w:tcPr>
          <w:p w14:paraId="5523BE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3544" w:type="dxa"/>
            <w:shd w:val="clear" w:color="auto" w:fill="auto"/>
          </w:tcPr>
          <w:p w14:paraId="574D0901"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UPN 160 (ar caurumu Ø30)</w:t>
            </w:r>
          </w:p>
        </w:tc>
        <w:tc>
          <w:tcPr>
            <w:tcW w:w="850" w:type="dxa"/>
            <w:shd w:val="clear" w:color="auto" w:fill="auto"/>
          </w:tcPr>
          <w:p w14:paraId="415F480D"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F5BE8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6.00</w:t>
            </w:r>
          </w:p>
        </w:tc>
        <w:tc>
          <w:tcPr>
            <w:tcW w:w="3119" w:type="dxa"/>
          </w:tcPr>
          <w:p w14:paraId="03F8FE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L=500mm; </w:t>
            </w:r>
            <w:proofErr w:type="spellStart"/>
            <w:r w:rsidRPr="007C0EB3">
              <w:rPr>
                <w:rFonts w:ascii="Times New Roman" w:eastAsia="Times New Roman" w:hAnsi="Times New Roman" w:cs="Times New Roman"/>
              </w:rPr>
              <w:t>ras</w:t>
            </w:r>
            <w:proofErr w:type="spellEnd"/>
            <w:r w:rsidRPr="007C0EB3">
              <w:rPr>
                <w:rFonts w:ascii="Times New Roman" w:eastAsia="Times New Roman" w:hAnsi="Times New Roman" w:cs="Times New Roman"/>
              </w:rPr>
              <w:t>. BK-11)</w:t>
            </w:r>
          </w:p>
        </w:tc>
      </w:tr>
      <w:tr w:rsidR="007C0EB3" w:rsidRPr="007C0EB3" w14:paraId="612F4789" w14:textId="77777777" w:rsidTr="0009291E">
        <w:tc>
          <w:tcPr>
            <w:tcW w:w="709" w:type="dxa"/>
            <w:shd w:val="clear" w:color="auto" w:fill="auto"/>
            <w:vAlign w:val="center"/>
          </w:tcPr>
          <w:p w14:paraId="7056920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3544" w:type="dxa"/>
            <w:shd w:val="clear" w:color="auto" w:fill="auto"/>
          </w:tcPr>
          <w:p w14:paraId="442D8E7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50x8</w:t>
            </w:r>
          </w:p>
        </w:tc>
        <w:tc>
          <w:tcPr>
            <w:tcW w:w="850" w:type="dxa"/>
            <w:shd w:val="clear" w:color="auto" w:fill="auto"/>
          </w:tcPr>
          <w:p w14:paraId="22BFF767"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3982E1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6D0E85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L=200mm</w:t>
            </w:r>
          </w:p>
        </w:tc>
      </w:tr>
      <w:tr w:rsidR="007C0EB3" w:rsidRPr="007C0EB3" w14:paraId="63DB1A29" w14:textId="77777777" w:rsidTr="0009291E">
        <w:tc>
          <w:tcPr>
            <w:tcW w:w="709" w:type="dxa"/>
            <w:shd w:val="clear" w:color="auto" w:fill="auto"/>
            <w:vAlign w:val="center"/>
          </w:tcPr>
          <w:p w14:paraId="6DD832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2.7.</w:t>
            </w:r>
          </w:p>
        </w:tc>
        <w:tc>
          <w:tcPr>
            <w:tcW w:w="3544" w:type="dxa"/>
            <w:shd w:val="clear" w:color="auto" w:fill="auto"/>
          </w:tcPr>
          <w:p w14:paraId="1A1A240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Cinkots metāla siets 30/30/3/3</w:t>
            </w:r>
          </w:p>
        </w:tc>
        <w:tc>
          <w:tcPr>
            <w:tcW w:w="850" w:type="dxa"/>
            <w:shd w:val="clear" w:color="auto" w:fill="auto"/>
          </w:tcPr>
          <w:p w14:paraId="77E3D6C2"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2</w:t>
            </w:r>
          </w:p>
        </w:tc>
        <w:tc>
          <w:tcPr>
            <w:tcW w:w="1134" w:type="dxa"/>
            <w:shd w:val="clear" w:color="auto" w:fill="auto"/>
            <w:vAlign w:val="center"/>
          </w:tcPr>
          <w:p w14:paraId="7AB2CA9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3.00</w:t>
            </w:r>
          </w:p>
        </w:tc>
        <w:tc>
          <w:tcPr>
            <w:tcW w:w="3119" w:type="dxa"/>
          </w:tcPr>
          <w:p w14:paraId="38139F8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r>
      <w:tr w:rsidR="007C0EB3" w:rsidRPr="007C0EB3" w14:paraId="72E31619" w14:textId="77777777" w:rsidTr="0009291E">
        <w:tc>
          <w:tcPr>
            <w:tcW w:w="709" w:type="dxa"/>
            <w:shd w:val="clear" w:color="auto" w:fill="auto"/>
            <w:vAlign w:val="center"/>
          </w:tcPr>
          <w:p w14:paraId="6787923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w:t>
            </w:r>
          </w:p>
        </w:tc>
        <w:tc>
          <w:tcPr>
            <w:tcW w:w="3544" w:type="dxa"/>
            <w:shd w:val="clear" w:color="auto" w:fill="auto"/>
          </w:tcPr>
          <w:p w14:paraId="5701942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Stiegrojuma siets 100/100/4/4</w:t>
            </w:r>
          </w:p>
        </w:tc>
        <w:tc>
          <w:tcPr>
            <w:tcW w:w="850" w:type="dxa"/>
            <w:shd w:val="clear" w:color="auto" w:fill="auto"/>
          </w:tcPr>
          <w:p w14:paraId="729DC19B"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w:t>
            </w:r>
          </w:p>
        </w:tc>
        <w:tc>
          <w:tcPr>
            <w:tcW w:w="1134" w:type="dxa"/>
            <w:shd w:val="clear" w:color="auto" w:fill="auto"/>
            <w:vAlign w:val="center"/>
          </w:tcPr>
          <w:p w14:paraId="291959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w:t>
            </w:r>
          </w:p>
        </w:tc>
        <w:tc>
          <w:tcPr>
            <w:tcW w:w="3119" w:type="dxa"/>
          </w:tcPr>
          <w:p w14:paraId="4C9B0A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B500B</w:t>
            </w:r>
          </w:p>
        </w:tc>
      </w:tr>
      <w:tr w:rsidR="007C0EB3" w:rsidRPr="007C0EB3" w14:paraId="578C4187" w14:textId="77777777" w:rsidTr="0009291E">
        <w:tc>
          <w:tcPr>
            <w:tcW w:w="709" w:type="dxa"/>
            <w:shd w:val="clear" w:color="auto" w:fill="auto"/>
            <w:vAlign w:val="center"/>
          </w:tcPr>
          <w:p w14:paraId="0CD3B98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w:t>
            </w:r>
          </w:p>
        </w:tc>
        <w:tc>
          <w:tcPr>
            <w:tcW w:w="8647" w:type="dxa"/>
            <w:gridSpan w:val="4"/>
            <w:shd w:val="clear" w:color="auto" w:fill="BFBFBF"/>
          </w:tcPr>
          <w:p w14:paraId="3181B1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rPr>
            </w:pPr>
            <w:r w:rsidRPr="007C0EB3">
              <w:rPr>
                <w:rFonts w:ascii="Times New Roman" w:eastAsia="Times New Roman" w:hAnsi="Times New Roman" w:cs="Times New Roman"/>
                <w:b/>
                <w:i/>
              </w:rPr>
              <w:t>Metāla vārtu ailu ierāmēšana (atbilstoši Projekta BK markas rasējumiem un būvdarbu apjomu saraksta)</w:t>
            </w:r>
          </w:p>
        </w:tc>
      </w:tr>
      <w:tr w:rsidR="007C0EB3" w:rsidRPr="007C0EB3" w14:paraId="4CADDADA" w14:textId="77777777" w:rsidTr="0009291E">
        <w:tc>
          <w:tcPr>
            <w:tcW w:w="709" w:type="dxa"/>
            <w:shd w:val="clear" w:color="auto" w:fill="auto"/>
            <w:vAlign w:val="center"/>
          </w:tcPr>
          <w:p w14:paraId="3ABAB5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3.1.</w:t>
            </w:r>
          </w:p>
        </w:tc>
        <w:tc>
          <w:tcPr>
            <w:tcW w:w="3544" w:type="dxa"/>
            <w:shd w:val="clear" w:color="auto" w:fill="auto"/>
          </w:tcPr>
          <w:p w14:paraId="27DC760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4FA993A2" w14:textId="77777777" w:rsidR="007C0EB3" w:rsidRPr="007C0EB3" w:rsidRDefault="007C0EB3" w:rsidP="007C0EB3">
            <w:pPr>
              <w:spacing w:after="0" w:line="240" w:lineRule="auto"/>
              <w:jc w:val="center"/>
              <w:rPr>
                <w:rFonts w:ascii="Times New Roman" w:eastAsia="Times New Roman" w:hAnsi="Times New Roman" w:cs="Times New Roman"/>
              </w:rPr>
            </w:pPr>
          </w:p>
          <w:p w14:paraId="37918F8F"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63D35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553632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42.00</w:t>
            </w:r>
          </w:p>
          <w:p w14:paraId="1B370F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c>
          <w:tcPr>
            <w:tcW w:w="3119" w:type="dxa"/>
          </w:tcPr>
          <w:p w14:paraId="2A54A2F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0BFC010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L=3500mm</w:t>
            </w:r>
          </w:p>
          <w:p w14:paraId="5DC0E8B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r>
      <w:tr w:rsidR="007C0EB3" w:rsidRPr="007C0EB3" w14:paraId="122D37B4" w14:textId="77777777" w:rsidTr="0009291E">
        <w:tc>
          <w:tcPr>
            <w:tcW w:w="709" w:type="dxa"/>
            <w:shd w:val="clear" w:color="auto" w:fill="auto"/>
            <w:vAlign w:val="center"/>
          </w:tcPr>
          <w:p w14:paraId="44B1B3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3.2.</w:t>
            </w:r>
          </w:p>
        </w:tc>
        <w:tc>
          <w:tcPr>
            <w:tcW w:w="3544" w:type="dxa"/>
            <w:shd w:val="clear" w:color="auto" w:fill="auto"/>
          </w:tcPr>
          <w:p w14:paraId="70408C04"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7487713" w14:textId="77777777" w:rsidR="007C0EB3" w:rsidRPr="007C0EB3" w:rsidRDefault="007C0EB3" w:rsidP="007C0EB3">
            <w:pPr>
              <w:spacing w:after="0" w:line="240" w:lineRule="auto"/>
              <w:jc w:val="center"/>
              <w:rPr>
                <w:rFonts w:ascii="Times New Roman" w:eastAsia="Times New Roman" w:hAnsi="Times New Roman" w:cs="Times New Roman"/>
              </w:rPr>
            </w:pPr>
          </w:p>
          <w:p w14:paraId="320D1D6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3C2D91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74.00</w:t>
            </w:r>
          </w:p>
        </w:tc>
        <w:tc>
          <w:tcPr>
            <w:tcW w:w="3119" w:type="dxa"/>
          </w:tcPr>
          <w:p w14:paraId="3B346F6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65A1FB2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L=4000mm</w:t>
            </w:r>
          </w:p>
        </w:tc>
      </w:tr>
      <w:tr w:rsidR="007C0EB3" w:rsidRPr="007C0EB3" w14:paraId="5E771095" w14:textId="77777777" w:rsidTr="0009291E">
        <w:tc>
          <w:tcPr>
            <w:tcW w:w="709" w:type="dxa"/>
            <w:shd w:val="clear" w:color="auto" w:fill="auto"/>
            <w:vAlign w:val="center"/>
          </w:tcPr>
          <w:p w14:paraId="6BBEA5C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3.3.</w:t>
            </w:r>
          </w:p>
        </w:tc>
        <w:tc>
          <w:tcPr>
            <w:tcW w:w="3544" w:type="dxa"/>
            <w:shd w:val="clear" w:color="auto" w:fill="auto"/>
          </w:tcPr>
          <w:p w14:paraId="0BEA44F2"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563AB64" w14:textId="77777777" w:rsidR="007C0EB3" w:rsidRPr="007C0EB3" w:rsidRDefault="007C0EB3" w:rsidP="007C0EB3">
            <w:pPr>
              <w:spacing w:after="0" w:line="240" w:lineRule="auto"/>
              <w:jc w:val="center"/>
              <w:rPr>
                <w:rFonts w:ascii="Times New Roman" w:eastAsia="Times New Roman" w:hAnsi="Times New Roman" w:cs="Times New Roman"/>
              </w:rPr>
            </w:pPr>
          </w:p>
          <w:p w14:paraId="4BB2ED0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2A3AF2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16.00</w:t>
            </w:r>
          </w:p>
        </w:tc>
        <w:tc>
          <w:tcPr>
            <w:tcW w:w="3119" w:type="dxa"/>
          </w:tcPr>
          <w:p w14:paraId="3271B4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F28775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L=100mm</w:t>
            </w:r>
          </w:p>
        </w:tc>
      </w:tr>
      <w:tr w:rsidR="007C0EB3" w:rsidRPr="007C0EB3" w14:paraId="656CC4CD" w14:textId="77777777" w:rsidTr="0009291E">
        <w:tc>
          <w:tcPr>
            <w:tcW w:w="709" w:type="dxa"/>
            <w:shd w:val="clear" w:color="auto" w:fill="auto"/>
            <w:vAlign w:val="center"/>
          </w:tcPr>
          <w:p w14:paraId="18C4050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3.4.</w:t>
            </w:r>
          </w:p>
        </w:tc>
        <w:tc>
          <w:tcPr>
            <w:tcW w:w="3544" w:type="dxa"/>
            <w:shd w:val="clear" w:color="auto" w:fill="auto"/>
          </w:tcPr>
          <w:p w14:paraId="3301189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70x6</w:t>
            </w:r>
          </w:p>
        </w:tc>
        <w:tc>
          <w:tcPr>
            <w:tcW w:w="850" w:type="dxa"/>
            <w:shd w:val="clear" w:color="auto" w:fill="auto"/>
          </w:tcPr>
          <w:p w14:paraId="4C19EE51"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19D8648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288.00</w:t>
            </w:r>
          </w:p>
        </w:tc>
        <w:tc>
          <w:tcPr>
            <w:tcW w:w="3119" w:type="dxa"/>
          </w:tcPr>
          <w:p w14:paraId="1D9482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L=470mm</w:t>
            </w:r>
          </w:p>
        </w:tc>
      </w:tr>
      <w:tr w:rsidR="007C0EB3" w:rsidRPr="007C0EB3" w14:paraId="5F93CC17" w14:textId="77777777" w:rsidTr="0009291E">
        <w:tc>
          <w:tcPr>
            <w:tcW w:w="709" w:type="dxa"/>
            <w:shd w:val="clear" w:color="auto" w:fill="auto"/>
            <w:vAlign w:val="center"/>
          </w:tcPr>
          <w:p w14:paraId="18C6E3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3.5.</w:t>
            </w:r>
          </w:p>
        </w:tc>
        <w:tc>
          <w:tcPr>
            <w:tcW w:w="3544" w:type="dxa"/>
            <w:shd w:val="clear" w:color="auto" w:fill="auto"/>
          </w:tcPr>
          <w:p w14:paraId="2125098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50x10</w:t>
            </w:r>
          </w:p>
        </w:tc>
        <w:tc>
          <w:tcPr>
            <w:tcW w:w="850" w:type="dxa"/>
            <w:shd w:val="clear" w:color="auto" w:fill="auto"/>
          </w:tcPr>
          <w:p w14:paraId="24EB1E64"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AF9AB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16.00</w:t>
            </w:r>
          </w:p>
        </w:tc>
        <w:tc>
          <w:tcPr>
            <w:tcW w:w="3119" w:type="dxa"/>
          </w:tcPr>
          <w:p w14:paraId="07338C2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L=100mm</w:t>
            </w:r>
          </w:p>
        </w:tc>
      </w:tr>
      <w:bookmarkEnd w:id="19"/>
    </w:tbl>
    <w:p w14:paraId="44098318" w14:textId="77777777" w:rsidR="007C0EB3" w:rsidRPr="007C0EB3" w:rsidRDefault="007C0EB3" w:rsidP="007C0EB3">
      <w:pPr>
        <w:spacing w:after="0" w:line="240" w:lineRule="auto"/>
        <w:rPr>
          <w:rFonts w:ascii="Times New Roman" w:eastAsia="Times New Roman" w:hAnsi="Times New Roman" w:cs="Times New Roman"/>
        </w:rPr>
      </w:pPr>
    </w:p>
    <w:p w14:paraId="3BF70969"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materiālu izstrādājuma veidam pievienot attiecīgā materiāla kvalitātes atbilstības dokumenta apliecinātu kopiju.</w:t>
      </w:r>
    </w:p>
    <w:p w14:paraId="0F30C4E2"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b/>
          <w:bCs/>
        </w:rPr>
        <w:br w:type="page"/>
      </w:r>
    </w:p>
    <w:p w14:paraId="5CFDCD5E" w14:textId="77777777" w:rsidR="007C0EB3" w:rsidRPr="007C0EB3" w:rsidRDefault="007C0EB3" w:rsidP="007C0EB3">
      <w:pPr>
        <w:ind w:left="426"/>
        <w:jc w:val="both"/>
        <w:rPr>
          <w:rFonts w:ascii="Times New Roman" w:hAnsi="Times New Roman" w:cs="Times New Roman"/>
          <w:b/>
        </w:rPr>
      </w:pPr>
      <w:r w:rsidRPr="007C0EB3">
        <w:rPr>
          <w:rFonts w:ascii="Times New Roman" w:hAnsi="Times New Roman" w:cs="Times New Roman"/>
          <w:b/>
        </w:rPr>
        <w:lastRenderedPageBreak/>
        <w:t>4. Vispārīgie noteikumi minimālām prasībām.</w:t>
      </w:r>
    </w:p>
    <w:p w14:paraId="0FBC82FE" w14:textId="77777777" w:rsidR="007C0EB3" w:rsidRPr="007C0EB3" w:rsidRDefault="007C0EB3" w:rsidP="007C0EB3">
      <w:pPr>
        <w:numPr>
          <w:ilvl w:val="1"/>
          <w:numId w:val="22"/>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lv-LV"/>
        </w:rPr>
      </w:pPr>
      <w:r w:rsidRPr="007C0EB3">
        <w:rPr>
          <w:rFonts w:ascii="Times New Roman" w:eastAsia="Times New Roman" w:hAnsi="Times New Roman" w:cs="Times New Roman"/>
          <w:sz w:val="20"/>
          <w:szCs w:val="20"/>
          <w:lang w:eastAsia="lv-LV"/>
        </w:rPr>
        <w:t>Pretendentam jānodrošina kvalitatīvu materiālu sortiments, kas atbilst Latvijas Republikā spēkā esošiem būvnormatīviem un standartiem, ir atbilstoši sertificēti un to atbilstība novērtēta saskaņā ar Latvijas Republikas spēkā esošiem normatīvajiem aktiem.</w:t>
      </w:r>
    </w:p>
    <w:p w14:paraId="4DF9F6B5"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Materiālu sortiments un apjoms var tikt mainīts pēc Pasūtītāja pieprasījuma un faktiskās nepieciešamības.</w:t>
      </w:r>
    </w:p>
    <w:p w14:paraId="097A4C95"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materiālu nomaiņa 5 (piecu) darba dienu laikā no brīža, kad Pasūtītājs saskaņā ar aktu par konstatēto ir paziņojis par bojātu/neatbilstošu materiālu saņemšanu.</w:t>
      </w:r>
    </w:p>
    <w:p w14:paraId="33D8A6E7"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materiālu piegādes nosacījumi, kuros jāietver šāda informācija:</w:t>
      </w:r>
    </w:p>
    <w:p w14:paraId="1987BD4B"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bookmarkStart w:id="20" w:name="_Hlk515018919"/>
      <w:r w:rsidRPr="007C0EB3">
        <w:rPr>
          <w:rFonts w:ascii="Times New Roman" w:eastAsia="Times New Roman" w:hAnsi="Times New Roman" w:cs="Times New Roman"/>
        </w:rPr>
        <w:t>minimālais pasūtījuma apjoms EUR bez PVN</w:t>
      </w:r>
      <w:bookmarkEnd w:id="20"/>
      <w:r w:rsidRPr="007C0EB3">
        <w:rPr>
          <w:rFonts w:ascii="Times New Roman" w:eastAsia="Times New Roman" w:hAnsi="Times New Roman" w:cs="Times New Roman"/>
        </w:rPr>
        <w:t>;</w:t>
      </w:r>
    </w:p>
    <w:p w14:paraId="0775A3C4"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47184E8D"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p>
    <w:p w14:paraId="0A8A417B" w14:textId="77777777" w:rsidR="007C0EB3" w:rsidRPr="007C0EB3" w:rsidRDefault="007C0EB3" w:rsidP="007C0EB3">
      <w:pPr>
        <w:numPr>
          <w:ilvl w:val="1"/>
          <w:numId w:val="22"/>
        </w:numPr>
        <w:autoSpaceDE w:val="0"/>
        <w:autoSpaceDN w:val="0"/>
        <w:adjustRightInd w:val="0"/>
        <w:spacing w:after="200" w:line="276" w:lineRule="auto"/>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ekspluatācijas prasībām un ir ekonomiski pamatoti, un kuri samazina  ekspluatācijas izdevumus un paaugstina objekta  kalpošanas laiku. </w:t>
      </w:r>
    </w:p>
    <w:p w14:paraId="74FEBF62" w14:textId="77777777" w:rsidR="007C0EB3" w:rsidRPr="007C0EB3" w:rsidRDefault="007C0EB3" w:rsidP="007C0EB3">
      <w:pPr>
        <w:numPr>
          <w:ilvl w:val="0"/>
          <w:numId w:val="22"/>
        </w:numPr>
        <w:spacing w:after="0" w:line="0" w:lineRule="atLeast"/>
        <w:ind w:left="709"/>
        <w:rPr>
          <w:rFonts w:ascii="Times New Roman" w:eastAsia="Times New Roman" w:hAnsi="Times New Roman" w:cs="Times New Roman"/>
          <w:b/>
        </w:rPr>
      </w:pPr>
      <w:r w:rsidRPr="007C0EB3">
        <w:rPr>
          <w:rFonts w:ascii="Times New Roman" w:eastAsia="Times New Roman" w:hAnsi="Times New Roman" w:cs="Times New Roman"/>
          <w:b/>
        </w:rPr>
        <w:t>Kvalitātes prasības:</w:t>
      </w:r>
    </w:p>
    <w:p w14:paraId="6C00F92D"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Materiālu piegādātājiem jāsniedz informāciju par pielietojamiem materiāliem. Informācijā jānorāda materiāla marka, ražotājs, atbilstības apliecinājums, atbilstoši MK noteikumu Nr.156 „Būvizstrādājumu tirgus uzraudzības  kārtība” prasībām.</w:t>
      </w:r>
    </w:p>
    <w:p w14:paraId="7C6426CF"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2931CFF5"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Metāla konstrukciju materiāls pēc tērauda C275 JR.</w:t>
      </w:r>
    </w:p>
    <w:p w14:paraId="7703AE1C"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Metāla elementus notīrīt no rūsas un divas reizēs gruntēt ar grunti GF-021 (2x40).</w:t>
      </w:r>
    </w:p>
    <w:p w14:paraId="633B6CA5" w14:textId="77777777" w:rsidR="007C0EB3" w:rsidRPr="007C0EB3" w:rsidRDefault="007C0EB3" w:rsidP="007C0EB3">
      <w:pPr>
        <w:spacing w:after="0" w:line="240" w:lineRule="auto"/>
        <w:ind w:left="720"/>
        <w:jc w:val="both"/>
        <w:rPr>
          <w:rFonts w:ascii="Times New Roman" w:eastAsia="Times New Roman" w:hAnsi="Times New Roman" w:cs="Times New Roman"/>
        </w:rPr>
      </w:pPr>
    </w:p>
    <w:p w14:paraId="79C3D52C" w14:textId="77777777" w:rsidR="007C0EB3" w:rsidRPr="007C0EB3" w:rsidRDefault="007C0EB3" w:rsidP="007C0EB3">
      <w:pPr>
        <w:numPr>
          <w:ilvl w:val="0"/>
          <w:numId w:val="22"/>
        </w:numPr>
        <w:spacing w:after="0" w:line="240" w:lineRule="auto"/>
        <w:ind w:left="709"/>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68D5F404" w14:textId="77777777" w:rsidR="007C0EB3" w:rsidRPr="007C0EB3" w:rsidRDefault="007C0EB3" w:rsidP="007C0EB3">
      <w:pPr>
        <w:numPr>
          <w:ilvl w:val="1"/>
          <w:numId w:val="22"/>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72FF212E" w14:textId="77777777" w:rsidR="007C0EB3" w:rsidRPr="007C0EB3" w:rsidRDefault="007C0EB3" w:rsidP="007C0EB3">
      <w:pPr>
        <w:numPr>
          <w:ilvl w:val="1"/>
          <w:numId w:val="22"/>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40A8D8D9" w14:textId="77777777" w:rsidR="007C0EB3" w:rsidRPr="007C0EB3" w:rsidRDefault="007C0EB3" w:rsidP="007C0EB3">
      <w:pPr>
        <w:numPr>
          <w:ilvl w:val="1"/>
          <w:numId w:val="22"/>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metāla izstrādājumu/konstrukciju, kā arī to komponentu, savienojumu, stiprinājumu un kronšteinu komplektu. Materiālu piegādātājam jāiekļauj savienojumu, stiprinājumu un kronšteinu komplekta izmaksas materiālu izcenojumā. </w:t>
      </w:r>
    </w:p>
    <w:p w14:paraId="2893CF7B" w14:textId="77777777" w:rsidR="007C0EB3" w:rsidRPr="00F64C77" w:rsidRDefault="007C0EB3" w:rsidP="007C0EB3">
      <w:pPr>
        <w:numPr>
          <w:ilvl w:val="1"/>
          <w:numId w:val="22"/>
        </w:numPr>
        <w:spacing w:after="0" w:line="240" w:lineRule="auto"/>
        <w:jc w:val="both"/>
        <w:rPr>
          <w:rFonts w:ascii="Times New Roman" w:eastAsia="Lucida Sans Unicode" w:hAnsi="Times New Roman" w:cs="Times New Roman"/>
          <w:bCs/>
          <w:noProof/>
          <w:color w:val="000000"/>
          <w:u w:val="single"/>
          <w:lang w:eastAsia="ar-SA"/>
        </w:rPr>
      </w:pPr>
      <w:r w:rsidRPr="00F64C77">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 piedāvājums netiks vērtēts.</w:t>
      </w:r>
    </w:p>
    <w:p w14:paraId="498B6292" w14:textId="77777777" w:rsidR="007C0EB3" w:rsidRPr="007C0EB3" w:rsidRDefault="007C0EB3" w:rsidP="007C0EB3">
      <w:pPr>
        <w:numPr>
          <w:ilvl w:val="1"/>
          <w:numId w:val="22"/>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Ražotāja garantijai uz materiāliem jābūt ne mazāk par 24 (divdesmit četriem) mēnešiem. </w:t>
      </w:r>
    </w:p>
    <w:p w14:paraId="0351606C" w14:textId="77777777" w:rsidR="007C0EB3" w:rsidRPr="007C0EB3" w:rsidRDefault="007C0EB3" w:rsidP="007C0EB3">
      <w:pPr>
        <w:tabs>
          <w:tab w:val="num" w:pos="1702"/>
        </w:tabs>
        <w:suppressAutoHyphens/>
        <w:spacing w:after="0" w:line="360" w:lineRule="auto"/>
        <w:jc w:val="both"/>
        <w:rPr>
          <w:rFonts w:ascii="Times New Roman" w:eastAsia="Times New Roman" w:hAnsi="Times New Roman" w:cs="Times New Roman"/>
          <w:b/>
          <w:lang w:eastAsia="ar-SA"/>
        </w:rPr>
      </w:pPr>
    </w:p>
    <w:p w14:paraId="63ECB97E" w14:textId="77777777" w:rsidR="007C0EB3" w:rsidRPr="007C0EB3" w:rsidRDefault="007C0EB3" w:rsidP="007C0EB3">
      <w:pPr>
        <w:tabs>
          <w:tab w:val="num" w:pos="1702"/>
        </w:tabs>
        <w:suppressAutoHyphens/>
        <w:spacing w:after="0" w:line="360" w:lineRule="auto"/>
        <w:ind w:left="709" w:hanging="709"/>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 xml:space="preserve">7.  </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B9501B4"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bCs/>
        </w:rPr>
        <w:tab/>
        <w:t>7. Piegādes termiņš un vieta:</w:t>
      </w:r>
      <w:r w:rsidRPr="007C0EB3">
        <w:rPr>
          <w:rFonts w:ascii="Times New Roman" w:eastAsia="Times New Roman" w:hAnsi="Times New Roman" w:cs="Times New Roman"/>
          <w:bCs/>
        </w:rPr>
        <w:t xml:space="preserve"> </w:t>
      </w:r>
    </w:p>
    <w:p w14:paraId="6E6F0239"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 xml:space="preserve">Pasūtītājs iegādāsies iepriekšminētās preces pretendenta tirdzniecības vietā </w:t>
      </w:r>
      <w:r w:rsidRPr="00904F8B">
        <w:rPr>
          <w:rFonts w:ascii="Times New Roman" w:eastAsia="Times New Roman" w:hAnsi="Times New Roman" w:cs="Times New Roman"/>
          <w:bCs/>
        </w:rPr>
        <w:t>Daugavpilī (ja Pretendenta</w:t>
      </w:r>
      <w:r w:rsidRPr="00904F8B">
        <w:t xml:space="preserve"> </w:t>
      </w:r>
      <w:r w:rsidRPr="00904F8B">
        <w:rPr>
          <w:rFonts w:ascii="Times New Roman" w:eastAsia="Times New Roman" w:hAnsi="Times New Roman" w:cs="Times New Roman"/>
          <w:bCs/>
        </w:rPr>
        <w:t>tirdzniecības vieta atrodas Daugavpilī), uzreiz ierodoties tajā. Gadījumā, ja Pretendenta rīcībā tirdzniecības vietā uzreiz nebūs pieejamas Pasūtītājam nepieciešamas</w:t>
      </w:r>
      <w:r w:rsidRPr="007C0EB3">
        <w:rPr>
          <w:rFonts w:ascii="Times New Roman" w:eastAsia="Times New Roman" w:hAnsi="Times New Roman" w:cs="Times New Roman"/>
          <w:bCs/>
        </w:rPr>
        <w:t xml:space="preserve"> preces, </w:t>
      </w:r>
      <w:r w:rsidRPr="007C0EB3">
        <w:rPr>
          <w:rFonts w:ascii="Times New Roman" w:eastAsia="Times New Roman" w:hAnsi="Times New Roman" w:cs="Times New Roman"/>
          <w:bCs/>
        </w:rPr>
        <w:lastRenderedPageBreak/>
        <w:t xml:space="preserve">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33B52883"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47E00155"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9.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p>
    <w:p w14:paraId="779FE840"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noProof/>
        </w:rPr>
      </w:pPr>
    </w:p>
    <w:p w14:paraId="4C9DDF4D"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5F8C7725" w14:textId="7BF8A014"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lapā </w:t>
      </w:r>
      <w:hyperlink r:id="rId14" w:history="1">
        <w:r w:rsidR="00494F2C" w:rsidRPr="005316EB">
          <w:rPr>
            <w:rStyle w:val="Hyperlink"/>
            <w:rFonts w:ascii="Times New Roman" w:eastAsia="Times New Roman" w:hAnsi="Times New Roman" w:cs="Times New Roman"/>
            <w:bCs/>
            <w:noProof/>
          </w:rPr>
          <w:t>www.labiekartosana.lv</w:t>
        </w:r>
      </w:hyperlink>
      <w:r w:rsidRPr="00494F2C">
        <w:rPr>
          <w:rFonts w:ascii="Times New Roman" w:eastAsia="Times New Roman" w:hAnsi="Times New Roman" w:cs="Times New Roman"/>
          <w:bCs/>
          <w:noProof/>
        </w:rPr>
        <w:t>)</w:t>
      </w:r>
    </w:p>
    <w:p w14:paraId="2AC3AF0B"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301F025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0AA09D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64954F5" w14:textId="6849FA82"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Sagatavoja: </w:t>
      </w:r>
      <w:r w:rsidR="008A2934">
        <w:rPr>
          <w:rFonts w:ascii="Times New Roman" w:eastAsia="Times New Roman" w:hAnsi="Times New Roman" w:cs="Times New Roman"/>
          <w:sz w:val="20"/>
          <w:szCs w:val="20"/>
        </w:rPr>
        <w:t xml:space="preserve">būvinženieris </w:t>
      </w:r>
      <w:proofErr w:type="spellStart"/>
      <w:r w:rsidRPr="007C0EB3">
        <w:rPr>
          <w:rFonts w:ascii="Times New Roman" w:eastAsia="Times New Roman" w:hAnsi="Times New Roman" w:cs="Times New Roman"/>
          <w:sz w:val="20"/>
          <w:szCs w:val="20"/>
        </w:rPr>
        <w:t>D.Dubins</w:t>
      </w:r>
      <w:proofErr w:type="spellEnd"/>
      <w:r w:rsidRPr="007C0EB3">
        <w:rPr>
          <w:rFonts w:ascii="Times New Roman" w:eastAsia="Times New Roman" w:hAnsi="Times New Roman" w:cs="Times New Roman"/>
          <w:sz w:val="20"/>
          <w:szCs w:val="20"/>
        </w:rPr>
        <w:t xml:space="preserve"> 27761887</w:t>
      </w:r>
    </w:p>
    <w:p w14:paraId="464CDD2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DCDB43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7880DB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9829D2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2D427E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00AB17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547DE9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132A96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F99EC3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F0820B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5DB2C4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43E4A9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4BFDEB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FD0E3B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BD6C6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CF5763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FC566B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03281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B24F21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3671A2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562B81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73DECA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ABAA0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A71B6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ED2E2C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5209F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555FCC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CE941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614FD1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3F46E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C90186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F053DB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71DCA4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CE6117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138A58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532CE70"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59266079"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304FEE3B" w14:textId="77777777" w:rsidR="007C0EB3" w:rsidRPr="007C0EB3" w:rsidRDefault="007C0EB3" w:rsidP="007C0EB3">
      <w:pPr>
        <w:spacing w:after="0" w:line="240" w:lineRule="auto"/>
        <w:ind w:right="282"/>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4. PIELIKUMS </w:t>
      </w:r>
    </w:p>
    <w:p w14:paraId="057312F9"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bookmarkStart w:id="21" w:name="_Hlk515020076"/>
      <w:r w:rsidRPr="007C0EB3">
        <w:rPr>
          <w:rFonts w:ascii="Times New Roman" w:eastAsia="Times New Roman" w:hAnsi="Times New Roman" w:cs="Times New Roman"/>
          <w:b/>
          <w:sz w:val="24"/>
          <w:szCs w:val="24"/>
        </w:rPr>
        <w:t>iepirkuma Nolikumam</w:t>
      </w:r>
    </w:p>
    <w:p w14:paraId="2AAB7D2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0FECF878" w14:textId="09FB87F1"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C524F4">
        <w:rPr>
          <w:rFonts w:ascii="Times New Roman" w:eastAsia="Times New Roman" w:hAnsi="Times New Roman" w:cs="Times New Roman"/>
          <w:b/>
          <w:sz w:val="24"/>
          <w:szCs w:val="24"/>
        </w:rPr>
        <w:t>17</w:t>
      </w:r>
    </w:p>
    <w:bookmarkEnd w:id="21"/>
    <w:p w14:paraId="1104C905"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FA08BD8"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bookmarkStart w:id="22" w:name="_Hlk515019226"/>
      <w:r w:rsidRPr="007C0EB3">
        <w:rPr>
          <w:rFonts w:ascii="Times New Roman" w:eastAsia="Times New Roman" w:hAnsi="Times New Roman" w:cs="Times New Roman"/>
          <w:b/>
          <w:bCs/>
          <w:sz w:val="36"/>
          <w:szCs w:val="36"/>
        </w:rPr>
        <w:t>A</w:t>
      </w:r>
    </w:p>
    <w:p w14:paraId="4D21E52A"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2861544D"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38EBD1DC"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49DEAE20"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1.daļai</w:t>
      </w:r>
    </w:p>
    <w:p w14:paraId="7ECAED38"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Times New Roman" w:hAnsi="Times New Roman" w:cs="Times New Roman"/>
        </w:rPr>
        <w:t xml:space="preserve"> </w:t>
      </w:r>
      <w:r w:rsidRPr="007C0EB3">
        <w:rPr>
          <w:rFonts w:ascii="Times New Roman" w:eastAsia="Lucida Sans Unicode" w:hAnsi="Times New Roman" w:cs="Times New Roman"/>
          <w:b/>
          <w:bCs/>
          <w:lang w:eastAsia="ar-SA"/>
        </w:rPr>
        <w:t>Kokmateriālu iegāde SIA “Labiekārtošana-D” vajadzībām</w:t>
      </w:r>
      <w:r w:rsidRPr="007C0EB3">
        <w:rPr>
          <w:rFonts w:ascii="Times New Roman" w:eastAsia="Times New Roman" w:hAnsi="Times New Roman" w:cs="Times New Roman"/>
          <w:b/>
        </w:rPr>
        <w:t xml:space="preserve">”  </w:t>
      </w:r>
    </w:p>
    <w:p w14:paraId="49FB7740" w14:textId="7E8D17FA" w:rsidR="007C0EB3" w:rsidRPr="007C0EB3" w:rsidRDefault="007C0EB3" w:rsidP="007C0EB3">
      <w:pPr>
        <w:spacing w:after="0" w:line="240" w:lineRule="auto"/>
        <w:jc w:val="center"/>
        <w:rPr>
          <w:rFonts w:ascii="Times New Roman" w:eastAsia="Times New Roman" w:hAnsi="Times New Roman" w:cs="Times New Roman"/>
          <w:b/>
        </w:rPr>
      </w:pPr>
      <w:r w:rsidRPr="00C524F4">
        <w:rPr>
          <w:rFonts w:ascii="Times New Roman" w:eastAsia="Times New Roman" w:hAnsi="Times New Roman" w:cs="Times New Roman"/>
          <w:b/>
        </w:rPr>
        <w:t>identifikācijas Nr.L2018/</w:t>
      </w:r>
      <w:r w:rsidR="00C524F4" w:rsidRPr="00C524F4">
        <w:rPr>
          <w:rFonts w:ascii="Times New Roman" w:eastAsia="Times New Roman" w:hAnsi="Times New Roman" w:cs="Times New Roman"/>
          <w:b/>
        </w:rPr>
        <w:t>17</w:t>
      </w:r>
    </w:p>
    <w:p w14:paraId="4F1AC078"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50569CDA"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319CE2D8" w14:textId="77777777" w:rsidTr="0009291E">
        <w:trPr>
          <w:cantSplit/>
        </w:trPr>
        <w:tc>
          <w:tcPr>
            <w:tcW w:w="1204" w:type="pct"/>
          </w:tcPr>
          <w:p w14:paraId="25CC2832"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242EC734"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0D631F61" w14:textId="77777777" w:rsidTr="0009291E">
        <w:trPr>
          <w:cantSplit/>
        </w:trPr>
        <w:tc>
          <w:tcPr>
            <w:tcW w:w="1204" w:type="pct"/>
          </w:tcPr>
          <w:p w14:paraId="6AB740D9"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133FB082" w14:textId="77777777" w:rsidR="007C0EB3" w:rsidRPr="007C0EB3" w:rsidRDefault="007C0EB3" w:rsidP="007C0EB3">
            <w:pPr>
              <w:spacing w:after="0" w:line="240" w:lineRule="auto"/>
              <w:rPr>
                <w:rFonts w:ascii="Times New Roman" w:eastAsia="Times New Roman" w:hAnsi="Times New Roman" w:cs="Times New Roman"/>
              </w:rPr>
            </w:pPr>
          </w:p>
        </w:tc>
      </w:tr>
    </w:tbl>
    <w:p w14:paraId="2EB78FE6"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(kokmateriālus), saskaņā ar iepirkuma identifikācijas Nr.L2018/1____,  nolikuma nosacījumiem ar tehnisko piedāvājumu:</w:t>
      </w:r>
    </w:p>
    <w:p w14:paraId="53184538" w14:textId="77777777" w:rsidR="007C0EB3" w:rsidRPr="007C0EB3" w:rsidRDefault="007C0EB3" w:rsidP="007C0EB3">
      <w:pPr>
        <w:spacing w:after="0" w:line="240" w:lineRule="auto"/>
        <w:jc w:val="both"/>
        <w:rPr>
          <w:rFonts w:ascii="Times New Roman" w:eastAsia="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4"/>
        <w:gridCol w:w="851"/>
        <w:gridCol w:w="1134"/>
        <w:gridCol w:w="1134"/>
        <w:gridCol w:w="992"/>
        <w:gridCol w:w="851"/>
      </w:tblGrid>
      <w:tr w:rsidR="007C0EB3" w:rsidRPr="007C0EB3" w14:paraId="6D1C7B38" w14:textId="77777777" w:rsidTr="0009291E">
        <w:tc>
          <w:tcPr>
            <w:tcW w:w="709" w:type="dxa"/>
            <w:shd w:val="clear" w:color="auto" w:fill="auto"/>
            <w:vAlign w:val="center"/>
          </w:tcPr>
          <w:bookmarkEnd w:id="22"/>
          <w:p w14:paraId="652446F0" w14:textId="77777777" w:rsidR="007C0EB3" w:rsidRPr="007C0EB3" w:rsidRDefault="007C0EB3" w:rsidP="007C0EB3">
            <w:pPr>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Nr.</w:t>
            </w:r>
          </w:p>
          <w:p w14:paraId="3BC25D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p.k.</w:t>
            </w:r>
          </w:p>
        </w:tc>
        <w:tc>
          <w:tcPr>
            <w:tcW w:w="3714" w:type="dxa"/>
            <w:shd w:val="clear" w:color="auto" w:fill="auto"/>
            <w:vAlign w:val="center"/>
          </w:tcPr>
          <w:p w14:paraId="2A9BEB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851" w:type="dxa"/>
            <w:shd w:val="clear" w:color="auto" w:fill="auto"/>
            <w:vAlign w:val="center"/>
          </w:tcPr>
          <w:p w14:paraId="3AB209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134" w:type="dxa"/>
            <w:shd w:val="clear" w:color="auto" w:fill="auto"/>
            <w:vAlign w:val="center"/>
          </w:tcPr>
          <w:p w14:paraId="5B18527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134" w:type="dxa"/>
          </w:tcPr>
          <w:p w14:paraId="4F2107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992" w:type="dxa"/>
          </w:tcPr>
          <w:p w14:paraId="413562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851" w:type="dxa"/>
          </w:tcPr>
          <w:p w14:paraId="381DDF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167087A7" w14:textId="77777777" w:rsidTr="0009291E">
        <w:tc>
          <w:tcPr>
            <w:tcW w:w="709" w:type="dxa"/>
            <w:shd w:val="clear" w:color="auto" w:fill="BFBFBF"/>
            <w:vAlign w:val="center"/>
          </w:tcPr>
          <w:p w14:paraId="78B00A5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6833" w:type="dxa"/>
            <w:gridSpan w:val="4"/>
            <w:shd w:val="clear" w:color="auto" w:fill="BFBFBF"/>
            <w:vAlign w:val="center"/>
          </w:tcPr>
          <w:p w14:paraId="1489237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i/>
                <w:sz w:val="20"/>
                <w:szCs w:val="20"/>
              </w:rPr>
              <w:t>Bēniņu konstrukcija (atbilstoši Projekta BK markas rasējumiem un būvdarbu apjomu saraksta)</w:t>
            </w:r>
          </w:p>
        </w:tc>
        <w:tc>
          <w:tcPr>
            <w:tcW w:w="992" w:type="dxa"/>
            <w:shd w:val="clear" w:color="auto" w:fill="BFBFBF"/>
          </w:tcPr>
          <w:p w14:paraId="6C2161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851" w:type="dxa"/>
            <w:shd w:val="clear" w:color="auto" w:fill="BFBFBF"/>
          </w:tcPr>
          <w:p w14:paraId="579F54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741136B7" w14:textId="77777777" w:rsidTr="0009291E">
        <w:tc>
          <w:tcPr>
            <w:tcW w:w="709" w:type="dxa"/>
            <w:shd w:val="clear" w:color="auto" w:fill="auto"/>
            <w:vAlign w:val="center"/>
          </w:tcPr>
          <w:p w14:paraId="7610C8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w:t>
            </w:r>
          </w:p>
        </w:tc>
        <w:tc>
          <w:tcPr>
            <w:tcW w:w="3714" w:type="dxa"/>
            <w:shd w:val="clear" w:color="auto" w:fill="auto"/>
          </w:tcPr>
          <w:p w14:paraId="7CD8091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1200x100x300mm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06E0C9B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8A8152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4.61</w:t>
            </w:r>
          </w:p>
        </w:tc>
        <w:tc>
          <w:tcPr>
            <w:tcW w:w="1134" w:type="dxa"/>
          </w:tcPr>
          <w:p w14:paraId="63413E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G-1 marka</w:t>
            </w:r>
          </w:p>
        </w:tc>
        <w:tc>
          <w:tcPr>
            <w:tcW w:w="992" w:type="dxa"/>
          </w:tcPr>
          <w:p w14:paraId="58F68F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5F3C6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3358CEB" w14:textId="77777777" w:rsidTr="0009291E">
        <w:tc>
          <w:tcPr>
            <w:tcW w:w="709" w:type="dxa"/>
            <w:shd w:val="clear" w:color="auto" w:fill="auto"/>
            <w:vAlign w:val="center"/>
          </w:tcPr>
          <w:p w14:paraId="536CFD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w:t>
            </w:r>
          </w:p>
        </w:tc>
        <w:tc>
          <w:tcPr>
            <w:tcW w:w="3714" w:type="dxa"/>
            <w:shd w:val="clear" w:color="auto" w:fill="auto"/>
          </w:tcPr>
          <w:p w14:paraId="1754235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Dēļi 6000x100x32mm (ēvelēti no vienas puses,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11DD67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5EA965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5.04</w:t>
            </w:r>
          </w:p>
        </w:tc>
        <w:tc>
          <w:tcPr>
            <w:tcW w:w="1134" w:type="dxa"/>
          </w:tcPr>
          <w:p w14:paraId="439694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DL-1 marka</w:t>
            </w:r>
          </w:p>
        </w:tc>
        <w:tc>
          <w:tcPr>
            <w:tcW w:w="992" w:type="dxa"/>
          </w:tcPr>
          <w:p w14:paraId="02CAAC0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435E8E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279CFB9" w14:textId="77777777" w:rsidTr="0009291E">
        <w:tc>
          <w:tcPr>
            <w:tcW w:w="709" w:type="dxa"/>
            <w:shd w:val="clear" w:color="auto" w:fill="auto"/>
            <w:vAlign w:val="center"/>
          </w:tcPr>
          <w:p w14:paraId="086BBC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w:t>
            </w:r>
          </w:p>
        </w:tc>
        <w:tc>
          <w:tcPr>
            <w:tcW w:w="6833" w:type="dxa"/>
            <w:gridSpan w:val="4"/>
            <w:shd w:val="clear" w:color="auto" w:fill="BFBFBF"/>
          </w:tcPr>
          <w:p w14:paraId="281A572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Jumta konstrukcija (atbilstoši Projekta BK markas rasējumiem un būvdarbu apjomu saraksta)</w:t>
            </w:r>
          </w:p>
        </w:tc>
        <w:tc>
          <w:tcPr>
            <w:tcW w:w="992" w:type="dxa"/>
            <w:shd w:val="clear" w:color="auto" w:fill="BFBFBF"/>
          </w:tcPr>
          <w:p w14:paraId="158D52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851" w:type="dxa"/>
            <w:shd w:val="clear" w:color="auto" w:fill="BFBFBF"/>
          </w:tcPr>
          <w:p w14:paraId="698F88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63EB5DDD" w14:textId="77777777" w:rsidTr="0009291E">
        <w:tc>
          <w:tcPr>
            <w:tcW w:w="709" w:type="dxa"/>
            <w:shd w:val="clear" w:color="auto" w:fill="auto"/>
            <w:vAlign w:val="center"/>
          </w:tcPr>
          <w:p w14:paraId="5622C5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3714" w:type="dxa"/>
            <w:shd w:val="clear" w:color="auto" w:fill="auto"/>
          </w:tcPr>
          <w:p w14:paraId="0EFAAD33"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600x100x100mm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r w:rsidRPr="007C0EB3">
              <w:rPr>
                <w:rFonts w:ascii="Times New Roman" w:eastAsia="Times New Roman" w:hAnsi="Times New Roman" w:cs="Times New Roman"/>
                <w:sz w:val="20"/>
                <w:szCs w:val="20"/>
              </w:rPr>
              <w:tab/>
            </w:r>
          </w:p>
        </w:tc>
        <w:tc>
          <w:tcPr>
            <w:tcW w:w="851" w:type="dxa"/>
            <w:shd w:val="clear" w:color="auto" w:fill="auto"/>
          </w:tcPr>
          <w:p w14:paraId="41D32F48"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DC9A802" w14:textId="6950582C"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002B1FD5" w:rsidRPr="007C0EB3">
              <w:rPr>
                <w:rFonts w:ascii="Times New Roman" w:eastAsia="Times New Roman" w:hAnsi="Times New Roman" w:cs="Times New Roman"/>
                <w:sz w:val="20"/>
                <w:szCs w:val="20"/>
                <w:lang w:val="en-GB"/>
              </w:rPr>
              <w:t xml:space="preserve"> </w:t>
            </w:r>
          </w:p>
        </w:tc>
        <w:tc>
          <w:tcPr>
            <w:tcW w:w="1134" w:type="dxa"/>
            <w:shd w:val="clear" w:color="auto" w:fill="auto"/>
            <w:vAlign w:val="center"/>
          </w:tcPr>
          <w:p w14:paraId="1C3F40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0.87</w:t>
            </w:r>
          </w:p>
        </w:tc>
        <w:tc>
          <w:tcPr>
            <w:tcW w:w="1134" w:type="dxa"/>
          </w:tcPr>
          <w:p w14:paraId="418DC3F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mūrlata</w:t>
            </w:r>
            <w:proofErr w:type="spellEnd"/>
            <w:r w:rsidRPr="007C0EB3">
              <w:rPr>
                <w:rFonts w:ascii="Times New Roman" w:eastAsia="Times New Roman" w:hAnsi="Times New Roman" w:cs="Times New Roman"/>
                <w:sz w:val="20"/>
                <w:szCs w:val="20"/>
              </w:rPr>
              <w:t xml:space="preserve"> S-1</w:t>
            </w:r>
          </w:p>
        </w:tc>
        <w:tc>
          <w:tcPr>
            <w:tcW w:w="992" w:type="dxa"/>
          </w:tcPr>
          <w:p w14:paraId="76A35E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745B0C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1046015" w14:textId="77777777" w:rsidTr="0009291E">
        <w:tc>
          <w:tcPr>
            <w:tcW w:w="709" w:type="dxa"/>
            <w:shd w:val="clear" w:color="auto" w:fill="auto"/>
            <w:vAlign w:val="center"/>
          </w:tcPr>
          <w:p w14:paraId="577CD8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2.2.</w:t>
            </w:r>
          </w:p>
        </w:tc>
        <w:tc>
          <w:tcPr>
            <w:tcW w:w="3714" w:type="dxa"/>
            <w:shd w:val="clear" w:color="auto" w:fill="auto"/>
          </w:tcPr>
          <w:p w14:paraId="6B7F127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9400x75x200mm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4F4355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7AE7FC1"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6C67D7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12.32/80</w:t>
            </w:r>
          </w:p>
        </w:tc>
        <w:tc>
          <w:tcPr>
            <w:tcW w:w="1134" w:type="dxa"/>
          </w:tcPr>
          <w:p w14:paraId="66BD28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spāre S-2</w:t>
            </w:r>
          </w:p>
        </w:tc>
        <w:tc>
          <w:tcPr>
            <w:tcW w:w="992" w:type="dxa"/>
          </w:tcPr>
          <w:p w14:paraId="01CF64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C44A89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19CE850" w14:textId="77777777" w:rsidTr="0009291E">
        <w:tc>
          <w:tcPr>
            <w:tcW w:w="709" w:type="dxa"/>
            <w:shd w:val="clear" w:color="auto" w:fill="auto"/>
            <w:vAlign w:val="center"/>
          </w:tcPr>
          <w:p w14:paraId="5FE6CB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3714" w:type="dxa"/>
            <w:shd w:val="clear" w:color="auto" w:fill="auto"/>
          </w:tcPr>
          <w:p w14:paraId="3409976E"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1200x50x100mm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F0336A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6954300E"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5DC47A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0.53/80</w:t>
            </w:r>
          </w:p>
        </w:tc>
        <w:tc>
          <w:tcPr>
            <w:tcW w:w="1134" w:type="dxa"/>
          </w:tcPr>
          <w:p w14:paraId="5594C7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mazspāre</w:t>
            </w:r>
            <w:proofErr w:type="spellEnd"/>
            <w:r w:rsidRPr="007C0EB3">
              <w:rPr>
                <w:rFonts w:ascii="Times New Roman" w:eastAsia="Times New Roman" w:hAnsi="Times New Roman" w:cs="Times New Roman"/>
                <w:sz w:val="20"/>
                <w:szCs w:val="20"/>
              </w:rPr>
              <w:t xml:space="preserve"> S-3</w:t>
            </w:r>
          </w:p>
        </w:tc>
        <w:tc>
          <w:tcPr>
            <w:tcW w:w="992" w:type="dxa"/>
          </w:tcPr>
          <w:p w14:paraId="47B33F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2A5117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A2F5952" w14:textId="77777777" w:rsidTr="0009291E">
        <w:tc>
          <w:tcPr>
            <w:tcW w:w="709" w:type="dxa"/>
            <w:shd w:val="clear" w:color="auto" w:fill="auto"/>
            <w:vAlign w:val="center"/>
          </w:tcPr>
          <w:p w14:paraId="0B8921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3714" w:type="dxa"/>
            <w:shd w:val="clear" w:color="auto" w:fill="auto"/>
          </w:tcPr>
          <w:p w14:paraId="26CC7195"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6000x100x150mm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C2E2DD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62A20465" w14:textId="0F4CC381"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C8F8E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3.22</w:t>
            </w:r>
          </w:p>
        </w:tc>
        <w:tc>
          <w:tcPr>
            <w:tcW w:w="1134" w:type="dxa"/>
          </w:tcPr>
          <w:p w14:paraId="2A634EF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garen</w:t>
            </w:r>
            <w:proofErr w:type="spellEnd"/>
            <w:r w:rsidRPr="007C0EB3">
              <w:rPr>
                <w:rFonts w:ascii="Times New Roman" w:eastAsia="Times New Roman" w:hAnsi="Times New Roman" w:cs="Times New Roman"/>
                <w:sz w:val="20"/>
                <w:szCs w:val="20"/>
              </w:rPr>
              <w:t xml:space="preserve"> </w:t>
            </w:r>
            <w:proofErr w:type="spellStart"/>
            <w:r w:rsidRPr="007C0EB3">
              <w:rPr>
                <w:rFonts w:ascii="Times New Roman" w:eastAsia="Times New Roman" w:hAnsi="Times New Roman" w:cs="Times New Roman"/>
                <w:sz w:val="20"/>
                <w:szCs w:val="20"/>
              </w:rPr>
              <w:t>guļbaļkis</w:t>
            </w:r>
            <w:proofErr w:type="spellEnd"/>
            <w:r w:rsidRPr="007C0EB3">
              <w:rPr>
                <w:rFonts w:ascii="Times New Roman" w:eastAsia="Times New Roman" w:hAnsi="Times New Roman" w:cs="Times New Roman"/>
                <w:sz w:val="20"/>
                <w:szCs w:val="20"/>
              </w:rPr>
              <w:t xml:space="preserve"> S-4</w:t>
            </w:r>
          </w:p>
        </w:tc>
        <w:tc>
          <w:tcPr>
            <w:tcW w:w="992" w:type="dxa"/>
          </w:tcPr>
          <w:p w14:paraId="3ED901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2621CF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C994634" w14:textId="77777777" w:rsidTr="0009291E">
        <w:tc>
          <w:tcPr>
            <w:tcW w:w="709" w:type="dxa"/>
            <w:shd w:val="clear" w:color="auto" w:fill="auto"/>
            <w:vAlign w:val="center"/>
          </w:tcPr>
          <w:p w14:paraId="0582A6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2.5.</w:t>
            </w:r>
          </w:p>
        </w:tc>
        <w:tc>
          <w:tcPr>
            <w:tcW w:w="3714" w:type="dxa"/>
            <w:shd w:val="clear" w:color="auto" w:fill="auto"/>
          </w:tcPr>
          <w:p w14:paraId="0036DB4C"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900x100x100mm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53879B38"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145A9E6C"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737C466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0.36/36</w:t>
            </w:r>
          </w:p>
        </w:tc>
        <w:tc>
          <w:tcPr>
            <w:tcW w:w="1134" w:type="dxa"/>
          </w:tcPr>
          <w:p w14:paraId="01A523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S-5</w:t>
            </w:r>
          </w:p>
        </w:tc>
        <w:tc>
          <w:tcPr>
            <w:tcW w:w="992" w:type="dxa"/>
          </w:tcPr>
          <w:p w14:paraId="375B2F3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03000B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C540665" w14:textId="77777777" w:rsidTr="0009291E">
        <w:tc>
          <w:tcPr>
            <w:tcW w:w="709" w:type="dxa"/>
            <w:shd w:val="clear" w:color="auto" w:fill="auto"/>
            <w:vAlign w:val="center"/>
          </w:tcPr>
          <w:p w14:paraId="6F26EF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3714" w:type="dxa"/>
            <w:shd w:val="clear" w:color="auto" w:fill="auto"/>
          </w:tcPr>
          <w:p w14:paraId="43CADDDF"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1500x100x100mm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58AE8FA6"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BC9B2C4"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43DBCC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0.59/36</w:t>
            </w:r>
          </w:p>
        </w:tc>
        <w:tc>
          <w:tcPr>
            <w:tcW w:w="1134" w:type="dxa"/>
          </w:tcPr>
          <w:p w14:paraId="623DD5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S-6</w:t>
            </w:r>
          </w:p>
        </w:tc>
        <w:tc>
          <w:tcPr>
            <w:tcW w:w="992" w:type="dxa"/>
          </w:tcPr>
          <w:p w14:paraId="793D04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4E3A59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A9EB7D6" w14:textId="77777777" w:rsidTr="0009291E">
        <w:tc>
          <w:tcPr>
            <w:tcW w:w="709" w:type="dxa"/>
            <w:shd w:val="clear" w:color="auto" w:fill="auto"/>
            <w:vAlign w:val="center"/>
          </w:tcPr>
          <w:p w14:paraId="5E860C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3714" w:type="dxa"/>
            <w:shd w:val="clear" w:color="auto" w:fill="auto"/>
          </w:tcPr>
          <w:p w14:paraId="578E4974"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700x100x100mm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8A4D3F1"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6636E23"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1F85074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0.11/14</w:t>
            </w:r>
          </w:p>
        </w:tc>
        <w:tc>
          <w:tcPr>
            <w:tcW w:w="1134" w:type="dxa"/>
          </w:tcPr>
          <w:p w14:paraId="4D755B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S-7</w:t>
            </w:r>
          </w:p>
        </w:tc>
        <w:tc>
          <w:tcPr>
            <w:tcW w:w="992" w:type="dxa"/>
          </w:tcPr>
          <w:p w14:paraId="2A4FB0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E4510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ECAFA21" w14:textId="77777777" w:rsidTr="0009291E">
        <w:tc>
          <w:tcPr>
            <w:tcW w:w="709" w:type="dxa"/>
            <w:shd w:val="clear" w:color="auto" w:fill="auto"/>
            <w:vAlign w:val="center"/>
          </w:tcPr>
          <w:p w14:paraId="45FF5C8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3714" w:type="dxa"/>
            <w:shd w:val="clear" w:color="auto" w:fill="auto"/>
          </w:tcPr>
          <w:p w14:paraId="708E0521"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6000x100x200mm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1367AB8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B2BA96B" w14:textId="24D5E11F"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250F25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4.4 </w:t>
            </w:r>
          </w:p>
        </w:tc>
        <w:tc>
          <w:tcPr>
            <w:tcW w:w="1134" w:type="dxa"/>
          </w:tcPr>
          <w:p w14:paraId="5128BD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sija (kopturis) S-8</w:t>
            </w:r>
          </w:p>
        </w:tc>
        <w:tc>
          <w:tcPr>
            <w:tcW w:w="992" w:type="dxa"/>
          </w:tcPr>
          <w:p w14:paraId="22F5D84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C77E6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79265AF" w14:textId="77777777" w:rsidTr="0009291E">
        <w:tc>
          <w:tcPr>
            <w:tcW w:w="709" w:type="dxa"/>
            <w:shd w:val="clear" w:color="auto" w:fill="auto"/>
            <w:vAlign w:val="center"/>
          </w:tcPr>
          <w:p w14:paraId="3BEA9B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2.9.</w:t>
            </w:r>
          </w:p>
        </w:tc>
        <w:tc>
          <w:tcPr>
            <w:tcW w:w="3714" w:type="dxa"/>
            <w:shd w:val="clear" w:color="auto" w:fill="auto"/>
          </w:tcPr>
          <w:p w14:paraId="326AE30D"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6000x50x150mm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49953B2B" w14:textId="3C6C4601"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D0BCB7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3.52</w:t>
            </w:r>
          </w:p>
        </w:tc>
        <w:tc>
          <w:tcPr>
            <w:tcW w:w="1134" w:type="dxa"/>
          </w:tcPr>
          <w:p w14:paraId="48899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saite S-9</w:t>
            </w:r>
          </w:p>
        </w:tc>
        <w:tc>
          <w:tcPr>
            <w:tcW w:w="992" w:type="dxa"/>
          </w:tcPr>
          <w:p w14:paraId="612CF6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15040D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2342BFA" w14:textId="77777777" w:rsidTr="0009291E">
        <w:tc>
          <w:tcPr>
            <w:tcW w:w="709" w:type="dxa"/>
            <w:shd w:val="clear" w:color="auto" w:fill="auto"/>
            <w:vAlign w:val="center"/>
          </w:tcPr>
          <w:p w14:paraId="2653E0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2.10.</w:t>
            </w:r>
          </w:p>
        </w:tc>
        <w:tc>
          <w:tcPr>
            <w:tcW w:w="3714" w:type="dxa"/>
            <w:shd w:val="clear" w:color="auto" w:fill="auto"/>
          </w:tcPr>
          <w:p w14:paraId="7ACD5832"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6000x60x180mm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2BD7B8A"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A391CE6" w14:textId="73E393A9"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6C166D2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0.29</w:t>
            </w:r>
          </w:p>
        </w:tc>
        <w:tc>
          <w:tcPr>
            <w:tcW w:w="1134" w:type="dxa"/>
          </w:tcPr>
          <w:p w14:paraId="3365996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sija S-10</w:t>
            </w:r>
          </w:p>
        </w:tc>
        <w:tc>
          <w:tcPr>
            <w:tcW w:w="992" w:type="dxa"/>
          </w:tcPr>
          <w:p w14:paraId="5BBBCF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F267A7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1B3B0AC" w14:textId="77777777" w:rsidTr="0009291E">
        <w:tc>
          <w:tcPr>
            <w:tcW w:w="709" w:type="dxa"/>
            <w:shd w:val="clear" w:color="auto" w:fill="auto"/>
            <w:vAlign w:val="center"/>
          </w:tcPr>
          <w:p w14:paraId="7687D1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2.11.</w:t>
            </w:r>
          </w:p>
        </w:tc>
        <w:tc>
          <w:tcPr>
            <w:tcW w:w="3714" w:type="dxa"/>
            <w:shd w:val="clear" w:color="auto" w:fill="auto"/>
          </w:tcPr>
          <w:p w14:paraId="536A4CF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420x50x50mm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017505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972AED8"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0FAA4A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0.05/40</w:t>
            </w:r>
          </w:p>
        </w:tc>
        <w:tc>
          <w:tcPr>
            <w:tcW w:w="1134" w:type="dxa"/>
          </w:tcPr>
          <w:p w14:paraId="12FE5B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431997F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šķautnītīs</w:t>
            </w:r>
            <w:proofErr w:type="spellEnd"/>
            <w:r w:rsidRPr="007C0EB3">
              <w:rPr>
                <w:rFonts w:ascii="Times New Roman" w:eastAsia="Times New Roman" w:hAnsi="Times New Roman" w:cs="Times New Roman"/>
                <w:sz w:val="20"/>
                <w:szCs w:val="20"/>
              </w:rPr>
              <w:t xml:space="preserve"> S-11</w:t>
            </w:r>
          </w:p>
        </w:tc>
        <w:tc>
          <w:tcPr>
            <w:tcW w:w="992" w:type="dxa"/>
          </w:tcPr>
          <w:p w14:paraId="47E6FA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329B2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28320E" w14:textId="77777777" w:rsidTr="0009291E">
        <w:tc>
          <w:tcPr>
            <w:tcW w:w="709" w:type="dxa"/>
            <w:shd w:val="clear" w:color="auto" w:fill="auto"/>
            <w:vAlign w:val="center"/>
          </w:tcPr>
          <w:p w14:paraId="158DB4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2.12.</w:t>
            </w:r>
          </w:p>
        </w:tc>
        <w:tc>
          <w:tcPr>
            <w:tcW w:w="3714" w:type="dxa"/>
            <w:shd w:val="clear" w:color="auto" w:fill="auto"/>
          </w:tcPr>
          <w:p w14:paraId="78502A7D"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6000x25x60mm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67AFCA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73AE38A" w14:textId="66C42FDD"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1937F54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1.45</w:t>
            </w:r>
          </w:p>
        </w:tc>
        <w:tc>
          <w:tcPr>
            <w:tcW w:w="1134" w:type="dxa"/>
          </w:tcPr>
          <w:p w14:paraId="12CA98D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155377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garenlata</w:t>
            </w:r>
            <w:proofErr w:type="spellEnd"/>
            <w:r w:rsidRPr="007C0EB3">
              <w:rPr>
                <w:rFonts w:ascii="Times New Roman" w:eastAsia="Times New Roman" w:hAnsi="Times New Roman" w:cs="Times New Roman"/>
                <w:sz w:val="20"/>
                <w:szCs w:val="20"/>
              </w:rPr>
              <w:t xml:space="preserve"> S-12</w:t>
            </w:r>
          </w:p>
        </w:tc>
        <w:tc>
          <w:tcPr>
            <w:tcW w:w="992" w:type="dxa"/>
          </w:tcPr>
          <w:p w14:paraId="3D3E544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1B35206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ADD2C49" w14:textId="77777777" w:rsidTr="0009291E">
        <w:tc>
          <w:tcPr>
            <w:tcW w:w="709" w:type="dxa"/>
            <w:shd w:val="clear" w:color="auto" w:fill="auto"/>
            <w:vAlign w:val="center"/>
          </w:tcPr>
          <w:p w14:paraId="011536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2.13.</w:t>
            </w:r>
          </w:p>
        </w:tc>
        <w:tc>
          <w:tcPr>
            <w:tcW w:w="3714" w:type="dxa"/>
            <w:shd w:val="clear" w:color="auto" w:fill="auto"/>
          </w:tcPr>
          <w:p w14:paraId="25E6150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6000x100x32mm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6C15A21"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42AB65E3" w14:textId="2290B9DE"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447099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11.12</w:t>
            </w:r>
          </w:p>
        </w:tc>
        <w:tc>
          <w:tcPr>
            <w:tcW w:w="1134" w:type="dxa"/>
          </w:tcPr>
          <w:p w14:paraId="2EAAB4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65D3A7E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škērslata</w:t>
            </w:r>
            <w:proofErr w:type="spellEnd"/>
            <w:r w:rsidRPr="007C0EB3">
              <w:rPr>
                <w:rFonts w:ascii="Times New Roman" w:eastAsia="Times New Roman" w:hAnsi="Times New Roman" w:cs="Times New Roman"/>
                <w:sz w:val="20"/>
                <w:szCs w:val="20"/>
              </w:rPr>
              <w:t xml:space="preserve"> S-13</w:t>
            </w:r>
          </w:p>
        </w:tc>
        <w:tc>
          <w:tcPr>
            <w:tcW w:w="992" w:type="dxa"/>
          </w:tcPr>
          <w:p w14:paraId="03DCBF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6A4C9C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D114DC7" w14:textId="77777777" w:rsidTr="0009291E">
        <w:tc>
          <w:tcPr>
            <w:tcW w:w="709" w:type="dxa"/>
            <w:shd w:val="clear" w:color="auto" w:fill="auto"/>
            <w:vAlign w:val="center"/>
          </w:tcPr>
          <w:p w14:paraId="51F8BC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2.14</w:t>
            </w:r>
          </w:p>
        </w:tc>
        <w:tc>
          <w:tcPr>
            <w:tcW w:w="3714" w:type="dxa"/>
            <w:shd w:val="clear" w:color="auto" w:fill="auto"/>
          </w:tcPr>
          <w:p w14:paraId="4E5D5A6C"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400x50x50mm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E62C9C2"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5EE3003A"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458C88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0.26/240</w:t>
            </w:r>
          </w:p>
        </w:tc>
        <w:tc>
          <w:tcPr>
            <w:tcW w:w="1134" w:type="dxa"/>
          </w:tcPr>
          <w:p w14:paraId="3B5DE2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1BC566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balsta brusa S-14</w:t>
            </w:r>
          </w:p>
        </w:tc>
        <w:tc>
          <w:tcPr>
            <w:tcW w:w="992" w:type="dxa"/>
          </w:tcPr>
          <w:p w14:paraId="7EF2F3A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97A8A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45E9790" w14:textId="77777777" w:rsidTr="0009291E">
        <w:tc>
          <w:tcPr>
            <w:tcW w:w="709" w:type="dxa"/>
            <w:shd w:val="clear" w:color="auto" w:fill="auto"/>
            <w:vAlign w:val="center"/>
          </w:tcPr>
          <w:p w14:paraId="1BE1C3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2.15.</w:t>
            </w:r>
          </w:p>
        </w:tc>
        <w:tc>
          <w:tcPr>
            <w:tcW w:w="3714" w:type="dxa"/>
            <w:shd w:val="clear" w:color="auto" w:fill="auto"/>
          </w:tcPr>
          <w:p w14:paraId="3F264605"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675x50x180mm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A590F60"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5AF9C63"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3D0F32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1.10/160</w:t>
            </w:r>
          </w:p>
        </w:tc>
        <w:tc>
          <w:tcPr>
            <w:tcW w:w="1134" w:type="dxa"/>
          </w:tcPr>
          <w:p w14:paraId="0B11E6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uzliktnis S-15</w:t>
            </w:r>
          </w:p>
        </w:tc>
        <w:tc>
          <w:tcPr>
            <w:tcW w:w="992" w:type="dxa"/>
          </w:tcPr>
          <w:p w14:paraId="48CECDD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0BC56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15DE003" w14:textId="77777777" w:rsidTr="0009291E">
        <w:tc>
          <w:tcPr>
            <w:tcW w:w="709" w:type="dxa"/>
            <w:shd w:val="clear" w:color="auto" w:fill="auto"/>
            <w:vAlign w:val="center"/>
          </w:tcPr>
          <w:p w14:paraId="0BE939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2.16.</w:t>
            </w:r>
          </w:p>
        </w:tc>
        <w:tc>
          <w:tcPr>
            <w:tcW w:w="3714" w:type="dxa"/>
            <w:shd w:val="clear" w:color="auto" w:fill="auto"/>
          </w:tcPr>
          <w:p w14:paraId="0D46CA43"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FCA16A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6D4B660" w14:textId="7DA435D4"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19655E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0.66</w:t>
            </w:r>
          </w:p>
        </w:tc>
        <w:tc>
          <w:tcPr>
            <w:tcW w:w="1134" w:type="dxa"/>
          </w:tcPr>
          <w:p w14:paraId="60DFE9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91EBC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brusa S-16</w:t>
            </w:r>
          </w:p>
        </w:tc>
        <w:tc>
          <w:tcPr>
            <w:tcW w:w="992" w:type="dxa"/>
          </w:tcPr>
          <w:p w14:paraId="7B2B02E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C1B60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F9EE42" w14:textId="77777777" w:rsidTr="0009291E">
        <w:tc>
          <w:tcPr>
            <w:tcW w:w="709" w:type="dxa"/>
            <w:shd w:val="clear" w:color="auto" w:fill="auto"/>
            <w:vAlign w:val="center"/>
          </w:tcPr>
          <w:p w14:paraId="09677B6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2.17.</w:t>
            </w:r>
          </w:p>
        </w:tc>
        <w:tc>
          <w:tcPr>
            <w:tcW w:w="3714" w:type="dxa"/>
            <w:shd w:val="clear" w:color="auto" w:fill="auto"/>
          </w:tcPr>
          <w:p w14:paraId="61F5ED9E"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apdares dēļi 6000x100x19mm (ēvelētas,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2A9AB8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3225B255"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6B37366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w:t>
            </w:r>
          </w:p>
        </w:tc>
        <w:tc>
          <w:tcPr>
            <w:tcW w:w="1134" w:type="dxa"/>
          </w:tcPr>
          <w:p w14:paraId="402DF6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3E51206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dēlis S-17</w:t>
            </w:r>
          </w:p>
        </w:tc>
        <w:tc>
          <w:tcPr>
            <w:tcW w:w="992" w:type="dxa"/>
          </w:tcPr>
          <w:p w14:paraId="4956033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3C614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FA274E7" w14:textId="77777777" w:rsidTr="0009291E">
        <w:tc>
          <w:tcPr>
            <w:tcW w:w="709" w:type="dxa"/>
            <w:shd w:val="clear" w:color="auto" w:fill="auto"/>
            <w:vAlign w:val="center"/>
          </w:tcPr>
          <w:p w14:paraId="6F3644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2.18.</w:t>
            </w:r>
          </w:p>
        </w:tc>
        <w:tc>
          <w:tcPr>
            <w:tcW w:w="3714" w:type="dxa"/>
            <w:shd w:val="clear" w:color="auto" w:fill="auto"/>
          </w:tcPr>
          <w:p w14:paraId="0FFE0D1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Dēļi 6000x100x25mm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2049D83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4BF7B4A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2.05</w:t>
            </w:r>
          </w:p>
        </w:tc>
        <w:tc>
          <w:tcPr>
            <w:tcW w:w="1134" w:type="dxa"/>
          </w:tcPr>
          <w:p w14:paraId="78DA573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stiprinājuma latas</w:t>
            </w:r>
          </w:p>
        </w:tc>
        <w:tc>
          <w:tcPr>
            <w:tcW w:w="992" w:type="dxa"/>
          </w:tcPr>
          <w:p w14:paraId="6B51A0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589B99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5ED0F80" w14:textId="77777777" w:rsidTr="0009291E">
        <w:tc>
          <w:tcPr>
            <w:tcW w:w="8534" w:type="dxa"/>
            <w:gridSpan w:val="6"/>
            <w:shd w:val="clear" w:color="auto" w:fill="auto"/>
            <w:vAlign w:val="center"/>
          </w:tcPr>
          <w:p w14:paraId="166BBCF4"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851" w:type="dxa"/>
          </w:tcPr>
          <w:p w14:paraId="3E3C9A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627873FF"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4206D6F4"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1B7115E6"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5C61E86D"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331E8F91"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36766BB8"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780F349A"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7A61F213"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1A90C61B" w14:textId="77777777" w:rsidR="007C0EB3" w:rsidRPr="007C0EB3" w:rsidRDefault="007C0EB3" w:rsidP="007C0EB3">
      <w:pPr>
        <w:rPr>
          <w:rFonts w:ascii="BIIODD+TimesNewRoman" w:eastAsia="Calibri" w:hAnsi="BIIODD+TimesNewRoman" w:cs="BIIODD+TimesNewRoman"/>
          <w:color w:val="000000"/>
          <w:lang w:eastAsia="lv-LV"/>
        </w:rPr>
      </w:pPr>
    </w:p>
    <w:p w14:paraId="3F0CAF62"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64B11791"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78E21520"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14516BB5"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141FA6B6"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4A0D48B3" w14:textId="77777777" w:rsidTr="0009291E">
              <w:trPr>
                <w:trHeight w:val="350"/>
              </w:trPr>
              <w:tc>
                <w:tcPr>
                  <w:tcW w:w="0" w:type="auto"/>
                </w:tcPr>
                <w:p w14:paraId="129DB4A1"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47274EF8"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7AAAD53D"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06C379AD"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5C05AD43" w14:textId="77777777" w:rsidTr="0009291E">
        <w:trPr>
          <w:trHeight w:val="372"/>
        </w:trPr>
        <w:tc>
          <w:tcPr>
            <w:tcW w:w="2345" w:type="dxa"/>
            <w:shd w:val="clear" w:color="auto" w:fill="auto"/>
            <w:vAlign w:val="center"/>
          </w:tcPr>
          <w:p w14:paraId="1D4B44D3"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6B9C08AC"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0F293130" w14:textId="77777777" w:rsidTr="0009291E">
        <w:trPr>
          <w:trHeight w:val="419"/>
        </w:trPr>
        <w:tc>
          <w:tcPr>
            <w:tcW w:w="2345" w:type="dxa"/>
            <w:shd w:val="clear" w:color="auto" w:fill="auto"/>
            <w:vAlign w:val="center"/>
          </w:tcPr>
          <w:p w14:paraId="60D4CA11"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5E58C923"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3A50C060"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46F0F6B8"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2535D480"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1D25FC4F"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554D12F4"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bookmarkStart w:id="23" w:name="_Hlk515019666"/>
      <w:r w:rsidRPr="007C0EB3">
        <w:rPr>
          <w:rFonts w:ascii="Times New Roman" w:eastAsia="Times New Roman" w:hAnsi="Times New Roman" w:cs="Times New Roman"/>
          <w:b/>
          <w:bCs/>
          <w:sz w:val="36"/>
          <w:szCs w:val="36"/>
        </w:rPr>
        <w:t>B</w:t>
      </w:r>
    </w:p>
    <w:p w14:paraId="08DCF396"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1F7965E9"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0F4759C3"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3F4B5792"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2.daļai</w:t>
      </w:r>
    </w:p>
    <w:p w14:paraId="486B4BB0"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bookmarkStart w:id="24" w:name="_Hlk515019349"/>
      <w:r w:rsidRPr="007C0EB3">
        <w:rPr>
          <w:rFonts w:ascii="Times New Roman" w:eastAsia="Lucida Sans Unicode" w:hAnsi="Times New Roman" w:cs="Times New Roman"/>
          <w:b/>
          <w:bCs/>
          <w:lang w:eastAsia="ar-SA"/>
        </w:rPr>
        <w:t xml:space="preserve">Jumta seguma un fasādes elementu </w:t>
      </w:r>
      <w:bookmarkEnd w:id="24"/>
      <w:r w:rsidRPr="007C0EB3">
        <w:rPr>
          <w:rFonts w:ascii="Times New Roman" w:eastAsia="Lucida Sans Unicode" w:hAnsi="Times New Roman" w:cs="Times New Roman"/>
          <w:b/>
          <w:bCs/>
          <w:lang w:eastAsia="ar-SA"/>
        </w:rPr>
        <w:t>iegāde SIA “Labiekārtošana-D” vajadzībām</w:t>
      </w:r>
      <w:r w:rsidRPr="007C0EB3">
        <w:rPr>
          <w:rFonts w:ascii="Times New Roman" w:eastAsia="Times New Roman" w:hAnsi="Times New Roman" w:cs="Times New Roman"/>
          <w:b/>
        </w:rPr>
        <w:t xml:space="preserve">”  </w:t>
      </w:r>
    </w:p>
    <w:p w14:paraId="57437BFF" w14:textId="3657FE51" w:rsidR="007C0EB3" w:rsidRPr="007C0EB3" w:rsidRDefault="007C0EB3" w:rsidP="007C0EB3">
      <w:pPr>
        <w:spacing w:after="0" w:line="240" w:lineRule="auto"/>
        <w:jc w:val="center"/>
        <w:rPr>
          <w:rFonts w:ascii="Times New Roman" w:eastAsia="Times New Roman" w:hAnsi="Times New Roman" w:cs="Times New Roman"/>
          <w:b/>
        </w:rPr>
      </w:pPr>
      <w:r w:rsidRPr="0016072B">
        <w:rPr>
          <w:rFonts w:ascii="Times New Roman" w:eastAsia="Times New Roman" w:hAnsi="Times New Roman" w:cs="Times New Roman"/>
          <w:b/>
        </w:rPr>
        <w:t>identifikācijas Nr.L2018/</w:t>
      </w:r>
      <w:r w:rsidR="0016072B" w:rsidRPr="0016072B">
        <w:rPr>
          <w:rFonts w:ascii="Times New Roman" w:eastAsia="Times New Roman" w:hAnsi="Times New Roman" w:cs="Times New Roman"/>
          <w:b/>
        </w:rPr>
        <w:t>17</w:t>
      </w:r>
    </w:p>
    <w:p w14:paraId="52F8D667"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bookmarkStart w:id="25" w:name="_Hlk515019737"/>
      <w:bookmarkEnd w:id="23"/>
    </w:p>
    <w:p w14:paraId="2F46156B"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7AF42635" w14:textId="77777777" w:rsidTr="0009291E">
        <w:trPr>
          <w:cantSplit/>
        </w:trPr>
        <w:tc>
          <w:tcPr>
            <w:tcW w:w="1204" w:type="pct"/>
          </w:tcPr>
          <w:p w14:paraId="2EB08835"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45662708"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6B2B3AE2" w14:textId="77777777" w:rsidTr="0009291E">
        <w:trPr>
          <w:cantSplit/>
        </w:trPr>
        <w:tc>
          <w:tcPr>
            <w:tcW w:w="1204" w:type="pct"/>
          </w:tcPr>
          <w:p w14:paraId="036ACA53"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32E08A6D" w14:textId="77777777" w:rsidR="007C0EB3" w:rsidRPr="007C0EB3" w:rsidRDefault="007C0EB3" w:rsidP="007C0EB3">
            <w:pPr>
              <w:spacing w:after="0" w:line="240" w:lineRule="auto"/>
              <w:rPr>
                <w:rFonts w:ascii="Times New Roman" w:eastAsia="Times New Roman" w:hAnsi="Times New Roman" w:cs="Times New Roman"/>
              </w:rPr>
            </w:pPr>
          </w:p>
        </w:tc>
      </w:tr>
    </w:tbl>
    <w:p w14:paraId="747ECE49" w14:textId="67A01394"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(jumta seguma un fasādes elementu), saskaņā ar iepirkuma identifikācijas Nr.L2018/</w:t>
      </w:r>
      <w:r w:rsidR="0016072B">
        <w:rPr>
          <w:rFonts w:ascii="Times New Roman" w:eastAsia="Times New Roman" w:hAnsi="Times New Roman" w:cs="Times New Roman"/>
        </w:rPr>
        <w:t>17</w:t>
      </w:r>
      <w:r w:rsidRPr="007C0EB3">
        <w:rPr>
          <w:rFonts w:ascii="Times New Roman" w:eastAsia="Times New Roman" w:hAnsi="Times New Roman" w:cs="Times New Roman"/>
        </w:rPr>
        <w:t>,  nolikuma nosacījumiem ar tehnisko piedāvājumu:</w:t>
      </w:r>
    </w:p>
    <w:bookmarkEnd w:id="25"/>
    <w:p w14:paraId="3FBCACCC" w14:textId="77777777" w:rsidR="007C0EB3" w:rsidRPr="007C0EB3" w:rsidRDefault="007C0EB3" w:rsidP="007C0EB3">
      <w:pPr>
        <w:spacing w:after="0" w:line="240" w:lineRule="auto"/>
        <w:jc w:val="both"/>
        <w:rPr>
          <w:rFonts w:ascii="Times New Roman" w:eastAsia="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9"/>
        <w:gridCol w:w="1275"/>
        <w:gridCol w:w="1134"/>
        <w:gridCol w:w="1276"/>
        <w:gridCol w:w="1276"/>
        <w:gridCol w:w="1276"/>
      </w:tblGrid>
      <w:tr w:rsidR="007C0EB3" w:rsidRPr="007C0EB3" w14:paraId="57886D0D" w14:textId="77777777" w:rsidTr="0009291E">
        <w:tc>
          <w:tcPr>
            <w:tcW w:w="709" w:type="dxa"/>
            <w:shd w:val="clear" w:color="auto" w:fill="auto"/>
            <w:vAlign w:val="center"/>
          </w:tcPr>
          <w:p w14:paraId="443DE5B3"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Nr.</w:t>
            </w:r>
          </w:p>
          <w:p w14:paraId="15A1EAD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p.k.</w:t>
            </w:r>
          </w:p>
        </w:tc>
        <w:tc>
          <w:tcPr>
            <w:tcW w:w="2439" w:type="dxa"/>
            <w:shd w:val="clear" w:color="auto" w:fill="auto"/>
            <w:vAlign w:val="center"/>
          </w:tcPr>
          <w:p w14:paraId="7FBAA8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1275" w:type="dxa"/>
            <w:shd w:val="clear" w:color="auto" w:fill="auto"/>
            <w:vAlign w:val="center"/>
          </w:tcPr>
          <w:p w14:paraId="36F035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134" w:type="dxa"/>
            <w:shd w:val="clear" w:color="auto" w:fill="auto"/>
            <w:vAlign w:val="center"/>
          </w:tcPr>
          <w:p w14:paraId="3838342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276" w:type="dxa"/>
          </w:tcPr>
          <w:p w14:paraId="5F360D8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1276" w:type="dxa"/>
          </w:tcPr>
          <w:p w14:paraId="37B16E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1276" w:type="dxa"/>
          </w:tcPr>
          <w:p w14:paraId="2CDA8E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34CD8B38" w14:textId="77777777" w:rsidTr="0009291E">
        <w:tc>
          <w:tcPr>
            <w:tcW w:w="709" w:type="dxa"/>
            <w:shd w:val="clear" w:color="auto" w:fill="auto"/>
            <w:vAlign w:val="center"/>
          </w:tcPr>
          <w:p w14:paraId="27CC6D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6124" w:type="dxa"/>
            <w:gridSpan w:val="4"/>
            <w:shd w:val="clear" w:color="auto" w:fill="BFBFBF"/>
          </w:tcPr>
          <w:p w14:paraId="68A028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Jumta un fasādes elementu konstrukcija (atbilstoši Projekta BK markas rasējumiem un būvdarbu apjomu saraksta)</w:t>
            </w:r>
          </w:p>
        </w:tc>
        <w:tc>
          <w:tcPr>
            <w:tcW w:w="1276" w:type="dxa"/>
            <w:shd w:val="clear" w:color="auto" w:fill="BFBFBF"/>
          </w:tcPr>
          <w:p w14:paraId="634384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276" w:type="dxa"/>
            <w:shd w:val="clear" w:color="auto" w:fill="BFBFBF"/>
          </w:tcPr>
          <w:p w14:paraId="304A7DE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285B7373" w14:textId="77777777" w:rsidTr="0009291E">
        <w:tc>
          <w:tcPr>
            <w:tcW w:w="709" w:type="dxa"/>
            <w:shd w:val="clear" w:color="auto" w:fill="auto"/>
            <w:vAlign w:val="center"/>
          </w:tcPr>
          <w:p w14:paraId="4C62BD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2439" w:type="dxa"/>
            <w:shd w:val="clear" w:color="auto" w:fill="auto"/>
          </w:tcPr>
          <w:p w14:paraId="031D44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14D7EC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3A9FC78C"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Cinkotā krāsota tērauda loksne,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1EB72BC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416B2E0"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25D92FD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180C22E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842.4</w:t>
            </w:r>
          </w:p>
        </w:tc>
        <w:tc>
          <w:tcPr>
            <w:tcW w:w="1276" w:type="dxa"/>
          </w:tcPr>
          <w:p w14:paraId="24A366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Cinkots krāsots tērauds “RUUKKI”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2BB2A97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01B0A0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252CCDB" w14:textId="77777777" w:rsidTr="0009291E">
        <w:tc>
          <w:tcPr>
            <w:tcW w:w="709" w:type="dxa"/>
            <w:shd w:val="clear" w:color="auto" w:fill="auto"/>
            <w:vAlign w:val="center"/>
          </w:tcPr>
          <w:p w14:paraId="5768C74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2.2.</w:t>
            </w:r>
          </w:p>
        </w:tc>
        <w:tc>
          <w:tcPr>
            <w:tcW w:w="2439" w:type="dxa"/>
            <w:shd w:val="clear" w:color="auto" w:fill="auto"/>
          </w:tcPr>
          <w:p w14:paraId="69B13E5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4FB06F42"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3EA91BE8"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Kore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78A0607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3BA145CA"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34FF35C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3DBE82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40.00</w:t>
            </w:r>
          </w:p>
        </w:tc>
        <w:tc>
          <w:tcPr>
            <w:tcW w:w="1276" w:type="dxa"/>
          </w:tcPr>
          <w:p w14:paraId="50AD1A8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Cinkots krāsots tērauds  “RUUKKI”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1BDFE3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72FDD8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7939C06" w14:textId="77777777" w:rsidTr="0009291E">
        <w:tc>
          <w:tcPr>
            <w:tcW w:w="709" w:type="dxa"/>
            <w:shd w:val="clear" w:color="auto" w:fill="auto"/>
            <w:vAlign w:val="center"/>
          </w:tcPr>
          <w:p w14:paraId="3D89993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2439" w:type="dxa"/>
            <w:shd w:val="clear" w:color="auto" w:fill="auto"/>
          </w:tcPr>
          <w:p w14:paraId="62C8B564"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48E3B45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Kores balsts,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62894BFC"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4834E41A"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301FA6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493C485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28B026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8BEB7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9E72B1E" w14:textId="77777777" w:rsidTr="0009291E">
        <w:tc>
          <w:tcPr>
            <w:tcW w:w="709" w:type="dxa"/>
            <w:shd w:val="clear" w:color="auto" w:fill="auto"/>
            <w:vAlign w:val="center"/>
          </w:tcPr>
          <w:p w14:paraId="14D54DD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2439" w:type="dxa"/>
            <w:shd w:val="clear" w:color="auto" w:fill="auto"/>
          </w:tcPr>
          <w:p w14:paraId="5617619B"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Cinkotā krāsota skārda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w:t>
            </w:r>
            <w:proofErr w:type="spellStart"/>
            <w:r w:rsidRPr="007C0EB3">
              <w:rPr>
                <w:rFonts w:ascii="Times New Roman" w:eastAsia="Times New Roman" w:hAnsi="Times New Roman" w:cs="Times New Roman"/>
                <w:sz w:val="20"/>
                <w:szCs w:val="20"/>
              </w:rPr>
              <w:t>lāsenis</w:t>
            </w:r>
            <w:proofErr w:type="spellEnd"/>
            <w:r w:rsidRPr="007C0EB3">
              <w:rPr>
                <w:rFonts w:ascii="Times New Roman" w:eastAsia="Times New Roman" w:hAnsi="Times New Roman" w:cs="Times New Roman"/>
                <w:sz w:val="20"/>
                <w:szCs w:val="20"/>
              </w:rPr>
              <w:t xml:space="preserve"> teknēm),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5A085BDC"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0DB8FDFC"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0CF478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35.20</w:t>
            </w:r>
          </w:p>
        </w:tc>
        <w:tc>
          <w:tcPr>
            <w:tcW w:w="1276" w:type="dxa"/>
          </w:tcPr>
          <w:p w14:paraId="19AF4E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 PURMAT b=0.6mm ar PURAL  pārklājumu</w:t>
            </w:r>
          </w:p>
        </w:tc>
        <w:tc>
          <w:tcPr>
            <w:tcW w:w="1276" w:type="dxa"/>
          </w:tcPr>
          <w:p w14:paraId="755D267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119A5C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2871328" w14:textId="77777777" w:rsidTr="0009291E">
        <w:tc>
          <w:tcPr>
            <w:tcW w:w="709" w:type="dxa"/>
            <w:shd w:val="clear" w:color="auto" w:fill="auto"/>
            <w:vAlign w:val="center"/>
          </w:tcPr>
          <w:p w14:paraId="646E07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2.5.</w:t>
            </w:r>
          </w:p>
        </w:tc>
        <w:tc>
          <w:tcPr>
            <w:tcW w:w="2439" w:type="dxa"/>
            <w:shd w:val="clear" w:color="auto" w:fill="auto"/>
          </w:tcPr>
          <w:p w14:paraId="6C1EA44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Karnīzes </w:t>
            </w:r>
            <w:proofErr w:type="spellStart"/>
            <w:r w:rsidRPr="007C0EB3">
              <w:rPr>
                <w:rFonts w:ascii="Times New Roman" w:eastAsia="Times New Roman" w:hAnsi="Times New Roman" w:cs="Times New Roman"/>
                <w:sz w:val="20"/>
                <w:szCs w:val="20"/>
              </w:rPr>
              <w:t>piekārtekne</w:t>
            </w:r>
            <w:proofErr w:type="spellEnd"/>
            <w:r w:rsidRPr="007C0EB3">
              <w:rPr>
                <w:rFonts w:ascii="Times New Roman" w:eastAsia="Times New Roman" w:hAnsi="Times New Roman" w:cs="Times New Roman"/>
                <w:sz w:val="20"/>
                <w:szCs w:val="20"/>
              </w:rPr>
              <w:t xml:space="preserve"> Ø150 ar piederumiem,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6E920C6A"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3F334D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543E2E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709B6E2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15DD942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08968D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61B02AF" w14:textId="77777777" w:rsidTr="0009291E">
        <w:tc>
          <w:tcPr>
            <w:tcW w:w="709" w:type="dxa"/>
            <w:shd w:val="clear" w:color="auto" w:fill="auto"/>
            <w:vAlign w:val="center"/>
          </w:tcPr>
          <w:p w14:paraId="72F6E1D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2439" w:type="dxa"/>
            <w:shd w:val="clear" w:color="auto" w:fill="auto"/>
          </w:tcPr>
          <w:p w14:paraId="0442B5B3"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Ūdens notekcaurule D100 ar piederumiem,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E41375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76F40D77"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0BB595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51.00</w:t>
            </w:r>
          </w:p>
        </w:tc>
        <w:tc>
          <w:tcPr>
            <w:tcW w:w="1276" w:type="dxa"/>
          </w:tcPr>
          <w:p w14:paraId="503FBD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851BE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32F9D9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9881964" w14:textId="77777777" w:rsidTr="0009291E">
        <w:tc>
          <w:tcPr>
            <w:tcW w:w="709" w:type="dxa"/>
            <w:shd w:val="clear" w:color="auto" w:fill="auto"/>
            <w:vAlign w:val="center"/>
          </w:tcPr>
          <w:p w14:paraId="4542C9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2439" w:type="dxa"/>
            <w:shd w:val="clear" w:color="auto" w:fill="auto"/>
          </w:tcPr>
          <w:p w14:paraId="2E4AF32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Sniega aiztures barjera L vai ekvivalents,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C5E102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0F9DA55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2DDCF5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10B9F2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4896B07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7FDAA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36EFE4" w14:textId="77777777" w:rsidTr="0009291E">
        <w:tc>
          <w:tcPr>
            <w:tcW w:w="709" w:type="dxa"/>
            <w:shd w:val="clear" w:color="auto" w:fill="auto"/>
            <w:vAlign w:val="center"/>
          </w:tcPr>
          <w:p w14:paraId="3542D3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2439" w:type="dxa"/>
            <w:shd w:val="clear" w:color="auto" w:fill="auto"/>
          </w:tcPr>
          <w:p w14:paraId="5FBB2B07"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Cinkotais skārda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(sienu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 xml:space="preserv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A6EA51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1BFBB9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638B98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11.00</w:t>
            </w:r>
          </w:p>
        </w:tc>
        <w:tc>
          <w:tcPr>
            <w:tcW w:w="1276" w:type="dxa"/>
          </w:tcPr>
          <w:p w14:paraId="7D68EC4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D3D7E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B35F6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1A07B37" w14:textId="77777777" w:rsidTr="0009291E">
        <w:tc>
          <w:tcPr>
            <w:tcW w:w="709" w:type="dxa"/>
            <w:shd w:val="clear" w:color="auto" w:fill="auto"/>
            <w:vAlign w:val="center"/>
          </w:tcPr>
          <w:p w14:paraId="369DEAD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2.9.</w:t>
            </w:r>
          </w:p>
        </w:tc>
        <w:tc>
          <w:tcPr>
            <w:tcW w:w="2439" w:type="dxa"/>
            <w:shd w:val="clear" w:color="auto" w:fill="auto"/>
          </w:tcPr>
          <w:p w14:paraId="63476BAF"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Cinkotais skārda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(parapetu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asīs A-C/1,3),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45FB0525"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p>
          <w:p w14:paraId="4A013DD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2CAE8C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26.40</w:t>
            </w:r>
          </w:p>
        </w:tc>
        <w:tc>
          <w:tcPr>
            <w:tcW w:w="1276" w:type="dxa"/>
          </w:tcPr>
          <w:p w14:paraId="3F5B1A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 Cinkots krāsots tērauds  “RUUKKI” PURMAT b=0.6mm ar PURAL  pārklājumu</w:t>
            </w:r>
          </w:p>
        </w:tc>
        <w:tc>
          <w:tcPr>
            <w:tcW w:w="1276" w:type="dxa"/>
          </w:tcPr>
          <w:p w14:paraId="250F2F7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29D8FB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40527EF" w14:textId="77777777" w:rsidTr="0009291E">
        <w:tc>
          <w:tcPr>
            <w:tcW w:w="709" w:type="dxa"/>
            <w:shd w:val="clear" w:color="auto" w:fill="auto"/>
            <w:vAlign w:val="center"/>
          </w:tcPr>
          <w:p w14:paraId="04A3A4E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2.10.</w:t>
            </w:r>
          </w:p>
        </w:tc>
        <w:tc>
          <w:tcPr>
            <w:tcW w:w="2439" w:type="dxa"/>
            <w:shd w:val="clear" w:color="auto" w:fill="auto"/>
          </w:tcPr>
          <w:p w14:paraId="14F9128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Kanalizācijas </w:t>
            </w:r>
            <w:proofErr w:type="spellStart"/>
            <w:r w:rsidRPr="007C0EB3">
              <w:rPr>
                <w:rFonts w:ascii="Times New Roman" w:eastAsia="Times New Roman" w:hAnsi="Times New Roman" w:cs="Times New Roman"/>
                <w:sz w:val="20"/>
                <w:szCs w:val="20"/>
              </w:rPr>
              <w:t>izvads</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32495CC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437950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1276" w:type="dxa"/>
          </w:tcPr>
          <w:p w14:paraId="1FFF49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1FB749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58B81F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7A997F7" w14:textId="77777777" w:rsidTr="0009291E">
        <w:tc>
          <w:tcPr>
            <w:tcW w:w="709" w:type="dxa"/>
            <w:shd w:val="clear" w:color="auto" w:fill="auto"/>
            <w:vAlign w:val="center"/>
          </w:tcPr>
          <w:p w14:paraId="34D9E1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2.11.</w:t>
            </w:r>
          </w:p>
        </w:tc>
        <w:tc>
          <w:tcPr>
            <w:tcW w:w="2439" w:type="dxa"/>
            <w:shd w:val="clear" w:color="auto" w:fill="auto"/>
          </w:tcPr>
          <w:p w14:paraId="25B8577B"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Jumta lūka 900x900,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C00D3A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36C3F8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w:t>
            </w:r>
          </w:p>
        </w:tc>
        <w:tc>
          <w:tcPr>
            <w:tcW w:w="1276" w:type="dxa"/>
          </w:tcPr>
          <w:p w14:paraId="172B6E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7831F2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2F269E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E6B52A8" w14:textId="77777777" w:rsidTr="0009291E">
        <w:tc>
          <w:tcPr>
            <w:tcW w:w="709" w:type="dxa"/>
            <w:shd w:val="clear" w:color="auto" w:fill="auto"/>
            <w:vAlign w:val="center"/>
          </w:tcPr>
          <w:p w14:paraId="4037DF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2.12.</w:t>
            </w:r>
          </w:p>
        </w:tc>
        <w:tc>
          <w:tcPr>
            <w:tcW w:w="2439" w:type="dxa"/>
            <w:shd w:val="clear" w:color="auto" w:fill="auto"/>
          </w:tcPr>
          <w:p w14:paraId="3A8467BE"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Jumta deflektori,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48CAE8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240F53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6</w:t>
            </w:r>
          </w:p>
        </w:tc>
        <w:tc>
          <w:tcPr>
            <w:tcW w:w="1276" w:type="dxa"/>
          </w:tcPr>
          <w:p w14:paraId="7B01FC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164C5F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AF2C48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20BEE52" w14:textId="77777777" w:rsidTr="0009291E">
        <w:tc>
          <w:tcPr>
            <w:tcW w:w="709" w:type="dxa"/>
            <w:shd w:val="clear" w:color="auto" w:fill="auto"/>
            <w:vAlign w:val="center"/>
          </w:tcPr>
          <w:p w14:paraId="164EAD0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2.13.</w:t>
            </w:r>
          </w:p>
        </w:tc>
        <w:tc>
          <w:tcPr>
            <w:tcW w:w="2439" w:type="dxa"/>
            <w:shd w:val="clear" w:color="auto" w:fill="auto"/>
          </w:tcPr>
          <w:p w14:paraId="6351CA8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53D2773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Ārējās skārda palodzes,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 </w:t>
            </w:r>
          </w:p>
        </w:tc>
        <w:tc>
          <w:tcPr>
            <w:tcW w:w="1275" w:type="dxa"/>
            <w:shd w:val="clear" w:color="auto" w:fill="auto"/>
          </w:tcPr>
          <w:p w14:paraId="4C34C708"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1FC46B6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4D582A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14,80</w:t>
            </w:r>
          </w:p>
        </w:tc>
        <w:tc>
          <w:tcPr>
            <w:tcW w:w="1276" w:type="dxa"/>
          </w:tcPr>
          <w:p w14:paraId="4A56D43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00173F7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16EA35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73E8A0B" w14:textId="77777777" w:rsidTr="0009291E">
        <w:tc>
          <w:tcPr>
            <w:tcW w:w="709" w:type="dxa"/>
            <w:shd w:val="clear" w:color="auto" w:fill="auto"/>
            <w:vAlign w:val="center"/>
          </w:tcPr>
          <w:p w14:paraId="0EC280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2.14.</w:t>
            </w:r>
          </w:p>
        </w:tc>
        <w:tc>
          <w:tcPr>
            <w:tcW w:w="2439" w:type="dxa"/>
            <w:shd w:val="clear" w:color="auto" w:fill="auto"/>
          </w:tcPr>
          <w:p w14:paraId="56B62B5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Cokola joslas cinkotais skārda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5A9752F"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10157F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5B98EB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20.00</w:t>
            </w:r>
          </w:p>
        </w:tc>
        <w:tc>
          <w:tcPr>
            <w:tcW w:w="1276" w:type="dxa"/>
          </w:tcPr>
          <w:p w14:paraId="149863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53EC3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43DD2E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EC45631" w14:textId="77777777" w:rsidTr="0009291E">
        <w:tc>
          <w:tcPr>
            <w:tcW w:w="8109" w:type="dxa"/>
            <w:gridSpan w:val="6"/>
            <w:shd w:val="clear" w:color="auto" w:fill="auto"/>
            <w:vAlign w:val="center"/>
          </w:tcPr>
          <w:p w14:paraId="55427F5E"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1276" w:type="dxa"/>
          </w:tcPr>
          <w:p w14:paraId="731D1BE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0D2B7796"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57976A8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6DF210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903BF4D"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3FCE9CB4"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745E73EA"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6691BFA2" w14:textId="77777777" w:rsidR="007C0EB3" w:rsidRPr="007C0EB3" w:rsidRDefault="007C0EB3" w:rsidP="007C0EB3">
      <w:pPr>
        <w:rPr>
          <w:rFonts w:ascii="BIIODD+TimesNewRoman" w:eastAsia="Calibri" w:hAnsi="BIIODD+TimesNewRoman" w:cs="BIIODD+TimesNewRoman"/>
          <w:color w:val="000000"/>
          <w:lang w:eastAsia="lv-LV"/>
        </w:rPr>
      </w:pPr>
    </w:p>
    <w:p w14:paraId="00718BC9"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1F0C6102"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38F24C0A"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425BF775"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6B9013D9"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58BDA764" w14:textId="77777777" w:rsidTr="0009291E">
              <w:trPr>
                <w:trHeight w:val="350"/>
              </w:trPr>
              <w:tc>
                <w:tcPr>
                  <w:tcW w:w="0" w:type="auto"/>
                </w:tcPr>
                <w:p w14:paraId="5D31212A"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40D2240C"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7ECB88A8"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6146935C"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3768A09B" w14:textId="77777777" w:rsidTr="0009291E">
        <w:trPr>
          <w:trHeight w:val="372"/>
        </w:trPr>
        <w:tc>
          <w:tcPr>
            <w:tcW w:w="2345" w:type="dxa"/>
            <w:shd w:val="clear" w:color="auto" w:fill="auto"/>
            <w:vAlign w:val="center"/>
          </w:tcPr>
          <w:p w14:paraId="11566D76"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3BB204A2"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05AB3B4D" w14:textId="77777777" w:rsidTr="0009291E">
        <w:trPr>
          <w:trHeight w:val="419"/>
        </w:trPr>
        <w:tc>
          <w:tcPr>
            <w:tcW w:w="2345" w:type="dxa"/>
            <w:shd w:val="clear" w:color="auto" w:fill="auto"/>
            <w:vAlign w:val="center"/>
          </w:tcPr>
          <w:p w14:paraId="43E62769"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6F82BD76"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150EADF3"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6F3406DC"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39F81FFB"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7EEFB5F9"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4D2510D6"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2203B37E"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0309A2C6"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23B629AC"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r w:rsidRPr="007C0EB3">
        <w:rPr>
          <w:rFonts w:ascii="Times New Roman" w:eastAsia="Times New Roman" w:hAnsi="Times New Roman" w:cs="Times New Roman"/>
          <w:b/>
          <w:bCs/>
          <w:sz w:val="36"/>
          <w:szCs w:val="36"/>
        </w:rPr>
        <w:lastRenderedPageBreak/>
        <w:t>C</w:t>
      </w:r>
    </w:p>
    <w:p w14:paraId="1E69779E"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4F1EA17E"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65264858"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08B2558D"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3.daļai</w:t>
      </w:r>
    </w:p>
    <w:p w14:paraId="3C88C62F"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 xml:space="preserve"> </w:t>
      </w:r>
      <w:bookmarkStart w:id="26" w:name="_Hlk515019755"/>
      <w:r w:rsidRPr="007C0EB3">
        <w:rPr>
          <w:rFonts w:ascii="Times New Roman" w:eastAsia="Lucida Sans Unicode" w:hAnsi="Times New Roman" w:cs="Times New Roman"/>
          <w:b/>
          <w:bCs/>
          <w:lang w:eastAsia="ar-SA"/>
        </w:rPr>
        <w:t xml:space="preserve">Metāla izstrādājumu </w:t>
      </w:r>
      <w:bookmarkEnd w:id="26"/>
      <w:r w:rsidRPr="007C0EB3">
        <w:rPr>
          <w:rFonts w:ascii="Times New Roman" w:eastAsia="Lucida Sans Unicode" w:hAnsi="Times New Roman" w:cs="Times New Roman"/>
          <w:b/>
          <w:bCs/>
          <w:lang w:eastAsia="ar-SA"/>
        </w:rPr>
        <w:t>iegāde SIA “Labiekārtošana-D” vajadzībām</w:t>
      </w:r>
      <w:r w:rsidRPr="007C0EB3">
        <w:rPr>
          <w:rFonts w:ascii="Times New Roman" w:eastAsia="Times New Roman" w:hAnsi="Times New Roman" w:cs="Times New Roman"/>
          <w:b/>
        </w:rPr>
        <w:t xml:space="preserve">”  </w:t>
      </w:r>
    </w:p>
    <w:p w14:paraId="6627C93F" w14:textId="0591FC8E" w:rsidR="007C0EB3" w:rsidRPr="007C0EB3" w:rsidRDefault="007C0EB3" w:rsidP="007C0EB3">
      <w:pPr>
        <w:spacing w:after="0" w:line="240" w:lineRule="auto"/>
        <w:jc w:val="center"/>
        <w:rPr>
          <w:rFonts w:ascii="Times New Roman" w:eastAsia="Times New Roman" w:hAnsi="Times New Roman" w:cs="Times New Roman"/>
          <w:b/>
        </w:rPr>
      </w:pPr>
      <w:r w:rsidRPr="00167DF2">
        <w:rPr>
          <w:rFonts w:ascii="Times New Roman" w:eastAsia="Times New Roman" w:hAnsi="Times New Roman" w:cs="Times New Roman"/>
          <w:b/>
        </w:rPr>
        <w:t>identifikācijas Nr.L2018/</w:t>
      </w:r>
      <w:r w:rsidR="00167DF2" w:rsidRPr="00167DF2">
        <w:rPr>
          <w:rFonts w:ascii="Times New Roman" w:eastAsia="Times New Roman" w:hAnsi="Times New Roman" w:cs="Times New Roman"/>
          <w:b/>
        </w:rPr>
        <w:t>17</w:t>
      </w:r>
    </w:p>
    <w:p w14:paraId="1F605D5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EEA8CB4"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1724C004"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0731ED40" w14:textId="77777777" w:rsidTr="0009291E">
        <w:trPr>
          <w:cantSplit/>
        </w:trPr>
        <w:tc>
          <w:tcPr>
            <w:tcW w:w="1204" w:type="pct"/>
          </w:tcPr>
          <w:p w14:paraId="77E71F22"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78A258B4"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6E29F1B2" w14:textId="77777777" w:rsidTr="0009291E">
        <w:trPr>
          <w:cantSplit/>
        </w:trPr>
        <w:tc>
          <w:tcPr>
            <w:tcW w:w="1204" w:type="pct"/>
          </w:tcPr>
          <w:p w14:paraId="21676D78"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17DF576F" w14:textId="77777777" w:rsidR="007C0EB3" w:rsidRPr="007C0EB3" w:rsidRDefault="007C0EB3" w:rsidP="007C0EB3">
            <w:pPr>
              <w:spacing w:after="0" w:line="240" w:lineRule="auto"/>
              <w:rPr>
                <w:rFonts w:ascii="Times New Roman" w:eastAsia="Times New Roman" w:hAnsi="Times New Roman" w:cs="Times New Roman"/>
              </w:rPr>
            </w:pPr>
          </w:p>
        </w:tc>
      </w:tr>
    </w:tbl>
    <w:p w14:paraId="5A2A3897" w14:textId="3CA132E0"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(metāla izstrādājumu), saskaņā ar iepirkuma identifikācijas Nr.L2018/</w:t>
      </w:r>
      <w:r w:rsidR="00167DF2">
        <w:rPr>
          <w:rFonts w:ascii="Times New Roman" w:eastAsia="Times New Roman" w:hAnsi="Times New Roman" w:cs="Times New Roman"/>
        </w:rPr>
        <w:t>17</w:t>
      </w:r>
      <w:r w:rsidRPr="007C0EB3">
        <w:rPr>
          <w:rFonts w:ascii="Times New Roman" w:eastAsia="Times New Roman" w:hAnsi="Times New Roman" w:cs="Times New Roman"/>
        </w:rPr>
        <w:t>,  nolikuma nosacījumiem ar tehnisko piedāvājumu:</w:t>
      </w:r>
    </w:p>
    <w:p w14:paraId="20C9EDA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2"/>
        <w:gridCol w:w="1134"/>
        <w:gridCol w:w="1275"/>
        <w:gridCol w:w="1701"/>
        <w:gridCol w:w="1134"/>
        <w:gridCol w:w="1418"/>
      </w:tblGrid>
      <w:tr w:rsidR="007C0EB3" w:rsidRPr="007C0EB3" w14:paraId="231630E5" w14:textId="77777777" w:rsidTr="0009291E">
        <w:tc>
          <w:tcPr>
            <w:tcW w:w="709" w:type="dxa"/>
            <w:shd w:val="clear" w:color="auto" w:fill="auto"/>
            <w:vAlign w:val="center"/>
          </w:tcPr>
          <w:p w14:paraId="7DAF99C6" w14:textId="77777777" w:rsidR="007C0EB3" w:rsidRPr="007C0EB3" w:rsidRDefault="007C0EB3" w:rsidP="007C0EB3">
            <w:pPr>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Nr.</w:t>
            </w:r>
          </w:p>
          <w:p w14:paraId="54AB4D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p.k.</w:t>
            </w:r>
          </w:p>
        </w:tc>
        <w:tc>
          <w:tcPr>
            <w:tcW w:w="1872" w:type="dxa"/>
            <w:shd w:val="clear" w:color="auto" w:fill="auto"/>
            <w:vAlign w:val="center"/>
          </w:tcPr>
          <w:p w14:paraId="4AC0322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1134" w:type="dxa"/>
            <w:shd w:val="clear" w:color="auto" w:fill="auto"/>
            <w:vAlign w:val="center"/>
          </w:tcPr>
          <w:p w14:paraId="4A50AC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275" w:type="dxa"/>
            <w:shd w:val="clear" w:color="auto" w:fill="auto"/>
            <w:vAlign w:val="center"/>
          </w:tcPr>
          <w:p w14:paraId="13FF3C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701" w:type="dxa"/>
          </w:tcPr>
          <w:p w14:paraId="41ADC37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1134" w:type="dxa"/>
          </w:tcPr>
          <w:p w14:paraId="422F67B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1418" w:type="dxa"/>
          </w:tcPr>
          <w:p w14:paraId="2FA9E07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08430AC9" w14:textId="77777777" w:rsidTr="0009291E">
        <w:tc>
          <w:tcPr>
            <w:tcW w:w="709" w:type="dxa"/>
            <w:shd w:val="clear" w:color="auto" w:fill="BFBFBF"/>
            <w:vAlign w:val="center"/>
          </w:tcPr>
          <w:p w14:paraId="255E82FB"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5982" w:type="dxa"/>
            <w:gridSpan w:val="4"/>
            <w:shd w:val="clear" w:color="auto" w:fill="BFBFBF"/>
            <w:vAlign w:val="center"/>
          </w:tcPr>
          <w:p w14:paraId="35D39D1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i/>
                <w:sz w:val="20"/>
                <w:szCs w:val="20"/>
              </w:rPr>
              <w:t>Cokola pastiprināšana (atbilstoši Projekta BK markas rasējumiem un būvdarbu apjomu saraksta)</w:t>
            </w:r>
          </w:p>
        </w:tc>
        <w:tc>
          <w:tcPr>
            <w:tcW w:w="1134" w:type="dxa"/>
            <w:shd w:val="clear" w:color="auto" w:fill="BFBFBF"/>
          </w:tcPr>
          <w:p w14:paraId="123E674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7F0BF1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239052A4" w14:textId="77777777" w:rsidTr="0009291E">
        <w:tc>
          <w:tcPr>
            <w:tcW w:w="709" w:type="dxa"/>
            <w:shd w:val="clear" w:color="auto" w:fill="auto"/>
            <w:vAlign w:val="center"/>
          </w:tcPr>
          <w:p w14:paraId="0F0176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w:t>
            </w:r>
          </w:p>
        </w:tc>
        <w:tc>
          <w:tcPr>
            <w:tcW w:w="1872" w:type="dxa"/>
            <w:shd w:val="clear" w:color="auto" w:fill="auto"/>
          </w:tcPr>
          <w:p w14:paraId="462F7A3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Ø20</w:t>
            </w:r>
          </w:p>
        </w:tc>
        <w:tc>
          <w:tcPr>
            <w:tcW w:w="1134" w:type="dxa"/>
            <w:shd w:val="clear" w:color="auto" w:fill="auto"/>
            <w:vAlign w:val="center"/>
          </w:tcPr>
          <w:p w14:paraId="266F5C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t/skaits</w:t>
            </w:r>
          </w:p>
        </w:tc>
        <w:tc>
          <w:tcPr>
            <w:tcW w:w="1275" w:type="dxa"/>
            <w:shd w:val="clear" w:color="auto" w:fill="auto"/>
            <w:vAlign w:val="center"/>
          </w:tcPr>
          <w:p w14:paraId="193D7FC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0.11/75</w:t>
            </w:r>
          </w:p>
        </w:tc>
        <w:tc>
          <w:tcPr>
            <w:tcW w:w="1701" w:type="dxa"/>
          </w:tcPr>
          <w:p w14:paraId="675B11B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B500B</w:t>
            </w:r>
          </w:p>
          <w:p w14:paraId="2BC363F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L=570mm</w:t>
            </w:r>
          </w:p>
        </w:tc>
        <w:tc>
          <w:tcPr>
            <w:tcW w:w="1134" w:type="dxa"/>
          </w:tcPr>
          <w:p w14:paraId="01DE9C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438D6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E77758F" w14:textId="77777777" w:rsidTr="0009291E">
        <w:tc>
          <w:tcPr>
            <w:tcW w:w="709" w:type="dxa"/>
            <w:shd w:val="clear" w:color="auto" w:fill="auto"/>
            <w:vAlign w:val="center"/>
          </w:tcPr>
          <w:p w14:paraId="72BF13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w:t>
            </w:r>
          </w:p>
        </w:tc>
        <w:tc>
          <w:tcPr>
            <w:tcW w:w="1872" w:type="dxa"/>
            <w:shd w:val="clear" w:color="auto" w:fill="auto"/>
          </w:tcPr>
          <w:p w14:paraId="2748D46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Stiegrojuma siets 150/150/10/10</w:t>
            </w:r>
          </w:p>
        </w:tc>
        <w:tc>
          <w:tcPr>
            <w:tcW w:w="1134" w:type="dxa"/>
            <w:shd w:val="clear" w:color="auto" w:fill="auto"/>
            <w:vAlign w:val="center"/>
          </w:tcPr>
          <w:p w14:paraId="300908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2</w:t>
            </w:r>
          </w:p>
        </w:tc>
        <w:tc>
          <w:tcPr>
            <w:tcW w:w="1275" w:type="dxa"/>
            <w:shd w:val="clear" w:color="auto" w:fill="auto"/>
            <w:vAlign w:val="center"/>
          </w:tcPr>
          <w:p w14:paraId="6585A62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5343BC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B500B; S-1</w:t>
            </w:r>
          </w:p>
        </w:tc>
        <w:tc>
          <w:tcPr>
            <w:tcW w:w="1134" w:type="dxa"/>
          </w:tcPr>
          <w:p w14:paraId="68ABD2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2B896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4A73F1A" w14:textId="77777777" w:rsidTr="0009291E">
        <w:tc>
          <w:tcPr>
            <w:tcW w:w="709" w:type="dxa"/>
            <w:shd w:val="clear" w:color="auto" w:fill="auto"/>
            <w:vAlign w:val="center"/>
          </w:tcPr>
          <w:p w14:paraId="67E5A4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w:t>
            </w:r>
          </w:p>
        </w:tc>
        <w:tc>
          <w:tcPr>
            <w:tcW w:w="5982" w:type="dxa"/>
            <w:gridSpan w:val="4"/>
            <w:shd w:val="clear" w:color="auto" w:fill="BFBFBF"/>
          </w:tcPr>
          <w:p w14:paraId="6FF6BC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Ķieģeļu sienu pastiprināšana (atbilstoši Projekta BK markas rasējumiem un būvdarbu apjomu saraksta)</w:t>
            </w:r>
          </w:p>
        </w:tc>
        <w:tc>
          <w:tcPr>
            <w:tcW w:w="1134" w:type="dxa"/>
            <w:shd w:val="clear" w:color="auto" w:fill="BFBFBF"/>
          </w:tcPr>
          <w:p w14:paraId="67B89D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308836B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65B5FBEF" w14:textId="77777777" w:rsidTr="0009291E">
        <w:tc>
          <w:tcPr>
            <w:tcW w:w="709" w:type="dxa"/>
            <w:shd w:val="clear" w:color="auto" w:fill="auto"/>
            <w:vAlign w:val="center"/>
          </w:tcPr>
          <w:p w14:paraId="4F2CAC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1872" w:type="dxa"/>
            <w:shd w:val="clear" w:color="auto" w:fill="auto"/>
          </w:tcPr>
          <w:p w14:paraId="7FE74A6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Ø28, t.sk. 6.0 gabali ar vītni, plātiem paplāksnēm un uzgriežņiem (8.8)</w:t>
            </w:r>
          </w:p>
        </w:tc>
        <w:tc>
          <w:tcPr>
            <w:tcW w:w="1134" w:type="dxa"/>
            <w:shd w:val="clear" w:color="auto" w:fill="auto"/>
            <w:vAlign w:val="center"/>
          </w:tcPr>
          <w:p w14:paraId="671ED1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w:t>
            </w:r>
          </w:p>
        </w:tc>
        <w:tc>
          <w:tcPr>
            <w:tcW w:w="1275" w:type="dxa"/>
            <w:shd w:val="clear" w:color="auto" w:fill="auto"/>
            <w:vAlign w:val="center"/>
          </w:tcPr>
          <w:p w14:paraId="246A14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0.22</w:t>
            </w:r>
          </w:p>
        </w:tc>
        <w:tc>
          <w:tcPr>
            <w:tcW w:w="1701" w:type="dxa"/>
          </w:tcPr>
          <w:p w14:paraId="14B094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L</w:t>
            </w:r>
            <w:r w:rsidRPr="007C0EB3">
              <w:rPr>
                <w:rFonts w:ascii="Times New Roman" w:eastAsia="Times New Roman" w:hAnsi="Times New Roman" w:cs="Times New Roman"/>
                <w:sz w:val="20"/>
                <w:szCs w:val="20"/>
                <w:vertAlign w:val="subscript"/>
              </w:rPr>
              <w:t>min</w:t>
            </w:r>
            <w:proofErr w:type="spellEnd"/>
            <w:r w:rsidRPr="007C0EB3">
              <w:rPr>
                <w:rFonts w:ascii="Times New Roman" w:eastAsia="Times New Roman" w:hAnsi="Times New Roman" w:cs="Times New Roman"/>
                <w:sz w:val="20"/>
                <w:szCs w:val="20"/>
              </w:rPr>
              <w:t xml:space="preserve"> = 6000mm; B500B</w:t>
            </w:r>
          </w:p>
        </w:tc>
        <w:tc>
          <w:tcPr>
            <w:tcW w:w="1134" w:type="dxa"/>
          </w:tcPr>
          <w:p w14:paraId="553AB70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488D09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5BA38D2" w14:textId="77777777" w:rsidTr="0009291E">
        <w:trPr>
          <w:trHeight w:val="395"/>
        </w:trPr>
        <w:tc>
          <w:tcPr>
            <w:tcW w:w="709" w:type="dxa"/>
            <w:shd w:val="clear" w:color="auto" w:fill="auto"/>
            <w:vAlign w:val="center"/>
          </w:tcPr>
          <w:p w14:paraId="118EF95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2.2.</w:t>
            </w:r>
          </w:p>
        </w:tc>
        <w:tc>
          <w:tcPr>
            <w:tcW w:w="1872" w:type="dxa"/>
            <w:shd w:val="clear" w:color="auto" w:fill="auto"/>
          </w:tcPr>
          <w:p w14:paraId="350109B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Savilcējuzmava</w:t>
            </w:r>
            <w:proofErr w:type="spellEnd"/>
            <w:r w:rsidRPr="007C0EB3">
              <w:rPr>
                <w:rFonts w:ascii="Times New Roman" w:eastAsia="Times New Roman" w:hAnsi="Times New Roman" w:cs="Times New Roman"/>
                <w:sz w:val="20"/>
                <w:szCs w:val="20"/>
              </w:rPr>
              <w:t xml:space="preserve"> Ø56</w:t>
            </w:r>
          </w:p>
        </w:tc>
        <w:tc>
          <w:tcPr>
            <w:tcW w:w="1134" w:type="dxa"/>
            <w:shd w:val="clear" w:color="auto" w:fill="auto"/>
          </w:tcPr>
          <w:p w14:paraId="03DEED1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A3AD1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3.00</w:t>
            </w:r>
          </w:p>
        </w:tc>
        <w:tc>
          <w:tcPr>
            <w:tcW w:w="1701" w:type="dxa"/>
          </w:tcPr>
          <w:p w14:paraId="5D8B459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L=300mm</w:t>
            </w:r>
          </w:p>
        </w:tc>
        <w:tc>
          <w:tcPr>
            <w:tcW w:w="1134" w:type="dxa"/>
          </w:tcPr>
          <w:p w14:paraId="42F8DC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603BEB2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44B90D1" w14:textId="77777777" w:rsidTr="0009291E">
        <w:tc>
          <w:tcPr>
            <w:tcW w:w="709" w:type="dxa"/>
            <w:shd w:val="clear" w:color="auto" w:fill="auto"/>
            <w:vAlign w:val="center"/>
          </w:tcPr>
          <w:p w14:paraId="0422CCD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1872" w:type="dxa"/>
            <w:shd w:val="clear" w:color="auto" w:fill="auto"/>
          </w:tcPr>
          <w:p w14:paraId="461869EF"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Ø12</w:t>
            </w:r>
          </w:p>
        </w:tc>
        <w:tc>
          <w:tcPr>
            <w:tcW w:w="1134" w:type="dxa"/>
            <w:shd w:val="clear" w:color="auto" w:fill="auto"/>
          </w:tcPr>
          <w:p w14:paraId="31A4C0E7"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88937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63329EE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 = 420mm; B500B</w:t>
            </w:r>
          </w:p>
        </w:tc>
        <w:tc>
          <w:tcPr>
            <w:tcW w:w="1134" w:type="dxa"/>
          </w:tcPr>
          <w:p w14:paraId="280661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17E982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DC90743" w14:textId="77777777" w:rsidTr="0009291E">
        <w:tc>
          <w:tcPr>
            <w:tcW w:w="709" w:type="dxa"/>
            <w:shd w:val="clear" w:color="auto" w:fill="auto"/>
            <w:vAlign w:val="center"/>
          </w:tcPr>
          <w:p w14:paraId="11FF91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1872" w:type="dxa"/>
            <w:shd w:val="clear" w:color="auto" w:fill="auto"/>
          </w:tcPr>
          <w:p w14:paraId="147A9A8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Kašnaglas</w:t>
            </w:r>
            <w:proofErr w:type="spellEnd"/>
            <w:r w:rsidRPr="007C0EB3">
              <w:rPr>
                <w:rFonts w:ascii="Times New Roman" w:eastAsia="Times New Roman" w:hAnsi="Times New Roman" w:cs="Times New Roman"/>
                <w:sz w:val="20"/>
                <w:szCs w:val="20"/>
              </w:rPr>
              <w:t xml:space="preserve"> Ø12</w:t>
            </w:r>
          </w:p>
        </w:tc>
        <w:tc>
          <w:tcPr>
            <w:tcW w:w="1134" w:type="dxa"/>
            <w:shd w:val="clear" w:color="auto" w:fill="auto"/>
          </w:tcPr>
          <w:p w14:paraId="3E85F82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48E510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15.00</w:t>
            </w:r>
          </w:p>
        </w:tc>
        <w:tc>
          <w:tcPr>
            <w:tcW w:w="1701" w:type="dxa"/>
          </w:tcPr>
          <w:p w14:paraId="52C757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L=300mm; solis 3.0m</w:t>
            </w:r>
          </w:p>
        </w:tc>
        <w:tc>
          <w:tcPr>
            <w:tcW w:w="1134" w:type="dxa"/>
          </w:tcPr>
          <w:p w14:paraId="446F01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71964B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DF7A09F" w14:textId="77777777" w:rsidTr="0009291E">
        <w:tc>
          <w:tcPr>
            <w:tcW w:w="709" w:type="dxa"/>
            <w:shd w:val="clear" w:color="auto" w:fill="auto"/>
            <w:vAlign w:val="center"/>
          </w:tcPr>
          <w:p w14:paraId="142866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2.5.</w:t>
            </w:r>
          </w:p>
        </w:tc>
        <w:tc>
          <w:tcPr>
            <w:tcW w:w="1872" w:type="dxa"/>
            <w:shd w:val="clear" w:color="auto" w:fill="auto"/>
          </w:tcPr>
          <w:p w14:paraId="6CEAD8A4"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UPN 160 (ar caurumu Ø30)</w:t>
            </w:r>
          </w:p>
        </w:tc>
        <w:tc>
          <w:tcPr>
            <w:tcW w:w="1134" w:type="dxa"/>
            <w:shd w:val="clear" w:color="auto" w:fill="auto"/>
          </w:tcPr>
          <w:p w14:paraId="0885FEE5"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7905F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6.00</w:t>
            </w:r>
          </w:p>
        </w:tc>
        <w:tc>
          <w:tcPr>
            <w:tcW w:w="1701" w:type="dxa"/>
          </w:tcPr>
          <w:p w14:paraId="18B22F9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L=500mm; </w:t>
            </w:r>
            <w:proofErr w:type="spellStart"/>
            <w:r w:rsidRPr="007C0EB3">
              <w:rPr>
                <w:rFonts w:ascii="Times New Roman" w:eastAsia="Times New Roman" w:hAnsi="Times New Roman" w:cs="Times New Roman"/>
                <w:sz w:val="20"/>
                <w:szCs w:val="20"/>
              </w:rPr>
              <w:t>ras</w:t>
            </w:r>
            <w:proofErr w:type="spellEnd"/>
            <w:r w:rsidRPr="007C0EB3">
              <w:rPr>
                <w:rFonts w:ascii="Times New Roman" w:eastAsia="Times New Roman" w:hAnsi="Times New Roman" w:cs="Times New Roman"/>
                <w:sz w:val="20"/>
                <w:szCs w:val="20"/>
              </w:rPr>
              <w:t>. BK-11)</w:t>
            </w:r>
          </w:p>
        </w:tc>
        <w:tc>
          <w:tcPr>
            <w:tcW w:w="1134" w:type="dxa"/>
          </w:tcPr>
          <w:p w14:paraId="06D83D8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0BD01B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96D9D42" w14:textId="77777777" w:rsidTr="0009291E">
        <w:tc>
          <w:tcPr>
            <w:tcW w:w="709" w:type="dxa"/>
            <w:shd w:val="clear" w:color="auto" w:fill="auto"/>
            <w:vAlign w:val="center"/>
          </w:tcPr>
          <w:p w14:paraId="7FD9D7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1872" w:type="dxa"/>
            <w:shd w:val="clear" w:color="auto" w:fill="auto"/>
          </w:tcPr>
          <w:p w14:paraId="631E6E3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50x8</w:t>
            </w:r>
          </w:p>
        </w:tc>
        <w:tc>
          <w:tcPr>
            <w:tcW w:w="1134" w:type="dxa"/>
            <w:shd w:val="clear" w:color="auto" w:fill="auto"/>
          </w:tcPr>
          <w:p w14:paraId="217634F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4EDB393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4B2F61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L=200mm</w:t>
            </w:r>
          </w:p>
        </w:tc>
        <w:tc>
          <w:tcPr>
            <w:tcW w:w="1134" w:type="dxa"/>
          </w:tcPr>
          <w:p w14:paraId="73AFE5E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E1367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9B5B9B1" w14:textId="77777777" w:rsidTr="0009291E">
        <w:tc>
          <w:tcPr>
            <w:tcW w:w="709" w:type="dxa"/>
            <w:shd w:val="clear" w:color="auto" w:fill="auto"/>
            <w:vAlign w:val="center"/>
          </w:tcPr>
          <w:p w14:paraId="4D36A2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1872" w:type="dxa"/>
            <w:shd w:val="clear" w:color="auto" w:fill="auto"/>
          </w:tcPr>
          <w:p w14:paraId="4409B01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metāla siets 30/30/3/3</w:t>
            </w:r>
          </w:p>
        </w:tc>
        <w:tc>
          <w:tcPr>
            <w:tcW w:w="1134" w:type="dxa"/>
            <w:shd w:val="clear" w:color="auto" w:fill="auto"/>
          </w:tcPr>
          <w:p w14:paraId="42B42AC8"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2</w:t>
            </w:r>
          </w:p>
        </w:tc>
        <w:tc>
          <w:tcPr>
            <w:tcW w:w="1275" w:type="dxa"/>
            <w:shd w:val="clear" w:color="auto" w:fill="auto"/>
            <w:vAlign w:val="center"/>
          </w:tcPr>
          <w:p w14:paraId="14DA13C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3.00</w:t>
            </w:r>
          </w:p>
        </w:tc>
        <w:tc>
          <w:tcPr>
            <w:tcW w:w="1701" w:type="dxa"/>
          </w:tcPr>
          <w:p w14:paraId="0D345F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134" w:type="dxa"/>
          </w:tcPr>
          <w:p w14:paraId="2D3144A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624B8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5CA7496" w14:textId="77777777" w:rsidTr="0009291E">
        <w:tc>
          <w:tcPr>
            <w:tcW w:w="709" w:type="dxa"/>
            <w:shd w:val="clear" w:color="auto" w:fill="auto"/>
            <w:vAlign w:val="center"/>
          </w:tcPr>
          <w:p w14:paraId="2BA1958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1872" w:type="dxa"/>
            <w:shd w:val="clear" w:color="auto" w:fill="auto"/>
          </w:tcPr>
          <w:p w14:paraId="70F1B71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Stiegrojuma siets 100/100/4/4</w:t>
            </w:r>
          </w:p>
        </w:tc>
        <w:tc>
          <w:tcPr>
            <w:tcW w:w="1134" w:type="dxa"/>
            <w:shd w:val="clear" w:color="auto" w:fill="auto"/>
          </w:tcPr>
          <w:p w14:paraId="040A4B99"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w:t>
            </w:r>
          </w:p>
        </w:tc>
        <w:tc>
          <w:tcPr>
            <w:tcW w:w="1275" w:type="dxa"/>
            <w:shd w:val="clear" w:color="auto" w:fill="auto"/>
            <w:vAlign w:val="center"/>
          </w:tcPr>
          <w:p w14:paraId="1A02D67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w:t>
            </w:r>
          </w:p>
        </w:tc>
        <w:tc>
          <w:tcPr>
            <w:tcW w:w="1701" w:type="dxa"/>
          </w:tcPr>
          <w:p w14:paraId="79EA81A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B500B</w:t>
            </w:r>
          </w:p>
        </w:tc>
        <w:tc>
          <w:tcPr>
            <w:tcW w:w="1134" w:type="dxa"/>
          </w:tcPr>
          <w:p w14:paraId="347D99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17C3A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6A2274E" w14:textId="77777777" w:rsidTr="0009291E">
        <w:tc>
          <w:tcPr>
            <w:tcW w:w="709" w:type="dxa"/>
            <w:shd w:val="clear" w:color="auto" w:fill="auto"/>
            <w:vAlign w:val="center"/>
          </w:tcPr>
          <w:p w14:paraId="62E75CC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w:t>
            </w:r>
          </w:p>
        </w:tc>
        <w:tc>
          <w:tcPr>
            <w:tcW w:w="5982" w:type="dxa"/>
            <w:gridSpan w:val="4"/>
            <w:shd w:val="clear" w:color="auto" w:fill="BFBFBF"/>
          </w:tcPr>
          <w:p w14:paraId="60DE562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r w:rsidRPr="007C0EB3">
              <w:rPr>
                <w:rFonts w:ascii="Times New Roman" w:eastAsia="Times New Roman" w:hAnsi="Times New Roman" w:cs="Times New Roman"/>
                <w:b/>
                <w:i/>
                <w:sz w:val="20"/>
                <w:szCs w:val="20"/>
              </w:rPr>
              <w:t>Metāla vārtu ailu ierāmēšana (atbilstoši Projekta BK markas rasējumiem un būvdarbu apjomu saraksta)</w:t>
            </w:r>
          </w:p>
        </w:tc>
        <w:tc>
          <w:tcPr>
            <w:tcW w:w="1134" w:type="dxa"/>
            <w:shd w:val="clear" w:color="auto" w:fill="BFBFBF"/>
          </w:tcPr>
          <w:p w14:paraId="4C9B90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0710B2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1B9A6870" w14:textId="77777777" w:rsidTr="0009291E">
        <w:tc>
          <w:tcPr>
            <w:tcW w:w="709" w:type="dxa"/>
            <w:shd w:val="clear" w:color="auto" w:fill="auto"/>
            <w:vAlign w:val="center"/>
          </w:tcPr>
          <w:p w14:paraId="35CA9A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3.1.</w:t>
            </w:r>
          </w:p>
        </w:tc>
        <w:tc>
          <w:tcPr>
            <w:tcW w:w="1872" w:type="dxa"/>
            <w:shd w:val="clear" w:color="auto" w:fill="auto"/>
          </w:tcPr>
          <w:p w14:paraId="38879FB5"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4606B3AD"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0A27D44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5079F3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07462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42.00</w:t>
            </w:r>
          </w:p>
          <w:p w14:paraId="0BF151E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701" w:type="dxa"/>
          </w:tcPr>
          <w:p w14:paraId="43DF13D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6009AC3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L=3500mm</w:t>
            </w:r>
          </w:p>
          <w:p w14:paraId="6E20682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134" w:type="dxa"/>
          </w:tcPr>
          <w:p w14:paraId="6C47DC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1BDD80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B5747CC" w14:textId="77777777" w:rsidTr="0009291E">
        <w:tc>
          <w:tcPr>
            <w:tcW w:w="709" w:type="dxa"/>
            <w:shd w:val="clear" w:color="auto" w:fill="auto"/>
            <w:vAlign w:val="center"/>
          </w:tcPr>
          <w:p w14:paraId="0DA54C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3.2.</w:t>
            </w:r>
          </w:p>
        </w:tc>
        <w:tc>
          <w:tcPr>
            <w:tcW w:w="1872" w:type="dxa"/>
            <w:shd w:val="clear" w:color="auto" w:fill="auto"/>
          </w:tcPr>
          <w:p w14:paraId="197F620F"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w:t>
            </w:r>
            <w:r w:rsidRPr="007C0EB3">
              <w:rPr>
                <w:rFonts w:ascii="Times New Roman" w:eastAsia="Times New Roman" w:hAnsi="Times New Roman" w:cs="Times New Roman"/>
                <w:sz w:val="20"/>
                <w:szCs w:val="20"/>
              </w:rPr>
              <w:lastRenderedPageBreak/>
              <w:t xml:space="preserve">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46E1A547"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98E67BD"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472E9A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74.00</w:t>
            </w:r>
          </w:p>
        </w:tc>
        <w:tc>
          <w:tcPr>
            <w:tcW w:w="1701" w:type="dxa"/>
          </w:tcPr>
          <w:p w14:paraId="61E6F6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747D22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L=4000mm</w:t>
            </w:r>
          </w:p>
        </w:tc>
        <w:tc>
          <w:tcPr>
            <w:tcW w:w="1134" w:type="dxa"/>
          </w:tcPr>
          <w:p w14:paraId="7F92690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ED34D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74E7E71" w14:textId="77777777" w:rsidTr="0009291E">
        <w:tc>
          <w:tcPr>
            <w:tcW w:w="709" w:type="dxa"/>
            <w:shd w:val="clear" w:color="auto" w:fill="auto"/>
            <w:vAlign w:val="center"/>
          </w:tcPr>
          <w:p w14:paraId="5E6A63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3.3.</w:t>
            </w:r>
          </w:p>
        </w:tc>
        <w:tc>
          <w:tcPr>
            <w:tcW w:w="1872" w:type="dxa"/>
            <w:shd w:val="clear" w:color="auto" w:fill="auto"/>
          </w:tcPr>
          <w:p w14:paraId="32792D27"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6DC5F55A"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E6262C6"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7F7421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16.00</w:t>
            </w:r>
          </w:p>
        </w:tc>
        <w:tc>
          <w:tcPr>
            <w:tcW w:w="1701" w:type="dxa"/>
          </w:tcPr>
          <w:p w14:paraId="252757E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716461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L=100mm</w:t>
            </w:r>
          </w:p>
        </w:tc>
        <w:tc>
          <w:tcPr>
            <w:tcW w:w="1134" w:type="dxa"/>
          </w:tcPr>
          <w:p w14:paraId="3300661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159A65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DFE5E52" w14:textId="77777777" w:rsidTr="0009291E">
        <w:tc>
          <w:tcPr>
            <w:tcW w:w="709" w:type="dxa"/>
            <w:shd w:val="clear" w:color="auto" w:fill="auto"/>
            <w:vAlign w:val="center"/>
          </w:tcPr>
          <w:p w14:paraId="7955890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3.4.</w:t>
            </w:r>
          </w:p>
        </w:tc>
        <w:tc>
          <w:tcPr>
            <w:tcW w:w="1872" w:type="dxa"/>
            <w:shd w:val="clear" w:color="auto" w:fill="auto"/>
          </w:tcPr>
          <w:p w14:paraId="61775C9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70x6</w:t>
            </w:r>
          </w:p>
        </w:tc>
        <w:tc>
          <w:tcPr>
            <w:tcW w:w="1134" w:type="dxa"/>
            <w:shd w:val="clear" w:color="auto" w:fill="auto"/>
          </w:tcPr>
          <w:p w14:paraId="3B27CE6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0126B63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288.00</w:t>
            </w:r>
          </w:p>
        </w:tc>
        <w:tc>
          <w:tcPr>
            <w:tcW w:w="1701" w:type="dxa"/>
          </w:tcPr>
          <w:p w14:paraId="452A140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L=470mm</w:t>
            </w:r>
          </w:p>
        </w:tc>
        <w:tc>
          <w:tcPr>
            <w:tcW w:w="1134" w:type="dxa"/>
          </w:tcPr>
          <w:p w14:paraId="7A504B6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7568BBE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A939575" w14:textId="77777777" w:rsidTr="0009291E">
        <w:tc>
          <w:tcPr>
            <w:tcW w:w="709" w:type="dxa"/>
            <w:shd w:val="clear" w:color="auto" w:fill="auto"/>
            <w:vAlign w:val="center"/>
          </w:tcPr>
          <w:p w14:paraId="327546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w:t>
            </w:r>
          </w:p>
        </w:tc>
        <w:tc>
          <w:tcPr>
            <w:tcW w:w="1872" w:type="dxa"/>
            <w:shd w:val="clear" w:color="auto" w:fill="auto"/>
          </w:tcPr>
          <w:p w14:paraId="582EFBD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50x10</w:t>
            </w:r>
          </w:p>
        </w:tc>
        <w:tc>
          <w:tcPr>
            <w:tcW w:w="1134" w:type="dxa"/>
            <w:shd w:val="clear" w:color="auto" w:fill="auto"/>
          </w:tcPr>
          <w:p w14:paraId="1D7F553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8F52C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16.00</w:t>
            </w:r>
          </w:p>
        </w:tc>
        <w:tc>
          <w:tcPr>
            <w:tcW w:w="1701" w:type="dxa"/>
          </w:tcPr>
          <w:p w14:paraId="30B6E8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L=100mm</w:t>
            </w:r>
          </w:p>
        </w:tc>
        <w:tc>
          <w:tcPr>
            <w:tcW w:w="1134" w:type="dxa"/>
          </w:tcPr>
          <w:p w14:paraId="740FF2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2D4036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24E1CDB" w14:textId="77777777" w:rsidTr="0009291E">
        <w:tc>
          <w:tcPr>
            <w:tcW w:w="7825" w:type="dxa"/>
            <w:gridSpan w:val="6"/>
            <w:shd w:val="clear" w:color="auto" w:fill="auto"/>
            <w:vAlign w:val="center"/>
          </w:tcPr>
          <w:p w14:paraId="4AD979D4"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1418" w:type="dxa"/>
          </w:tcPr>
          <w:p w14:paraId="142389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79B5C29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CF619AE"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1843FC5C"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0335083A"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24895264"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432A9E72" w14:textId="77777777" w:rsidR="007C0EB3" w:rsidRPr="007C0EB3" w:rsidRDefault="007C0EB3" w:rsidP="007C0EB3">
      <w:pPr>
        <w:rPr>
          <w:rFonts w:ascii="BIIODD+TimesNewRoman" w:eastAsia="Calibri" w:hAnsi="BIIODD+TimesNewRoman" w:cs="BIIODD+TimesNewRoman"/>
          <w:color w:val="000000"/>
          <w:lang w:eastAsia="lv-LV"/>
        </w:rPr>
      </w:pPr>
    </w:p>
    <w:p w14:paraId="550D5D45"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7CC00272"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6D2ABC35"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1B833391"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790F4730"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461CE603" w14:textId="77777777" w:rsidTr="0009291E">
              <w:trPr>
                <w:trHeight w:val="350"/>
              </w:trPr>
              <w:tc>
                <w:tcPr>
                  <w:tcW w:w="0" w:type="auto"/>
                </w:tcPr>
                <w:p w14:paraId="135E1453"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1B3E750B"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5DB0D1B6"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636A1E0A"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6D8225B7" w14:textId="77777777" w:rsidTr="0009291E">
        <w:trPr>
          <w:trHeight w:val="372"/>
        </w:trPr>
        <w:tc>
          <w:tcPr>
            <w:tcW w:w="2345" w:type="dxa"/>
            <w:shd w:val="clear" w:color="auto" w:fill="auto"/>
            <w:vAlign w:val="center"/>
          </w:tcPr>
          <w:p w14:paraId="5A2AE94F"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3B4552B1"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53BC9236" w14:textId="77777777" w:rsidTr="0009291E">
        <w:trPr>
          <w:trHeight w:val="419"/>
        </w:trPr>
        <w:tc>
          <w:tcPr>
            <w:tcW w:w="2345" w:type="dxa"/>
            <w:shd w:val="clear" w:color="auto" w:fill="auto"/>
            <w:vAlign w:val="center"/>
          </w:tcPr>
          <w:p w14:paraId="34EDE062"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24C5CFAB"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0441F936"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72024D0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D52F40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26826E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0A84F0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EC3F0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93A723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3D882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9CC23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1D2A7F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982AA9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4D7200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BF35BD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218328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5567D6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21643B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B2FC4A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971A7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9DF607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98453C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48FBD8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965FC7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89446B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69A54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F5B97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3D8873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4C8D87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5. PIELIKUMS </w:t>
      </w:r>
    </w:p>
    <w:p w14:paraId="38246A8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bookmarkStart w:id="27" w:name="_Hlk515020200"/>
      <w:r w:rsidRPr="007C0EB3">
        <w:rPr>
          <w:rFonts w:ascii="Times New Roman" w:eastAsia="Times New Roman" w:hAnsi="Times New Roman" w:cs="Times New Roman"/>
          <w:b/>
          <w:sz w:val="24"/>
          <w:szCs w:val="24"/>
        </w:rPr>
        <w:t>iepirkuma Nolikumam</w:t>
      </w:r>
    </w:p>
    <w:p w14:paraId="6818749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bookmarkStart w:id="28" w:name="_Hlk515020092"/>
      <w:r w:rsidRPr="007C0EB3">
        <w:rPr>
          <w:rFonts w:ascii="Times New Roman" w:eastAsia="Times New Roman" w:hAnsi="Times New Roman" w:cs="Times New Roman"/>
          <w:b/>
          <w:bCs/>
          <w:sz w:val="24"/>
          <w:szCs w:val="24"/>
        </w:rPr>
        <w:t xml:space="preserve">Jumta seguma, fasādes elementu, metāla </w:t>
      </w:r>
    </w:p>
    <w:p w14:paraId="0D3DCF1A" w14:textId="6EF68261"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bookmarkEnd w:id="28"/>
      <w:r w:rsidRPr="007C0EB3">
        <w:rPr>
          <w:rFonts w:ascii="Times New Roman" w:eastAsia="Times New Roman" w:hAnsi="Times New Roman" w:cs="Times New Roman"/>
          <w:b/>
          <w:sz w:val="24"/>
          <w:szCs w:val="24"/>
        </w:rPr>
        <w:t>”, L 2018/</w:t>
      </w:r>
      <w:r w:rsidR="009149C0">
        <w:rPr>
          <w:rFonts w:ascii="Times New Roman" w:eastAsia="Times New Roman" w:hAnsi="Times New Roman" w:cs="Times New Roman"/>
          <w:b/>
          <w:sz w:val="24"/>
          <w:szCs w:val="24"/>
        </w:rPr>
        <w:t>17</w:t>
      </w:r>
    </w:p>
    <w:bookmarkEnd w:id="27"/>
    <w:p w14:paraId="173ED0CB"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FDCC600"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33A4C811" w14:textId="77777777" w:rsidR="007C0EB3" w:rsidRPr="007C0EB3" w:rsidRDefault="007C0EB3" w:rsidP="007C0EB3">
      <w:pPr>
        <w:spacing w:after="0" w:line="240" w:lineRule="auto"/>
        <w:jc w:val="center"/>
        <w:rPr>
          <w:rFonts w:ascii="Times New Roman" w:hAnsi="Times New Roman" w:cs="Times New Roman"/>
          <w:b/>
          <w:sz w:val="24"/>
          <w:szCs w:val="24"/>
        </w:rPr>
      </w:pPr>
      <w:r w:rsidRPr="007C0EB3">
        <w:rPr>
          <w:rFonts w:ascii="Times New Roman" w:hAnsi="Times New Roman" w:cs="Times New Roman"/>
          <w:b/>
          <w:sz w:val="24"/>
          <w:szCs w:val="24"/>
        </w:rPr>
        <w:t xml:space="preserve">FINANŠU PIEDĀVĀJUMS </w:t>
      </w:r>
    </w:p>
    <w:p w14:paraId="539BF463" w14:textId="77777777" w:rsidR="007C0EB3" w:rsidRPr="007C0EB3" w:rsidRDefault="007C0EB3" w:rsidP="007C0EB3">
      <w:pPr>
        <w:spacing w:after="0" w:line="240" w:lineRule="auto"/>
        <w:jc w:val="center"/>
        <w:rPr>
          <w:rFonts w:ascii="Times New Roman" w:hAnsi="Times New Roman" w:cs="Times New Roman"/>
          <w:i/>
          <w:sz w:val="24"/>
          <w:szCs w:val="24"/>
        </w:rPr>
      </w:pPr>
      <w:r w:rsidRPr="007C0EB3">
        <w:rPr>
          <w:rFonts w:ascii="Times New Roman" w:hAnsi="Times New Roman" w:cs="Times New Roman"/>
          <w:i/>
          <w:sz w:val="24"/>
          <w:szCs w:val="24"/>
        </w:rPr>
        <w:t xml:space="preserve"> (veidne, aizpilda katrai iepirkuma daļai atsevišķi)</w:t>
      </w:r>
    </w:p>
    <w:p w14:paraId="20FB6D5B" w14:textId="77777777" w:rsidR="007C0EB3" w:rsidRPr="007C0EB3" w:rsidRDefault="007C0EB3" w:rsidP="007C0EB3">
      <w:pPr>
        <w:spacing w:after="0" w:line="240" w:lineRule="auto"/>
        <w:jc w:val="both"/>
        <w:rPr>
          <w:rFonts w:ascii="Times New Roman" w:hAnsi="Times New Roman" w:cs="Times New Roman"/>
          <w:b/>
          <w:sz w:val="24"/>
          <w:szCs w:val="24"/>
        </w:rPr>
      </w:pPr>
    </w:p>
    <w:p w14:paraId="689F0B68" w14:textId="77777777" w:rsidR="007C0EB3" w:rsidRPr="007C0EB3" w:rsidRDefault="007C0EB3" w:rsidP="007C0EB3">
      <w:pPr>
        <w:spacing w:after="0" w:line="240" w:lineRule="auto"/>
        <w:jc w:val="both"/>
        <w:rPr>
          <w:rFonts w:ascii="Times New Roman" w:hAnsi="Times New Roman" w:cs="Times New Roman"/>
          <w:sz w:val="24"/>
          <w:szCs w:val="24"/>
        </w:rPr>
      </w:pPr>
      <w:r w:rsidRPr="007C0EB3">
        <w:rPr>
          <w:rFonts w:ascii="Times New Roman" w:hAnsi="Times New Roman" w:cs="Times New Roman"/>
          <w:b/>
          <w:sz w:val="24"/>
          <w:szCs w:val="24"/>
        </w:rPr>
        <w:t xml:space="preserve">Pretendents, </w:t>
      </w:r>
      <w:r w:rsidRPr="007C0EB3">
        <w:rPr>
          <w:rFonts w:ascii="Times New Roman" w:hAnsi="Times New Roman" w:cs="Times New Roman"/>
          <w:bCs/>
          <w:sz w:val="24"/>
          <w:szCs w:val="24"/>
        </w:rPr>
        <w:t>____________________________</w:t>
      </w:r>
      <w:r w:rsidRPr="007C0EB3">
        <w:rPr>
          <w:rFonts w:ascii="Times New Roman" w:hAnsi="Times New Roman" w:cs="Times New Roman"/>
          <w:sz w:val="24"/>
          <w:szCs w:val="24"/>
        </w:rPr>
        <w:t xml:space="preserve">, reģistrācijas Nr. _______________________, </w:t>
      </w:r>
    </w:p>
    <w:p w14:paraId="38857C55" w14:textId="77777777" w:rsidR="007C0EB3" w:rsidRPr="007C0EB3" w:rsidRDefault="007C0EB3" w:rsidP="007C0EB3">
      <w:pPr>
        <w:spacing w:after="0" w:line="240" w:lineRule="auto"/>
        <w:jc w:val="both"/>
        <w:rPr>
          <w:rFonts w:ascii="Times New Roman" w:hAnsi="Times New Roman" w:cs="Times New Roman"/>
          <w:sz w:val="24"/>
          <w:szCs w:val="24"/>
        </w:rPr>
      </w:pPr>
    </w:p>
    <w:p w14:paraId="73FFA3C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Cs/>
          <w:sz w:val="24"/>
          <w:szCs w:val="24"/>
        </w:rPr>
      </w:pPr>
      <w:r w:rsidRPr="007C0EB3">
        <w:rPr>
          <w:rFonts w:ascii="Times New Roman" w:hAnsi="Times New Roman" w:cs="Times New Roman"/>
          <w:sz w:val="24"/>
          <w:szCs w:val="24"/>
        </w:rPr>
        <w:t xml:space="preserve">piedāvā veikt preču piegādi iepirkuma </w:t>
      </w:r>
      <w:r w:rsidRPr="007C0EB3">
        <w:rPr>
          <w:rFonts w:ascii="Times New Roman" w:eastAsia="Lucida Sans Unicode" w:hAnsi="Times New Roman" w:cs="Times New Roman"/>
          <w:bCs/>
          <w:sz w:val="24"/>
          <w:szCs w:val="24"/>
          <w:lang w:eastAsia="ar-SA"/>
        </w:rPr>
        <w:t>“</w:t>
      </w:r>
      <w:r w:rsidRPr="007C0EB3">
        <w:rPr>
          <w:rFonts w:ascii="Times New Roman" w:eastAsia="Times New Roman" w:hAnsi="Times New Roman" w:cs="Times New Roman"/>
          <w:bCs/>
          <w:sz w:val="24"/>
          <w:szCs w:val="24"/>
        </w:rPr>
        <w:t xml:space="preserve">Jumta seguma, fasādes elementu, metāla </w:t>
      </w:r>
    </w:p>
    <w:p w14:paraId="313A7CB5" w14:textId="3B12163F" w:rsidR="007C0EB3" w:rsidRPr="007C0EB3" w:rsidRDefault="007C0EB3" w:rsidP="007C0EB3">
      <w:pPr>
        <w:spacing w:after="0" w:line="240" w:lineRule="auto"/>
        <w:jc w:val="both"/>
        <w:rPr>
          <w:rFonts w:ascii="Times New Roman" w:eastAsia="Lucida Sans Unicode" w:hAnsi="Times New Roman" w:cs="Times New Roman"/>
          <w:bCs/>
          <w:sz w:val="24"/>
          <w:szCs w:val="24"/>
          <w:lang w:eastAsia="ar-SA"/>
        </w:rPr>
      </w:pPr>
      <w:r w:rsidRPr="007C0EB3">
        <w:rPr>
          <w:rFonts w:ascii="Times New Roman" w:eastAsia="Times New Roman" w:hAnsi="Times New Roman" w:cs="Times New Roman"/>
          <w:bCs/>
          <w:sz w:val="24"/>
          <w:szCs w:val="24"/>
        </w:rPr>
        <w:t>izstrādājumu un kokmateriālu iegāde</w:t>
      </w:r>
      <w:r w:rsidRPr="007C0EB3">
        <w:rPr>
          <w:rFonts w:ascii="Times New Roman" w:eastAsia="Lucida Sans Unicode" w:hAnsi="Times New Roman" w:cs="Times New Roman"/>
          <w:bCs/>
          <w:sz w:val="24"/>
          <w:szCs w:val="24"/>
          <w:lang w:eastAsia="ar-SA"/>
        </w:rPr>
        <w:t>”, identifikācijas Nr. L 2018/</w:t>
      </w:r>
      <w:r w:rsidR="009149C0">
        <w:rPr>
          <w:rFonts w:ascii="Times New Roman" w:eastAsia="Lucida Sans Unicode" w:hAnsi="Times New Roman" w:cs="Times New Roman"/>
          <w:bCs/>
          <w:sz w:val="24"/>
          <w:szCs w:val="24"/>
          <w:lang w:eastAsia="ar-SA"/>
        </w:rPr>
        <w:t xml:space="preserve">17 </w:t>
      </w:r>
      <w:r w:rsidRPr="007C0EB3">
        <w:rPr>
          <w:rFonts w:ascii="Times New Roman" w:eastAsia="Lucida Sans Unicode" w:hAnsi="Times New Roman" w:cs="Times New Roman"/>
          <w:bCs/>
          <w:color w:val="C00000"/>
          <w:sz w:val="24"/>
          <w:szCs w:val="24"/>
          <w:lang w:eastAsia="ar-SA"/>
        </w:rPr>
        <w:t>(</w:t>
      </w:r>
      <w:r w:rsidRPr="007C0EB3">
        <w:rPr>
          <w:rFonts w:ascii="Times New Roman" w:eastAsia="Lucida Sans Unicode" w:hAnsi="Times New Roman" w:cs="Times New Roman"/>
          <w:bCs/>
          <w:i/>
          <w:color w:val="C00000"/>
          <w:sz w:val="24"/>
          <w:szCs w:val="24"/>
          <w:lang w:eastAsia="ar-SA"/>
        </w:rPr>
        <w:t>norādīt daļas numuru un nosaukumu)</w:t>
      </w:r>
      <w:r w:rsidRPr="007C0EB3">
        <w:rPr>
          <w:rFonts w:ascii="Times New Roman" w:eastAsia="Lucida Sans Unicode" w:hAnsi="Times New Roman" w:cs="Times New Roman"/>
          <w:bCs/>
          <w:color w:val="C00000"/>
          <w:sz w:val="24"/>
          <w:szCs w:val="24"/>
          <w:lang w:eastAsia="ar-SA"/>
        </w:rPr>
        <w:t xml:space="preserve"> </w:t>
      </w:r>
      <w:r w:rsidRPr="007C0EB3">
        <w:rPr>
          <w:rFonts w:ascii="Times New Roman" w:eastAsia="Lucida Sans Unicode" w:hAnsi="Times New Roman" w:cs="Times New Roman"/>
          <w:bCs/>
          <w:sz w:val="24"/>
          <w:szCs w:val="24"/>
          <w:lang w:eastAsia="ar-SA"/>
        </w:rPr>
        <w:t xml:space="preserve">un </w:t>
      </w:r>
      <w:r w:rsidRPr="007C0EB3">
        <w:rPr>
          <w:rFonts w:ascii="Times New Roman" w:hAnsi="Times New Roman" w:cs="Times New Roman"/>
          <w:kern w:val="22"/>
          <w:sz w:val="24"/>
          <w:szCs w:val="24"/>
          <w:lang w:eastAsia="ar-SA"/>
        </w:rPr>
        <w:t xml:space="preserve">, </w:t>
      </w:r>
      <w:r w:rsidRPr="007C0EB3">
        <w:rPr>
          <w:rFonts w:ascii="Times New Roman" w:hAnsi="Times New Roman" w:cs="Times New Roman"/>
          <w:sz w:val="24"/>
          <w:szCs w:val="24"/>
        </w:rPr>
        <w:t>ietvaros</w:t>
      </w:r>
      <w:r w:rsidRPr="007C0EB3">
        <w:rPr>
          <w:rFonts w:ascii="Times New Roman" w:hAnsi="Times New Roman" w:cs="Times New Roman"/>
          <w:kern w:val="22"/>
          <w:sz w:val="24"/>
          <w:szCs w:val="24"/>
          <w:lang w:eastAsia="ar-SA"/>
        </w:rPr>
        <w:t xml:space="preserve"> saskaņā ar iepirkuma </w:t>
      </w:r>
      <w:r w:rsidRPr="007C0EB3">
        <w:rPr>
          <w:rFonts w:ascii="Times New Roman" w:hAnsi="Times New Roman" w:cs="Times New Roman"/>
          <w:sz w:val="24"/>
          <w:szCs w:val="24"/>
        </w:rPr>
        <w:t>nolikuma nosacījumiem par kopējo līguma cenu:</w:t>
      </w:r>
    </w:p>
    <w:p w14:paraId="2BCEF1D0" w14:textId="77777777" w:rsidR="007C0EB3" w:rsidRPr="007C0EB3" w:rsidRDefault="007C0EB3" w:rsidP="007C0EB3">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C0EB3" w:rsidRPr="007C0EB3" w14:paraId="7E4BF614" w14:textId="77777777" w:rsidTr="0009291E">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14:paraId="3D1F8C08" w14:textId="77777777" w:rsidR="007C0EB3" w:rsidRPr="007C0EB3" w:rsidRDefault="007C0EB3" w:rsidP="007C0EB3">
            <w:pPr>
              <w:spacing w:after="0" w:line="240" w:lineRule="auto"/>
              <w:ind w:left="284"/>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 xml:space="preserve">Finanšu piedāvājums EUR bez PVN </w:t>
            </w:r>
            <w:r w:rsidRPr="00C461C2">
              <w:rPr>
                <w:rFonts w:ascii="Times New Roman" w:eastAsia="Times New Roman" w:hAnsi="Times New Roman" w:cs="Times New Roman"/>
                <w:bCs/>
                <w:sz w:val="24"/>
                <w:szCs w:val="24"/>
              </w:rPr>
              <w:t>(</w:t>
            </w:r>
            <w:r w:rsidRPr="007C0EB3">
              <w:rPr>
                <w:rFonts w:ascii="Times New Roman" w:eastAsia="Times New Roman" w:hAnsi="Times New Roman" w:cs="Times New Roman"/>
                <w:bCs/>
                <w:sz w:val="24"/>
                <w:szCs w:val="24"/>
              </w:rPr>
              <w:t>cipariem, vārdiem)</w:t>
            </w:r>
          </w:p>
        </w:tc>
      </w:tr>
      <w:tr w:rsidR="007C0EB3" w:rsidRPr="007C0EB3" w14:paraId="2FFAC36D" w14:textId="77777777" w:rsidTr="0009291E">
        <w:trPr>
          <w:trHeight w:val="359"/>
        </w:trPr>
        <w:tc>
          <w:tcPr>
            <w:tcW w:w="9668" w:type="dxa"/>
            <w:tcBorders>
              <w:top w:val="single" w:sz="4" w:space="0" w:color="auto"/>
              <w:left w:val="single" w:sz="4" w:space="0" w:color="auto"/>
              <w:bottom w:val="single" w:sz="4" w:space="0" w:color="auto"/>
              <w:right w:val="single" w:sz="4" w:space="0" w:color="auto"/>
            </w:tcBorders>
            <w:vAlign w:val="center"/>
          </w:tcPr>
          <w:p w14:paraId="432C620A" w14:textId="77777777" w:rsidR="007C0EB3" w:rsidRPr="007C0EB3" w:rsidRDefault="007C0EB3" w:rsidP="007C0EB3">
            <w:pPr>
              <w:spacing w:after="0" w:line="240" w:lineRule="auto"/>
              <w:jc w:val="right"/>
              <w:rPr>
                <w:rFonts w:ascii="Times New Roman" w:hAnsi="Times New Roman" w:cs="Times New Roman"/>
                <w:sz w:val="24"/>
                <w:szCs w:val="24"/>
              </w:rPr>
            </w:pPr>
          </w:p>
          <w:p w14:paraId="18B9EE61" w14:textId="77777777" w:rsidR="007C0EB3" w:rsidRPr="007C0EB3" w:rsidRDefault="007C0EB3" w:rsidP="007C0EB3">
            <w:pPr>
              <w:spacing w:after="0" w:line="240" w:lineRule="auto"/>
              <w:jc w:val="right"/>
              <w:rPr>
                <w:rFonts w:ascii="Times New Roman" w:hAnsi="Times New Roman" w:cs="Times New Roman"/>
                <w:sz w:val="24"/>
                <w:szCs w:val="24"/>
              </w:rPr>
            </w:pPr>
          </w:p>
        </w:tc>
      </w:tr>
    </w:tbl>
    <w:p w14:paraId="4227EB50" w14:textId="77777777" w:rsidR="007C0EB3" w:rsidRPr="007C0EB3" w:rsidRDefault="007C0EB3" w:rsidP="007C0EB3">
      <w:pPr>
        <w:spacing w:after="0" w:line="240" w:lineRule="auto"/>
        <w:jc w:val="both"/>
        <w:rPr>
          <w:rFonts w:ascii="Times New Roman" w:hAnsi="Times New Roman" w:cs="Times New Roman"/>
          <w:sz w:val="24"/>
          <w:szCs w:val="24"/>
        </w:rPr>
      </w:pPr>
    </w:p>
    <w:p w14:paraId="107B372E" w14:textId="77777777" w:rsidR="007C0EB3" w:rsidRPr="007C0EB3" w:rsidRDefault="007C0EB3" w:rsidP="007C0EB3">
      <w:p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Apliecinām, ka: </w:t>
      </w:r>
    </w:p>
    <w:p w14:paraId="62008E64"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iepirkuma dokumenti ir izvērtēti ar pietiekamu rūpību;</w:t>
      </w:r>
    </w:p>
    <w:p w14:paraId="4A637263"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šajā finanšu piedāvājumā ir ietvertas visas izmaksas, </w:t>
      </w:r>
      <w:r w:rsidRPr="007C0EB3">
        <w:rPr>
          <w:rFonts w:ascii="Times New Roman" w:eastAsia="Calibri" w:hAnsi="Times New Roman" w:cs="Times New Roman"/>
          <w:bCs/>
          <w:sz w:val="24"/>
          <w:szCs w:val="24"/>
        </w:rPr>
        <w:t xml:space="preserve">kas saistītas ar </w:t>
      </w:r>
      <w:r w:rsidRPr="007C0EB3">
        <w:rPr>
          <w:rFonts w:ascii="Times New Roman" w:eastAsia="Calibri" w:hAnsi="Times New Roman" w:cs="Times New Roman"/>
          <w:sz w:val="24"/>
          <w:szCs w:val="24"/>
        </w:rPr>
        <w:t xml:space="preserve">tehniskajā specifikācijā  noteikto </w:t>
      </w:r>
      <w:r w:rsidRPr="007C0EB3">
        <w:rPr>
          <w:rFonts w:ascii="Times New Roman" w:hAnsi="Times New Roman" w:cs="Times New Roman"/>
          <w:sz w:val="24"/>
          <w:szCs w:val="24"/>
        </w:rPr>
        <w:t>darbu izpildi</w:t>
      </w:r>
      <w:r w:rsidRPr="007C0EB3">
        <w:rPr>
          <w:rFonts w:ascii="Times New Roman" w:eastAsia="Calibri" w:hAnsi="Times New Roman" w:cs="Times New Roman"/>
          <w:bCs/>
          <w:sz w:val="24"/>
          <w:szCs w:val="24"/>
        </w:rPr>
        <w:t xml:space="preserve"> pilnā apjomā ar piegādi (ja attiecināms)</w:t>
      </w:r>
      <w:r w:rsidRPr="007C0EB3">
        <w:rPr>
          <w:rFonts w:ascii="Times New Roman" w:eastAsia="Calibri" w:hAnsi="Times New Roman" w:cs="Times New Roman"/>
          <w:sz w:val="24"/>
          <w:szCs w:val="24"/>
        </w:rPr>
        <w:t>;</w:t>
      </w:r>
    </w:p>
    <w:p w14:paraId="6428148F"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kern w:val="22"/>
          <w:sz w:val="24"/>
          <w:szCs w:val="24"/>
          <w:lang w:eastAsia="ar-SA"/>
        </w:rPr>
        <w:t xml:space="preserve">piedāvātais </w:t>
      </w:r>
      <w:r w:rsidRPr="007C0EB3">
        <w:rPr>
          <w:rFonts w:ascii="Times New Roman" w:hAnsi="Times New Roman" w:cs="Times New Roman"/>
          <w:sz w:val="24"/>
          <w:szCs w:val="24"/>
        </w:rPr>
        <w:t>darbu izpildes</w:t>
      </w:r>
      <w:r w:rsidRPr="007C0EB3">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14:paraId="70A98E8F" w14:textId="77777777" w:rsidR="007C0EB3" w:rsidRPr="007C0EB3" w:rsidRDefault="007C0EB3" w:rsidP="007C0EB3">
      <w:pPr>
        <w:spacing w:after="0" w:line="240" w:lineRule="auto"/>
        <w:jc w:val="both"/>
        <w:rPr>
          <w:rFonts w:ascii="Times New Roman" w:eastAsia="Calibri" w:hAnsi="Times New Roman" w:cs="Times New Roman"/>
          <w:sz w:val="24"/>
          <w:szCs w:val="24"/>
        </w:rPr>
      </w:pPr>
    </w:p>
    <w:p w14:paraId="33CEF145" w14:textId="77777777" w:rsidR="007C0EB3" w:rsidRPr="007C0EB3" w:rsidRDefault="007C0EB3" w:rsidP="007C0EB3">
      <w:p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Apņemamies: </w:t>
      </w:r>
      <w:r w:rsidRPr="007C0EB3">
        <w:rPr>
          <w:rFonts w:ascii="Times New Roman" w:eastAsia="Calibri" w:hAnsi="Times New Roman" w:cs="Times New Roman"/>
          <w:kern w:val="22"/>
          <w:sz w:val="24"/>
          <w:szCs w:val="24"/>
          <w:lang w:eastAsia="ar-SA"/>
        </w:rPr>
        <w:t>slēgt iepirkuma līgumu atbilstoši nolikumā ietvertajam iepirkuma līguma projektam.</w:t>
      </w:r>
    </w:p>
    <w:p w14:paraId="250ABE82" w14:textId="77777777" w:rsidR="007C0EB3" w:rsidRPr="007C0EB3" w:rsidRDefault="007C0EB3" w:rsidP="007C0EB3">
      <w:pPr>
        <w:spacing w:after="0" w:line="240" w:lineRule="auto"/>
        <w:jc w:val="both"/>
        <w:rPr>
          <w:rFonts w:ascii="Times New Roman" w:eastAsia="Times New Roman" w:hAnsi="Times New Roman" w:cs="Times New Roman"/>
          <w:sz w:val="24"/>
          <w:szCs w:val="24"/>
        </w:rPr>
      </w:pPr>
    </w:p>
    <w:p w14:paraId="283B3DEC" w14:textId="77777777" w:rsidR="007C0EB3" w:rsidRPr="007C0EB3" w:rsidRDefault="007C0EB3" w:rsidP="007C0EB3">
      <w:pPr>
        <w:suppressAutoHyphens/>
        <w:spacing w:after="0" w:line="100" w:lineRule="atLeast"/>
        <w:ind w:left="360"/>
        <w:jc w:val="both"/>
        <w:rPr>
          <w:rFonts w:ascii="Times New Roman" w:eastAsia="Calibri" w:hAnsi="Times New Roman" w:cs="Times New Roman"/>
          <w:sz w:val="24"/>
          <w:szCs w:val="24"/>
        </w:rPr>
      </w:pPr>
    </w:p>
    <w:p w14:paraId="03C33F29" w14:textId="77777777" w:rsidR="007C0EB3" w:rsidRPr="007C0EB3" w:rsidRDefault="007C0EB3" w:rsidP="007C0EB3">
      <w:pPr>
        <w:spacing w:after="0" w:line="240" w:lineRule="auto"/>
        <w:rPr>
          <w:rFonts w:ascii="Times New Roman" w:eastAsia="Times New Roman" w:hAnsi="Times New Roman" w:cs="Times New Roman"/>
          <w:sz w:val="24"/>
          <w:szCs w:val="24"/>
        </w:rPr>
      </w:pPr>
    </w:p>
    <w:p w14:paraId="745AB2C0" w14:textId="77777777" w:rsidR="007C0EB3" w:rsidRPr="007C0EB3" w:rsidRDefault="007C0EB3" w:rsidP="007C0EB3">
      <w:pPr>
        <w:tabs>
          <w:tab w:val="left" w:pos="2160"/>
        </w:tabs>
        <w:spacing w:after="0" w:line="240" w:lineRule="auto"/>
        <w:jc w:val="both"/>
        <w:rPr>
          <w:rFonts w:ascii="Times New Roman" w:hAnsi="Times New Roman" w:cs="Times New Roman"/>
          <w:bCs/>
          <w:sz w:val="24"/>
          <w:szCs w:val="24"/>
        </w:rPr>
      </w:pPr>
      <w:r w:rsidRPr="007C0EB3">
        <w:rPr>
          <w:rFonts w:ascii="Times New Roman" w:hAnsi="Times New Roman" w:cs="Times New Roman"/>
          <w:bCs/>
          <w:sz w:val="24"/>
          <w:szCs w:val="24"/>
        </w:rPr>
        <w:t>2018.gada ___._____________</w:t>
      </w:r>
    </w:p>
    <w:p w14:paraId="56886C0E" w14:textId="77777777" w:rsidR="007C0EB3" w:rsidRPr="007C0EB3" w:rsidRDefault="007C0EB3" w:rsidP="007C0EB3">
      <w:pPr>
        <w:spacing w:after="0" w:line="240" w:lineRule="auto"/>
        <w:rPr>
          <w:rFonts w:ascii="Times New Roman" w:hAnsi="Times New Roman" w:cs="Times New Roman"/>
          <w:bCs/>
          <w:i/>
          <w:sz w:val="24"/>
          <w:szCs w:val="24"/>
          <w:lang w:eastAsia="lv-LV"/>
        </w:rPr>
      </w:pPr>
    </w:p>
    <w:p w14:paraId="4AA63C1D" w14:textId="77777777" w:rsidR="007C0EB3" w:rsidRPr="007C0EB3" w:rsidRDefault="007C0EB3" w:rsidP="007C0EB3">
      <w:pPr>
        <w:spacing w:after="0" w:line="240" w:lineRule="auto"/>
        <w:jc w:val="center"/>
        <w:rPr>
          <w:rFonts w:ascii="Times New Roman" w:hAnsi="Times New Roman" w:cs="Times New Roman"/>
          <w:bCs/>
          <w:i/>
          <w:sz w:val="24"/>
          <w:szCs w:val="24"/>
          <w:lang w:eastAsia="lv-LV"/>
        </w:rPr>
      </w:pPr>
      <w:r w:rsidRPr="007C0EB3">
        <w:rPr>
          <w:rFonts w:ascii="Times New Roman" w:hAnsi="Times New Roman" w:cs="Times New Roman"/>
          <w:bCs/>
          <w:i/>
          <w:sz w:val="24"/>
          <w:szCs w:val="24"/>
          <w:lang w:eastAsia="lv-LV"/>
        </w:rPr>
        <w:t>___________________________________________________________________________</w:t>
      </w:r>
    </w:p>
    <w:p w14:paraId="665CF502" w14:textId="77777777" w:rsidR="007C0EB3" w:rsidRPr="007C0EB3" w:rsidRDefault="007C0EB3" w:rsidP="007C0EB3">
      <w:pPr>
        <w:spacing w:after="0" w:line="240" w:lineRule="auto"/>
        <w:jc w:val="center"/>
        <w:rPr>
          <w:rFonts w:ascii="Times New Roman" w:hAnsi="Times New Roman" w:cs="Times New Roman"/>
          <w:b/>
          <w:bCs/>
          <w:sz w:val="24"/>
          <w:szCs w:val="24"/>
        </w:rPr>
      </w:pPr>
      <w:r w:rsidRPr="007C0EB3">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14:paraId="17302AB7" w14:textId="77777777" w:rsidR="007C0EB3" w:rsidRPr="007C0EB3" w:rsidRDefault="007C0EB3" w:rsidP="007C0EB3">
      <w:pPr>
        <w:rPr>
          <w:rFonts w:ascii="Times New Roman" w:hAnsi="Times New Roman" w:cs="Times New Roman"/>
          <w:sz w:val="24"/>
          <w:szCs w:val="24"/>
        </w:rPr>
      </w:pPr>
    </w:p>
    <w:p w14:paraId="2DE371EB" w14:textId="77777777" w:rsidR="007C0EB3" w:rsidRPr="007C0EB3" w:rsidRDefault="007C0EB3" w:rsidP="007C0EB3">
      <w:pPr>
        <w:spacing w:after="0" w:line="240" w:lineRule="auto"/>
        <w:ind w:left="-284" w:right="-384"/>
        <w:rPr>
          <w:rFonts w:ascii="Times New Roman" w:eastAsia="Calibri" w:hAnsi="Times New Roman" w:cs="Times New Roman"/>
          <w:sz w:val="24"/>
          <w:szCs w:val="24"/>
          <w:lang w:eastAsia="lv-LV"/>
        </w:rPr>
      </w:pPr>
    </w:p>
    <w:p w14:paraId="09960A22"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C0F71F2"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7934893"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48540C50"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B693BE4"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6F2B8A11"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745CB21F"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232A4A85"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2879A28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D5C5F6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BC47D6F"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C0CD9B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40881B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56533A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67B764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6. PIELIKUMS </w:t>
      </w:r>
    </w:p>
    <w:p w14:paraId="3974FE6C"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5851486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41538916" w14:textId="40105C6C"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C461C2">
        <w:rPr>
          <w:rFonts w:ascii="Times New Roman" w:eastAsia="Times New Roman" w:hAnsi="Times New Roman" w:cs="Times New Roman"/>
          <w:b/>
          <w:sz w:val="24"/>
          <w:szCs w:val="24"/>
        </w:rPr>
        <w:t>17</w:t>
      </w:r>
    </w:p>
    <w:p w14:paraId="3CBED98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0ABBCEE" w14:textId="77777777" w:rsidR="007C0EB3" w:rsidRPr="007C0EB3" w:rsidRDefault="007C0EB3" w:rsidP="007C0EB3">
      <w:pPr>
        <w:keepNext/>
        <w:keepLines/>
        <w:widowControl w:val="0"/>
        <w:autoSpaceDE w:val="0"/>
        <w:autoSpaceDN w:val="0"/>
        <w:outlineLvl w:val="0"/>
        <w:rPr>
          <w:b/>
          <w:bCs/>
          <w:caps/>
          <w:kern w:val="32"/>
        </w:rPr>
      </w:pPr>
    </w:p>
    <w:p w14:paraId="577BA25E" w14:textId="77777777" w:rsidR="007C0EB3" w:rsidRPr="007C0EB3" w:rsidRDefault="007C0EB3" w:rsidP="007C0EB3">
      <w:pPr>
        <w:keepNext/>
        <w:keepLines/>
        <w:widowControl w:val="0"/>
        <w:autoSpaceDE w:val="0"/>
        <w:autoSpaceDN w:val="0"/>
        <w:spacing w:after="0" w:line="240" w:lineRule="auto"/>
        <w:jc w:val="center"/>
        <w:outlineLvl w:val="0"/>
        <w:rPr>
          <w:b/>
          <w:bCs/>
          <w:caps/>
          <w:kern w:val="32"/>
        </w:rPr>
      </w:pPr>
    </w:p>
    <w:p w14:paraId="3D10DAEC" w14:textId="77777777" w:rsidR="007C0EB3" w:rsidRPr="007C0EB3" w:rsidRDefault="007C0EB3" w:rsidP="007C0EB3">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7C0EB3">
        <w:rPr>
          <w:rFonts w:ascii="Times New Roman" w:hAnsi="Times New Roman" w:cs="Times New Roman"/>
          <w:b/>
          <w:bCs/>
          <w:caps/>
          <w:kern w:val="32"/>
          <w:sz w:val="24"/>
          <w:szCs w:val="24"/>
        </w:rPr>
        <w:t>Pretendenta pieredze</w:t>
      </w:r>
    </w:p>
    <w:p w14:paraId="4AAB6ED1" w14:textId="77777777" w:rsidR="007C0EB3" w:rsidRPr="007C0EB3" w:rsidRDefault="007C0EB3" w:rsidP="007C0EB3">
      <w:pPr>
        <w:jc w:val="both"/>
        <w:rPr>
          <w:rFonts w:ascii="Times New Roman" w:hAnsi="Times New Roman" w:cs="Times New Roman"/>
          <w:b/>
          <w:sz w:val="24"/>
          <w:szCs w:val="24"/>
        </w:rPr>
      </w:pPr>
    </w:p>
    <w:p w14:paraId="2DC73506" w14:textId="77777777" w:rsidR="007C0EB3" w:rsidRPr="007C0EB3" w:rsidRDefault="007C0EB3" w:rsidP="007C0EB3">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7C0EB3">
        <w:rPr>
          <w:rFonts w:ascii="Times New Roman" w:eastAsia="Times New Roman" w:hAnsi="Times New Roman" w:cs="Times New Roman"/>
          <w:b/>
          <w:noProof/>
          <w:sz w:val="20"/>
          <w:szCs w:val="20"/>
        </w:rPr>
        <w:t>SIA “LABIEKĀRTOŠANA-D</w:t>
      </w:r>
      <w:r w:rsidRPr="007C0EB3">
        <w:rPr>
          <w:rFonts w:ascii="Times New Roman" w:eastAsia="Times New Roman" w:hAnsi="Times New Roman" w:cs="Times New Roman"/>
          <w:b/>
          <w:bCs/>
          <w:sz w:val="24"/>
          <w:szCs w:val="24"/>
          <w:lang w:eastAsia="ar-SA"/>
        </w:rPr>
        <w:t>,</w:t>
      </w:r>
    </w:p>
    <w:p w14:paraId="4E49ECA3" w14:textId="77777777" w:rsidR="007C0EB3" w:rsidRPr="007C0EB3" w:rsidRDefault="007C0EB3" w:rsidP="007C0EB3">
      <w:pPr>
        <w:jc w:val="right"/>
        <w:rPr>
          <w:rFonts w:ascii="Times New Roman" w:hAnsi="Times New Roman" w:cs="Times New Roman"/>
          <w:sz w:val="24"/>
          <w:szCs w:val="24"/>
        </w:rPr>
      </w:pPr>
      <w:r w:rsidRPr="007C0EB3">
        <w:rPr>
          <w:rFonts w:ascii="Times New Roman" w:eastAsia="Times New Roman" w:hAnsi="Times New Roman" w:cs="Times New Roman"/>
          <w:sz w:val="24"/>
          <w:szCs w:val="24"/>
          <w:lang w:eastAsia="ar-SA"/>
        </w:rPr>
        <w:t>Daugavpils, 1.Pasažieru iela 6, LV-5401</w:t>
      </w:r>
    </w:p>
    <w:p w14:paraId="050811AB" w14:textId="77777777" w:rsidR="007C0EB3" w:rsidRPr="007C0EB3" w:rsidRDefault="007C0EB3" w:rsidP="007C0EB3">
      <w:pPr>
        <w:jc w:val="both"/>
        <w:rPr>
          <w:rFonts w:ascii="Times New Roman" w:hAnsi="Times New Roman" w:cs="Times New Roman"/>
          <w:sz w:val="24"/>
          <w:szCs w:val="24"/>
        </w:rPr>
      </w:pPr>
      <w:r w:rsidRPr="007C0EB3">
        <w:rPr>
          <w:rFonts w:ascii="Times New Roman" w:hAnsi="Times New Roman" w:cs="Times New Roman"/>
          <w:sz w:val="24"/>
          <w:szCs w:val="24"/>
        </w:rPr>
        <w:t>_____________________________________________________________________________</w:t>
      </w:r>
    </w:p>
    <w:p w14:paraId="219A888B" w14:textId="77777777" w:rsidR="007C0EB3" w:rsidRPr="007C0EB3" w:rsidRDefault="007C0EB3" w:rsidP="007C0EB3">
      <w:pPr>
        <w:spacing w:after="120"/>
        <w:jc w:val="center"/>
        <w:rPr>
          <w:rFonts w:ascii="Times New Roman" w:hAnsi="Times New Roman" w:cs="Times New Roman"/>
          <w:sz w:val="24"/>
          <w:szCs w:val="24"/>
        </w:rPr>
      </w:pPr>
      <w:r w:rsidRPr="007C0EB3">
        <w:rPr>
          <w:rFonts w:ascii="Times New Roman" w:hAnsi="Times New Roman" w:cs="Times New Roman"/>
          <w:sz w:val="24"/>
          <w:szCs w:val="24"/>
        </w:rPr>
        <w:t>(norādīt Pretendenta pilnu nosaukumu un juridisko adresi, biroja adresi, reģistrācijas numuru)</w:t>
      </w:r>
    </w:p>
    <w:p w14:paraId="4074F18C" w14:textId="77777777" w:rsidR="007C0EB3" w:rsidRPr="007C0EB3" w:rsidRDefault="007C0EB3" w:rsidP="007C0EB3">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7C0EB3" w:rsidRPr="007C0EB3" w14:paraId="2B498ACF" w14:textId="77777777" w:rsidTr="0009291E">
        <w:trPr>
          <w:cantSplit/>
          <w:trHeight w:val="910"/>
        </w:trPr>
        <w:tc>
          <w:tcPr>
            <w:tcW w:w="2552" w:type="dxa"/>
          </w:tcPr>
          <w:p w14:paraId="61635269"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Pasūtītāja nosaukums, adrese, kontaktpersona</w:t>
            </w:r>
          </w:p>
        </w:tc>
        <w:tc>
          <w:tcPr>
            <w:tcW w:w="2624" w:type="dxa"/>
          </w:tcPr>
          <w:p w14:paraId="3A5D7C15"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Piegādātās iepirkuma priekšmeta apjoms</w:t>
            </w:r>
          </w:p>
        </w:tc>
        <w:tc>
          <w:tcPr>
            <w:tcW w:w="2126" w:type="dxa"/>
          </w:tcPr>
          <w:p w14:paraId="2F6E07B9"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Līguma summa bez PVN</w:t>
            </w:r>
          </w:p>
          <w:p w14:paraId="2B2B12BC" w14:textId="77777777" w:rsidR="007C0EB3" w:rsidRPr="007C0EB3" w:rsidRDefault="007C0EB3" w:rsidP="007C0EB3">
            <w:pPr>
              <w:ind w:left="-108" w:right="-108"/>
              <w:jc w:val="center"/>
              <w:rPr>
                <w:rFonts w:ascii="Times New Roman" w:hAnsi="Times New Roman" w:cs="Times New Roman"/>
                <w:b/>
                <w:bCs/>
                <w:sz w:val="24"/>
                <w:szCs w:val="24"/>
              </w:rPr>
            </w:pPr>
            <w:r w:rsidRPr="007C0EB3">
              <w:rPr>
                <w:rFonts w:ascii="Times New Roman" w:hAnsi="Times New Roman" w:cs="Times New Roman"/>
                <w:b/>
                <w:bCs/>
                <w:sz w:val="24"/>
                <w:szCs w:val="24"/>
              </w:rPr>
              <w:t>(</w:t>
            </w:r>
            <w:proofErr w:type="spellStart"/>
            <w:r w:rsidRPr="007C0EB3">
              <w:rPr>
                <w:rFonts w:ascii="Times New Roman" w:hAnsi="Times New Roman" w:cs="Times New Roman"/>
                <w:b/>
                <w:bCs/>
                <w:i/>
                <w:sz w:val="24"/>
                <w:szCs w:val="24"/>
              </w:rPr>
              <w:t>euro</w:t>
            </w:r>
            <w:proofErr w:type="spellEnd"/>
            <w:r w:rsidRPr="007C0EB3">
              <w:rPr>
                <w:rFonts w:ascii="Times New Roman" w:hAnsi="Times New Roman" w:cs="Times New Roman"/>
                <w:b/>
                <w:bCs/>
                <w:sz w:val="24"/>
                <w:szCs w:val="24"/>
              </w:rPr>
              <w:t>)</w:t>
            </w:r>
          </w:p>
        </w:tc>
        <w:tc>
          <w:tcPr>
            <w:tcW w:w="2126" w:type="dxa"/>
          </w:tcPr>
          <w:p w14:paraId="2E7A7790" w14:textId="77777777" w:rsidR="007C0EB3" w:rsidRPr="007C0EB3" w:rsidRDefault="007C0EB3" w:rsidP="007C0EB3">
            <w:pPr>
              <w:ind w:left="-108" w:right="-108"/>
              <w:jc w:val="center"/>
              <w:rPr>
                <w:rFonts w:ascii="Times New Roman" w:hAnsi="Times New Roman" w:cs="Times New Roman"/>
                <w:b/>
                <w:bCs/>
                <w:sz w:val="24"/>
                <w:szCs w:val="24"/>
              </w:rPr>
            </w:pPr>
            <w:r w:rsidRPr="007C0EB3">
              <w:rPr>
                <w:rFonts w:ascii="Times New Roman" w:hAnsi="Times New Roman" w:cs="Times New Roman"/>
                <w:b/>
                <w:bCs/>
                <w:sz w:val="24"/>
                <w:szCs w:val="24"/>
              </w:rPr>
              <w:t>Piegādes laiks (gads/mēnesis)</w:t>
            </w:r>
          </w:p>
        </w:tc>
      </w:tr>
      <w:tr w:rsidR="007C0EB3" w:rsidRPr="007C0EB3" w14:paraId="7CE33E92" w14:textId="77777777" w:rsidTr="0009291E">
        <w:trPr>
          <w:cantSplit/>
        </w:trPr>
        <w:tc>
          <w:tcPr>
            <w:tcW w:w="2552" w:type="dxa"/>
          </w:tcPr>
          <w:p w14:paraId="3F5EE338" w14:textId="77777777" w:rsidR="007C0EB3" w:rsidRPr="007C0EB3" w:rsidRDefault="007C0EB3" w:rsidP="007C0EB3">
            <w:pPr>
              <w:jc w:val="center"/>
              <w:rPr>
                <w:rFonts w:ascii="Times New Roman" w:hAnsi="Times New Roman" w:cs="Times New Roman"/>
                <w:sz w:val="24"/>
                <w:szCs w:val="24"/>
              </w:rPr>
            </w:pPr>
          </w:p>
          <w:p w14:paraId="363FA1C7" w14:textId="77777777" w:rsidR="007C0EB3" w:rsidRPr="007C0EB3" w:rsidRDefault="007C0EB3" w:rsidP="007C0EB3">
            <w:pPr>
              <w:jc w:val="center"/>
              <w:rPr>
                <w:rFonts w:ascii="Times New Roman" w:hAnsi="Times New Roman" w:cs="Times New Roman"/>
                <w:sz w:val="24"/>
                <w:szCs w:val="24"/>
              </w:rPr>
            </w:pPr>
          </w:p>
        </w:tc>
        <w:tc>
          <w:tcPr>
            <w:tcW w:w="2624" w:type="dxa"/>
          </w:tcPr>
          <w:p w14:paraId="422E1F3E" w14:textId="77777777" w:rsidR="007C0EB3" w:rsidRPr="007C0EB3" w:rsidRDefault="007C0EB3" w:rsidP="007C0EB3">
            <w:pPr>
              <w:jc w:val="center"/>
              <w:rPr>
                <w:rFonts w:ascii="Times New Roman" w:hAnsi="Times New Roman" w:cs="Times New Roman"/>
                <w:sz w:val="24"/>
                <w:szCs w:val="24"/>
              </w:rPr>
            </w:pPr>
          </w:p>
        </w:tc>
        <w:tc>
          <w:tcPr>
            <w:tcW w:w="2126" w:type="dxa"/>
          </w:tcPr>
          <w:p w14:paraId="7E716017" w14:textId="77777777" w:rsidR="007C0EB3" w:rsidRPr="007C0EB3" w:rsidRDefault="007C0EB3" w:rsidP="007C0EB3">
            <w:pPr>
              <w:jc w:val="center"/>
              <w:rPr>
                <w:rFonts w:ascii="Times New Roman" w:hAnsi="Times New Roman" w:cs="Times New Roman"/>
                <w:sz w:val="24"/>
                <w:szCs w:val="24"/>
              </w:rPr>
            </w:pPr>
          </w:p>
        </w:tc>
        <w:tc>
          <w:tcPr>
            <w:tcW w:w="2126" w:type="dxa"/>
          </w:tcPr>
          <w:p w14:paraId="5E805900" w14:textId="77777777" w:rsidR="007C0EB3" w:rsidRPr="007C0EB3" w:rsidRDefault="007C0EB3" w:rsidP="007C0EB3">
            <w:pPr>
              <w:jc w:val="center"/>
              <w:rPr>
                <w:rFonts w:ascii="Times New Roman" w:hAnsi="Times New Roman" w:cs="Times New Roman"/>
                <w:sz w:val="24"/>
                <w:szCs w:val="24"/>
              </w:rPr>
            </w:pPr>
          </w:p>
        </w:tc>
      </w:tr>
      <w:tr w:rsidR="007C0EB3" w:rsidRPr="007C0EB3" w14:paraId="14C9EBAE" w14:textId="77777777" w:rsidTr="0009291E">
        <w:trPr>
          <w:cantSplit/>
        </w:trPr>
        <w:tc>
          <w:tcPr>
            <w:tcW w:w="2552" w:type="dxa"/>
          </w:tcPr>
          <w:p w14:paraId="34E4649F" w14:textId="77777777" w:rsidR="007C0EB3" w:rsidRPr="007C0EB3" w:rsidRDefault="007C0EB3" w:rsidP="007C0EB3">
            <w:pPr>
              <w:jc w:val="center"/>
              <w:rPr>
                <w:rFonts w:ascii="Times New Roman" w:hAnsi="Times New Roman" w:cs="Times New Roman"/>
                <w:sz w:val="24"/>
                <w:szCs w:val="24"/>
              </w:rPr>
            </w:pPr>
          </w:p>
          <w:p w14:paraId="38F4EBB9" w14:textId="77777777" w:rsidR="007C0EB3" w:rsidRPr="007C0EB3" w:rsidRDefault="007C0EB3" w:rsidP="007C0EB3">
            <w:pPr>
              <w:jc w:val="center"/>
              <w:rPr>
                <w:rFonts w:ascii="Times New Roman" w:hAnsi="Times New Roman" w:cs="Times New Roman"/>
                <w:sz w:val="24"/>
                <w:szCs w:val="24"/>
              </w:rPr>
            </w:pPr>
          </w:p>
        </w:tc>
        <w:tc>
          <w:tcPr>
            <w:tcW w:w="2624" w:type="dxa"/>
          </w:tcPr>
          <w:p w14:paraId="2703E862" w14:textId="77777777" w:rsidR="007C0EB3" w:rsidRPr="007C0EB3" w:rsidRDefault="007C0EB3" w:rsidP="007C0EB3">
            <w:pPr>
              <w:jc w:val="center"/>
              <w:rPr>
                <w:rFonts w:ascii="Times New Roman" w:hAnsi="Times New Roman" w:cs="Times New Roman"/>
                <w:sz w:val="24"/>
                <w:szCs w:val="24"/>
              </w:rPr>
            </w:pPr>
          </w:p>
        </w:tc>
        <w:tc>
          <w:tcPr>
            <w:tcW w:w="2126" w:type="dxa"/>
          </w:tcPr>
          <w:p w14:paraId="5BF6B8B6" w14:textId="77777777" w:rsidR="007C0EB3" w:rsidRPr="007C0EB3" w:rsidRDefault="007C0EB3" w:rsidP="007C0EB3">
            <w:pPr>
              <w:jc w:val="center"/>
              <w:rPr>
                <w:rFonts w:ascii="Times New Roman" w:hAnsi="Times New Roman" w:cs="Times New Roman"/>
                <w:sz w:val="24"/>
                <w:szCs w:val="24"/>
              </w:rPr>
            </w:pPr>
          </w:p>
        </w:tc>
        <w:tc>
          <w:tcPr>
            <w:tcW w:w="2126" w:type="dxa"/>
          </w:tcPr>
          <w:p w14:paraId="23191867" w14:textId="77777777" w:rsidR="007C0EB3" w:rsidRPr="007C0EB3" w:rsidRDefault="007C0EB3" w:rsidP="007C0EB3">
            <w:pPr>
              <w:jc w:val="center"/>
              <w:rPr>
                <w:rFonts w:ascii="Times New Roman" w:hAnsi="Times New Roman" w:cs="Times New Roman"/>
                <w:sz w:val="24"/>
                <w:szCs w:val="24"/>
              </w:rPr>
            </w:pPr>
          </w:p>
        </w:tc>
      </w:tr>
      <w:tr w:rsidR="007C0EB3" w:rsidRPr="007C0EB3" w14:paraId="1C877B15" w14:textId="77777777" w:rsidTr="0009291E">
        <w:trPr>
          <w:cantSplit/>
        </w:trPr>
        <w:tc>
          <w:tcPr>
            <w:tcW w:w="2552" w:type="dxa"/>
          </w:tcPr>
          <w:p w14:paraId="216337E5" w14:textId="77777777" w:rsidR="007C0EB3" w:rsidRPr="007C0EB3" w:rsidRDefault="007C0EB3" w:rsidP="007C0EB3">
            <w:pPr>
              <w:jc w:val="center"/>
              <w:rPr>
                <w:rFonts w:ascii="Times New Roman" w:hAnsi="Times New Roman" w:cs="Times New Roman"/>
                <w:sz w:val="24"/>
                <w:szCs w:val="24"/>
              </w:rPr>
            </w:pPr>
          </w:p>
          <w:p w14:paraId="7664232E" w14:textId="77777777" w:rsidR="007C0EB3" w:rsidRPr="007C0EB3" w:rsidRDefault="007C0EB3" w:rsidP="007C0EB3">
            <w:pPr>
              <w:jc w:val="center"/>
              <w:rPr>
                <w:rFonts w:ascii="Times New Roman" w:hAnsi="Times New Roman" w:cs="Times New Roman"/>
                <w:sz w:val="24"/>
                <w:szCs w:val="24"/>
              </w:rPr>
            </w:pPr>
          </w:p>
        </w:tc>
        <w:tc>
          <w:tcPr>
            <w:tcW w:w="2624" w:type="dxa"/>
          </w:tcPr>
          <w:p w14:paraId="7AA6977D" w14:textId="77777777" w:rsidR="007C0EB3" w:rsidRPr="007C0EB3" w:rsidRDefault="007C0EB3" w:rsidP="007C0EB3">
            <w:pPr>
              <w:jc w:val="center"/>
              <w:rPr>
                <w:rFonts w:ascii="Times New Roman" w:hAnsi="Times New Roman" w:cs="Times New Roman"/>
                <w:sz w:val="24"/>
                <w:szCs w:val="24"/>
              </w:rPr>
            </w:pPr>
          </w:p>
        </w:tc>
        <w:tc>
          <w:tcPr>
            <w:tcW w:w="2126" w:type="dxa"/>
          </w:tcPr>
          <w:p w14:paraId="640E994F" w14:textId="77777777" w:rsidR="007C0EB3" w:rsidRPr="007C0EB3" w:rsidRDefault="007C0EB3" w:rsidP="007C0EB3">
            <w:pPr>
              <w:jc w:val="center"/>
              <w:rPr>
                <w:rFonts w:ascii="Times New Roman" w:hAnsi="Times New Roman" w:cs="Times New Roman"/>
                <w:sz w:val="24"/>
                <w:szCs w:val="24"/>
              </w:rPr>
            </w:pPr>
          </w:p>
        </w:tc>
        <w:tc>
          <w:tcPr>
            <w:tcW w:w="2126" w:type="dxa"/>
          </w:tcPr>
          <w:p w14:paraId="1F1C5221" w14:textId="77777777" w:rsidR="007C0EB3" w:rsidRPr="007C0EB3" w:rsidRDefault="007C0EB3" w:rsidP="007C0EB3">
            <w:pPr>
              <w:jc w:val="center"/>
              <w:rPr>
                <w:rFonts w:ascii="Times New Roman" w:hAnsi="Times New Roman" w:cs="Times New Roman"/>
                <w:sz w:val="24"/>
                <w:szCs w:val="24"/>
              </w:rPr>
            </w:pPr>
          </w:p>
        </w:tc>
      </w:tr>
      <w:tr w:rsidR="007C0EB3" w:rsidRPr="007C0EB3" w14:paraId="30475CB3" w14:textId="77777777" w:rsidTr="0009291E">
        <w:trPr>
          <w:cantSplit/>
        </w:trPr>
        <w:tc>
          <w:tcPr>
            <w:tcW w:w="2552" w:type="dxa"/>
          </w:tcPr>
          <w:p w14:paraId="148985DC" w14:textId="77777777" w:rsidR="007C0EB3" w:rsidRPr="007C0EB3" w:rsidRDefault="007C0EB3" w:rsidP="007C0EB3">
            <w:pPr>
              <w:jc w:val="center"/>
              <w:rPr>
                <w:rFonts w:ascii="Times New Roman" w:hAnsi="Times New Roman" w:cs="Times New Roman"/>
                <w:sz w:val="24"/>
                <w:szCs w:val="24"/>
              </w:rPr>
            </w:pPr>
          </w:p>
          <w:p w14:paraId="7AE1095B" w14:textId="77777777" w:rsidR="007C0EB3" w:rsidRPr="007C0EB3" w:rsidRDefault="007C0EB3" w:rsidP="007C0EB3">
            <w:pPr>
              <w:jc w:val="center"/>
              <w:rPr>
                <w:rFonts w:ascii="Times New Roman" w:hAnsi="Times New Roman" w:cs="Times New Roman"/>
                <w:sz w:val="24"/>
                <w:szCs w:val="24"/>
              </w:rPr>
            </w:pPr>
          </w:p>
        </w:tc>
        <w:tc>
          <w:tcPr>
            <w:tcW w:w="2624" w:type="dxa"/>
          </w:tcPr>
          <w:p w14:paraId="2630F05B" w14:textId="77777777" w:rsidR="007C0EB3" w:rsidRPr="007C0EB3" w:rsidRDefault="007C0EB3" w:rsidP="007C0EB3">
            <w:pPr>
              <w:jc w:val="center"/>
              <w:rPr>
                <w:rFonts w:ascii="Times New Roman" w:hAnsi="Times New Roman" w:cs="Times New Roman"/>
                <w:sz w:val="24"/>
                <w:szCs w:val="24"/>
              </w:rPr>
            </w:pPr>
          </w:p>
        </w:tc>
        <w:tc>
          <w:tcPr>
            <w:tcW w:w="2126" w:type="dxa"/>
          </w:tcPr>
          <w:p w14:paraId="3E81961F" w14:textId="77777777" w:rsidR="007C0EB3" w:rsidRPr="007C0EB3" w:rsidRDefault="007C0EB3" w:rsidP="007C0EB3">
            <w:pPr>
              <w:jc w:val="center"/>
              <w:rPr>
                <w:rFonts w:ascii="Times New Roman" w:hAnsi="Times New Roman" w:cs="Times New Roman"/>
                <w:sz w:val="24"/>
                <w:szCs w:val="24"/>
              </w:rPr>
            </w:pPr>
          </w:p>
        </w:tc>
        <w:tc>
          <w:tcPr>
            <w:tcW w:w="2126" w:type="dxa"/>
          </w:tcPr>
          <w:p w14:paraId="0C68EC8C" w14:textId="77777777" w:rsidR="007C0EB3" w:rsidRPr="007C0EB3" w:rsidRDefault="007C0EB3" w:rsidP="007C0EB3">
            <w:pPr>
              <w:jc w:val="center"/>
              <w:rPr>
                <w:rFonts w:ascii="Times New Roman" w:hAnsi="Times New Roman" w:cs="Times New Roman"/>
                <w:sz w:val="24"/>
                <w:szCs w:val="24"/>
              </w:rPr>
            </w:pPr>
          </w:p>
        </w:tc>
      </w:tr>
      <w:tr w:rsidR="007C0EB3" w:rsidRPr="007C0EB3" w14:paraId="2F1FAE89" w14:textId="77777777" w:rsidTr="0009291E">
        <w:trPr>
          <w:cantSplit/>
        </w:trPr>
        <w:tc>
          <w:tcPr>
            <w:tcW w:w="2552" w:type="dxa"/>
          </w:tcPr>
          <w:p w14:paraId="3CBC0E74" w14:textId="77777777" w:rsidR="007C0EB3" w:rsidRPr="007C0EB3" w:rsidRDefault="007C0EB3" w:rsidP="007C0EB3">
            <w:pPr>
              <w:jc w:val="center"/>
              <w:rPr>
                <w:rFonts w:ascii="Times New Roman" w:hAnsi="Times New Roman" w:cs="Times New Roman"/>
                <w:sz w:val="24"/>
                <w:szCs w:val="24"/>
              </w:rPr>
            </w:pPr>
          </w:p>
          <w:p w14:paraId="1583404D" w14:textId="77777777" w:rsidR="007C0EB3" w:rsidRPr="007C0EB3" w:rsidRDefault="007C0EB3" w:rsidP="007C0EB3">
            <w:pPr>
              <w:jc w:val="center"/>
              <w:rPr>
                <w:rFonts w:ascii="Times New Roman" w:hAnsi="Times New Roman" w:cs="Times New Roman"/>
                <w:sz w:val="24"/>
                <w:szCs w:val="24"/>
              </w:rPr>
            </w:pPr>
          </w:p>
        </w:tc>
        <w:tc>
          <w:tcPr>
            <w:tcW w:w="2624" w:type="dxa"/>
          </w:tcPr>
          <w:p w14:paraId="67467A60" w14:textId="77777777" w:rsidR="007C0EB3" w:rsidRPr="007C0EB3" w:rsidRDefault="007C0EB3" w:rsidP="007C0EB3">
            <w:pPr>
              <w:jc w:val="center"/>
              <w:rPr>
                <w:rFonts w:ascii="Times New Roman" w:hAnsi="Times New Roman" w:cs="Times New Roman"/>
                <w:sz w:val="24"/>
                <w:szCs w:val="24"/>
              </w:rPr>
            </w:pPr>
          </w:p>
        </w:tc>
        <w:tc>
          <w:tcPr>
            <w:tcW w:w="2126" w:type="dxa"/>
          </w:tcPr>
          <w:p w14:paraId="15D19BC1" w14:textId="77777777" w:rsidR="007C0EB3" w:rsidRPr="007C0EB3" w:rsidRDefault="007C0EB3" w:rsidP="007C0EB3">
            <w:pPr>
              <w:jc w:val="center"/>
              <w:rPr>
                <w:rFonts w:ascii="Times New Roman" w:hAnsi="Times New Roman" w:cs="Times New Roman"/>
                <w:sz w:val="24"/>
                <w:szCs w:val="24"/>
              </w:rPr>
            </w:pPr>
          </w:p>
        </w:tc>
        <w:tc>
          <w:tcPr>
            <w:tcW w:w="2126" w:type="dxa"/>
          </w:tcPr>
          <w:p w14:paraId="2550FDA7" w14:textId="77777777" w:rsidR="007C0EB3" w:rsidRPr="007C0EB3" w:rsidRDefault="007C0EB3" w:rsidP="007C0EB3">
            <w:pPr>
              <w:jc w:val="center"/>
              <w:rPr>
                <w:rFonts w:ascii="Times New Roman" w:hAnsi="Times New Roman" w:cs="Times New Roman"/>
                <w:sz w:val="24"/>
                <w:szCs w:val="24"/>
              </w:rPr>
            </w:pPr>
          </w:p>
        </w:tc>
      </w:tr>
    </w:tbl>
    <w:p w14:paraId="6D778074" w14:textId="77777777" w:rsidR="007C0EB3" w:rsidRPr="007C0EB3" w:rsidRDefault="007C0EB3" w:rsidP="007C0EB3">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9216"/>
      </w:tblGrid>
      <w:tr w:rsidR="007C0EB3" w:rsidRPr="007C0EB3" w14:paraId="12507E46" w14:textId="77777777" w:rsidTr="0009291E">
        <w:trPr>
          <w:trHeight w:val="847"/>
        </w:trPr>
        <w:tc>
          <w:tcPr>
            <w:tcW w:w="3654" w:type="dxa"/>
          </w:tcPr>
          <w:p w14:paraId="1C87D54F"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Pielikumā: __ (___) atsauksme/es (kopija/</w:t>
            </w:r>
            <w:proofErr w:type="spellStart"/>
            <w:r w:rsidRPr="007C0EB3">
              <w:rPr>
                <w:rFonts w:ascii="Times New Roman" w:hAnsi="Times New Roman" w:cs="Times New Roman"/>
                <w:sz w:val="24"/>
                <w:szCs w:val="24"/>
              </w:rPr>
              <w:t>as</w:t>
            </w:r>
            <w:proofErr w:type="spellEnd"/>
            <w:r w:rsidRPr="007C0EB3">
              <w:rPr>
                <w:rFonts w:ascii="Times New Roman" w:hAnsi="Times New Roman" w:cs="Times New Roman"/>
                <w:sz w:val="24"/>
                <w:szCs w:val="24"/>
              </w:rPr>
              <w:t>) kopā uz ___________ lpp.</w:t>
            </w:r>
          </w:p>
          <w:p w14:paraId="220EF238"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2018.gada ___.____________</w:t>
            </w:r>
          </w:p>
          <w:p w14:paraId="326F22DD"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___________________________________________________________________________</w:t>
            </w:r>
          </w:p>
          <w:p w14:paraId="6C994DED" w14:textId="77777777" w:rsidR="007C0EB3" w:rsidRPr="007C0EB3" w:rsidRDefault="007C0EB3" w:rsidP="007C0EB3">
            <w:pPr>
              <w:jc w:val="center"/>
              <w:rPr>
                <w:rFonts w:ascii="Times New Roman" w:hAnsi="Times New Roman" w:cs="Times New Roman"/>
                <w:sz w:val="24"/>
                <w:szCs w:val="24"/>
              </w:rPr>
            </w:pPr>
            <w:r w:rsidRPr="007C0EB3">
              <w:rPr>
                <w:rFonts w:ascii="Times New Roman" w:hAnsi="Times New Roman" w:cs="Times New Roman"/>
                <w:sz w:val="24"/>
                <w:szCs w:val="24"/>
              </w:rPr>
              <w:t>(uzņēmuma vadītāja vai tā pilnvarotās personas (pievienot pilnvaras oriģinālu vai apliecinātu kopiju) paraksts, tā atšifrējums)</w:t>
            </w:r>
          </w:p>
          <w:p w14:paraId="504F6E8A" w14:textId="77777777" w:rsidR="007C0EB3" w:rsidRPr="007C0EB3" w:rsidRDefault="007C0EB3" w:rsidP="007C0EB3">
            <w:pPr>
              <w:rPr>
                <w:rFonts w:ascii="Times New Roman" w:hAnsi="Times New Roman" w:cs="Times New Roman"/>
                <w:sz w:val="24"/>
                <w:szCs w:val="24"/>
              </w:rPr>
            </w:pPr>
          </w:p>
        </w:tc>
      </w:tr>
    </w:tbl>
    <w:p w14:paraId="35090A9D"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36E8F1F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7. PIELIKUMS </w:t>
      </w:r>
    </w:p>
    <w:p w14:paraId="21967A4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24DDB376"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bookmarkStart w:id="29" w:name="_Hlk515020267"/>
      <w:r w:rsidRPr="007C0EB3">
        <w:rPr>
          <w:rFonts w:ascii="Times New Roman" w:eastAsia="Times New Roman" w:hAnsi="Times New Roman" w:cs="Times New Roman"/>
          <w:b/>
          <w:bCs/>
          <w:sz w:val="24"/>
          <w:szCs w:val="24"/>
        </w:rPr>
        <w:t xml:space="preserve">Jumta seguma, fasādes elementu, metāla </w:t>
      </w:r>
    </w:p>
    <w:p w14:paraId="683A7C26" w14:textId="05F1D143"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bookmarkEnd w:id="29"/>
      <w:r w:rsidRPr="007C0EB3">
        <w:rPr>
          <w:rFonts w:ascii="Times New Roman" w:eastAsia="Times New Roman" w:hAnsi="Times New Roman" w:cs="Times New Roman"/>
          <w:b/>
          <w:sz w:val="24"/>
          <w:szCs w:val="24"/>
        </w:rPr>
        <w:t>”, L 2018/</w:t>
      </w:r>
      <w:r w:rsidR="00C461C2">
        <w:rPr>
          <w:rFonts w:ascii="Times New Roman" w:eastAsia="Times New Roman" w:hAnsi="Times New Roman" w:cs="Times New Roman"/>
          <w:b/>
          <w:sz w:val="24"/>
          <w:szCs w:val="24"/>
        </w:rPr>
        <w:t>17</w:t>
      </w:r>
    </w:p>
    <w:p w14:paraId="26B9A62F" w14:textId="77777777" w:rsidR="007C0EB3" w:rsidRPr="007C0EB3" w:rsidRDefault="007C0EB3" w:rsidP="007C0EB3">
      <w:pPr>
        <w:ind w:left="-284" w:right="-384"/>
        <w:jc w:val="right"/>
      </w:pPr>
    </w:p>
    <w:p w14:paraId="3B290D86" w14:textId="77777777" w:rsidR="007C0EB3" w:rsidRPr="007C0EB3" w:rsidRDefault="007C0EB3" w:rsidP="007C0EB3">
      <w:pPr>
        <w:suppressAutoHyphens/>
        <w:autoSpaceDE w:val="0"/>
        <w:autoSpaceDN w:val="0"/>
        <w:adjustRightInd w:val="0"/>
        <w:jc w:val="right"/>
        <w:rPr>
          <w:rFonts w:ascii="Times New Roman" w:hAnsi="Times New Roman" w:cs="Times New Roman"/>
          <w:bCs/>
          <w:i/>
          <w:color w:val="000000"/>
          <w:lang w:eastAsia="ar-SA"/>
        </w:rPr>
      </w:pPr>
      <w:r w:rsidRPr="007C0EB3">
        <w:rPr>
          <w:rFonts w:ascii="Times New Roman" w:hAnsi="Times New Roman" w:cs="Times New Roman"/>
          <w:bCs/>
          <w:i/>
          <w:color w:val="000000"/>
          <w:lang w:eastAsia="ar-SA"/>
        </w:rPr>
        <w:t>Projekts</w:t>
      </w:r>
    </w:p>
    <w:p w14:paraId="30F8AD37" w14:textId="77777777" w:rsidR="007C0EB3" w:rsidRPr="007C0EB3" w:rsidRDefault="007C0EB3" w:rsidP="007C0EB3">
      <w:pPr>
        <w:suppressAutoHyphens/>
        <w:autoSpaceDE w:val="0"/>
        <w:autoSpaceDN w:val="0"/>
        <w:adjustRightInd w:val="0"/>
        <w:jc w:val="center"/>
        <w:rPr>
          <w:rFonts w:ascii="Times New Roman" w:hAnsi="Times New Roman" w:cs="Times New Roman"/>
          <w:b/>
          <w:bCs/>
          <w:color w:val="000000"/>
          <w:sz w:val="24"/>
          <w:szCs w:val="24"/>
          <w:lang w:eastAsia="ar-SA"/>
        </w:rPr>
      </w:pPr>
      <w:r w:rsidRPr="007C0EB3">
        <w:rPr>
          <w:rFonts w:ascii="Times New Roman" w:hAnsi="Times New Roman" w:cs="Times New Roman"/>
          <w:b/>
          <w:bCs/>
          <w:color w:val="000000"/>
          <w:sz w:val="24"/>
          <w:szCs w:val="24"/>
          <w:lang w:eastAsia="ar-SA"/>
        </w:rPr>
        <w:t xml:space="preserve">P I EGĀDES  L </w:t>
      </w:r>
      <w:r w:rsidRPr="007C0EB3">
        <w:rPr>
          <w:rFonts w:ascii="Times New Roman" w:eastAsia="Arial,Bold" w:hAnsi="Times New Roman" w:cs="Times New Roman"/>
          <w:b/>
          <w:bCs/>
          <w:color w:val="000000"/>
          <w:sz w:val="24"/>
          <w:szCs w:val="24"/>
          <w:lang w:eastAsia="ar-SA"/>
        </w:rPr>
        <w:t xml:space="preserve">Ī </w:t>
      </w:r>
      <w:r w:rsidRPr="007C0EB3">
        <w:rPr>
          <w:rFonts w:ascii="Times New Roman" w:hAnsi="Times New Roman" w:cs="Times New Roman"/>
          <w:b/>
          <w:bCs/>
          <w:color w:val="000000"/>
          <w:sz w:val="24"/>
          <w:szCs w:val="24"/>
          <w:lang w:eastAsia="ar-SA"/>
        </w:rPr>
        <w:t xml:space="preserve">G U M S   </w:t>
      </w:r>
    </w:p>
    <w:p w14:paraId="4F19E129" w14:textId="77777777" w:rsidR="007C0EB3" w:rsidRPr="007C0EB3" w:rsidRDefault="007C0EB3" w:rsidP="007C0EB3">
      <w:pPr>
        <w:suppressAutoHyphens/>
        <w:autoSpaceDE w:val="0"/>
        <w:autoSpaceDN w:val="0"/>
        <w:adjustRightInd w:val="0"/>
        <w:ind w:right="-384"/>
        <w:rPr>
          <w:rFonts w:ascii="Times New Roman" w:hAnsi="Times New Roman" w:cs="Times New Roman"/>
          <w:color w:val="000000"/>
          <w:lang w:eastAsia="ar-SA"/>
        </w:rPr>
      </w:pPr>
    </w:p>
    <w:p w14:paraId="2EDFB4FE" w14:textId="77777777" w:rsidR="007C0EB3" w:rsidRPr="007C0EB3" w:rsidRDefault="007C0EB3" w:rsidP="007C0EB3">
      <w:pPr>
        <w:suppressAutoHyphens/>
        <w:autoSpaceDE w:val="0"/>
        <w:autoSpaceDN w:val="0"/>
        <w:adjustRightInd w:val="0"/>
        <w:ind w:left="-284" w:right="-384"/>
        <w:rPr>
          <w:rFonts w:ascii="Times New Roman" w:hAnsi="Times New Roman" w:cs="Times New Roman"/>
          <w:color w:val="000000"/>
          <w:lang w:eastAsia="ar-SA"/>
        </w:rPr>
      </w:pPr>
      <w:r w:rsidRPr="007C0EB3">
        <w:rPr>
          <w:rFonts w:ascii="Times New Roman" w:hAnsi="Times New Roman" w:cs="Times New Roman"/>
          <w:color w:val="000000"/>
          <w:lang w:eastAsia="ar-SA"/>
        </w:rPr>
        <w:t>Daugavpilī, 2018.gada __._____</w:t>
      </w:r>
    </w:p>
    <w:p w14:paraId="572F389B" w14:textId="77777777" w:rsidR="007C0EB3" w:rsidRPr="007C0EB3" w:rsidRDefault="007C0EB3" w:rsidP="007C0EB3">
      <w:pPr>
        <w:suppressAutoHyphens/>
        <w:autoSpaceDE w:val="0"/>
        <w:autoSpaceDN w:val="0"/>
        <w:adjustRightInd w:val="0"/>
        <w:ind w:left="-284" w:right="-384"/>
        <w:rPr>
          <w:rFonts w:ascii="Times New Roman" w:hAnsi="Times New Roman" w:cs="Times New Roman"/>
          <w:color w:val="000000"/>
          <w:lang w:eastAsia="ar-SA"/>
        </w:rPr>
      </w:pPr>
    </w:p>
    <w:p w14:paraId="499B8553" w14:textId="77777777" w:rsidR="007C0EB3" w:rsidRPr="007C0EB3" w:rsidRDefault="007C0EB3" w:rsidP="007C0EB3">
      <w:pPr>
        <w:suppressAutoHyphens/>
        <w:ind w:left="-284" w:right="-384" w:firstLine="100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 xml:space="preserve">Sabiedrība ar ierobežotu atbildību „Labiekārtošana – D”, reģistrācijas Nr.41503003033, juridiskā adrese: 1.Pasažieru iela 6, Daugavpils, LV-5401, tās valdes locekļa ______________ personā (turpmāk – PASŪTĪTĀJS), kurš rīkojas uz Statūtu pamata, no vienas puses, un </w:t>
      </w:r>
    </w:p>
    <w:p w14:paraId="6E569405" w14:textId="77777777" w:rsidR="007C0EB3" w:rsidRPr="007C0EB3" w:rsidRDefault="007C0EB3" w:rsidP="007C0EB3">
      <w:pPr>
        <w:suppressAutoHyphens/>
        <w:ind w:left="-284" w:right="-38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ab/>
        <w:t xml:space="preserve">____________________________, </w:t>
      </w:r>
      <w:proofErr w:type="spellStart"/>
      <w:r w:rsidRPr="007C0EB3">
        <w:rPr>
          <w:rFonts w:ascii="Times New Roman" w:hAnsi="Times New Roman" w:cs="Times New Roman"/>
          <w:bCs/>
          <w:color w:val="000000"/>
          <w:lang w:eastAsia="ar-SA"/>
        </w:rPr>
        <w:t>reģ.Nr</w:t>
      </w:r>
      <w:proofErr w:type="spellEnd"/>
      <w:r w:rsidRPr="007C0EB3">
        <w:rPr>
          <w:rFonts w:ascii="Times New Roman" w:hAnsi="Times New Roman" w:cs="Times New Roman"/>
          <w:bCs/>
          <w:color w:val="000000"/>
          <w:lang w:eastAsia="ar-SA"/>
        </w:rPr>
        <w:t xml:space="preserve">._______, juridiskā adrese________, (turpmāk – PIEGĀDĀTĀJS), ______________________ personā, kurš rīkojas saskaņā ar ______________________, no otras puses, abi kopā saukti „Puses”, </w:t>
      </w:r>
    </w:p>
    <w:p w14:paraId="0A797FFA" w14:textId="7D2604B1" w:rsidR="007C0EB3" w:rsidRPr="007C0EB3" w:rsidRDefault="007C0EB3" w:rsidP="007C0EB3">
      <w:pPr>
        <w:suppressAutoHyphens/>
        <w:ind w:left="-284" w:right="-38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ab/>
        <w:t>pamatojoties uz iepirkumu komisijas 2018.gada______._________ lēmumu (</w:t>
      </w:r>
      <w:proofErr w:type="spellStart"/>
      <w:r w:rsidRPr="007C0EB3">
        <w:rPr>
          <w:rFonts w:ascii="Times New Roman" w:hAnsi="Times New Roman" w:cs="Times New Roman"/>
          <w:bCs/>
          <w:color w:val="000000"/>
          <w:lang w:eastAsia="ar-SA"/>
        </w:rPr>
        <w:t>prot.Nr</w:t>
      </w:r>
      <w:proofErr w:type="spellEnd"/>
      <w:r w:rsidRPr="007C0EB3">
        <w:rPr>
          <w:rFonts w:ascii="Times New Roman" w:hAnsi="Times New Roman" w:cs="Times New Roman"/>
          <w:bCs/>
          <w:color w:val="000000"/>
          <w:lang w:eastAsia="ar-SA"/>
        </w:rPr>
        <w:t>.____) iepirkumā „</w:t>
      </w:r>
      <w:r w:rsidRPr="007C0EB3">
        <w:t xml:space="preserve"> </w:t>
      </w:r>
      <w:r w:rsidRPr="007C0EB3">
        <w:rPr>
          <w:rFonts w:ascii="Times New Roman" w:hAnsi="Times New Roman" w:cs="Times New Roman"/>
          <w:bCs/>
          <w:color w:val="000000"/>
          <w:lang w:eastAsia="ar-SA"/>
        </w:rPr>
        <w:t>Jumta seguma, fasādes elementu, metāla izstrādājumu un kokmateriālu iegāde” iepirkuma identifikācijas Nr.L2018/</w:t>
      </w:r>
      <w:r w:rsidR="003F30BD">
        <w:rPr>
          <w:rFonts w:ascii="Times New Roman" w:hAnsi="Times New Roman" w:cs="Times New Roman"/>
          <w:bCs/>
          <w:color w:val="000000"/>
          <w:lang w:eastAsia="ar-SA"/>
        </w:rPr>
        <w:t>17</w:t>
      </w:r>
      <w:r w:rsidRPr="007C0EB3">
        <w:rPr>
          <w:rFonts w:ascii="Times New Roman" w:hAnsi="Times New Roman" w:cs="Times New Roman"/>
          <w:bCs/>
          <w:color w:val="000000"/>
          <w:lang w:eastAsia="ar-SA"/>
        </w:rPr>
        <w:t>, noslēdz šādu līgumu, (turpmāk – Līgums):</w:t>
      </w:r>
    </w:p>
    <w:p w14:paraId="722F4C8B" w14:textId="77777777" w:rsidR="007C0EB3" w:rsidRPr="007C0EB3" w:rsidRDefault="007C0EB3" w:rsidP="007C0EB3">
      <w:pPr>
        <w:suppressAutoHyphens/>
        <w:ind w:left="-284" w:right="-384"/>
        <w:jc w:val="center"/>
        <w:rPr>
          <w:rFonts w:ascii="Times New Roman" w:hAnsi="Times New Roman" w:cs="Times New Roman"/>
          <w:b/>
          <w:lang w:eastAsia="ar-SA"/>
        </w:rPr>
      </w:pPr>
    </w:p>
    <w:p w14:paraId="1B986F94"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1. LĪGUMA PRIEKŠMETS</w:t>
      </w:r>
    </w:p>
    <w:p w14:paraId="41FD36A4" w14:textId="6261C103"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 xml:space="preserve">1.1. PASŪTĪTĀJS </w:t>
      </w:r>
      <w:proofErr w:type="spellStart"/>
      <w:r w:rsidRPr="007C0EB3">
        <w:rPr>
          <w:rFonts w:ascii="Times New Roman" w:hAnsi="Times New Roman" w:cs="Times New Roman"/>
          <w:lang w:eastAsia="ar-SA"/>
        </w:rPr>
        <w:t>pasūta</w:t>
      </w:r>
      <w:proofErr w:type="spellEnd"/>
      <w:r w:rsidRPr="007C0EB3">
        <w:rPr>
          <w:rFonts w:ascii="Times New Roman" w:hAnsi="Times New Roman" w:cs="Times New Roman"/>
          <w:lang w:eastAsia="ar-SA"/>
        </w:rPr>
        <w:t xml:space="preserve"> un PĀRDEVĒJS apņemas pārdot ____, turpmāk tekstā “PRECE”, saskaņā ar PASŪTĪTĀJA izsludinātā iepirkuma Nr. L2018/</w:t>
      </w:r>
      <w:r w:rsidR="00C37634">
        <w:rPr>
          <w:rFonts w:ascii="Times New Roman" w:hAnsi="Times New Roman" w:cs="Times New Roman"/>
          <w:lang w:eastAsia="ar-SA"/>
        </w:rPr>
        <w:t>17</w:t>
      </w:r>
      <w:r w:rsidRPr="007C0EB3">
        <w:rPr>
          <w:rFonts w:ascii="Times New Roman" w:hAnsi="Times New Roman" w:cs="Times New Roman"/>
          <w:lang w:eastAsia="ar-SA"/>
        </w:rPr>
        <w:t xml:space="preserve"> prasībām, iesniegto finanšu piedāvājumu, tehnisko specifikāciju un šā Līguma noteikumiem.</w:t>
      </w:r>
    </w:p>
    <w:p w14:paraId="2A25FC0F"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1.2. PASŪTĪTĀJS apņemas samaksāt par PRECI PĀRDEVĒJAM šajā Līgumā noteiktajā apmērā un termiņos.</w:t>
      </w:r>
    </w:p>
    <w:p w14:paraId="0E43940F"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 xml:space="preserve">1.3. PRECE tiek pārdota PASŪTĪTĀJAM, saskaņā ar PASŪTĪTĀJA pasūtījumiem, atbilstoši pavadzīmē noteiktajam daudzumam un cenai. PĀRDEVĒJS apliecina, ka viņa pārdodamā PRECE ir sertificēta Latvijas Republikā. Pasūtītājam ir tiesības pasūtīt preces uz visu iepirkuma apjomu vai atsevišķas partijas. </w:t>
      </w:r>
    </w:p>
    <w:p w14:paraId="5193B74D"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p>
    <w:p w14:paraId="2AEBD320" w14:textId="77777777" w:rsidR="007C0EB3" w:rsidRPr="007C0EB3" w:rsidRDefault="007C0EB3" w:rsidP="007C0EB3">
      <w:pPr>
        <w:numPr>
          <w:ilvl w:val="0"/>
          <w:numId w:val="3"/>
        </w:numPr>
        <w:suppressAutoHyphens/>
        <w:spacing w:after="0" w:line="240" w:lineRule="auto"/>
        <w:ind w:left="-284" w:right="-384"/>
        <w:jc w:val="center"/>
        <w:rPr>
          <w:rFonts w:ascii="Times New Roman" w:hAnsi="Times New Roman" w:cs="Times New Roman"/>
          <w:b/>
          <w:lang w:eastAsia="ar-SA"/>
        </w:rPr>
      </w:pPr>
      <w:r w:rsidRPr="007C0EB3">
        <w:rPr>
          <w:rFonts w:ascii="Times New Roman" w:hAnsi="Times New Roman" w:cs="Times New Roman"/>
          <w:b/>
          <w:lang w:eastAsia="ar-SA"/>
        </w:rPr>
        <w:t>LĪGUMA IZPILDE</w:t>
      </w:r>
    </w:p>
    <w:p w14:paraId="340F3769" w14:textId="77777777" w:rsidR="007C0EB3" w:rsidRPr="007C0EB3" w:rsidRDefault="007C0EB3" w:rsidP="007C0EB3">
      <w:pPr>
        <w:suppressAutoHyphens/>
        <w:ind w:left="-284" w:right="-384"/>
        <w:jc w:val="center"/>
        <w:rPr>
          <w:rFonts w:ascii="Times New Roman" w:hAnsi="Times New Roman" w:cs="Times New Roman"/>
          <w:lang w:eastAsia="ar-SA"/>
        </w:rPr>
      </w:pPr>
    </w:p>
    <w:p w14:paraId="46CD873E"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PĀRDEVĒJS garantē preces atbilstību </w:t>
      </w:r>
      <w:r w:rsidRPr="007C0EB3">
        <w:rPr>
          <w:rFonts w:ascii="Times New Roman" w:eastAsia="Calibri" w:hAnsi="Times New Roman" w:cs="Times New Roman"/>
          <w:sz w:val="24"/>
          <w:szCs w:val="24"/>
          <w:lang w:eastAsia="lv-LV"/>
        </w:rPr>
        <w:t>Latvijas Republikā spēkā esošiem būvnormatīviem un standartiem, tie ir atbilstoši sertificēti un to atbilstība novērtēta saskaņā ar Latvijas Republikas spēkā esošiem normatīvo aktu prasībām.</w:t>
      </w:r>
      <w:r w:rsidRPr="007C0EB3">
        <w:rPr>
          <w:rFonts w:ascii="Times New Roman" w:hAnsi="Times New Roman" w:cs="Times New Roman"/>
          <w:lang w:eastAsia="ar-SA"/>
        </w:rPr>
        <w:t xml:space="preserve"> </w:t>
      </w:r>
    </w:p>
    <w:p w14:paraId="55CA3608"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Piegādājamās PRECES daudzumu, vietu un laiku PUŠU šajā Līgumā minētās kontaktpersonas saskaņo pirms katras konkrētās PREČU partijas piegādes. Saskaņojums tiek veikts  ar e-pasta starpniecību.</w:t>
      </w:r>
    </w:p>
    <w:p w14:paraId="4987A8F2"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 PĀRDEVĒJAM ir jāpiegādā</w:t>
      </w:r>
      <w:r w:rsidRPr="007C0EB3">
        <w:rPr>
          <w:rFonts w:ascii="Times New Roman" w:hAnsi="Times New Roman" w:cs="Times New Roman"/>
          <w:lang w:eastAsia="ar-SA" w:bidi="lo-LA"/>
        </w:rPr>
        <w:t xml:space="preserve"> </w:t>
      </w:r>
      <w:r w:rsidRPr="007C0EB3">
        <w:rPr>
          <w:rFonts w:ascii="Times New Roman" w:hAnsi="Times New Roman" w:cs="Times New Roman"/>
          <w:lang w:eastAsia="ar-SA"/>
        </w:rPr>
        <w:t xml:space="preserve"> ne vēlāk kā </w:t>
      </w:r>
      <w:r w:rsidRPr="007C0EB3">
        <w:rPr>
          <w:rFonts w:ascii="Times New Roman" w:hAnsi="Times New Roman" w:cs="Times New Roman"/>
          <w:color w:val="FF0000"/>
          <w:lang w:eastAsia="ar-SA"/>
        </w:rPr>
        <w:t xml:space="preserve">__ dienu laikā </w:t>
      </w:r>
      <w:r w:rsidRPr="007C0EB3">
        <w:rPr>
          <w:rFonts w:ascii="Times New Roman" w:hAnsi="Times New Roman" w:cs="Times New Roman"/>
          <w:lang w:eastAsia="ar-SA"/>
        </w:rPr>
        <w:t>no pasūtījuma veikšanas.</w:t>
      </w:r>
      <w:r w:rsidRPr="007C0EB3">
        <w:rPr>
          <w:rFonts w:ascii="Times New Roman" w:hAnsi="Times New Roman" w:cs="Times New Roman"/>
          <w:color w:val="000000"/>
        </w:rPr>
        <w:t xml:space="preserve"> Pa elektronisko pastu nosūtīts Pasūtījums uzskatāms par saņemtu nākošajā darba dienā pēc tā nosūtīšanas. </w:t>
      </w:r>
    </w:p>
    <w:p w14:paraId="74693629"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Gadījumā, ja PASŪTĪTĀJAM rodas pretenzijas par PRECES kvalitāti, PUSES sastāda divpusēju aktu par preces neatbilstību un to novēršanas termiņiem. Pie akta sastādīšanas PASŪTĪTĀJS pieaicina PĀRDEVĒJA pilnvarotu personu. Pretenziju novēršanu PĀRDEVĒJS veic par saviem līdzekļiem.</w:t>
      </w:r>
    </w:p>
    <w:p w14:paraId="034FB277"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lastRenderedPageBreak/>
        <w:t>Izpildot dotā Līguma saistības, PUSES vadās pēc Latvijas Republikā spēkā esošajiem normatīvajiem aktiem.</w:t>
      </w:r>
    </w:p>
    <w:p w14:paraId="237E448B"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Pārdodamās PRECES daudzums norādīts pavadzīmē – rēķinā, ko PĀRDEVĒJS izraksta, un kuru PUSES uzskata par šī Līguma neatņemamu sastāvdaļu.</w:t>
      </w:r>
    </w:p>
    <w:p w14:paraId="3E183CA6"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PRECES pieņemšana–nodošana tiek noformēta ar pavadzīmi–rēķinu, kuru paraksta PUŠU pārstāvji vai šajā Līgumā minētās kontaktpersonas.</w:t>
      </w:r>
    </w:p>
    <w:p w14:paraId="42DB86F8" w14:textId="77777777" w:rsidR="007C0EB3" w:rsidRPr="007C0EB3" w:rsidRDefault="007C0EB3" w:rsidP="007C0EB3">
      <w:pPr>
        <w:suppressAutoHyphens/>
        <w:ind w:left="-284" w:right="-384"/>
        <w:jc w:val="center"/>
        <w:rPr>
          <w:rFonts w:ascii="Times New Roman" w:hAnsi="Times New Roman" w:cs="Times New Roman"/>
          <w:b/>
          <w:lang w:eastAsia="ar-SA"/>
        </w:rPr>
      </w:pPr>
    </w:p>
    <w:p w14:paraId="7AD5A9B0" w14:textId="77777777" w:rsidR="007C0EB3" w:rsidRPr="007C0EB3" w:rsidRDefault="007C0EB3" w:rsidP="007C0EB3">
      <w:pPr>
        <w:suppressAutoHyphens/>
        <w:ind w:left="-284" w:right="-384"/>
        <w:jc w:val="center"/>
        <w:rPr>
          <w:rFonts w:ascii="Times New Roman" w:hAnsi="Times New Roman" w:cs="Times New Roman"/>
          <w:lang w:eastAsia="ar-SA"/>
        </w:rPr>
      </w:pPr>
      <w:r w:rsidRPr="007C0EB3">
        <w:rPr>
          <w:rFonts w:ascii="Times New Roman" w:hAnsi="Times New Roman" w:cs="Times New Roman"/>
          <w:b/>
          <w:lang w:eastAsia="ar-SA"/>
        </w:rPr>
        <w:t>3.</w:t>
      </w:r>
      <w:r w:rsidRPr="007C0EB3">
        <w:rPr>
          <w:rFonts w:ascii="Times New Roman" w:hAnsi="Times New Roman" w:cs="Times New Roman"/>
          <w:lang w:eastAsia="ar-SA"/>
        </w:rPr>
        <w:t xml:space="preserve"> </w:t>
      </w:r>
      <w:r w:rsidRPr="007C0EB3">
        <w:rPr>
          <w:rFonts w:ascii="Times New Roman" w:hAnsi="Times New Roman" w:cs="Times New Roman"/>
          <w:b/>
          <w:lang w:eastAsia="ar-SA"/>
        </w:rPr>
        <w:t>NORĒĶINU KĀRTĪBA</w:t>
      </w:r>
    </w:p>
    <w:p w14:paraId="71DBBDB8" w14:textId="21F17995"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 Līguma darbības laikā PRECEI ir spēkā tā cena, ko PĀRDEVĒJS ir piedāvājis izsludinātajā publiskajā iepirkumā ar identifikācijas numuru L2018/</w:t>
      </w:r>
      <w:r w:rsidR="00C37634">
        <w:rPr>
          <w:rFonts w:ascii="Times New Roman" w:hAnsi="Times New Roman" w:cs="Times New Roman"/>
          <w:lang w:eastAsia="ar-SA"/>
        </w:rPr>
        <w:t>17</w:t>
      </w:r>
      <w:r w:rsidRPr="007C0EB3">
        <w:rPr>
          <w:rFonts w:ascii="Times New Roman" w:hAnsi="Times New Roman" w:cs="Times New Roman"/>
          <w:lang w:eastAsia="ar-SA"/>
        </w:rPr>
        <w:t>.</w:t>
      </w:r>
    </w:p>
    <w:p w14:paraId="160A348E" w14:textId="77777777" w:rsidR="007C0EB3" w:rsidRPr="007C0EB3" w:rsidRDefault="007C0EB3" w:rsidP="007C0EB3">
      <w:pPr>
        <w:numPr>
          <w:ilvl w:val="3"/>
          <w:numId w:val="4"/>
        </w:numPr>
        <w:tabs>
          <w:tab w:val="left" w:pos="851"/>
        </w:tabs>
        <w:suppressAutoHyphens/>
        <w:spacing w:after="0" w:line="240" w:lineRule="auto"/>
        <w:ind w:right="-384"/>
        <w:jc w:val="both"/>
        <w:rPr>
          <w:rFonts w:ascii="Times New Roman" w:hAnsi="Times New Roman" w:cs="Times New Roman"/>
          <w:lang w:eastAsia="ar-SA"/>
        </w:rPr>
      </w:pPr>
      <w:r w:rsidRPr="007C0EB3">
        <w:rPr>
          <w:rFonts w:ascii="Times New Roman" w:hAnsi="Times New Roman" w:cs="Times New Roman"/>
        </w:rPr>
        <w:t xml:space="preserve">PRECES cena par visu iepirkuma apjomu ir EUR ....... bez pievienotās vērtības nodokļa, preču saņemšanas vietas adrese: </w:t>
      </w:r>
      <w:r w:rsidRPr="007C0EB3">
        <w:rPr>
          <w:rFonts w:ascii="Times New Roman" w:hAnsi="Times New Roman" w:cs="Times New Roman"/>
          <w:color w:val="C00000"/>
        </w:rPr>
        <w:t>1.Pasažieru iela 6, Daugavpils, LV-5401.</w:t>
      </w:r>
      <w:r w:rsidRPr="007C0EB3">
        <w:rPr>
          <w:rFonts w:ascii="Times New Roman" w:hAnsi="Times New Roman" w:cs="Times New Roman"/>
        </w:rPr>
        <w:t xml:space="preserve"> </w:t>
      </w:r>
    </w:p>
    <w:p w14:paraId="208EF70A"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PRECES cenā ir iekļauti visi iespējamie izdevumi, kas var rasties PĀRDEVĒJAM ar Līguma izpildi.</w:t>
      </w:r>
    </w:p>
    <w:p w14:paraId="27A8111A"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PASŪTĪTĀJS apņemas PĀRDEVĒJAM par saņemto PRECI samaksāt 45 (četrdesmit pieci) dienu laikā pēc PĀRDEVĒJA piestādītā rēķina saņemšanas.</w:t>
      </w:r>
    </w:p>
    <w:p w14:paraId="75A4DD72"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bCs/>
          <w:lang w:eastAsia="ar-SA"/>
        </w:rPr>
        <w:t xml:space="preserve">Par termiņā neveiktajiem maksājumiem PASŪTĪTĀJS maksā </w:t>
      </w:r>
      <w:r w:rsidRPr="007C0EB3">
        <w:rPr>
          <w:rFonts w:ascii="Times New Roman" w:hAnsi="Times New Roman" w:cs="Times New Roman"/>
          <w:lang w:eastAsia="ar-SA"/>
        </w:rPr>
        <w:t xml:space="preserve">PĀRDEVĒJAM </w:t>
      </w:r>
      <w:r w:rsidRPr="007C0EB3">
        <w:rPr>
          <w:rFonts w:ascii="Times New Roman" w:hAnsi="Times New Roman" w:cs="Times New Roman"/>
          <w:bCs/>
          <w:lang w:eastAsia="ar-SA"/>
        </w:rPr>
        <w:t xml:space="preserve">līgumsodu 0,1% (nulle komats viens procents bez PVN) apmērā no laikā neveikto maksājumu summas par katru nokavēto dienu, bet ne vairāk par 10% (desmit) procentiem no līguma summas. </w:t>
      </w:r>
    </w:p>
    <w:p w14:paraId="50D057CC" w14:textId="77777777" w:rsidR="007C0EB3" w:rsidRPr="007C0EB3" w:rsidRDefault="007C0EB3" w:rsidP="007C0EB3">
      <w:pPr>
        <w:numPr>
          <w:ilvl w:val="1"/>
          <w:numId w:val="4"/>
        </w:numPr>
        <w:tabs>
          <w:tab w:val="left" w:pos="851"/>
        </w:tabs>
        <w:suppressAutoHyphens/>
        <w:spacing w:after="0" w:line="240" w:lineRule="auto"/>
        <w:ind w:right="-384"/>
        <w:jc w:val="both"/>
        <w:rPr>
          <w:rFonts w:ascii="Times New Roman" w:hAnsi="Times New Roman" w:cs="Times New Roman"/>
          <w:lang w:eastAsia="ar-SA"/>
        </w:rPr>
      </w:pPr>
      <w:r w:rsidRPr="007C0EB3">
        <w:rPr>
          <w:rFonts w:ascii="Times New Roman" w:hAnsi="Times New Roman" w:cs="Times New Roman"/>
          <w:bCs/>
          <w:lang w:eastAsia="ar-SA"/>
        </w:rPr>
        <w:t xml:space="preserve">Ja PRECES piegāde </w:t>
      </w:r>
      <w:r w:rsidRPr="007C0EB3">
        <w:rPr>
          <w:rFonts w:ascii="Times New Roman" w:hAnsi="Times New Roman" w:cs="Times New Roman"/>
          <w:lang w:eastAsia="ar-SA"/>
        </w:rPr>
        <w:t>PĀRDEVĒJA</w:t>
      </w:r>
      <w:r w:rsidRPr="007C0EB3">
        <w:rPr>
          <w:rFonts w:ascii="Times New Roman" w:hAnsi="Times New Roman" w:cs="Times New Roman"/>
          <w:bCs/>
          <w:lang w:eastAsia="ar-SA"/>
        </w:rPr>
        <w:t xml:space="preserve"> vainas dēļ aizkavējas, PASŪTĪTĀJS ir tiesīgs pieprasīt līgumsodu 0,1 % (nulle komats viens procents bez PVN) apmērā no PĀRDEVĒJA atlīdzības par nepiegādāto PRECES daudzumu  par katru nokavēto dienu, bet ne vairāk par 10% (desmit) procentiem no līguma summas</w:t>
      </w:r>
      <w:r w:rsidRPr="007C0EB3">
        <w:rPr>
          <w:rFonts w:ascii="Times New Roman" w:hAnsi="Times New Roman" w:cs="Times New Roman"/>
          <w:lang w:eastAsia="ar-SA"/>
        </w:rPr>
        <w:t xml:space="preserve">. </w:t>
      </w:r>
    </w:p>
    <w:p w14:paraId="63C510D6"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Līguma 3.5. apakšpunktā minētā nokavējuma gadījumā tiek sastādīts Akts ar termiņu, kad Līguma saistības ir jāizpilda.</w:t>
      </w:r>
    </w:p>
    <w:p w14:paraId="1A23D8E1"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Līgumsoda nomaksa neatbrīvo PUSES no ar šo Līgumu uzņemto saistību izpildes. No kādas PUSES saņemtie finanšu līdzekļi sākotnēji tiek izmantoti nokavējuma procentu dzēšanai, bet atlikušie – pamatparāda/ pamatmaksājuma segšanai.</w:t>
      </w:r>
    </w:p>
    <w:p w14:paraId="6C44023B" w14:textId="77777777" w:rsidR="007C0EB3" w:rsidRPr="007C0EB3" w:rsidRDefault="007C0EB3" w:rsidP="007C0EB3">
      <w:pPr>
        <w:suppressAutoHyphens/>
        <w:ind w:left="-284" w:right="-384"/>
        <w:jc w:val="center"/>
        <w:rPr>
          <w:rFonts w:ascii="Times New Roman" w:hAnsi="Times New Roman" w:cs="Times New Roman"/>
          <w:lang w:eastAsia="ar-SA"/>
        </w:rPr>
      </w:pPr>
    </w:p>
    <w:p w14:paraId="0816911D"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4.</w:t>
      </w:r>
      <w:r w:rsidRPr="007C0EB3">
        <w:rPr>
          <w:rFonts w:ascii="Times New Roman" w:hAnsi="Times New Roman" w:cs="Times New Roman"/>
          <w:lang w:eastAsia="ar-SA"/>
        </w:rPr>
        <w:t xml:space="preserve"> </w:t>
      </w:r>
      <w:r w:rsidRPr="007C0EB3">
        <w:rPr>
          <w:rFonts w:ascii="Times New Roman" w:hAnsi="Times New Roman" w:cs="Times New Roman"/>
          <w:b/>
          <w:lang w:eastAsia="ar-SA"/>
        </w:rPr>
        <w:t>NEPĀRVARAMA VARA</w:t>
      </w:r>
    </w:p>
    <w:p w14:paraId="64C9CCCA"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PUSES tiek atbrīvotas no atbildības par daļēju vai pilnīgu šajā Līgumā paredzēto saistību neizpildi, ja tā radusies nepārvaramas varas apstākļu rezultātā, kurus PUSES nevarēja paredzēt un novērst.</w:t>
      </w:r>
    </w:p>
    <w:p w14:paraId="2CC2579F"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Par nepārvaramas varas apstākļu iestāšanos vai izbeigšanos otra PUSE tiek informēta </w:t>
      </w:r>
      <w:proofErr w:type="spellStart"/>
      <w:r w:rsidRPr="007C0EB3">
        <w:rPr>
          <w:rFonts w:ascii="Times New Roman" w:hAnsi="Times New Roman" w:cs="Times New Roman"/>
          <w:lang w:eastAsia="ar-SA"/>
        </w:rPr>
        <w:t>rakstveidā</w:t>
      </w:r>
      <w:proofErr w:type="spellEnd"/>
      <w:r w:rsidRPr="007C0EB3">
        <w:rPr>
          <w:rFonts w:ascii="Times New Roman" w:hAnsi="Times New Roman" w:cs="Times New Roman"/>
          <w:lang w:eastAsia="ar-SA"/>
        </w:rPr>
        <w:t xml:space="preserve"> 3 (trīs) dienu laikā, skaitot no šādu apstākļu iestāšanās vai izbeigšanās.</w:t>
      </w:r>
    </w:p>
    <w:p w14:paraId="36A83A5E"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Iestājoties nepārvaramas varas apstākļiem, PUSES var pagarināt Līguma saistību izpildes termiņus vai pārtraukt Līgumu, brīdinot par to otru Pusi rakstiski.</w:t>
      </w:r>
    </w:p>
    <w:p w14:paraId="6ED3E630" w14:textId="77777777" w:rsidR="007C0EB3" w:rsidRPr="007C0EB3" w:rsidRDefault="007C0EB3" w:rsidP="007C0EB3">
      <w:pPr>
        <w:suppressAutoHyphens/>
        <w:ind w:left="-284" w:right="-384"/>
        <w:rPr>
          <w:rFonts w:ascii="Times New Roman" w:hAnsi="Times New Roman" w:cs="Times New Roman"/>
          <w:b/>
          <w:lang w:eastAsia="ar-SA"/>
        </w:rPr>
      </w:pPr>
    </w:p>
    <w:p w14:paraId="5232A890"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5. PUŠU ATBILDĪBA</w:t>
      </w:r>
    </w:p>
    <w:p w14:paraId="7C797027" w14:textId="77777777" w:rsidR="007C0EB3" w:rsidRPr="007C0EB3" w:rsidRDefault="007C0EB3" w:rsidP="007C0EB3">
      <w:pPr>
        <w:suppressAutoHyphens/>
        <w:ind w:left="-284" w:right="-384"/>
        <w:rPr>
          <w:rFonts w:ascii="Times New Roman" w:hAnsi="Times New Roman" w:cs="Times New Roman"/>
          <w:b/>
          <w:lang w:eastAsia="ar-SA"/>
        </w:rPr>
      </w:pPr>
    </w:p>
    <w:p w14:paraId="59D0922F" w14:textId="77777777" w:rsidR="007C0EB3" w:rsidRPr="007C0EB3" w:rsidRDefault="007C0EB3" w:rsidP="007C0EB3">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Atbildībai par zaudējumiem, kas radušies šī līguma rezultātā, piemērojami Civillikuma noteikumi, kas attiecas uz zaudējumu atlīdzināšanu, kas radušies nepildot jeb pienācīgi nepildot kādu saistību.</w:t>
      </w:r>
    </w:p>
    <w:p w14:paraId="31850565" w14:textId="77777777" w:rsidR="007C0EB3" w:rsidRPr="007C0EB3" w:rsidRDefault="007C0EB3" w:rsidP="007C0EB3">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PUSES viena pret otru ir materiāli atbildīgas par līgumsaistību neizpildi, kā arī par otrai PUSEI radītiem zaudējumiem, atbilstoši spēkā esošajiem normatīvajiem aktiem.</w:t>
      </w:r>
    </w:p>
    <w:p w14:paraId="572CB1E1" w14:textId="77777777" w:rsidR="007C0EB3" w:rsidRPr="007C0EB3" w:rsidRDefault="007C0EB3" w:rsidP="007C0EB3">
      <w:pPr>
        <w:suppressAutoHyphens/>
        <w:ind w:left="-284" w:right="-384"/>
        <w:rPr>
          <w:rFonts w:ascii="Times New Roman" w:hAnsi="Times New Roman" w:cs="Times New Roman"/>
          <w:lang w:eastAsia="ar-SA"/>
        </w:rPr>
      </w:pPr>
    </w:p>
    <w:p w14:paraId="68B0FBCC"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6. NOBEIGUMA NOTEIKUMI</w:t>
      </w:r>
    </w:p>
    <w:p w14:paraId="68B8B300" w14:textId="77777777" w:rsidR="007C0EB3" w:rsidRPr="007C0EB3" w:rsidRDefault="007C0EB3" w:rsidP="007C0EB3">
      <w:pPr>
        <w:suppressAutoHyphens/>
        <w:ind w:left="-284" w:right="-384"/>
        <w:rPr>
          <w:rFonts w:ascii="Times New Roman" w:hAnsi="Times New Roman" w:cs="Times New Roman"/>
          <w:lang w:eastAsia="ar-SA"/>
        </w:rPr>
      </w:pPr>
    </w:p>
    <w:p w14:paraId="10B7E470" w14:textId="77777777" w:rsidR="007C0EB3" w:rsidRPr="007C0EB3" w:rsidRDefault="007C0EB3" w:rsidP="007C0EB3">
      <w:pPr>
        <w:numPr>
          <w:ilvl w:val="1"/>
          <w:numId w:val="7"/>
        </w:numPr>
        <w:tabs>
          <w:tab w:val="clear" w:pos="360"/>
          <w:tab w:val="left" w:pos="993"/>
        </w:tabs>
        <w:suppressAutoHyphens/>
        <w:spacing w:after="0" w:line="240" w:lineRule="auto"/>
        <w:ind w:right="-384" w:hanging="76"/>
        <w:jc w:val="both"/>
        <w:rPr>
          <w:rFonts w:ascii="Times New Roman" w:hAnsi="Times New Roman" w:cs="Times New Roman"/>
          <w:lang w:eastAsia="ar-SA"/>
        </w:rPr>
      </w:pPr>
      <w:r w:rsidRPr="007C0EB3">
        <w:rPr>
          <w:rFonts w:ascii="Times New Roman" w:hAnsi="Times New Roman" w:cs="Times New Roman"/>
          <w:lang w:eastAsia="ar-SA"/>
        </w:rPr>
        <w:t xml:space="preserve"> Līgums stājas spēkā ar tā parakstīšanas brīdi un noslēgts uz saistību izpildes laiku. Līguma darbības laikā PRECES cena nedrīkst paaugstināties. Puses var vienoties tikai par atbilstošu iepirkuma priekšmeta cenas samazināšanu.</w:t>
      </w:r>
    </w:p>
    <w:p w14:paraId="79C36391"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Parakstītais līgums sevī pilnīgi ietver abu PUŠU vienošanos.</w:t>
      </w:r>
    </w:p>
    <w:p w14:paraId="57CFAB6F"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PUSES vienpusēji var izbeigt šo Līgumu pirms termiņa, rakstiski vienojoties.</w:t>
      </w:r>
    </w:p>
    <w:p w14:paraId="54F0A19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lastRenderedPageBreak/>
        <w:t>Izbeidzot Līgumu pirms termiņa, PUSES izpilda no šī Līguma izrietošās savstarpējās finanšu saistības 30 (trīsdesmit) darba dienu laikā, skaitot no vienošanās par Līguma izbeigšanu abpusējas parakstīšanas vai paziņojuma par Līguma izbeigšanu nosūtīšanas dienas, ieturot naudas līdzekļus nokavējuma procentu vai zaudējumu segšanai saskaņā ar Līguma noteikumiem.</w:t>
      </w:r>
    </w:p>
    <w:p w14:paraId="2E74A0CF"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Nekādas šī līguma izmaiņas vai labojumi vai mutiski solījumi vai apņemšanās attiecībā uz to nav spēkā, ja tie nav fiksēti rakstiskā formā un abas PUSES nav tos parakstījušas.</w:t>
      </w:r>
    </w:p>
    <w:p w14:paraId="4B49F572"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 xml:space="preserve"> Neviena no šīm līgumslēdzēja PUSĒM nav tiesīgas šīs saistības nodot kādai trešajai personai.</w:t>
      </w:r>
    </w:p>
    <w:p w14:paraId="6F5A04D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Līgums sastādīts atbilstoši Latvijas likumdošanai. Jautājumi, kas tieši nav atrunāti šajā Līgumā, tiks risināti saskaņā ar Latvijas Republikā spēkā esošajiem normatīvajiem aktiem.</w:t>
      </w:r>
    </w:p>
    <w:p w14:paraId="6B793BB8"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Visus strīdus, kas PUSĒM radušies sakarā ar Līguma izpildi, PUSES mēģinās atrisināt vienošanās ceļā, bet, ja tas nebūs iespējams, Latvijas Republikas tiesā.</w:t>
      </w:r>
    </w:p>
    <w:p w14:paraId="24F4ECE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Līgums sastādīts latviešu valodā uz 3 (trīs) lapām divos eksemplāros ar vienādu juridisku spēku, viens glabājas pie PASŪTĪTĀJA, otrs pie PĀRDEVĒJA.</w:t>
      </w:r>
    </w:p>
    <w:p w14:paraId="6331BC93"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Līgumam ir divi pielikumi:</w:t>
      </w:r>
    </w:p>
    <w:p w14:paraId="061C3F01" w14:textId="4D475BAF" w:rsidR="007C0EB3" w:rsidRPr="007C0EB3" w:rsidRDefault="007C0EB3" w:rsidP="007C0EB3">
      <w:pPr>
        <w:numPr>
          <w:ilvl w:val="2"/>
          <w:numId w:val="7"/>
        </w:numPr>
        <w:tabs>
          <w:tab w:val="left" w:pos="993"/>
        </w:tabs>
        <w:suppressAutoHyphens/>
        <w:spacing w:after="0" w:line="240" w:lineRule="auto"/>
        <w:ind w:right="-384"/>
        <w:contextualSpacing/>
        <w:jc w:val="both"/>
        <w:rPr>
          <w:rFonts w:ascii="Times New Roman" w:eastAsia="Times New Roman" w:hAnsi="Times New Roman" w:cs="Times New Roman"/>
          <w:lang w:eastAsia="ar-SA"/>
        </w:rPr>
      </w:pPr>
      <w:r w:rsidRPr="007C0EB3">
        <w:rPr>
          <w:rFonts w:ascii="Times New Roman" w:eastAsia="Times New Roman" w:hAnsi="Times New Roman" w:cs="Times New Roman"/>
          <w:lang w:eastAsia="ar-SA"/>
        </w:rPr>
        <w:t>Pielikums Nr.1 – PĀRDEVĒJA iepirkumā  ID Nr.L2018/</w:t>
      </w:r>
      <w:r w:rsidR="003115A0">
        <w:rPr>
          <w:rFonts w:ascii="Times New Roman" w:eastAsia="Times New Roman" w:hAnsi="Times New Roman" w:cs="Times New Roman"/>
          <w:lang w:eastAsia="ar-SA"/>
        </w:rPr>
        <w:t>17</w:t>
      </w:r>
      <w:r w:rsidRPr="007C0EB3">
        <w:rPr>
          <w:rFonts w:ascii="Times New Roman" w:eastAsia="Times New Roman" w:hAnsi="Times New Roman" w:cs="Times New Roman"/>
          <w:lang w:eastAsia="ar-SA"/>
        </w:rPr>
        <w:t xml:space="preserve"> iesniegtā finanšu piedāvājuma kopija uz .. lapām;</w:t>
      </w:r>
    </w:p>
    <w:p w14:paraId="04A9B68D" w14:textId="2E35E219" w:rsidR="007C0EB3" w:rsidRPr="007C0EB3" w:rsidRDefault="007C0EB3" w:rsidP="007C0EB3">
      <w:pPr>
        <w:numPr>
          <w:ilvl w:val="2"/>
          <w:numId w:val="7"/>
        </w:numPr>
        <w:tabs>
          <w:tab w:val="left" w:pos="993"/>
        </w:tabs>
        <w:suppressAutoHyphens/>
        <w:spacing w:after="0" w:line="240" w:lineRule="auto"/>
        <w:ind w:right="-384"/>
        <w:contextualSpacing/>
        <w:jc w:val="both"/>
        <w:rPr>
          <w:rFonts w:ascii="Times New Roman" w:eastAsia="Times New Roman" w:hAnsi="Times New Roman" w:cs="Times New Roman"/>
          <w:lang w:eastAsia="ar-SA"/>
        </w:rPr>
      </w:pPr>
      <w:r w:rsidRPr="007C0EB3">
        <w:rPr>
          <w:rFonts w:ascii="Times New Roman" w:eastAsia="Times New Roman" w:hAnsi="Times New Roman" w:cs="Times New Roman"/>
          <w:lang w:eastAsia="ar-SA"/>
        </w:rPr>
        <w:t>Pielikums Nr.2 – PĀRDEVĒJA iepirkumā  ID Nr.L2018/</w:t>
      </w:r>
      <w:r w:rsidR="003115A0">
        <w:rPr>
          <w:rFonts w:ascii="Times New Roman" w:eastAsia="Times New Roman" w:hAnsi="Times New Roman" w:cs="Times New Roman"/>
          <w:lang w:eastAsia="ar-SA"/>
        </w:rPr>
        <w:t>17</w:t>
      </w:r>
      <w:r w:rsidRPr="007C0EB3">
        <w:rPr>
          <w:rFonts w:ascii="Times New Roman" w:eastAsia="Times New Roman" w:hAnsi="Times New Roman" w:cs="Times New Roman"/>
          <w:lang w:eastAsia="ar-SA"/>
        </w:rPr>
        <w:t xml:space="preserve"> iesniegtās tehniskās specifikācijas kopija uz ... lapām.</w:t>
      </w:r>
    </w:p>
    <w:p w14:paraId="7DCCE0A3" w14:textId="77777777" w:rsidR="007C0EB3" w:rsidRPr="007C0EB3" w:rsidRDefault="007C0EB3" w:rsidP="007C0EB3">
      <w:pPr>
        <w:tabs>
          <w:tab w:val="center" w:pos="4153"/>
          <w:tab w:val="right" w:pos="8306"/>
        </w:tabs>
        <w:suppressAutoHyphens/>
        <w:ind w:left="-284" w:right="-384"/>
        <w:rPr>
          <w:rFonts w:ascii="Times New Roman" w:hAnsi="Times New Roman" w:cs="Times New Roman"/>
          <w:lang w:eastAsia="ar-SA"/>
        </w:rPr>
      </w:pPr>
    </w:p>
    <w:p w14:paraId="37D2CDDE" w14:textId="77777777" w:rsidR="007C0EB3" w:rsidRPr="007C0EB3" w:rsidRDefault="007C0EB3" w:rsidP="007C0EB3">
      <w:pPr>
        <w:suppressAutoHyphens/>
        <w:ind w:left="-284" w:right="-384"/>
        <w:rPr>
          <w:rFonts w:ascii="Times New Roman" w:hAnsi="Times New Roman" w:cs="Times New Roman"/>
          <w:lang w:eastAsia="ar-SA"/>
        </w:rPr>
      </w:pPr>
    </w:p>
    <w:p w14:paraId="2D3092D8"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Kontaktpersonas, kuras drīkst izsniegt un saņemt šajā līgumā minēto PRECI:</w:t>
      </w:r>
    </w:p>
    <w:p w14:paraId="3B7E301A" w14:textId="77777777" w:rsidR="007C0EB3" w:rsidRPr="007C0EB3" w:rsidRDefault="007C0EB3" w:rsidP="007C0EB3">
      <w:pPr>
        <w:suppressAutoHyphens/>
        <w:ind w:left="-284" w:right="-384"/>
        <w:rPr>
          <w:rFonts w:ascii="Times New Roman" w:hAnsi="Times New Roman" w:cs="Times New Roman"/>
          <w:lang w:eastAsia="ar-SA"/>
        </w:rPr>
      </w:pPr>
    </w:p>
    <w:p w14:paraId="730821CB"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No PĀRDEVĒJA puses : __________________________________________________________</w:t>
      </w:r>
    </w:p>
    <w:p w14:paraId="1A056C79" w14:textId="77777777" w:rsidR="007C0EB3" w:rsidRPr="007C0EB3" w:rsidRDefault="007C0EB3" w:rsidP="007C0EB3">
      <w:pPr>
        <w:suppressAutoHyphens/>
        <w:ind w:left="-284" w:right="-384"/>
        <w:rPr>
          <w:rFonts w:ascii="Times New Roman" w:hAnsi="Times New Roman" w:cs="Times New Roman"/>
          <w:lang w:eastAsia="ar-SA"/>
        </w:rPr>
      </w:pPr>
    </w:p>
    <w:p w14:paraId="5D1F1E05"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 xml:space="preserve">No PASŪTĪTĀJA puses: </w:t>
      </w:r>
    </w:p>
    <w:p w14:paraId="0DCF8B46" w14:textId="77777777" w:rsidR="007C0EB3" w:rsidRPr="007C0EB3" w:rsidRDefault="007C0EB3" w:rsidP="007C0EB3">
      <w:pPr>
        <w:suppressAutoHyphens/>
        <w:ind w:left="-284" w:right="-384"/>
        <w:rPr>
          <w:rFonts w:ascii="Times New Roman" w:hAnsi="Times New Roman" w:cs="Times New Roman"/>
          <w:lang w:eastAsia="ar-SA"/>
        </w:rPr>
      </w:pPr>
    </w:p>
    <w:p w14:paraId="6E1EADA8" w14:textId="77777777" w:rsidR="007C0EB3" w:rsidRPr="007C0EB3" w:rsidRDefault="007C0EB3" w:rsidP="007C0EB3">
      <w:pPr>
        <w:suppressAutoHyphens/>
        <w:ind w:left="-284" w:right="-384"/>
        <w:rPr>
          <w:rFonts w:ascii="Times New Roman" w:hAnsi="Times New Roman" w:cs="Times New Roman"/>
          <w:b/>
          <w:lang w:eastAsia="ar-SA"/>
        </w:rPr>
      </w:pPr>
    </w:p>
    <w:p w14:paraId="29F8ECD6" w14:textId="77777777" w:rsidR="007C0EB3" w:rsidRPr="007C0EB3" w:rsidRDefault="007C0EB3" w:rsidP="007C0EB3">
      <w:pPr>
        <w:suppressAutoHyphens/>
        <w:ind w:left="-284" w:right="-384"/>
        <w:rPr>
          <w:rFonts w:ascii="Times New Roman" w:hAnsi="Times New Roman" w:cs="Times New Roman"/>
          <w:b/>
          <w:lang w:eastAsia="ar-SA"/>
        </w:rPr>
      </w:pPr>
    </w:p>
    <w:p w14:paraId="4DA2894F" w14:textId="77777777" w:rsidR="007C0EB3" w:rsidRPr="007C0EB3" w:rsidRDefault="007C0EB3" w:rsidP="007C0EB3">
      <w:pPr>
        <w:suppressAutoHyphens/>
        <w:ind w:left="-284" w:right="-384"/>
        <w:rPr>
          <w:rFonts w:ascii="Times New Roman" w:hAnsi="Times New Roman" w:cs="Times New Roman"/>
          <w:b/>
          <w:lang w:eastAsia="ar-SA"/>
        </w:rPr>
      </w:pPr>
      <w:r w:rsidRPr="007C0EB3">
        <w:rPr>
          <w:rFonts w:ascii="Times New Roman" w:hAnsi="Times New Roman" w:cs="Times New Roman"/>
          <w:b/>
          <w:lang w:eastAsia="ar-SA"/>
        </w:rPr>
        <w:t>7. PUŠU REKVIZĪTI:</w:t>
      </w:r>
    </w:p>
    <w:p w14:paraId="6F7A850C" w14:textId="77777777" w:rsidR="007C0EB3" w:rsidRPr="007C0EB3" w:rsidRDefault="007C0EB3" w:rsidP="007C0EB3">
      <w:pPr>
        <w:suppressAutoHyphens/>
        <w:ind w:left="-284" w:right="-384"/>
        <w:rPr>
          <w:rFonts w:ascii="Times New Roman" w:hAnsi="Times New Roman" w:cs="Times New Roman"/>
          <w:lang w:eastAsia="ar-SA"/>
        </w:rPr>
      </w:pPr>
    </w:p>
    <w:p w14:paraId="4A4F0609"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PĀRDEVĒJS                                                  PASŪTĪTĀJS</w:t>
      </w:r>
    </w:p>
    <w:p w14:paraId="54A757AB" w14:textId="77777777" w:rsidR="007C0EB3" w:rsidRPr="007C0EB3" w:rsidRDefault="007C0EB3" w:rsidP="007C0EB3">
      <w:pPr>
        <w:suppressAutoHyphens/>
        <w:rPr>
          <w:rFonts w:ascii="Times New Roman" w:hAnsi="Times New Roman" w:cs="Times New Roman"/>
          <w:lang w:eastAsia="ar-SA"/>
        </w:rPr>
      </w:pPr>
      <w:r w:rsidRPr="007C0EB3">
        <w:rPr>
          <w:rFonts w:ascii="Times New Roman" w:hAnsi="Times New Roman" w:cs="Times New Roman"/>
          <w:lang w:eastAsia="ar-SA"/>
        </w:rPr>
        <w:t xml:space="preserve">    </w:t>
      </w:r>
    </w:p>
    <w:p w14:paraId="32DB1124" w14:textId="77777777" w:rsidR="007C0EB3" w:rsidRPr="007C0EB3" w:rsidRDefault="007C0EB3" w:rsidP="007C0EB3">
      <w:pPr>
        <w:suppressAutoHyphens/>
        <w:rPr>
          <w:rFonts w:ascii="Times New Roman" w:hAnsi="Times New Roman" w:cs="Times New Roman"/>
          <w:lang w:eastAsia="ar-SA"/>
        </w:rPr>
      </w:pPr>
    </w:p>
    <w:p w14:paraId="192D59A3" w14:textId="77777777" w:rsidR="007C0EB3" w:rsidRPr="007C0EB3" w:rsidRDefault="007C0EB3" w:rsidP="007C0EB3">
      <w:pPr>
        <w:widowControl w:val="0"/>
        <w:tabs>
          <w:tab w:val="left" w:pos="5880"/>
        </w:tabs>
        <w:suppressAutoHyphens/>
        <w:rPr>
          <w:rFonts w:ascii="Times New Roman" w:eastAsia="Times New Roman" w:hAnsi="Times New Roman" w:cs="Times New Roman"/>
          <w:sz w:val="24"/>
        </w:rPr>
      </w:pPr>
    </w:p>
    <w:p w14:paraId="7BD48798" w14:textId="77777777" w:rsidR="007C0EB3" w:rsidRPr="007C0EB3" w:rsidRDefault="007C0EB3" w:rsidP="007C0EB3">
      <w:pPr>
        <w:widowControl w:val="0"/>
        <w:tabs>
          <w:tab w:val="left" w:pos="5880"/>
        </w:tabs>
        <w:suppressAutoHyphens/>
        <w:rPr>
          <w:rFonts w:eastAsia="Times New Roman"/>
          <w:sz w:val="24"/>
        </w:rPr>
      </w:pPr>
    </w:p>
    <w:p w14:paraId="2362DA11" w14:textId="77777777" w:rsidR="007C0EB3" w:rsidRPr="007C0EB3" w:rsidRDefault="007C0EB3" w:rsidP="007C0EB3">
      <w:pPr>
        <w:widowControl w:val="0"/>
        <w:tabs>
          <w:tab w:val="left" w:pos="5880"/>
        </w:tabs>
        <w:suppressAutoHyphens/>
        <w:rPr>
          <w:rFonts w:eastAsia="Times New Roman"/>
          <w:sz w:val="24"/>
        </w:rPr>
      </w:pPr>
    </w:p>
    <w:p w14:paraId="22547DCB" w14:textId="77777777" w:rsidR="007C0EB3" w:rsidRPr="007C0EB3" w:rsidRDefault="007C0EB3" w:rsidP="007C0EB3">
      <w:pPr>
        <w:ind w:left="-284" w:right="-384"/>
      </w:pPr>
    </w:p>
    <w:p w14:paraId="1E6A9064" w14:textId="77777777" w:rsidR="007C0EB3" w:rsidRPr="007C0EB3" w:rsidRDefault="007C0EB3" w:rsidP="007C0EB3"/>
    <w:p w14:paraId="79321647" w14:textId="77777777" w:rsidR="007C0EB3" w:rsidRPr="007C0EB3" w:rsidRDefault="007C0EB3" w:rsidP="007C0EB3"/>
    <w:p w14:paraId="118DACB7" w14:textId="77777777" w:rsidR="007C0EB3" w:rsidRPr="007C0EB3" w:rsidRDefault="007C0EB3" w:rsidP="007C0EB3"/>
    <w:sectPr w:rsidR="007C0EB3" w:rsidRPr="007C0EB3" w:rsidSect="007569D7">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8DDB4" w14:textId="77777777" w:rsidR="00615DB3" w:rsidRDefault="00615DB3" w:rsidP="007569D7">
      <w:pPr>
        <w:spacing w:after="0" w:line="240" w:lineRule="auto"/>
      </w:pPr>
      <w:r>
        <w:separator/>
      </w:r>
    </w:p>
  </w:endnote>
  <w:endnote w:type="continuationSeparator" w:id="0">
    <w:p w14:paraId="1DAF3FD8" w14:textId="77777777" w:rsidR="00615DB3" w:rsidRDefault="00615DB3" w:rsidP="0075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52254"/>
      <w:docPartObj>
        <w:docPartGallery w:val="Page Numbers (Bottom of Page)"/>
        <w:docPartUnique/>
      </w:docPartObj>
    </w:sdtPr>
    <w:sdtEndPr>
      <w:rPr>
        <w:noProof/>
      </w:rPr>
    </w:sdtEndPr>
    <w:sdtContent>
      <w:p w14:paraId="38DD9C5A" w14:textId="77777777" w:rsidR="002B11B4" w:rsidRDefault="002B11B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8C407EE" w14:textId="77777777" w:rsidR="002B11B4" w:rsidRDefault="002B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595D" w14:textId="77777777" w:rsidR="00615DB3" w:rsidRDefault="00615DB3" w:rsidP="007569D7">
      <w:pPr>
        <w:spacing w:after="0" w:line="240" w:lineRule="auto"/>
      </w:pPr>
      <w:r>
        <w:separator/>
      </w:r>
    </w:p>
  </w:footnote>
  <w:footnote w:type="continuationSeparator" w:id="0">
    <w:p w14:paraId="60656D74" w14:textId="77777777" w:rsidR="00615DB3" w:rsidRDefault="00615DB3" w:rsidP="007569D7">
      <w:pPr>
        <w:spacing w:after="0" w:line="240" w:lineRule="auto"/>
      </w:pPr>
      <w:r>
        <w:continuationSeparator/>
      </w:r>
    </w:p>
  </w:footnote>
  <w:footnote w:id="1">
    <w:p w14:paraId="345DDEE0" w14:textId="77777777" w:rsidR="002B11B4" w:rsidRDefault="002B11B4" w:rsidP="007C0EB3">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14:paraId="103C121E" w14:textId="77777777" w:rsidR="002B11B4" w:rsidRDefault="002B11B4" w:rsidP="007C0EB3">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 w15:restartNumberingAfterBreak="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6D32D0"/>
    <w:multiLevelType w:val="hybridMultilevel"/>
    <w:tmpl w:val="9B2C8CD8"/>
    <w:lvl w:ilvl="0" w:tplc="B2AC2602">
      <w:start w:val="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01A3206"/>
    <w:multiLevelType w:val="hybridMultilevel"/>
    <w:tmpl w:val="D6121F1E"/>
    <w:lvl w:ilvl="0" w:tplc="2C063498">
      <w:start w:val="5"/>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9412D40"/>
    <w:multiLevelType w:val="hybridMultilevel"/>
    <w:tmpl w:val="68669FA0"/>
    <w:lvl w:ilvl="0" w:tplc="4F8C2FEA">
      <w:start w:val="3"/>
      <w:numFmt w:val="bullet"/>
      <w:lvlText w:val=""/>
      <w:lvlJc w:val="left"/>
      <w:pPr>
        <w:ind w:left="720" w:hanging="360"/>
      </w:pPr>
      <w:rPr>
        <w:rFonts w:ascii="Symbol" w:eastAsia="Lucida Sans Unicode" w:hAnsi="Symbol"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9D577A"/>
    <w:multiLevelType w:val="multilevel"/>
    <w:tmpl w:val="F6EC477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C1D63DD"/>
    <w:multiLevelType w:val="multilevel"/>
    <w:tmpl w:val="301C1CAC"/>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3C1140A"/>
    <w:multiLevelType w:val="multilevel"/>
    <w:tmpl w:val="DBD2C3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6416C5"/>
    <w:multiLevelType w:val="hybridMultilevel"/>
    <w:tmpl w:val="7BA02B4E"/>
    <w:lvl w:ilvl="0" w:tplc="BF98BC9E">
      <w:start w:val="8"/>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7D07F8"/>
    <w:multiLevelType w:val="hybridMultilevel"/>
    <w:tmpl w:val="42C4DE62"/>
    <w:lvl w:ilvl="0" w:tplc="6DBA0DD6">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75938C6"/>
    <w:multiLevelType w:val="hybridMultilevel"/>
    <w:tmpl w:val="26166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C61475B"/>
    <w:multiLevelType w:val="multilevel"/>
    <w:tmpl w:val="11CAC2B2"/>
    <w:lvl w:ilvl="0">
      <w:start w:val="1"/>
      <w:numFmt w:val="decimal"/>
      <w:lvlText w:val="%1."/>
      <w:lvlJc w:val="left"/>
      <w:pPr>
        <w:ind w:left="1146"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
  </w:num>
  <w:num w:numId="11">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15"/>
  </w:num>
  <w:num w:numId="17">
    <w:abstractNumId w:val="16"/>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D7"/>
    <w:rsid w:val="00016186"/>
    <w:rsid w:val="00017CD8"/>
    <w:rsid w:val="00062354"/>
    <w:rsid w:val="00064B05"/>
    <w:rsid w:val="00087427"/>
    <w:rsid w:val="0009291E"/>
    <w:rsid w:val="000C6080"/>
    <w:rsid w:val="000C6A6E"/>
    <w:rsid w:val="001220B4"/>
    <w:rsid w:val="001264EC"/>
    <w:rsid w:val="0014014C"/>
    <w:rsid w:val="0016072B"/>
    <w:rsid w:val="00167DF2"/>
    <w:rsid w:val="00176EDE"/>
    <w:rsid w:val="001A3A4D"/>
    <w:rsid w:val="001C3106"/>
    <w:rsid w:val="001D07F1"/>
    <w:rsid w:val="001D5535"/>
    <w:rsid w:val="002027AB"/>
    <w:rsid w:val="002352D6"/>
    <w:rsid w:val="00257A92"/>
    <w:rsid w:val="00290F3C"/>
    <w:rsid w:val="002922B6"/>
    <w:rsid w:val="002B11B4"/>
    <w:rsid w:val="002B1FD5"/>
    <w:rsid w:val="002B316C"/>
    <w:rsid w:val="002B3BC8"/>
    <w:rsid w:val="002E0736"/>
    <w:rsid w:val="002F15B2"/>
    <w:rsid w:val="003115A0"/>
    <w:rsid w:val="003707E1"/>
    <w:rsid w:val="003A3179"/>
    <w:rsid w:val="003C2454"/>
    <w:rsid w:val="003D6B4A"/>
    <w:rsid w:val="003E073B"/>
    <w:rsid w:val="003F30BD"/>
    <w:rsid w:val="00405842"/>
    <w:rsid w:val="004242A7"/>
    <w:rsid w:val="004514EF"/>
    <w:rsid w:val="00494F2C"/>
    <w:rsid w:val="004C2C53"/>
    <w:rsid w:val="004D351C"/>
    <w:rsid w:val="00533295"/>
    <w:rsid w:val="00550B9E"/>
    <w:rsid w:val="00590069"/>
    <w:rsid w:val="005A3519"/>
    <w:rsid w:val="005E0B89"/>
    <w:rsid w:val="005F7384"/>
    <w:rsid w:val="00615DB3"/>
    <w:rsid w:val="00691648"/>
    <w:rsid w:val="007055A6"/>
    <w:rsid w:val="00731688"/>
    <w:rsid w:val="0074142C"/>
    <w:rsid w:val="00750C65"/>
    <w:rsid w:val="007569D7"/>
    <w:rsid w:val="00780552"/>
    <w:rsid w:val="007926C8"/>
    <w:rsid w:val="007C0EB3"/>
    <w:rsid w:val="007D7440"/>
    <w:rsid w:val="007F79DD"/>
    <w:rsid w:val="008651B0"/>
    <w:rsid w:val="008A2934"/>
    <w:rsid w:val="008B23CF"/>
    <w:rsid w:val="008D6F51"/>
    <w:rsid w:val="008E1F8E"/>
    <w:rsid w:val="008E3869"/>
    <w:rsid w:val="00904F8B"/>
    <w:rsid w:val="009149C0"/>
    <w:rsid w:val="00932D3B"/>
    <w:rsid w:val="00935433"/>
    <w:rsid w:val="00940620"/>
    <w:rsid w:val="00960833"/>
    <w:rsid w:val="00972A76"/>
    <w:rsid w:val="009B6B23"/>
    <w:rsid w:val="009C731B"/>
    <w:rsid w:val="009E085B"/>
    <w:rsid w:val="009F0EB6"/>
    <w:rsid w:val="00A61858"/>
    <w:rsid w:val="00A701AE"/>
    <w:rsid w:val="00A77C75"/>
    <w:rsid w:val="00AD1A4E"/>
    <w:rsid w:val="00AF44DA"/>
    <w:rsid w:val="00B32595"/>
    <w:rsid w:val="00B34E81"/>
    <w:rsid w:val="00B56B0D"/>
    <w:rsid w:val="00B65656"/>
    <w:rsid w:val="00BE5D51"/>
    <w:rsid w:val="00C242FE"/>
    <w:rsid w:val="00C37634"/>
    <w:rsid w:val="00C409B0"/>
    <w:rsid w:val="00C41010"/>
    <w:rsid w:val="00C461C2"/>
    <w:rsid w:val="00C47B10"/>
    <w:rsid w:val="00C524F4"/>
    <w:rsid w:val="00C53374"/>
    <w:rsid w:val="00C56ADB"/>
    <w:rsid w:val="00C97688"/>
    <w:rsid w:val="00CA15A2"/>
    <w:rsid w:val="00CD6A6F"/>
    <w:rsid w:val="00CD6D9A"/>
    <w:rsid w:val="00CE2F61"/>
    <w:rsid w:val="00CE6CBF"/>
    <w:rsid w:val="00D2347E"/>
    <w:rsid w:val="00D45578"/>
    <w:rsid w:val="00D80D92"/>
    <w:rsid w:val="00D82FDE"/>
    <w:rsid w:val="00D8633A"/>
    <w:rsid w:val="00DA413B"/>
    <w:rsid w:val="00DB7E59"/>
    <w:rsid w:val="00DC0598"/>
    <w:rsid w:val="00DE038B"/>
    <w:rsid w:val="00DE3DE3"/>
    <w:rsid w:val="00E028DC"/>
    <w:rsid w:val="00E20E5E"/>
    <w:rsid w:val="00E63B4B"/>
    <w:rsid w:val="00EA0EA3"/>
    <w:rsid w:val="00ED0C1E"/>
    <w:rsid w:val="00ED0E05"/>
    <w:rsid w:val="00F4757C"/>
    <w:rsid w:val="00F6354C"/>
    <w:rsid w:val="00F64C77"/>
    <w:rsid w:val="00F7602A"/>
    <w:rsid w:val="00F818A9"/>
    <w:rsid w:val="00F83E4D"/>
    <w:rsid w:val="00FC0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7501"/>
  <w15:chartTrackingRefBased/>
  <w15:docId w15:val="{00A28019-1A77-4D28-A492-EC071555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D7"/>
    <w:pPr>
      <w:spacing w:after="0" w:line="240" w:lineRule="auto"/>
      <w:ind w:left="720"/>
      <w:contextualSpacing/>
    </w:pPr>
    <w:rPr>
      <w:rFonts w:ascii="Times New Roman" w:eastAsia="Times New Roman" w:hAnsi="Times New Roman" w:cs="Times New Roman"/>
      <w:sz w:val="20"/>
      <w:szCs w:val="20"/>
      <w:lang w:eastAsia="lv-LV"/>
    </w:rPr>
  </w:style>
  <w:style w:type="paragraph" w:styleId="FootnoteText">
    <w:name w:val="footnote text"/>
    <w:basedOn w:val="Normal"/>
    <w:link w:val="FootnoteTextChar"/>
    <w:uiPriority w:val="99"/>
    <w:semiHidden/>
    <w:unhideWhenUsed/>
    <w:rsid w:val="00756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9D7"/>
    <w:rPr>
      <w:sz w:val="20"/>
      <w:szCs w:val="20"/>
    </w:rPr>
  </w:style>
  <w:style w:type="character" w:styleId="Hyperlink">
    <w:name w:val="Hyperlink"/>
    <w:uiPriority w:val="99"/>
    <w:rsid w:val="007569D7"/>
    <w:rPr>
      <w:color w:val="0000FF"/>
      <w:u w:val="single"/>
    </w:rPr>
  </w:style>
  <w:style w:type="table" w:customStyle="1" w:styleId="TableGrid1">
    <w:name w:val="Table Grid1"/>
    <w:basedOn w:val="TableNormal"/>
    <w:next w:val="TableGrid"/>
    <w:uiPriority w:val="99"/>
    <w:rsid w:val="007569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7569D7"/>
    <w:rPr>
      <w:vertAlign w:val="superscript"/>
    </w:rPr>
  </w:style>
  <w:style w:type="table" w:customStyle="1" w:styleId="TableGrid2">
    <w:name w:val="Table Grid2"/>
    <w:basedOn w:val="TableNormal"/>
    <w:next w:val="TableGrid"/>
    <w:uiPriority w:val="99"/>
    <w:rsid w:val="007569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9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69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69D7"/>
  </w:style>
  <w:style w:type="table" w:styleId="TableGrid">
    <w:name w:val="Table Grid"/>
    <w:basedOn w:val="TableNormal"/>
    <w:uiPriority w:val="39"/>
    <w:rsid w:val="0075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7569D7"/>
    <w:pPr>
      <w:spacing w:after="120" w:line="276"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7569D7"/>
    <w:rPr>
      <w:rFonts w:ascii="Times New Roman" w:eastAsia="Times New Roman" w:hAnsi="Times New Roman" w:cs="Times New Roman"/>
      <w:sz w:val="16"/>
      <w:szCs w:val="16"/>
    </w:rPr>
  </w:style>
  <w:style w:type="paragraph" w:customStyle="1" w:styleId="StyleStyle2Justified">
    <w:name w:val="Style Style2 + Justified"/>
    <w:basedOn w:val="Normal"/>
    <w:rsid w:val="005A3519"/>
    <w:pPr>
      <w:numPr>
        <w:numId w:val="13"/>
      </w:numPr>
      <w:tabs>
        <w:tab w:val="left" w:pos="1080"/>
      </w:tabs>
      <w:spacing w:before="240" w:after="12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90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F3C"/>
  </w:style>
  <w:style w:type="numbering" w:customStyle="1" w:styleId="NoList1">
    <w:name w:val="No List1"/>
    <w:next w:val="NoList"/>
    <w:uiPriority w:val="99"/>
    <w:semiHidden/>
    <w:unhideWhenUsed/>
    <w:rsid w:val="007C0EB3"/>
  </w:style>
  <w:style w:type="table" w:customStyle="1" w:styleId="TableGrid11">
    <w:name w:val="Table Grid11"/>
    <w:basedOn w:val="TableNormal"/>
    <w:next w:val="TableGrid"/>
    <w:uiPriority w:val="99"/>
    <w:rsid w:val="007C0EB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C0EB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0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EB3"/>
    <w:rPr>
      <w:sz w:val="16"/>
      <w:szCs w:val="16"/>
    </w:rPr>
  </w:style>
  <w:style w:type="paragraph" w:styleId="CommentText">
    <w:name w:val="annotation text"/>
    <w:basedOn w:val="Normal"/>
    <w:link w:val="CommentTextChar"/>
    <w:uiPriority w:val="99"/>
    <w:semiHidden/>
    <w:unhideWhenUsed/>
    <w:rsid w:val="007C0EB3"/>
    <w:pPr>
      <w:spacing w:line="240" w:lineRule="auto"/>
    </w:pPr>
    <w:rPr>
      <w:sz w:val="20"/>
      <w:szCs w:val="20"/>
    </w:rPr>
  </w:style>
  <w:style w:type="character" w:customStyle="1" w:styleId="CommentTextChar">
    <w:name w:val="Comment Text Char"/>
    <w:basedOn w:val="DefaultParagraphFont"/>
    <w:link w:val="CommentText"/>
    <w:uiPriority w:val="99"/>
    <w:semiHidden/>
    <w:rsid w:val="007C0EB3"/>
    <w:rPr>
      <w:sz w:val="20"/>
      <w:szCs w:val="20"/>
    </w:rPr>
  </w:style>
  <w:style w:type="paragraph" w:styleId="CommentSubject">
    <w:name w:val="annotation subject"/>
    <w:basedOn w:val="CommentText"/>
    <w:next w:val="CommentText"/>
    <w:link w:val="CommentSubjectChar"/>
    <w:uiPriority w:val="99"/>
    <w:semiHidden/>
    <w:unhideWhenUsed/>
    <w:rsid w:val="007C0EB3"/>
    <w:rPr>
      <w:b/>
      <w:bCs/>
    </w:rPr>
  </w:style>
  <w:style w:type="character" w:customStyle="1" w:styleId="CommentSubjectChar">
    <w:name w:val="Comment Subject Char"/>
    <w:basedOn w:val="CommentTextChar"/>
    <w:link w:val="CommentSubject"/>
    <w:uiPriority w:val="99"/>
    <w:semiHidden/>
    <w:rsid w:val="007C0EB3"/>
    <w:rPr>
      <w:b/>
      <w:bCs/>
      <w:sz w:val="20"/>
      <w:szCs w:val="20"/>
    </w:rPr>
  </w:style>
  <w:style w:type="paragraph" w:styleId="BalloonText">
    <w:name w:val="Balloon Text"/>
    <w:basedOn w:val="Normal"/>
    <w:link w:val="BalloonTextChar"/>
    <w:uiPriority w:val="99"/>
    <w:semiHidden/>
    <w:unhideWhenUsed/>
    <w:rsid w:val="007C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B3"/>
    <w:rPr>
      <w:rFonts w:ascii="Segoe UI" w:hAnsi="Segoe UI" w:cs="Segoe UI"/>
      <w:sz w:val="18"/>
      <w:szCs w:val="18"/>
    </w:rPr>
  </w:style>
  <w:style w:type="character" w:styleId="UnresolvedMention">
    <w:name w:val="Unresolved Mention"/>
    <w:basedOn w:val="DefaultParagraphFont"/>
    <w:uiPriority w:val="99"/>
    <w:semiHidden/>
    <w:unhideWhenUsed/>
    <w:rsid w:val="00ED0E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www.labiekartosan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a=936&amp;z=631&amp;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ub.gov.lv/lv/iubcpv/parent/5837/clasif/main/"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hyperlink" Target="http://www.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30</Pages>
  <Words>41828</Words>
  <Characters>23842</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101</cp:revision>
  <cp:lastPrinted>2018-05-28T10:08:00Z</cp:lastPrinted>
  <dcterms:created xsi:type="dcterms:W3CDTF">2018-05-24T13:14:00Z</dcterms:created>
  <dcterms:modified xsi:type="dcterms:W3CDTF">2018-05-29T08:43:00Z</dcterms:modified>
</cp:coreProperties>
</file>