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82F" w:rsidRPr="00146B9D" w:rsidRDefault="00F9282F" w:rsidP="00F9282F">
      <w:pPr>
        <w:jc w:val="center"/>
        <w:rPr>
          <w:lang w:val="lv-LV"/>
        </w:rPr>
      </w:pPr>
      <w:r w:rsidRPr="00146B9D">
        <w:rPr>
          <w:lang w:val="lv-LV"/>
        </w:rPr>
        <w:t>Daugavpils pilsētas domes iepirkumu komisija</w:t>
      </w:r>
    </w:p>
    <w:p w:rsidR="00F9282F" w:rsidRPr="00146B9D" w:rsidRDefault="00F9282F" w:rsidP="00F9282F">
      <w:pPr>
        <w:jc w:val="center"/>
        <w:rPr>
          <w:b/>
          <w:bCs/>
          <w:lang w:val="lv-LV"/>
        </w:rPr>
      </w:pPr>
      <w:r w:rsidRPr="00146B9D">
        <w:rPr>
          <w:b/>
          <w:bCs/>
          <w:lang w:val="lv-LV"/>
        </w:rPr>
        <w:t>“</w:t>
      </w:r>
      <w:r w:rsidRPr="00146B9D">
        <w:rPr>
          <w:b/>
          <w:lang w:val="lv-LV"/>
        </w:rPr>
        <w:t>Iekštelpu remontdarbi Daugavpils pilsētas 5.pirmsskolas izglītības iestādes ēkā Stāvā ielā 41, Daugavpilī un Daugavpils pilsētas 26.pirmsskolas izglītības iestādes ēkā Šaurā ielā 20, Daugavpilī</w:t>
      </w:r>
      <w:r w:rsidRPr="00146B9D">
        <w:rPr>
          <w:b/>
          <w:bCs/>
          <w:lang w:val="lv-LV"/>
        </w:rPr>
        <w:t>”</w:t>
      </w:r>
    </w:p>
    <w:p w:rsidR="00F9282F" w:rsidRPr="00146B9D" w:rsidRDefault="00F9282F" w:rsidP="00F9282F">
      <w:pPr>
        <w:jc w:val="center"/>
        <w:rPr>
          <w:lang w:val="lv-LV"/>
        </w:rPr>
      </w:pPr>
      <w:r w:rsidRPr="00146B9D">
        <w:rPr>
          <w:lang w:val="lv-LV"/>
        </w:rPr>
        <w:t>identifikācijas numurs DPD 2017/82</w:t>
      </w:r>
    </w:p>
    <w:p w:rsidR="00F9282F" w:rsidRPr="00146B9D" w:rsidRDefault="00F9282F" w:rsidP="00F9282F">
      <w:pPr>
        <w:jc w:val="center"/>
        <w:rPr>
          <w:lang w:val="lv-LV"/>
        </w:rPr>
      </w:pPr>
    </w:p>
    <w:p w:rsidR="00F9282F" w:rsidRPr="00146B9D" w:rsidRDefault="00F9282F" w:rsidP="00F9282F">
      <w:pPr>
        <w:pStyle w:val="BodyTextIndent2"/>
        <w:spacing w:after="0" w:line="240" w:lineRule="auto"/>
        <w:ind w:left="0"/>
        <w:jc w:val="both"/>
        <w:rPr>
          <w:lang w:val="lv-LV"/>
        </w:rPr>
      </w:pPr>
      <w:r w:rsidRPr="00146B9D">
        <w:rPr>
          <w:lang w:val="lv-LV"/>
        </w:rPr>
        <w:tab/>
        <w:t xml:space="preserve">Iepirkumam “Iekštelpu remontdarbi Daugavpils pilsētas 5.pirmsskolas izglītības iestādes ēkā Stāvā ielā 41, Daugavpilī un Daugavpils pilsētas 26.pirmsskolas izglītības iestādes ēkā Šaurā ielā 20, Daugavpilī”, identifikācijas numurs DPD 2017/82 </w:t>
      </w:r>
      <w:r w:rsidRPr="00146B9D">
        <w:rPr>
          <w:b/>
          <w:lang w:val="lv-LV"/>
        </w:rPr>
        <w:t>“B” daļā</w:t>
      </w:r>
      <w:r w:rsidRPr="00146B9D">
        <w:rPr>
          <w:lang w:val="lv-LV"/>
        </w:rPr>
        <w:t xml:space="preserve"> piedāvājumu iesniedza 3 (trīs) pretendenti:</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7"/>
        <w:gridCol w:w="2254"/>
      </w:tblGrid>
      <w:tr w:rsidR="00F9282F" w:rsidRPr="00146B9D" w:rsidTr="007122E8">
        <w:tc>
          <w:tcPr>
            <w:tcW w:w="3756" w:type="pct"/>
            <w:shd w:val="clear" w:color="auto" w:fill="auto"/>
            <w:vAlign w:val="center"/>
          </w:tcPr>
          <w:p w:rsidR="00F9282F" w:rsidRPr="00146B9D" w:rsidRDefault="00F9282F" w:rsidP="007122E8">
            <w:pPr>
              <w:jc w:val="center"/>
              <w:rPr>
                <w:b/>
                <w:lang w:val="lv-LV"/>
              </w:rPr>
            </w:pPr>
            <w:r w:rsidRPr="00146B9D">
              <w:rPr>
                <w:b/>
                <w:lang w:val="lv-LV"/>
              </w:rPr>
              <w:t xml:space="preserve">Pretendenta nosaukums, </w:t>
            </w:r>
            <w:proofErr w:type="spellStart"/>
            <w:r w:rsidRPr="00146B9D">
              <w:rPr>
                <w:b/>
                <w:lang w:val="lv-LV"/>
              </w:rPr>
              <w:t>reģ.Nr</w:t>
            </w:r>
            <w:proofErr w:type="spellEnd"/>
            <w:r w:rsidRPr="00146B9D">
              <w:rPr>
                <w:b/>
                <w:lang w:val="lv-LV"/>
              </w:rPr>
              <w:t>., adrese</w:t>
            </w:r>
          </w:p>
        </w:tc>
        <w:tc>
          <w:tcPr>
            <w:tcW w:w="1244" w:type="pct"/>
            <w:shd w:val="clear" w:color="auto" w:fill="auto"/>
            <w:vAlign w:val="center"/>
          </w:tcPr>
          <w:p w:rsidR="00F9282F" w:rsidRPr="00146B9D" w:rsidRDefault="00F9282F" w:rsidP="007122E8">
            <w:pPr>
              <w:jc w:val="center"/>
              <w:rPr>
                <w:b/>
                <w:lang w:val="lv-LV"/>
              </w:rPr>
            </w:pPr>
            <w:r w:rsidRPr="00146B9D">
              <w:rPr>
                <w:b/>
                <w:lang w:val="lv-LV"/>
              </w:rPr>
              <w:t>Piedāvājuma iesniegšanas datums un laiks</w:t>
            </w:r>
          </w:p>
        </w:tc>
      </w:tr>
      <w:tr w:rsidR="00F9282F" w:rsidRPr="00146B9D" w:rsidTr="007122E8">
        <w:tc>
          <w:tcPr>
            <w:tcW w:w="3756" w:type="pct"/>
            <w:shd w:val="clear" w:color="auto" w:fill="auto"/>
          </w:tcPr>
          <w:p w:rsidR="00F9282F" w:rsidRPr="00146B9D" w:rsidRDefault="00F9282F" w:rsidP="007122E8">
            <w:pPr>
              <w:jc w:val="both"/>
              <w:rPr>
                <w:lang w:val="lv-LV"/>
              </w:rPr>
            </w:pPr>
            <w:r w:rsidRPr="00146B9D">
              <w:rPr>
                <w:lang w:val="lv-LV"/>
              </w:rPr>
              <w:t>SIA “EURO CELT D”, reg.Nr.41503044474, Rēzeknes ielā 1-59, Daugavpils, LV-5421</w:t>
            </w:r>
          </w:p>
        </w:tc>
        <w:tc>
          <w:tcPr>
            <w:tcW w:w="1244" w:type="pct"/>
            <w:shd w:val="clear" w:color="auto" w:fill="auto"/>
            <w:vAlign w:val="center"/>
          </w:tcPr>
          <w:p w:rsidR="00F9282F" w:rsidRPr="00146B9D" w:rsidRDefault="00F9282F" w:rsidP="007122E8">
            <w:pPr>
              <w:jc w:val="center"/>
              <w:rPr>
                <w:lang w:val="lv-LV"/>
              </w:rPr>
            </w:pPr>
            <w:r w:rsidRPr="00146B9D">
              <w:rPr>
                <w:lang w:val="lv-LV"/>
              </w:rPr>
              <w:t xml:space="preserve">14.06.2017., </w:t>
            </w:r>
          </w:p>
          <w:p w:rsidR="00F9282F" w:rsidRPr="00146B9D" w:rsidRDefault="00F9282F" w:rsidP="007122E8">
            <w:pPr>
              <w:jc w:val="center"/>
              <w:rPr>
                <w:lang w:val="lv-LV"/>
              </w:rPr>
            </w:pPr>
            <w:r w:rsidRPr="00146B9D">
              <w:rPr>
                <w:lang w:val="lv-LV"/>
              </w:rPr>
              <w:t>plkst.08:50</w:t>
            </w:r>
          </w:p>
        </w:tc>
      </w:tr>
      <w:tr w:rsidR="00F9282F" w:rsidRPr="00146B9D" w:rsidTr="007122E8">
        <w:tc>
          <w:tcPr>
            <w:tcW w:w="3756" w:type="pct"/>
            <w:shd w:val="clear" w:color="auto" w:fill="auto"/>
          </w:tcPr>
          <w:p w:rsidR="00F9282F" w:rsidRPr="00146B9D" w:rsidRDefault="00F9282F" w:rsidP="007122E8">
            <w:pPr>
              <w:jc w:val="both"/>
              <w:rPr>
                <w:lang w:val="lv-LV"/>
              </w:rPr>
            </w:pPr>
            <w:r w:rsidRPr="00146B9D">
              <w:rPr>
                <w:lang w:val="lv-LV"/>
              </w:rPr>
              <w:t>SIA “</w:t>
            </w:r>
            <w:proofErr w:type="spellStart"/>
            <w:r w:rsidRPr="00146B9D">
              <w:rPr>
                <w:lang w:val="lv-LV"/>
              </w:rPr>
              <w:t>Santehmontāža</w:t>
            </w:r>
            <w:proofErr w:type="spellEnd"/>
            <w:r w:rsidRPr="00146B9D">
              <w:rPr>
                <w:lang w:val="lv-LV"/>
              </w:rPr>
              <w:t>-D”, reģ.Nr.41503052626, Medņu iela 19B, Daugavpils, LV-5410</w:t>
            </w:r>
          </w:p>
        </w:tc>
        <w:tc>
          <w:tcPr>
            <w:tcW w:w="1244" w:type="pct"/>
            <w:shd w:val="clear" w:color="auto" w:fill="auto"/>
            <w:vAlign w:val="center"/>
          </w:tcPr>
          <w:p w:rsidR="00F9282F" w:rsidRPr="00146B9D" w:rsidRDefault="00F9282F" w:rsidP="007122E8">
            <w:pPr>
              <w:jc w:val="center"/>
              <w:rPr>
                <w:lang w:val="lv-LV"/>
              </w:rPr>
            </w:pPr>
            <w:r w:rsidRPr="00146B9D">
              <w:rPr>
                <w:lang w:val="lv-LV"/>
              </w:rPr>
              <w:t xml:space="preserve">14.06.2017., </w:t>
            </w:r>
          </w:p>
          <w:p w:rsidR="00F9282F" w:rsidRPr="00146B9D" w:rsidRDefault="00F9282F" w:rsidP="007122E8">
            <w:pPr>
              <w:jc w:val="center"/>
              <w:rPr>
                <w:lang w:val="lv-LV"/>
              </w:rPr>
            </w:pPr>
            <w:r w:rsidRPr="00146B9D">
              <w:rPr>
                <w:lang w:val="lv-LV"/>
              </w:rPr>
              <w:t>plkst.08:59</w:t>
            </w:r>
          </w:p>
        </w:tc>
      </w:tr>
      <w:tr w:rsidR="00F9282F" w:rsidRPr="00146B9D" w:rsidTr="007122E8">
        <w:tc>
          <w:tcPr>
            <w:tcW w:w="3756" w:type="pct"/>
            <w:shd w:val="clear" w:color="auto" w:fill="auto"/>
          </w:tcPr>
          <w:p w:rsidR="00F9282F" w:rsidRPr="00146B9D" w:rsidRDefault="00F9282F" w:rsidP="007122E8">
            <w:pPr>
              <w:jc w:val="both"/>
              <w:rPr>
                <w:lang w:val="lv-LV"/>
              </w:rPr>
            </w:pPr>
            <w:r w:rsidRPr="00146B9D">
              <w:rPr>
                <w:lang w:val="lv-LV"/>
              </w:rPr>
              <w:t>SIA “</w:t>
            </w:r>
            <w:proofErr w:type="spellStart"/>
            <w:r w:rsidRPr="00146B9D">
              <w:rPr>
                <w:lang w:val="lv-LV"/>
              </w:rPr>
              <w:t>Teraleks</w:t>
            </w:r>
            <w:proofErr w:type="spellEnd"/>
            <w:r w:rsidRPr="00146B9D">
              <w:rPr>
                <w:lang w:val="lv-LV"/>
              </w:rPr>
              <w:t>”, reģ.Nr.41503076304, Mendeļejeva iela 5A, Daugavpils, LV-5410</w:t>
            </w:r>
          </w:p>
        </w:tc>
        <w:tc>
          <w:tcPr>
            <w:tcW w:w="1244" w:type="pct"/>
            <w:shd w:val="clear" w:color="auto" w:fill="auto"/>
            <w:vAlign w:val="center"/>
          </w:tcPr>
          <w:p w:rsidR="00F9282F" w:rsidRPr="00146B9D" w:rsidRDefault="00F9282F" w:rsidP="007122E8">
            <w:pPr>
              <w:jc w:val="center"/>
              <w:rPr>
                <w:lang w:val="lv-LV"/>
              </w:rPr>
            </w:pPr>
            <w:r w:rsidRPr="00146B9D">
              <w:rPr>
                <w:lang w:val="lv-LV"/>
              </w:rPr>
              <w:t xml:space="preserve">14.06.2017., </w:t>
            </w:r>
          </w:p>
          <w:p w:rsidR="00F9282F" w:rsidRPr="00146B9D" w:rsidRDefault="00F9282F" w:rsidP="007122E8">
            <w:pPr>
              <w:jc w:val="center"/>
              <w:rPr>
                <w:lang w:val="lv-LV"/>
              </w:rPr>
            </w:pPr>
            <w:r w:rsidRPr="00146B9D">
              <w:rPr>
                <w:lang w:val="lv-LV"/>
              </w:rPr>
              <w:t>plkst.09:43</w:t>
            </w:r>
          </w:p>
        </w:tc>
      </w:tr>
    </w:tbl>
    <w:p w:rsidR="00F9282F" w:rsidRPr="00146B9D" w:rsidRDefault="00F9282F" w:rsidP="00F9282F">
      <w:pPr>
        <w:pStyle w:val="BodyTextIndent2"/>
        <w:spacing w:after="0" w:line="240" w:lineRule="auto"/>
        <w:ind w:left="0"/>
        <w:jc w:val="both"/>
        <w:rPr>
          <w:lang w:val="lv-LV"/>
        </w:rPr>
      </w:pPr>
    </w:p>
    <w:p w:rsidR="00F9282F" w:rsidRPr="00146B9D" w:rsidRDefault="00F9282F" w:rsidP="00F9282F">
      <w:pPr>
        <w:pStyle w:val="BodyTextIndent"/>
        <w:jc w:val="center"/>
        <w:rPr>
          <w:b/>
          <w:sz w:val="24"/>
        </w:rPr>
      </w:pPr>
      <w:r w:rsidRPr="00146B9D">
        <w:rPr>
          <w:b/>
          <w:sz w:val="24"/>
        </w:rPr>
        <w:t>Lēmums iepirkuma DPD 2017/82 “B¨ daļā</w:t>
      </w:r>
    </w:p>
    <w:p w:rsidR="00F9282F" w:rsidRDefault="00F9282F" w:rsidP="00F9282F">
      <w:pPr>
        <w:pStyle w:val="BodyTextIndent"/>
        <w:jc w:val="center"/>
        <w:rPr>
          <w:sz w:val="24"/>
        </w:rPr>
      </w:pPr>
      <w:r w:rsidRPr="00146B9D">
        <w:rPr>
          <w:sz w:val="24"/>
        </w:rPr>
        <w:t>(05.07.2017.)</w:t>
      </w:r>
    </w:p>
    <w:p w:rsidR="00F9282F" w:rsidRPr="00146B9D" w:rsidRDefault="00F9282F" w:rsidP="00F9282F">
      <w:pPr>
        <w:pStyle w:val="BodyTextIndent"/>
        <w:jc w:val="center"/>
        <w:rPr>
          <w:sz w:val="24"/>
        </w:rPr>
      </w:pPr>
    </w:p>
    <w:p w:rsidR="00F9282F" w:rsidRPr="00146B9D" w:rsidRDefault="00F9282F" w:rsidP="00F9282F">
      <w:pPr>
        <w:pStyle w:val="BodyTextIndent"/>
        <w:ind w:right="-6"/>
        <w:rPr>
          <w:sz w:val="24"/>
        </w:rPr>
      </w:pPr>
      <w:r w:rsidRPr="00146B9D">
        <w:rPr>
          <w:sz w:val="24"/>
        </w:rPr>
        <w:tab/>
        <w:t>Iepirkumu komisija konstatē, ka iepirkuma “B” daļā tika iesniegti šādi piedāvājumi:</w:t>
      </w:r>
    </w:p>
    <w:tbl>
      <w:tblPr>
        <w:tblStyle w:val="TableGrid"/>
        <w:tblW w:w="0" w:type="auto"/>
        <w:tblLook w:val="04A0" w:firstRow="1" w:lastRow="0" w:firstColumn="1" w:lastColumn="0" w:noHBand="0" w:noVBand="1"/>
      </w:tblPr>
      <w:tblGrid>
        <w:gridCol w:w="4506"/>
        <w:gridCol w:w="4555"/>
      </w:tblGrid>
      <w:tr w:rsidR="00F9282F" w:rsidRPr="00146B9D" w:rsidTr="007122E8">
        <w:tc>
          <w:tcPr>
            <w:tcW w:w="4643" w:type="dxa"/>
            <w:vAlign w:val="center"/>
          </w:tcPr>
          <w:p w:rsidR="00F9282F" w:rsidRPr="00146B9D" w:rsidRDefault="00F9282F" w:rsidP="007122E8">
            <w:pPr>
              <w:jc w:val="center"/>
              <w:rPr>
                <w:rFonts w:eastAsia="Calibri"/>
                <w:b/>
                <w:lang w:val="lv-LV"/>
              </w:rPr>
            </w:pPr>
            <w:r w:rsidRPr="00146B9D">
              <w:rPr>
                <w:rFonts w:eastAsia="Calibri"/>
                <w:b/>
                <w:lang w:val="lv-LV"/>
              </w:rPr>
              <w:t>Pretendenta nosaukums un piedāvātās līgumcenas, EUR bez PVN</w:t>
            </w:r>
          </w:p>
        </w:tc>
        <w:tc>
          <w:tcPr>
            <w:tcW w:w="4644" w:type="dxa"/>
          </w:tcPr>
          <w:p w:rsidR="00F9282F" w:rsidRPr="00146B9D" w:rsidRDefault="00F9282F" w:rsidP="007122E8">
            <w:pPr>
              <w:jc w:val="both"/>
              <w:rPr>
                <w:lang w:val="lv-LV"/>
              </w:rPr>
            </w:pPr>
            <w:r w:rsidRPr="00146B9D">
              <w:rPr>
                <w:rFonts w:eastAsia="Calibri"/>
                <w:b/>
                <w:lang w:val="lv-LV"/>
              </w:rPr>
              <w:t xml:space="preserve">“B” DAĻA: </w:t>
            </w:r>
            <w:r w:rsidRPr="00146B9D">
              <w:rPr>
                <w:rFonts w:eastAsia="Calibri"/>
                <w:lang w:val="lv-LV"/>
              </w:rPr>
              <w:t>Iekštelpu kosmētiskais remonts pēc ūdensapgādes/kanalizācijas tīklu nomaiņas Daugavpils 26.pirmsskolas izglītības iestādes ēkā</w:t>
            </w:r>
          </w:p>
        </w:tc>
      </w:tr>
      <w:tr w:rsidR="00F9282F" w:rsidRPr="00146B9D" w:rsidTr="007122E8">
        <w:tc>
          <w:tcPr>
            <w:tcW w:w="4643" w:type="dxa"/>
            <w:vAlign w:val="center"/>
          </w:tcPr>
          <w:p w:rsidR="00F9282F" w:rsidRPr="00146B9D" w:rsidRDefault="00F9282F" w:rsidP="007122E8">
            <w:pPr>
              <w:pStyle w:val="StyleStyle2Justified"/>
              <w:tabs>
                <w:tab w:val="clear" w:pos="1080"/>
                <w:tab w:val="left" w:pos="360"/>
              </w:tabs>
              <w:spacing w:before="0" w:after="0"/>
              <w:jc w:val="left"/>
              <w:rPr>
                <w:szCs w:val="24"/>
              </w:rPr>
            </w:pPr>
            <w:r w:rsidRPr="00146B9D">
              <w:rPr>
                <w:szCs w:val="24"/>
              </w:rPr>
              <w:t>SIA “EURO CELT D”</w:t>
            </w:r>
          </w:p>
          <w:p w:rsidR="00F9282F" w:rsidRPr="00146B9D" w:rsidRDefault="00F9282F" w:rsidP="007122E8">
            <w:pPr>
              <w:pStyle w:val="StyleStyle2Justified"/>
              <w:tabs>
                <w:tab w:val="clear" w:pos="1080"/>
                <w:tab w:val="left" w:pos="360"/>
              </w:tabs>
              <w:spacing w:before="0" w:after="0"/>
              <w:ind w:left="720"/>
              <w:jc w:val="left"/>
              <w:rPr>
                <w:szCs w:val="24"/>
              </w:rPr>
            </w:pPr>
          </w:p>
        </w:tc>
        <w:tc>
          <w:tcPr>
            <w:tcW w:w="4644" w:type="dxa"/>
            <w:vAlign w:val="center"/>
          </w:tcPr>
          <w:p w:rsidR="00F9282F" w:rsidRPr="00146B9D" w:rsidRDefault="00F9282F" w:rsidP="007122E8">
            <w:pPr>
              <w:jc w:val="center"/>
              <w:rPr>
                <w:rFonts w:eastAsia="Calibri"/>
                <w:lang w:val="lv-LV"/>
              </w:rPr>
            </w:pPr>
            <w:r w:rsidRPr="00146B9D">
              <w:rPr>
                <w:rFonts w:eastAsia="Calibri"/>
                <w:lang w:val="lv-LV"/>
              </w:rPr>
              <w:t>41624.31</w:t>
            </w:r>
          </w:p>
        </w:tc>
      </w:tr>
      <w:tr w:rsidR="00F9282F" w:rsidRPr="00146B9D" w:rsidTr="007122E8">
        <w:tc>
          <w:tcPr>
            <w:tcW w:w="4643" w:type="dxa"/>
            <w:vAlign w:val="center"/>
          </w:tcPr>
          <w:p w:rsidR="00F9282F" w:rsidRPr="00146B9D" w:rsidRDefault="00F9282F" w:rsidP="007122E8">
            <w:pPr>
              <w:pStyle w:val="StyleStyle2Justified"/>
              <w:tabs>
                <w:tab w:val="clear" w:pos="1080"/>
                <w:tab w:val="left" w:pos="360"/>
              </w:tabs>
              <w:spacing w:before="0" w:after="0"/>
              <w:jc w:val="left"/>
              <w:rPr>
                <w:szCs w:val="24"/>
              </w:rPr>
            </w:pPr>
            <w:r w:rsidRPr="00146B9D">
              <w:rPr>
                <w:szCs w:val="24"/>
              </w:rPr>
              <w:t>SIA “</w:t>
            </w:r>
            <w:proofErr w:type="spellStart"/>
            <w:r w:rsidRPr="00146B9D">
              <w:rPr>
                <w:szCs w:val="24"/>
              </w:rPr>
              <w:t>Santehmontāža</w:t>
            </w:r>
            <w:proofErr w:type="spellEnd"/>
            <w:r w:rsidRPr="00146B9D">
              <w:rPr>
                <w:szCs w:val="24"/>
              </w:rPr>
              <w:t>-D”</w:t>
            </w:r>
          </w:p>
          <w:p w:rsidR="00F9282F" w:rsidRPr="00146B9D" w:rsidRDefault="00F9282F" w:rsidP="007122E8">
            <w:pPr>
              <w:pStyle w:val="StyleStyle2Justified"/>
              <w:tabs>
                <w:tab w:val="clear" w:pos="1080"/>
                <w:tab w:val="left" w:pos="360"/>
              </w:tabs>
              <w:spacing w:before="0" w:after="0"/>
              <w:jc w:val="left"/>
              <w:rPr>
                <w:b/>
                <w:szCs w:val="24"/>
              </w:rPr>
            </w:pPr>
          </w:p>
        </w:tc>
        <w:tc>
          <w:tcPr>
            <w:tcW w:w="4644" w:type="dxa"/>
            <w:vAlign w:val="center"/>
          </w:tcPr>
          <w:p w:rsidR="00F9282F" w:rsidRPr="00146B9D" w:rsidRDefault="00F9282F" w:rsidP="007122E8">
            <w:pPr>
              <w:jc w:val="center"/>
              <w:rPr>
                <w:rFonts w:eastAsia="Calibri"/>
                <w:lang w:val="lv-LV"/>
              </w:rPr>
            </w:pPr>
            <w:r w:rsidRPr="00146B9D">
              <w:rPr>
                <w:rFonts w:eastAsia="Calibri"/>
                <w:lang w:val="lv-LV"/>
              </w:rPr>
              <w:t>36127.25</w:t>
            </w:r>
          </w:p>
        </w:tc>
      </w:tr>
      <w:tr w:rsidR="00F9282F" w:rsidRPr="00146B9D" w:rsidTr="007122E8">
        <w:tc>
          <w:tcPr>
            <w:tcW w:w="4643" w:type="dxa"/>
            <w:vAlign w:val="center"/>
          </w:tcPr>
          <w:p w:rsidR="00F9282F" w:rsidRPr="00146B9D" w:rsidRDefault="00F9282F" w:rsidP="007122E8">
            <w:pPr>
              <w:pStyle w:val="StyleStyle2Justified"/>
              <w:tabs>
                <w:tab w:val="clear" w:pos="1080"/>
                <w:tab w:val="left" w:pos="360"/>
              </w:tabs>
              <w:spacing w:before="0" w:after="0"/>
              <w:jc w:val="left"/>
              <w:rPr>
                <w:szCs w:val="24"/>
              </w:rPr>
            </w:pPr>
            <w:r w:rsidRPr="00146B9D">
              <w:rPr>
                <w:szCs w:val="24"/>
              </w:rPr>
              <w:t>IA “</w:t>
            </w:r>
            <w:proofErr w:type="spellStart"/>
            <w:r w:rsidRPr="00146B9D">
              <w:rPr>
                <w:szCs w:val="24"/>
              </w:rPr>
              <w:t>Teraleks</w:t>
            </w:r>
            <w:proofErr w:type="spellEnd"/>
            <w:r w:rsidRPr="00146B9D">
              <w:rPr>
                <w:szCs w:val="24"/>
              </w:rPr>
              <w:t>”</w:t>
            </w:r>
          </w:p>
          <w:p w:rsidR="00F9282F" w:rsidRPr="00146B9D" w:rsidRDefault="00F9282F" w:rsidP="007122E8">
            <w:pPr>
              <w:pStyle w:val="StyleStyle2Justified"/>
              <w:tabs>
                <w:tab w:val="clear" w:pos="1080"/>
                <w:tab w:val="left" w:pos="360"/>
              </w:tabs>
              <w:spacing w:before="0" w:after="0"/>
              <w:jc w:val="left"/>
              <w:rPr>
                <w:b/>
                <w:szCs w:val="24"/>
              </w:rPr>
            </w:pPr>
          </w:p>
        </w:tc>
        <w:tc>
          <w:tcPr>
            <w:tcW w:w="4644" w:type="dxa"/>
            <w:vAlign w:val="center"/>
          </w:tcPr>
          <w:p w:rsidR="00F9282F" w:rsidRPr="00146B9D" w:rsidRDefault="00F9282F" w:rsidP="007122E8">
            <w:pPr>
              <w:jc w:val="center"/>
              <w:rPr>
                <w:rFonts w:eastAsia="Calibri"/>
                <w:b/>
                <w:lang w:val="lv-LV"/>
              </w:rPr>
            </w:pPr>
            <w:r w:rsidRPr="00146B9D">
              <w:rPr>
                <w:rFonts w:eastAsia="Calibri"/>
                <w:lang w:val="lv-LV"/>
              </w:rPr>
              <w:t>37684.79</w:t>
            </w:r>
          </w:p>
        </w:tc>
      </w:tr>
    </w:tbl>
    <w:p w:rsidR="00F9282F" w:rsidRPr="00146B9D" w:rsidRDefault="00F9282F" w:rsidP="00F9282F">
      <w:pPr>
        <w:ind w:firstLine="720"/>
        <w:jc w:val="both"/>
        <w:rPr>
          <w:u w:val="single"/>
          <w:lang w:val="lv-LV"/>
        </w:rPr>
      </w:pPr>
      <w:r w:rsidRPr="00146B9D">
        <w:rPr>
          <w:lang w:val="lv-LV"/>
        </w:rPr>
        <w:t xml:space="preserve">Atbilstoši iepirkuma nolikuma 1.2.punktam, Daugavpils pilsētas dome veic iepirkumu </w:t>
      </w:r>
      <w:r w:rsidRPr="00146B9D">
        <w:rPr>
          <w:u w:val="single"/>
          <w:lang w:val="lv-LV"/>
        </w:rPr>
        <w:t xml:space="preserve">Daugavpils pilsētas domes budžeta iestādes “Daugavpils pilsētas izglītības pārvalde” </w:t>
      </w:r>
      <w:r w:rsidRPr="00146B9D">
        <w:rPr>
          <w:rStyle w:val="Strong"/>
          <w:u w:val="single"/>
          <w:lang w:val="lv-LV"/>
        </w:rPr>
        <w:t>vajadzībām</w:t>
      </w:r>
      <w:r w:rsidRPr="00146B9D">
        <w:rPr>
          <w:lang w:val="lv-LV"/>
        </w:rPr>
        <w:t>,</w:t>
      </w:r>
      <w:r w:rsidRPr="00146B9D">
        <w:rPr>
          <w:b/>
          <w:lang w:val="lv-LV"/>
        </w:rPr>
        <w:t xml:space="preserve"> </w:t>
      </w:r>
      <w:r w:rsidRPr="00146B9D">
        <w:rPr>
          <w:lang w:val="lv-LV"/>
        </w:rPr>
        <w:t>reģistrācijas Nr. 90009737220, juridiskā adrese: Saules ielā 7, Daugavpils.</w:t>
      </w:r>
    </w:p>
    <w:p w:rsidR="00F9282F" w:rsidRPr="00146B9D" w:rsidRDefault="00F9282F" w:rsidP="00F9282F">
      <w:pPr>
        <w:pStyle w:val="BodyTextIndent"/>
        <w:ind w:right="-6" w:firstLine="720"/>
        <w:rPr>
          <w:sz w:val="24"/>
        </w:rPr>
      </w:pPr>
      <w:r w:rsidRPr="00146B9D">
        <w:rPr>
          <w:sz w:val="24"/>
        </w:rPr>
        <w:t xml:space="preserve">Iepirkumu komisijas loceklis, Daugavpils pilsētas Izglītības pārvaldes būvinženieris </w:t>
      </w:r>
      <w:proofErr w:type="spellStart"/>
      <w:r w:rsidRPr="00146B9D">
        <w:rPr>
          <w:sz w:val="24"/>
        </w:rPr>
        <w:t>V.Kalniņš</w:t>
      </w:r>
      <w:proofErr w:type="spellEnd"/>
      <w:r w:rsidRPr="00146B9D">
        <w:rPr>
          <w:sz w:val="24"/>
        </w:rPr>
        <w:t xml:space="preserve"> informē iepirkumu komisiju, ka visi iesniegtie piedāvājumi iepirkuma “B” daļā pārsniedz budžeta iespējas.</w:t>
      </w:r>
    </w:p>
    <w:p w:rsidR="00F9282F" w:rsidRPr="00146B9D" w:rsidRDefault="00F9282F" w:rsidP="00F9282F">
      <w:pPr>
        <w:pStyle w:val="BodyTextIndent2"/>
        <w:tabs>
          <w:tab w:val="num" w:pos="900"/>
          <w:tab w:val="left" w:pos="3686"/>
        </w:tabs>
        <w:spacing w:after="0" w:line="240" w:lineRule="auto"/>
        <w:ind w:left="0"/>
        <w:jc w:val="both"/>
        <w:rPr>
          <w:b/>
          <w:lang w:val="lv-LV"/>
        </w:rPr>
      </w:pPr>
      <w:r w:rsidRPr="00146B9D">
        <w:rPr>
          <w:lang w:val="lv-LV"/>
        </w:rPr>
        <w:tab/>
        <w:t xml:space="preserve">Atbilstoši Publisko iepirkumu likuma 9.panta 15.daļai, Pasūtītājs ir tiesīgs pārtraukt iepirkumu un neslēgt iepirkuma līgumu, ja tam ir objektīvs pamatojums. </w:t>
      </w:r>
    </w:p>
    <w:p w:rsidR="00F9282F" w:rsidRPr="00146B9D" w:rsidRDefault="00F9282F" w:rsidP="00F9282F">
      <w:pPr>
        <w:ind w:firstLine="720"/>
        <w:jc w:val="both"/>
        <w:rPr>
          <w:lang w:val="lv-LV"/>
        </w:rPr>
      </w:pPr>
      <w:r w:rsidRPr="00146B9D">
        <w:rPr>
          <w:u w:val="single"/>
          <w:lang w:val="lv-LV"/>
        </w:rPr>
        <w:t>Ņemot vērā to, ka visi iepirkuma “B” daļā iesniegtie piedāvājumi pārsniedz budžeta iespējas, iepirkuma turpināšana objektīvi nav iespējama</w:t>
      </w:r>
      <w:r w:rsidRPr="00146B9D">
        <w:rPr>
          <w:lang w:val="lv-LV"/>
        </w:rPr>
        <w:t xml:space="preserve">. Pamatojoties uz minēto un Publisko iepirkumu likuma 9.panta 15.daļu, </w:t>
      </w:r>
    </w:p>
    <w:p w:rsidR="00F9282F" w:rsidRPr="00146B9D" w:rsidRDefault="00F9282F" w:rsidP="00F9282F">
      <w:pPr>
        <w:ind w:firstLine="720"/>
        <w:jc w:val="both"/>
        <w:rPr>
          <w:lang w:val="lv-LV"/>
        </w:rPr>
      </w:pPr>
      <w:r w:rsidRPr="00146B9D">
        <w:rPr>
          <w:b/>
          <w:lang w:val="lv-LV"/>
        </w:rPr>
        <w:t>Iepirkumu komisija nolēma:</w:t>
      </w:r>
    </w:p>
    <w:p w:rsidR="00F9282F" w:rsidRPr="00146B9D" w:rsidRDefault="00F9282F" w:rsidP="00F9282F">
      <w:pPr>
        <w:numPr>
          <w:ilvl w:val="0"/>
          <w:numId w:val="1"/>
        </w:numPr>
        <w:jc w:val="both"/>
        <w:rPr>
          <w:bCs/>
          <w:lang w:val="lv-LV"/>
        </w:rPr>
      </w:pPr>
      <w:r w:rsidRPr="00146B9D">
        <w:rPr>
          <w:bCs/>
          <w:u w:val="single"/>
          <w:lang w:val="lv-LV"/>
        </w:rPr>
        <w:t>Pārtraukt iepirkuma DPD 2017/82</w:t>
      </w:r>
      <w:r w:rsidRPr="00146B9D">
        <w:rPr>
          <w:bCs/>
          <w:lang w:val="lv-LV"/>
        </w:rPr>
        <w:t xml:space="preserve"> “</w:t>
      </w:r>
      <w:r w:rsidRPr="00146B9D">
        <w:rPr>
          <w:lang w:val="lv-LV"/>
        </w:rPr>
        <w:t>Iekštelpu remontdarbi Daugavpils pilsētas 5.pirmsskolas izglītības iestādes ēkā Stāvā ielā 41, Daugavpilī un Daugavpils pilsētas 26.pirmsskolas izglītības iestādes ēkā Šaurā ielā 20, Daugavpilī</w:t>
      </w:r>
      <w:r w:rsidRPr="00146B9D">
        <w:rPr>
          <w:bCs/>
          <w:lang w:val="lv-LV"/>
        </w:rPr>
        <w:t xml:space="preserve">” </w:t>
      </w:r>
      <w:r w:rsidRPr="00146B9D">
        <w:rPr>
          <w:bCs/>
          <w:u w:val="single"/>
          <w:lang w:val="lv-LV"/>
        </w:rPr>
        <w:t>“B” daļu.</w:t>
      </w:r>
    </w:p>
    <w:p w:rsidR="00F9282F" w:rsidRPr="00146B9D" w:rsidRDefault="00F9282F" w:rsidP="00F9282F">
      <w:pPr>
        <w:numPr>
          <w:ilvl w:val="0"/>
          <w:numId w:val="1"/>
        </w:numPr>
        <w:jc w:val="both"/>
        <w:rPr>
          <w:bCs/>
          <w:lang w:val="lv-LV"/>
        </w:rPr>
      </w:pPr>
      <w:r w:rsidRPr="00146B9D">
        <w:rPr>
          <w:bCs/>
          <w:lang w:val="lv-LV"/>
        </w:rPr>
        <w:t>Par pieņemto lēmumu informēt pretendentus, kuri ir iesnieguši piedāvājumu.</w:t>
      </w:r>
    </w:p>
    <w:p w:rsidR="00F9282F" w:rsidRPr="00146B9D" w:rsidRDefault="00F9282F" w:rsidP="00F9282F">
      <w:pPr>
        <w:numPr>
          <w:ilvl w:val="0"/>
          <w:numId w:val="1"/>
        </w:numPr>
        <w:jc w:val="both"/>
        <w:rPr>
          <w:bCs/>
          <w:lang w:val="lv-LV"/>
        </w:rPr>
      </w:pPr>
      <w:r w:rsidRPr="00146B9D">
        <w:rPr>
          <w:bCs/>
          <w:lang w:val="lv-LV"/>
        </w:rPr>
        <w:t>Nosūtīt attiecīgu informāciju publicēšanai Iepirkumu uzraudzības biroja mājas lapā un pasūtītāja mājas lapā - a</w:t>
      </w:r>
      <w:r w:rsidRPr="00146B9D">
        <w:rPr>
          <w:lang w:val="lv-LV"/>
        </w:rPr>
        <w:t xml:space="preserve">tbilstoši Publisko iepirkumu likuma 9.panta 15.daļai, Pasūtītājs </w:t>
      </w:r>
      <w:r w:rsidRPr="00146B9D">
        <w:rPr>
          <w:lang w:val="lv-LV"/>
        </w:rPr>
        <w:lastRenderedPageBreak/>
        <w:t>triju darbdienu laikā pēc tam, kad pieņemts lēmums pārtraukt iepirkumu, sagatavo un publicē publikāciju vadības sistēmā informāciju par iepirkuma pārtraukšanu, norādot lēmuma pieņemšanas datumu un pamatojumu (informācija tiek pievienota paziņojumam par plānoto līgumu), kā arī savā pircēja profilā nodrošina brīvu un tiešu elektronisku piekļuvi šim lēmumam.</w:t>
      </w:r>
    </w:p>
    <w:p w:rsidR="00F9282F" w:rsidRPr="00146B9D" w:rsidRDefault="00F9282F" w:rsidP="00F9282F">
      <w:pPr>
        <w:numPr>
          <w:ilvl w:val="0"/>
          <w:numId w:val="1"/>
        </w:numPr>
        <w:jc w:val="both"/>
        <w:rPr>
          <w:bCs/>
          <w:lang w:val="lv-LV"/>
        </w:rPr>
      </w:pPr>
      <w:r w:rsidRPr="00146B9D">
        <w:rPr>
          <w:lang w:val="lv-LV"/>
        </w:rPr>
        <w:t>Atbilstoši Publisko iepirkumu likuma 9.panta 23.daļai, Pretendents, kurš iesniedzis piedāvājumu iepirkumā, uz ko attiecas šā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 Administratīvās rajona tiesas nolēmumu var pārsūdzēt kasācijas kārtībā Augstākās tiesas Administratīvo lietu departamentā. Lēmuma pārsūdzēšana neaptur tā darbību.</w:t>
      </w:r>
    </w:p>
    <w:p w:rsidR="00F9282F" w:rsidRPr="00146B9D" w:rsidRDefault="00F9282F" w:rsidP="00F9282F">
      <w:pPr>
        <w:ind w:left="360"/>
        <w:jc w:val="both"/>
        <w:rPr>
          <w:lang w:val="lv-LV"/>
        </w:rPr>
      </w:pPr>
    </w:p>
    <w:p w:rsidR="00F9282F" w:rsidRPr="00146B9D" w:rsidRDefault="00F9282F" w:rsidP="00F9282F">
      <w:pPr>
        <w:ind w:left="360"/>
        <w:jc w:val="right"/>
        <w:rPr>
          <w:bCs/>
          <w:lang w:val="lv-LV"/>
        </w:rPr>
      </w:pPr>
      <w:r w:rsidRPr="00146B9D">
        <w:rPr>
          <w:lang w:val="lv-LV"/>
        </w:rPr>
        <w:t xml:space="preserve"> Iepirkumu komisija</w:t>
      </w:r>
    </w:p>
    <w:p w:rsidR="00304723" w:rsidRDefault="00304723">
      <w:bookmarkStart w:id="0" w:name="_GoBack"/>
      <w:bookmarkEnd w:id="0"/>
    </w:p>
    <w:sectPr w:rsidR="00304723">
      <w:headerReference w:type="even" r:id="rId5"/>
      <w:headerReference w:type="default" r:id="rId6"/>
      <w:pgSz w:w="11906" w:h="16838"/>
      <w:pgMar w:top="1134" w:right="1134"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3E6" w:rsidRDefault="00F9282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73E6" w:rsidRDefault="00F928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3E6" w:rsidRDefault="00F9282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473E6" w:rsidRDefault="00F928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B27005"/>
    <w:multiLevelType w:val="hybridMultilevel"/>
    <w:tmpl w:val="94283ABC"/>
    <w:lvl w:ilvl="0" w:tplc="8E6C3EEC">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82F"/>
    <w:rsid w:val="00304723"/>
    <w:rsid w:val="00F92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F884B-E6FE-465A-ABBF-D46C636C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82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F9282F"/>
    <w:pPr>
      <w:tabs>
        <w:tab w:val="center" w:pos="4153"/>
        <w:tab w:val="right" w:pos="8306"/>
      </w:tabs>
    </w:pPr>
  </w:style>
  <w:style w:type="character" w:customStyle="1" w:styleId="HeaderChar">
    <w:name w:val="Header Char"/>
    <w:basedOn w:val="DefaultParagraphFont"/>
    <w:link w:val="Header"/>
    <w:semiHidden/>
    <w:rsid w:val="00F9282F"/>
    <w:rPr>
      <w:rFonts w:ascii="Times New Roman" w:eastAsia="Times New Roman" w:hAnsi="Times New Roman" w:cs="Times New Roman"/>
      <w:sz w:val="24"/>
      <w:szCs w:val="24"/>
      <w:lang w:val="en-GB"/>
    </w:rPr>
  </w:style>
  <w:style w:type="paragraph" w:styleId="BodyTextIndent">
    <w:name w:val="Body Text Indent"/>
    <w:basedOn w:val="Normal"/>
    <w:link w:val="BodyTextIndentChar"/>
    <w:semiHidden/>
    <w:rsid w:val="00F9282F"/>
    <w:pPr>
      <w:ind w:firstLine="540"/>
      <w:jc w:val="both"/>
    </w:pPr>
    <w:rPr>
      <w:sz w:val="28"/>
      <w:lang w:val="lv-LV"/>
    </w:rPr>
  </w:style>
  <w:style w:type="character" w:customStyle="1" w:styleId="BodyTextIndentChar">
    <w:name w:val="Body Text Indent Char"/>
    <w:basedOn w:val="DefaultParagraphFont"/>
    <w:link w:val="BodyTextIndent"/>
    <w:semiHidden/>
    <w:rsid w:val="00F9282F"/>
    <w:rPr>
      <w:rFonts w:ascii="Times New Roman" w:eastAsia="Times New Roman" w:hAnsi="Times New Roman" w:cs="Times New Roman"/>
      <w:sz w:val="28"/>
      <w:szCs w:val="24"/>
      <w:lang w:val="lv-LV"/>
    </w:rPr>
  </w:style>
  <w:style w:type="character" w:styleId="PageNumber">
    <w:name w:val="page number"/>
    <w:basedOn w:val="DefaultParagraphFont"/>
    <w:semiHidden/>
    <w:rsid w:val="00F9282F"/>
  </w:style>
  <w:style w:type="paragraph" w:styleId="BodyTextIndent2">
    <w:name w:val="Body Text Indent 2"/>
    <w:basedOn w:val="Normal"/>
    <w:link w:val="BodyTextIndent2Char"/>
    <w:uiPriority w:val="99"/>
    <w:unhideWhenUsed/>
    <w:rsid w:val="00F9282F"/>
    <w:pPr>
      <w:spacing w:after="120" w:line="480" w:lineRule="auto"/>
      <w:ind w:left="283"/>
    </w:pPr>
  </w:style>
  <w:style w:type="character" w:customStyle="1" w:styleId="BodyTextIndent2Char">
    <w:name w:val="Body Text Indent 2 Char"/>
    <w:basedOn w:val="DefaultParagraphFont"/>
    <w:link w:val="BodyTextIndent2"/>
    <w:uiPriority w:val="99"/>
    <w:rsid w:val="00F9282F"/>
    <w:rPr>
      <w:rFonts w:ascii="Times New Roman" w:eastAsia="Times New Roman" w:hAnsi="Times New Roman" w:cs="Times New Roman"/>
      <w:sz w:val="24"/>
      <w:szCs w:val="24"/>
      <w:lang w:val="en-GB"/>
    </w:rPr>
  </w:style>
  <w:style w:type="table" w:styleId="TableGrid">
    <w:name w:val="Table Grid"/>
    <w:basedOn w:val="TableNormal"/>
    <w:uiPriority w:val="59"/>
    <w:rsid w:val="00F92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2Justified">
    <w:name w:val="Style Style2 + Justified"/>
    <w:basedOn w:val="Normal"/>
    <w:rsid w:val="00F9282F"/>
    <w:pPr>
      <w:tabs>
        <w:tab w:val="left" w:pos="1080"/>
      </w:tabs>
      <w:spacing w:before="240" w:after="120"/>
      <w:jc w:val="both"/>
    </w:pPr>
    <w:rPr>
      <w:szCs w:val="20"/>
      <w:lang w:val="lv-LV"/>
    </w:rPr>
  </w:style>
  <w:style w:type="character" w:styleId="Strong">
    <w:name w:val="Strong"/>
    <w:uiPriority w:val="22"/>
    <w:qFormat/>
    <w:rsid w:val="00F928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Anatolijs Krivins</dc:creator>
  <cp:keywords/>
  <dc:description/>
  <cp:lastModifiedBy>Anatolijs Krivins</cp:lastModifiedBy>
  <cp:revision>1</cp:revision>
  <dcterms:created xsi:type="dcterms:W3CDTF">2017-07-05T11:49:00Z</dcterms:created>
  <dcterms:modified xsi:type="dcterms:W3CDTF">2017-07-05T11:51:00Z</dcterms:modified>
</cp:coreProperties>
</file>