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6B5200" w:rsidRDefault="0038067A" w:rsidP="00675A89">
      <w:pPr>
        <w:spacing w:after="0" w:line="240" w:lineRule="auto"/>
        <w:ind w:left="4680"/>
        <w:rPr>
          <w:rFonts w:ascii="Times New Roman" w:hAnsi="Times New Roman"/>
          <w:b/>
          <w:color w:val="000000"/>
          <w:sz w:val="24"/>
          <w:szCs w:val="24"/>
        </w:rPr>
      </w:pPr>
      <w:bookmarkStart w:id="0" w:name="_Toc102468364"/>
      <w:bookmarkStart w:id="1" w:name="_Toc104002152"/>
      <w:r w:rsidRPr="006B5200">
        <w:rPr>
          <w:rFonts w:ascii="Times New Roman" w:hAnsi="Times New Roman"/>
          <w:b/>
          <w:color w:val="000000"/>
          <w:sz w:val="24"/>
          <w:szCs w:val="24"/>
        </w:rPr>
        <w:t>APSTIPRINĀTS</w:t>
      </w:r>
    </w:p>
    <w:p w:rsidR="0038067A" w:rsidRPr="006B5200" w:rsidRDefault="0038067A" w:rsidP="00675A89">
      <w:pPr>
        <w:spacing w:after="0" w:line="240" w:lineRule="auto"/>
        <w:ind w:left="4680"/>
        <w:rPr>
          <w:rFonts w:ascii="Times New Roman" w:hAnsi="Times New Roman"/>
          <w:color w:val="000000"/>
          <w:sz w:val="24"/>
          <w:szCs w:val="24"/>
        </w:rPr>
      </w:pPr>
      <w:r w:rsidRPr="006B5200">
        <w:rPr>
          <w:rFonts w:ascii="Times New Roman" w:hAnsi="Times New Roman"/>
          <w:color w:val="000000"/>
          <w:sz w:val="24"/>
          <w:szCs w:val="24"/>
        </w:rPr>
        <w:t>Daugavpils pilsētas domes</w:t>
      </w:r>
    </w:p>
    <w:p w:rsidR="0038067A" w:rsidRPr="006B5200" w:rsidRDefault="0038067A" w:rsidP="00675A89">
      <w:pPr>
        <w:spacing w:after="0" w:line="240" w:lineRule="auto"/>
        <w:ind w:left="4680"/>
        <w:rPr>
          <w:rFonts w:ascii="Times New Roman" w:hAnsi="Times New Roman"/>
          <w:color w:val="FF0000"/>
          <w:sz w:val="24"/>
          <w:szCs w:val="24"/>
        </w:rPr>
      </w:pPr>
      <w:r w:rsidRPr="006B5200">
        <w:rPr>
          <w:rFonts w:ascii="Times New Roman" w:hAnsi="Times New Roman"/>
          <w:color w:val="000000"/>
          <w:sz w:val="24"/>
          <w:szCs w:val="24"/>
        </w:rPr>
        <w:t xml:space="preserve">Iepirkumu komisijas </w:t>
      </w:r>
      <w:r w:rsidRPr="006B5200">
        <w:rPr>
          <w:rFonts w:ascii="Times New Roman" w:hAnsi="Times New Roman"/>
          <w:sz w:val="24"/>
          <w:szCs w:val="24"/>
        </w:rPr>
        <w:t xml:space="preserve">DPD </w:t>
      </w:r>
      <w:r w:rsidR="001743D6" w:rsidRPr="006B5200">
        <w:rPr>
          <w:rFonts w:ascii="Times New Roman" w:hAnsi="Times New Roman"/>
          <w:sz w:val="24"/>
          <w:szCs w:val="24"/>
        </w:rPr>
        <w:t>2017/54</w:t>
      </w:r>
    </w:p>
    <w:p w:rsidR="0038067A" w:rsidRPr="006B5200" w:rsidRDefault="0038067A" w:rsidP="00675A89">
      <w:pPr>
        <w:spacing w:after="0" w:line="240" w:lineRule="auto"/>
        <w:ind w:left="4680"/>
        <w:rPr>
          <w:rFonts w:ascii="Times New Roman" w:hAnsi="Times New Roman"/>
          <w:color w:val="000000"/>
          <w:sz w:val="24"/>
          <w:szCs w:val="24"/>
        </w:rPr>
      </w:pPr>
      <w:r w:rsidRPr="006B5200">
        <w:rPr>
          <w:rFonts w:ascii="Times New Roman" w:hAnsi="Times New Roman"/>
          <w:color w:val="000000"/>
          <w:sz w:val="24"/>
          <w:szCs w:val="24"/>
        </w:rPr>
        <w:t>201</w:t>
      </w:r>
      <w:r w:rsidR="00BB052E" w:rsidRPr="006B5200">
        <w:rPr>
          <w:rFonts w:ascii="Times New Roman" w:hAnsi="Times New Roman"/>
          <w:color w:val="000000"/>
          <w:sz w:val="24"/>
          <w:szCs w:val="24"/>
        </w:rPr>
        <w:t>7</w:t>
      </w:r>
      <w:r w:rsidRPr="006B5200">
        <w:rPr>
          <w:rFonts w:ascii="Times New Roman" w:hAnsi="Times New Roman"/>
          <w:color w:val="000000"/>
          <w:sz w:val="24"/>
          <w:szCs w:val="24"/>
        </w:rPr>
        <w:t xml:space="preserve">.gada </w:t>
      </w:r>
      <w:r w:rsidR="00291FF6" w:rsidRPr="006B5200">
        <w:rPr>
          <w:rFonts w:ascii="Times New Roman" w:hAnsi="Times New Roman"/>
          <w:color w:val="000000"/>
          <w:sz w:val="24"/>
          <w:szCs w:val="24"/>
        </w:rPr>
        <w:t>11</w:t>
      </w:r>
      <w:r w:rsidR="00C558B6" w:rsidRPr="006B5200">
        <w:rPr>
          <w:rFonts w:ascii="Times New Roman" w:hAnsi="Times New Roman"/>
          <w:color w:val="000000"/>
          <w:sz w:val="24"/>
          <w:szCs w:val="24"/>
        </w:rPr>
        <w:t>.</w:t>
      </w:r>
      <w:r w:rsidR="003D5E5B" w:rsidRPr="006B5200">
        <w:rPr>
          <w:rFonts w:ascii="Times New Roman" w:hAnsi="Times New Roman"/>
          <w:color w:val="000000"/>
          <w:sz w:val="24"/>
          <w:szCs w:val="24"/>
        </w:rPr>
        <w:t>aprīļa</w:t>
      </w:r>
      <w:r w:rsidR="00C558B6" w:rsidRPr="006B5200">
        <w:rPr>
          <w:rFonts w:ascii="Times New Roman" w:hAnsi="Times New Roman"/>
          <w:color w:val="000000"/>
          <w:sz w:val="24"/>
          <w:szCs w:val="24"/>
        </w:rPr>
        <w:t xml:space="preserve"> </w:t>
      </w:r>
      <w:r w:rsidRPr="006B5200">
        <w:rPr>
          <w:rFonts w:ascii="Times New Roman" w:hAnsi="Times New Roman"/>
          <w:color w:val="000000"/>
          <w:sz w:val="24"/>
          <w:szCs w:val="24"/>
        </w:rPr>
        <w:t>sēdē</w:t>
      </w:r>
    </w:p>
    <w:p w:rsidR="0038067A" w:rsidRPr="006B5200" w:rsidRDefault="0038067A" w:rsidP="00675A89">
      <w:pPr>
        <w:spacing w:after="0" w:line="240" w:lineRule="auto"/>
        <w:ind w:left="4680"/>
        <w:rPr>
          <w:rFonts w:ascii="Times New Roman" w:hAnsi="Times New Roman"/>
          <w:color w:val="000000"/>
          <w:sz w:val="24"/>
          <w:szCs w:val="24"/>
        </w:rPr>
      </w:pPr>
      <w:r w:rsidRPr="006B5200">
        <w:rPr>
          <w:rFonts w:ascii="Times New Roman" w:hAnsi="Times New Roman"/>
          <w:color w:val="000000"/>
          <w:sz w:val="24"/>
          <w:szCs w:val="24"/>
        </w:rPr>
        <w:t xml:space="preserve">(protokols Nr.1) </w:t>
      </w:r>
    </w:p>
    <w:p w:rsidR="0038067A" w:rsidRPr="006B5200" w:rsidRDefault="0038067A" w:rsidP="00675A89">
      <w:pPr>
        <w:spacing w:after="0" w:line="240" w:lineRule="auto"/>
        <w:ind w:left="4680"/>
        <w:rPr>
          <w:rFonts w:ascii="Times New Roman" w:hAnsi="Times New Roman"/>
          <w:color w:val="000000"/>
          <w:sz w:val="24"/>
          <w:szCs w:val="24"/>
        </w:rPr>
      </w:pPr>
      <w:r w:rsidRPr="006B5200">
        <w:rPr>
          <w:rFonts w:ascii="Times New Roman" w:hAnsi="Times New Roman"/>
          <w:color w:val="000000"/>
          <w:sz w:val="24"/>
          <w:szCs w:val="24"/>
        </w:rPr>
        <w:t>Iepirkumu komisijas priekšsēdētāja</w:t>
      </w:r>
    </w:p>
    <w:p w:rsidR="0038067A" w:rsidRPr="006B5200" w:rsidRDefault="0038067A" w:rsidP="00675A89">
      <w:pPr>
        <w:spacing w:after="0" w:line="240" w:lineRule="auto"/>
        <w:ind w:left="4680"/>
        <w:rPr>
          <w:rFonts w:ascii="Times New Roman" w:hAnsi="Times New Roman"/>
          <w:color w:val="000000"/>
          <w:sz w:val="24"/>
          <w:szCs w:val="24"/>
        </w:rPr>
      </w:pPr>
    </w:p>
    <w:p w:rsidR="0038067A" w:rsidRPr="006B5200" w:rsidRDefault="0038067A" w:rsidP="00675A89">
      <w:pPr>
        <w:spacing w:after="0" w:line="240" w:lineRule="auto"/>
        <w:ind w:left="4680"/>
        <w:rPr>
          <w:rFonts w:ascii="Times New Roman" w:hAnsi="Times New Roman"/>
          <w:color w:val="000000"/>
          <w:sz w:val="24"/>
          <w:szCs w:val="24"/>
        </w:rPr>
      </w:pPr>
      <w:r w:rsidRPr="006B5200">
        <w:rPr>
          <w:rFonts w:ascii="Times New Roman" w:hAnsi="Times New Roman"/>
          <w:color w:val="000000"/>
          <w:sz w:val="24"/>
          <w:szCs w:val="24"/>
        </w:rPr>
        <w:t xml:space="preserve">                              </w:t>
      </w:r>
      <w:proofErr w:type="spellStart"/>
      <w:r w:rsidRPr="006B5200">
        <w:rPr>
          <w:rFonts w:ascii="Times New Roman" w:hAnsi="Times New Roman"/>
          <w:color w:val="000000"/>
          <w:sz w:val="24"/>
          <w:szCs w:val="24"/>
        </w:rPr>
        <w:t>J.Kornutjaka</w:t>
      </w:r>
      <w:proofErr w:type="spellEnd"/>
    </w:p>
    <w:p w:rsidR="0038067A" w:rsidRPr="006B5200" w:rsidRDefault="0038067A" w:rsidP="00675A89">
      <w:pPr>
        <w:pStyle w:val="Heading2"/>
        <w:rPr>
          <w:b/>
          <w:bCs/>
          <w:color w:val="000000"/>
          <w:sz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color w:val="000000"/>
          <w:sz w:val="24"/>
          <w:szCs w:val="24"/>
        </w:rPr>
      </w:pPr>
    </w:p>
    <w:p w:rsidR="0038067A" w:rsidRPr="006B5200" w:rsidRDefault="0038067A" w:rsidP="00675A89">
      <w:pPr>
        <w:spacing w:after="0" w:line="240" w:lineRule="auto"/>
        <w:rPr>
          <w:rFonts w:ascii="Times New Roman" w:hAnsi="Times New Roman"/>
          <w:b/>
          <w:color w:val="000000"/>
          <w:sz w:val="28"/>
          <w:szCs w:val="28"/>
        </w:rPr>
      </w:pPr>
    </w:p>
    <w:p w:rsidR="0038067A" w:rsidRPr="006B5200" w:rsidRDefault="0038067A" w:rsidP="00675A89">
      <w:pPr>
        <w:autoSpaceDE w:val="0"/>
        <w:autoSpaceDN w:val="0"/>
        <w:adjustRightInd w:val="0"/>
        <w:spacing w:after="0" w:line="240" w:lineRule="auto"/>
        <w:jc w:val="center"/>
        <w:rPr>
          <w:rFonts w:ascii="Times New Roman" w:hAnsi="Times New Roman"/>
          <w:b/>
          <w:color w:val="000000"/>
          <w:sz w:val="28"/>
          <w:szCs w:val="28"/>
        </w:rPr>
      </w:pPr>
      <w:r w:rsidRPr="006B5200">
        <w:rPr>
          <w:rFonts w:ascii="Times New Roman" w:hAnsi="Times New Roman"/>
          <w:b/>
          <w:color w:val="000000"/>
          <w:sz w:val="28"/>
          <w:szCs w:val="28"/>
        </w:rPr>
        <w:t>IEPIRKUMA</w:t>
      </w:r>
    </w:p>
    <w:p w:rsidR="0038067A" w:rsidRPr="006B5200" w:rsidRDefault="0038067A" w:rsidP="00675A89">
      <w:pPr>
        <w:spacing w:after="0" w:line="240" w:lineRule="auto"/>
        <w:jc w:val="center"/>
        <w:rPr>
          <w:rFonts w:ascii="Times New Roman" w:hAnsi="Times New Roman"/>
          <w:bCs/>
          <w:caps/>
          <w:sz w:val="24"/>
          <w:szCs w:val="24"/>
        </w:rPr>
      </w:pPr>
      <w:r w:rsidRPr="006B5200">
        <w:rPr>
          <w:rFonts w:ascii="Times New Roman" w:hAnsi="Times New Roman"/>
          <w:caps/>
          <w:color w:val="000000"/>
          <w:sz w:val="24"/>
          <w:szCs w:val="24"/>
        </w:rPr>
        <w:t>(</w:t>
      </w:r>
      <w:r w:rsidRPr="006B5200">
        <w:rPr>
          <w:rFonts w:ascii="Times New Roman" w:hAnsi="Times New Roman"/>
          <w:caps/>
          <w:color w:val="000000"/>
          <w:sz w:val="24"/>
          <w:szCs w:val="24"/>
          <w:u w:val="single"/>
        </w:rPr>
        <w:t xml:space="preserve">atbilstoši Publisko iepirkumu likuma </w:t>
      </w:r>
      <w:r w:rsidR="007273B6" w:rsidRPr="006B5200">
        <w:rPr>
          <w:rFonts w:ascii="Times New Roman" w:hAnsi="Times New Roman"/>
          <w:b/>
          <w:caps/>
          <w:color w:val="000000"/>
          <w:sz w:val="24"/>
          <w:szCs w:val="24"/>
          <w:u w:val="single"/>
        </w:rPr>
        <w:t xml:space="preserve">9. </w:t>
      </w:r>
      <w:r w:rsidRPr="006B5200">
        <w:rPr>
          <w:rFonts w:ascii="Times New Roman" w:hAnsi="Times New Roman"/>
          <w:b/>
          <w:caps/>
          <w:color w:val="000000"/>
          <w:sz w:val="24"/>
          <w:szCs w:val="24"/>
          <w:u w:val="single"/>
        </w:rPr>
        <w:t>pantā</w:t>
      </w:r>
      <w:r w:rsidRPr="006B5200">
        <w:rPr>
          <w:rFonts w:ascii="Times New Roman" w:hAnsi="Times New Roman"/>
          <w:caps/>
          <w:color w:val="000000"/>
          <w:sz w:val="24"/>
          <w:szCs w:val="24"/>
          <w:u w:val="single"/>
        </w:rPr>
        <w:t xml:space="preserve"> </w:t>
      </w:r>
      <w:r w:rsidR="00126B9B" w:rsidRPr="006B5200">
        <w:rPr>
          <w:rFonts w:ascii="Times New Roman" w:hAnsi="Times New Roman"/>
          <w:caps/>
          <w:color w:val="000000"/>
          <w:sz w:val="24"/>
          <w:szCs w:val="24"/>
          <w:u w:val="single"/>
        </w:rPr>
        <w:t xml:space="preserve">                                    </w:t>
      </w:r>
      <w:r w:rsidRPr="006B5200">
        <w:rPr>
          <w:rFonts w:ascii="Times New Roman" w:hAnsi="Times New Roman"/>
          <w:caps/>
          <w:color w:val="000000"/>
          <w:sz w:val="24"/>
          <w:szCs w:val="24"/>
          <w:u w:val="single"/>
        </w:rPr>
        <w:t>noteiktajai kārtībai</w:t>
      </w:r>
      <w:r w:rsidRPr="006B5200">
        <w:rPr>
          <w:rFonts w:ascii="Times New Roman" w:hAnsi="Times New Roman"/>
          <w:caps/>
          <w:color w:val="000000"/>
          <w:sz w:val="24"/>
          <w:szCs w:val="24"/>
        </w:rPr>
        <w:t>)</w:t>
      </w:r>
    </w:p>
    <w:p w:rsidR="0038067A" w:rsidRPr="006B5200" w:rsidRDefault="0038067A" w:rsidP="00675A89">
      <w:pPr>
        <w:spacing w:after="0" w:line="240" w:lineRule="auto"/>
        <w:rPr>
          <w:rFonts w:ascii="Times New Roman" w:hAnsi="Times New Roman"/>
          <w:b/>
          <w:bCs/>
          <w:color w:val="000000"/>
          <w:sz w:val="24"/>
          <w:szCs w:val="24"/>
        </w:rPr>
      </w:pPr>
    </w:p>
    <w:p w:rsidR="0038067A" w:rsidRPr="006B5200" w:rsidRDefault="0038067A" w:rsidP="00675A89">
      <w:pPr>
        <w:spacing w:after="0" w:line="240" w:lineRule="auto"/>
        <w:rPr>
          <w:rFonts w:ascii="Times New Roman" w:hAnsi="Times New Roman"/>
          <w:b/>
          <w:bCs/>
          <w:color w:val="000000"/>
          <w:sz w:val="24"/>
          <w:szCs w:val="24"/>
        </w:rPr>
      </w:pPr>
    </w:p>
    <w:p w:rsidR="0038067A" w:rsidRPr="006B5200" w:rsidRDefault="0038067A" w:rsidP="00675A89">
      <w:pPr>
        <w:spacing w:after="0" w:line="240" w:lineRule="auto"/>
        <w:jc w:val="center"/>
        <w:rPr>
          <w:rFonts w:ascii="Times New Roman" w:hAnsi="Times New Roman"/>
          <w:b/>
          <w:bCs/>
          <w:sz w:val="24"/>
          <w:szCs w:val="24"/>
        </w:rPr>
      </w:pPr>
      <w:r w:rsidRPr="006B5200">
        <w:rPr>
          <w:rFonts w:ascii="Times New Roman" w:hAnsi="Times New Roman"/>
          <w:b/>
          <w:bCs/>
          <w:sz w:val="24"/>
          <w:szCs w:val="24"/>
        </w:rPr>
        <w:t>„</w:t>
      </w:r>
      <w:r w:rsidR="00BB052E" w:rsidRPr="006B5200">
        <w:rPr>
          <w:rFonts w:ascii="Times New Roman" w:hAnsi="Times New Roman"/>
          <w:b/>
          <w:sz w:val="24"/>
          <w:szCs w:val="24"/>
        </w:rPr>
        <w:t xml:space="preserve">Būvprojekta izstrāde un autoruzraudzība Daugavpils pensionāru sociālās apkalpošanas teritoriālā centra ēkas 18.Novembra ielā </w:t>
      </w:r>
      <w:r w:rsidR="00E17035" w:rsidRPr="006B5200">
        <w:rPr>
          <w:rFonts w:ascii="Times New Roman" w:hAnsi="Times New Roman"/>
          <w:b/>
          <w:sz w:val="24"/>
          <w:szCs w:val="24"/>
        </w:rPr>
        <w:t>354A</w:t>
      </w:r>
      <w:r w:rsidR="00BB052E" w:rsidRPr="006B5200">
        <w:rPr>
          <w:rFonts w:ascii="Times New Roman" w:hAnsi="Times New Roman"/>
          <w:b/>
          <w:sz w:val="24"/>
          <w:szCs w:val="24"/>
        </w:rPr>
        <w:t xml:space="preserve">, Daugavpilī </w:t>
      </w:r>
      <w:proofErr w:type="spellStart"/>
      <w:r w:rsidR="00BB052E" w:rsidRPr="006B5200">
        <w:rPr>
          <w:rFonts w:ascii="Times New Roman" w:hAnsi="Times New Roman"/>
          <w:b/>
          <w:sz w:val="24"/>
          <w:szCs w:val="24"/>
        </w:rPr>
        <w:t>energoefekttivitātes</w:t>
      </w:r>
      <w:proofErr w:type="spellEnd"/>
      <w:r w:rsidR="00BB052E" w:rsidRPr="006B5200">
        <w:rPr>
          <w:rFonts w:ascii="Times New Roman" w:hAnsi="Times New Roman"/>
          <w:b/>
          <w:sz w:val="24"/>
          <w:szCs w:val="24"/>
        </w:rPr>
        <w:t xml:space="preserve"> paaugstināšanai (SAM 4.2.2.)</w:t>
      </w:r>
      <w:r w:rsidRPr="006B5200">
        <w:rPr>
          <w:rFonts w:ascii="Times New Roman" w:hAnsi="Times New Roman"/>
          <w:b/>
          <w:bCs/>
          <w:sz w:val="24"/>
          <w:szCs w:val="24"/>
        </w:rPr>
        <w:t>”</w:t>
      </w:r>
    </w:p>
    <w:p w:rsidR="0038067A" w:rsidRPr="006B5200" w:rsidRDefault="0038067A" w:rsidP="00675A89">
      <w:pPr>
        <w:spacing w:after="0" w:line="240" w:lineRule="auto"/>
        <w:jc w:val="center"/>
        <w:rPr>
          <w:rFonts w:ascii="Times New Roman" w:hAnsi="Times New Roman"/>
          <w:b/>
          <w:bCs/>
          <w:color w:val="000000"/>
          <w:sz w:val="24"/>
          <w:szCs w:val="24"/>
        </w:rPr>
      </w:pPr>
      <w:r w:rsidRPr="006B5200">
        <w:rPr>
          <w:rFonts w:ascii="Times New Roman" w:hAnsi="Times New Roman"/>
          <w:b/>
          <w:bCs/>
          <w:sz w:val="24"/>
          <w:szCs w:val="24"/>
        </w:rPr>
        <w:t xml:space="preserve">Identifikācijas Nr. DPD </w:t>
      </w:r>
      <w:r w:rsidR="001743D6" w:rsidRPr="006B5200">
        <w:rPr>
          <w:rFonts w:ascii="Times New Roman" w:hAnsi="Times New Roman"/>
          <w:b/>
          <w:bCs/>
          <w:sz w:val="24"/>
          <w:szCs w:val="24"/>
        </w:rPr>
        <w:t>2017/54</w:t>
      </w: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r w:rsidRPr="006B5200">
        <w:rPr>
          <w:rFonts w:ascii="Times New Roman" w:hAnsi="Times New Roman" w:cs="Times New Roman"/>
          <w:color w:val="000000"/>
          <w:sz w:val="24"/>
          <w:szCs w:val="24"/>
          <w:lang w:val="lv-LV" w:eastAsia="en-US"/>
        </w:rPr>
        <w:t>NOLIKUMS</w:t>
      </w: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7273B6" w:rsidRPr="006B5200" w:rsidRDefault="007273B6"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pStyle w:val="FR2"/>
        <w:widowControl/>
        <w:autoSpaceDE/>
        <w:autoSpaceDN/>
        <w:adjustRightInd/>
        <w:spacing w:before="0"/>
        <w:rPr>
          <w:rFonts w:ascii="Times New Roman" w:hAnsi="Times New Roman" w:cs="Times New Roman"/>
          <w:color w:val="000000"/>
          <w:sz w:val="24"/>
          <w:szCs w:val="24"/>
          <w:lang w:val="lv-LV" w:eastAsia="en-US"/>
        </w:rPr>
      </w:pPr>
    </w:p>
    <w:p w:rsidR="0038067A" w:rsidRPr="006B5200" w:rsidRDefault="0038067A" w:rsidP="00675A89">
      <w:pPr>
        <w:spacing w:after="0" w:line="240" w:lineRule="auto"/>
        <w:jc w:val="center"/>
        <w:rPr>
          <w:rFonts w:ascii="Times New Roman" w:hAnsi="Times New Roman"/>
          <w:color w:val="000000"/>
          <w:sz w:val="24"/>
          <w:szCs w:val="24"/>
        </w:rPr>
      </w:pPr>
      <w:r w:rsidRPr="006B5200">
        <w:rPr>
          <w:rFonts w:ascii="Times New Roman" w:hAnsi="Times New Roman"/>
          <w:color w:val="000000"/>
          <w:sz w:val="24"/>
          <w:szCs w:val="24"/>
        </w:rPr>
        <w:t>Daugavpilī, 201</w:t>
      </w:r>
      <w:r w:rsidR="00BB052E" w:rsidRPr="006B5200">
        <w:rPr>
          <w:rFonts w:ascii="Times New Roman" w:hAnsi="Times New Roman"/>
          <w:color w:val="000000"/>
          <w:sz w:val="24"/>
          <w:szCs w:val="24"/>
        </w:rPr>
        <w:t>7</w:t>
      </w:r>
    </w:p>
    <w:bookmarkEnd w:id="0"/>
    <w:bookmarkEnd w:id="1"/>
    <w:p w:rsidR="008A025E" w:rsidRPr="006B5200" w:rsidRDefault="0038067A" w:rsidP="00675A89">
      <w:pPr>
        <w:numPr>
          <w:ilvl w:val="0"/>
          <w:numId w:val="1"/>
        </w:numPr>
        <w:spacing w:after="0" w:line="240" w:lineRule="auto"/>
        <w:jc w:val="both"/>
        <w:rPr>
          <w:rFonts w:ascii="Times New Roman" w:hAnsi="Times New Roman"/>
          <w:b/>
          <w:bCs/>
          <w:color w:val="000000"/>
          <w:sz w:val="24"/>
          <w:szCs w:val="24"/>
        </w:rPr>
      </w:pPr>
      <w:r w:rsidRPr="006B5200">
        <w:rPr>
          <w:rFonts w:ascii="Times New Roman" w:hAnsi="Times New Roman"/>
          <w:b/>
          <w:bCs/>
          <w:color w:val="000000"/>
          <w:sz w:val="24"/>
          <w:szCs w:val="24"/>
        </w:rPr>
        <w:lastRenderedPageBreak/>
        <w:t>Vispārīgā informācija</w:t>
      </w:r>
      <w:r w:rsidR="008A025E" w:rsidRPr="006B5200">
        <w:rPr>
          <w:rFonts w:ascii="Times New Roman" w:hAnsi="Times New Roman"/>
          <w:b/>
          <w:bCs/>
          <w:color w:val="000000"/>
          <w:sz w:val="24"/>
          <w:szCs w:val="24"/>
        </w:rPr>
        <w:t xml:space="preserve"> un informācija par iepirkuma priekšmetu</w:t>
      </w:r>
    </w:p>
    <w:p w:rsidR="0038067A" w:rsidRPr="006B5200" w:rsidRDefault="0038067A" w:rsidP="00675A89">
      <w:pPr>
        <w:numPr>
          <w:ilvl w:val="1"/>
          <w:numId w:val="1"/>
        </w:numPr>
        <w:spacing w:after="0" w:line="240" w:lineRule="auto"/>
        <w:jc w:val="both"/>
        <w:rPr>
          <w:rFonts w:ascii="Times New Roman" w:hAnsi="Times New Roman"/>
          <w:color w:val="000000"/>
          <w:sz w:val="24"/>
          <w:szCs w:val="24"/>
          <w:u w:val="single"/>
        </w:rPr>
      </w:pPr>
      <w:r w:rsidRPr="006B5200">
        <w:rPr>
          <w:rFonts w:ascii="Times New Roman" w:hAnsi="Times New Roman"/>
          <w:color w:val="000000"/>
          <w:sz w:val="24"/>
          <w:szCs w:val="24"/>
          <w:u w:val="single"/>
        </w:rPr>
        <w:t>Iepirkuma identifikācijas numurs</w:t>
      </w:r>
      <w:r w:rsidRPr="006B5200">
        <w:rPr>
          <w:rFonts w:ascii="Times New Roman" w:hAnsi="Times New Roman"/>
          <w:color w:val="000000"/>
          <w:sz w:val="24"/>
          <w:szCs w:val="24"/>
        </w:rPr>
        <w:t xml:space="preserve"> - </w:t>
      </w:r>
      <w:r w:rsidRPr="006B5200">
        <w:rPr>
          <w:rFonts w:ascii="Times New Roman" w:hAnsi="Times New Roman"/>
          <w:sz w:val="24"/>
          <w:szCs w:val="24"/>
        </w:rPr>
        <w:t xml:space="preserve">DPD </w:t>
      </w:r>
      <w:r w:rsidR="001743D6" w:rsidRPr="006B5200">
        <w:rPr>
          <w:rFonts w:ascii="Times New Roman" w:hAnsi="Times New Roman"/>
          <w:sz w:val="24"/>
          <w:szCs w:val="24"/>
        </w:rPr>
        <w:t>2017/54</w:t>
      </w:r>
    </w:p>
    <w:p w:rsidR="0038067A" w:rsidRPr="006B5200" w:rsidRDefault="0038067A" w:rsidP="00675A89">
      <w:pPr>
        <w:numPr>
          <w:ilvl w:val="1"/>
          <w:numId w:val="1"/>
        </w:numPr>
        <w:spacing w:after="0" w:line="240" w:lineRule="auto"/>
        <w:jc w:val="both"/>
        <w:rPr>
          <w:rFonts w:ascii="Times New Roman" w:hAnsi="Times New Roman"/>
          <w:sz w:val="24"/>
          <w:szCs w:val="24"/>
        </w:rPr>
      </w:pPr>
      <w:r w:rsidRPr="006B5200">
        <w:rPr>
          <w:rFonts w:ascii="Times New Roman" w:hAnsi="Times New Roman"/>
          <w:color w:val="000000"/>
          <w:sz w:val="24"/>
          <w:szCs w:val="24"/>
        </w:rPr>
        <w:t xml:space="preserve">Pasūtītāja nosaukums, adreses un citi rekvizīti - Daugavpils pilsētas dome, reģistrācijas Nr.90000077325, </w:t>
      </w:r>
      <w:r w:rsidRPr="006B5200">
        <w:rPr>
          <w:rFonts w:ascii="Times New Roman" w:hAnsi="Times New Roman"/>
          <w:iCs/>
          <w:color w:val="000000"/>
          <w:sz w:val="24"/>
          <w:szCs w:val="24"/>
        </w:rPr>
        <w:t xml:space="preserve">adrese: </w:t>
      </w:r>
      <w:r w:rsidRPr="006B5200">
        <w:rPr>
          <w:rFonts w:ascii="Times New Roman" w:hAnsi="Times New Roman"/>
          <w:color w:val="000000"/>
          <w:sz w:val="24"/>
          <w:szCs w:val="24"/>
        </w:rPr>
        <w:t xml:space="preserve">K. Valdemāra ielā 1, Daugavpilī, LV-5401, </w:t>
      </w:r>
      <w:r w:rsidRPr="006B5200">
        <w:rPr>
          <w:rFonts w:ascii="Times New Roman" w:hAnsi="Times New Roman"/>
          <w:iCs/>
          <w:color w:val="000000"/>
          <w:sz w:val="24"/>
          <w:szCs w:val="24"/>
        </w:rPr>
        <w:t>tālrunis: 6</w:t>
      </w:r>
      <w:r w:rsidRPr="006B5200">
        <w:rPr>
          <w:rFonts w:ascii="Times New Roman" w:hAnsi="Times New Roman"/>
          <w:color w:val="000000"/>
          <w:sz w:val="24"/>
          <w:szCs w:val="24"/>
        </w:rPr>
        <w:t>54043</w:t>
      </w:r>
      <w:r w:rsidR="004C3665">
        <w:rPr>
          <w:rFonts w:ascii="Times New Roman" w:hAnsi="Times New Roman"/>
          <w:color w:val="000000"/>
          <w:sz w:val="24"/>
          <w:szCs w:val="24"/>
        </w:rPr>
        <w:t>29</w:t>
      </w:r>
      <w:r w:rsidRPr="006B5200">
        <w:rPr>
          <w:rFonts w:ascii="Times New Roman" w:hAnsi="Times New Roman"/>
          <w:color w:val="000000"/>
          <w:sz w:val="24"/>
          <w:szCs w:val="24"/>
        </w:rPr>
        <w:t>, fakss 65421941,</w:t>
      </w:r>
      <w:r w:rsidRPr="006B5200">
        <w:rPr>
          <w:rFonts w:ascii="Times New Roman" w:hAnsi="Times New Roman"/>
          <w:iCs/>
          <w:color w:val="000000"/>
          <w:sz w:val="24"/>
          <w:szCs w:val="24"/>
        </w:rPr>
        <w:t xml:space="preserve"> </w:t>
      </w:r>
      <w:r w:rsidRPr="006B5200">
        <w:rPr>
          <w:rFonts w:ascii="Times New Roman" w:hAnsi="Times New Roman"/>
          <w:color w:val="000000"/>
          <w:sz w:val="24"/>
          <w:szCs w:val="24"/>
        </w:rPr>
        <w:t>turpmāk tekstā Pasūtītājs.</w:t>
      </w:r>
    </w:p>
    <w:p w:rsidR="0038067A" w:rsidRPr="006B5200" w:rsidRDefault="0038067A" w:rsidP="00675A89">
      <w:pPr>
        <w:numPr>
          <w:ilvl w:val="1"/>
          <w:numId w:val="1"/>
        </w:numPr>
        <w:spacing w:after="0" w:line="240" w:lineRule="auto"/>
        <w:jc w:val="both"/>
        <w:rPr>
          <w:rFonts w:ascii="Times New Roman" w:hAnsi="Times New Roman"/>
          <w:color w:val="000000"/>
          <w:sz w:val="24"/>
          <w:szCs w:val="24"/>
        </w:rPr>
      </w:pPr>
      <w:r w:rsidRPr="006B5200">
        <w:rPr>
          <w:rFonts w:ascii="Times New Roman" w:hAnsi="Times New Roman"/>
          <w:color w:val="000000"/>
          <w:sz w:val="24"/>
          <w:szCs w:val="24"/>
        </w:rPr>
        <w:t xml:space="preserve">Piedāvājuma iesniegšanas datums, laiks un kārtība – </w:t>
      </w:r>
    </w:p>
    <w:p w:rsidR="0038067A" w:rsidRPr="006B5200" w:rsidRDefault="0038067A" w:rsidP="00675A89">
      <w:pPr>
        <w:spacing w:after="0" w:line="240" w:lineRule="auto"/>
        <w:ind w:left="525"/>
        <w:jc w:val="both"/>
        <w:rPr>
          <w:rFonts w:ascii="Times New Roman" w:hAnsi="Times New Roman"/>
          <w:color w:val="000000"/>
          <w:sz w:val="24"/>
          <w:szCs w:val="24"/>
        </w:rPr>
      </w:pPr>
      <w:r w:rsidRPr="006B5200">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6B5200">
        <w:rPr>
          <w:rFonts w:ascii="Times New Roman" w:hAnsi="Times New Roman"/>
          <w:b/>
          <w:color w:val="000000"/>
          <w:sz w:val="24"/>
          <w:szCs w:val="24"/>
        </w:rPr>
        <w:t>K.Valdemāra</w:t>
      </w:r>
      <w:proofErr w:type="spellEnd"/>
      <w:r w:rsidRPr="006B5200">
        <w:rPr>
          <w:rFonts w:ascii="Times New Roman" w:hAnsi="Times New Roman"/>
          <w:b/>
          <w:color w:val="000000"/>
          <w:sz w:val="24"/>
          <w:szCs w:val="24"/>
        </w:rPr>
        <w:t xml:space="preserve"> ielā 1, 308.kab.</w:t>
      </w:r>
      <w:r w:rsidRPr="006B5200">
        <w:rPr>
          <w:rFonts w:ascii="Times New Roman" w:hAnsi="Times New Roman"/>
          <w:color w:val="000000"/>
          <w:sz w:val="24"/>
          <w:szCs w:val="24"/>
        </w:rPr>
        <w:t xml:space="preserve">, Pasta adrese – </w:t>
      </w:r>
      <w:proofErr w:type="spellStart"/>
      <w:r w:rsidRPr="006B5200">
        <w:rPr>
          <w:rFonts w:ascii="Times New Roman" w:hAnsi="Times New Roman"/>
          <w:color w:val="000000"/>
          <w:sz w:val="24"/>
          <w:szCs w:val="24"/>
        </w:rPr>
        <w:t>K.Valdemāra</w:t>
      </w:r>
      <w:proofErr w:type="spellEnd"/>
      <w:r w:rsidRPr="006B5200">
        <w:rPr>
          <w:rFonts w:ascii="Times New Roman" w:hAnsi="Times New Roman"/>
          <w:color w:val="000000"/>
          <w:sz w:val="24"/>
          <w:szCs w:val="24"/>
        </w:rPr>
        <w:t xml:space="preserve">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38067A" w:rsidRPr="006B5200" w:rsidTr="00126B9B">
        <w:tc>
          <w:tcPr>
            <w:tcW w:w="2882" w:type="dxa"/>
            <w:tcBorders>
              <w:top w:val="single" w:sz="4" w:space="0" w:color="auto"/>
              <w:left w:val="single" w:sz="4" w:space="0" w:color="auto"/>
              <w:bottom w:val="single" w:sz="4" w:space="0" w:color="auto"/>
              <w:right w:val="single" w:sz="4" w:space="0" w:color="auto"/>
            </w:tcBorders>
          </w:tcPr>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08.00  – 12.00, 13.00  – 18.00</w:t>
            </w:r>
          </w:p>
        </w:tc>
      </w:tr>
      <w:tr w:rsidR="0038067A" w:rsidRPr="006B5200" w:rsidTr="00126B9B">
        <w:tc>
          <w:tcPr>
            <w:tcW w:w="2882" w:type="dxa"/>
            <w:tcBorders>
              <w:top w:val="single" w:sz="4" w:space="0" w:color="auto"/>
              <w:left w:val="single" w:sz="4" w:space="0" w:color="auto"/>
              <w:bottom w:val="single" w:sz="4" w:space="0" w:color="auto"/>
              <w:right w:val="single" w:sz="4" w:space="0" w:color="auto"/>
            </w:tcBorders>
          </w:tcPr>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Otrdiena</w:t>
            </w:r>
          </w:p>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08.00  – 12.00, 13.00 – 17.00</w:t>
            </w:r>
          </w:p>
        </w:tc>
      </w:tr>
      <w:tr w:rsidR="0038067A" w:rsidRPr="006B5200" w:rsidTr="00126B9B">
        <w:tc>
          <w:tcPr>
            <w:tcW w:w="2882" w:type="dxa"/>
            <w:tcBorders>
              <w:top w:val="single" w:sz="4" w:space="0" w:color="auto"/>
              <w:left w:val="single" w:sz="4" w:space="0" w:color="auto"/>
              <w:bottom w:val="single" w:sz="4" w:space="0" w:color="auto"/>
              <w:right w:val="single" w:sz="4" w:space="0" w:color="auto"/>
            </w:tcBorders>
          </w:tcPr>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color w:val="000000"/>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6B5200" w:rsidRDefault="0038067A" w:rsidP="00675A89">
            <w:pPr>
              <w:pStyle w:val="ListParagraph"/>
              <w:numPr>
                <w:ilvl w:val="0"/>
                <w:numId w:val="29"/>
              </w:numPr>
              <w:rPr>
                <w:rFonts w:ascii="Times New Roman" w:hAnsi="Times New Roman"/>
                <w:color w:val="000000"/>
                <w:sz w:val="24"/>
                <w:szCs w:val="24"/>
              </w:rPr>
            </w:pPr>
            <w:r w:rsidRPr="006B5200">
              <w:rPr>
                <w:rFonts w:ascii="Times New Roman" w:hAnsi="Times New Roman"/>
                <w:color w:val="000000"/>
                <w:sz w:val="24"/>
                <w:szCs w:val="24"/>
              </w:rPr>
              <w:t>– 12.00, 13.00 – 16.00</w:t>
            </w:r>
          </w:p>
        </w:tc>
      </w:tr>
    </w:tbl>
    <w:p w:rsidR="0038067A" w:rsidRPr="006B5200" w:rsidRDefault="0038067A" w:rsidP="00675A89">
      <w:pPr>
        <w:pStyle w:val="ListParagraph"/>
        <w:numPr>
          <w:ilvl w:val="1"/>
          <w:numId w:val="1"/>
        </w:numPr>
        <w:jc w:val="both"/>
        <w:rPr>
          <w:rFonts w:ascii="Times New Roman" w:hAnsi="Times New Roman"/>
          <w:sz w:val="24"/>
          <w:szCs w:val="24"/>
          <w:lang w:val="lv-LV"/>
        </w:rPr>
      </w:pPr>
      <w:r w:rsidRPr="006B5200">
        <w:rPr>
          <w:rFonts w:ascii="Times New Roman" w:hAnsi="Times New Roman"/>
          <w:sz w:val="24"/>
          <w:szCs w:val="24"/>
          <w:lang w:val="lv-LV"/>
        </w:rPr>
        <w:t xml:space="preserve">Piedāvājumu iesniegšanas datums un laiks - </w:t>
      </w:r>
      <w:r w:rsidRPr="006B5200">
        <w:rPr>
          <w:rFonts w:ascii="Times New Roman" w:hAnsi="Times New Roman"/>
          <w:b/>
          <w:bCs/>
          <w:color w:val="000000"/>
          <w:sz w:val="24"/>
          <w:szCs w:val="24"/>
          <w:lang w:val="lv-LV"/>
        </w:rPr>
        <w:t>201</w:t>
      </w:r>
      <w:r w:rsidR="00BB052E" w:rsidRPr="006B5200">
        <w:rPr>
          <w:rFonts w:ascii="Times New Roman" w:hAnsi="Times New Roman"/>
          <w:b/>
          <w:bCs/>
          <w:color w:val="000000"/>
          <w:sz w:val="24"/>
          <w:szCs w:val="24"/>
          <w:lang w:val="lv-LV"/>
        </w:rPr>
        <w:t>7</w:t>
      </w:r>
      <w:r w:rsidRPr="006B5200">
        <w:rPr>
          <w:rFonts w:ascii="Times New Roman" w:hAnsi="Times New Roman"/>
          <w:b/>
          <w:bCs/>
          <w:color w:val="000000"/>
          <w:sz w:val="24"/>
          <w:szCs w:val="24"/>
          <w:lang w:val="lv-LV"/>
        </w:rPr>
        <w:t xml:space="preserve">.gada </w:t>
      </w:r>
      <w:r w:rsidR="00291FF6" w:rsidRPr="006B5200">
        <w:rPr>
          <w:rFonts w:ascii="Times New Roman" w:hAnsi="Times New Roman"/>
          <w:b/>
          <w:bCs/>
          <w:color w:val="000000"/>
          <w:sz w:val="24"/>
          <w:szCs w:val="24"/>
          <w:lang w:val="lv-LV"/>
        </w:rPr>
        <w:t>26</w:t>
      </w:r>
      <w:r w:rsidR="00BB052E" w:rsidRPr="006B5200">
        <w:rPr>
          <w:rFonts w:ascii="Times New Roman" w:hAnsi="Times New Roman"/>
          <w:b/>
          <w:bCs/>
          <w:color w:val="000000"/>
          <w:sz w:val="24"/>
          <w:szCs w:val="24"/>
          <w:lang w:val="lv-LV"/>
        </w:rPr>
        <w:t>.</w:t>
      </w:r>
      <w:r w:rsidR="003D5E5B" w:rsidRPr="006B5200">
        <w:rPr>
          <w:rFonts w:ascii="Times New Roman" w:hAnsi="Times New Roman"/>
          <w:b/>
          <w:bCs/>
          <w:color w:val="000000"/>
          <w:sz w:val="24"/>
          <w:szCs w:val="24"/>
          <w:lang w:val="lv-LV"/>
        </w:rPr>
        <w:t>aprīlī</w:t>
      </w:r>
      <w:r w:rsidRPr="006B5200">
        <w:rPr>
          <w:rFonts w:ascii="Times New Roman" w:hAnsi="Times New Roman"/>
          <w:b/>
          <w:bCs/>
          <w:color w:val="000000"/>
          <w:sz w:val="24"/>
          <w:szCs w:val="24"/>
          <w:lang w:val="lv-LV"/>
        </w:rPr>
        <w:t>, plkst. 10.00</w:t>
      </w:r>
      <w:r w:rsidRPr="006B5200">
        <w:rPr>
          <w:rFonts w:ascii="Times New Roman" w:hAnsi="Times New Roman"/>
          <w:color w:val="000000"/>
          <w:sz w:val="24"/>
          <w:szCs w:val="24"/>
          <w:lang w:val="lv-LV"/>
        </w:rPr>
        <w:t>.</w:t>
      </w:r>
    </w:p>
    <w:p w:rsidR="0038067A" w:rsidRPr="00943F28" w:rsidRDefault="0038067A" w:rsidP="00675A89">
      <w:pPr>
        <w:pStyle w:val="ListParagraph"/>
        <w:numPr>
          <w:ilvl w:val="1"/>
          <w:numId w:val="1"/>
        </w:numPr>
        <w:jc w:val="both"/>
        <w:rPr>
          <w:rFonts w:ascii="Times New Roman" w:hAnsi="Times New Roman"/>
          <w:color w:val="000000"/>
          <w:sz w:val="24"/>
          <w:szCs w:val="24"/>
          <w:lang w:val="lv-LV"/>
        </w:rPr>
      </w:pPr>
      <w:r w:rsidRPr="00943F28">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943F28" w:rsidRDefault="0038067A" w:rsidP="00675A89">
      <w:pPr>
        <w:pStyle w:val="ListParagraph"/>
        <w:numPr>
          <w:ilvl w:val="1"/>
          <w:numId w:val="1"/>
        </w:numPr>
        <w:jc w:val="both"/>
        <w:rPr>
          <w:rFonts w:ascii="Times New Roman" w:hAnsi="Times New Roman"/>
          <w:color w:val="000000"/>
          <w:sz w:val="24"/>
          <w:szCs w:val="24"/>
          <w:lang w:val="lv-LV"/>
        </w:rPr>
      </w:pPr>
      <w:r w:rsidRPr="00943F28">
        <w:rPr>
          <w:rFonts w:ascii="Times New Roman" w:hAnsi="Times New Roman"/>
          <w:sz w:val="24"/>
          <w:szCs w:val="24"/>
          <w:lang w:val="lv-LV"/>
        </w:rPr>
        <w:t xml:space="preserve">Iesniegtie piedāvājumi tiks atvērti piedāvājumu atvēršanas sanāksmē </w:t>
      </w:r>
      <w:r w:rsidRPr="00943F28">
        <w:rPr>
          <w:rFonts w:ascii="Times New Roman" w:hAnsi="Times New Roman"/>
          <w:b/>
          <w:sz w:val="24"/>
          <w:szCs w:val="24"/>
          <w:lang w:val="lv-LV"/>
        </w:rPr>
        <w:t>201</w:t>
      </w:r>
      <w:r w:rsidR="00BB052E" w:rsidRPr="00943F28">
        <w:rPr>
          <w:rFonts w:ascii="Times New Roman" w:hAnsi="Times New Roman"/>
          <w:b/>
          <w:sz w:val="24"/>
          <w:szCs w:val="24"/>
          <w:lang w:val="lv-LV"/>
        </w:rPr>
        <w:t>7</w:t>
      </w:r>
      <w:r w:rsidRPr="00943F28">
        <w:rPr>
          <w:rFonts w:ascii="Times New Roman" w:hAnsi="Times New Roman"/>
          <w:b/>
          <w:sz w:val="24"/>
          <w:szCs w:val="24"/>
          <w:lang w:val="lv-LV"/>
        </w:rPr>
        <w:t xml:space="preserve">.gada </w:t>
      </w:r>
      <w:r w:rsidR="00291FF6" w:rsidRPr="00943F28">
        <w:rPr>
          <w:rFonts w:ascii="Times New Roman" w:hAnsi="Times New Roman"/>
          <w:b/>
          <w:sz w:val="24"/>
          <w:szCs w:val="24"/>
          <w:lang w:val="lv-LV"/>
        </w:rPr>
        <w:t>26</w:t>
      </w:r>
      <w:r w:rsidRPr="00943F28">
        <w:rPr>
          <w:rFonts w:ascii="Times New Roman" w:hAnsi="Times New Roman"/>
          <w:b/>
          <w:sz w:val="24"/>
          <w:szCs w:val="24"/>
          <w:lang w:val="lv-LV"/>
        </w:rPr>
        <w:t>.</w:t>
      </w:r>
      <w:r w:rsidR="003D5E5B" w:rsidRPr="00943F28">
        <w:rPr>
          <w:rFonts w:ascii="Times New Roman" w:hAnsi="Times New Roman"/>
          <w:b/>
          <w:sz w:val="24"/>
          <w:szCs w:val="24"/>
          <w:lang w:val="lv-LV"/>
        </w:rPr>
        <w:t>aprīlī</w:t>
      </w:r>
      <w:r w:rsidRPr="00943F28">
        <w:rPr>
          <w:rFonts w:ascii="Times New Roman" w:hAnsi="Times New Roman"/>
          <w:b/>
          <w:sz w:val="24"/>
          <w:szCs w:val="24"/>
          <w:lang w:val="lv-LV"/>
        </w:rPr>
        <w:t>, plkst.10.00</w:t>
      </w:r>
      <w:r w:rsidRPr="00943F28">
        <w:rPr>
          <w:rFonts w:ascii="Times New Roman" w:hAnsi="Times New Roman"/>
          <w:sz w:val="24"/>
          <w:szCs w:val="24"/>
          <w:lang w:val="lv-LV"/>
        </w:rPr>
        <w:t xml:space="preserve">, Daugavpilī, </w:t>
      </w:r>
      <w:proofErr w:type="spellStart"/>
      <w:r w:rsidRPr="00943F28">
        <w:rPr>
          <w:rFonts w:ascii="Times New Roman" w:hAnsi="Times New Roman"/>
          <w:sz w:val="24"/>
          <w:szCs w:val="24"/>
          <w:lang w:val="lv-LV"/>
        </w:rPr>
        <w:t>K.Valdemāra</w:t>
      </w:r>
      <w:proofErr w:type="spellEnd"/>
      <w:r w:rsidRPr="00943F28">
        <w:rPr>
          <w:rFonts w:ascii="Times New Roman" w:hAnsi="Times New Roman"/>
          <w:sz w:val="24"/>
          <w:szCs w:val="24"/>
          <w:lang w:val="lv-LV"/>
        </w:rPr>
        <w:t xml:space="preserve"> ielā 1, 306.kab.</w:t>
      </w:r>
    </w:p>
    <w:p w:rsidR="00955CAE" w:rsidRPr="006B5200" w:rsidRDefault="00955CAE" w:rsidP="00675A89">
      <w:pPr>
        <w:pStyle w:val="ListParagraph"/>
        <w:numPr>
          <w:ilvl w:val="1"/>
          <w:numId w:val="1"/>
        </w:numPr>
        <w:jc w:val="both"/>
        <w:rPr>
          <w:rFonts w:ascii="Times New Roman" w:hAnsi="Times New Roman"/>
          <w:color w:val="000000"/>
          <w:sz w:val="24"/>
          <w:szCs w:val="24"/>
        </w:rPr>
      </w:pPr>
      <w:proofErr w:type="spellStart"/>
      <w:r w:rsidRPr="006B5200">
        <w:rPr>
          <w:rFonts w:ascii="Times New Roman" w:hAnsi="Times New Roman"/>
          <w:sz w:val="24"/>
          <w:szCs w:val="24"/>
        </w:rPr>
        <w:t>Iepirkuma</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priekšmeta</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apraksts</w:t>
      </w:r>
      <w:proofErr w:type="spellEnd"/>
      <w:r w:rsidRPr="006B5200">
        <w:rPr>
          <w:rFonts w:ascii="Times New Roman" w:hAnsi="Times New Roman"/>
          <w:sz w:val="24"/>
          <w:szCs w:val="24"/>
        </w:rPr>
        <w:t xml:space="preserve"> </w:t>
      </w:r>
      <w:proofErr w:type="gramStart"/>
      <w:r w:rsidRPr="006B5200">
        <w:rPr>
          <w:rFonts w:ascii="Times New Roman" w:hAnsi="Times New Roman"/>
          <w:sz w:val="24"/>
          <w:szCs w:val="24"/>
        </w:rPr>
        <w:t>un</w:t>
      </w:r>
      <w:proofErr w:type="gramEnd"/>
      <w:r w:rsidRPr="006B5200">
        <w:rPr>
          <w:rFonts w:ascii="Times New Roman" w:hAnsi="Times New Roman"/>
          <w:sz w:val="24"/>
          <w:szCs w:val="24"/>
        </w:rPr>
        <w:t xml:space="preserve"> apjoms - Būvprojekta izstrāde un autoruzraudzība Daugavpils pensionāru sociālās apkalpošanas teritoriālā </w:t>
      </w:r>
      <w:proofErr w:type="spellStart"/>
      <w:r w:rsidRPr="006B5200">
        <w:rPr>
          <w:rFonts w:ascii="Times New Roman" w:hAnsi="Times New Roman"/>
          <w:sz w:val="24"/>
          <w:szCs w:val="24"/>
        </w:rPr>
        <w:t>centra</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ēkas</w:t>
      </w:r>
      <w:proofErr w:type="spellEnd"/>
      <w:r w:rsidRPr="006B5200">
        <w:rPr>
          <w:rFonts w:ascii="Times New Roman" w:hAnsi="Times New Roman"/>
          <w:sz w:val="24"/>
          <w:szCs w:val="24"/>
        </w:rPr>
        <w:t xml:space="preserve"> 18.Novembra </w:t>
      </w:r>
      <w:proofErr w:type="spellStart"/>
      <w:r w:rsidRPr="006B5200">
        <w:rPr>
          <w:rFonts w:ascii="Times New Roman" w:hAnsi="Times New Roman"/>
          <w:sz w:val="24"/>
          <w:szCs w:val="24"/>
        </w:rPr>
        <w:t>ielā</w:t>
      </w:r>
      <w:proofErr w:type="spellEnd"/>
      <w:r w:rsidRPr="006B5200">
        <w:rPr>
          <w:rFonts w:ascii="Times New Roman" w:hAnsi="Times New Roman"/>
          <w:sz w:val="24"/>
          <w:szCs w:val="24"/>
        </w:rPr>
        <w:t xml:space="preserve"> 354A, </w:t>
      </w:r>
      <w:proofErr w:type="spellStart"/>
      <w:r w:rsidRPr="006B5200">
        <w:rPr>
          <w:rFonts w:ascii="Times New Roman" w:hAnsi="Times New Roman"/>
          <w:sz w:val="24"/>
          <w:szCs w:val="24"/>
        </w:rPr>
        <w:t>Daugavpilī</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energoefekttivitātes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paaugstināšanai</w:t>
      </w:r>
      <w:proofErr w:type="spellEnd"/>
      <w:r w:rsidRPr="006B5200">
        <w:rPr>
          <w:rFonts w:ascii="Times New Roman" w:hAnsi="Times New Roman"/>
          <w:sz w:val="24"/>
          <w:szCs w:val="24"/>
        </w:rPr>
        <w:t xml:space="preserve"> (SAM 4.2.2.), apjoms atbilstoši tehniskajai specifikācijai. CPV kods 71320000-7.</w:t>
      </w:r>
    </w:p>
    <w:p w:rsidR="00955CAE" w:rsidRPr="006B5200" w:rsidRDefault="00955CAE" w:rsidP="00675A89">
      <w:pPr>
        <w:numPr>
          <w:ilvl w:val="1"/>
          <w:numId w:val="1"/>
        </w:numPr>
        <w:spacing w:after="0" w:line="240" w:lineRule="auto"/>
        <w:jc w:val="both"/>
        <w:rPr>
          <w:rFonts w:ascii="Times New Roman" w:hAnsi="Times New Roman"/>
          <w:sz w:val="24"/>
          <w:szCs w:val="24"/>
        </w:rPr>
      </w:pPr>
      <w:r w:rsidRPr="006B5200">
        <w:rPr>
          <w:rFonts w:ascii="Times New Roman" w:hAnsi="Times New Roman"/>
          <w:color w:val="000000"/>
          <w:sz w:val="24"/>
          <w:szCs w:val="24"/>
        </w:rPr>
        <w:t xml:space="preserve">Iepirkuma priekšmets </w:t>
      </w:r>
      <w:r w:rsidRPr="006B5200">
        <w:rPr>
          <w:rFonts w:ascii="Times New Roman" w:hAnsi="Times New Roman"/>
          <w:color w:val="000000"/>
          <w:sz w:val="24"/>
          <w:szCs w:val="24"/>
          <w:u w:val="single"/>
        </w:rPr>
        <w:t>nav dalīts daļās</w:t>
      </w:r>
      <w:r w:rsidRPr="006B5200">
        <w:rPr>
          <w:rFonts w:ascii="Times New Roman" w:hAnsi="Times New Roman"/>
          <w:color w:val="000000"/>
          <w:sz w:val="24"/>
          <w:szCs w:val="24"/>
        </w:rPr>
        <w:t>.</w:t>
      </w:r>
    </w:p>
    <w:p w:rsidR="00126B9B" w:rsidRPr="006B5200" w:rsidRDefault="00955CAE" w:rsidP="00675A89">
      <w:pPr>
        <w:pStyle w:val="BodyTextIndent"/>
        <w:numPr>
          <w:ilvl w:val="1"/>
          <w:numId w:val="1"/>
        </w:numPr>
        <w:rPr>
          <w:color w:val="000000"/>
          <w:szCs w:val="24"/>
        </w:rPr>
      </w:pPr>
      <w:r w:rsidRPr="006B5200">
        <w:rPr>
          <w:color w:val="000000"/>
          <w:szCs w:val="24"/>
        </w:rPr>
        <w:t xml:space="preserve">Līguma izpildes laiks: </w:t>
      </w:r>
      <w:r w:rsidR="00F20BBE" w:rsidRPr="006B5200">
        <w:rPr>
          <w:b/>
          <w:color w:val="000000"/>
          <w:szCs w:val="24"/>
        </w:rPr>
        <w:t>4</w:t>
      </w:r>
      <w:r w:rsidRPr="006B5200">
        <w:rPr>
          <w:b/>
          <w:color w:val="000000"/>
          <w:szCs w:val="24"/>
        </w:rPr>
        <w:t xml:space="preserve"> (</w:t>
      </w:r>
      <w:r w:rsidR="00F20BBE" w:rsidRPr="006B5200">
        <w:rPr>
          <w:b/>
          <w:color w:val="000000"/>
          <w:szCs w:val="24"/>
        </w:rPr>
        <w:t>četri</w:t>
      </w:r>
      <w:r w:rsidRPr="006B5200">
        <w:rPr>
          <w:b/>
          <w:color w:val="000000"/>
          <w:szCs w:val="24"/>
        </w:rPr>
        <w:t>) mēneši</w:t>
      </w:r>
      <w:r w:rsidRPr="006B5200">
        <w:rPr>
          <w:color w:val="000000"/>
          <w:szCs w:val="24"/>
        </w:rPr>
        <w:t xml:space="preserve"> no līguma parakstīšanas dienas (būvprojekta iesniegšana pasūtītājam ekspertīzes veikšanai).</w:t>
      </w:r>
    </w:p>
    <w:p w:rsidR="00955CAE" w:rsidRPr="006B5200" w:rsidRDefault="00955CAE" w:rsidP="00675A89">
      <w:pPr>
        <w:pStyle w:val="BodyTextIndent"/>
        <w:numPr>
          <w:ilvl w:val="1"/>
          <w:numId w:val="1"/>
        </w:numPr>
        <w:rPr>
          <w:color w:val="000000"/>
          <w:szCs w:val="24"/>
        </w:rPr>
      </w:pPr>
      <w:r w:rsidRPr="006B5200">
        <w:rPr>
          <w:color w:val="000000"/>
          <w:szCs w:val="24"/>
        </w:rPr>
        <w:t>Līguma izpildes vieta: Latvijas Republika, Daugavpils.</w:t>
      </w:r>
    </w:p>
    <w:p w:rsidR="00851430" w:rsidRPr="006B5200" w:rsidRDefault="008A025E" w:rsidP="00675A89">
      <w:pPr>
        <w:pStyle w:val="tv213"/>
        <w:numPr>
          <w:ilvl w:val="0"/>
          <w:numId w:val="1"/>
        </w:numPr>
        <w:spacing w:before="0" w:beforeAutospacing="0" w:after="0" w:afterAutospacing="0"/>
        <w:ind w:left="527"/>
      </w:pPr>
      <w:r w:rsidRPr="006B5200">
        <w:rPr>
          <w:b/>
          <w:lang w:val="lv-LV"/>
        </w:rPr>
        <w:t>P</w:t>
      </w:r>
      <w:r w:rsidR="00955CAE" w:rsidRPr="006B5200">
        <w:rPr>
          <w:b/>
          <w:lang w:val="lv-LV"/>
        </w:rPr>
        <w:t>amatotas un objektīvas prasības attiecībā uz iepirkuma priekšmetu</w:t>
      </w:r>
      <w:r w:rsidR="00851430" w:rsidRPr="006B5200">
        <w:rPr>
          <w:b/>
          <w:lang w:val="lv-LV"/>
        </w:rPr>
        <w:t>:</w:t>
      </w:r>
    </w:p>
    <w:p w:rsidR="00955CAE" w:rsidRPr="006B5200" w:rsidRDefault="00955CAE" w:rsidP="00675A89">
      <w:pPr>
        <w:pStyle w:val="tv213"/>
        <w:spacing w:before="0" w:beforeAutospacing="0" w:after="0" w:afterAutospacing="0"/>
        <w:ind w:left="527"/>
        <w:rPr>
          <w:color w:val="000000"/>
        </w:rPr>
      </w:pPr>
      <w:proofErr w:type="spellStart"/>
      <w:r w:rsidRPr="006B5200">
        <w:rPr>
          <w:color w:val="000000"/>
        </w:rPr>
        <w:t>Tehniskās</w:t>
      </w:r>
      <w:proofErr w:type="spellEnd"/>
      <w:r w:rsidRPr="006B5200">
        <w:rPr>
          <w:color w:val="000000"/>
        </w:rPr>
        <w:t xml:space="preserve"> </w:t>
      </w:r>
      <w:proofErr w:type="spellStart"/>
      <w:r w:rsidRPr="006B5200">
        <w:rPr>
          <w:color w:val="000000"/>
        </w:rPr>
        <w:t>specifikācijas</w:t>
      </w:r>
      <w:proofErr w:type="spellEnd"/>
      <w:r w:rsidRPr="006B5200">
        <w:rPr>
          <w:color w:val="000000"/>
        </w:rPr>
        <w:t xml:space="preserve"> – </w:t>
      </w:r>
      <w:proofErr w:type="spellStart"/>
      <w:r w:rsidRPr="006B5200">
        <w:rPr>
          <w:color w:val="000000"/>
        </w:rPr>
        <w:t>nolikuma</w:t>
      </w:r>
      <w:proofErr w:type="spellEnd"/>
      <w:r w:rsidRPr="006B5200">
        <w:rPr>
          <w:color w:val="000000"/>
        </w:rPr>
        <w:t xml:space="preserve"> </w:t>
      </w:r>
      <w:proofErr w:type="spellStart"/>
      <w:r w:rsidRPr="006B5200">
        <w:rPr>
          <w:b/>
          <w:bCs/>
          <w:color w:val="000000"/>
        </w:rPr>
        <w:t>pielikumā</w:t>
      </w:r>
      <w:proofErr w:type="spellEnd"/>
      <w:r w:rsidRPr="006B5200">
        <w:rPr>
          <w:b/>
          <w:bCs/>
          <w:color w:val="000000"/>
        </w:rPr>
        <w:t xml:space="preserve"> Nr.4</w:t>
      </w:r>
      <w:r w:rsidRPr="006B5200">
        <w:rPr>
          <w:color w:val="000000"/>
        </w:rPr>
        <w:t>.</w:t>
      </w:r>
    </w:p>
    <w:p w:rsidR="00955CAE" w:rsidRPr="006B5200" w:rsidRDefault="00955CAE" w:rsidP="00675A89">
      <w:pPr>
        <w:pStyle w:val="tv213"/>
        <w:numPr>
          <w:ilvl w:val="0"/>
          <w:numId w:val="1"/>
        </w:numPr>
        <w:spacing w:before="0" w:beforeAutospacing="0" w:after="0" w:afterAutospacing="0"/>
        <w:rPr>
          <w:b/>
        </w:rPr>
      </w:pPr>
      <w:r w:rsidRPr="006B5200">
        <w:rPr>
          <w:b/>
          <w:lang w:val="lv-LV"/>
        </w:rPr>
        <w:t xml:space="preserve">Prasības pretendentiem, ņemot vērā Publisko iepirkumu likuma </w:t>
      </w:r>
      <w:r w:rsidRPr="006B5200">
        <w:rPr>
          <w:b/>
        </w:rPr>
        <w:t xml:space="preserve">13., </w:t>
      </w:r>
      <w:proofErr w:type="gramStart"/>
      <w:r w:rsidRPr="006B5200">
        <w:rPr>
          <w:b/>
        </w:rPr>
        <w:t>44.,</w:t>
      </w:r>
      <w:proofErr w:type="gramEnd"/>
      <w:r w:rsidRPr="006B5200">
        <w:rPr>
          <w:b/>
        </w:rPr>
        <w:t xml:space="preserve"> 45. </w:t>
      </w:r>
      <w:proofErr w:type="gramStart"/>
      <w:r w:rsidRPr="006B5200">
        <w:rPr>
          <w:b/>
        </w:rPr>
        <w:t>un</w:t>
      </w:r>
      <w:proofErr w:type="gramEnd"/>
      <w:r w:rsidRPr="006B5200">
        <w:rPr>
          <w:b/>
        </w:rPr>
        <w:t xml:space="preserve"> 46. </w:t>
      </w:r>
      <w:proofErr w:type="spellStart"/>
      <w:r w:rsidRPr="006B5200">
        <w:rPr>
          <w:b/>
        </w:rPr>
        <w:t>pantu</w:t>
      </w:r>
      <w:proofErr w:type="spellEnd"/>
      <w:r w:rsidR="00126B9B" w:rsidRPr="006B5200">
        <w:rPr>
          <w:b/>
        </w:rPr>
        <w:t>:</w:t>
      </w:r>
    </w:p>
    <w:p w:rsidR="00126B9B" w:rsidRPr="006B5200" w:rsidRDefault="00126B9B" w:rsidP="00675A89">
      <w:pPr>
        <w:pStyle w:val="BodyTextIndent"/>
        <w:ind w:left="0" w:firstLine="720"/>
        <w:rPr>
          <w:color w:val="000000"/>
          <w:szCs w:val="24"/>
        </w:rPr>
      </w:pPr>
      <w:r w:rsidRPr="006B5200">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126B9B" w:rsidRPr="006B5200" w:rsidTr="001E0D58">
        <w:tc>
          <w:tcPr>
            <w:tcW w:w="738" w:type="dxa"/>
            <w:vAlign w:val="center"/>
          </w:tcPr>
          <w:p w:rsidR="00126B9B" w:rsidRPr="006B5200" w:rsidRDefault="006F6F6B" w:rsidP="00675A89">
            <w:pPr>
              <w:spacing w:after="0" w:line="240" w:lineRule="auto"/>
              <w:ind w:right="-57"/>
              <w:jc w:val="center"/>
              <w:rPr>
                <w:rFonts w:ascii="Times New Roman" w:hAnsi="Times New Roman"/>
                <w:b/>
                <w:sz w:val="24"/>
                <w:szCs w:val="24"/>
              </w:rPr>
            </w:pPr>
            <w:r w:rsidRPr="006B5200">
              <w:rPr>
                <w:rFonts w:ascii="Times New Roman" w:hAnsi="Times New Roman"/>
                <w:b/>
                <w:sz w:val="24"/>
                <w:szCs w:val="24"/>
              </w:rPr>
              <w:t>Nr. p.k.</w:t>
            </w:r>
          </w:p>
        </w:tc>
        <w:tc>
          <w:tcPr>
            <w:tcW w:w="3402" w:type="dxa"/>
            <w:vAlign w:val="center"/>
          </w:tcPr>
          <w:p w:rsidR="00126B9B" w:rsidRPr="006B5200" w:rsidRDefault="00126B9B" w:rsidP="00675A89">
            <w:pPr>
              <w:spacing w:after="0" w:line="240" w:lineRule="auto"/>
              <w:ind w:right="-57"/>
              <w:jc w:val="center"/>
              <w:rPr>
                <w:rFonts w:ascii="Times New Roman" w:hAnsi="Times New Roman"/>
                <w:b/>
                <w:caps/>
                <w:sz w:val="24"/>
                <w:szCs w:val="24"/>
              </w:rPr>
            </w:pPr>
            <w:r w:rsidRPr="006B5200">
              <w:rPr>
                <w:rFonts w:ascii="Times New Roman" w:hAnsi="Times New Roman"/>
                <w:b/>
                <w:sz w:val="24"/>
                <w:szCs w:val="24"/>
              </w:rPr>
              <w:t xml:space="preserve">Prasības attiecībā uz pretendenta iespējām </w:t>
            </w:r>
            <w:r w:rsidRPr="006B5200">
              <w:rPr>
                <w:rFonts w:ascii="Times New Roman" w:hAnsi="Times New Roman"/>
                <w:sz w:val="24"/>
                <w:szCs w:val="24"/>
              </w:rPr>
              <w:t>veikt profesionālo darbību, pretendenta saimnieciskajam un finansiālajam stāvoklim un tehniskajām un profesionālajām spējām noteiktās prasības</w:t>
            </w:r>
          </w:p>
        </w:tc>
        <w:tc>
          <w:tcPr>
            <w:tcW w:w="4932" w:type="dxa"/>
            <w:vAlign w:val="center"/>
          </w:tcPr>
          <w:p w:rsidR="00126B9B" w:rsidRPr="006B5200" w:rsidRDefault="00126B9B" w:rsidP="00675A89">
            <w:pPr>
              <w:spacing w:after="0" w:line="240" w:lineRule="auto"/>
              <w:ind w:right="-57"/>
              <w:jc w:val="center"/>
              <w:rPr>
                <w:rFonts w:ascii="Times New Roman" w:hAnsi="Times New Roman"/>
                <w:b/>
                <w:sz w:val="24"/>
                <w:szCs w:val="24"/>
              </w:rPr>
            </w:pPr>
            <w:r w:rsidRPr="006B5200">
              <w:rPr>
                <w:rFonts w:ascii="Times New Roman" w:hAnsi="Times New Roman"/>
                <w:b/>
                <w:sz w:val="24"/>
                <w:szCs w:val="24"/>
              </w:rPr>
              <w:t>Iesniedzamā informācija, kas nepieciešama, lai pretendentu novērtētu saskaņā ar minētajām prasībām:</w:t>
            </w:r>
          </w:p>
        </w:tc>
      </w:tr>
      <w:tr w:rsidR="00126B9B" w:rsidRPr="006B5200" w:rsidTr="001E0D58">
        <w:tc>
          <w:tcPr>
            <w:tcW w:w="738" w:type="dxa"/>
          </w:tcPr>
          <w:p w:rsidR="00126B9B" w:rsidRPr="006B5200" w:rsidRDefault="00126B9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w:t>
            </w:r>
            <w:r w:rsidR="006F6F6B" w:rsidRPr="006B5200">
              <w:rPr>
                <w:rFonts w:ascii="Times New Roman" w:hAnsi="Times New Roman"/>
                <w:sz w:val="24"/>
                <w:szCs w:val="24"/>
              </w:rPr>
              <w:t>1</w:t>
            </w:r>
            <w:r w:rsidRPr="006B5200">
              <w:rPr>
                <w:rFonts w:ascii="Times New Roman" w:hAnsi="Times New Roman"/>
                <w:sz w:val="24"/>
                <w:szCs w:val="24"/>
              </w:rPr>
              <w:t>.</w:t>
            </w:r>
          </w:p>
        </w:tc>
        <w:tc>
          <w:tcPr>
            <w:tcW w:w="3402" w:type="dxa"/>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126B9B" w:rsidRPr="006B5200" w:rsidTr="001E0D58">
        <w:tc>
          <w:tcPr>
            <w:tcW w:w="738" w:type="dxa"/>
          </w:tcPr>
          <w:p w:rsidR="00126B9B" w:rsidRPr="006B5200" w:rsidRDefault="00126B9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w:t>
            </w:r>
            <w:r w:rsidR="006F6F6B" w:rsidRPr="006B5200">
              <w:rPr>
                <w:rFonts w:ascii="Times New Roman" w:hAnsi="Times New Roman"/>
                <w:sz w:val="24"/>
                <w:szCs w:val="24"/>
              </w:rPr>
              <w:t>2</w:t>
            </w:r>
            <w:r w:rsidRPr="006B5200">
              <w:rPr>
                <w:rFonts w:ascii="Times New Roman" w:hAnsi="Times New Roman"/>
                <w:sz w:val="24"/>
                <w:szCs w:val="24"/>
              </w:rPr>
              <w:t>.</w:t>
            </w:r>
          </w:p>
        </w:tc>
        <w:tc>
          <w:tcPr>
            <w:tcW w:w="3402" w:type="dxa"/>
          </w:tcPr>
          <w:p w:rsidR="00126B9B" w:rsidRPr="006B5200" w:rsidRDefault="00126B9B" w:rsidP="000A096F">
            <w:pPr>
              <w:pStyle w:val="BodyTextIndent"/>
              <w:shd w:val="clear" w:color="auto" w:fill="FFFFFF"/>
              <w:ind w:left="0"/>
              <w:rPr>
                <w:szCs w:val="24"/>
              </w:rPr>
            </w:pPr>
            <w:r w:rsidRPr="006B5200">
              <w:rPr>
                <w:szCs w:val="24"/>
              </w:rPr>
              <w:t xml:space="preserve">Trijos iepriekšējos gados (2016., 2015., 2014. un 2017.gads līdz piedāvājumu iesniegšanai), pretendents ir </w:t>
            </w:r>
            <w:r w:rsidRPr="006B5200">
              <w:rPr>
                <w:b/>
                <w:szCs w:val="24"/>
              </w:rPr>
              <w:t xml:space="preserve">izstrādājis būvprojektus vismaz </w:t>
            </w:r>
            <w:r w:rsidR="000A096F" w:rsidRPr="006B5200">
              <w:rPr>
                <w:b/>
                <w:szCs w:val="24"/>
              </w:rPr>
              <w:t xml:space="preserve">vienai </w:t>
            </w:r>
            <w:r w:rsidRPr="006B5200">
              <w:rPr>
                <w:b/>
                <w:szCs w:val="24"/>
              </w:rPr>
              <w:t>publiskaj</w:t>
            </w:r>
            <w:r w:rsidR="000A096F" w:rsidRPr="006B5200">
              <w:rPr>
                <w:b/>
                <w:szCs w:val="24"/>
              </w:rPr>
              <w:t>ai</w:t>
            </w:r>
            <w:r w:rsidRPr="006B5200">
              <w:rPr>
                <w:b/>
                <w:szCs w:val="24"/>
              </w:rPr>
              <w:t xml:space="preserve"> ēk</w:t>
            </w:r>
            <w:r w:rsidR="000A096F" w:rsidRPr="006B5200">
              <w:rPr>
                <w:b/>
                <w:szCs w:val="24"/>
              </w:rPr>
              <w:t>ai</w:t>
            </w:r>
            <w:r w:rsidRPr="006B5200">
              <w:rPr>
                <w:b/>
                <w:szCs w:val="24"/>
              </w:rPr>
              <w:t>.</w:t>
            </w:r>
          </w:p>
        </w:tc>
        <w:tc>
          <w:tcPr>
            <w:tcW w:w="4932" w:type="dxa"/>
          </w:tcPr>
          <w:p w:rsidR="00126B9B" w:rsidRPr="006B5200" w:rsidRDefault="00126B9B" w:rsidP="000A096F">
            <w:pPr>
              <w:pStyle w:val="BodyTextIndent"/>
              <w:shd w:val="clear" w:color="auto" w:fill="FFFFFF"/>
              <w:ind w:left="0"/>
              <w:rPr>
                <w:color w:val="000000"/>
                <w:szCs w:val="24"/>
              </w:rPr>
            </w:pPr>
            <w:r w:rsidRPr="006B5200">
              <w:rPr>
                <w:szCs w:val="24"/>
              </w:rPr>
              <w:t xml:space="preserve">pretendenta pieredzes apraksts tabulas formā (tabulas forma – nolikuma 5.pielikumā) par svarīgāko darbu izpildi ne vairāk kā trijos iepriekšējos gados (2016., 2015., 2014. un 2017.gads līdz piedāvājumu iesniegšanai), tajā skaitā norādot </w:t>
            </w:r>
            <w:r w:rsidRPr="006B5200">
              <w:rPr>
                <w:b/>
                <w:szCs w:val="24"/>
              </w:rPr>
              <w:t xml:space="preserve">vismaz </w:t>
            </w:r>
            <w:r w:rsidR="000A096F" w:rsidRPr="006B5200">
              <w:rPr>
                <w:b/>
                <w:szCs w:val="24"/>
              </w:rPr>
              <w:t xml:space="preserve">vienu </w:t>
            </w:r>
            <w:r w:rsidRPr="006B5200">
              <w:rPr>
                <w:b/>
                <w:szCs w:val="24"/>
              </w:rPr>
              <w:t>būvprojektus</w:t>
            </w:r>
            <w:r w:rsidRPr="006B5200">
              <w:rPr>
                <w:szCs w:val="24"/>
              </w:rPr>
              <w:t xml:space="preserve"> </w:t>
            </w:r>
            <w:r w:rsidRPr="006B5200">
              <w:rPr>
                <w:b/>
                <w:szCs w:val="24"/>
              </w:rPr>
              <w:t>publiskaj</w:t>
            </w:r>
            <w:r w:rsidR="000A096F" w:rsidRPr="006B5200">
              <w:rPr>
                <w:b/>
                <w:szCs w:val="24"/>
              </w:rPr>
              <w:t>ai</w:t>
            </w:r>
            <w:r w:rsidRPr="006B5200">
              <w:rPr>
                <w:b/>
                <w:szCs w:val="24"/>
              </w:rPr>
              <w:t xml:space="preserve"> ēk</w:t>
            </w:r>
            <w:r w:rsidR="000A096F" w:rsidRPr="006B5200">
              <w:rPr>
                <w:b/>
                <w:szCs w:val="24"/>
              </w:rPr>
              <w:t>ai</w:t>
            </w:r>
            <w:r w:rsidRPr="006B5200">
              <w:rPr>
                <w:szCs w:val="24"/>
              </w:rPr>
              <w:t>. Pieredzes apliecināšanai ir jāpievieno attiecīga atsauksme.</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126B9B" w:rsidP="006F6F6B">
            <w:pPr>
              <w:pStyle w:val="BodyTextIndent"/>
              <w:ind w:left="0"/>
              <w:rPr>
                <w:szCs w:val="24"/>
              </w:rPr>
            </w:pPr>
            <w:r w:rsidRPr="006B5200">
              <w:rPr>
                <w:szCs w:val="24"/>
              </w:rPr>
              <w:lastRenderedPageBreak/>
              <w:t>3.</w:t>
            </w:r>
            <w:r w:rsidR="006F6F6B" w:rsidRPr="006B5200">
              <w:rPr>
                <w:szCs w:val="24"/>
              </w:rPr>
              <w:t>3</w:t>
            </w:r>
            <w:r w:rsidRPr="006B5200">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pStyle w:val="BodyTextIndent"/>
              <w:ind w:left="0"/>
              <w:rPr>
                <w:szCs w:val="24"/>
              </w:rPr>
            </w:pPr>
            <w:r w:rsidRPr="006B5200">
              <w:rPr>
                <w:szCs w:val="24"/>
              </w:rPr>
              <w:t>Pretendents nodrošina attiecīgi sertificētu speciālistu piesaisti līguma izpildei.</w:t>
            </w:r>
          </w:p>
        </w:tc>
        <w:tc>
          <w:tcPr>
            <w:tcW w:w="493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pStyle w:val="BodyTextIndent"/>
              <w:ind w:left="0"/>
              <w:rPr>
                <w:szCs w:val="24"/>
              </w:rPr>
            </w:pPr>
            <w:r w:rsidRPr="006B5200">
              <w:rPr>
                <w:szCs w:val="24"/>
              </w:rPr>
              <w:t>Iepirkuma līgumā iesaistāmā personāla saraksts, pievienojot CV un attiecīgu sertifikātu kopijas par šādiem speciālistiem:</w:t>
            </w:r>
          </w:p>
          <w:p w:rsidR="00126B9B" w:rsidRPr="006B5200" w:rsidRDefault="00126B9B" w:rsidP="00675A89">
            <w:pPr>
              <w:pStyle w:val="ListParagraph"/>
              <w:numPr>
                <w:ilvl w:val="2"/>
                <w:numId w:val="16"/>
              </w:numPr>
              <w:jc w:val="both"/>
              <w:rPr>
                <w:rFonts w:ascii="Times New Roman" w:hAnsi="Times New Roman"/>
                <w:color w:val="000000"/>
                <w:sz w:val="24"/>
                <w:szCs w:val="24"/>
                <w:lang w:val="lv-LV"/>
              </w:rPr>
            </w:pPr>
            <w:r w:rsidRPr="006B5200">
              <w:rPr>
                <w:rFonts w:ascii="Times New Roman" w:hAnsi="Times New Roman"/>
                <w:sz w:val="24"/>
                <w:szCs w:val="24"/>
                <w:lang w:val="lv-LV"/>
              </w:rPr>
              <w:t>arhitekta praksē;</w:t>
            </w:r>
          </w:p>
          <w:p w:rsidR="00126B9B" w:rsidRPr="006B5200" w:rsidRDefault="00126B9B" w:rsidP="00675A89">
            <w:pPr>
              <w:pStyle w:val="ListParagraph"/>
              <w:numPr>
                <w:ilvl w:val="2"/>
                <w:numId w:val="16"/>
              </w:numPr>
              <w:ind w:left="540" w:hanging="540"/>
              <w:jc w:val="both"/>
              <w:rPr>
                <w:rFonts w:ascii="Times New Roman" w:hAnsi="Times New Roman"/>
                <w:i/>
                <w:sz w:val="24"/>
                <w:szCs w:val="24"/>
                <w:lang w:val="lv-LV"/>
              </w:rPr>
            </w:pPr>
            <w:r w:rsidRPr="006B5200">
              <w:rPr>
                <w:rFonts w:ascii="Times New Roman" w:hAnsi="Times New Roman"/>
                <w:sz w:val="24"/>
                <w:szCs w:val="24"/>
                <w:lang w:val="lv-LV"/>
              </w:rPr>
              <w:t xml:space="preserve">ēku konstrukciju projektēšanā; </w:t>
            </w:r>
          </w:p>
          <w:p w:rsidR="00126B9B" w:rsidRPr="006B5200" w:rsidRDefault="00126B9B" w:rsidP="00675A89">
            <w:pPr>
              <w:pStyle w:val="ListParagraph"/>
              <w:numPr>
                <w:ilvl w:val="2"/>
                <w:numId w:val="16"/>
              </w:numPr>
              <w:ind w:left="540" w:hanging="540"/>
              <w:jc w:val="both"/>
              <w:rPr>
                <w:rFonts w:ascii="Times New Roman" w:hAnsi="Times New Roman"/>
                <w:sz w:val="24"/>
                <w:szCs w:val="24"/>
                <w:lang w:val="lv-LV"/>
              </w:rPr>
            </w:pPr>
            <w:proofErr w:type="spellStart"/>
            <w:r w:rsidRPr="006B5200">
              <w:rPr>
                <w:rFonts w:ascii="Times New Roman" w:hAnsi="Times New Roman"/>
                <w:sz w:val="24"/>
                <w:szCs w:val="24"/>
              </w:rPr>
              <w:t>siltumapgādes</w:t>
            </w:r>
            <w:proofErr w:type="spellEnd"/>
            <w:r w:rsidRPr="006B5200">
              <w:rPr>
                <w:rFonts w:ascii="Times New Roman" w:hAnsi="Times New Roman"/>
                <w:sz w:val="24"/>
                <w:szCs w:val="24"/>
              </w:rPr>
              <w:t xml:space="preserve"> un </w:t>
            </w:r>
            <w:proofErr w:type="spellStart"/>
            <w:r w:rsidRPr="006B5200">
              <w:rPr>
                <w:rFonts w:ascii="Times New Roman" w:hAnsi="Times New Roman"/>
                <w:sz w:val="24"/>
                <w:szCs w:val="24"/>
              </w:rPr>
              <w:t>ventilācijas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sistēmu</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projektēšanā</w:t>
            </w:r>
            <w:proofErr w:type="spellEnd"/>
            <w:r w:rsidRPr="006B5200">
              <w:rPr>
                <w:rFonts w:ascii="Times New Roman" w:hAnsi="Times New Roman"/>
                <w:sz w:val="24"/>
                <w:szCs w:val="24"/>
              </w:rPr>
              <w:t>;</w:t>
            </w:r>
          </w:p>
          <w:p w:rsidR="00126B9B" w:rsidRPr="006B5200" w:rsidRDefault="00126B9B" w:rsidP="00675A89">
            <w:pPr>
              <w:pStyle w:val="ListParagraph"/>
              <w:numPr>
                <w:ilvl w:val="2"/>
                <w:numId w:val="16"/>
              </w:numPr>
              <w:ind w:left="540" w:hanging="540"/>
              <w:jc w:val="both"/>
              <w:rPr>
                <w:rFonts w:ascii="Times New Roman" w:hAnsi="Times New Roman"/>
                <w:sz w:val="24"/>
                <w:szCs w:val="24"/>
                <w:lang w:val="lv-LV"/>
              </w:rPr>
            </w:pPr>
            <w:proofErr w:type="spellStart"/>
            <w:r w:rsidRPr="006B5200">
              <w:rPr>
                <w:rFonts w:ascii="Times New Roman" w:hAnsi="Times New Roman"/>
                <w:color w:val="000000"/>
                <w:sz w:val="24"/>
                <w:szCs w:val="24"/>
              </w:rPr>
              <w:t>ūdensapgādes</w:t>
            </w:r>
            <w:proofErr w:type="spellEnd"/>
            <w:r w:rsidRPr="006B5200">
              <w:rPr>
                <w:rFonts w:ascii="Times New Roman" w:hAnsi="Times New Roman"/>
                <w:color w:val="000000"/>
                <w:sz w:val="24"/>
                <w:szCs w:val="24"/>
              </w:rPr>
              <w:t xml:space="preserve"> un </w:t>
            </w:r>
            <w:proofErr w:type="spellStart"/>
            <w:r w:rsidRPr="006B5200">
              <w:rPr>
                <w:rFonts w:ascii="Times New Roman" w:hAnsi="Times New Roman"/>
                <w:color w:val="000000"/>
                <w:sz w:val="24"/>
                <w:szCs w:val="24"/>
              </w:rPr>
              <w:t>kanalizācijas</w:t>
            </w:r>
            <w:proofErr w:type="spellEnd"/>
            <w:r w:rsidRPr="006B5200">
              <w:rPr>
                <w:rFonts w:ascii="Times New Roman" w:hAnsi="Times New Roman"/>
                <w:color w:val="000000"/>
                <w:sz w:val="24"/>
                <w:szCs w:val="24"/>
              </w:rPr>
              <w:t xml:space="preserve"> </w:t>
            </w:r>
            <w:proofErr w:type="spellStart"/>
            <w:r w:rsidRPr="006B5200">
              <w:rPr>
                <w:rFonts w:ascii="Times New Roman" w:hAnsi="Times New Roman"/>
                <w:color w:val="000000"/>
                <w:sz w:val="24"/>
                <w:szCs w:val="24"/>
              </w:rPr>
              <w:t>sistēmu</w:t>
            </w:r>
            <w:proofErr w:type="spellEnd"/>
            <w:r w:rsidRPr="006B5200">
              <w:rPr>
                <w:rFonts w:ascii="Times New Roman" w:hAnsi="Times New Roman"/>
                <w:color w:val="000000"/>
                <w:sz w:val="24"/>
                <w:szCs w:val="24"/>
              </w:rPr>
              <w:t xml:space="preserve"> </w:t>
            </w:r>
            <w:proofErr w:type="spellStart"/>
            <w:r w:rsidRPr="006B5200">
              <w:rPr>
                <w:rFonts w:ascii="Times New Roman" w:hAnsi="Times New Roman"/>
                <w:color w:val="000000"/>
                <w:sz w:val="24"/>
                <w:szCs w:val="24"/>
              </w:rPr>
              <w:t>projektēšanā</w:t>
            </w:r>
            <w:proofErr w:type="spellEnd"/>
            <w:r w:rsidRPr="006B5200">
              <w:rPr>
                <w:rFonts w:ascii="Times New Roman" w:hAnsi="Times New Roman"/>
                <w:color w:val="000000"/>
                <w:sz w:val="24"/>
                <w:szCs w:val="24"/>
              </w:rPr>
              <w:t>;</w:t>
            </w:r>
          </w:p>
          <w:p w:rsidR="00126B9B" w:rsidRPr="006B5200" w:rsidRDefault="00126B9B" w:rsidP="00675A89">
            <w:pPr>
              <w:pStyle w:val="ListParagraph"/>
              <w:numPr>
                <w:ilvl w:val="2"/>
                <w:numId w:val="16"/>
              </w:numPr>
              <w:ind w:left="540" w:hanging="540"/>
              <w:jc w:val="both"/>
              <w:rPr>
                <w:rFonts w:ascii="Times New Roman" w:hAnsi="Times New Roman"/>
                <w:sz w:val="24"/>
                <w:szCs w:val="24"/>
                <w:lang w:val="lv-LV"/>
              </w:rPr>
            </w:pPr>
            <w:r w:rsidRPr="006B5200">
              <w:rPr>
                <w:rFonts w:ascii="Times New Roman" w:hAnsi="Times New Roman"/>
                <w:sz w:val="24"/>
                <w:szCs w:val="24"/>
                <w:lang w:val="lv-LV"/>
              </w:rPr>
              <w:t xml:space="preserve">Būvprakses sertifikāts elektroietaišu projektēšanā līdz 1 </w:t>
            </w:r>
            <w:proofErr w:type="spellStart"/>
            <w:r w:rsidRPr="006B5200">
              <w:rPr>
                <w:rFonts w:ascii="Times New Roman" w:hAnsi="Times New Roman"/>
                <w:sz w:val="24"/>
                <w:szCs w:val="24"/>
                <w:lang w:val="lv-LV"/>
              </w:rPr>
              <w:t>kV</w:t>
            </w:r>
            <w:proofErr w:type="spellEnd"/>
            <w:r w:rsidRPr="006B5200">
              <w:rPr>
                <w:rFonts w:ascii="Times New Roman" w:hAnsi="Times New Roman"/>
                <w:sz w:val="24"/>
                <w:szCs w:val="24"/>
                <w:lang w:val="lv-LV"/>
              </w:rPr>
              <w:t>.</w:t>
            </w:r>
          </w:p>
        </w:tc>
      </w:tr>
      <w:tr w:rsidR="00126B9B" w:rsidRPr="006B5200" w:rsidTr="001E0D58">
        <w:tc>
          <w:tcPr>
            <w:tcW w:w="738" w:type="dxa"/>
          </w:tcPr>
          <w:p w:rsidR="00126B9B" w:rsidRPr="006B5200" w:rsidRDefault="00126B9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w:t>
            </w:r>
            <w:r w:rsidR="006F6F6B" w:rsidRPr="006B5200">
              <w:rPr>
                <w:rFonts w:ascii="Times New Roman" w:hAnsi="Times New Roman"/>
                <w:sz w:val="24"/>
                <w:szCs w:val="24"/>
              </w:rPr>
              <w:t>4</w:t>
            </w:r>
            <w:r w:rsidRPr="006B5200">
              <w:rPr>
                <w:rFonts w:ascii="Times New Roman" w:hAnsi="Times New Roman"/>
                <w:sz w:val="24"/>
                <w:szCs w:val="24"/>
              </w:rPr>
              <w:t>.</w:t>
            </w:r>
          </w:p>
        </w:tc>
        <w:tc>
          <w:tcPr>
            <w:tcW w:w="3402" w:type="dxa"/>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Pretendenta piedāvāties speciālisti piekrīt piedalīties iepirkuma līguma izpildē.</w:t>
            </w:r>
          </w:p>
        </w:tc>
        <w:tc>
          <w:tcPr>
            <w:tcW w:w="4932" w:type="dxa"/>
          </w:tcPr>
          <w:p w:rsidR="00126B9B" w:rsidRPr="006B5200" w:rsidRDefault="00126B9B" w:rsidP="00A16C47">
            <w:pPr>
              <w:spacing w:after="0" w:line="240" w:lineRule="auto"/>
              <w:jc w:val="both"/>
              <w:rPr>
                <w:rFonts w:ascii="Times New Roman" w:hAnsi="Times New Roman"/>
                <w:sz w:val="24"/>
                <w:szCs w:val="24"/>
              </w:rPr>
            </w:pPr>
            <w:r w:rsidRPr="006B5200">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6B5200">
              <w:rPr>
                <w:rFonts w:ascii="Times New Roman" w:hAnsi="Times New Roman"/>
                <w:sz w:val="24"/>
                <w:szCs w:val="24"/>
              </w:rPr>
              <w:t>us</w:t>
            </w:r>
            <w:proofErr w:type="spellEnd"/>
            <w:r w:rsidRPr="006B5200">
              <w:rPr>
                <w:rFonts w:ascii="Times New Roman" w:hAnsi="Times New Roman"/>
                <w:sz w:val="24"/>
                <w:szCs w:val="24"/>
              </w:rPr>
              <w:t xml:space="preserve"> vienīgi ar pasūtītāja rakstveida piekrišanu. </w:t>
            </w:r>
            <w:r w:rsidRPr="006B5200">
              <w:rPr>
                <w:rFonts w:ascii="Times New Roman" w:hAnsi="Times New Roman"/>
                <w:b/>
                <w:bCs/>
                <w:sz w:val="24"/>
                <w:szCs w:val="24"/>
              </w:rPr>
              <w:t>Attiecībā uz iepirkuma līguma izpildē iesaistītā personāla un apakšuzņēmēju nomaiņu pasūtītājs ievēro Publisko iepirkumu likuma regulējumu.</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126B9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w:t>
            </w:r>
            <w:r w:rsidR="006F6F6B" w:rsidRPr="006B5200">
              <w:rPr>
                <w:rFonts w:ascii="Times New Roman" w:hAnsi="Times New Roman"/>
                <w:sz w:val="24"/>
                <w:szCs w:val="24"/>
              </w:rPr>
              <w:t>5</w:t>
            </w:r>
            <w:r w:rsidRPr="006B5200">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6B5200" w:rsidRDefault="000F707A" w:rsidP="004D2FAE">
            <w:pPr>
              <w:pStyle w:val="ListParagraph"/>
              <w:numPr>
                <w:ilvl w:val="2"/>
                <w:numId w:val="35"/>
              </w:numPr>
              <w:jc w:val="both"/>
              <w:rPr>
                <w:rFonts w:ascii="Times New Roman" w:hAnsi="Times New Roman"/>
                <w:sz w:val="24"/>
                <w:szCs w:val="24"/>
                <w:lang w:val="lv-LV"/>
              </w:rPr>
            </w:pPr>
            <w:r w:rsidRPr="006B5200">
              <w:rPr>
                <w:rFonts w:ascii="Times New Roman" w:hAnsi="Times New Roman"/>
                <w:sz w:val="24"/>
                <w:szCs w:val="24"/>
                <w:lang w:val="lv-LV"/>
              </w:rPr>
              <w:t xml:space="preserve">Pretendents iesniedz sarakstu ar apakšuzņēmējiem, norādot tikai apakšuzņēmējus, kuru veicamo būvdarbu vai sniedzamo pakalpojumu vērtība ir 10 procenti no kopējās iepirkuma līguma vērtības vai lielāka, un katram šādam apakšuzņēmējam izpildei nododamo iepirkuma līguma daļu. </w:t>
            </w:r>
          </w:p>
          <w:p w:rsidR="00126B9B" w:rsidRPr="00943F28" w:rsidRDefault="000F707A" w:rsidP="004D2FAE">
            <w:pPr>
              <w:pStyle w:val="ListParagraph"/>
              <w:numPr>
                <w:ilvl w:val="2"/>
                <w:numId w:val="35"/>
              </w:numPr>
              <w:jc w:val="both"/>
              <w:rPr>
                <w:rFonts w:ascii="Times New Roman" w:hAnsi="Times New Roman"/>
                <w:sz w:val="24"/>
                <w:szCs w:val="24"/>
                <w:lang w:val="lv-LV"/>
              </w:rPr>
            </w:pPr>
            <w:r w:rsidRPr="006B5200">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126B9B" w:rsidP="006F6F6B">
            <w:pPr>
              <w:pStyle w:val="BodyTextIndent"/>
              <w:ind w:left="0"/>
              <w:rPr>
                <w:szCs w:val="24"/>
              </w:rPr>
            </w:pPr>
            <w:r w:rsidRPr="006B5200">
              <w:rPr>
                <w:szCs w:val="24"/>
              </w:rPr>
              <w:t>3.</w:t>
            </w:r>
            <w:r w:rsidR="006F6F6B" w:rsidRPr="006B5200">
              <w:rPr>
                <w:szCs w:val="24"/>
              </w:rPr>
              <w:t>6</w:t>
            </w:r>
            <w:r w:rsidRPr="006B5200">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pStyle w:val="BodyTextIndent"/>
              <w:ind w:left="0"/>
              <w:rPr>
                <w:szCs w:val="24"/>
              </w:rPr>
            </w:pPr>
            <w:r w:rsidRPr="006B5200">
              <w:rPr>
                <w:szCs w:val="24"/>
              </w:rPr>
              <w:t xml:space="preserve">Pretendents veiks darbus 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6F6F6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3.7</w:t>
            </w:r>
            <w:r w:rsidR="00126B9B" w:rsidRPr="006B5200">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pStyle w:val="BodyTextIndent"/>
              <w:ind w:left="0"/>
              <w:rPr>
                <w:szCs w:val="24"/>
              </w:rPr>
            </w:pPr>
            <w:r w:rsidRPr="006B5200">
              <w:rPr>
                <w:szCs w:val="24"/>
              </w:rPr>
              <w:t>Pretendenta rakstisks apliecinājums, ka priekšapmaksa nav nepieciešama.</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126B9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w:t>
            </w:r>
            <w:r w:rsidR="006F6F6B" w:rsidRPr="006B5200">
              <w:rPr>
                <w:rFonts w:ascii="Times New Roman" w:hAnsi="Times New Roman"/>
                <w:sz w:val="24"/>
                <w:szCs w:val="24"/>
              </w:rPr>
              <w:t>8</w:t>
            </w:r>
            <w:r w:rsidRPr="006B5200">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126B9B" w:rsidP="00675A89">
            <w:pPr>
              <w:spacing w:after="0" w:line="240" w:lineRule="auto"/>
              <w:ind w:right="-58"/>
              <w:jc w:val="both"/>
              <w:rPr>
                <w:rFonts w:ascii="Times New Roman" w:hAnsi="Times New Roman"/>
                <w:sz w:val="24"/>
                <w:szCs w:val="24"/>
              </w:rPr>
            </w:pPr>
            <w:r w:rsidRPr="006B5200">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6B5200" w:rsidRDefault="00126B9B" w:rsidP="000A096F">
            <w:pPr>
              <w:pStyle w:val="BodyTextIndent"/>
              <w:ind w:left="0"/>
              <w:rPr>
                <w:szCs w:val="24"/>
              </w:rPr>
            </w:pPr>
            <w:r w:rsidRPr="006B5200">
              <w:rPr>
                <w:szCs w:val="24"/>
              </w:rPr>
              <w:t xml:space="preserve">Pretendenta rakstisks apliecinājums, ka pretendents ir iepazinies ar nolikumā iekļauto līguma projektu un piekrīt līguma projekta nosacījumiem (Nolikuma </w:t>
            </w:r>
            <w:r w:rsidRPr="006B5200">
              <w:rPr>
                <w:b/>
                <w:bCs/>
                <w:szCs w:val="24"/>
              </w:rPr>
              <w:t>1.pielikums</w:t>
            </w:r>
            <w:r w:rsidRPr="006B5200">
              <w:rPr>
                <w:szCs w:val="24"/>
              </w:rPr>
              <w:t>).</w:t>
            </w:r>
          </w:p>
        </w:tc>
      </w:tr>
      <w:tr w:rsidR="00126B9B" w:rsidRPr="006B5200" w:rsidTr="001E0D58">
        <w:tc>
          <w:tcPr>
            <w:tcW w:w="738" w:type="dxa"/>
            <w:tcBorders>
              <w:top w:val="single" w:sz="4" w:space="0" w:color="auto"/>
              <w:left w:val="single" w:sz="4" w:space="0" w:color="auto"/>
              <w:bottom w:val="single" w:sz="4" w:space="0" w:color="auto"/>
              <w:right w:val="single" w:sz="4" w:space="0" w:color="auto"/>
            </w:tcBorders>
          </w:tcPr>
          <w:p w:rsidR="00126B9B" w:rsidRPr="006B5200" w:rsidRDefault="006F6F6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3.9</w:t>
            </w:r>
            <w:r w:rsidR="00126B9B" w:rsidRPr="006B5200">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B5200" w:rsidRDefault="006F6F6B" w:rsidP="006F6F6B">
            <w:pPr>
              <w:spacing w:after="0" w:line="240" w:lineRule="auto"/>
              <w:ind w:right="-58"/>
              <w:jc w:val="both"/>
              <w:rPr>
                <w:rFonts w:ascii="Times New Roman" w:hAnsi="Times New Roman"/>
                <w:sz w:val="24"/>
                <w:szCs w:val="24"/>
              </w:rPr>
            </w:pPr>
            <w:r w:rsidRPr="006B5200">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6F6F6B" w:rsidRPr="006B5200" w:rsidRDefault="006F6F6B" w:rsidP="006F6F6B">
            <w:pPr>
              <w:pStyle w:val="BodyTextIndent"/>
              <w:ind w:left="0"/>
              <w:rPr>
                <w:szCs w:val="24"/>
              </w:rPr>
            </w:pPr>
            <w:r w:rsidRPr="006B5200">
              <w:rPr>
                <w:szCs w:val="24"/>
              </w:rPr>
              <w:t xml:space="preserve">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w:t>
            </w:r>
            <w:r w:rsidRPr="006B5200">
              <w:rPr>
                <w:szCs w:val="24"/>
              </w:rPr>
              <w:lastRenderedPageBreak/>
              <w:t>atbildības sadalījumu, ja tas nepieciešams iepirkuma līguma noteikumu sekmīgai izpildei.</w:t>
            </w:r>
          </w:p>
          <w:p w:rsidR="00126B9B" w:rsidRPr="006B5200" w:rsidRDefault="00126B9B" w:rsidP="00675A89">
            <w:pPr>
              <w:pStyle w:val="BodyTextIndent"/>
              <w:ind w:left="0"/>
              <w:rPr>
                <w:szCs w:val="24"/>
              </w:rPr>
            </w:pPr>
          </w:p>
        </w:tc>
      </w:tr>
    </w:tbl>
    <w:p w:rsidR="00126B9B" w:rsidRPr="006B5200" w:rsidRDefault="00126B9B" w:rsidP="006F6F6B">
      <w:pPr>
        <w:pStyle w:val="BodyTextIndent"/>
        <w:numPr>
          <w:ilvl w:val="1"/>
          <w:numId w:val="33"/>
        </w:numPr>
        <w:rPr>
          <w:szCs w:val="24"/>
        </w:rPr>
      </w:pPr>
      <w:r w:rsidRPr="006B5200">
        <w:rPr>
          <w:b/>
          <w:bCs/>
          <w:color w:val="000000"/>
          <w:szCs w:val="24"/>
        </w:rPr>
        <w:lastRenderedPageBreak/>
        <w:t xml:space="preserve">Tehniskais piedāvājums: </w:t>
      </w:r>
      <w:r w:rsidRPr="006B5200">
        <w:rPr>
          <w:szCs w:val="24"/>
        </w:rPr>
        <w:t xml:space="preserve">Darbu izpildes kalendārais plāns (nedēļās) tabulas veidā – atbilstoši Nolikuma </w:t>
      </w:r>
      <w:r w:rsidRPr="006B5200">
        <w:rPr>
          <w:b/>
          <w:bCs/>
          <w:szCs w:val="24"/>
        </w:rPr>
        <w:t>2.pielikumam</w:t>
      </w:r>
      <w:r w:rsidRPr="006B5200">
        <w:rPr>
          <w:szCs w:val="24"/>
        </w:rPr>
        <w:t xml:space="preserve">. Darbu izpildes kalendārajā plānā jānorāda: Darbu nosaukumus; Darbu uzsākšanas laiks; Darbu pabeigšanas laiks;. </w:t>
      </w:r>
    </w:p>
    <w:p w:rsidR="00126B9B" w:rsidRPr="006B5200" w:rsidRDefault="00126B9B" w:rsidP="006F6F6B">
      <w:pPr>
        <w:pStyle w:val="BodyTextIndent"/>
        <w:numPr>
          <w:ilvl w:val="1"/>
          <w:numId w:val="33"/>
        </w:numPr>
        <w:rPr>
          <w:color w:val="000000"/>
          <w:szCs w:val="24"/>
        </w:rPr>
      </w:pPr>
      <w:r w:rsidRPr="006B5200">
        <w:rPr>
          <w:b/>
          <w:bCs/>
          <w:color w:val="000000"/>
          <w:szCs w:val="24"/>
        </w:rPr>
        <w:t xml:space="preserve">Finanšu piedāvājums: </w:t>
      </w:r>
      <w:r w:rsidRPr="006B5200">
        <w:rPr>
          <w:color w:val="000000"/>
          <w:szCs w:val="24"/>
        </w:rPr>
        <w:t xml:space="preserve">Pretendenta finanšu piedāvājums ir noformējams pēc parauga (Nolikuma </w:t>
      </w:r>
      <w:r w:rsidRPr="006B5200">
        <w:rPr>
          <w:b/>
          <w:bCs/>
          <w:color w:val="000000"/>
          <w:szCs w:val="24"/>
        </w:rPr>
        <w:t>3.pielikums</w:t>
      </w:r>
      <w:r w:rsidRPr="006B5200">
        <w:rPr>
          <w:color w:val="000000"/>
          <w:szCs w:val="24"/>
        </w:rPr>
        <w:t xml:space="preserve">). To paraksta un apliecina ar zīmogu pretendenta vadītājs vai tā pilnvarota persona. Pretendentu piedāvātās darba vienību cenas līguma izpildes laikā netiks mainītas. </w:t>
      </w:r>
    </w:p>
    <w:p w:rsidR="00851430" w:rsidRPr="006B5200" w:rsidRDefault="00851430" w:rsidP="00675A89">
      <w:pPr>
        <w:pStyle w:val="tv213"/>
        <w:spacing w:before="0" w:beforeAutospacing="0" w:after="0" w:afterAutospacing="0"/>
        <w:ind w:left="480"/>
        <w:rPr>
          <w:b/>
        </w:rPr>
      </w:pPr>
    </w:p>
    <w:p w:rsidR="00955CAE" w:rsidRPr="006B5200" w:rsidRDefault="00955CAE" w:rsidP="006F6F6B">
      <w:pPr>
        <w:pStyle w:val="tv213"/>
        <w:numPr>
          <w:ilvl w:val="0"/>
          <w:numId w:val="33"/>
        </w:numPr>
        <w:spacing w:before="0" w:beforeAutospacing="0" w:after="0" w:afterAutospacing="0"/>
        <w:rPr>
          <w:b/>
        </w:rPr>
      </w:pPr>
      <w:proofErr w:type="spellStart"/>
      <w:r w:rsidRPr="006B5200">
        <w:rPr>
          <w:b/>
        </w:rPr>
        <w:t>Gadījumi</w:t>
      </w:r>
      <w:proofErr w:type="spellEnd"/>
      <w:r w:rsidRPr="006B5200">
        <w:rPr>
          <w:b/>
        </w:rPr>
        <w:t xml:space="preserve">, </w:t>
      </w:r>
      <w:proofErr w:type="spellStart"/>
      <w:r w:rsidRPr="006B5200">
        <w:rPr>
          <w:b/>
        </w:rPr>
        <w:t>kad</w:t>
      </w:r>
      <w:proofErr w:type="spellEnd"/>
      <w:r w:rsidRPr="006B5200">
        <w:rPr>
          <w:b/>
        </w:rPr>
        <w:t xml:space="preserve"> </w:t>
      </w:r>
      <w:proofErr w:type="spellStart"/>
      <w:r w:rsidRPr="006B5200">
        <w:rPr>
          <w:b/>
        </w:rPr>
        <w:t>pretendenti</w:t>
      </w:r>
      <w:proofErr w:type="spellEnd"/>
      <w:r w:rsidRPr="006B5200">
        <w:rPr>
          <w:b/>
        </w:rPr>
        <w:t xml:space="preserve"> </w:t>
      </w:r>
      <w:proofErr w:type="spellStart"/>
      <w:r w:rsidRPr="006B5200">
        <w:rPr>
          <w:b/>
        </w:rPr>
        <w:t>tiek</w:t>
      </w:r>
      <w:proofErr w:type="spellEnd"/>
      <w:r w:rsidRPr="006B5200">
        <w:rPr>
          <w:b/>
        </w:rPr>
        <w:t xml:space="preserve"> </w:t>
      </w:r>
      <w:proofErr w:type="spellStart"/>
      <w:r w:rsidRPr="006B5200">
        <w:rPr>
          <w:b/>
        </w:rPr>
        <w:t>izslēgti</w:t>
      </w:r>
      <w:proofErr w:type="spellEnd"/>
      <w:r w:rsidRPr="006B5200">
        <w:rPr>
          <w:b/>
        </w:rPr>
        <w:t xml:space="preserve"> </w:t>
      </w:r>
      <w:proofErr w:type="spellStart"/>
      <w:r w:rsidRPr="006B5200">
        <w:rPr>
          <w:b/>
        </w:rPr>
        <w:t>atbilstoši</w:t>
      </w:r>
      <w:proofErr w:type="spellEnd"/>
      <w:r w:rsidRPr="006B5200">
        <w:rPr>
          <w:b/>
        </w:rPr>
        <w:t xml:space="preserve"> </w:t>
      </w:r>
      <w:proofErr w:type="spellStart"/>
      <w:r w:rsidRPr="006B5200">
        <w:rPr>
          <w:b/>
        </w:rPr>
        <w:t>Publisko</w:t>
      </w:r>
      <w:proofErr w:type="spellEnd"/>
      <w:r w:rsidRPr="006B5200">
        <w:rPr>
          <w:b/>
        </w:rPr>
        <w:t xml:space="preserve"> </w:t>
      </w:r>
      <w:proofErr w:type="spellStart"/>
      <w:r w:rsidRPr="006B5200">
        <w:rPr>
          <w:b/>
        </w:rPr>
        <w:t>iepirkumu</w:t>
      </w:r>
      <w:proofErr w:type="spellEnd"/>
      <w:r w:rsidRPr="006B5200">
        <w:rPr>
          <w:b/>
        </w:rPr>
        <w:t xml:space="preserve"> </w:t>
      </w:r>
      <w:proofErr w:type="spellStart"/>
      <w:r w:rsidRPr="006B5200">
        <w:rPr>
          <w:b/>
        </w:rPr>
        <w:t>likuma</w:t>
      </w:r>
      <w:proofErr w:type="spellEnd"/>
      <w:r w:rsidRPr="006B5200">
        <w:rPr>
          <w:b/>
        </w:rPr>
        <w:t xml:space="preserve"> 9.panta </w:t>
      </w:r>
      <w:proofErr w:type="spellStart"/>
      <w:r w:rsidRPr="006B5200">
        <w:rPr>
          <w:b/>
        </w:rPr>
        <w:t>astotās</w:t>
      </w:r>
      <w:proofErr w:type="spellEnd"/>
      <w:r w:rsidRPr="006B5200">
        <w:rPr>
          <w:b/>
        </w:rPr>
        <w:t xml:space="preserve"> </w:t>
      </w:r>
      <w:proofErr w:type="spellStart"/>
      <w:r w:rsidRPr="006B5200">
        <w:rPr>
          <w:b/>
        </w:rPr>
        <w:t>daļas</w:t>
      </w:r>
      <w:proofErr w:type="spellEnd"/>
      <w:r w:rsidRPr="006B5200">
        <w:rPr>
          <w:b/>
        </w:rPr>
        <w:t xml:space="preserve"> </w:t>
      </w:r>
      <w:proofErr w:type="spellStart"/>
      <w:r w:rsidRPr="006B5200">
        <w:rPr>
          <w:b/>
        </w:rPr>
        <w:t>noteikumiem</w:t>
      </w:r>
      <w:proofErr w:type="spellEnd"/>
      <w:r w:rsidRPr="006B5200">
        <w:rPr>
          <w:b/>
        </w:rPr>
        <w:t>:</w:t>
      </w:r>
    </w:p>
    <w:p w:rsidR="00955CAE" w:rsidRPr="006B5200" w:rsidRDefault="00955CAE" w:rsidP="00675A89">
      <w:pPr>
        <w:pStyle w:val="tv213"/>
        <w:spacing w:before="0" w:beforeAutospacing="0" w:after="0" w:afterAutospacing="0"/>
        <w:ind w:firstLine="480"/>
      </w:pPr>
      <w:proofErr w:type="spellStart"/>
      <w:r w:rsidRPr="006B5200">
        <w:t>Sk.Publisko</w:t>
      </w:r>
      <w:proofErr w:type="spellEnd"/>
      <w:r w:rsidRPr="006B5200">
        <w:t xml:space="preserve"> </w:t>
      </w:r>
      <w:proofErr w:type="spellStart"/>
      <w:r w:rsidRPr="006B5200">
        <w:t>iepirkumu</w:t>
      </w:r>
      <w:proofErr w:type="spellEnd"/>
      <w:r w:rsidRPr="006B5200">
        <w:t xml:space="preserve"> </w:t>
      </w:r>
      <w:proofErr w:type="spellStart"/>
      <w:r w:rsidRPr="006B5200">
        <w:t>likuma</w:t>
      </w:r>
      <w:proofErr w:type="spellEnd"/>
      <w:r w:rsidRPr="006B5200">
        <w:t xml:space="preserve"> 9.panta </w:t>
      </w:r>
      <w:proofErr w:type="spellStart"/>
      <w:r w:rsidRPr="006B5200">
        <w:t>astoto</w:t>
      </w:r>
      <w:proofErr w:type="spellEnd"/>
      <w:r w:rsidRPr="006B5200">
        <w:t xml:space="preserve"> </w:t>
      </w:r>
      <w:proofErr w:type="spellStart"/>
      <w:r w:rsidRPr="006B5200">
        <w:t>daļu</w:t>
      </w:r>
      <w:proofErr w:type="spellEnd"/>
      <w:r w:rsidRPr="006B5200">
        <w:t xml:space="preserve">: </w:t>
      </w:r>
      <w:hyperlink r:id="rId8" w:history="1">
        <w:r w:rsidRPr="006B5200">
          <w:rPr>
            <w:rStyle w:val="Hyperlink"/>
          </w:rPr>
          <w:t>https://likumi.lv/doc.php?id=287760</w:t>
        </w:r>
      </w:hyperlink>
    </w:p>
    <w:p w:rsidR="003C230D" w:rsidRPr="006B5200" w:rsidRDefault="003C230D" w:rsidP="00675A89">
      <w:pPr>
        <w:pStyle w:val="tv213"/>
        <w:spacing w:before="0" w:beforeAutospacing="0" w:after="0" w:afterAutospacing="0"/>
        <w:rPr>
          <w:b/>
        </w:rPr>
      </w:pPr>
    </w:p>
    <w:p w:rsidR="00955CAE" w:rsidRPr="006B5200" w:rsidRDefault="00955CAE" w:rsidP="006F6F6B">
      <w:pPr>
        <w:pStyle w:val="tv213"/>
        <w:numPr>
          <w:ilvl w:val="0"/>
          <w:numId w:val="33"/>
        </w:numPr>
        <w:spacing w:before="0" w:beforeAutospacing="0" w:after="0" w:afterAutospacing="0"/>
        <w:rPr>
          <w:b/>
        </w:rPr>
      </w:pPr>
      <w:proofErr w:type="spellStart"/>
      <w:r w:rsidRPr="006B5200">
        <w:rPr>
          <w:b/>
        </w:rPr>
        <w:t>Prasības</w:t>
      </w:r>
      <w:proofErr w:type="spellEnd"/>
      <w:r w:rsidRPr="006B5200">
        <w:rPr>
          <w:b/>
        </w:rPr>
        <w:t xml:space="preserve"> </w:t>
      </w:r>
      <w:proofErr w:type="spellStart"/>
      <w:r w:rsidRPr="006B5200">
        <w:rPr>
          <w:b/>
        </w:rPr>
        <w:t>piedāvājuma</w:t>
      </w:r>
      <w:proofErr w:type="spellEnd"/>
      <w:r w:rsidRPr="006B5200">
        <w:rPr>
          <w:b/>
        </w:rPr>
        <w:t xml:space="preserve"> </w:t>
      </w:r>
      <w:proofErr w:type="spellStart"/>
      <w:r w:rsidRPr="006B5200">
        <w:rPr>
          <w:b/>
        </w:rPr>
        <w:t>nodrošinājumam</w:t>
      </w:r>
      <w:proofErr w:type="spellEnd"/>
      <w:r w:rsidRPr="006B5200">
        <w:rPr>
          <w:b/>
        </w:rPr>
        <w:t xml:space="preserve">, </w:t>
      </w:r>
      <w:proofErr w:type="gramStart"/>
      <w:r w:rsidRPr="006B5200">
        <w:rPr>
          <w:b/>
        </w:rPr>
        <w:t>ja</w:t>
      </w:r>
      <w:proofErr w:type="gramEnd"/>
      <w:r w:rsidRPr="006B5200">
        <w:rPr>
          <w:b/>
        </w:rPr>
        <w:t xml:space="preserve"> </w:t>
      </w:r>
      <w:proofErr w:type="spellStart"/>
      <w:r w:rsidRPr="006B5200">
        <w:rPr>
          <w:b/>
        </w:rPr>
        <w:t>tāds</w:t>
      </w:r>
      <w:proofErr w:type="spellEnd"/>
      <w:r w:rsidRPr="006B5200">
        <w:rPr>
          <w:b/>
        </w:rPr>
        <w:t xml:space="preserve"> </w:t>
      </w:r>
      <w:proofErr w:type="spellStart"/>
      <w:r w:rsidRPr="006B5200">
        <w:rPr>
          <w:b/>
        </w:rPr>
        <w:t>paredzēts</w:t>
      </w:r>
      <w:proofErr w:type="spellEnd"/>
      <w:r w:rsidRPr="006B5200">
        <w:rPr>
          <w:b/>
        </w:rPr>
        <w:t xml:space="preserve">, un </w:t>
      </w:r>
      <w:proofErr w:type="spellStart"/>
      <w:r w:rsidRPr="006B5200">
        <w:rPr>
          <w:b/>
        </w:rPr>
        <w:t>saistību</w:t>
      </w:r>
      <w:proofErr w:type="spellEnd"/>
      <w:r w:rsidRPr="006B5200">
        <w:rPr>
          <w:b/>
        </w:rPr>
        <w:t xml:space="preserve"> </w:t>
      </w:r>
      <w:proofErr w:type="spellStart"/>
      <w:r w:rsidRPr="006B5200">
        <w:rPr>
          <w:b/>
        </w:rPr>
        <w:t>izpildes</w:t>
      </w:r>
      <w:proofErr w:type="spellEnd"/>
      <w:r w:rsidRPr="006B5200">
        <w:rPr>
          <w:b/>
        </w:rPr>
        <w:t xml:space="preserve"> </w:t>
      </w:r>
      <w:proofErr w:type="spellStart"/>
      <w:r w:rsidRPr="006B5200">
        <w:rPr>
          <w:b/>
        </w:rPr>
        <w:t>nodrošinājumam</w:t>
      </w:r>
      <w:proofErr w:type="spellEnd"/>
      <w:r w:rsidRPr="006B5200">
        <w:rPr>
          <w:b/>
        </w:rPr>
        <w:t xml:space="preserve">, ja </w:t>
      </w:r>
      <w:proofErr w:type="spellStart"/>
      <w:r w:rsidRPr="006B5200">
        <w:rPr>
          <w:b/>
        </w:rPr>
        <w:t>tāds</w:t>
      </w:r>
      <w:proofErr w:type="spellEnd"/>
      <w:r w:rsidRPr="006B5200">
        <w:rPr>
          <w:b/>
        </w:rPr>
        <w:t xml:space="preserve"> </w:t>
      </w:r>
      <w:proofErr w:type="spellStart"/>
      <w:r w:rsidRPr="006B5200">
        <w:rPr>
          <w:b/>
        </w:rPr>
        <w:t>paredzēts</w:t>
      </w:r>
      <w:proofErr w:type="spellEnd"/>
      <w:r w:rsidRPr="006B5200">
        <w:rPr>
          <w:b/>
        </w:rPr>
        <w:t xml:space="preserve">, </w:t>
      </w:r>
      <w:proofErr w:type="spellStart"/>
      <w:r w:rsidRPr="006B5200">
        <w:rPr>
          <w:b/>
        </w:rPr>
        <w:t>ņemot</w:t>
      </w:r>
      <w:proofErr w:type="spellEnd"/>
      <w:r w:rsidRPr="006B5200">
        <w:rPr>
          <w:b/>
        </w:rPr>
        <w:t xml:space="preserve"> </w:t>
      </w:r>
      <w:proofErr w:type="spellStart"/>
      <w:r w:rsidRPr="006B5200">
        <w:rPr>
          <w:b/>
        </w:rPr>
        <w:t>vērā</w:t>
      </w:r>
      <w:proofErr w:type="spellEnd"/>
      <w:r w:rsidRPr="006B5200">
        <w:rPr>
          <w:b/>
        </w:rPr>
        <w:t xml:space="preserve"> </w:t>
      </w:r>
      <w:proofErr w:type="spellStart"/>
      <w:r w:rsidRPr="006B5200">
        <w:rPr>
          <w:b/>
        </w:rPr>
        <w:t>Publisko</w:t>
      </w:r>
      <w:proofErr w:type="spellEnd"/>
      <w:r w:rsidRPr="006B5200">
        <w:rPr>
          <w:b/>
        </w:rPr>
        <w:t xml:space="preserve"> </w:t>
      </w:r>
      <w:proofErr w:type="spellStart"/>
      <w:r w:rsidRPr="006B5200">
        <w:rPr>
          <w:b/>
        </w:rPr>
        <w:t>iepirkumu</w:t>
      </w:r>
      <w:proofErr w:type="spellEnd"/>
      <w:r w:rsidRPr="006B5200">
        <w:rPr>
          <w:b/>
        </w:rPr>
        <w:t xml:space="preserve"> </w:t>
      </w:r>
      <w:proofErr w:type="spellStart"/>
      <w:r w:rsidRPr="006B5200">
        <w:rPr>
          <w:b/>
        </w:rPr>
        <w:t>likuma</w:t>
      </w:r>
      <w:proofErr w:type="spellEnd"/>
      <w:r w:rsidRPr="006B5200">
        <w:rPr>
          <w:b/>
        </w:rPr>
        <w:t xml:space="preserve"> </w:t>
      </w:r>
      <w:hyperlink r:id="rId9" w:anchor="p50" w:tgtFrame="_blank" w:history="1">
        <w:r w:rsidRPr="006B5200">
          <w:rPr>
            <w:rStyle w:val="Hyperlink"/>
            <w:b/>
          </w:rPr>
          <w:t xml:space="preserve">50. </w:t>
        </w:r>
        <w:proofErr w:type="spellStart"/>
        <w:r w:rsidRPr="006B5200">
          <w:rPr>
            <w:rStyle w:val="Hyperlink"/>
            <w:b/>
          </w:rPr>
          <w:t>pantu</w:t>
        </w:r>
        <w:proofErr w:type="spellEnd"/>
      </w:hyperlink>
      <w:r w:rsidRPr="006B5200">
        <w:rPr>
          <w:b/>
        </w:rPr>
        <w:t>:</w:t>
      </w:r>
    </w:p>
    <w:p w:rsidR="00955CAE" w:rsidRPr="006B5200" w:rsidRDefault="00955CAE" w:rsidP="00675A89">
      <w:pPr>
        <w:pStyle w:val="DefaultText"/>
        <w:numPr>
          <w:ilvl w:val="1"/>
          <w:numId w:val="30"/>
        </w:numPr>
        <w:tabs>
          <w:tab w:val="num" w:pos="1020"/>
        </w:tabs>
        <w:jc w:val="both"/>
        <w:rPr>
          <w:color w:val="auto"/>
          <w:szCs w:val="24"/>
          <w:lang w:val="lv-LV"/>
        </w:rPr>
      </w:pPr>
      <w:r w:rsidRPr="006B5200">
        <w:rPr>
          <w:color w:val="auto"/>
          <w:szCs w:val="24"/>
          <w:lang w:val="lv-LV"/>
        </w:rPr>
        <w:t xml:space="preserve">Kopā ar piedāvājumu iesniedzams piedāvājuma nodrošinājums, piestādot Bankas galvojumu vai apdrošināšanas sabiedrības garantijas oriģinālu </w:t>
      </w:r>
      <w:r w:rsidRPr="006B5200">
        <w:rPr>
          <w:b/>
          <w:color w:val="auto"/>
          <w:szCs w:val="24"/>
          <w:lang w:val="lv-LV"/>
        </w:rPr>
        <w:t>EUR 400,00</w:t>
      </w:r>
      <w:r w:rsidR="00675A89" w:rsidRPr="006B5200">
        <w:rPr>
          <w:color w:val="auto"/>
          <w:szCs w:val="24"/>
          <w:lang w:val="lv-LV"/>
        </w:rPr>
        <w:t xml:space="preserve"> (četri simti </w:t>
      </w:r>
      <w:proofErr w:type="spellStart"/>
      <w:r w:rsidR="00675A89" w:rsidRPr="006B5200">
        <w:rPr>
          <w:color w:val="auto"/>
          <w:szCs w:val="24"/>
          <w:lang w:val="lv-LV"/>
        </w:rPr>
        <w:t>euro</w:t>
      </w:r>
      <w:proofErr w:type="spellEnd"/>
      <w:r w:rsidR="00675A89" w:rsidRPr="006B5200">
        <w:rPr>
          <w:color w:val="auto"/>
          <w:szCs w:val="24"/>
          <w:lang w:val="lv-LV"/>
        </w:rPr>
        <w:t xml:space="preserve">) apmērā. Piedāvājuma nodrošinājumam ir jābūt spēkā līdz </w:t>
      </w:r>
      <w:r w:rsidR="00675A89" w:rsidRPr="006B5200">
        <w:rPr>
          <w:b/>
          <w:color w:val="auto"/>
          <w:szCs w:val="24"/>
          <w:lang w:val="lv-LV"/>
        </w:rPr>
        <w:t>2017.gada 1.oktobrim</w:t>
      </w:r>
      <w:r w:rsidR="00675A89" w:rsidRPr="006B5200">
        <w:rPr>
          <w:color w:val="auto"/>
          <w:szCs w:val="24"/>
          <w:lang w:val="lv-LV"/>
        </w:rPr>
        <w:t>.</w:t>
      </w:r>
    </w:p>
    <w:p w:rsidR="003C230D" w:rsidRPr="006B5200" w:rsidRDefault="00955CAE" w:rsidP="00675A89">
      <w:pPr>
        <w:pStyle w:val="DefaultText"/>
        <w:numPr>
          <w:ilvl w:val="1"/>
          <w:numId w:val="30"/>
        </w:numPr>
        <w:tabs>
          <w:tab w:val="num" w:pos="1020"/>
        </w:tabs>
        <w:jc w:val="both"/>
        <w:rPr>
          <w:color w:val="auto"/>
          <w:szCs w:val="24"/>
          <w:lang w:val="lv-LV"/>
        </w:rPr>
      </w:pPr>
      <w:r w:rsidRPr="006B5200">
        <w:rPr>
          <w:color w:val="auto"/>
          <w:szCs w:val="24"/>
          <w:lang w:val="lv-LV"/>
        </w:rPr>
        <w:t xml:space="preserve">Piedāvājuma nodrošinājumu ir iespējams iemaksāt arī Daugavpils pilsētas domes bankas kontā: </w:t>
      </w:r>
      <w:r w:rsidRPr="006B5200">
        <w:rPr>
          <w:szCs w:val="24"/>
          <w:lang w:val="lv-LV"/>
        </w:rPr>
        <w:t xml:space="preserve">A/S SWEDBANK, kods HABALV22, N/k LV69HABA0001402041250, kā maksājuma mērķi norādot “Piedāvājuma nodrošinājums iepirkumam </w:t>
      </w:r>
      <w:r w:rsidRPr="006B5200">
        <w:rPr>
          <w:b/>
          <w:szCs w:val="24"/>
          <w:lang w:val="lv-LV"/>
        </w:rPr>
        <w:t>DPD 2017/54</w:t>
      </w:r>
      <w:r w:rsidRPr="006B5200">
        <w:rPr>
          <w:szCs w:val="24"/>
          <w:lang w:val="lv-LV"/>
        </w:rPr>
        <w:t>”.</w:t>
      </w:r>
    </w:p>
    <w:p w:rsidR="003C230D" w:rsidRPr="006B5200" w:rsidRDefault="00955CAE" w:rsidP="00675A89">
      <w:pPr>
        <w:pStyle w:val="DefaultText"/>
        <w:numPr>
          <w:ilvl w:val="1"/>
          <w:numId w:val="30"/>
        </w:numPr>
        <w:tabs>
          <w:tab w:val="num" w:pos="1020"/>
        </w:tabs>
        <w:jc w:val="both"/>
        <w:rPr>
          <w:color w:val="auto"/>
          <w:szCs w:val="24"/>
          <w:lang w:val="lv-LV"/>
        </w:rPr>
      </w:pPr>
      <w:r w:rsidRPr="006B5200">
        <w:rPr>
          <w:color w:val="auto"/>
          <w:szCs w:val="24"/>
          <w:lang w:val="lv-LV"/>
        </w:rPr>
        <w:t>Iepirkuma piedāvājums, kam nebūs nodrošinājuma, tiks atzīts par iepirkuma prasībām neatbilstošu un netiks izskatīts.</w:t>
      </w:r>
    </w:p>
    <w:p w:rsidR="00955CAE" w:rsidRPr="006B5200" w:rsidRDefault="00955CAE" w:rsidP="00675A89">
      <w:pPr>
        <w:pStyle w:val="DefaultText"/>
        <w:numPr>
          <w:ilvl w:val="1"/>
          <w:numId w:val="30"/>
        </w:numPr>
        <w:tabs>
          <w:tab w:val="num" w:pos="1020"/>
        </w:tabs>
        <w:jc w:val="both"/>
        <w:rPr>
          <w:color w:val="auto"/>
          <w:szCs w:val="24"/>
          <w:lang w:val="lv-LV"/>
        </w:rPr>
      </w:pPr>
      <w:r w:rsidRPr="006B5200">
        <w:rPr>
          <w:color w:val="auto"/>
          <w:szCs w:val="24"/>
          <w:lang w:val="lv-LV"/>
        </w:rPr>
        <w:t>Piedāvājuma nodrošinājums ir spēkā īsākajā no šādiem termiņiem:</w:t>
      </w:r>
    </w:p>
    <w:p w:rsidR="000A096F" w:rsidRPr="006B5200" w:rsidRDefault="00955CAE" w:rsidP="000A096F">
      <w:pPr>
        <w:pStyle w:val="DefaultText"/>
        <w:numPr>
          <w:ilvl w:val="2"/>
          <w:numId w:val="30"/>
        </w:numPr>
        <w:jc w:val="both"/>
        <w:rPr>
          <w:color w:val="auto"/>
          <w:szCs w:val="24"/>
          <w:lang w:val="lv-LV"/>
        </w:rPr>
      </w:pPr>
      <w:r w:rsidRPr="006B5200">
        <w:rPr>
          <w:color w:val="auto"/>
          <w:szCs w:val="24"/>
          <w:lang w:val="lv-LV"/>
        </w:rPr>
        <w:t>iepirkuma dokumentos noteiktajā piedāvājuma nodrošinājuma spēkā esamības minimālajā termiņā;</w:t>
      </w:r>
    </w:p>
    <w:p w:rsidR="000A096F" w:rsidRPr="006B5200" w:rsidRDefault="00955CAE" w:rsidP="000A096F">
      <w:pPr>
        <w:pStyle w:val="DefaultText"/>
        <w:numPr>
          <w:ilvl w:val="2"/>
          <w:numId w:val="30"/>
        </w:numPr>
        <w:jc w:val="both"/>
        <w:rPr>
          <w:color w:val="auto"/>
          <w:szCs w:val="24"/>
          <w:lang w:val="lv-LV"/>
        </w:rPr>
      </w:pPr>
      <w:r w:rsidRPr="006B5200">
        <w:rPr>
          <w:color w:val="auto"/>
          <w:szCs w:val="24"/>
          <w:lang w:val="lv-LV"/>
        </w:rPr>
        <w:t xml:space="preserve">Ņemot vērā to, ka pretendents, kura piedāvājums izraudzīts saskaņā ar piedāvājuma izvēles kritēriju, iesniedz līguma nodrošinājumu pēc līguma noslēgšanas, </w:t>
      </w:r>
      <w:r w:rsidRPr="006B5200">
        <w:rPr>
          <w:b/>
          <w:color w:val="auto"/>
          <w:szCs w:val="24"/>
          <w:lang w:val="lv-LV"/>
        </w:rPr>
        <w:t>attiecībā uz šo personu</w:t>
      </w:r>
      <w:r w:rsidRPr="006B5200">
        <w:rPr>
          <w:color w:val="auto"/>
          <w:szCs w:val="24"/>
          <w:lang w:val="lv-LV"/>
        </w:rPr>
        <w:t xml:space="preserve"> piedāvājuma nodrošinājums ir spēkā līdz dienai, kad tā iesniedz šādu līguma nodrošinājumu;</w:t>
      </w:r>
    </w:p>
    <w:p w:rsidR="00955CAE" w:rsidRPr="006B5200" w:rsidRDefault="00955CAE" w:rsidP="000A096F">
      <w:pPr>
        <w:pStyle w:val="DefaultText"/>
        <w:numPr>
          <w:ilvl w:val="2"/>
          <w:numId w:val="30"/>
        </w:numPr>
        <w:jc w:val="both"/>
        <w:rPr>
          <w:color w:val="auto"/>
          <w:szCs w:val="24"/>
          <w:lang w:val="lv-LV"/>
        </w:rPr>
      </w:pPr>
      <w:r w:rsidRPr="006B5200">
        <w:rPr>
          <w:color w:val="auto"/>
          <w:szCs w:val="24"/>
          <w:lang w:val="lv-LV"/>
        </w:rPr>
        <w:t>līdz iepirkuma līguma noslēgšanai.</w:t>
      </w:r>
    </w:p>
    <w:p w:rsidR="003C230D" w:rsidRPr="006B5200" w:rsidRDefault="00955CAE" w:rsidP="00675A89">
      <w:pPr>
        <w:pStyle w:val="tv2132"/>
        <w:numPr>
          <w:ilvl w:val="1"/>
          <w:numId w:val="30"/>
        </w:numPr>
        <w:spacing w:line="240" w:lineRule="auto"/>
        <w:jc w:val="both"/>
        <w:rPr>
          <w:color w:val="auto"/>
          <w:sz w:val="24"/>
          <w:szCs w:val="24"/>
        </w:rPr>
      </w:pPr>
      <w:r w:rsidRPr="006B5200">
        <w:rPr>
          <w:color w:val="auto"/>
          <w:sz w:val="24"/>
          <w:szCs w:val="24"/>
        </w:rPr>
        <w:t>Nodrošinājuma devējs izmaksā pasūtītājam piedāvājuma nodrošinājuma summu, ja:</w:t>
      </w:r>
    </w:p>
    <w:p w:rsidR="003C230D" w:rsidRPr="006B5200" w:rsidRDefault="00955CAE" w:rsidP="00675A89">
      <w:pPr>
        <w:pStyle w:val="tv2132"/>
        <w:numPr>
          <w:ilvl w:val="2"/>
          <w:numId w:val="30"/>
        </w:numPr>
        <w:spacing w:line="240" w:lineRule="auto"/>
        <w:jc w:val="both"/>
        <w:rPr>
          <w:color w:val="auto"/>
          <w:sz w:val="24"/>
          <w:szCs w:val="24"/>
        </w:rPr>
      </w:pPr>
      <w:r w:rsidRPr="006B5200">
        <w:rPr>
          <w:color w:val="auto"/>
          <w:sz w:val="24"/>
          <w:szCs w:val="24"/>
        </w:rPr>
        <w:t>pretendents atsauc savu piedāvājumu, kamēr ir spēkā piedāvājuma nodrošinājums;</w:t>
      </w:r>
    </w:p>
    <w:p w:rsidR="003C230D" w:rsidRPr="006B5200" w:rsidRDefault="00955CAE" w:rsidP="00675A89">
      <w:pPr>
        <w:pStyle w:val="tv2132"/>
        <w:numPr>
          <w:ilvl w:val="2"/>
          <w:numId w:val="30"/>
        </w:numPr>
        <w:spacing w:line="240" w:lineRule="auto"/>
        <w:jc w:val="both"/>
        <w:rPr>
          <w:color w:val="auto"/>
          <w:sz w:val="24"/>
          <w:szCs w:val="24"/>
        </w:rPr>
      </w:pPr>
      <w:r w:rsidRPr="006B5200">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6B5200" w:rsidRDefault="00955CAE" w:rsidP="00675A89">
      <w:pPr>
        <w:pStyle w:val="tv2132"/>
        <w:numPr>
          <w:ilvl w:val="2"/>
          <w:numId w:val="30"/>
        </w:numPr>
        <w:spacing w:line="240" w:lineRule="auto"/>
        <w:jc w:val="both"/>
        <w:rPr>
          <w:color w:val="auto"/>
          <w:sz w:val="24"/>
          <w:szCs w:val="24"/>
        </w:rPr>
      </w:pPr>
      <w:r w:rsidRPr="006B5200">
        <w:rPr>
          <w:color w:val="auto"/>
          <w:sz w:val="24"/>
          <w:szCs w:val="24"/>
        </w:rPr>
        <w:t>pretendents, kura piedāvājums izraudzīts saskaņā ar piedāvājuma izvēles kritēriju, neparaksta iepirkuma līgumu vai vispārīgo vienošanos pasūtītāja noteiktajā termiņā.</w:t>
      </w:r>
    </w:p>
    <w:p w:rsidR="00955CAE" w:rsidRPr="006B5200" w:rsidRDefault="00955CAE" w:rsidP="00675A89">
      <w:pPr>
        <w:pStyle w:val="DefaultText"/>
        <w:numPr>
          <w:ilvl w:val="2"/>
          <w:numId w:val="30"/>
        </w:numPr>
        <w:jc w:val="both"/>
        <w:rPr>
          <w:color w:val="auto"/>
          <w:szCs w:val="24"/>
          <w:lang w:val="lv-LV"/>
        </w:rPr>
      </w:pPr>
      <w:r w:rsidRPr="006B5200">
        <w:rPr>
          <w:color w:val="auto"/>
          <w:szCs w:val="24"/>
          <w:lang w:val="lv-LV"/>
        </w:rPr>
        <w:t>Pretendentiem, kuri nebūs atzīti par uzvarētājiem, garantija tiks atgriezta pēc līguma noslēgšanas ar iepirkuma uzvarētāju.</w:t>
      </w:r>
    </w:p>
    <w:p w:rsidR="00054A9A" w:rsidRPr="006B5200" w:rsidRDefault="00955CAE" w:rsidP="00054A9A">
      <w:pPr>
        <w:pStyle w:val="DefaultText"/>
        <w:numPr>
          <w:ilvl w:val="2"/>
          <w:numId w:val="30"/>
        </w:numPr>
        <w:jc w:val="both"/>
        <w:rPr>
          <w:color w:val="auto"/>
          <w:szCs w:val="24"/>
          <w:lang w:val="lv-LV"/>
        </w:rPr>
      </w:pPr>
      <w:r w:rsidRPr="006B5200">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054A9A" w:rsidRPr="006B5200" w:rsidRDefault="00054A9A" w:rsidP="00054A9A">
      <w:pPr>
        <w:pStyle w:val="DefaultText"/>
        <w:numPr>
          <w:ilvl w:val="1"/>
          <w:numId w:val="30"/>
        </w:numPr>
        <w:ind w:left="709" w:hanging="709"/>
        <w:jc w:val="both"/>
        <w:rPr>
          <w:color w:val="auto"/>
          <w:szCs w:val="24"/>
          <w:lang w:val="lv-LV"/>
        </w:rPr>
      </w:pPr>
      <w:r w:rsidRPr="006B5200">
        <w:rPr>
          <w:szCs w:val="24"/>
          <w:lang w:val="lv-LV"/>
        </w:rPr>
        <w:t xml:space="preserve">Iepirkuma līgumā projektā ir paredzēts līgumsaistību izpildes nodrošinājums tam, ka Līguma Izpildītājs pienācīgi un pareizi izpildīs Līgumos minētās saistības. </w:t>
      </w:r>
    </w:p>
    <w:p w:rsidR="00054A9A" w:rsidRPr="006B5200" w:rsidRDefault="00054A9A" w:rsidP="00054A9A">
      <w:pPr>
        <w:numPr>
          <w:ilvl w:val="1"/>
          <w:numId w:val="30"/>
        </w:numPr>
        <w:spacing w:after="0" w:line="240" w:lineRule="auto"/>
        <w:ind w:left="709" w:hanging="709"/>
        <w:jc w:val="both"/>
        <w:rPr>
          <w:rFonts w:ascii="Times New Roman" w:hAnsi="Times New Roman"/>
          <w:b/>
          <w:sz w:val="24"/>
          <w:szCs w:val="24"/>
        </w:rPr>
      </w:pPr>
      <w:r w:rsidRPr="006B5200">
        <w:rPr>
          <w:rFonts w:ascii="Times New Roman" w:hAnsi="Times New Roman"/>
          <w:sz w:val="24"/>
          <w:szCs w:val="24"/>
        </w:rPr>
        <w:t>Līgumsaistību izpildes nodrošinājuma veids: bankas vai apdrošināšanas sabiedrības garantijas oriģināls. atbilstoši iepirkuma līguma projekta nosacījumiem.</w:t>
      </w:r>
    </w:p>
    <w:p w:rsidR="00054A9A" w:rsidRPr="006B5200" w:rsidRDefault="00054A9A" w:rsidP="00054A9A">
      <w:pPr>
        <w:numPr>
          <w:ilvl w:val="1"/>
          <w:numId w:val="30"/>
        </w:numPr>
        <w:spacing w:after="0" w:line="240" w:lineRule="auto"/>
        <w:ind w:left="709" w:hanging="709"/>
        <w:jc w:val="both"/>
        <w:rPr>
          <w:rFonts w:ascii="Times New Roman" w:hAnsi="Times New Roman"/>
          <w:b/>
          <w:sz w:val="24"/>
          <w:szCs w:val="24"/>
        </w:rPr>
      </w:pPr>
      <w:r w:rsidRPr="006B5200">
        <w:rPr>
          <w:rFonts w:ascii="Times New Roman" w:hAnsi="Times New Roman"/>
          <w:sz w:val="24"/>
          <w:szCs w:val="24"/>
        </w:rPr>
        <w:lastRenderedPageBreak/>
        <w:t>Līgumsaistību izpildes nodrošinājuma apmērs ir 10% (desmit procenti) no līguma summas bez PVN.</w:t>
      </w:r>
    </w:p>
    <w:p w:rsidR="00054A9A" w:rsidRPr="006B5200" w:rsidRDefault="00054A9A" w:rsidP="00054A9A">
      <w:pPr>
        <w:numPr>
          <w:ilvl w:val="1"/>
          <w:numId w:val="30"/>
        </w:numPr>
        <w:spacing w:after="0" w:line="240" w:lineRule="auto"/>
        <w:ind w:left="709" w:hanging="709"/>
        <w:jc w:val="both"/>
        <w:rPr>
          <w:rFonts w:ascii="Times New Roman" w:hAnsi="Times New Roman"/>
          <w:b/>
          <w:sz w:val="24"/>
          <w:szCs w:val="24"/>
        </w:rPr>
      </w:pPr>
      <w:r w:rsidRPr="006B5200">
        <w:rPr>
          <w:rFonts w:ascii="Times New Roman" w:hAnsi="Times New Roman"/>
          <w:sz w:val="24"/>
          <w:szCs w:val="24"/>
        </w:rPr>
        <w:t>Līgumsaistību izpildes nodrošinājums ir spēkā šādā termiņā: no tā izdošanas datuma līdz visu darbu pieņemšanas-nodošanas akta parakstīšanai, minēto termiņu provizoriski nosakot šādi:</w:t>
      </w:r>
      <w:r w:rsidRPr="006B5200">
        <w:rPr>
          <w:rFonts w:ascii="Times New Roman" w:hAnsi="Times New Roman"/>
          <w:sz w:val="24"/>
          <w:szCs w:val="24"/>
          <w:u w:val="single"/>
        </w:rPr>
        <w:t xml:space="preserve"> 4 + 2 = 6 (seši) </w:t>
      </w:r>
      <w:r w:rsidRPr="006B5200">
        <w:rPr>
          <w:rFonts w:ascii="Times New Roman" w:hAnsi="Times New Roman"/>
          <w:bCs/>
          <w:sz w:val="24"/>
          <w:szCs w:val="24"/>
          <w:u w:val="single"/>
        </w:rPr>
        <w:t>mēneši.</w:t>
      </w:r>
    </w:p>
    <w:p w:rsidR="00054A9A" w:rsidRPr="006B5200" w:rsidRDefault="00054A9A" w:rsidP="00054A9A">
      <w:pPr>
        <w:widowControl w:val="0"/>
        <w:numPr>
          <w:ilvl w:val="1"/>
          <w:numId w:val="30"/>
        </w:numPr>
        <w:shd w:val="clear" w:color="auto" w:fill="FFFFFF"/>
        <w:autoSpaceDE w:val="0"/>
        <w:autoSpaceDN w:val="0"/>
        <w:adjustRightInd w:val="0"/>
        <w:spacing w:after="0" w:line="240" w:lineRule="auto"/>
        <w:ind w:left="709" w:hanging="709"/>
        <w:jc w:val="both"/>
        <w:rPr>
          <w:rFonts w:ascii="Times New Roman" w:hAnsi="Times New Roman"/>
          <w:sz w:val="24"/>
          <w:szCs w:val="24"/>
        </w:rPr>
      </w:pPr>
      <w:r w:rsidRPr="006B5200">
        <w:rPr>
          <w:rFonts w:ascii="Times New Roman" w:hAnsi="Times New Roman"/>
          <w:sz w:val="24"/>
          <w:szCs w:val="24"/>
        </w:rPr>
        <w:t xml:space="preserve">Līgumsaistību izpildes nodrošinājumam ir jāatbilst šādām prasībām: Banka vai apdrošināšanas sabiedrība apņemas bez nosacījumiem un neatsaucami garantēt kā primārais saistību nesējs maksājuma(u) veikšanu pēc pasūtītāja pirmās prasības, ko parakstījusi pasūtītāja </w:t>
      </w:r>
      <w:proofErr w:type="spellStart"/>
      <w:r w:rsidRPr="006B5200">
        <w:rPr>
          <w:rFonts w:ascii="Times New Roman" w:hAnsi="Times New Roman"/>
          <w:sz w:val="24"/>
          <w:szCs w:val="24"/>
        </w:rPr>
        <w:t>paraksttiesīga</w:t>
      </w:r>
      <w:proofErr w:type="spellEnd"/>
      <w:r w:rsidRPr="006B5200">
        <w:rPr>
          <w:rFonts w:ascii="Times New Roman" w:hAnsi="Times New Roman"/>
          <w:sz w:val="24"/>
          <w:szCs w:val="24"/>
        </w:rPr>
        <w:t xml:space="preserve"> persona, saņemšanas, kur pasūtītājs paziņos, ka Līguma Izpildītājs nepilda minētā Līguma saistības (</w:t>
      </w:r>
      <w:r w:rsidRPr="006B5200">
        <w:rPr>
          <w:rFonts w:ascii="Times New Roman" w:hAnsi="Times New Roman"/>
          <w:spacing w:val="-8"/>
          <w:sz w:val="24"/>
          <w:szCs w:val="24"/>
        </w:rPr>
        <w:t xml:space="preserve">tostarp, bet ne tikai: kad </w:t>
      </w:r>
      <w:r w:rsidRPr="006B5200">
        <w:rPr>
          <w:rFonts w:ascii="Times New Roman" w:hAnsi="Times New Roman"/>
          <w:spacing w:val="1"/>
          <w:sz w:val="24"/>
          <w:szCs w:val="24"/>
        </w:rPr>
        <w:t xml:space="preserve">iestājas tādi notikumi, kas pasūtītajam dod tiesības pārtraukt līgumu vienpusējā kārtā, turklāt </w:t>
      </w:r>
      <w:r w:rsidRPr="006B5200">
        <w:rPr>
          <w:rFonts w:ascii="Times New Roman" w:hAnsi="Times New Roman"/>
          <w:spacing w:val="-3"/>
          <w:sz w:val="24"/>
          <w:szCs w:val="24"/>
        </w:rPr>
        <w:t xml:space="preserve">neatkarīgi no tā, vai ir vai nav iesniegts paziņojums par līguma pārtraukšanu; kad pasūtītājam ir nepieciešams </w:t>
      </w:r>
      <w:r w:rsidRPr="006B5200">
        <w:rPr>
          <w:rFonts w:ascii="Times New Roman" w:hAnsi="Times New Roman"/>
          <w:sz w:val="24"/>
          <w:szCs w:val="24"/>
        </w:rPr>
        <w:t xml:space="preserve">ieturēt līgumsodu vai neatmaksāto avansa summu; kad pasūtītājam ir nepieciešams kompensēt saistību neizpildes rezultātā pasūtītājam nodarītos zaudējumus), un bez jebkādiem iebildumiem par jebkuru summu iepriekš noteiktajās robežās.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 Jebkurš strīds sakarā ar saistību izpildes nodrošinājumu tiks izskatīts attiecīgās piekritības tiesā saskaņā ar Latvijas Republikas likumdošanu. </w:t>
      </w:r>
    </w:p>
    <w:p w:rsidR="00675A89" w:rsidRPr="006B5200" w:rsidRDefault="00675A89" w:rsidP="00675A89">
      <w:pPr>
        <w:pStyle w:val="DefaultText"/>
        <w:ind w:left="720"/>
        <w:jc w:val="both"/>
        <w:rPr>
          <w:color w:val="auto"/>
          <w:szCs w:val="24"/>
          <w:lang w:val="lv-LV"/>
        </w:rPr>
      </w:pPr>
    </w:p>
    <w:p w:rsidR="00955CAE" w:rsidRPr="006B5200" w:rsidRDefault="003C230D" w:rsidP="00675A89">
      <w:pPr>
        <w:pStyle w:val="tv213"/>
        <w:numPr>
          <w:ilvl w:val="0"/>
          <w:numId w:val="30"/>
        </w:numPr>
        <w:spacing w:before="0" w:beforeAutospacing="0" w:after="0" w:afterAutospacing="0"/>
        <w:rPr>
          <w:b/>
          <w:lang w:val="lv-LV"/>
        </w:rPr>
      </w:pPr>
      <w:r w:rsidRPr="006B5200">
        <w:rPr>
          <w:b/>
          <w:lang w:val="lv-LV"/>
        </w:rPr>
        <w:t>P</w:t>
      </w:r>
      <w:r w:rsidR="00955CAE" w:rsidRPr="006B5200">
        <w:rPr>
          <w:b/>
          <w:lang w:val="lv-LV"/>
        </w:rPr>
        <w:t xml:space="preserve">iedāvājuma izvērtēšanas kritērijus, ņemot vērā šā </w:t>
      </w:r>
      <w:r w:rsidR="007273B6" w:rsidRPr="006B5200">
        <w:rPr>
          <w:b/>
          <w:lang w:val="lv-LV"/>
        </w:rPr>
        <w:t xml:space="preserve">Publisko iepirkumu </w:t>
      </w:r>
      <w:r w:rsidR="00955CAE" w:rsidRPr="006B5200">
        <w:rPr>
          <w:b/>
          <w:lang w:val="lv-LV"/>
        </w:rPr>
        <w:t>likuma 19. un 51. pantu</w:t>
      </w:r>
      <w:r w:rsidRPr="006B5200">
        <w:rPr>
          <w:b/>
          <w:lang w:val="lv-LV"/>
        </w:rPr>
        <w:t>:</w:t>
      </w:r>
    </w:p>
    <w:p w:rsidR="001E0D58" w:rsidRPr="006B5200" w:rsidRDefault="001E0D58" w:rsidP="001E0D58">
      <w:pPr>
        <w:pStyle w:val="BodyText"/>
        <w:numPr>
          <w:ilvl w:val="1"/>
          <w:numId w:val="30"/>
        </w:numPr>
      </w:pPr>
      <w:r w:rsidRPr="006B5200">
        <w:t xml:space="preserve">Pasūtītājs piešķir iepirkuma līguma slēgšanas tiesības </w:t>
      </w:r>
      <w:r w:rsidRPr="006B5200">
        <w:rPr>
          <w:u w:val="single"/>
        </w:rPr>
        <w:t>saimnieciski visizdevīgākajam piedāvājumam, kuru nosaka, ņemot vērā tikai cenu</w:t>
      </w:r>
      <w:r w:rsidRPr="006B5200">
        <w:t xml:space="preserve"> (pasūtītājs izvēlēsies piedāvājumu, kas būs atbilstošs visām iepirkuma procedūras dokumentācijas prasībām un kura cena būs zemākā).</w:t>
      </w:r>
    </w:p>
    <w:p w:rsidR="001E0D58" w:rsidRPr="006B5200" w:rsidRDefault="001E0D58" w:rsidP="001E0D58">
      <w:pPr>
        <w:pStyle w:val="BodyText"/>
        <w:numPr>
          <w:ilvl w:val="1"/>
          <w:numId w:val="30"/>
        </w:numPr>
      </w:pPr>
      <w:r w:rsidRPr="006B5200">
        <w:rPr>
          <w:u w:val="single"/>
        </w:rPr>
        <w:t>Ja pirms tam</w:t>
      </w:r>
      <w:r w:rsidRPr="006B5200">
        <w:t xml:space="preserve">, kad pasūtītājs pieņems lēmumu par iepirkuma līguma slēgšanas tiesību piešķiršanu, konstatēs, ka vismaz divu piedāvājumu </w:t>
      </w:r>
      <w:r w:rsidRPr="006B5200">
        <w:rPr>
          <w:u w:val="single"/>
        </w:rPr>
        <w:t>novērtējums ir vienāds</w:t>
      </w:r>
      <w:r w:rsidRPr="006B5200">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C230D" w:rsidRPr="006B5200" w:rsidRDefault="003C230D" w:rsidP="00675A89">
      <w:pPr>
        <w:pStyle w:val="tv213"/>
        <w:spacing w:before="0" w:beforeAutospacing="0" w:after="0" w:afterAutospacing="0"/>
        <w:ind w:left="360"/>
        <w:rPr>
          <w:b/>
          <w:lang w:val="lv-LV"/>
        </w:rPr>
      </w:pPr>
    </w:p>
    <w:p w:rsidR="00955CAE" w:rsidRPr="006B5200" w:rsidRDefault="00675A89" w:rsidP="00675A89">
      <w:pPr>
        <w:pStyle w:val="tv213"/>
        <w:numPr>
          <w:ilvl w:val="0"/>
          <w:numId w:val="30"/>
        </w:numPr>
        <w:spacing w:before="0" w:beforeAutospacing="0" w:after="0" w:afterAutospacing="0"/>
        <w:rPr>
          <w:b/>
          <w:lang w:val="lv-LV"/>
        </w:rPr>
      </w:pPr>
      <w:r w:rsidRPr="006B5200">
        <w:rPr>
          <w:b/>
          <w:lang w:val="lv-LV"/>
        </w:rPr>
        <w:t>I</w:t>
      </w:r>
      <w:r w:rsidR="00955CAE" w:rsidRPr="006B5200">
        <w:rPr>
          <w:b/>
          <w:lang w:val="lv-LV"/>
        </w:rPr>
        <w:t>nformācijas aizsardzības noteikum</w:t>
      </w:r>
      <w:r w:rsidR="007273B6" w:rsidRPr="006B5200">
        <w:rPr>
          <w:b/>
          <w:lang w:val="lv-LV"/>
        </w:rPr>
        <w:t>i</w:t>
      </w:r>
      <w:r w:rsidR="00955CAE" w:rsidRPr="006B5200">
        <w:rPr>
          <w:b/>
          <w:lang w:val="lv-LV"/>
        </w:rPr>
        <w:t>, ja tādi nepieciešami, ņemot vērā šā likuma 14. panta</w:t>
      </w:r>
      <w:r w:rsidRPr="006B5200">
        <w:rPr>
          <w:b/>
          <w:lang w:val="lv-LV"/>
        </w:rPr>
        <w:t xml:space="preserve"> pirmo daļu:</w:t>
      </w:r>
    </w:p>
    <w:p w:rsidR="007273B6" w:rsidRPr="006B5200" w:rsidRDefault="007273B6" w:rsidP="00675A89">
      <w:pPr>
        <w:pStyle w:val="tv213"/>
        <w:spacing w:before="0" w:beforeAutospacing="0" w:after="0" w:afterAutospacing="0"/>
        <w:ind w:firstLine="360"/>
      </w:pPr>
      <w:proofErr w:type="spellStart"/>
      <w:r w:rsidRPr="006B5200">
        <w:t>Nav</w:t>
      </w:r>
      <w:proofErr w:type="spellEnd"/>
      <w:r w:rsidRPr="006B5200">
        <w:t xml:space="preserve"> </w:t>
      </w:r>
      <w:proofErr w:type="spellStart"/>
      <w:r w:rsidRPr="006B5200">
        <w:t>nepieciešami</w:t>
      </w:r>
      <w:proofErr w:type="spellEnd"/>
      <w:r w:rsidR="00675A89" w:rsidRPr="006B5200">
        <w:t>.</w:t>
      </w:r>
    </w:p>
    <w:p w:rsidR="00675A89" w:rsidRPr="006B5200" w:rsidRDefault="00675A89" w:rsidP="00675A89">
      <w:pPr>
        <w:pStyle w:val="tv213"/>
        <w:spacing w:before="0" w:beforeAutospacing="0" w:after="0" w:afterAutospacing="0"/>
        <w:ind w:firstLine="360"/>
      </w:pPr>
    </w:p>
    <w:p w:rsidR="00955CAE" w:rsidRPr="006B5200" w:rsidRDefault="00675A89" w:rsidP="00675A89">
      <w:pPr>
        <w:pStyle w:val="tv213"/>
        <w:numPr>
          <w:ilvl w:val="0"/>
          <w:numId w:val="30"/>
        </w:numPr>
        <w:spacing w:before="0" w:beforeAutospacing="0" w:after="0" w:afterAutospacing="0"/>
        <w:rPr>
          <w:b/>
        </w:rPr>
      </w:pPr>
      <w:proofErr w:type="spellStart"/>
      <w:r w:rsidRPr="006B5200">
        <w:rPr>
          <w:b/>
        </w:rPr>
        <w:t>I</w:t>
      </w:r>
      <w:r w:rsidR="00955CAE" w:rsidRPr="006B5200">
        <w:rPr>
          <w:b/>
        </w:rPr>
        <w:t>epirkuma</w:t>
      </w:r>
      <w:proofErr w:type="spellEnd"/>
      <w:r w:rsidR="00955CAE" w:rsidRPr="006B5200">
        <w:rPr>
          <w:b/>
        </w:rPr>
        <w:t xml:space="preserve"> </w:t>
      </w:r>
      <w:proofErr w:type="spellStart"/>
      <w:r w:rsidR="00955CAE" w:rsidRPr="006B5200">
        <w:rPr>
          <w:b/>
        </w:rPr>
        <w:t>līguma</w:t>
      </w:r>
      <w:proofErr w:type="spellEnd"/>
      <w:r w:rsidR="00955CAE" w:rsidRPr="006B5200">
        <w:rPr>
          <w:b/>
        </w:rPr>
        <w:t xml:space="preserve"> </w:t>
      </w:r>
      <w:proofErr w:type="spellStart"/>
      <w:r w:rsidR="00955CAE" w:rsidRPr="006B5200">
        <w:rPr>
          <w:b/>
        </w:rPr>
        <w:t>slēgšanas</w:t>
      </w:r>
      <w:proofErr w:type="spellEnd"/>
      <w:r w:rsidR="00955CAE" w:rsidRPr="006B5200">
        <w:rPr>
          <w:b/>
        </w:rPr>
        <w:t xml:space="preserve"> </w:t>
      </w:r>
      <w:proofErr w:type="spellStart"/>
      <w:r w:rsidR="00955CAE" w:rsidRPr="006B5200">
        <w:rPr>
          <w:b/>
        </w:rPr>
        <w:t>kārtīb</w:t>
      </w:r>
      <w:r w:rsidR="007273B6" w:rsidRPr="006B5200">
        <w:rPr>
          <w:b/>
        </w:rPr>
        <w:t>a</w:t>
      </w:r>
      <w:proofErr w:type="spellEnd"/>
      <w:r w:rsidR="00126B9B" w:rsidRPr="006B5200">
        <w:rPr>
          <w:b/>
        </w:rPr>
        <w:t>:</w:t>
      </w:r>
    </w:p>
    <w:p w:rsidR="00675A89" w:rsidRPr="006B5200" w:rsidRDefault="00675A89" w:rsidP="00675A89">
      <w:pPr>
        <w:pStyle w:val="tv213"/>
        <w:spacing w:before="0" w:beforeAutospacing="0" w:after="0" w:afterAutospacing="0"/>
        <w:ind w:left="360"/>
        <w:rPr>
          <w:color w:val="000000"/>
        </w:rPr>
      </w:pPr>
      <w:proofErr w:type="spellStart"/>
      <w:r w:rsidRPr="006B5200">
        <w:rPr>
          <w:color w:val="000000"/>
        </w:rPr>
        <w:t>Atbilstoši</w:t>
      </w:r>
      <w:proofErr w:type="spellEnd"/>
      <w:r w:rsidRPr="006B5200">
        <w:rPr>
          <w:color w:val="000000"/>
        </w:rPr>
        <w:t xml:space="preserve"> </w:t>
      </w:r>
      <w:proofErr w:type="spellStart"/>
      <w:r w:rsidRPr="006B5200">
        <w:rPr>
          <w:color w:val="000000"/>
        </w:rPr>
        <w:t>iepirkuma</w:t>
      </w:r>
      <w:proofErr w:type="spellEnd"/>
      <w:r w:rsidRPr="006B5200">
        <w:rPr>
          <w:color w:val="000000"/>
        </w:rPr>
        <w:t xml:space="preserve"> </w:t>
      </w:r>
      <w:proofErr w:type="spellStart"/>
      <w:r w:rsidRPr="006B5200">
        <w:rPr>
          <w:color w:val="000000"/>
        </w:rPr>
        <w:t>līguma</w:t>
      </w:r>
      <w:proofErr w:type="spellEnd"/>
      <w:r w:rsidRPr="006B5200">
        <w:rPr>
          <w:color w:val="000000"/>
        </w:rPr>
        <w:t xml:space="preserve"> </w:t>
      </w:r>
      <w:proofErr w:type="spellStart"/>
      <w:r w:rsidRPr="006B5200">
        <w:rPr>
          <w:color w:val="000000"/>
        </w:rPr>
        <w:t>projekta</w:t>
      </w:r>
      <w:proofErr w:type="spellEnd"/>
      <w:r w:rsidRPr="006B5200">
        <w:rPr>
          <w:color w:val="000000"/>
        </w:rPr>
        <w:t xml:space="preserve"> </w:t>
      </w:r>
      <w:proofErr w:type="spellStart"/>
      <w:r w:rsidRPr="006B5200">
        <w:rPr>
          <w:color w:val="000000"/>
        </w:rPr>
        <w:t>nosacījumiem</w:t>
      </w:r>
      <w:proofErr w:type="spellEnd"/>
      <w:r w:rsidRPr="006B5200">
        <w:rPr>
          <w:color w:val="000000"/>
        </w:rPr>
        <w:t>.</w:t>
      </w:r>
    </w:p>
    <w:p w:rsidR="00675A89" w:rsidRPr="006B5200" w:rsidRDefault="00675A89" w:rsidP="00675A89">
      <w:pPr>
        <w:pStyle w:val="tv213"/>
        <w:spacing w:before="0" w:beforeAutospacing="0" w:after="0" w:afterAutospacing="0"/>
        <w:ind w:left="360"/>
        <w:rPr>
          <w:b/>
        </w:rPr>
      </w:pPr>
    </w:p>
    <w:p w:rsidR="00955CAE" w:rsidRPr="006B5200" w:rsidRDefault="00675A89" w:rsidP="00675A89">
      <w:pPr>
        <w:pStyle w:val="ListParagraph"/>
        <w:numPr>
          <w:ilvl w:val="0"/>
          <w:numId w:val="30"/>
        </w:numPr>
        <w:jc w:val="both"/>
        <w:rPr>
          <w:rFonts w:ascii="Times New Roman" w:hAnsi="Times New Roman"/>
          <w:b/>
          <w:sz w:val="24"/>
          <w:szCs w:val="24"/>
        </w:rPr>
      </w:pPr>
      <w:r w:rsidRPr="006B5200">
        <w:rPr>
          <w:rFonts w:ascii="Times New Roman" w:hAnsi="Times New Roman"/>
          <w:b/>
          <w:sz w:val="24"/>
          <w:szCs w:val="24"/>
        </w:rPr>
        <w:t>C</w:t>
      </w:r>
      <w:r w:rsidR="00955CAE" w:rsidRPr="006B5200">
        <w:rPr>
          <w:rFonts w:ascii="Times New Roman" w:hAnsi="Times New Roman"/>
          <w:b/>
          <w:sz w:val="24"/>
          <w:szCs w:val="24"/>
        </w:rPr>
        <w:t>it</w:t>
      </w:r>
      <w:r w:rsidR="007273B6" w:rsidRPr="006B5200">
        <w:rPr>
          <w:rFonts w:ascii="Times New Roman" w:hAnsi="Times New Roman"/>
          <w:b/>
          <w:sz w:val="24"/>
          <w:szCs w:val="24"/>
        </w:rPr>
        <w:t>i</w:t>
      </w:r>
      <w:r w:rsidR="00955CAE" w:rsidRPr="006B5200">
        <w:rPr>
          <w:rFonts w:ascii="Times New Roman" w:hAnsi="Times New Roman"/>
          <w:b/>
          <w:sz w:val="24"/>
          <w:szCs w:val="24"/>
        </w:rPr>
        <w:t xml:space="preserve"> </w:t>
      </w:r>
      <w:proofErr w:type="spellStart"/>
      <w:r w:rsidR="00955CAE" w:rsidRPr="006B5200">
        <w:rPr>
          <w:rFonts w:ascii="Times New Roman" w:hAnsi="Times New Roman"/>
          <w:b/>
          <w:sz w:val="24"/>
          <w:szCs w:val="24"/>
        </w:rPr>
        <w:t>noteikum</w:t>
      </w:r>
      <w:r w:rsidR="007273B6" w:rsidRPr="006B5200">
        <w:rPr>
          <w:rFonts w:ascii="Times New Roman" w:hAnsi="Times New Roman"/>
          <w:b/>
          <w:sz w:val="24"/>
          <w:szCs w:val="24"/>
        </w:rPr>
        <w:t>i</w:t>
      </w:r>
      <w:proofErr w:type="spellEnd"/>
      <w:r w:rsidRPr="006B5200">
        <w:rPr>
          <w:rFonts w:ascii="Times New Roman" w:hAnsi="Times New Roman"/>
          <w:b/>
          <w:sz w:val="24"/>
          <w:szCs w:val="24"/>
        </w:rPr>
        <w:t>:</w:t>
      </w:r>
    </w:p>
    <w:p w:rsidR="0038067A" w:rsidRPr="006B5200" w:rsidRDefault="0038067A" w:rsidP="00A16C47">
      <w:pPr>
        <w:pStyle w:val="ListParagraph"/>
        <w:numPr>
          <w:ilvl w:val="1"/>
          <w:numId w:val="30"/>
        </w:numPr>
        <w:ind w:left="709" w:hanging="709"/>
        <w:jc w:val="both"/>
        <w:rPr>
          <w:rFonts w:ascii="Times New Roman" w:hAnsi="Times New Roman"/>
          <w:b/>
          <w:bCs/>
          <w:color w:val="000000"/>
          <w:sz w:val="24"/>
          <w:szCs w:val="24"/>
        </w:rPr>
      </w:pPr>
      <w:r w:rsidRPr="006B5200">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BB052E" w:rsidRPr="006B5200">
        <w:rPr>
          <w:rFonts w:ascii="Times New Roman" w:hAnsi="Times New Roman"/>
          <w:bCs/>
          <w:i/>
          <w:sz w:val="24"/>
          <w:szCs w:val="24"/>
          <w:lang w:val="lv-LV"/>
        </w:rPr>
        <w:t xml:space="preserve">Būvprojekta izstrāde un autoruzraudzība Daugavpils pensionāru sociālās apkalpošanas teritoriālā centra ēkas 18.Novembra ielā </w:t>
      </w:r>
      <w:r w:rsidR="00E17035" w:rsidRPr="006B5200">
        <w:rPr>
          <w:rFonts w:ascii="Times New Roman" w:hAnsi="Times New Roman"/>
          <w:bCs/>
          <w:i/>
          <w:sz w:val="24"/>
          <w:szCs w:val="24"/>
          <w:lang w:val="lv-LV"/>
        </w:rPr>
        <w:t>354A</w:t>
      </w:r>
      <w:r w:rsidR="00BB052E" w:rsidRPr="006B5200">
        <w:rPr>
          <w:rFonts w:ascii="Times New Roman" w:hAnsi="Times New Roman"/>
          <w:bCs/>
          <w:i/>
          <w:sz w:val="24"/>
          <w:szCs w:val="24"/>
          <w:lang w:val="lv-LV"/>
        </w:rPr>
        <w:t xml:space="preserve">, Daugavpilī </w:t>
      </w:r>
      <w:proofErr w:type="spellStart"/>
      <w:r w:rsidR="00BB052E" w:rsidRPr="006B5200">
        <w:rPr>
          <w:rFonts w:ascii="Times New Roman" w:hAnsi="Times New Roman"/>
          <w:bCs/>
          <w:i/>
          <w:sz w:val="24"/>
          <w:szCs w:val="24"/>
          <w:lang w:val="lv-LV"/>
        </w:rPr>
        <w:lastRenderedPageBreak/>
        <w:t>energoefekttivitātes</w:t>
      </w:r>
      <w:proofErr w:type="spellEnd"/>
      <w:r w:rsidR="00BB052E" w:rsidRPr="006B5200">
        <w:rPr>
          <w:rFonts w:ascii="Times New Roman" w:hAnsi="Times New Roman"/>
          <w:bCs/>
          <w:i/>
          <w:sz w:val="24"/>
          <w:szCs w:val="24"/>
          <w:lang w:val="lv-LV"/>
        </w:rPr>
        <w:t xml:space="preserve"> paaugstināšanai (SAM 4.2.2.)</w:t>
      </w:r>
      <w:r w:rsidRPr="006B5200">
        <w:rPr>
          <w:rFonts w:ascii="Times New Roman" w:hAnsi="Times New Roman"/>
          <w:sz w:val="24"/>
          <w:szCs w:val="24"/>
          <w:lang w:val="lv-LV"/>
        </w:rPr>
        <w:t xml:space="preserve">”, identifikācijas Nr. DPD </w:t>
      </w:r>
      <w:r w:rsidR="001743D6" w:rsidRPr="006B5200">
        <w:rPr>
          <w:rFonts w:ascii="Times New Roman" w:hAnsi="Times New Roman"/>
          <w:sz w:val="24"/>
          <w:szCs w:val="24"/>
          <w:lang w:val="lv-LV"/>
        </w:rPr>
        <w:t>2017/54</w:t>
      </w:r>
      <w:r w:rsidRPr="006B5200">
        <w:rPr>
          <w:rFonts w:ascii="Times New Roman" w:hAnsi="Times New Roman"/>
          <w:sz w:val="24"/>
          <w:szCs w:val="24"/>
          <w:lang w:val="lv-LV"/>
        </w:rPr>
        <w:t>, Pretendenta nosaukums un adrese.</w:t>
      </w:r>
    </w:p>
    <w:p w:rsidR="00675A89" w:rsidRPr="006B5200" w:rsidRDefault="0038067A" w:rsidP="00A16C47">
      <w:pPr>
        <w:pStyle w:val="DefaultText"/>
        <w:numPr>
          <w:ilvl w:val="2"/>
          <w:numId w:val="30"/>
        </w:numPr>
        <w:tabs>
          <w:tab w:val="num" w:pos="900"/>
        </w:tabs>
        <w:ind w:left="709" w:hanging="709"/>
        <w:jc w:val="both"/>
        <w:rPr>
          <w:szCs w:val="24"/>
          <w:lang w:val="lv-LV"/>
        </w:rPr>
      </w:pPr>
      <w:r w:rsidRPr="006B5200">
        <w:rPr>
          <w:szCs w:val="24"/>
          <w:lang w:val="lv-LV"/>
        </w:rPr>
        <w:t>Satura rādītājs ar lappušu numerāciju.</w:t>
      </w:r>
    </w:p>
    <w:p w:rsidR="00675A89" w:rsidRPr="006B5200" w:rsidRDefault="0038067A" w:rsidP="00A16C47">
      <w:pPr>
        <w:pStyle w:val="DefaultText"/>
        <w:numPr>
          <w:ilvl w:val="2"/>
          <w:numId w:val="30"/>
        </w:numPr>
        <w:tabs>
          <w:tab w:val="num" w:pos="900"/>
        </w:tabs>
        <w:ind w:left="709" w:hanging="709"/>
        <w:jc w:val="both"/>
        <w:rPr>
          <w:szCs w:val="24"/>
          <w:lang w:val="lv-LV"/>
        </w:rPr>
      </w:pPr>
      <w:r w:rsidRPr="006B5200">
        <w:rPr>
          <w:szCs w:val="24"/>
          <w:lang w:val="lv-LV"/>
        </w:rPr>
        <w:t>Atlases dokumenti.</w:t>
      </w:r>
    </w:p>
    <w:p w:rsidR="00675A89" w:rsidRPr="006B5200" w:rsidRDefault="0038067A" w:rsidP="00A16C47">
      <w:pPr>
        <w:pStyle w:val="DefaultText"/>
        <w:numPr>
          <w:ilvl w:val="2"/>
          <w:numId w:val="30"/>
        </w:numPr>
        <w:tabs>
          <w:tab w:val="num" w:pos="900"/>
        </w:tabs>
        <w:ind w:left="709" w:hanging="709"/>
        <w:jc w:val="both"/>
        <w:rPr>
          <w:szCs w:val="24"/>
          <w:lang w:val="lv-LV"/>
        </w:rPr>
      </w:pPr>
      <w:r w:rsidRPr="006B5200">
        <w:rPr>
          <w:szCs w:val="24"/>
          <w:lang w:val="lv-LV"/>
        </w:rPr>
        <w:t>Tehniskais piedāvājums.</w:t>
      </w:r>
    </w:p>
    <w:p w:rsidR="0038067A" w:rsidRPr="006B5200" w:rsidRDefault="0038067A" w:rsidP="00A16C47">
      <w:pPr>
        <w:pStyle w:val="DefaultText"/>
        <w:numPr>
          <w:ilvl w:val="2"/>
          <w:numId w:val="30"/>
        </w:numPr>
        <w:tabs>
          <w:tab w:val="num" w:pos="900"/>
        </w:tabs>
        <w:ind w:left="709" w:hanging="709"/>
        <w:jc w:val="both"/>
        <w:rPr>
          <w:szCs w:val="24"/>
          <w:lang w:val="lv-LV"/>
        </w:rPr>
      </w:pPr>
      <w:r w:rsidRPr="006B5200">
        <w:rPr>
          <w:szCs w:val="24"/>
          <w:lang w:val="lv-LV"/>
        </w:rPr>
        <w:t>Finanšu piedāvājums.</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Piedāvājumam jābūt sagatavotam datora izdrukas veidā un skaidri salasāmam. Vārdiem un skaitļiem jābūt bez labojumiem.</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Kopīgs iepakojums tiek adresēts Daugavpils pilsētas domei uz šādu adresi: K. Valdemāra iela 1, Daugavpils, Latvija, LV-5401 un ar sekojošu norādi “Iepirkums “</w:t>
      </w:r>
      <w:r w:rsidR="00BB052E" w:rsidRPr="006B5200">
        <w:rPr>
          <w:bCs/>
          <w:i/>
          <w:szCs w:val="24"/>
          <w:lang w:val="lv-LV"/>
        </w:rPr>
        <w:t xml:space="preserve">Būvprojekta izstrāde un autoruzraudzība Daugavpils pensionāru sociālās apkalpošanas teritoriālā centra ēkas 18.Novembra ielā </w:t>
      </w:r>
      <w:r w:rsidR="00E17035" w:rsidRPr="006B5200">
        <w:rPr>
          <w:bCs/>
          <w:i/>
          <w:szCs w:val="24"/>
          <w:lang w:val="lv-LV"/>
        </w:rPr>
        <w:t>354A</w:t>
      </w:r>
      <w:r w:rsidR="00BB052E" w:rsidRPr="006B5200">
        <w:rPr>
          <w:bCs/>
          <w:i/>
          <w:szCs w:val="24"/>
          <w:lang w:val="lv-LV"/>
        </w:rPr>
        <w:t xml:space="preserve">, Daugavpilī </w:t>
      </w:r>
      <w:proofErr w:type="spellStart"/>
      <w:r w:rsidR="00BB052E" w:rsidRPr="006B5200">
        <w:rPr>
          <w:bCs/>
          <w:i/>
          <w:szCs w:val="24"/>
          <w:lang w:val="lv-LV"/>
        </w:rPr>
        <w:t>energoefekttivitātes</w:t>
      </w:r>
      <w:proofErr w:type="spellEnd"/>
      <w:r w:rsidR="00BB052E" w:rsidRPr="006B5200">
        <w:rPr>
          <w:bCs/>
          <w:i/>
          <w:szCs w:val="24"/>
          <w:lang w:val="lv-LV"/>
        </w:rPr>
        <w:t xml:space="preserve"> paaugstināšanai (SAM 4.2.2.)</w:t>
      </w:r>
      <w:r w:rsidRPr="006B5200">
        <w:rPr>
          <w:szCs w:val="24"/>
          <w:lang w:val="lv-LV"/>
        </w:rPr>
        <w:t xml:space="preserve">”, iepirkuma identifikācijas numurs </w:t>
      </w:r>
      <w:r w:rsidRPr="006B5200">
        <w:rPr>
          <w:color w:val="auto"/>
          <w:szCs w:val="24"/>
          <w:lang w:val="lv-LV"/>
        </w:rPr>
        <w:t xml:space="preserve">DPD </w:t>
      </w:r>
      <w:r w:rsidR="001743D6" w:rsidRPr="006B5200">
        <w:rPr>
          <w:color w:val="auto"/>
          <w:szCs w:val="24"/>
          <w:lang w:val="lv-LV"/>
        </w:rPr>
        <w:t>2017/54</w:t>
      </w:r>
      <w:r w:rsidRPr="006B5200">
        <w:rPr>
          <w:szCs w:val="24"/>
          <w:lang w:val="lv-LV"/>
        </w:rPr>
        <w:t xml:space="preserve">. Neatvērt līdz </w:t>
      </w:r>
      <w:r w:rsidR="00F67AB5" w:rsidRPr="006B5200">
        <w:rPr>
          <w:b/>
          <w:bCs/>
          <w:szCs w:val="24"/>
          <w:lang w:val="lv-LV"/>
        </w:rPr>
        <w:t>201</w:t>
      </w:r>
      <w:r w:rsidR="00BB052E" w:rsidRPr="006B5200">
        <w:rPr>
          <w:b/>
          <w:bCs/>
          <w:szCs w:val="24"/>
          <w:lang w:val="lv-LV"/>
        </w:rPr>
        <w:t>7</w:t>
      </w:r>
      <w:r w:rsidR="00F67AB5" w:rsidRPr="006B5200">
        <w:rPr>
          <w:b/>
          <w:bCs/>
          <w:szCs w:val="24"/>
          <w:lang w:val="lv-LV"/>
        </w:rPr>
        <w:t>.gada</w:t>
      </w:r>
      <w:r w:rsidR="00C558B6" w:rsidRPr="006B5200">
        <w:rPr>
          <w:b/>
          <w:bCs/>
          <w:szCs w:val="24"/>
          <w:lang w:val="lv-LV"/>
        </w:rPr>
        <w:t xml:space="preserve"> </w:t>
      </w:r>
      <w:r w:rsidR="00291FF6" w:rsidRPr="006B5200">
        <w:rPr>
          <w:b/>
          <w:bCs/>
          <w:szCs w:val="24"/>
          <w:lang w:val="lv-LV"/>
        </w:rPr>
        <w:t>26</w:t>
      </w:r>
      <w:r w:rsidR="00C558B6" w:rsidRPr="006B5200">
        <w:rPr>
          <w:b/>
          <w:bCs/>
          <w:szCs w:val="24"/>
          <w:lang w:val="lv-LV"/>
        </w:rPr>
        <w:t>.</w:t>
      </w:r>
      <w:r w:rsidR="00675A89" w:rsidRPr="006B5200">
        <w:rPr>
          <w:b/>
          <w:bCs/>
          <w:szCs w:val="24"/>
          <w:lang w:val="lv-LV"/>
        </w:rPr>
        <w:t>aprīlim</w:t>
      </w:r>
      <w:r w:rsidRPr="006B5200">
        <w:rPr>
          <w:szCs w:val="24"/>
          <w:lang w:val="lv-LV"/>
        </w:rPr>
        <w:t>, plkst.10.00.” Uz iepakojumiem jābūt norādītam Pretendenta nosaukumam un adresei, lai gadījumā, ja piedāvājums ir nokavēts, to neatvērtā veidā varētu nosūtīt atpakaļ.</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Ja iepakojumi nav pienācīgi noformēti un/vai aizzīmogoti, iepirkuma rīkotājs nav atbildīgs par piedāvājuma nonākšanu pie nepareiza adresāta un tā priekšlaicīgu atvēršanu.</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Visi iepirkuma piedāvājuma dokumenti izpildāmi latviešu valodā.</w:t>
      </w:r>
    </w:p>
    <w:p w:rsidR="0038067A" w:rsidRPr="006B5200" w:rsidRDefault="0038067A" w:rsidP="00A16C47">
      <w:pPr>
        <w:pStyle w:val="DefaultText"/>
        <w:numPr>
          <w:ilvl w:val="1"/>
          <w:numId w:val="30"/>
        </w:numPr>
        <w:tabs>
          <w:tab w:val="num" w:pos="1020"/>
        </w:tabs>
        <w:ind w:left="709" w:hanging="709"/>
        <w:jc w:val="both"/>
        <w:rPr>
          <w:szCs w:val="24"/>
          <w:lang w:val="lv-LV"/>
        </w:rPr>
      </w:pPr>
      <w:r w:rsidRPr="006B5200">
        <w:rPr>
          <w:szCs w:val="24"/>
          <w:lang w:val="lv-LV"/>
        </w:rPr>
        <w:t>Ja piedāvājums nav iesniegts atbilstoši nolikuma noteikumiem, tad pretendents var tikt izslēgts no tālākās vērtēšanas.</w:t>
      </w:r>
    </w:p>
    <w:p w:rsidR="0038067A" w:rsidRPr="006B5200" w:rsidRDefault="0038067A" w:rsidP="00A16C47">
      <w:pPr>
        <w:pStyle w:val="ListParagraph"/>
        <w:numPr>
          <w:ilvl w:val="1"/>
          <w:numId w:val="30"/>
        </w:numPr>
        <w:ind w:left="709" w:hanging="709"/>
        <w:jc w:val="both"/>
        <w:rPr>
          <w:rFonts w:ascii="Times New Roman" w:hAnsi="Times New Roman"/>
          <w:sz w:val="24"/>
          <w:szCs w:val="24"/>
        </w:rPr>
      </w:pPr>
      <w:proofErr w:type="spellStart"/>
      <w:r w:rsidRPr="006B5200">
        <w:rPr>
          <w:rFonts w:ascii="Times New Roman" w:hAnsi="Times New Roman"/>
          <w:sz w:val="24"/>
          <w:szCs w:val="24"/>
        </w:rPr>
        <w:t>Katrs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pretendents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ir</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tiesīgs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iesniegt</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tikai</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vienu</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atsevišķu</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piedāvājumu</w:t>
      </w:r>
      <w:proofErr w:type="spellEnd"/>
      <w:r w:rsidRPr="006B5200">
        <w:rPr>
          <w:rFonts w:ascii="Times New Roman" w:hAnsi="Times New Roman"/>
          <w:sz w:val="24"/>
          <w:szCs w:val="24"/>
        </w:rPr>
        <w:t>.</w:t>
      </w:r>
    </w:p>
    <w:p w:rsidR="00675A89" w:rsidRPr="006B5200" w:rsidRDefault="00675A89" w:rsidP="00A16C47">
      <w:pPr>
        <w:pStyle w:val="BodyText"/>
        <w:numPr>
          <w:ilvl w:val="1"/>
          <w:numId w:val="30"/>
        </w:numPr>
        <w:ind w:left="709" w:hanging="709"/>
        <w:rPr>
          <w:color w:val="000000"/>
          <w:szCs w:val="24"/>
        </w:rPr>
      </w:pPr>
      <w:r w:rsidRPr="006B5200">
        <w:rPr>
          <w:color w:val="000000"/>
          <w:szCs w:val="24"/>
        </w:rPr>
        <w:t>Piedāvājuma variantu iesniegšana nav pieļaujama.</w:t>
      </w:r>
    </w:p>
    <w:p w:rsidR="0038067A" w:rsidRPr="006B5200" w:rsidRDefault="0038067A" w:rsidP="00A16C47">
      <w:pPr>
        <w:pStyle w:val="ListParagraph"/>
        <w:numPr>
          <w:ilvl w:val="1"/>
          <w:numId w:val="30"/>
        </w:numPr>
        <w:ind w:left="709" w:hanging="709"/>
        <w:jc w:val="both"/>
        <w:rPr>
          <w:rFonts w:ascii="Times New Roman" w:hAnsi="Times New Roman"/>
          <w:sz w:val="24"/>
          <w:szCs w:val="24"/>
          <w:lang w:val="lv-LV"/>
        </w:rPr>
      </w:pPr>
      <w:r w:rsidRPr="006B5200">
        <w:rPr>
          <w:rFonts w:ascii="Times New Roman" w:hAnsi="Times New Roman"/>
          <w:sz w:val="24"/>
          <w:szCs w:val="24"/>
          <w:lang w:val="lv-LV"/>
        </w:rPr>
        <w:t>Visus izdevumus, kas saistīti ar iepirkuma organizēšanu, sedz Pasūtītājs.</w:t>
      </w:r>
    </w:p>
    <w:p w:rsidR="0038067A" w:rsidRPr="006B5200" w:rsidRDefault="0038067A" w:rsidP="00A16C47">
      <w:pPr>
        <w:pStyle w:val="ListParagraph"/>
        <w:numPr>
          <w:ilvl w:val="1"/>
          <w:numId w:val="30"/>
        </w:numPr>
        <w:ind w:left="709" w:hanging="709"/>
        <w:jc w:val="both"/>
        <w:rPr>
          <w:rFonts w:ascii="Times New Roman" w:hAnsi="Times New Roman"/>
          <w:color w:val="000000"/>
          <w:sz w:val="24"/>
          <w:szCs w:val="24"/>
        </w:rPr>
      </w:pPr>
      <w:proofErr w:type="spellStart"/>
      <w:r w:rsidRPr="006B5200">
        <w:rPr>
          <w:rFonts w:ascii="Times New Roman" w:hAnsi="Times New Roman"/>
          <w:sz w:val="24"/>
          <w:szCs w:val="24"/>
        </w:rPr>
        <w:t>Pretendents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sedz</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visus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izdevumus</w:t>
      </w:r>
      <w:proofErr w:type="spellEnd"/>
      <w:r w:rsidRPr="006B5200">
        <w:rPr>
          <w:rFonts w:ascii="Times New Roman" w:hAnsi="Times New Roman"/>
          <w:sz w:val="24"/>
          <w:szCs w:val="24"/>
        </w:rPr>
        <w:t xml:space="preserve">, kas saistīti ar piedāvājuma sagatavošanu </w:t>
      </w:r>
      <w:proofErr w:type="gramStart"/>
      <w:r w:rsidRPr="006B5200">
        <w:rPr>
          <w:rFonts w:ascii="Times New Roman" w:hAnsi="Times New Roman"/>
          <w:sz w:val="24"/>
          <w:szCs w:val="24"/>
        </w:rPr>
        <w:t>un</w:t>
      </w:r>
      <w:proofErr w:type="gramEnd"/>
      <w:r w:rsidRPr="006B5200">
        <w:rPr>
          <w:rFonts w:ascii="Times New Roman" w:hAnsi="Times New Roman"/>
          <w:sz w:val="24"/>
          <w:szCs w:val="24"/>
        </w:rPr>
        <w:t xml:space="preserve"> iesniegšanu. Pasūtītājs nav atbildīgs, nesedz </w:t>
      </w:r>
      <w:proofErr w:type="gramStart"/>
      <w:r w:rsidRPr="006B5200">
        <w:rPr>
          <w:rFonts w:ascii="Times New Roman" w:hAnsi="Times New Roman"/>
          <w:sz w:val="24"/>
          <w:szCs w:val="24"/>
        </w:rPr>
        <w:t>un</w:t>
      </w:r>
      <w:proofErr w:type="gramEnd"/>
      <w:r w:rsidRPr="006B5200">
        <w:rPr>
          <w:rFonts w:ascii="Times New Roman" w:hAnsi="Times New Roman"/>
          <w:sz w:val="24"/>
          <w:szCs w:val="24"/>
        </w:rPr>
        <w:t xml:space="preserve"> nekompensē šos izdevumus neatkarīgi no iepirkuma norises un iznākuma.</w:t>
      </w:r>
    </w:p>
    <w:p w:rsidR="0038067A" w:rsidRPr="006B5200" w:rsidRDefault="0038067A" w:rsidP="00A16C47">
      <w:pPr>
        <w:pStyle w:val="ListParagraph"/>
        <w:numPr>
          <w:ilvl w:val="1"/>
          <w:numId w:val="30"/>
        </w:numPr>
        <w:ind w:left="709" w:hanging="709"/>
        <w:jc w:val="both"/>
        <w:rPr>
          <w:rFonts w:ascii="Times New Roman" w:hAnsi="Times New Roman"/>
          <w:color w:val="000000"/>
          <w:sz w:val="24"/>
          <w:szCs w:val="24"/>
        </w:rPr>
      </w:pPr>
      <w:proofErr w:type="spellStart"/>
      <w:r w:rsidRPr="006B5200">
        <w:rPr>
          <w:rFonts w:ascii="Times New Roman" w:hAnsi="Times New Roman"/>
          <w:sz w:val="24"/>
          <w:szCs w:val="24"/>
        </w:rPr>
        <w:t>Ar</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iepirkuma</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nolikumu</w:t>
      </w:r>
      <w:proofErr w:type="spellEnd"/>
      <w:r w:rsidRPr="006B5200">
        <w:rPr>
          <w:rFonts w:ascii="Times New Roman" w:hAnsi="Times New Roman"/>
          <w:sz w:val="24"/>
          <w:szCs w:val="24"/>
        </w:rPr>
        <w:t xml:space="preserve"> </w:t>
      </w:r>
      <w:proofErr w:type="gramStart"/>
      <w:r w:rsidR="00675A89" w:rsidRPr="006B5200">
        <w:rPr>
          <w:rFonts w:ascii="Times New Roman" w:hAnsi="Times New Roman"/>
          <w:sz w:val="24"/>
          <w:szCs w:val="24"/>
        </w:rPr>
        <w:t>un</w:t>
      </w:r>
      <w:proofErr w:type="gramEnd"/>
      <w:r w:rsidR="00675A89" w:rsidRPr="006B5200">
        <w:rPr>
          <w:rFonts w:ascii="Times New Roman" w:hAnsi="Times New Roman"/>
          <w:sz w:val="24"/>
          <w:szCs w:val="24"/>
        </w:rPr>
        <w:t xml:space="preserve"> </w:t>
      </w:r>
      <w:proofErr w:type="spellStart"/>
      <w:r w:rsidR="00675A89" w:rsidRPr="006B5200">
        <w:rPr>
          <w:rFonts w:ascii="Times New Roman" w:hAnsi="Times New Roman"/>
          <w:sz w:val="24"/>
          <w:szCs w:val="24"/>
        </w:rPr>
        <w:t>nolikuma</w:t>
      </w:r>
      <w:proofErr w:type="spellEnd"/>
      <w:r w:rsidR="00675A89" w:rsidRPr="006B5200">
        <w:rPr>
          <w:rFonts w:ascii="Times New Roman" w:hAnsi="Times New Roman"/>
          <w:sz w:val="24"/>
          <w:szCs w:val="24"/>
        </w:rPr>
        <w:t xml:space="preserve"> </w:t>
      </w:r>
      <w:proofErr w:type="spellStart"/>
      <w:r w:rsidR="00675A89" w:rsidRPr="006B5200">
        <w:rPr>
          <w:rFonts w:ascii="Times New Roman" w:hAnsi="Times New Roman"/>
          <w:sz w:val="24"/>
          <w:szCs w:val="24"/>
        </w:rPr>
        <w:t>pielikumiem</w:t>
      </w:r>
      <w:proofErr w:type="spellEnd"/>
      <w:r w:rsidR="00675A89" w:rsidRPr="006B5200">
        <w:rPr>
          <w:rFonts w:ascii="Times New Roman" w:hAnsi="Times New Roman"/>
          <w:sz w:val="24"/>
          <w:szCs w:val="24"/>
        </w:rPr>
        <w:t xml:space="preserve"> </w:t>
      </w:r>
      <w:proofErr w:type="spellStart"/>
      <w:r w:rsidRPr="006B5200">
        <w:rPr>
          <w:rFonts w:ascii="Times New Roman" w:hAnsi="Times New Roman"/>
          <w:sz w:val="24"/>
          <w:szCs w:val="24"/>
        </w:rPr>
        <w:t>var</w:t>
      </w:r>
      <w:proofErr w:type="spellEnd"/>
      <w:r w:rsidRPr="006B5200">
        <w:rPr>
          <w:rFonts w:ascii="Times New Roman" w:hAnsi="Times New Roman"/>
          <w:sz w:val="24"/>
          <w:szCs w:val="24"/>
        </w:rPr>
        <w:t xml:space="preserve"> bez </w:t>
      </w:r>
      <w:proofErr w:type="spellStart"/>
      <w:r w:rsidRPr="006B5200">
        <w:rPr>
          <w:rFonts w:ascii="Times New Roman" w:hAnsi="Times New Roman"/>
          <w:sz w:val="24"/>
          <w:szCs w:val="24"/>
        </w:rPr>
        <w:t>maksas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iepazīties</w:t>
      </w:r>
      <w:proofErr w:type="spellEnd"/>
      <w:r w:rsidRPr="006B5200">
        <w:rPr>
          <w:rFonts w:ascii="Times New Roman" w:hAnsi="Times New Roman"/>
          <w:sz w:val="24"/>
          <w:szCs w:val="24"/>
        </w:rPr>
        <w:t xml:space="preserve"> Daugavpils </w:t>
      </w:r>
      <w:proofErr w:type="spellStart"/>
      <w:r w:rsidRPr="006B5200">
        <w:rPr>
          <w:rFonts w:ascii="Times New Roman" w:hAnsi="Times New Roman"/>
          <w:sz w:val="24"/>
          <w:szCs w:val="24"/>
        </w:rPr>
        <w:t>pilsētas</w:t>
      </w:r>
      <w:proofErr w:type="spellEnd"/>
      <w:r w:rsidRPr="006B5200">
        <w:rPr>
          <w:rFonts w:ascii="Times New Roman" w:hAnsi="Times New Roman"/>
          <w:sz w:val="24"/>
          <w:szCs w:val="24"/>
        </w:rPr>
        <w:t xml:space="preserve"> domes </w:t>
      </w:r>
      <w:proofErr w:type="spellStart"/>
      <w:r w:rsidRPr="006B5200">
        <w:rPr>
          <w:rFonts w:ascii="Times New Roman" w:hAnsi="Times New Roman"/>
          <w:sz w:val="24"/>
          <w:szCs w:val="24"/>
        </w:rPr>
        <w:t>mājas</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lapā</w:t>
      </w:r>
      <w:proofErr w:type="spellEnd"/>
      <w:r w:rsidRPr="006B5200">
        <w:rPr>
          <w:rFonts w:ascii="Times New Roman" w:hAnsi="Times New Roman"/>
          <w:sz w:val="24"/>
          <w:szCs w:val="24"/>
        </w:rPr>
        <w:t xml:space="preserve"> www.daugavpils.lv: </w:t>
      </w:r>
      <w:proofErr w:type="spellStart"/>
      <w:r w:rsidRPr="006B5200">
        <w:rPr>
          <w:rFonts w:ascii="Times New Roman" w:hAnsi="Times New Roman"/>
          <w:sz w:val="24"/>
          <w:szCs w:val="24"/>
        </w:rPr>
        <w:t>sadaļā</w:t>
      </w:r>
      <w:proofErr w:type="spellEnd"/>
      <w:r w:rsidRPr="006B5200">
        <w:rPr>
          <w:rFonts w:ascii="Times New Roman" w:hAnsi="Times New Roman"/>
          <w:sz w:val="24"/>
          <w:szCs w:val="24"/>
        </w:rPr>
        <w:t xml:space="preserve"> „</w:t>
      </w:r>
      <w:proofErr w:type="spellStart"/>
      <w:r w:rsidRPr="006B5200">
        <w:rPr>
          <w:rFonts w:ascii="Times New Roman" w:hAnsi="Times New Roman"/>
          <w:sz w:val="24"/>
          <w:szCs w:val="24"/>
        </w:rPr>
        <w:t>P</w:t>
      </w:r>
      <w:r w:rsidR="00675A89" w:rsidRPr="006B5200">
        <w:rPr>
          <w:rFonts w:ascii="Times New Roman" w:hAnsi="Times New Roman"/>
          <w:sz w:val="24"/>
          <w:szCs w:val="24"/>
        </w:rPr>
        <w:t>ašvaldības</w:t>
      </w:r>
      <w:proofErr w:type="spellEnd"/>
      <w:r w:rsidR="00675A89" w:rsidRPr="006B5200">
        <w:rPr>
          <w:rFonts w:ascii="Times New Roman" w:hAnsi="Times New Roman"/>
          <w:sz w:val="24"/>
          <w:szCs w:val="24"/>
        </w:rPr>
        <w:t xml:space="preserve"> </w:t>
      </w:r>
      <w:proofErr w:type="spellStart"/>
      <w:r w:rsidR="00675A89" w:rsidRPr="006B5200">
        <w:rPr>
          <w:rFonts w:ascii="Times New Roman" w:hAnsi="Times New Roman"/>
          <w:sz w:val="24"/>
          <w:szCs w:val="24"/>
        </w:rPr>
        <w:t>iepirkumi</w:t>
      </w:r>
      <w:proofErr w:type="spellEnd"/>
      <w:r w:rsidR="00675A89" w:rsidRPr="006B5200">
        <w:rPr>
          <w:rFonts w:ascii="Times New Roman" w:hAnsi="Times New Roman"/>
          <w:sz w:val="24"/>
          <w:szCs w:val="24"/>
        </w:rPr>
        <w:t xml:space="preserve">, </w:t>
      </w:r>
      <w:proofErr w:type="spellStart"/>
      <w:r w:rsidR="00675A89" w:rsidRPr="006B5200">
        <w:rPr>
          <w:rFonts w:ascii="Times New Roman" w:hAnsi="Times New Roman"/>
          <w:sz w:val="24"/>
          <w:szCs w:val="24"/>
        </w:rPr>
        <w:t>konkursi</w:t>
      </w:r>
      <w:proofErr w:type="spellEnd"/>
      <w:r w:rsidR="00675A89" w:rsidRPr="006B5200">
        <w:rPr>
          <w:rFonts w:ascii="Times New Roman" w:hAnsi="Times New Roman"/>
          <w:sz w:val="24"/>
          <w:szCs w:val="24"/>
        </w:rPr>
        <w:t>”</w:t>
      </w:r>
      <w:r w:rsidRPr="006B5200">
        <w:rPr>
          <w:rFonts w:ascii="Times New Roman" w:hAnsi="Times New Roman"/>
          <w:color w:val="000000"/>
          <w:sz w:val="24"/>
          <w:szCs w:val="24"/>
        </w:rPr>
        <w:t>.</w:t>
      </w:r>
    </w:p>
    <w:p w:rsidR="0038067A" w:rsidRPr="006B5200" w:rsidRDefault="0038067A" w:rsidP="00A16C47">
      <w:pPr>
        <w:pStyle w:val="ListParagraph"/>
        <w:numPr>
          <w:ilvl w:val="1"/>
          <w:numId w:val="30"/>
        </w:numPr>
        <w:ind w:left="709" w:hanging="709"/>
        <w:jc w:val="both"/>
        <w:rPr>
          <w:rFonts w:ascii="Times New Roman" w:hAnsi="Times New Roman"/>
          <w:sz w:val="24"/>
          <w:szCs w:val="24"/>
        </w:rPr>
      </w:pPr>
      <w:proofErr w:type="spellStart"/>
      <w:r w:rsidRPr="006B5200">
        <w:rPr>
          <w:rFonts w:ascii="Times New Roman" w:hAnsi="Times New Roman"/>
          <w:sz w:val="24"/>
          <w:szCs w:val="24"/>
        </w:rPr>
        <w:t>Kontaktpersona</w:t>
      </w:r>
      <w:proofErr w:type="spellEnd"/>
      <w:r w:rsidRPr="006B5200">
        <w:rPr>
          <w:rFonts w:ascii="Times New Roman" w:hAnsi="Times New Roman"/>
          <w:sz w:val="24"/>
          <w:szCs w:val="24"/>
        </w:rPr>
        <w:t xml:space="preserve">: </w:t>
      </w:r>
      <w:r w:rsidRPr="006B5200">
        <w:rPr>
          <w:rFonts w:ascii="Times New Roman" w:hAnsi="Times New Roman"/>
          <w:b/>
          <w:color w:val="000000"/>
          <w:sz w:val="24"/>
          <w:szCs w:val="24"/>
        </w:rPr>
        <w:t xml:space="preserve">Anatolijs </w:t>
      </w:r>
      <w:proofErr w:type="spellStart"/>
      <w:r w:rsidRPr="006B5200">
        <w:rPr>
          <w:rFonts w:ascii="Times New Roman" w:hAnsi="Times New Roman"/>
          <w:b/>
          <w:color w:val="000000"/>
          <w:sz w:val="24"/>
          <w:szCs w:val="24"/>
        </w:rPr>
        <w:t>Kriviņš</w:t>
      </w:r>
      <w:proofErr w:type="spellEnd"/>
      <w:r w:rsidR="00675A89" w:rsidRPr="006B5200">
        <w:rPr>
          <w:rFonts w:ascii="Times New Roman" w:hAnsi="Times New Roman"/>
          <w:color w:val="000000"/>
          <w:sz w:val="24"/>
          <w:szCs w:val="24"/>
        </w:rPr>
        <w:t xml:space="preserve"> </w:t>
      </w:r>
      <w:r w:rsidRPr="006B5200">
        <w:rPr>
          <w:rFonts w:ascii="Times New Roman" w:hAnsi="Times New Roman"/>
          <w:color w:val="000000"/>
          <w:sz w:val="24"/>
          <w:szCs w:val="24"/>
        </w:rPr>
        <w:t xml:space="preserve">(tālr.65404329, e-pasta </w:t>
      </w:r>
      <w:proofErr w:type="spellStart"/>
      <w:r w:rsidRPr="006B5200">
        <w:rPr>
          <w:rFonts w:ascii="Times New Roman" w:hAnsi="Times New Roman"/>
          <w:color w:val="000000"/>
          <w:sz w:val="24"/>
          <w:szCs w:val="24"/>
        </w:rPr>
        <w:t>adrese</w:t>
      </w:r>
      <w:proofErr w:type="spellEnd"/>
      <w:r w:rsidRPr="006B5200">
        <w:rPr>
          <w:rFonts w:ascii="Times New Roman" w:hAnsi="Times New Roman"/>
          <w:color w:val="000000"/>
          <w:sz w:val="24"/>
          <w:szCs w:val="24"/>
        </w:rPr>
        <w:t xml:space="preserve">: </w:t>
      </w:r>
      <w:hyperlink r:id="rId10" w:history="1">
        <w:r w:rsidR="00126B9B" w:rsidRPr="006B5200">
          <w:rPr>
            <w:rStyle w:val="Hyperlink"/>
            <w:rFonts w:ascii="Times New Roman" w:hAnsi="Times New Roman"/>
            <w:sz w:val="24"/>
            <w:szCs w:val="24"/>
          </w:rPr>
          <w:t>anatolijs.krivins@daugavpils.lv</w:t>
        </w:r>
      </w:hyperlink>
      <w:r w:rsidRPr="006B5200">
        <w:rPr>
          <w:rFonts w:ascii="Times New Roman" w:hAnsi="Times New Roman"/>
          <w:color w:val="000000"/>
          <w:sz w:val="24"/>
          <w:szCs w:val="24"/>
        </w:rPr>
        <w:t>).</w:t>
      </w:r>
    </w:p>
    <w:p w:rsidR="00675A89" w:rsidRPr="006B5200" w:rsidRDefault="00675A89" w:rsidP="00A16C47">
      <w:pPr>
        <w:pStyle w:val="ListParagraph"/>
        <w:numPr>
          <w:ilvl w:val="1"/>
          <w:numId w:val="30"/>
        </w:numPr>
        <w:ind w:left="709" w:hanging="709"/>
        <w:jc w:val="both"/>
        <w:rPr>
          <w:rFonts w:ascii="Times New Roman" w:hAnsi="Times New Roman"/>
          <w:b/>
          <w:bCs/>
          <w:color w:val="000000"/>
          <w:sz w:val="24"/>
          <w:szCs w:val="24"/>
          <w:lang w:val="lv-LV"/>
        </w:rPr>
      </w:pPr>
      <w:r w:rsidRPr="006B5200">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6B5200" w:rsidRDefault="00675A89" w:rsidP="00A16C47">
      <w:pPr>
        <w:pStyle w:val="ListParagraph"/>
        <w:numPr>
          <w:ilvl w:val="1"/>
          <w:numId w:val="30"/>
        </w:numPr>
        <w:ind w:left="709" w:hanging="709"/>
        <w:jc w:val="both"/>
        <w:rPr>
          <w:rFonts w:ascii="Times New Roman" w:hAnsi="Times New Roman"/>
          <w:b/>
          <w:bCs/>
          <w:color w:val="000000"/>
          <w:sz w:val="24"/>
          <w:szCs w:val="24"/>
          <w:lang w:val="lv-LV"/>
        </w:rPr>
      </w:pPr>
      <w:r w:rsidRPr="006B5200">
        <w:rPr>
          <w:rFonts w:ascii="Times New Roman" w:hAnsi="Times New Roman"/>
          <w:color w:val="000000"/>
          <w:sz w:val="24"/>
          <w:szCs w:val="24"/>
          <w:lang w:val="lv-LV"/>
        </w:rPr>
        <w:t>Ieinteresētā piegādātāja vai Pretendenta pienākums ir rūpīgi iepazīties ar iepirkuma nolikumu un citiem dokumentiem.</w:t>
      </w:r>
    </w:p>
    <w:p w:rsidR="00675A89" w:rsidRPr="006B5200" w:rsidRDefault="00675A89" w:rsidP="00A16C47">
      <w:pPr>
        <w:pStyle w:val="ListParagraph"/>
        <w:numPr>
          <w:ilvl w:val="1"/>
          <w:numId w:val="30"/>
        </w:numPr>
        <w:ind w:left="709" w:hanging="709"/>
        <w:jc w:val="both"/>
        <w:rPr>
          <w:rFonts w:ascii="Times New Roman" w:hAnsi="Times New Roman"/>
          <w:b/>
          <w:bCs/>
          <w:color w:val="000000"/>
          <w:sz w:val="24"/>
          <w:szCs w:val="24"/>
          <w:lang w:val="lv-LV"/>
        </w:rPr>
      </w:pPr>
      <w:r w:rsidRPr="006B5200">
        <w:rPr>
          <w:rFonts w:ascii="Times New Roman" w:hAnsi="Times New Roman"/>
          <w:color w:val="000000"/>
          <w:sz w:val="24"/>
          <w:szCs w:val="24"/>
          <w:lang w:val="lv-LV"/>
        </w:rPr>
        <w:t>Ieinteresētajam piegādātājam vai Pretendentam ir pienākums pārbaudīt un pārliecināties, ka visi iepirkuma dokumenti ir saņemti.</w:t>
      </w:r>
    </w:p>
    <w:p w:rsidR="00675A89" w:rsidRPr="006B5200" w:rsidRDefault="00675A89" w:rsidP="00A16C47">
      <w:pPr>
        <w:pStyle w:val="ListParagraph"/>
        <w:numPr>
          <w:ilvl w:val="1"/>
          <w:numId w:val="30"/>
        </w:numPr>
        <w:ind w:left="709" w:hanging="709"/>
        <w:jc w:val="both"/>
        <w:rPr>
          <w:rFonts w:ascii="Times New Roman" w:hAnsi="Times New Roman"/>
          <w:b/>
          <w:bCs/>
          <w:color w:val="000000"/>
          <w:sz w:val="24"/>
          <w:szCs w:val="24"/>
          <w:lang w:val="lv-LV"/>
        </w:rPr>
      </w:pPr>
      <w:r w:rsidRPr="006B5200">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6B5200" w:rsidRDefault="00675A89" w:rsidP="00A16C47">
      <w:pPr>
        <w:pStyle w:val="DefaultText"/>
        <w:numPr>
          <w:ilvl w:val="1"/>
          <w:numId w:val="30"/>
        </w:numPr>
        <w:ind w:left="709" w:hanging="709"/>
        <w:jc w:val="both"/>
        <w:rPr>
          <w:szCs w:val="24"/>
          <w:u w:val="single"/>
          <w:lang w:val="lv-LV"/>
        </w:rPr>
      </w:pPr>
      <w:r w:rsidRPr="006B5200">
        <w:rPr>
          <w:szCs w:val="24"/>
          <w:lang w:val="lv-LV"/>
        </w:rPr>
        <w:t>Darbi jāizpilda saskaņā ar Latvijas Republikas normatīvajiem aktiem un Eiropas Savienības normatīvajiem aktiem.</w:t>
      </w:r>
    </w:p>
    <w:p w:rsidR="00A16C47" w:rsidRPr="006B5200" w:rsidRDefault="00A16C47" w:rsidP="00A16C47">
      <w:pPr>
        <w:pStyle w:val="DefaultText"/>
        <w:numPr>
          <w:ilvl w:val="1"/>
          <w:numId w:val="30"/>
        </w:numPr>
        <w:ind w:left="709" w:hanging="709"/>
        <w:jc w:val="both"/>
        <w:rPr>
          <w:szCs w:val="24"/>
          <w:u w:val="single"/>
          <w:lang w:val="lv-LV"/>
        </w:rPr>
      </w:pPr>
      <w:r w:rsidRPr="006B5200">
        <w:rPr>
          <w:szCs w:val="24"/>
          <w:lang w:val="lv-LV"/>
        </w:rPr>
        <w:t>Piedāvātā līguma cena ir jānorāda EUR(</w:t>
      </w:r>
      <w:proofErr w:type="spellStart"/>
      <w:r w:rsidRPr="006B5200">
        <w:rPr>
          <w:i/>
          <w:iCs/>
          <w:szCs w:val="24"/>
          <w:lang w:val="lv-LV"/>
        </w:rPr>
        <w:t>euro</w:t>
      </w:r>
      <w:proofErr w:type="spellEnd"/>
      <w:r w:rsidRPr="006B5200">
        <w:rPr>
          <w:szCs w:val="24"/>
          <w:lang w:val="lv-LV"/>
        </w:rPr>
        <w:t>) bez PVN.</w:t>
      </w:r>
    </w:p>
    <w:p w:rsidR="00A16C47" w:rsidRPr="006B5200" w:rsidRDefault="0038067A" w:rsidP="00A16C47">
      <w:pPr>
        <w:pStyle w:val="DefaultText"/>
        <w:numPr>
          <w:ilvl w:val="1"/>
          <w:numId w:val="30"/>
        </w:numPr>
        <w:ind w:left="709" w:hanging="709"/>
        <w:jc w:val="both"/>
        <w:rPr>
          <w:szCs w:val="24"/>
          <w:u w:val="single"/>
          <w:lang w:val="lv-LV"/>
        </w:rPr>
      </w:pPr>
      <w:r w:rsidRPr="006B5200">
        <w:rPr>
          <w:szCs w:val="24"/>
          <w:u w:val="single"/>
          <w:lang w:val="lv-LV"/>
        </w:rPr>
        <w:t>Objekta apskate</w:t>
      </w:r>
      <w:r w:rsidRPr="006B5200">
        <w:rPr>
          <w:szCs w:val="24"/>
          <w:lang w:val="lv-LV"/>
        </w:rPr>
        <w:t>: Apmeklējuma izmaksas sedz Pretendents vai ieinteresētais piegādātājs. Objekta apskati, nepieciešamības gadījumā</w:t>
      </w:r>
      <w:r w:rsidR="002C4EDB" w:rsidRPr="006B5200">
        <w:rPr>
          <w:szCs w:val="24"/>
          <w:lang w:val="lv-LV"/>
        </w:rPr>
        <w:t>,</w:t>
      </w:r>
      <w:r w:rsidRPr="006B5200">
        <w:rPr>
          <w:szCs w:val="24"/>
          <w:lang w:val="lv-LV"/>
        </w:rPr>
        <w:t xml:space="preserve"> var pieteikt telefoniski </w:t>
      </w:r>
      <w:r w:rsidR="002C4EDB" w:rsidRPr="006B5200">
        <w:rPr>
          <w:szCs w:val="24"/>
          <w:lang w:val="lv-LV"/>
        </w:rPr>
        <w:t xml:space="preserve">(vismaz divas dienas iepriekš </w:t>
      </w:r>
      <w:r w:rsidRPr="006B5200">
        <w:rPr>
          <w:szCs w:val="24"/>
          <w:lang w:val="lv-LV"/>
        </w:rPr>
        <w:t>– 654</w:t>
      </w:r>
      <w:r w:rsidR="00D518F5" w:rsidRPr="006B5200">
        <w:rPr>
          <w:szCs w:val="24"/>
          <w:lang w:val="lv-LV"/>
        </w:rPr>
        <w:t>76063</w:t>
      </w:r>
      <w:r w:rsidRPr="006B5200">
        <w:rPr>
          <w:bCs/>
          <w:szCs w:val="24"/>
          <w:lang w:val="lv-LV"/>
        </w:rPr>
        <w:t xml:space="preserve">, </w:t>
      </w:r>
      <w:r w:rsidR="00D518F5" w:rsidRPr="006B5200">
        <w:rPr>
          <w:b/>
          <w:szCs w:val="24"/>
          <w:lang w:val="lv-LV"/>
        </w:rPr>
        <w:t xml:space="preserve">Olga </w:t>
      </w:r>
      <w:proofErr w:type="spellStart"/>
      <w:r w:rsidR="00D518F5" w:rsidRPr="006B5200">
        <w:rPr>
          <w:b/>
          <w:szCs w:val="24"/>
          <w:lang w:val="lv-LV"/>
        </w:rPr>
        <w:t>Galančuka</w:t>
      </w:r>
      <w:proofErr w:type="spellEnd"/>
      <w:r w:rsidR="00D518F5" w:rsidRPr="006B5200">
        <w:rPr>
          <w:szCs w:val="24"/>
          <w:lang w:val="lv-LV"/>
        </w:rPr>
        <w:t>)</w:t>
      </w:r>
      <w:r w:rsidRPr="006B5200">
        <w:rPr>
          <w:szCs w:val="24"/>
          <w:lang w:val="lv-LV"/>
        </w:rPr>
        <w:t xml:space="preserve">. </w:t>
      </w:r>
    </w:p>
    <w:p w:rsidR="0038067A" w:rsidRPr="006B5200" w:rsidRDefault="0038067A" w:rsidP="00A16C47">
      <w:pPr>
        <w:pStyle w:val="DefaultText"/>
        <w:numPr>
          <w:ilvl w:val="1"/>
          <w:numId w:val="30"/>
        </w:numPr>
        <w:ind w:left="709" w:hanging="709"/>
        <w:jc w:val="both"/>
        <w:rPr>
          <w:szCs w:val="24"/>
          <w:u w:val="single"/>
          <w:lang w:val="lv-LV"/>
        </w:rPr>
      </w:pPr>
      <w:r w:rsidRPr="006B5200">
        <w:rPr>
          <w:szCs w:val="24"/>
          <w:lang w:val="lv-LV"/>
        </w:rPr>
        <w:t>Izslēdzot pretendentu no dalības iepirkumā, pasūtītājs ņem vērā Publisko iepirkumu likumā noteikto regulējumu.</w:t>
      </w:r>
      <w:r w:rsidRPr="006B5200">
        <w:rPr>
          <w:b/>
          <w:bCs/>
          <w:szCs w:val="24"/>
          <w:lang w:val="lv-LV"/>
        </w:rPr>
        <w:t xml:space="preserve"> </w:t>
      </w: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D518F5" w:rsidRPr="006B5200" w:rsidRDefault="00D518F5"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Default="00003ADD" w:rsidP="00675A89">
      <w:pPr>
        <w:shd w:val="clear" w:color="auto" w:fill="FFFFFF"/>
        <w:spacing w:after="0" w:line="240" w:lineRule="auto"/>
        <w:jc w:val="right"/>
        <w:rPr>
          <w:rFonts w:ascii="Times New Roman" w:hAnsi="Times New Roman"/>
          <w:i/>
          <w:iCs/>
          <w:color w:val="000000"/>
          <w:sz w:val="24"/>
          <w:szCs w:val="24"/>
        </w:rPr>
      </w:pPr>
    </w:p>
    <w:p w:rsidR="003D40D8" w:rsidRPr="006B5200" w:rsidRDefault="003D40D8"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003ADD" w:rsidRPr="006B5200" w:rsidRDefault="00003ADD"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6D7DBA" w:rsidRPr="006B5200" w:rsidRDefault="006D7DBA" w:rsidP="00675A89">
      <w:pPr>
        <w:shd w:val="clear" w:color="auto" w:fill="FFFFFF"/>
        <w:spacing w:after="0" w:line="240" w:lineRule="auto"/>
        <w:jc w:val="right"/>
        <w:rPr>
          <w:rFonts w:ascii="Times New Roman" w:hAnsi="Times New Roman"/>
          <w:i/>
          <w:iCs/>
          <w:color w:val="000000"/>
          <w:sz w:val="24"/>
          <w:szCs w:val="24"/>
        </w:rPr>
      </w:pPr>
    </w:p>
    <w:p w:rsidR="0038067A" w:rsidRPr="006B5200" w:rsidRDefault="0038067A" w:rsidP="00675A89">
      <w:pPr>
        <w:shd w:val="clear" w:color="auto" w:fill="FFFFFF"/>
        <w:spacing w:after="0" w:line="240" w:lineRule="auto"/>
        <w:jc w:val="right"/>
        <w:rPr>
          <w:rFonts w:ascii="Times New Roman" w:hAnsi="Times New Roman"/>
          <w:i/>
          <w:iCs/>
          <w:color w:val="000000"/>
          <w:sz w:val="24"/>
          <w:szCs w:val="24"/>
        </w:rPr>
      </w:pPr>
      <w:r w:rsidRPr="006B5200">
        <w:rPr>
          <w:rFonts w:ascii="Times New Roman" w:hAnsi="Times New Roman"/>
          <w:i/>
          <w:iCs/>
          <w:color w:val="000000"/>
          <w:sz w:val="24"/>
          <w:szCs w:val="24"/>
        </w:rPr>
        <w:t>Pielikums Nr.1</w:t>
      </w:r>
    </w:p>
    <w:p w:rsidR="0038067A" w:rsidRPr="006B5200" w:rsidRDefault="0038067A" w:rsidP="00675A89">
      <w:pPr>
        <w:shd w:val="clear" w:color="auto" w:fill="FFFFFF"/>
        <w:spacing w:after="0" w:line="240" w:lineRule="auto"/>
        <w:jc w:val="right"/>
        <w:rPr>
          <w:rFonts w:ascii="Times New Roman" w:hAnsi="Times New Roman"/>
          <w:color w:val="000000"/>
          <w:sz w:val="24"/>
          <w:szCs w:val="24"/>
        </w:rPr>
      </w:pPr>
      <w:r w:rsidRPr="006B5200">
        <w:rPr>
          <w:rFonts w:ascii="Times New Roman" w:hAnsi="Times New Roman"/>
          <w:i/>
          <w:iCs/>
          <w:color w:val="000000"/>
          <w:sz w:val="24"/>
          <w:szCs w:val="24"/>
        </w:rPr>
        <w:t xml:space="preserve"> iepirkuma nolikumam</w:t>
      </w:r>
    </w:p>
    <w:p w:rsidR="0038067A" w:rsidRPr="006B5200" w:rsidRDefault="0038067A" w:rsidP="00675A89">
      <w:pPr>
        <w:shd w:val="clear" w:color="auto" w:fill="FFFFFF"/>
        <w:spacing w:after="0" w:line="240" w:lineRule="auto"/>
        <w:jc w:val="right"/>
        <w:rPr>
          <w:rFonts w:ascii="Times New Roman" w:hAnsi="Times New Roman"/>
          <w:color w:val="000000"/>
          <w:sz w:val="24"/>
          <w:szCs w:val="24"/>
        </w:rPr>
      </w:pPr>
      <w:r w:rsidRPr="006B5200">
        <w:rPr>
          <w:rFonts w:ascii="Times New Roman" w:hAnsi="Times New Roman"/>
          <w:i/>
          <w:iCs/>
          <w:color w:val="000000"/>
          <w:sz w:val="24"/>
          <w:szCs w:val="24"/>
        </w:rPr>
        <w:t xml:space="preserve">ar identifikācijas Nr. DPD </w:t>
      </w:r>
      <w:r w:rsidR="001743D6" w:rsidRPr="006B5200">
        <w:rPr>
          <w:rFonts w:ascii="Times New Roman" w:hAnsi="Times New Roman"/>
          <w:i/>
          <w:iCs/>
          <w:color w:val="000000"/>
          <w:sz w:val="24"/>
          <w:szCs w:val="24"/>
        </w:rPr>
        <w:t>2017/54</w:t>
      </w:r>
    </w:p>
    <w:p w:rsidR="00A94283" w:rsidRPr="006B5200" w:rsidRDefault="00A94283" w:rsidP="00675A89">
      <w:pPr>
        <w:shd w:val="clear" w:color="auto" w:fill="FFFFFF"/>
        <w:spacing w:after="0" w:line="240" w:lineRule="auto"/>
        <w:jc w:val="center"/>
        <w:rPr>
          <w:rFonts w:ascii="Times New Roman" w:hAnsi="Times New Roman"/>
          <w:b/>
          <w:bCs/>
          <w:color w:val="000000"/>
          <w:sz w:val="24"/>
          <w:szCs w:val="24"/>
          <w:u w:val="single"/>
        </w:rPr>
      </w:pPr>
    </w:p>
    <w:p w:rsidR="0038067A" w:rsidRPr="006B5200" w:rsidRDefault="00E76E3B" w:rsidP="00675A89">
      <w:pPr>
        <w:shd w:val="clear" w:color="auto" w:fill="FFFFFF"/>
        <w:spacing w:after="0" w:line="240" w:lineRule="auto"/>
        <w:jc w:val="center"/>
        <w:rPr>
          <w:rFonts w:ascii="Times New Roman" w:hAnsi="Times New Roman"/>
          <w:b/>
          <w:bCs/>
          <w:color w:val="000000"/>
          <w:sz w:val="24"/>
          <w:szCs w:val="24"/>
          <w:u w:val="single"/>
        </w:rPr>
      </w:pPr>
      <w:r w:rsidRPr="006B5200">
        <w:rPr>
          <w:rFonts w:ascii="Times New Roman" w:hAnsi="Times New Roman"/>
          <w:b/>
          <w:bCs/>
          <w:color w:val="000000"/>
          <w:sz w:val="24"/>
          <w:szCs w:val="24"/>
          <w:u w:val="single"/>
        </w:rPr>
        <w:t>Iepirkuma līguma projekts</w:t>
      </w:r>
    </w:p>
    <w:p w:rsidR="00E76E3B" w:rsidRPr="006B5200" w:rsidRDefault="00E76E3B" w:rsidP="00675A89">
      <w:pPr>
        <w:shd w:val="clear" w:color="auto" w:fill="FFFFFF"/>
        <w:spacing w:after="0" w:line="240" w:lineRule="auto"/>
        <w:jc w:val="center"/>
        <w:rPr>
          <w:rFonts w:ascii="Times New Roman" w:hAnsi="Times New Roman"/>
          <w:b/>
          <w:bCs/>
          <w:color w:val="000000"/>
          <w:sz w:val="24"/>
          <w:szCs w:val="24"/>
        </w:rPr>
      </w:pPr>
    </w:p>
    <w:p w:rsidR="0038067A" w:rsidRPr="006B5200" w:rsidRDefault="0038067A" w:rsidP="00675A89">
      <w:pPr>
        <w:shd w:val="clear" w:color="auto" w:fill="FFFFFF"/>
        <w:spacing w:after="0" w:line="240" w:lineRule="auto"/>
        <w:jc w:val="center"/>
        <w:rPr>
          <w:rFonts w:ascii="Times New Roman" w:hAnsi="Times New Roman"/>
          <w:b/>
          <w:bCs/>
          <w:color w:val="000000"/>
          <w:sz w:val="24"/>
          <w:szCs w:val="24"/>
        </w:rPr>
      </w:pPr>
      <w:r w:rsidRPr="006B5200">
        <w:rPr>
          <w:rFonts w:ascii="Times New Roman" w:hAnsi="Times New Roman"/>
          <w:b/>
          <w:bCs/>
          <w:color w:val="000000"/>
          <w:sz w:val="24"/>
          <w:szCs w:val="24"/>
        </w:rPr>
        <w:t xml:space="preserve">LĪGUMS </w:t>
      </w:r>
    </w:p>
    <w:p w:rsidR="0038067A" w:rsidRPr="006B5200" w:rsidRDefault="0038067A" w:rsidP="00675A89">
      <w:pPr>
        <w:spacing w:after="0" w:line="240" w:lineRule="auto"/>
        <w:jc w:val="both"/>
        <w:rPr>
          <w:rFonts w:ascii="Times New Roman" w:hAnsi="Times New Roman"/>
          <w:b/>
          <w:bCs/>
          <w:color w:val="000000"/>
          <w:sz w:val="24"/>
          <w:szCs w:val="24"/>
        </w:rPr>
      </w:pPr>
    </w:p>
    <w:p w:rsidR="0038067A" w:rsidRPr="006B5200" w:rsidRDefault="0038067A" w:rsidP="00675A89">
      <w:pPr>
        <w:spacing w:after="0" w:line="240" w:lineRule="auto"/>
        <w:jc w:val="both"/>
        <w:rPr>
          <w:rFonts w:ascii="Times New Roman" w:hAnsi="Times New Roman"/>
          <w:bCs/>
          <w:sz w:val="24"/>
          <w:szCs w:val="24"/>
        </w:rPr>
      </w:pPr>
      <w:r w:rsidRPr="006B5200">
        <w:rPr>
          <w:rFonts w:ascii="Times New Roman" w:hAnsi="Times New Roman"/>
          <w:bCs/>
          <w:sz w:val="24"/>
          <w:szCs w:val="24"/>
        </w:rPr>
        <w:t xml:space="preserve">Daugavpilī,                                                                           </w:t>
      </w:r>
      <w:r w:rsidR="00813E3C" w:rsidRPr="006B5200">
        <w:rPr>
          <w:rFonts w:ascii="Times New Roman" w:hAnsi="Times New Roman"/>
          <w:bCs/>
          <w:sz w:val="24"/>
          <w:szCs w:val="24"/>
        </w:rPr>
        <w:t>2017</w:t>
      </w:r>
      <w:r w:rsidRPr="006B5200">
        <w:rPr>
          <w:rFonts w:ascii="Times New Roman" w:hAnsi="Times New Roman"/>
          <w:bCs/>
          <w:sz w:val="24"/>
          <w:szCs w:val="24"/>
        </w:rPr>
        <w:t>.gada ____._______________</w:t>
      </w:r>
    </w:p>
    <w:p w:rsidR="0038067A" w:rsidRPr="006B5200" w:rsidRDefault="0038067A" w:rsidP="00675A89">
      <w:pPr>
        <w:spacing w:after="0" w:line="240" w:lineRule="auto"/>
        <w:jc w:val="both"/>
        <w:rPr>
          <w:rFonts w:ascii="Times New Roman" w:hAnsi="Times New Roman"/>
          <w:b/>
          <w:bCs/>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b/>
          <w:sz w:val="24"/>
          <w:szCs w:val="24"/>
        </w:rPr>
        <w:t>Daugavpils pilsētas dome</w:t>
      </w:r>
      <w:r w:rsidRPr="006B5200">
        <w:rPr>
          <w:rFonts w:ascii="Times New Roman" w:hAnsi="Times New Roman"/>
          <w:sz w:val="24"/>
          <w:szCs w:val="24"/>
        </w:rPr>
        <w:t xml:space="preserve">, reģistrācijas Nr.90000077325, juridiskā adrese: </w:t>
      </w:r>
      <w:proofErr w:type="spellStart"/>
      <w:r w:rsidRPr="006B5200">
        <w:rPr>
          <w:rFonts w:ascii="Times New Roman" w:hAnsi="Times New Roman"/>
          <w:sz w:val="24"/>
          <w:szCs w:val="24"/>
        </w:rPr>
        <w:t>K.Valdemāra</w:t>
      </w:r>
      <w:proofErr w:type="spellEnd"/>
      <w:r w:rsidRPr="006B5200">
        <w:rPr>
          <w:rFonts w:ascii="Times New Roman" w:hAnsi="Times New Roman"/>
          <w:sz w:val="24"/>
          <w:szCs w:val="24"/>
        </w:rPr>
        <w:t xml:space="preserve"> iela 1, Daugavpils, tās izpilddirektores </w:t>
      </w:r>
      <w:proofErr w:type="spellStart"/>
      <w:r w:rsidRPr="006B5200">
        <w:rPr>
          <w:rFonts w:ascii="Times New Roman" w:hAnsi="Times New Roman"/>
          <w:sz w:val="24"/>
          <w:szCs w:val="24"/>
        </w:rPr>
        <w:t>I.Goldbergas</w:t>
      </w:r>
      <w:proofErr w:type="spellEnd"/>
      <w:r w:rsidRPr="006B5200">
        <w:rPr>
          <w:rFonts w:ascii="Times New Roman" w:hAnsi="Times New Roman"/>
          <w:sz w:val="24"/>
          <w:szCs w:val="24"/>
        </w:rPr>
        <w:t xml:space="preserve"> personā, kura darbojas uz Nolikuma pamata (turpmāk tekstā - Pasūtītājs), no vienas puses, un </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i/>
          <w:sz w:val="24"/>
          <w:szCs w:val="24"/>
        </w:rPr>
        <w:t>__________________________________________________________________________,</w:t>
      </w:r>
      <w:r w:rsidRPr="006B5200">
        <w:rPr>
          <w:rFonts w:ascii="Times New Roman" w:hAnsi="Times New Roman"/>
          <w:sz w:val="24"/>
          <w:szCs w:val="24"/>
        </w:rPr>
        <w:t xml:space="preserve"> turpmāk šā līguma tekstā saukts Izpildītājs, no otras puses,</w:t>
      </w:r>
    </w:p>
    <w:p w:rsidR="0038067A" w:rsidRPr="006B5200" w:rsidRDefault="0038067A" w:rsidP="00675A89">
      <w:pPr>
        <w:pStyle w:val="Footer"/>
        <w:jc w:val="both"/>
        <w:rPr>
          <w:sz w:val="24"/>
          <w:szCs w:val="24"/>
        </w:rPr>
      </w:pPr>
      <w:r w:rsidRPr="006B5200">
        <w:rPr>
          <w:sz w:val="24"/>
          <w:szCs w:val="24"/>
        </w:rPr>
        <w:t xml:space="preserve">abi kopā un katrs atsevišķi turpmāk šā līguma tekstā saukti par Pusēm, pamatojoties uz  Daugavpils pilsētas domes veiktā iepirkuma (identifikācijas numurs DPD </w:t>
      </w:r>
      <w:r w:rsidR="001743D6" w:rsidRPr="006B5200">
        <w:rPr>
          <w:sz w:val="24"/>
          <w:szCs w:val="24"/>
        </w:rPr>
        <w:t>2017/54</w:t>
      </w:r>
      <w:r w:rsidRPr="006B5200">
        <w:rPr>
          <w:sz w:val="24"/>
          <w:szCs w:val="24"/>
        </w:rPr>
        <w:t>) rezultātiem, un Izpildītāja  iesniegto piedāvājumu, noslēdz šādu līgumu:</w:t>
      </w:r>
    </w:p>
    <w:p w:rsidR="0038067A" w:rsidRPr="006B5200" w:rsidRDefault="0038067A" w:rsidP="00675A89">
      <w:pPr>
        <w:pStyle w:val="Footer"/>
        <w:jc w:val="both"/>
        <w:rPr>
          <w:sz w:val="24"/>
          <w:szCs w:val="24"/>
        </w:rPr>
      </w:pPr>
    </w:p>
    <w:p w:rsidR="0038067A" w:rsidRPr="006B5200" w:rsidRDefault="0038067A" w:rsidP="00675A89">
      <w:pPr>
        <w:pStyle w:val="Footer"/>
        <w:numPr>
          <w:ilvl w:val="0"/>
          <w:numId w:val="5"/>
        </w:numPr>
        <w:jc w:val="both"/>
        <w:rPr>
          <w:b/>
          <w:bCs/>
          <w:sz w:val="24"/>
          <w:szCs w:val="24"/>
        </w:rPr>
      </w:pPr>
      <w:r w:rsidRPr="006B5200">
        <w:rPr>
          <w:b/>
          <w:bCs/>
          <w:sz w:val="24"/>
          <w:szCs w:val="24"/>
        </w:rPr>
        <w:t>Līguma priekšmets</w:t>
      </w:r>
    </w:p>
    <w:p w:rsidR="0038067A" w:rsidRPr="006B5200" w:rsidRDefault="0038067A" w:rsidP="00675A89">
      <w:pPr>
        <w:spacing w:after="0" w:line="240" w:lineRule="auto"/>
        <w:ind w:right="193"/>
        <w:jc w:val="both"/>
        <w:rPr>
          <w:rFonts w:ascii="Times New Roman" w:hAnsi="Times New Roman"/>
          <w:b/>
          <w:bCs/>
          <w:sz w:val="24"/>
          <w:szCs w:val="24"/>
        </w:rPr>
      </w:pPr>
      <w:r w:rsidRPr="006B5200">
        <w:rPr>
          <w:rFonts w:ascii="Times New Roman" w:hAnsi="Times New Roman"/>
          <w:bCs/>
          <w:sz w:val="24"/>
          <w:szCs w:val="24"/>
        </w:rPr>
        <w:t xml:space="preserve">1.1. </w:t>
      </w:r>
      <w:r w:rsidRPr="006B5200">
        <w:rPr>
          <w:rFonts w:ascii="Times New Roman" w:hAnsi="Times New Roman"/>
          <w:sz w:val="24"/>
          <w:szCs w:val="24"/>
        </w:rPr>
        <w:t xml:space="preserve">Pasūtītājs uzdod, un Izpildītājs apņemas </w:t>
      </w:r>
      <w:r w:rsidRPr="006B5200">
        <w:rPr>
          <w:rFonts w:ascii="Times New Roman" w:hAnsi="Times New Roman"/>
          <w:b/>
          <w:sz w:val="24"/>
          <w:szCs w:val="24"/>
        </w:rPr>
        <w:t xml:space="preserve">izstrādāt _________________________________________ </w:t>
      </w:r>
      <w:r w:rsidRPr="006B5200">
        <w:rPr>
          <w:rFonts w:ascii="Times New Roman" w:hAnsi="Times New Roman"/>
          <w:sz w:val="24"/>
          <w:szCs w:val="24"/>
        </w:rPr>
        <w:t>saskaņā ar Tehnisko specifikāciju un pretendenta iesniegto piedāvājumu iepirkumam (Līguma Pielikums Nr.1), un ievērojot visus šī Līguma nosacījumus.</w:t>
      </w:r>
    </w:p>
    <w:p w:rsidR="0038067A" w:rsidRPr="006B5200" w:rsidRDefault="0038067A" w:rsidP="00675A89">
      <w:pPr>
        <w:pStyle w:val="Footer"/>
        <w:tabs>
          <w:tab w:val="left" w:pos="720"/>
        </w:tabs>
        <w:jc w:val="both"/>
        <w:rPr>
          <w:sz w:val="24"/>
          <w:szCs w:val="24"/>
        </w:rPr>
      </w:pPr>
      <w:r w:rsidRPr="006B5200">
        <w:rPr>
          <w:sz w:val="24"/>
          <w:szCs w:val="24"/>
        </w:rPr>
        <w:t>1.2. Projekta izstrāde ietver sekojošu Projekta dokumentācijas un pakalpojumu apjomu:</w:t>
      </w:r>
    </w:p>
    <w:p w:rsidR="0038067A" w:rsidRPr="006B5200" w:rsidRDefault="0038067A" w:rsidP="00675A89">
      <w:pPr>
        <w:pStyle w:val="Footer"/>
        <w:numPr>
          <w:ilvl w:val="2"/>
          <w:numId w:val="17"/>
        </w:numPr>
        <w:jc w:val="both"/>
        <w:rPr>
          <w:sz w:val="24"/>
          <w:szCs w:val="24"/>
        </w:rPr>
      </w:pPr>
      <w:r w:rsidRPr="006B5200">
        <w:rPr>
          <w:sz w:val="24"/>
          <w:szCs w:val="24"/>
        </w:rPr>
        <w:t>projekta daļas saskaņā ar iepirkuma tehnisko specifikāciju un pasūtītāja prasībām;</w:t>
      </w:r>
    </w:p>
    <w:p w:rsidR="0038067A" w:rsidRPr="006B5200" w:rsidRDefault="0038067A" w:rsidP="00675A89">
      <w:pPr>
        <w:pStyle w:val="Footer"/>
        <w:numPr>
          <w:ilvl w:val="2"/>
          <w:numId w:val="17"/>
        </w:numPr>
        <w:jc w:val="both"/>
        <w:rPr>
          <w:bCs/>
          <w:sz w:val="24"/>
          <w:szCs w:val="24"/>
        </w:rPr>
      </w:pPr>
      <w:r w:rsidRPr="006B5200">
        <w:rPr>
          <w:sz w:val="24"/>
          <w:szCs w:val="24"/>
        </w:rPr>
        <w:t>Projekta dokumentācijas izstrāde, izmantojot savus darbiniekus un materiālus;</w:t>
      </w:r>
    </w:p>
    <w:p w:rsidR="0038067A" w:rsidRPr="006B5200" w:rsidRDefault="0038067A" w:rsidP="00675A89">
      <w:pPr>
        <w:pStyle w:val="Footer"/>
        <w:numPr>
          <w:ilvl w:val="2"/>
          <w:numId w:val="17"/>
        </w:numPr>
        <w:jc w:val="both"/>
        <w:rPr>
          <w:sz w:val="24"/>
          <w:szCs w:val="24"/>
        </w:rPr>
      </w:pPr>
      <w:r w:rsidRPr="006B5200">
        <w:rPr>
          <w:sz w:val="24"/>
          <w:szCs w:val="24"/>
        </w:rPr>
        <w:t>Projekta dokumentācijas saskaņošana Būvvaldē.</w:t>
      </w:r>
    </w:p>
    <w:p w:rsidR="0038067A" w:rsidRPr="006B5200" w:rsidRDefault="0038067A" w:rsidP="00675A89">
      <w:pPr>
        <w:pStyle w:val="Footer"/>
        <w:numPr>
          <w:ilvl w:val="1"/>
          <w:numId w:val="17"/>
        </w:numPr>
        <w:jc w:val="both"/>
        <w:rPr>
          <w:bCs/>
          <w:sz w:val="24"/>
          <w:szCs w:val="24"/>
        </w:rPr>
      </w:pPr>
      <w:r w:rsidRPr="006B5200">
        <w:rPr>
          <w:bCs/>
          <w:sz w:val="24"/>
          <w:szCs w:val="24"/>
        </w:rPr>
        <w:t xml:space="preserve">Izpildītājs apņemas veikt autoruzraudzību pēc būvdarbu uzsākšanas uz būvdarbu veikšanas laiku (līdz objekta nodošanai pasūtītājam). </w:t>
      </w:r>
      <w:r w:rsidRPr="006B5200">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sidR="001743D6" w:rsidRPr="006B5200">
        <w:rPr>
          <w:sz w:val="24"/>
          <w:szCs w:val="24"/>
        </w:rPr>
        <w:t>2017/54</w:t>
      </w:r>
      <w:r w:rsidRPr="006B5200">
        <w:rPr>
          <w:sz w:val="24"/>
          <w:szCs w:val="24"/>
        </w:rPr>
        <w:t>).</w:t>
      </w:r>
    </w:p>
    <w:p w:rsidR="0038067A" w:rsidRPr="006B5200" w:rsidRDefault="0038067A" w:rsidP="00675A89">
      <w:pPr>
        <w:pStyle w:val="Footer"/>
        <w:numPr>
          <w:ilvl w:val="0"/>
          <w:numId w:val="17"/>
        </w:numPr>
        <w:jc w:val="both"/>
        <w:rPr>
          <w:b/>
          <w:bCs/>
          <w:sz w:val="24"/>
          <w:szCs w:val="24"/>
        </w:rPr>
      </w:pPr>
      <w:r w:rsidRPr="006B5200">
        <w:rPr>
          <w:b/>
          <w:bCs/>
          <w:sz w:val="24"/>
          <w:szCs w:val="24"/>
        </w:rPr>
        <w:t>Darbu izpildes termiņš</w:t>
      </w:r>
    </w:p>
    <w:p w:rsidR="0038067A" w:rsidRPr="006B5200" w:rsidRDefault="0038067A" w:rsidP="00675A89">
      <w:pPr>
        <w:pStyle w:val="Footer"/>
        <w:numPr>
          <w:ilvl w:val="1"/>
          <w:numId w:val="17"/>
        </w:numPr>
        <w:tabs>
          <w:tab w:val="left" w:pos="720"/>
        </w:tabs>
        <w:jc w:val="both"/>
        <w:rPr>
          <w:sz w:val="24"/>
          <w:szCs w:val="24"/>
        </w:rPr>
      </w:pPr>
      <w:r w:rsidRPr="006B5200">
        <w:rPr>
          <w:sz w:val="24"/>
          <w:szCs w:val="24"/>
        </w:rPr>
        <w:t>Līgums stājas spēkā ar tā parakstīšanas brīdi.</w:t>
      </w:r>
    </w:p>
    <w:p w:rsidR="0038067A" w:rsidRPr="006B5200" w:rsidRDefault="0038067A" w:rsidP="00675A89">
      <w:pPr>
        <w:pStyle w:val="Footer"/>
        <w:numPr>
          <w:ilvl w:val="1"/>
          <w:numId w:val="17"/>
        </w:numPr>
        <w:tabs>
          <w:tab w:val="left" w:pos="720"/>
        </w:tabs>
        <w:jc w:val="both"/>
        <w:rPr>
          <w:b/>
          <w:sz w:val="24"/>
          <w:szCs w:val="24"/>
        </w:rPr>
      </w:pPr>
      <w:r w:rsidRPr="006B5200">
        <w:rPr>
          <w:sz w:val="24"/>
          <w:szCs w:val="24"/>
        </w:rPr>
        <w:t>Saskaņota būvprojekta minimālā sast</w:t>
      </w:r>
      <w:r w:rsidR="002F0D82" w:rsidRPr="006B5200">
        <w:rPr>
          <w:sz w:val="24"/>
          <w:szCs w:val="24"/>
        </w:rPr>
        <w:t>āvā un iesniegšanas termiņš –</w:t>
      </w:r>
      <w:r w:rsidR="002F0D82" w:rsidRPr="006B5200">
        <w:rPr>
          <w:b/>
          <w:sz w:val="24"/>
          <w:szCs w:val="24"/>
        </w:rPr>
        <w:t xml:space="preserve"> </w:t>
      </w:r>
      <w:r w:rsidR="003428C8" w:rsidRPr="006B5200">
        <w:rPr>
          <w:b/>
          <w:sz w:val="24"/>
          <w:szCs w:val="24"/>
        </w:rPr>
        <w:t>2</w:t>
      </w:r>
      <w:r w:rsidR="002F0D82" w:rsidRPr="006B5200">
        <w:rPr>
          <w:b/>
          <w:sz w:val="24"/>
          <w:szCs w:val="24"/>
        </w:rPr>
        <w:t xml:space="preserve"> </w:t>
      </w:r>
      <w:r w:rsidR="003428C8" w:rsidRPr="006B5200">
        <w:rPr>
          <w:b/>
          <w:sz w:val="24"/>
          <w:szCs w:val="24"/>
        </w:rPr>
        <w:t>(divi</w:t>
      </w:r>
      <w:r w:rsidR="002F0D82" w:rsidRPr="006B5200">
        <w:rPr>
          <w:b/>
          <w:sz w:val="24"/>
          <w:szCs w:val="24"/>
        </w:rPr>
        <w:t>) mēneši no līguma parakstīšanas dienas.</w:t>
      </w:r>
    </w:p>
    <w:p w:rsidR="002F0D82" w:rsidRPr="006B5200" w:rsidRDefault="0038067A" w:rsidP="00675A89">
      <w:pPr>
        <w:pStyle w:val="Footer"/>
        <w:numPr>
          <w:ilvl w:val="1"/>
          <w:numId w:val="17"/>
        </w:numPr>
        <w:tabs>
          <w:tab w:val="left" w:pos="720"/>
        </w:tabs>
        <w:jc w:val="both"/>
        <w:rPr>
          <w:b/>
          <w:sz w:val="24"/>
          <w:szCs w:val="24"/>
        </w:rPr>
      </w:pPr>
      <w:r w:rsidRPr="006B5200">
        <w:rPr>
          <w:sz w:val="24"/>
          <w:szCs w:val="24"/>
        </w:rPr>
        <w:t>Saskaņota būvprojekta iesniegšana pasūtītājam ekspertīzes veikšanai -</w:t>
      </w:r>
      <w:r w:rsidR="002F0D82" w:rsidRPr="006B5200">
        <w:rPr>
          <w:b/>
          <w:sz w:val="24"/>
          <w:szCs w:val="24"/>
        </w:rPr>
        <w:t xml:space="preserve"> </w:t>
      </w:r>
      <w:r w:rsidR="00925BD6" w:rsidRPr="006B5200">
        <w:rPr>
          <w:b/>
          <w:sz w:val="24"/>
          <w:szCs w:val="24"/>
        </w:rPr>
        <w:t>4</w:t>
      </w:r>
      <w:r w:rsidR="002F0D82" w:rsidRPr="006B5200">
        <w:rPr>
          <w:b/>
          <w:sz w:val="24"/>
          <w:szCs w:val="24"/>
        </w:rPr>
        <w:t xml:space="preserve"> (</w:t>
      </w:r>
      <w:r w:rsidR="00925BD6" w:rsidRPr="006B5200">
        <w:rPr>
          <w:b/>
          <w:sz w:val="24"/>
          <w:szCs w:val="24"/>
        </w:rPr>
        <w:t>četri</w:t>
      </w:r>
      <w:r w:rsidR="002F0D82" w:rsidRPr="006B5200">
        <w:rPr>
          <w:b/>
          <w:sz w:val="24"/>
          <w:szCs w:val="24"/>
        </w:rPr>
        <w:t>) mēneši no līguma parakstīšanas dienas.</w:t>
      </w:r>
    </w:p>
    <w:p w:rsidR="0038067A" w:rsidRPr="006B5200" w:rsidRDefault="0038067A" w:rsidP="00675A89">
      <w:pPr>
        <w:pStyle w:val="Footer"/>
        <w:numPr>
          <w:ilvl w:val="1"/>
          <w:numId w:val="17"/>
        </w:numPr>
        <w:tabs>
          <w:tab w:val="left" w:pos="720"/>
        </w:tabs>
        <w:jc w:val="both"/>
        <w:rPr>
          <w:sz w:val="24"/>
          <w:szCs w:val="24"/>
          <w:u w:val="single"/>
        </w:rPr>
      </w:pPr>
      <w:r w:rsidRPr="006B5200">
        <w:rPr>
          <w:sz w:val="24"/>
          <w:szCs w:val="24"/>
        </w:rPr>
        <w:t>Būvprojekta ar pozitīvu ekspertīzes slēdzienu iesniegšanas termiņš:</w:t>
      </w:r>
      <w:r w:rsidR="002F0D82" w:rsidRPr="006B5200">
        <w:rPr>
          <w:b/>
          <w:sz w:val="24"/>
          <w:szCs w:val="24"/>
        </w:rPr>
        <w:t xml:space="preserve"> </w:t>
      </w:r>
      <w:r w:rsidR="002F0D82" w:rsidRPr="006B5200">
        <w:rPr>
          <w:sz w:val="24"/>
          <w:szCs w:val="24"/>
          <w:u w:val="single"/>
        </w:rPr>
        <w:t xml:space="preserve">ne vēlāk kā </w:t>
      </w:r>
      <w:r w:rsidRPr="006B5200">
        <w:rPr>
          <w:sz w:val="24"/>
          <w:szCs w:val="24"/>
          <w:u w:val="single"/>
        </w:rPr>
        <w:t xml:space="preserve">1 (viens) mēnesis pēc būvprojekta ekspertīzes </w:t>
      </w:r>
      <w:r w:rsidR="002F0D82" w:rsidRPr="006B5200">
        <w:rPr>
          <w:sz w:val="24"/>
          <w:szCs w:val="24"/>
          <w:u w:val="single"/>
        </w:rPr>
        <w:t xml:space="preserve">pirmā </w:t>
      </w:r>
      <w:r w:rsidRPr="006B5200">
        <w:rPr>
          <w:sz w:val="24"/>
          <w:szCs w:val="24"/>
          <w:u w:val="single"/>
        </w:rPr>
        <w:t>slēdziena saņemšanas.</w:t>
      </w:r>
    </w:p>
    <w:p w:rsidR="0038067A" w:rsidRPr="006B5200" w:rsidRDefault="0038067A" w:rsidP="00675A89">
      <w:pPr>
        <w:pStyle w:val="Footer"/>
        <w:numPr>
          <w:ilvl w:val="1"/>
          <w:numId w:val="17"/>
        </w:numPr>
        <w:tabs>
          <w:tab w:val="left" w:pos="720"/>
        </w:tabs>
        <w:jc w:val="both"/>
        <w:rPr>
          <w:sz w:val="24"/>
          <w:szCs w:val="24"/>
          <w:u w:val="single"/>
        </w:rPr>
      </w:pPr>
      <w:r w:rsidRPr="006B5200">
        <w:rPr>
          <w:sz w:val="24"/>
          <w:szCs w:val="24"/>
        </w:rPr>
        <w:t>Līguma izpildes gala termiņš</w:t>
      </w:r>
      <w:r w:rsidR="002F0D82" w:rsidRPr="006B5200">
        <w:rPr>
          <w:sz w:val="24"/>
          <w:szCs w:val="24"/>
        </w:rPr>
        <w:t xml:space="preserve"> (būvvaldē </w:t>
      </w:r>
      <w:r w:rsidR="004A3304" w:rsidRPr="006B5200">
        <w:rPr>
          <w:sz w:val="24"/>
          <w:szCs w:val="24"/>
        </w:rPr>
        <w:t xml:space="preserve">saskaņotais </w:t>
      </w:r>
      <w:r w:rsidR="002F0D82" w:rsidRPr="006B5200">
        <w:rPr>
          <w:sz w:val="24"/>
          <w:szCs w:val="24"/>
        </w:rPr>
        <w:t>būvprojekts)</w:t>
      </w:r>
      <w:r w:rsidRPr="006B5200">
        <w:rPr>
          <w:sz w:val="24"/>
          <w:szCs w:val="24"/>
        </w:rPr>
        <w:t>:</w:t>
      </w:r>
      <w:r w:rsidRPr="006B5200">
        <w:rPr>
          <w:b/>
          <w:sz w:val="24"/>
          <w:szCs w:val="24"/>
        </w:rPr>
        <w:t xml:space="preserve"> </w:t>
      </w:r>
      <w:r w:rsidRPr="006B5200">
        <w:rPr>
          <w:sz w:val="24"/>
          <w:szCs w:val="24"/>
          <w:u w:val="single"/>
        </w:rPr>
        <w:t xml:space="preserve">1 (viens) mēnesis pēc būvprojekta ekspertīzes </w:t>
      </w:r>
      <w:r w:rsidR="002F0D82" w:rsidRPr="006B5200">
        <w:rPr>
          <w:sz w:val="24"/>
          <w:szCs w:val="24"/>
          <w:u w:val="single"/>
        </w:rPr>
        <w:t xml:space="preserve">pozitīvā </w:t>
      </w:r>
      <w:r w:rsidRPr="006B5200">
        <w:rPr>
          <w:sz w:val="24"/>
          <w:szCs w:val="24"/>
          <w:u w:val="single"/>
        </w:rPr>
        <w:t>slēdziena saņemšanas.</w:t>
      </w:r>
    </w:p>
    <w:p w:rsidR="0038067A" w:rsidRPr="006B5200" w:rsidRDefault="0038067A" w:rsidP="00675A89">
      <w:pPr>
        <w:pStyle w:val="Footer"/>
        <w:numPr>
          <w:ilvl w:val="0"/>
          <w:numId w:val="17"/>
        </w:numPr>
        <w:jc w:val="both"/>
        <w:rPr>
          <w:b/>
          <w:bCs/>
          <w:sz w:val="24"/>
          <w:szCs w:val="24"/>
        </w:rPr>
      </w:pPr>
      <w:r w:rsidRPr="006B5200">
        <w:rPr>
          <w:b/>
          <w:bCs/>
          <w:sz w:val="24"/>
          <w:szCs w:val="24"/>
        </w:rPr>
        <w:t>Līguma summa un norēķinu kārtība</w:t>
      </w:r>
    </w:p>
    <w:p w:rsidR="0038067A" w:rsidRPr="006B5200" w:rsidRDefault="0038067A" w:rsidP="00675A89">
      <w:pPr>
        <w:numPr>
          <w:ilvl w:val="1"/>
          <w:numId w:val="7"/>
        </w:numPr>
        <w:spacing w:after="0" w:line="240" w:lineRule="auto"/>
        <w:jc w:val="both"/>
        <w:rPr>
          <w:rFonts w:ascii="Times New Roman" w:hAnsi="Times New Roman"/>
          <w:i/>
          <w:iCs/>
          <w:sz w:val="24"/>
          <w:szCs w:val="24"/>
        </w:rPr>
      </w:pPr>
      <w:r w:rsidRPr="006B5200">
        <w:rPr>
          <w:rFonts w:ascii="Times New Roman" w:hAnsi="Times New Roman"/>
          <w:sz w:val="24"/>
          <w:szCs w:val="24"/>
        </w:rPr>
        <w:t xml:space="preserve">Līguma summa par projektēšanas darbiem atbilstoši Finanšu piedāvājumam tiek noteikta EUR _____________ (_________________) bez PVN. Kopējā līguma summa sastāda EUR ___________ (____________________), tai skaitā PVN 21 % (divdesmit viens procents) EUR ____________ (_______________ ). </w:t>
      </w:r>
      <w:r w:rsidRPr="006B5200">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8D0221" w:rsidRPr="006B5200" w:rsidRDefault="008D0221" w:rsidP="00675A89">
      <w:pPr>
        <w:pStyle w:val="ListParagraph"/>
        <w:numPr>
          <w:ilvl w:val="1"/>
          <w:numId w:val="7"/>
        </w:numPr>
        <w:shd w:val="clear" w:color="auto" w:fill="FFFFFF"/>
        <w:jc w:val="both"/>
        <w:rPr>
          <w:rFonts w:ascii="Times New Roman" w:hAnsi="Times New Roman"/>
          <w:sz w:val="24"/>
          <w:szCs w:val="24"/>
          <w:lang w:val="lv-LV"/>
        </w:rPr>
      </w:pPr>
      <w:r w:rsidRPr="006B5200">
        <w:rPr>
          <w:rFonts w:ascii="Times New Roman" w:hAnsi="Times New Roman"/>
          <w:b/>
          <w:sz w:val="24"/>
          <w:szCs w:val="24"/>
          <w:lang w:val="lv-LV"/>
        </w:rPr>
        <w:t>Maksājums 15%</w:t>
      </w:r>
      <w:r w:rsidRPr="006B5200">
        <w:rPr>
          <w:rFonts w:ascii="Times New Roman" w:hAnsi="Times New Roman"/>
          <w:sz w:val="24"/>
          <w:szCs w:val="24"/>
          <w:lang w:val="lv-LV"/>
        </w:rPr>
        <w:t xml:space="preserve"> apmērā no līguma summas tiks veikts 20 darba dienu laikā pēc Būvprojekta minimālā sastāvā iesniegšanas pasūtītājam, būvatļaujas saņemšanas, pieņemšanas-nodošanas akta parakstīšanas un rēķina saņemšanas. </w:t>
      </w:r>
    </w:p>
    <w:p w:rsidR="0038067A" w:rsidRPr="006B5200" w:rsidRDefault="0038067A" w:rsidP="00675A89">
      <w:pPr>
        <w:numPr>
          <w:ilvl w:val="1"/>
          <w:numId w:val="7"/>
        </w:numPr>
        <w:shd w:val="clear" w:color="auto" w:fill="FFFFFF"/>
        <w:spacing w:after="0" w:line="240" w:lineRule="auto"/>
        <w:jc w:val="both"/>
        <w:rPr>
          <w:rFonts w:ascii="Times New Roman" w:hAnsi="Times New Roman"/>
          <w:sz w:val="24"/>
          <w:szCs w:val="24"/>
        </w:rPr>
      </w:pPr>
      <w:r w:rsidRPr="006B5200">
        <w:rPr>
          <w:rFonts w:ascii="Times New Roman" w:hAnsi="Times New Roman"/>
          <w:b/>
          <w:sz w:val="24"/>
          <w:szCs w:val="24"/>
        </w:rPr>
        <w:t xml:space="preserve">Maksājums </w:t>
      </w:r>
      <w:r w:rsidR="00BD5AE5" w:rsidRPr="006B5200">
        <w:rPr>
          <w:rFonts w:ascii="Times New Roman" w:hAnsi="Times New Roman"/>
          <w:b/>
          <w:sz w:val="24"/>
          <w:szCs w:val="24"/>
        </w:rPr>
        <w:t>35</w:t>
      </w:r>
      <w:r w:rsidRPr="006B5200">
        <w:rPr>
          <w:rFonts w:ascii="Times New Roman" w:hAnsi="Times New Roman"/>
          <w:b/>
          <w:sz w:val="24"/>
          <w:szCs w:val="24"/>
        </w:rPr>
        <w:t>%</w:t>
      </w:r>
      <w:r w:rsidRPr="006B5200">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38067A" w:rsidRPr="006B5200" w:rsidRDefault="0038067A" w:rsidP="00675A89">
      <w:pPr>
        <w:numPr>
          <w:ilvl w:val="1"/>
          <w:numId w:val="7"/>
        </w:numPr>
        <w:shd w:val="clear" w:color="auto" w:fill="FFFFFF"/>
        <w:spacing w:after="0" w:line="240" w:lineRule="auto"/>
        <w:jc w:val="both"/>
        <w:rPr>
          <w:rFonts w:ascii="Times New Roman" w:hAnsi="Times New Roman"/>
          <w:sz w:val="24"/>
          <w:szCs w:val="24"/>
        </w:rPr>
      </w:pPr>
      <w:r w:rsidRPr="006B5200">
        <w:rPr>
          <w:rFonts w:ascii="Times New Roman" w:hAnsi="Times New Roman"/>
          <w:b/>
          <w:sz w:val="24"/>
          <w:szCs w:val="24"/>
        </w:rPr>
        <w:t>Maksājums 50%</w:t>
      </w:r>
      <w:r w:rsidRPr="006B5200">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38067A" w:rsidRPr="006B5200" w:rsidRDefault="0038067A" w:rsidP="00675A89">
      <w:pPr>
        <w:pStyle w:val="Footer"/>
        <w:numPr>
          <w:ilvl w:val="1"/>
          <w:numId w:val="7"/>
        </w:numPr>
        <w:jc w:val="both"/>
        <w:rPr>
          <w:sz w:val="24"/>
          <w:szCs w:val="24"/>
        </w:rPr>
      </w:pPr>
      <w:r w:rsidRPr="006B5200">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38067A" w:rsidRPr="006B5200" w:rsidRDefault="0038067A" w:rsidP="00A16C47">
      <w:pPr>
        <w:pStyle w:val="Footer"/>
        <w:numPr>
          <w:ilvl w:val="1"/>
          <w:numId w:val="7"/>
        </w:numPr>
        <w:jc w:val="both"/>
        <w:rPr>
          <w:sz w:val="24"/>
          <w:szCs w:val="24"/>
        </w:rPr>
      </w:pPr>
      <w:r w:rsidRPr="006B5200">
        <w:rPr>
          <w:sz w:val="24"/>
          <w:szCs w:val="24"/>
        </w:rPr>
        <w:t>Finanšu līdzekļu trūkuma dēļ P</w:t>
      </w:r>
      <w:r w:rsidR="00A16C47" w:rsidRPr="006B5200">
        <w:rPr>
          <w:sz w:val="24"/>
          <w:szCs w:val="24"/>
        </w:rPr>
        <w:t xml:space="preserve">asūtītājs ir tiesīgs vienpusēji </w:t>
      </w:r>
      <w:r w:rsidRPr="006B5200">
        <w:rPr>
          <w:sz w:val="24"/>
          <w:szCs w:val="24"/>
        </w:rPr>
        <w:t>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w:t>
      </w:r>
      <w:r w:rsidR="00943F28">
        <w:rPr>
          <w:sz w:val="24"/>
          <w:szCs w:val="24"/>
        </w:rPr>
        <w:t>du kompensāciju vai līgumsodu.</w:t>
      </w:r>
      <w:bookmarkStart w:id="2" w:name="_GoBack"/>
      <w:bookmarkEnd w:id="2"/>
    </w:p>
    <w:p w:rsidR="0038067A" w:rsidRPr="006B5200" w:rsidRDefault="0038067A" w:rsidP="00675A89">
      <w:pPr>
        <w:pStyle w:val="Footer"/>
        <w:tabs>
          <w:tab w:val="left" w:pos="720"/>
        </w:tabs>
        <w:jc w:val="both"/>
        <w:rPr>
          <w:b/>
          <w:bCs/>
          <w:sz w:val="24"/>
          <w:szCs w:val="24"/>
        </w:rPr>
      </w:pPr>
      <w:r w:rsidRPr="006B5200">
        <w:rPr>
          <w:b/>
          <w:bCs/>
          <w:sz w:val="24"/>
          <w:szCs w:val="24"/>
        </w:rPr>
        <w:t xml:space="preserve">4. Projekta dokumentācijas nodošanas un pieņemšanas kārtība </w:t>
      </w:r>
    </w:p>
    <w:p w:rsidR="00ED46C5" w:rsidRPr="006B5200" w:rsidRDefault="0038067A" w:rsidP="00675A89">
      <w:pPr>
        <w:pStyle w:val="CommentText"/>
        <w:jc w:val="both"/>
        <w:rPr>
          <w:sz w:val="24"/>
          <w:szCs w:val="24"/>
        </w:rPr>
      </w:pPr>
      <w:r w:rsidRPr="006B5200">
        <w:rPr>
          <w:sz w:val="24"/>
          <w:szCs w:val="24"/>
        </w:rPr>
        <w:t xml:space="preserve">4.1. Projekta dokumentācija </w:t>
      </w:r>
      <w:r w:rsidR="00566CDD" w:rsidRPr="006B5200">
        <w:rPr>
          <w:sz w:val="24"/>
          <w:szCs w:val="24"/>
        </w:rPr>
        <w:t xml:space="preserve">tiek iesniegta šādi: </w:t>
      </w:r>
      <w:r w:rsidR="00ED46C5" w:rsidRPr="006B5200">
        <w:rPr>
          <w:sz w:val="24"/>
          <w:szCs w:val="24"/>
        </w:rPr>
        <w:t>Būvprojekts - 5 ORIĢINĀLI + 1 DIGITĀLĀ VEIDĀ (PDF; DWG); Būvprojekts minimālā sastāvā – 3 eksemplāri +  digitālā veidā (PDF; DWG)</w:t>
      </w:r>
      <w:r w:rsidR="00566CDD" w:rsidRPr="006B5200">
        <w:rPr>
          <w:sz w:val="24"/>
          <w:szCs w:val="24"/>
        </w:rPr>
        <w:t>.</w:t>
      </w:r>
    </w:p>
    <w:p w:rsidR="0038067A" w:rsidRPr="006B5200" w:rsidRDefault="0038067A" w:rsidP="00675A89">
      <w:pPr>
        <w:pStyle w:val="Footer"/>
        <w:tabs>
          <w:tab w:val="left" w:pos="720"/>
        </w:tabs>
        <w:jc w:val="both"/>
        <w:rPr>
          <w:sz w:val="24"/>
          <w:szCs w:val="24"/>
        </w:rPr>
      </w:pPr>
      <w:r w:rsidRPr="006B5200">
        <w:rPr>
          <w:sz w:val="24"/>
          <w:szCs w:val="24"/>
        </w:rPr>
        <w:t>4.2. Projekta dokumentācijas iesniegšana Pasūtītājam tiek fiksēta ar dokumentācijas nodošanas aktu.</w:t>
      </w:r>
    </w:p>
    <w:p w:rsidR="0038067A" w:rsidRPr="006B5200" w:rsidRDefault="0038067A" w:rsidP="00675A89">
      <w:pPr>
        <w:pStyle w:val="Footer"/>
        <w:tabs>
          <w:tab w:val="left" w:pos="720"/>
        </w:tabs>
        <w:ind w:left="720"/>
        <w:jc w:val="both"/>
        <w:rPr>
          <w:sz w:val="24"/>
          <w:szCs w:val="24"/>
        </w:rPr>
      </w:pPr>
      <w:r w:rsidRPr="006B5200">
        <w:rPr>
          <w:sz w:val="24"/>
          <w:szCs w:val="24"/>
        </w:rPr>
        <w:t>4.2.1. Pasūtītājs apliecina Projekta dokumentācijas saņemšanu, parakstot dokumentācijas nodošanas aktu.</w:t>
      </w:r>
    </w:p>
    <w:p w:rsidR="0038067A" w:rsidRPr="006B5200" w:rsidRDefault="0038067A" w:rsidP="00675A89">
      <w:pPr>
        <w:pStyle w:val="Footer"/>
        <w:tabs>
          <w:tab w:val="left" w:pos="720"/>
        </w:tabs>
        <w:ind w:left="720"/>
        <w:jc w:val="both"/>
        <w:rPr>
          <w:sz w:val="24"/>
          <w:szCs w:val="24"/>
        </w:rPr>
      </w:pPr>
      <w:r w:rsidRPr="006B5200">
        <w:rPr>
          <w:sz w:val="24"/>
          <w:szCs w:val="24"/>
        </w:rPr>
        <w:t xml:space="preserve">4.2.2. Pasūtītājam jāsaskaņo iesniegtā Projekta Dokumentācija vai jāiesniedz rakstisks ziņojums Izpildītājam par neatbilstību un nepieciešamajiem labojumiem </w:t>
      </w:r>
      <w:r w:rsidR="00566CDD" w:rsidRPr="006B5200">
        <w:rPr>
          <w:sz w:val="24"/>
          <w:szCs w:val="24"/>
        </w:rPr>
        <w:t>10</w:t>
      </w:r>
      <w:r w:rsidRPr="006B5200">
        <w:rPr>
          <w:sz w:val="24"/>
          <w:szCs w:val="24"/>
        </w:rPr>
        <w:t xml:space="preserve"> (</w:t>
      </w:r>
      <w:r w:rsidR="00566CDD" w:rsidRPr="006B5200">
        <w:rPr>
          <w:sz w:val="24"/>
          <w:szCs w:val="24"/>
        </w:rPr>
        <w:t>desmit</w:t>
      </w:r>
      <w:r w:rsidRPr="006B5200">
        <w:rPr>
          <w:sz w:val="24"/>
          <w:szCs w:val="24"/>
        </w:rPr>
        <w:t>) darba dienu laikā pēc Projekta Dokumentācijas saņemšanas.</w:t>
      </w:r>
    </w:p>
    <w:p w:rsidR="0038067A" w:rsidRPr="006B5200" w:rsidRDefault="0038067A" w:rsidP="00675A89">
      <w:pPr>
        <w:pStyle w:val="Footer"/>
        <w:tabs>
          <w:tab w:val="left" w:pos="720"/>
        </w:tabs>
        <w:jc w:val="both"/>
        <w:rPr>
          <w:sz w:val="24"/>
          <w:szCs w:val="24"/>
        </w:rPr>
      </w:pPr>
      <w:r w:rsidRPr="006B5200">
        <w:rPr>
          <w:sz w:val="24"/>
          <w:szCs w:val="24"/>
        </w:rPr>
        <w:t>4.3. Šajā Līgumā noteikto darbu izpilde tiek fiksēta ar Darba pieņemšanas aktu.</w:t>
      </w:r>
    </w:p>
    <w:p w:rsidR="0038067A" w:rsidRPr="006B5200" w:rsidRDefault="0038067A" w:rsidP="00675A89">
      <w:pPr>
        <w:pStyle w:val="Footer"/>
        <w:tabs>
          <w:tab w:val="left" w:pos="720"/>
        </w:tabs>
        <w:ind w:left="720"/>
        <w:jc w:val="both"/>
        <w:rPr>
          <w:sz w:val="24"/>
          <w:szCs w:val="24"/>
        </w:rPr>
      </w:pPr>
      <w:r w:rsidRPr="006B5200">
        <w:rPr>
          <w:sz w:val="24"/>
          <w:szCs w:val="24"/>
        </w:rPr>
        <w:t xml:space="preserve">4.3.1. Pasūtītājs paraksta Darba pieņemšanas aktu </w:t>
      </w:r>
      <w:r w:rsidR="00566CDD" w:rsidRPr="006B5200">
        <w:rPr>
          <w:sz w:val="24"/>
          <w:szCs w:val="24"/>
        </w:rPr>
        <w:t>10</w:t>
      </w:r>
      <w:r w:rsidRPr="006B5200">
        <w:rPr>
          <w:sz w:val="24"/>
          <w:szCs w:val="24"/>
        </w:rPr>
        <w:t xml:space="preserve"> (</w:t>
      </w:r>
      <w:r w:rsidR="00566CDD" w:rsidRPr="006B5200">
        <w:rPr>
          <w:sz w:val="24"/>
          <w:szCs w:val="24"/>
        </w:rPr>
        <w:t>desmit</w:t>
      </w:r>
      <w:r w:rsidRPr="006B5200">
        <w:rPr>
          <w:sz w:val="24"/>
          <w:szCs w:val="24"/>
        </w:rPr>
        <w:t>) darba dienu laikā pēc tā saņemšanas vai arī rakstiskā veidā norāda uz Projekta dokumentācijas neatbilstību Līguma prasībām.</w:t>
      </w:r>
    </w:p>
    <w:p w:rsidR="0038067A" w:rsidRPr="006B5200" w:rsidRDefault="0038067A" w:rsidP="00675A89">
      <w:pPr>
        <w:pStyle w:val="Footer"/>
        <w:tabs>
          <w:tab w:val="left" w:pos="720"/>
        </w:tabs>
        <w:ind w:left="720"/>
        <w:jc w:val="both"/>
        <w:rPr>
          <w:sz w:val="24"/>
          <w:szCs w:val="24"/>
        </w:rPr>
      </w:pPr>
      <w:r w:rsidRPr="006B5200">
        <w:rPr>
          <w:sz w:val="24"/>
          <w:szCs w:val="24"/>
        </w:rPr>
        <w:t>4.3.2. Pamatotu pretenziju gadījumā Puses sastāda aktu par nepieciešamajiem labojumiem un papildinājumiem izstrādātajā Projekta Dokumentācijā, un to izpildes termiņiem.</w:t>
      </w:r>
    </w:p>
    <w:p w:rsidR="0038067A" w:rsidRPr="006B5200" w:rsidRDefault="0038067A" w:rsidP="00675A89">
      <w:pPr>
        <w:pStyle w:val="Footer"/>
        <w:tabs>
          <w:tab w:val="left" w:pos="720"/>
        </w:tabs>
        <w:jc w:val="both"/>
        <w:rPr>
          <w:sz w:val="24"/>
          <w:szCs w:val="24"/>
        </w:rPr>
      </w:pPr>
      <w:r w:rsidRPr="006B5200">
        <w:rPr>
          <w:sz w:val="24"/>
          <w:szCs w:val="24"/>
        </w:rPr>
        <w:t>5. Izmaiņas Projekta Dokumentācijā:</w:t>
      </w:r>
    </w:p>
    <w:p w:rsidR="0038067A" w:rsidRPr="006B5200" w:rsidRDefault="0038067A" w:rsidP="00675A89">
      <w:pPr>
        <w:pStyle w:val="Footer"/>
        <w:tabs>
          <w:tab w:val="left" w:pos="720"/>
        </w:tabs>
        <w:ind w:left="720"/>
        <w:jc w:val="both"/>
        <w:rPr>
          <w:sz w:val="24"/>
          <w:szCs w:val="24"/>
        </w:rPr>
      </w:pPr>
      <w:r w:rsidRPr="006B5200">
        <w:rPr>
          <w:sz w:val="24"/>
          <w:szCs w:val="24"/>
        </w:rPr>
        <w:t>5.1. Visas izmaiņas saskaņotā Projekta Dokumentācijā Pasūtītājs pieprasa Izpildītājam ar rakstisku ziņojumu, ko parakstījis Pasūtītājs vai tā pilnvarotā persona.</w:t>
      </w:r>
    </w:p>
    <w:p w:rsidR="0038067A" w:rsidRPr="006B5200" w:rsidRDefault="0038067A" w:rsidP="00675A89">
      <w:pPr>
        <w:pStyle w:val="Footer"/>
        <w:tabs>
          <w:tab w:val="left" w:pos="720"/>
        </w:tabs>
        <w:jc w:val="both"/>
        <w:rPr>
          <w:b/>
          <w:bCs/>
          <w:sz w:val="24"/>
          <w:szCs w:val="24"/>
        </w:rPr>
      </w:pPr>
      <w:r w:rsidRPr="006B5200">
        <w:rPr>
          <w:b/>
          <w:bCs/>
          <w:sz w:val="24"/>
          <w:szCs w:val="24"/>
        </w:rPr>
        <w:t>6. Izpildītāja pienākumi un tiesības</w:t>
      </w:r>
    </w:p>
    <w:p w:rsidR="0038067A" w:rsidRPr="006B5200" w:rsidRDefault="0038067A" w:rsidP="00675A89">
      <w:pPr>
        <w:pStyle w:val="Footer"/>
        <w:tabs>
          <w:tab w:val="left" w:pos="720"/>
        </w:tabs>
        <w:jc w:val="both"/>
        <w:rPr>
          <w:sz w:val="24"/>
          <w:szCs w:val="24"/>
        </w:rPr>
      </w:pPr>
      <w:r w:rsidRPr="006B5200">
        <w:rPr>
          <w:sz w:val="24"/>
          <w:szCs w:val="24"/>
        </w:rPr>
        <w:t>6.1. Izpildītājam jāizstrādā Projekta Dokumentācija un jāsniedz pakalpojumi atbilstoši šī Līguma nosacījumiem.</w:t>
      </w:r>
    </w:p>
    <w:p w:rsidR="0038067A" w:rsidRPr="006B5200" w:rsidRDefault="0038067A" w:rsidP="00675A89">
      <w:pPr>
        <w:pStyle w:val="Footer"/>
        <w:tabs>
          <w:tab w:val="left" w:pos="720"/>
        </w:tabs>
        <w:jc w:val="both"/>
        <w:rPr>
          <w:sz w:val="24"/>
          <w:szCs w:val="24"/>
        </w:rPr>
      </w:pPr>
      <w:r w:rsidRPr="006B5200">
        <w:rPr>
          <w:sz w:val="24"/>
          <w:szCs w:val="24"/>
        </w:rPr>
        <w:t>6.2. Sagatavojot Projekta Dokumentāciju, Izpildītājam jāievēro spēkā esošā LR likumdošana, Līguma Pielikuma Nr.1 noteikumi un Pasūtītāja norādījumi.</w:t>
      </w:r>
    </w:p>
    <w:p w:rsidR="0038067A" w:rsidRPr="006B5200" w:rsidRDefault="0038067A" w:rsidP="00675A89">
      <w:pPr>
        <w:pStyle w:val="Footer"/>
        <w:tabs>
          <w:tab w:val="left" w:pos="720"/>
        </w:tabs>
        <w:jc w:val="both"/>
        <w:rPr>
          <w:sz w:val="24"/>
          <w:szCs w:val="24"/>
        </w:rPr>
      </w:pPr>
      <w:r w:rsidRPr="006B5200">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38067A" w:rsidRPr="006B5200" w:rsidRDefault="0038067A" w:rsidP="00675A89">
      <w:pPr>
        <w:pStyle w:val="Footer"/>
        <w:tabs>
          <w:tab w:val="left" w:pos="720"/>
        </w:tabs>
        <w:jc w:val="both"/>
        <w:rPr>
          <w:sz w:val="24"/>
          <w:szCs w:val="24"/>
        </w:rPr>
      </w:pPr>
      <w:r w:rsidRPr="006B5200">
        <w:rPr>
          <w:sz w:val="24"/>
          <w:szCs w:val="24"/>
        </w:rPr>
        <w:t>6.4. Izpildītājs apņemas nodrošināt savu dalību pasūtītāja rīkojamās sapulcēs Līguma izpildes laikā.</w:t>
      </w:r>
    </w:p>
    <w:p w:rsidR="00925BD6" w:rsidRPr="006B5200" w:rsidRDefault="0038067A" w:rsidP="00925BD6">
      <w:pPr>
        <w:shd w:val="clear" w:color="auto" w:fill="FFFFFF"/>
        <w:tabs>
          <w:tab w:val="left" w:pos="461"/>
        </w:tabs>
        <w:spacing w:after="0" w:line="240" w:lineRule="auto"/>
        <w:jc w:val="both"/>
        <w:rPr>
          <w:rFonts w:ascii="Times New Roman" w:hAnsi="Times New Roman"/>
          <w:sz w:val="24"/>
          <w:szCs w:val="24"/>
        </w:rPr>
      </w:pPr>
      <w:r w:rsidRPr="006B5200">
        <w:rPr>
          <w:rFonts w:ascii="Times New Roman" w:hAnsi="Times New Roman"/>
          <w:sz w:val="24"/>
          <w:szCs w:val="24"/>
        </w:rPr>
        <w:t xml:space="preserve">6.5. Izpildītājs apņemas piecu darbdienu laikā no iepirkuma līguma parakstīšanas dienas iesniegt Pasūtītājam bankas vai apdrošināšanas sabiedrības līgumsaistību izpildes garantijas oriģinālu 10% apmēra no līguma summas, vai arī iemaksāt šo summu pasūtītāja bankas kontā.. Par minētā dokumenta nodošanu – pieņemšanu tiek sastādīts akts, kas kopā ar minētajiem dokumentiem pievienojams Līgumam kā neatņemamas sastāvdaļas. Par līgumsaistību izpildes garantijas oriģināla neiesniegšanu vai iemaksas neveikšanu šajā punktā noteiktajā termiņā, Pasūtītājs no jebkura maksājuma, kas pienākas izpildītājam, ir tiesīgs ieturēt soda naudu </w:t>
      </w:r>
      <w:r w:rsidR="00925BD6" w:rsidRPr="006B5200">
        <w:rPr>
          <w:rFonts w:ascii="Times New Roman" w:hAnsi="Times New Roman"/>
          <w:sz w:val="24"/>
          <w:szCs w:val="24"/>
        </w:rPr>
        <w:t xml:space="preserve">EUR 100 (simts </w:t>
      </w:r>
      <w:proofErr w:type="spellStart"/>
      <w:r w:rsidR="00925BD6" w:rsidRPr="006B5200">
        <w:rPr>
          <w:rFonts w:ascii="Times New Roman" w:hAnsi="Times New Roman"/>
          <w:sz w:val="24"/>
          <w:szCs w:val="24"/>
        </w:rPr>
        <w:t>euro</w:t>
      </w:r>
      <w:proofErr w:type="spellEnd"/>
      <w:r w:rsidR="00925BD6" w:rsidRPr="006B5200">
        <w:rPr>
          <w:rFonts w:ascii="Times New Roman" w:hAnsi="Times New Roman"/>
          <w:sz w:val="24"/>
          <w:szCs w:val="24"/>
        </w:rPr>
        <w:t xml:space="preserve">) </w:t>
      </w:r>
      <w:r w:rsidRPr="006B5200">
        <w:rPr>
          <w:rFonts w:ascii="Times New Roman" w:hAnsi="Times New Roman"/>
          <w:sz w:val="24"/>
          <w:szCs w:val="24"/>
        </w:rPr>
        <w:t xml:space="preserve">apmērā no Līguma kopējās summas par katru nokavēto dienu, bet ne vairāk kā 10% no Līguma summas. </w:t>
      </w:r>
    </w:p>
    <w:p w:rsidR="0038067A" w:rsidRPr="00943F28" w:rsidRDefault="0038067A" w:rsidP="00925BD6">
      <w:pPr>
        <w:pStyle w:val="ListParagraph"/>
        <w:numPr>
          <w:ilvl w:val="1"/>
          <w:numId w:val="39"/>
        </w:numPr>
        <w:shd w:val="clear" w:color="auto" w:fill="FFFFFF"/>
        <w:tabs>
          <w:tab w:val="left" w:pos="0"/>
        </w:tabs>
        <w:ind w:left="0" w:firstLine="0"/>
        <w:jc w:val="both"/>
        <w:rPr>
          <w:rFonts w:ascii="Times New Roman" w:hAnsi="Times New Roman"/>
          <w:sz w:val="24"/>
          <w:szCs w:val="24"/>
          <w:lang w:val="lv-LV"/>
        </w:rPr>
      </w:pPr>
      <w:r w:rsidRPr="00943F28">
        <w:rPr>
          <w:rFonts w:ascii="Times New Roman" w:hAnsi="Times New Roman"/>
          <w:sz w:val="24"/>
          <w:szCs w:val="24"/>
          <w:lang w:val="lv-LV"/>
        </w:rPr>
        <w:t>Gadījumā, ja līgumsaistību izpildes nodrošinājums tiks iesniegts, iemaksājot šo summu pasūtītāja bankas kontā, tad līgumsaistību izpildes nodrošinājuma summa tiks atgriezta pēc līguma izpildes, līguma 3.</w:t>
      </w:r>
      <w:r w:rsidR="00566CDD" w:rsidRPr="00943F28">
        <w:rPr>
          <w:rFonts w:ascii="Times New Roman" w:hAnsi="Times New Roman"/>
          <w:sz w:val="24"/>
          <w:szCs w:val="24"/>
          <w:lang w:val="lv-LV"/>
        </w:rPr>
        <w:t>4</w:t>
      </w:r>
      <w:r w:rsidRPr="00943F28">
        <w:rPr>
          <w:rFonts w:ascii="Times New Roman" w:hAnsi="Times New Roman"/>
          <w:sz w:val="24"/>
          <w:szCs w:val="24"/>
          <w:lang w:val="lv-LV"/>
        </w:rPr>
        <w:t xml:space="preserve">.punktā noteiktajos termiņos.  </w:t>
      </w:r>
    </w:p>
    <w:p w:rsidR="0038067A" w:rsidRPr="006B5200" w:rsidRDefault="0038067A" w:rsidP="00675A89">
      <w:pPr>
        <w:pStyle w:val="Footer"/>
        <w:tabs>
          <w:tab w:val="left" w:pos="720"/>
        </w:tabs>
        <w:rPr>
          <w:sz w:val="24"/>
          <w:szCs w:val="24"/>
        </w:rPr>
      </w:pPr>
      <w:r w:rsidRPr="006B5200">
        <w:rPr>
          <w:b/>
          <w:bCs/>
          <w:sz w:val="24"/>
          <w:szCs w:val="24"/>
        </w:rPr>
        <w:t xml:space="preserve">7. Pasūtītāja pienākumi un tiesības </w:t>
      </w:r>
      <w:r w:rsidRPr="006B5200">
        <w:rPr>
          <w:b/>
          <w:bCs/>
          <w:sz w:val="24"/>
          <w:szCs w:val="24"/>
        </w:rPr>
        <w:br/>
      </w:r>
      <w:r w:rsidRPr="006B5200">
        <w:rPr>
          <w:bCs/>
          <w:sz w:val="24"/>
          <w:szCs w:val="24"/>
        </w:rPr>
        <w:t>7.1.</w:t>
      </w:r>
      <w:r w:rsidRPr="006B5200">
        <w:rPr>
          <w:b/>
          <w:bCs/>
          <w:sz w:val="24"/>
          <w:szCs w:val="24"/>
        </w:rPr>
        <w:t xml:space="preserve"> </w:t>
      </w:r>
      <w:r w:rsidRPr="006B5200">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38067A" w:rsidRPr="006B5200" w:rsidRDefault="0038067A" w:rsidP="00675A89">
      <w:pPr>
        <w:pStyle w:val="Footer"/>
        <w:tabs>
          <w:tab w:val="left" w:pos="720"/>
        </w:tabs>
        <w:jc w:val="both"/>
        <w:rPr>
          <w:sz w:val="24"/>
          <w:szCs w:val="24"/>
        </w:rPr>
      </w:pPr>
      <w:r w:rsidRPr="006B5200">
        <w:rPr>
          <w:sz w:val="24"/>
          <w:szCs w:val="24"/>
        </w:rPr>
        <w:t>7.2. Pasūtītāja sagatavotajai tehniskajai specifikācijai jāatbilst normatīvajiem aktiem.</w:t>
      </w:r>
    </w:p>
    <w:p w:rsidR="0038067A" w:rsidRPr="006B5200" w:rsidRDefault="0038067A" w:rsidP="00675A89">
      <w:pPr>
        <w:pStyle w:val="Footer"/>
        <w:tabs>
          <w:tab w:val="left" w:pos="720"/>
        </w:tabs>
        <w:jc w:val="both"/>
        <w:rPr>
          <w:sz w:val="24"/>
          <w:szCs w:val="24"/>
        </w:rPr>
      </w:pPr>
      <w:r w:rsidRPr="006B5200">
        <w:rPr>
          <w:sz w:val="24"/>
          <w:szCs w:val="24"/>
        </w:rPr>
        <w:t>7.3. Pasūtītājs nodrošina Izpildītāja piekļūšanu objektam šī Līguma izpildes laikā.</w:t>
      </w:r>
    </w:p>
    <w:p w:rsidR="0038067A" w:rsidRPr="006B5200" w:rsidRDefault="0038067A" w:rsidP="00675A89">
      <w:pPr>
        <w:pStyle w:val="Footer"/>
        <w:tabs>
          <w:tab w:val="left" w:pos="720"/>
        </w:tabs>
        <w:jc w:val="both"/>
        <w:rPr>
          <w:sz w:val="24"/>
          <w:szCs w:val="24"/>
        </w:rPr>
      </w:pPr>
      <w:r w:rsidRPr="006B5200">
        <w:rPr>
          <w:sz w:val="24"/>
          <w:szCs w:val="24"/>
        </w:rPr>
        <w:t>7.4. Pasūtītājam ir tiesības izvirzīt pretenzijas par Projekta Dokumentāciju, ja tā pilnīgi vai daļēji neatbilst Līguma pielikumam Nr.1, normatīvajiem aktiem vai satur kļūdainus risinājumus.</w:t>
      </w:r>
    </w:p>
    <w:p w:rsidR="0038067A" w:rsidRPr="006B5200" w:rsidRDefault="0038067A" w:rsidP="00675A89">
      <w:pPr>
        <w:pStyle w:val="Footer"/>
        <w:tabs>
          <w:tab w:val="left" w:pos="720"/>
        </w:tabs>
        <w:jc w:val="both"/>
        <w:rPr>
          <w:b/>
          <w:bCs/>
          <w:sz w:val="24"/>
          <w:szCs w:val="24"/>
        </w:rPr>
      </w:pPr>
      <w:r w:rsidRPr="006B5200">
        <w:rPr>
          <w:b/>
          <w:bCs/>
          <w:sz w:val="24"/>
          <w:szCs w:val="24"/>
        </w:rPr>
        <w:t>8. Pušu atbildība</w:t>
      </w:r>
    </w:p>
    <w:p w:rsidR="0038067A" w:rsidRPr="006B5200" w:rsidRDefault="0038067A" w:rsidP="00675A89">
      <w:pPr>
        <w:pStyle w:val="Footer"/>
        <w:tabs>
          <w:tab w:val="left" w:pos="720"/>
        </w:tabs>
        <w:jc w:val="both"/>
        <w:rPr>
          <w:sz w:val="24"/>
          <w:szCs w:val="24"/>
        </w:rPr>
      </w:pPr>
      <w:r w:rsidRPr="006B5200">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6B5200">
        <w:rPr>
          <w:iCs/>
          <w:sz w:val="24"/>
          <w:szCs w:val="24"/>
        </w:rPr>
        <w:t>.</w:t>
      </w:r>
    </w:p>
    <w:p w:rsidR="0038067A" w:rsidRPr="006B5200" w:rsidRDefault="0038067A" w:rsidP="00675A89">
      <w:pPr>
        <w:pStyle w:val="Footer"/>
        <w:tabs>
          <w:tab w:val="left" w:pos="720"/>
        </w:tabs>
        <w:jc w:val="both"/>
        <w:rPr>
          <w:sz w:val="24"/>
          <w:szCs w:val="24"/>
        </w:rPr>
      </w:pPr>
      <w:r w:rsidRPr="006B5200">
        <w:rPr>
          <w:sz w:val="24"/>
          <w:szCs w:val="24"/>
        </w:rPr>
        <w:t>8.2. Izpildītāja atbildība kļūdainu risinājumu gadījumā ietver nepieciešamo korekciju izstrādāšanu Projekta Dokumentācijā bez papildu izmaksām Pasūtītājam.</w:t>
      </w:r>
    </w:p>
    <w:p w:rsidR="0038067A" w:rsidRPr="006B5200" w:rsidRDefault="0038067A" w:rsidP="00675A89">
      <w:pPr>
        <w:pStyle w:val="Footer"/>
        <w:tabs>
          <w:tab w:val="left" w:pos="720"/>
        </w:tabs>
        <w:jc w:val="both"/>
        <w:rPr>
          <w:sz w:val="24"/>
          <w:szCs w:val="24"/>
        </w:rPr>
      </w:pPr>
      <w:r w:rsidRPr="006B5200">
        <w:rPr>
          <w:sz w:val="24"/>
          <w:szCs w:val="24"/>
        </w:rPr>
        <w:t>8.3. Autortiesības:</w:t>
      </w:r>
    </w:p>
    <w:p w:rsidR="0038067A" w:rsidRPr="006B5200" w:rsidRDefault="0038067A" w:rsidP="00675A89">
      <w:pPr>
        <w:pStyle w:val="Footer"/>
        <w:tabs>
          <w:tab w:val="left" w:pos="720"/>
        </w:tabs>
        <w:ind w:firstLine="720"/>
        <w:jc w:val="both"/>
        <w:rPr>
          <w:sz w:val="24"/>
          <w:szCs w:val="24"/>
        </w:rPr>
      </w:pPr>
      <w:r w:rsidRPr="006B5200">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38067A" w:rsidRPr="006B5200" w:rsidRDefault="0038067A" w:rsidP="00675A89">
      <w:pPr>
        <w:pStyle w:val="Footer"/>
        <w:tabs>
          <w:tab w:val="left" w:pos="720"/>
        </w:tabs>
        <w:jc w:val="both"/>
        <w:rPr>
          <w:sz w:val="24"/>
          <w:szCs w:val="24"/>
        </w:rPr>
      </w:pPr>
      <w:r w:rsidRPr="006B5200">
        <w:rPr>
          <w:sz w:val="24"/>
          <w:szCs w:val="24"/>
        </w:rPr>
        <w:t>8.4. Sankcijas:</w:t>
      </w:r>
    </w:p>
    <w:p w:rsidR="0038067A" w:rsidRPr="006B5200" w:rsidRDefault="0038067A" w:rsidP="00675A89">
      <w:pPr>
        <w:pStyle w:val="Footer"/>
        <w:tabs>
          <w:tab w:val="left" w:pos="720"/>
        </w:tabs>
        <w:ind w:firstLine="720"/>
        <w:jc w:val="both"/>
        <w:rPr>
          <w:sz w:val="24"/>
          <w:szCs w:val="24"/>
        </w:rPr>
      </w:pPr>
      <w:r w:rsidRPr="006B5200">
        <w:rPr>
          <w:sz w:val="24"/>
          <w:szCs w:val="24"/>
        </w:rPr>
        <w:t>8.4.1. Jebkura Darbu izpildes termiņa nokavēšanas gadījumā Pasūtītājam ir tiesības pieprasīt līgumsaistību izpildes garantijas 10% apmēra no līguma summas izpildi.</w:t>
      </w:r>
    </w:p>
    <w:p w:rsidR="0038067A" w:rsidRPr="006B5200" w:rsidRDefault="0038067A" w:rsidP="00675A89">
      <w:pPr>
        <w:pStyle w:val="Footer"/>
        <w:tabs>
          <w:tab w:val="left" w:pos="720"/>
        </w:tabs>
        <w:jc w:val="both"/>
        <w:rPr>
          <w:b/>
          <w:bCs/>
          <w:sz w:val="24"/>
          <w:szCs w:val="24"/>
        </w:rPr>
      </w:pPr>
      <w:r w:rsidRPr="006B5200">
        <w:rPr>
          <w:b/>
          <w:bCs/>
          <w:sz w:val="24"/>
          <w:szCs w:val="24"/>
        </w:rPr>
        <w:t xml:space="preserve">9. Līguma apturēšana, izbeigšana, izpilde </w:t>
      </w:r>
    </w:p>
    <w:p w:rsidR="0038067A" w:rsidRPr="006B5200" w:rsidRDefault="0038067A" w:rsidP="00675A89">
      <w:pPr>
        <w:pStyle w:val="Footer"/>
        <w:tabs>
          <w:tab w:val="left" w:pos="720"/>
        </w:tabs>
        <w:jc w:val="both"/>
        <w:rPr>
          <w:sz w:val="24"/>
          <w:szCs w:val="24"/>
        </w:rPr>
      </w:pPr>
      <w:r w:rsidRPr="006B5200">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38067A" w:rsidRPr="006B5200" w:rsidRDefault="0038067A" w:rsidP="00675A89">
      <w:pPr>
        <w:pStyle w:val="Footer"/>
        <w:tabs>
          <w:tab w:val="left" w:pos="720"/>
        </w:tabs>
        <w:jc w:val="both"/>
        <w:rPr>
          <w:sz w:val="24"/>
          <w:szCs w:val="24"/>
        </w:rPr>
      </w:pPr>
      <w:r w:rsidRPr="006B5200">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38067A" w:rsidRPr="006B5200" w:rsidRDefault="0038067A" w:rsidP="00675A89">
      <w:pPr>
        <w:pStyle w:val="Footer"/>
        <w:tabs>
          <w:tab w:val="left" w:pos="720"/>
        </w:tabs>
        <w:jc w:val="both"/>
        <w:rPr>
          <w:sz w:val="24"/>
          <w:szCs w:val="24"/>
        </w:rPr>
      </w:pPr>
      <w:r w:rsidRPr="006B5200">
        <w:rPr>
          <w:sz w:val="24"/>
          <w:szCs w:val="24"/>
        </w:rPr>
        <w:t>9.3. Līgums tiek uzskatīts par izpildītu, kad Puses ir pilnā mērā izpildījušas šī Līguma saistības.</w:t>
      </w:r>
    </w:p>
    <w:p w:rsidR="0038067A" w:rsidRPr="006B5200" w:rsidRDefault="0038067A" w:rsidP="00675A89">
      <w:pPr>
        <w:pStyle w:val="Footer"/>
        <w:tabs>
          <w:tab w:val="left" w:pos="720"/>
        </w:tabs>
        <w:jc w:val="both"/>
        <w:rPr>
          <w:b/>
          <w:bCs/>
          <w:sz w:val="24"/>
          <w:szCs w:val="24"/>
        </w:rPr>
      </w:pPr>
      <w:r w:rsidRPr="006B5200">
        <w:rPr>
          <w:b/>
          <w:bCs/>
          <w:sz w:val="24"/>
          <w:szCs w:val="24"/>
        </w:rPr>
        <w:t>10. Str</w:t>
      </w:r>
      <w:r w:rsidRPr="006B5200">
        <w:rPr>
          <w:b/>
          <w:sz w:val="24"/>
          <w:szCs w:val="24"/>
        </w:rPr>
        <w:t>ī</w:t>
      </w:r>
      <w:r w:rsidRPr="006B5200">
        <w:rPr>
          <w:b/>
          <w:bCs/>
          <w:sz w:val="24"/>
          <w:szCs w:val="24"/>
        </w:rPr>
        <w:t>du izšķiršanas kārt</w:t>
      </w:r>
      <w:r w:rsidRPr="006B5200">
        <w:rPr>
          <w:b/>
          <w:sz w:val="24"/>
          <w:szCs w:val="24"/>
        </w:rPr>
        <w:t>ī</w:t>
      </w:r>
      <w:r w:rsidRPr="006B5200">
        <w:rPr>
          <w:b/>
          <w:bCs/>
          <w:sz w:val="24"/>
          <w:szCs w:val="24"/>
        </w:rPr>
        <w:t>ba</w:t>
      </w:r>
    </w:p>
    <w:p w:rsidR="0038067A" w:rsidRPr="006B5200" w:rsidRDefault="0038067A" w:rsidP="00675A89">
      <w:pPr>
        <w:pStyle w:val="Footer"/>
        <w:tabs>
          <w:tab w:val="left" w:pos="720"/>
        </w:tabs>
        <w:jc w:val="both"/>
        <w:rPr>
          <w:sz w:val="24"/>
          <w:szCs w:val="24"/>
        </w:rPr>
      </w:pPr>
      <w:r w:rsidRPr="006B5200">
        <w:rPr>
          <w:sz w:val="24"/>
          <w:szCs w:val="24"/>
        </w:rPr>
        <w:t>10.1. Strīdus, kas Pusēm rodas šī Līguma sakarā, vispirms jāmēģina atrisināt Pusēm vienojoties.</w:t>
      </w:r>
    </w:p>
    <w:p w:rsidR="0038067A" w:rsidRPr="006B5200" w:rsidRDefault="0038067A" w:rsidP="00675A89">
      <w:pPr>
        <w:pStyle w:val="Footer"/>
        <w:tabs>
          <w:tab w:val="left" w:pos="720"/>
        </w:tabs>
        <w:jc w:val="both"/>
        <w:rPr>
          <w:sz w:val="24"/>
          <w:szCs w:val="24"/>
        </w:rPr>
      </w:pPr>
      <w:r w:rsidRPr="006B5200">
        <w:rPr>
          <w:sz w:val="24"/>
          <w:szCs w:val="24"/>
        </w:rPr>
        <w:t>10.2. Ja Puses nevar panākt kopīgi pieņemamu risinājumu, strīdīgais jautājums izskatāms tiesā saskaņā ar Latvijas Republikā spēkā esošo likumdošanu.</w:t>
      </w:r>
    </w:p>
    <w:p w:rsidR="0038067A" w:rsidRPr="006B5200" w:rsidRDefault="0038067A" w:rsidP="00675A89">
      <w:pPr>
        <w:pStyle w:val="Footer"/>
        <w:tabs>
          <w:tab w:val="left" w:pos="720"/>
        </w:tabs>
        <w:jc w:val="both"/>
        <w:rPr>
          <w:b/>
          <w:bCs/>
          <w:sz w:val="24"/>
          <w:szCs w:val="24"/>
        </w:rPr>
      </w:pPr>
      <w:r w:rsidRPr="006B5200">
        <w:rPr>
          <w:b/>
          <w:bCs/>
          <w:sz w:val="24"/>
          <w:szCs w:val="24"/>
        </w:rPr>
        <w:t xml:space="preserve">11. Nepārvarama vara </w:t>
      </w:r>
    </w:p>
    <w:p w:rsidR="0038067A" w:rsidRPr="006B5200" w:rsidRDefault="0038067A" w:rsidP="00675A89">
      <w:pPr>
        <w:pStyle w:val="Footer"/>
        <w:tabs>
          <w:tab w:val="left" w:pos="720"/>
        </w:tabs>
        <w:jc w:val="both"/>
        <w:rPr>
          <w:sz w:val="24"/>
          <w:szCs w:val="24"/>
        </w:rPr>
      </w:pPr>
      <w:r w:rsidRPr="006B5200">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38067A" w:rsidRPr="006B5200" w:rsidRDefault="0038067A" w:rsidP="00675A89">
      <w:pPr>
        <w:pStyle w:val="Footer"/>
        <w:tabs>
          <w:tab w:val="left" w:pos="720"/>
        </w:tabs>
        <w:jc w:val="both"/>
        <w:rPr>
          <w:sz w:val="24"/>
          <w:szCs w:val="24"/>
        </w:rPr>
      </w:pPr>
      <w:r w:rsidRPr="006B5200">
        <w:rPr>
          <w:sz w:val="24"/>
          <w:szCs w:val="24"/>
        </w:rPr>
        <w:t xml:space="preserve">11.2. Pusei, kuras saistību izpildi apgrūtina nepārvaramas varas apstākļi, nekavējoties </w:t>
      </w:r>
      <w:proofErr w:type="spellStart"/>
      <w:r w:rsidRPr="006B5200">
        <w:rPr>
          <w:sz w:val="24"/>
          <w:szCs w:val="24"/>
        </w:rPr>
        <w:t>jānosūta</w:t>
      </w:r>
      <w:proofErr w:type="spellEnd"/>
      <w:r w:rsidRPr="006B5200">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38067A" w:rsidRPr="006B5200" w:rsidRDefault="0038067A" w:rsidP="00675A89">
      <w:pPr>
        <w:pStyle w:val="Footer"/>
        <w:tabs>
          <w:tab w:val="left" w:pos="720"/>
        </w:tabs>
        <w:jc w:val="both"/>
        <w:rPr>
          <w:sz w:val="24"/>
          <w:szCs w:val="24"/>
        </w:rPr>
      </w:pPr>
      <w:r w:rsidRPr="006B5200">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38067A" w:rsidRPr="006B5200" w:rsidRDefault="0038067A" w:rsidP="00675A89">
      <w:pPr>
        <w:pStyle w:val="Footer"/>
        <w:tabs>
          <w:tab w:val="left" w:pos="720"/>
        </w:tabs>
        <w:jc w:val="both"/>
        <w:rPr>
          <w:b/>
          <w:bCs/>
          <w:sz w:val="24"/>
          <w:szCs w:val="24"/>
        </w:rPr>
      </w:pPr>
      <w:r w:rsidRPr="006B5200">
        <w:rPr>
          <w:b/>
          <w:bCs/>
          <w:sz w:val="24"/>
          <w:szCs w:val="24"/>
        </w:rPr>
        <w:t>12. Citi noteikumi</w:t>
      </w:r>
    </w:p>
    <w:p w:rsidR="0038067A" w:rsidRPr="006B5200" w:rsidRDefault="0038067A" w:rsidP="00675A89">
      <w:pPr>
        <w:pStyle w:val="Footer"/>
        <w:tabs>
          <w:tab w:val="left" w:pos="720"/>
        </w:tabs>
        <w:jc w:val="both"/>
        <w:rPr>
          <w:sz w:val="24"/>
          <w:szCs w:val="24"/>
        </w:rPr>
      </w:pPr>
      <w:r w:rsidRPr="006B5200">
        <w:rPr>
          <w:sz w:val="24"/>
          <w:szCs w:val="24"/>
        </w:rPr>
        <w:t>12.1. Likumdošana un Līguma valoda:</w:t>
      </w:r>
    </w:p>
    <w:p w:rsidR="0038067A" w:rsidRPr="006B5200" w:rsidRDefault="0038067A" w:rsidP="00675A89">
      <w:pPr>
        <w:pStyle w:val="Footer"/>
        <w:tabs>
          <w:tab w:val="left" w:pos="720"/>
        </w:tabs>
        <w:ind w:firstLine="720"/>
        <w:jc w:val="both"/>
        <w:rPr>
          <w:sz w:val="24"/>
          <w:szCs w:val="24"/>
        </w:rPr>
      </w:pPr>
      <w:r w:rsidRPr="006B5200">
        <w:rPr>
          <w:sz w:val="24"/>
          <w:szCs w:val="24"/>
        </w:rPr>
        <w:t>12.1.1. Šis Līgums tiek slēgts saskaņā ar Latvijas Republikas likumdošanu.</w:t>
      </w:r>
    </w:p>
    <w:p w:rsidR="0038067A" w:rsidRPr="006B5200" w:rsidRDefault="0038067A" w:rsidP="00675A89">
      <w:pPr>
        <w:pStyle w:val="Footer"/>
        <w:tabs>
          <w:tab w:val="left" w:pos="720"/>
        </w:tabs>
        <w:ind w:firstLine="720"/>
        <w:jc w:val="both"/>
        <w:rPr>
          <w:sz w:val="24"/>
          <w:szCs w:val="24"/>
        </w:rPr>
      </w:pPr>
      <w:r w:rsidRPr="006B5200">
        <w:rPr>
          <w:sz w:val="24"/>
          <w:szCs w:val="24"/>
        </w:rPr>
        <w:t>12.1.2. Šī Līguma valoda ir Latvijas Republikas valsts valoda.</w:t>
      </w:r>
    </w:p>
    <w:p w:rsidR="0038067A" w:rsidRPr="006B5200" w:rsidRDefault="0038067A" w:rsidP="00675A89">
      <w:pPr>
        <w:pStyle w:val="Footer"/>
        <w:tabs>
          <w:tab w:val="left" w:pos="720"/>
        </w:tabs>
        <w:ind w:firstLine="720"/>
        <w:jc w:val="both"/>
        <w:rPr>
          <w:sz w:val="24"/>
          <w:szCs w:val="24"/>
        </w:rPr>
      </w:pPr>
      <w:r w:rsidRPr="006B5200">
        <w:rPr>
          <w:sz w:val="24"/>
          <w:szCs w:val="24"/>
        </w:rPr>
        <w:t>12.1.3. Projekta Dokumentācijas valoda ir Latvijas Republikas valsts valoda. Ja ir nepieciešams Projekta Dokumentācijas tulkojums svešvalodā, tas tiek veikts pēc līgumslēdzēju pušu atsevišķas vienošanās.</w:t>
      </w:r>
    </w:p>
    <w:p w:rsidR="0038067A" w:rsidRPr="006B5200" w:rsidRDefault="0038067A" w:rsidP="00675A89">
      <w:pPr>
        <w:pStyle w:val="Footer"/>
        <w:tabs>
          <w:tab w:val="left" w:pos="720"/>
        </w:tabs>
        <w:jc w:val="both"/>
        <w:rPr>
          <w:sz w:val="24"/>
          <w:szCs w:val="24"/>
        </w:rPr>
      </w:pPr>
      <w:r w:rsidRPr="006B5200">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38067A" w:rsidRPr="006B5200" w:rsidRDefault="003428C8" w:rsidP="00675A89">
      <w:pPr>
        <w:pStyle w:val="Footer"/>
        <w:tabs>
          <w:tab w:val="left" w:pos="720"/>
        </w:tabs>
        <w:jc w:val="both"/>
        <w:rPr>
          <w:sz w:val="24"/>
          <w:szCs w:val="24"/>
        </w:rPr>
      </w:pPr>
      <w:r w:rsidRPr="006B5200">
        <w:rPr>
          <w:sz w:val="24"/>
          <w:szCs w:val="24"/>
        </w:rPr>
        <w:t>12.3. Pušu atbildīgās personas</w:t>
      </w:r>
      <w:r w:rsidR="003D5E5B" w:rsidRPr="006B5200">
        <w:rPr>
          <w:sz w:val="24"/>
          <w:szCs w:val="24"/>
        </w:rPr>
        <w:t xml:space="preserve"> tiek nozīmētas ar Pušu rīkojumiem.</w:t>
      </w:r>
    </w:p>
    <w:p w:rsidR="0038067A" w:rsidRPr="006B5200" w:rsidRDefault="0038067A" w:rsidP="00675A89">
      <w:pPr>
        <w:pStyle w:val="Footer"/>
        <w:tabs>
          <w:tab w:val="left" w:pos="720"/>
        </w:tabs>
        <w:jc w:val="both"/>
        <w:rPr>
          <w:sz w:val="24"/>
          <w:szCs w:val="24"/>
        </w:rPr>
      </w:pPr>
      <w:r w:rsidRPr="006B5200">
        <w:rPr>
          <w:sz w:val="24"/>
          <w:szCs w:val="24"/>
        </w:rPr>
        <w:t>12.4. Apakšuzņēmēji:</w:t>
      </w:r>
    </w:p>
    <w:p w:rsidR="0038067A" w:rsidRPr="006B5200" w:rsidRDefault="0038067A" w:rsidP="00675A89">
      <w:pPr>
        <w:pStyle w:val="Footer"/>
        <w:tabs>
          <w:tab w:val="left" w:pos="720"/>
        </w:tabs>
        <w:ind w:firstLine="720"/>
        <w:jc w:val="both"/>
        <w:rPr>
          <w:sz w:val="24"/>
          <w:szCs w:val="24"/>
        </w:rPr>
      </w:pPr>
      <w:r w:rsidRPr="006B5200">
        <w:rPr>
          <w:sz w:val="24"/>
          <w:szCs w:val="24"/>
        </w:rPr>
        <w:t>12.4.1. Izpildītājs ir atbildīgs par Projekta Dokumentācijas izstrādāšanu un pakalpojumiem, ko veic tā Apakšuzņēmēji.</w:t>
      </w:r>
    </w:p>
    <w:p w:rsidR="0038067A" w:rsidRPr="006B5200" w:rsidRDefault="0038067A" w:rsidP="00675A89">
      <w:pPr>
        <w:pStyle w:val="Footer"/>
        <w:tabs>
          <w:tab w:val="left" w:pos="720"/>
        </w:tabs>
        <w:jc w:val="both"/>
        <w:rPr>
          <w:sz w:val="24"/>
          <w:szCs w:val="24"/>
        </w:rPr>
      </w:pPr>
      <w:r w:rsidRPr="006B5200">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38067A" w:rsidRPr="006B5200" w:rsidRDefault="0038067A" w:rsidP="00675A89">
      <w:pPr>
        <w:pStyle w:val="Footer"/>
        <w:tabs>
          <w:tab w:val="left" w:pos="720"/>
        </w:tabs>
        <w:jc w:val="both"/>
        <w:rPr>
          <w:sz w:val="24"/>
          <w:szCs w:val="24"/>
        </w:rPr>
      </w:pPr>
      <w:r w:rsidRPr="006B5200">
        <w:rPr>
          <w:sz w:val="24"/>
          <w:szCs w:val="24"/>
        </w:rPr>
        <w:t xml:space="preserve">12.6. Visi paziņojumi, lūgumi, prasības un cita korespondence šī Līguma saistībā notiek </w:t>
      </w:r>
      <w:proofErr w:type="spellStart"/>
      <w:r w:rsidRPr="006B5200">
        <w:rPr>
          <w:sz w:val="24"/>
          <w:szCs w:val="24"/>
        </w:rPr>
        <w:t>rakstveidā</w:t>
      </w:r>
      <w:proofErr w:type="spellEnd"/>
      <w:r w:rsidRPr="006B5200">
        <w:rPr>
          <w:sz w:val="24"/>
          <w:szCs w:val="24"/>
        </w:rPr>
        <w:t>.</w:t>
      </w:r>
    </w:p>
    <w:p w:rsidR="0038067A" w:rsidRPr="006B5200" w:rsidRDefault="0038067A" w:rsidP="00675A89">
      <w:pPr>
        <w:pStyle w:val="Footer"/>
        <w:tabs>
          <w:tab w:val="left" w:pos="720"/>
        </w:tabs>
        <w:jc w:val="both"/>
        <w:rPr>
          <w:sz w:val="24"/>
          <w:szCs w:val="24"/>
        </w:rPr>
      </w:pPr>
      <w:r w:rsidRPr="006B5200">
        <w:rPr>
          <w:sz w:val="24"/>
          <w:szCs w:val="24"/>
        </w:rPr>
        <w:t xml:space="preserve">12.7. Šis Līgums ir noformēts uz 4 (četrām) lapām 2 (divos) eksemplāros, un tiem ir līdzvērtīgs juridisks spēks. Visi pielikumi pie šī Līguma, kas sastādīti </w:t>
      </w:r>
      <w:proofErr w:type="spellStart"/>
      <w:r w:rsidRPr="006B5200">
        <w:rPr>
          <w:sz w:val="24"/>
          <w:szCs w:val="24"/>
        </w:rPr>
        <w:t>rakstveidā</w:t>
      </w:r>
      <w:proofErr w:type="spellEnd"/>
      <w:r w:rsidRPr="006B5200">
        <w:rPr>
          <w:sz w:val="24"/>
          <w:szCs w:val="24"/>
        </w:rPr>
        <w:t xml:space="preserve"> un ir abu Pušu parakstīti, ir šī Līguma neatņemama sastāvdaļa.</w:t>
      </w:r>
    </w:p>
    <w:p w:rsidR="0038067A" w:rsidRPr="006B5200" w:rsidRDefault="0038067A" w:rsidP="00675A89">
      <w:pPr>
        <w:pStyle w:val="Footer"/>
        <w:tabs>
          <w:tab w:val="left" w:pos="720"/>
        </w:tabs>
        <w:jc w:val="both"/>
        <w:rPr>
          <w:sz w:val="24"/>
          <w:szCs w:val="24"/>
        </w:rPr>
      </w:pPr>
      <w:r w:rsidRPr="006B5200">
        <w:rPr>
          <w:sz w:val="24"/>
          <w:szCs w:val="24"/>
        </w:rPr>
        <w:t xml:space="preserve">12.8. Līguma labojumi, grozījumi un papildu vienošanās ir spēkā tikai tad, ja tie ir noformēti </w:t>
      </w:r>
      <w:proofErr w:type="spellStart"/>
      <w:r w:rsidRPr="006B5200">
        <w:rPr>
          <w:sz w:val="24"/>
          <w:szCs w:val="24"/>
        </w:rPr>
        <w:t>rakstveidā</w:t>
      </w:r>
      <w:proofErr w:type="spellEnd"/>
      <w:r w:rsidRPr="006B5200">
        <w:rPr>
          <w:sz w:val="24"/>
          <w:szCs w:val="24"/>
        </w:rPr>
        <w:t xml:space="preserve"> un tos ir parakstījušas abas Puses.</w:t>
      </w:r>
    </w:p>
    <w:p w:rsidR="0038067A" w:rsidRPr="006B5200" w:rsidRDefault="0038067A" w:rsidP="00675A89">
      <w:pPr>
        <w:pStyle w:val="Footer"/>
        <w:tabs>
          <w:tab w:val="left" w:pos="720"/>
        </w:tabs>
        <w:jc w:val="both"/>
        <w:rPr>
          <w:sz w:val="24"/>
          <w:szCs w:val="24"/>
        </w:rPr>
      </w:pPr>
      <w:r w:rsidRPr="006B5200">
        <w:rPr>
          <w:sz w:val="24"/>
          <w:szCs w:val="24"/>
        </w:rPr>
        <w:t xml:space="preserve">12.9. Līguma pielikumi: Līguma pielikums Nr. 1 – pretendenta iesniegtais piedāvājums iepirkuma procedūrai uz __ </w:t>
      </w:r>
      <w:proofErr w:type="spellStart"/>
      <w:r w:rsidRPr="006B5200">
        <w:rPr>
          <w:sz w:val="24"/>
          <w:szCs w:val="24"/>
        </w:rPr>
        <w:t>lpp</w:t>
      </w:r>
      <w:proofErr w:type="spellEnd"/>
      <w:r w:rsidRPr="006B5200">
        <w:rPr>
          <w:sz w:val="24"/>
          <w:szCs w:val="24"/>
        </w:rPr>
        <w:t>;</w:t>
      </w:r>
    </w:p>
    <w:p w:rsidR="0038067A" w:rsidRPr="006B5200" w:rsidRDefault="0038067A" w:rsidP="00675A89">
      <w:pPr>
        <w:pStyle w:val="heading"/>
        <w:rPr>
          <w:sz w:val="24"/>
          <w:szCs w:val="24"/>
        </w:rPr>
      </w:pPr>
      <w:r w:rsidRPr="006B5200">
        <w:rPr>
          <w:sz w:val="24"/>
          <w:szCs w:val="24"/>
        </w:rPr>
        <w:t>Pušu juridiskās adreses, norēķinu konti un paraksti:</w:t>
      </w:r>
    </w:p>
    <w:p w:rsidR="0038067A" w:rsidRPr="006B5200" w:rsidRDefault="0038067A" w:rsidP="00675A89">
      <w:pPr>
        <w:spacing w:after="0" w:line="240" w:lineRule="auto"/>
        <w:rPr>
          <w:rFonts w:ascii="Times New Roman" w:eastAsia="Times New Roman" w:hAnsi="Times New Roman"/>
          <w:b/>
          <w:sz w:val="24"/>
          <w:szCs w:val="24"/>
        </w:rPr>
      </w:pPr>
    </w:p>
    <w:p w:rsidR="0038067A" w:rsidRPr="006B5200" w:rsidRDefault="0038067A" w:rsidP="00675A89">
      <w:pPr>
        <w:pStyle w:val="DefaultText"/>
        <w:jc w:val="right"/>
        <w:rPr>
          <w:i/>
          <w:color w:val="auto"/>
          <w:szCs w:val="24"/>
          <w:lang w:val="lv-LV"/>
        </w:rPr>
      </w:pPr>
    </w:p>
    <w:p w:rsidR="003D5E5B" w:rsidRPr="006B5200" w:rsidRDefault="003D5E5B" w:rsidP="00675A89">
      <w:pPr>
        <w:pStyle w:val="DefaultText"/>
        <w:jc w:val="right"/>
        <w:rPr>
          <w:i/>
          <w:color w:val="auto"/>
          <w:szCs w:val="24"/>
          <w:lang w:val="lv-LV"/>
        </w:rPr>
      </w:pPr>
    </w:p>
    <w:p w:rsidR="003D5E5B" w:rsidRPr="006B5200" w:rsidRDefault="003D5E5B" w:rsidP="00675A89">
      <w:pPr>
        <w:pStyle w:val="DefaultText"/>
        <w:jc w:val="right"/>
        <w:rPr>
          <w:i/>
          <w:color w:val="auto"/>
          <w:szCs w:val="24"/>
          <w:lang w:val="lv-LV"/>
        </w:rPr>
      </w:pPr>
    </w:p>
    <w:p w:rsidR="003D5E5B" w:rsidRPr="006B5200" w:rsidRDefault="003D5E5B" w:rsidP="00675A89">
      <w:pPr>
        <w:pStyle w:val="DefaultText"/>
        <w:jc w:val="right"/>
        <w:rPr>
          <w:i/>
          <w:color w:val="auto"/>
          <w:szCs w:val="24"/>
          <w:lang w:val="lv-LV"/>
        </w:rPr>
      </w:pPr>
    </w:p>
    <w:p w:rsidR="003D5E5B" w:rsidRPr="006B5200" w:rsidRDefault="003D5E5B" w:rsidP="00675A89">
      <w:pPr>
        <w:pStyle w:val="DefaultText"/>
        <w:jc w:val="right"/>
        <w:rPr>
          <w:i/>
          <w:color w:val="auto"/>
          <w:szCs w:val="24"/>
          <w:lang w:val="lv-LV"/>
        </w:rPr>
      </w:pPr>
    </w:p>
    <w:p w:rsidR="003D5E5B" w:rsidRPr="006B5200" w:rsidRDefault="003D5E5B" w:rsidP="00675A89">
      <w:pPr>
        <w:pStyle w:val="DefaultText"/>
        <w:jc w:val="right"/>
        <w:rPr>
          <w:i/>
          <w:color w:val="auto"/>
          <w:szCs w:val="24"/>
          <w:lang w:val="lv-LV"/>
        </w:rPr>
      </w:pPr>
    </w:p>
    <w:p w:rsidR="00A16C47" w:rsidRPr="006B5200" w:rsidRDefault="00A16C47" w:rsidP="00675A89">
      <w:pPr>
        <w:pStyle w:val="DefaultText"/>
        <w:jc w:val="right"/>
        <w:rPr>
          <w:i/>
          <w:color w:val="auto"/>
          <w:szCs w:val="24"/>
          <w:lang w:val="lv-LV"/>
        </w:rPr>
      </w:pPr>
    </w:p>
    <w:p w:rsidR="00A16C47" w:rsidRPr="006B5200" w:rsidRDefault="00A16C47" w:rsidP="00675A89">
      <w:pPr>
        <w:pStyle w:val="DefaultText"/>
        <w:jc w:val="right"/>
        <w:rPr>
          <w:i/>
          <w:color w:val="auto"/>
          <w:szCs w:val="24"/>
          <w:lang w:val="lv-LV"/>
        </w:rPr>
      </w:pPr>
    </w:p>
    <w:p w:rsidR="00A16C47" w:rsidRPr="006B5200" w:rsidRDefault="00A16C47" w:rsidP="00675A89">
      <w:pPr>
        <w:pStyle w:val="DefaultText"/>
        <w:jc w:val="right"/>
        <w:rPr>
          <w:i/>
          <w:color w:val="auto"/>
          <w:szCs w:val="24"/>
          <w:lang w:val="lv-LV"/>
        </w:rPr>
      </w:pPr>
    </w:p>
    <w:p w:rsidR="000A096F" w:rsidRPr="006B5200" w:rsidRDefault="000A096F" w:rsidP="00675A89">
      <w:pPr>
        <w:pStyle w:val="DefaultText"/>
        <w:jc w:val="right"/>
        <w:rPr>
          <w:i/>
          <w:color w:val="auto"/>
          <w:szCs w:val="24"/>
          <w:lang w:val="lv-LV"/>
        </w:rPr>
      </w:pPr>
    </w:p>
    <w:p w:rsidR="000A096F" w:rsidRPr="006B5200" w:rsidRDefault="000A096F" w:rsidP="00675A89">
      <w:pPr>
        <w:pStyle w:val="DefaultText"/>
        <w:jc w:val="right"/>
        <w:rPr>
          <w:i/>
          <w:color w:val="auto"/>
          <w:szCs w:val="24"/>
          <w:lang w:val="lv-LV"/>
        </w:rPr>
      </w:pPr>
    </w:p>
    <w:p w:rsidR="000A096F" w:rsidRPr="006B5200" w:rsidRDefault="000A096F" w:rsidP="00675A89">
      <w:pPr>
        <w:pStyle w:val="DefaultText"/>
        <w:jc w:val="right"/>
        <w:rPr>
          <w:i/>
          <w:color w:val="auto"/>
          <w:szCs w:val="24"/>
          <w:lang w:val="lv-LV"/>
        </w:rPr>
      </w:pPr>
    </w:p>
    <w:p w:rsidR="000A096F" w:rsidRPr="006B5200" w:rsidRDefault="000A096F" w:rsidP="00675A89">
      <w:pPr>
        <w:pStyle w:val="DefaultText"/>
        <w:jc w:val="right"/>
        <w:rPr>
          <w:i/>
          <w:color w:val="auto"/>
          <w:szCs w:val="24"/>
          <w:lang w:val="lv-LV"/>
        </w:rPr>
      </w:pPr>
    </w:p>
    <w:p w:rsidR="0038067A" w:rsidRPr="006B5200" w:rsidRDefault="0038067A" w:rsidP="00675A89">
      <w:pPr>
        <w:pStyle w:val="DefaultText"/>
        <w:jc w:val="right"/>
        <w:rPr>
          <w:i/>
          <w:szCs w:val="24"/>
          <w:lang w:val="lv-LV"/>
        </w:rPr>
      </w:pPr>
      <w:r w:rsidRPr="006B5200">
        <w:rPr>
          <w:i/>
          <w:szCs w:val="24"/>
          <w:lang w:val="lv-LV"/>
        </w:rPr>
        <w:t>Pielikums Nr.2</w:t>
      </w:r>
    </w:p>
    <w:p w:rsidR="0038067A" w:rsidRPr="006B5200" w:rsidRDefault="0038067A" w:rsidP="00675A89">
      <w:pPr>
        <w:pStyle w:val="DefaultText"/>
        <w:jc w:val="right"/>
        <w:rPr>
          <w:i/>
          <w:szCs w:val="24"/>
          <w:lang w:val="lv-LV"/>
        </w:rPr>
      </w:pPr>
      <w:r w:rsidRPr="006B5200">
        <w:rPr>
          <w:i/>
          <w:szCs w:val="24"/>
          <w:lang w:val="lv-LV"/>
        </w:rPr>
        <w:t xml:space="preserve">iepirkuma nolikumam </w:t>
      </w:r>
    </w:p>
    <w:p w:rsidR="0038067A" w:rsidRPr="006B5200" w:rsidRDefault="0038067A" w:rsidP="00675A89">
      <w:pPr>
        <w:pStyle w:val="DefaultText"/>
        <w:jc w:val="right"/>
        <w:rPr>
          <w:i/>
          <w:color w:val="auto"/>
          <w:szCs w:val="24"/>
          <w:lang w:val="lv-LV"/>
        </w:rPr>
      </w:pPr>
      <w:r w:rsidRPr="006B5200">
        <w:rPr>
          <w:i/>
          <w:szCs w:val="24"/>
          <w:lang w:val="lv-LV"/>
        </w:rPr>
        <w:t xml:space="preserve">ar </w:t>
      </w:r>
      <w:r w:rsidRPr="006B5200">
        <w:rPr>
          <w:i/>
          <w:color w:val="auto"/>
          <w:szCs w:val="24"/>
          <w:lang w:val="lv-LV"/>
        </w:rPr>
        <w:t xml:space="preserve">identifikācijas Nr. </w:t>
      </w:r>
      <w:r w:rsidRPr="006B5200">
        <w:rPr>
          <w:i/>
          <w:iCs/>
          <w:color w:val="auto"/>
          <w:szCs w:val="24"/>
          <w:lang w:val="lv-LV"/>
        </w:rPr>
        <w:t xml:space="preserve">DPD </w:t>
      </w:r>
      <w:r w:rsidR="001743D6" w:rsidRPr="006B5200">
        <w:rPr>
          <w:i/>
          <w:iCs/>
          <w:color w:val="auto"/>
          <w:szCs w:val="24"/>
          <w:lang w:val="lv-LV"/>
        </w:rPr>
        <w:t>2017/54</w:t>
      </w:r>
    </w:p>
    <w:p w:rsidR="0038067A" w:rsidRPr="006B5200" w:rsidRDefault="0038067A" w:rsidP="00675A89">
      <w:pPr>
        <w:pStyle w:val="DefaultText"/>
        <w:jc w:val="center"/>
        <w:rPr>
          <w:b/>
          <w:color w:val="auto"/>
          <w:szCs w:val="24"/>
          <w:lang w:val="lv-LV"/>
        </w:rPr>
      </w:pPr>
    </w:p>
    <w:p w:rsidR="0038067A" w:rsidRPr="006B5200" w:rsidRDefault="0038067A" w:rsidP="00675A89">
      <w:pPr>
        <w:pStyle w:val="DefaultText"/>
        <w:jc w:val="center"/>
        <w:rPr>
          <w:b/>
          <w:color w:val="auto"/>
          <w:szCs w:val="24"/>
          <w:lang w:val="lv-LV"/>
        </w:rPr>
      </w:pPr>
      <w:r w:rsidRPr="006B5200">
        <w:rPr>
          <w:b/>
          <w:color w:val="auto"/>
          <w:szCs w:val="24"/>
          <w:lang w:val="lv-LV"/>
        </w:rPr>
        <w:t>Darbu izpildes kalendārais plāns (nedēļās)</w:t>
      </w:r>
    </w:p>
    <w:p w:rsidR="0038067A" w:rsidRPr="006B5200" w:rsidRDefault="0038067A" w:rsidP="00675A89">
      <w:pPr>
        <w:pStyle w:val="DefaultText"/>
        <w:jc w:val="center"/>
        <w:rPr>
          <w:b/>
          <w:color w:val="auto"/>
          <w:szCs w:val="24"/>
          <w:lang w:val="lv-LV"/>
        </w:rPr>
      </w:pPr>
    </w:p>
    <w:p w:rsidR="0038067A" w:rsidRPr="006B5200" w:rsidRDefault="0038067A" w:rsidP="00675A89">
      <w:pPr>
        <w:pStyle w:val="DefaultText"/>
        <w:numPr>
          <w:ilvl w:val="0"/>
          <w:numId w:val="2"/>
        </w:numPr>
        <w:ind w:left="714" w:hanging="357"/>
        <w:jc w:val="both"/>
        <w:rPr>
          <w:color w:val="auto"/>
          <w:szCs w:val="24"/>
          <w:lang w:val="lv-LV"/>
        </w:rPr>
      </w:pPr>
      <w:r w:rsidRPr="006B5200">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proofErr w:type="spellStart"/>
            <w:r w:rsidRPr="006B5200">
              <w:rPr>
                <w:rFonts w:ascii="Times New Roman" w:hAnsi="Times New Roman"/>
                <w:sz w:val="24"/>
                <w:szCs w:val="24"/>
              </w:rPr>
              <w:t>Nr.p</w:t>
            </w:r>
            <w:proofErr w:type="spellEnd"/>
            <w:r w:rsidRPr="006B5200">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Nedēļas</w:t>
            </w:r>
          </w:p>
        </w:tc>
      </w:tr>
      <w:tr w:rsidR="0038067A" w:rsidRPr="006B5200"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B5200" w:rsidRDefault="0038067A" w:rsidP="00675A89">
            <w:pPr>
              <w:spacing w:after="0" w:line="240" w:lineRule="auto"/>
              <w:jc w:val="center"/>
              <w:rPr>
                <w:rFonts w:ascii="Times New Roman" w:hAnsi="Times New Roman"/>
                <w:sz w:val="24"/>
                <w:szCs w:val="24"/>
              </w:rPr>
            </w:pPr>
            <w:r w:rsidRPr="006B5200">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6B5200" w:rsidRDefault="0038067A" w:rsidP="00675A89">
            <w:pPr>
              <w:spacing w:after="0" w:line="240" w:lineRule="auto"/>
              <w:rPr>
                <w:rFonts w:ascii="Times New Roman" w:hAnsi="Times New Roman"/>
                <w:sz w:val="24"/>
                <w:szCs w:val="24"/>
              </w:rPr>
            </w:pPr>
          </w:p>
        </w:tc>
      </w:tr>
    </w:tbl>
    <w:p w:rsidR="0038067A" w:rsidRPr="006B5200" w:rsidRDefault="0038067A" w:rsidP="00675A89">
      <w:pPr>
        <w:pStyle w:val="DefaultText"/>
        <w:numPr>
          <w:ilvl w:val="0"/>
          <w:numId w:val="2"/>
        </w:numPr>
        <w:jc w:val="both"/>
        <w:rPr>
          <w:color w:val="auto"/>
          <w:szCs w:val="24"/>
          <w:lang w:val="lv-LV"/>
        </w:rPr>
      </w:pPr>
      <w:r w:rsidRPr="006B5200">
        <w:rPr>
          <w:color w:val="auto"/>
          <w:szCs w:val="24"/>
          <w:lang w:val="lv-LV"/>
        </w:rPr>
        <w:t>Termiņi darbiem jānorāda nedēļās, sākot ar darbu uzsākšanu un norādot laiku, kāds nepieciešams darbu  pabeigšanai un nodošanai Pasūtītājam.</w:t>
      </w:r>
    </w:p>
    <w:p w:rsidR="0038067A" w:rsidRPr="006B5200" w:rsidRDefault="0038067A" w:rsidP="00675A89">
      <w:pPr>
        <w:pStyle w:val="DefaultText"/>
        <w:numPr>
          <w:ilvl w:val="0"/>
          <w:numId w:val="2"/>
        </w:numPr>
        <w:jc w:val="both"/>
        <w:rPr>
          <w:color w:val="auto"/>
          <w:szCs w:val="24"/>
          <w:lang w:val="lv-LV"/>
        </w:rPr>
      </w:pPr>
      <w:r w:rsidRPr="006B5200">
        <w:rPr>
          <w:color w:val="auto"/>
          <w:szCs w:val="24"/>
          <w:lang w:val="lv-LV"/>
        </w:rPr>
        <w:t>Darbu izpildes kalendārais plāns ir jāsagatavo ievērojot iepirkuma nolikumā noteiktos termiņus.</w:t>
      </w:r>
    </w:p>
    <w:p w:rsidR="0038067A" w:rsidRPr="006B5200" w:rsidRDefault="0038067A" w:rsidP="00675A89">
      <w:pPr>
        <w:pStyle w:val="DefaultText"/>
        <w:rPr>
          <w:color w:val="auto"/>
          <w:szCs w:val="24"/>
          <w:lang w:val="lv-LV"/>
        </w:rPr>
      </w:pPr>
      <w:r w:rsidRPr="006B5200">
        <w:rPr>
          <w:color w:val="auto"/>
          <w:szCs w:val="24"/>
          <w:lang w:val="lv-LV"/>
        </w:rPr>
        <w:t xml:space="preserve">Pilnvarotās personas paraksts:  </w:t>
      </w:r>
    </w:p>
    <w:p w:rsidR="0038067A" w:rsidRPr="006B5200" w:rsidRDefault="0038067A" w:rsidP="00675A89">
      <w:pPr>
        <w:pStyle w:val="DefaultText"/>
        <w:rPr>
          <w:color w:val="auto"/>
          <w:szCs w:val="24"/>
          <w:lang w:val="lv-LV"/>
        </w:rPr>
      </w:pPr>
      <w:r w:rsidRPr="006B5200">
        <w:rPr>
          <w:color w:val="auto"/>
          <w:szCs w:val="24"/>
          <w:lang w:val="lv-LV"/>
        </w:rPr>
        <w:t>___________________________________________</w:t>
      </w:r>
    </w:p>
    <w:p w:rsidR="0038067A" w:rsidRPr="006B5200" w:rsidRDefault="0038067A" w:rsidP="00675A89">
      <w:pPr>
        <w:pStyle w:val="DefaultText"/>
        <w:rPr>
          <w:color w:val="auto"/>
          <w:szCs w:val="24"/>
          <w:lang w:val="lv-LV"/>
        </w:rPr>
      </w:pPr>
    </w:p>
    <w:p w:rsidR="0038067A" w:rsidRPr="006B5200" w:rsidRDefault="0038067A" w:rsidP="00675A89">
      <w:pPr>
        <w:spacing w:after="0" w:line="240" w:lineRule="auto"/>
        <w:rPr>
          <w:rFonts w:ascii="Times New Roman" w:hAnsi="Times New Roman"/>
          <w:i/>
          <w:sz w:val="24"/>
          <w:szCs w:val="24"/>
        </w:rPr>
      </w:pPr>
      <w:r w:rsidRPr="006B5200">
        <w:rPr>
          <w:rFonts w:ascii="Times New Roman" w:hAnsi="Times New Roman"/>
          <w:sz w:val="24"/>
          <w:szCs w:val="24"/>
        </w:rPr>
        <w:t>Pilnvarotās personas vārds, uzvārds, amats: ___________________________________________</w:t>
      </w: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F67AB5" w:rsidRPr="006B5200" w:rsidRDefault="00F67AB5" w:rsidP="00675A89">
      <w:pPr>
        <w:pStyle w:val="DefaultText"/>
        <w:jc w:val="right"/>
        <w:rPr>
          <w:i/>
          <w:szCs w:val="24"/>
          <w:lang w:val="lv-LV"/>
        </w:rPr>
      </w:pPr>
    </w:p>
    <w:p w:rsidR="00F67AB5" w:rsidRPr="006B5200" w:rsidRDefault="00F67AB5" w:rsidP="00675A89">
      <w:pPr>
        <w:pStyle w:val="DefaultText"/>
        <w:jc w:val="right"/>
        <w:rPr>
          <w:i/>
          <w:szCs w:val="24"/>
          <w:lang w:val="lv-LV"/>
        </w:rPr>
      </w:pPr>
    </w:p>
    <w:p w:rsidR="00F67AB5" w:rsidRPr="006B5200" w:rsidRDefault="00F67AB5" w:rsidP="00675A89">
      <w:pPr>
        <w:pStyle w:val="DefaultText"/>
        <w:jc w:val="right"/>
        <w:rPr>
          <w:i/>
          <w:szCs w:val="24"/>
          <w:lang w:val="lv-LV"/>
        </w:rPr>
      </w:pPr>
    </w:p>
    <w:p w:rsidR="00F67AB5" w:rsidRPr="006B5200" w:rsidRDefault="00F67AB5" w:rsidP="00675A89">
      <w:pPr>
        <w:pStyle w:val="DefaultText"/>
        <w:jc w:val="right"/>
        <w:rPr>
          <w:i/>
          <w:szCs w:val="24"/>
          <w:lang w:val="lv-LV"/>
        </w:rPr>
      </w:pPr>
    </w:p>
    <w:p w:rsidR="00F67AB5" w:rsidRPr="006B5200" w:rsidRDefault="00F67AB5"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p>
    <w:p w:rsidR="0038067A" w:rsidRPr="006B5200" w:rsidRDefault="0038067A" w:rsidP="00675A89">
      <w:pPr>
        <w:pStyle w:val="DefaultText"/>
        <w:jc w:val="right"/>
        <w:rPr>
          <w:i/>
          <w:szCs w:val="24"/>
          <w:lang w:val="lv-LV"/>
        </w:rPr>
      </w:pPr>
      <w:r w:rsidRPr="006B5200">
        <w:rPr>
          <w:i/>
          <w:szCs w:val="24"/>
          <w:lang w:val="lv-LV"/>
        </w:rPr>
        <w:t>Pielikums Nr.3</w:t>
      </w:r>
    </w:p>
    <w:p w:rsidR="0038067A" w:rsidRPr="006B5200" w:rsidRDefault="0038067A" w:rsidP="00675A89">
      <w:pPr>
        <w:spacing w:after="0" w:line="240" w:lineRule="auto"/>
        <w:jc w:val="right"/>
        <w:rPr>
          <w:rFonts w:ascii="Times New Roman" w:hAnsi="Times New Roman"/>
          <w:i/>
          <w:color w:val="000000"/>
          <w:sz w:val="24"/>
          <w:szCs w:val="24"/>
        </w:rPr>
      </w:pPr>
      <w:r w:rsidRPr="006B5200">
        <w:rPr>
          <w:rFonts w:ascii="Times New Roman" w:hAnsi="Times New Roman"/>
          <w:i/>
          <w:color w:val="000000"/>
          <w:sz w:val="24"/>
          <w:szCs w:val="24"/>
        </w:rPr>
        <w:t>iepirkuma nolikumam</w:t>
      </w:r>
    </w:p>
    <w:p w:rsidR="0038067A" w:rsidRPr="006B5200" w:rsidRDefault="0038067A" w:rsidP="00675A89">
      <w:pPr>
        <w:pStyle w:val="DefaultText"/>
        <w:jc w:val="right"/>
        <w:rPr>
          <w:i/>
          <w:iCs/>
          <w:color w:val="auto"/>
          <w:szCs w:val="24"/>
          <w:lang w:val="lv-LV"/>
        </w:rPr>
      </w:pPr>
      <w:r w:rsidRPr="006B5200">
        <w:rPr>
          <w:i/>
          <w:szCs w:val="24"/>
          <w:lang w:val="lv-LV"/>
        </w:rPr>
        <w:t xml:space="preserve">ar identifikācijas </w:t>
      </w:r>
      <w:r w:rsidRPr="006B5200">
        <w:rPr>
          <w:i/>
          <w:color w:val="auto"/>
          <w:szCs w:val="24"/>
          <w:lang w:val="lv-LV"/>
        </w:rPr>
        <w:t xml:space="preserve">Nr. </w:t>
      </w:r>
      <w:r w:rsidRPr="006B5200">
        <w:rPr>
          <w:i/>
          <w:iCs/>
          <w:color w:val="auto"/>
          <w:szCs w:val="24"/>
          <w:lang w:val="lv-LV"/>
        </w:rPr>
        <w:t xml:space="preserve">DPD </w:t>
      </w:r>
      <w:r w:rsidR="001743D6" w:rsidRPr="006B5200">
        <w:rPr>
          <w:i/>
          <w:iCs/>
          <w:color w:val="auto"/>
          <w:szCs w:val="24"/>
          <w:lang w:val="lv-LV"/>
        </w:rPr>
        <w:t>2017/54</w:t>
      </w:r>
    </w:p>
    <w:p w:rsidR="0038067A" w:rsidRPr="006B5200" w:rsidRDefault="0038067A" w:rsidP="00675A89">
      <w:pPr>
        <w:pStyle w:val="DefaultText"/>
        <w:jc w:val="center"/>
        <w:rPr>
          <w:i/>
          <w:iCs/>
          <w:szCs w:val="24"/>
          <w:lang w:val="lv-LV"/>
        </w:rPr>
      </w:pPr>
    </w:p>
    <w:p w:rsidR="0038067A" w:rsidRPr="006B5200" w:rsidRDefault="0038067A" w:rsidP="00675A89">
      <w:pPr>
        <w:pStyle w:val="DefaultText"/>
        <w:jc w:val="center"/>
        <w:rPr>
          <w:b/>
          <w:szCs w:val="24"/>
          <w:lang w:val="lv-LV"/>
        </w:rPr>
      </w:pPr>
      <w:r w:rsidRPr="006B5200">
        <w:rPr>
          <w:b/>
          <w:szCs w:val="24"/>
          <w:lang w:val="lv-LV"/>
        </w:rPr>
        <w:t>Pretendenta finanšu piedāvājums</w:t>
      </w:r>
    </w:p>
    <w:p w:rsidR="0038067A" w:rsidRPr="006B5200" w:rsidRDefault="0038067A" w:rsidP="00675A89">
      <w:pPr>
        <w:pStyle w:val="DefaultText"/>
        <w:jc w:val="center"/>
        <w:rPr>
          <w:b/>
          <w:szCs w:val="24"/>
          <w:lang w:val="lv-LV"/>
        </w:rPr>
      </w:pPr>
    </w:p>
    <w:p w:rsidR="0038067A" w:rsidRPr="006B5200" w:rsidRDefault="0038067A" w:rsidP="00675A89">
      <w:pPr>
        <w:pStyle w:val="DefaultText"/>
        <w:jc w:val="both"/>
        <w:rPr>
          <w:szCs w:val="24"/>
          <w:lang w:val="lv-LV"/>
        </w:rPr>
      </w:pPr>
      <w:r w:rsidRPr="006B5200">
        <w:rPr>
          <w:b/>
          <w:szCs w:val="24"/>
          <w:lang w:val="lv-LV"/>
        </w:rPr>
        <w:t xml:space="preserve">Pretendents: </w:t>
      </w:r>
      <w:r w:rsidRPr="006B5200">
        <w:rPr>
          <w:szCs w:val="24"/>
          <w:lang w:val="lv-LV"/>
        </w:rPr>
        <w:t xml:space="preserve"> ___________________________________________________________________</w:t>
      </w:r>
    </w:p>
    <w:p w:rsidR="0038067A" w:rsidRPr="006B5200" w:rsidRDefault="0038067A" w:rsidP="00675A89">
      <w:pPr>
        <w:pStyle w:val="Heading1"/>
        <w:rPr>
          <w:b/>
          <w:color w:val="000000"/>
          <w:sz w:val="24"/>
          <w:szCs w:val="24"/>
        </w:rPr>
      </w:pPr>
    </w:p>
    <w:p w:rsidR="0038067A" w:rsidRPr="006B5200" w:rsidRDefault="0038067A" w:rsidP="00675A89">
      <w:pPr>
        <w:pStyle w:val="Heading1"/>
        <w:rPr>
          <w:color w:val="000000"/>
          <w:sz w:val="24"/>
          <w:szCs w:val="24"/>
        </w:rPr>
      </w:pPr>
      <w:r w:rsidRPr="006B5200">
        <w:rPr>
          <w:b/>
          <w:color w:val="000000"/>
          <w:sz w:val="24"/>
          <w:szCs w:val="24"/>
        </w:rPr>
        <w:t>Iepirkuma nosaukums:</w:t>
      </w:r>
      <w:r w:rsidRPr="006B5200">
        <w:rPr>
          <w:color w:val="000000"/>
          <w:sz w:val="24"/>
          <w:szCs w:val="24"/>
        </w:rPr>
        <w:t xml:space="preserve"> ___________________________________________________________________</w:t>
      </w:r>
    </w:p>
    <w:p w:rsidR="0038067A" w:rsidRPr="006B5200" w:rsidRDefault="0038067A" w:rsidP="00675A89">
      <w:pPr>
        <w:spacing w:after="0" w:line="240" w:lineRule="auto"/>
        <w:rPr>
          <w:rFonts w:ascii="Times New Roman" w:hAnsi="Times New Roman"/>
          <w:color w:val="000000"/>
          <w:sz w:val="24"/>
          <w:szCs w:val="24"/>
        </w:rPr>
      </w:pPr>
      <w:r w:rsidRPr="006B5200">
        <w:rPr>
          <w:rFonts w:ascii="Times New Roman" w:hAnsi="Times New Roman"/>
          <w:b/>
          <w:color w:val="000000"/>
          <w:sz w:val="24"/>
          <w:szCs w:val="24"/>
        </w:rPr>
        <w:t>Kam:</w:t>
      </w:r>
      <w:r w:rsidRPr="006B5200">
        <w:rPr>
          <w:rFonts w:ascii="Times New Roman" w:hAnsi="Times New Roman"/>
          <w:color w:val="000000"/>
          <w:sz w:val="24"/>
          <w:szCs w:val="24"/>
        </w:rPr>
        <w:tab/>
      </w:r>
      <w:r w:rsidRPr="006B5200">
        <w:rPr>
          <w:rFonts w:ascii="Times New Roman" w:hAnsi="Times New Roman"/>
          <w:b/>
          <w:color w:val="000000"/>
          <w:sz w:val="24"/>
          <w:szCs w:val="24"/>
        </w:rPr>
        <w:t xml:space="preserve"> ___________________________________________________________________</w:t>
      </w:r>
    </w:p>
    <w:p w:rsidR="0038067A" w:rsidRPr="006B5200" w:rsidRDefault="0038067A" w:rsidP="00675A89">
      <w:pPr>
        <w:pBdr>
          <w:bottom w:val="single" w:sz="12" w:space="1" w:color="auto"/>
        </w:pBdr>
        <w:spacing w:after="0" w:line="240" w:lineRule="auto"/>
        <w:jc w:val="both"/>
        <w:rPr>
          <w:rFonts w:ascii="Times New Roman" w:hAnsi="Times New Roman"/>
          <w:color w:val="000000"/>
          <w:sz w:val="24"/>
          <w:szCs w:val="24"/>
        </w:rPr>
      </w:pPr>
      <w:r w:rsidRPr="006B5200">
        <w:rPr>
          <w:rFonts w:ascii="Times New Roman" w:hAnsi="Times New Roman"/>
          <w:b/>
          <w:color w:val="000000"/>
          <w:sz w:val="24"/>
          <w:szCs w:val="24"/>
        </w:rPr>
        <w:t>No:</w:t>
      </w: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pStyle w:val="Heading3"/>
        <w:numPr>
          <w:ilvl w:val="0"/>
          <w:numId w:val="3"/>
        </w:numPr>
        <w:spacing w:before="0" w:beforeAutospacing="0" w:after="0" w:afterAutospacing="0"/>
        <w:jc w:val="both"/>
        <w:rPr>
          <w:b w:val="0"/>
          <w:bCs/>
          <w:color w:val="000000"/>
        </w:rPr>
      </w:pPr>
      <w:r w:rsidRPr="006B5200">
        <w:rPr>
          <w:b w:val="0"/>
          <w:bCs/>
          <w:color w:val="000000"/>
        </w:rPr>
        <w:t xml:space="preserve">Pārskatot augšminētos Iepirkuma dokumentus un Līguma projekta noteikumus, mēs, apakšā parakstījušies, piedāvājam </w:t>
      </w:r>
      <w:r w:rsidR="00E3709D" w:rsidRPr="006B5200">
        <w:rPr>
          <w:b w:val="0"/>
          <w:bCs/>
          <w:color w:val="000000"/>
        </w:rPr>
        <w:t xml:space="preserve">iepirkuma dokumentācijā noteiktajos termiņos </w:t>
      </w:r>
      <w:r w:rsidRPr="006B5200">
        <w:rPr>
          <w:bCs/>
          <w:color w:val="000000"/>
        </w:rPr>
        <w:t xml:space="preserve">veikt </w:t>
      </w:r>
      <w:r w:rsidR="003428C8" w:rsidRPr="006B5200">
        <w:rPr>
          <w:color w:val="000000"/>
        </w:rPr>
        <w:t xml:space="preserve">Būvprojekta izstrādi un autoruzraudzību Daugavpils pensionāru sociālās apkalpošanas teritoriālā centra ēkas 18.Novembra ielā </w:t>
      </w:r>
      <w:r w:rsidR="00E17035" w:rsidRPr="006B5200">
        <w:rPr>
          <w:color w:val="000000"/>
        </w:rPr>
        <w:t>354A</w:t>
      </w:r>
      <w:r w:rsidR="003428C8" w:rsidRPr="006B5200">
        <w:rPr>
          <w:color w:val="000000"/>
        </w:rPr>
        <w:t xml:space="preserve">, Daugavpilī </w:t>
      </w:r>
      <w:proofErr w:type="spellStart"/>
      <w:r w:rsidR="003428C8" w:rsidRPr="006B5200">
        <w:rPr>
          <w:color w:val="000000"/>
        </w:rPr>
        <w:t>energoefekttivitātes</w:t>
      </w:r>
      <w:proofErr w:type="spellEnd"/>
      <w:r w:rsidR="003428C8" w:rsidRPr="006B5200">
        <w:rPr>
          <w:color w:val="000000"/>
        </w:rPr>
        <w:t xml:space="preserve"> paaugstināšanai (SAM 4.2.2.)</w:t>
      </w:r>
      <w:r w:rsidRPr="006B5200">
        <w:rPr>
          <w:bCs/>
          <w:color w:val="000000"/>
        </w:rPr>
        <w:t>,</w:t>
      </w:r>
      <w:r w:rsidRPr="006B5200">
        <w:rPr>
          <w:bCs/>
          <w:i/>
          <w:color w:val="000000"/>
        </w:rPr>
        <w:t xml:space="preserve"> </w:t>
      </w:r>
      <w:r w:rsidRPr="006B5200">
        <w:rPr>
          <w:b w:val="0"/>
        </w:rPr>
        <w:t xml:space="preserve">kā arī uz sava rēķina līguma darbības laikā </w:t>
      </w:r>
      <w:r w:rsidRPr="006B5200">
        <w:rPr>
          <w:b w:val="0"/>
          <w:bCs/>
          <w:color w:val="000000"/>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38067A" w:rsidRPr="006B5200" w:rsidTr="00AF0E92">
        <w:tc>
          <w:tcPr>
            <w:tcW w:w="675" w:type="dxa"/>
            <w:shd w:val="clear" w:color="auto" w:fill="auto"/>
          </w:tcPr>
          <w:p w:rsidR="0038067A" w:rsidRPr="006B5200" w:rsidRDefault="0038067A" w:rsidP="00675A89">
            <w:pPr>
              <w:spacing w:after="0" w:line="240" w:lineRule="auto"/>
              <w:rPr>
                <w:rFonts w:ascii="Times New Roman" w:hAnsi="Times New Roman"/>
                <w:sz w:val="24"/>
                <w:szCs w:val="24"/>
              </w:rPr>
            </w:pPr>
          </w:p>
        </w:tc>
        <w:tc>
          <w:tcPr>
            <w:tcW w:w="5516" w:type="dxa"/>
            <w:shd w:val="clear" w:color="auto" w:fill="auto"/>
          </w:tcPr>
          <w:p w:rsidR="0038067A" w:rsidRPr="006B5200" w:rsidRDefault="0038067A" w:rsidP="00675A89">
            <w:pPr>
              <w:spacing w:after="0" w:line="240" w:lineRule="auto"/>
              <w:rPr>
                <w:rFonts w:ascii="Times New Roman" w:hAnsi="Times New Roman"/>
                <w:sz w:val="24"/>
                <w:szCs w:val="24"/>
              </w:rPr>
            </w:pPr>
          </w:p>
        </w:tc>
        <w:tc>
          <w:tcPr>
            <w:tcW w:w="3096"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b/>
                <w:bCs/>
                <w:color w:val="000000"/>
                <w:sz w:val="24"/>
                <w:szCs w:val="24"/>
              </w:rPr>
              <w:t>Piedāvātā līgumcena (EUR bez PVN):</w:t>
            </w:r>
          </w:p>
        </w:tc>
      </w:tr>
      <w:tr w:rsidR="0038067A" w:rsidRPr="006B5200" w:rsidTr="00AF0E92">
        <w:tc>
          <w:tcPr>
            <w:tcW w:w="675"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sz w:val="24"/>
                <w:szCs w:val="24"/>
              </w:rPr>
              <w:t>1.</w:t>
            </w:r>
          </w:p>
        </w:tc>
        <w:tc>
          <w:tcPr>
            <w:tcW w:w="5516"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sz w:val="24"/>
                <w:szCs w:val="24"/>
              </w:rPr>
              <w:t>Būvprojekta izstrāde</w:t>
            </w:r>
          </w:p>
        </w:tc>
        <w:tc>
          <w:tcPr>
            <w:tcW w:w="3096" w:type="dxa"/>
            <w:shd w:val="clear" w:color="auto" w:fill="auto"/>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c>
          <w:tcPr>
            <w:tcW w:w="675"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sz w:val="24"/>
                <w:szCs w:val="24"/>
              </w:rPr>
              <w:t>2.</w:t>
            </w:r>
          </w:p>
        </w:tc>
        <w:tc>
          <w:tcPr>
            <w:tcW w:w="5516"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sz w:val="24"/>
                <w:szCs w:val="24"/>
              </w:rPr>
              <w:t>Autoruzraudzība</w:t>
            </w:r>
          </w:p>
        </w:tc>
        <w:tc>
          <w:tcPr>
            <w:tcW w:w="3096" w:type="dxa"/>
            <w:shd w:val="clear" w:color="auto" w:fill="auto"/>
          </w:tcPr>
          <w:p w:rsidR="0038067A" w:rsidRPr="006B5200" w:rsidRDefault="0038067A" w:rsidP="00675A89">
            <w:pPr>
              <w:spacing w:after="0" w:line="240" w:lineRule="auto"/>
              <w:rPr>
                <w:rFonts w:ascii="Times New Roman" w:hAnsi="Times New Roman"/>
                <w:sz w:val="24"/>
                <w:szCs w:val="24"/>
              </w:rPr>
            </w:pPr>
          </w:p>
        </w:tc>
      </w:tr>
      <w:tr w:rsidR="0038067A" w:rsidRPr="006B5200" w:rsidTr="00AF0E92">
        <w:tc>
          <w:tcPr>
            <w:tcW w:w="675" w:type="dxa"/>
            <w:shd w:val="clear" w:color="auto" w:fill="auto"/>
          </w:tcPr>
          <w:p w:rsidR="0038067A" w:rsidRPr="006B5200" w:rsidRDefault="0038067A" w:rsidP="00675A89">
            <w:pPr>
              <w:spacing w:after="0" w:line="240" w:lineRule="auto"/>
              <w:rPr>
                <w:rFonts w:ascii="Times New Roman" w:hAnsi="Times New Roman"/>
                <w:sz w:val="24"/>
                <w:szCs w:val="24"/>
              </w:rPr>
            </w:pPr>
          </w:p>
        </w:tc>
        <w:tc>
          <w:tcPr>
            <w:tcW w:w="5516" w:type="dxa"/>
            <w:shd w:val="clear" w:color="auto" w:fill="auto"/>
          </w:tcPr>
          <w:p w:rsidR="0038067A" w:rsidRPr="006B5200" w:rsidRDefault="0038067A" w:rsidP="00675A89">
            <w:pPr>
              <w:spacing w:after="0" w:line="240" w:lineRule="auto"/>
              <w:rPr>
                <w:rFonts w:ascii="Times New Roman" w:hAnsi="Times New Roman"/>
                <w:sz w:val="24"/>
                <w:szCs w:val="24"/>
              </w:rPr>
            </w:pPr>
            <w:r w:rsidRPr="006B5200">
              <w:rPr>
                <w:rFonts w:ascii="Times New Roman" w:hAnsi="Times New Roman"/>
                <w:b/>
                <w:bCs/>
                <w:color w:val="000000"/>
                <w:sz w:val="24"/>
                <w:szCs w:val="24"/>
              </w:rPr>
              <w:t>Pavisam KOPĀ, EUR bez PVN:</w:t>
            </w:r>
          </w:p>
        </w:tc>
        <w:tc>
          <w:tcPr>
            <w:tcW w:w="3096" w:type="dxa"/>
            <w:shd w:val="clear" w:color="auto" w:fill="auto"/>
          </w:tcPr>
          <w:p w:rsidR="0038067A" w:rsidRPr="006B5200" w:rsidRDefault="0038067A" w:rsidP="00675A89">
            <w:pPr>
              <w:spacing w:after="0" w:line="240" w:lineRule="auto"/>
              <w:rPr>
                <w:rFonts w:ascii="Times New Roman" w:hAnsi="Times New Roman"/>
                <w:sz w:val="24"/>
                <w:szCs w:val="24"/>
              </w:rPr>
            </w:pPr>
          </w:p>
        </w:tc>
      </w:tr>
    </w:tbl>
    <w:p w:rsidR="0038067A" w:rsidRPr="006B5200" w:rsidRDefault="0038067A" w:rsidP="00675A89">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38067A" w:rsidRPr="006B5200" w:rsidTr="00AF0E92">
        <w:tc>
          <w:tcPr>
            <w:tcW w:w="2947" w:type="dxa"/>
          </w:tcPr>
          <w:p w:rsidR="0038067A" w:rsidRPr="006B5200" w:rsidRDefault="0038067A" w:rsidP="00675A89">
            <w:pPr>
              <w:pStyle w:val="BodyText"/>
              <w:tabs>
                <w:tab w:val="num" w:pos="1065"/>
              </w:tabs>
              <w:rPr>
                <w:color w:val="000000"/>
                <w:szCs w:val="24"/>
              </w:rPr>
            </w:pPr>
          </w:p>
        </w:tc>
        <w:tc>
          <w:tcPr>
            <w:tcW w:w="5976" w:type="dxa"/>
          </w:tcPr>
          <w:p w:rsidR="0038067A" w:rsidRPr="006B5200" w:rsidRDefault="0038067A" w:rsidP="00675A89">
            <w:pPr>
              <w:pStyle w:val="BodyText"/>
              <w:tabs>
                <w:tab w:val="num" w:pos="1065"/>
              </w:tabs>
              <w:rPr>
                <w:color w:val="000000"/>
                <w:szCs w:val="24"/>
              </w:rPr>
            </w:pPr>
          </w:p>
        </w:tc>
      </w:tr>
    </w:tbl>
    <w:p w:rsidR="0038067A" w:rsidRPr="006B5200" w:rsidRDefault="0038067A" w:rsidP="00675A89">
      <w:pPr>
        <w:pStyle w:val="BodyText"/>
        <w:numPr>
          <w:ilvl w:val="0"/>
          <w:numId w:val="3"/>
        </w:numPr>
        <w:tabs>
          <w:tab w:val="num" w:pos="1065"/>
        </w:tabs>
        <w:rPr>
          <w:color w:val="000000"/>
          <w:szCs w:val="24"/>
        </w:rPr>
      </w:pPr>
      <w:r w:rsidRPr="006B5200">
        <w:rPr>
          <w:color w:val="000000"/>
          <w:szCs w:val="24"/>
        </w:rPr>
        <w:t>Mēs apņemamies, ja mūsu Piedāvājums tiks pieņemts, iepirkuma nolikumā ietvertos Darbus uzsākt un pabeigt Piedāvājumā noteiktajā laikā.</w:t>
      </w:r>
    </w:p>
    <w:p w:rsidR="0038067A" w:rsidRPr="006B5200" w:rsidRDefault="0038067A" w:rsidP="00675A89">
      <w:pPr>
        <w:pStyle w:val="BodyText"/>
        <w:numPr>
          <w:ilvl w:val="0"/>
          <w:numId w:val="3"/>
        </w:numPr>
        <w:tabs>
          <w:tab w:val="num" w:pos="1065"/>
        </w:tabs>
        <w:rPr>
          <w:color w:val="000000"/>
          <w:szCs w:val="24"/>
        </w:rPr>
      </w:pPr>
      <w:r w:rsidRPr="006B5200">
        <w:rPr>
          <w:color w:val="000000"/>
          <w:szCs w:val="24"/>
        </w:rPr>
        <w:t>Ši</w:t>
      </w:r>
      <w:r w:rsidR="003428C8" w:rsidRPr="006B5200">
        <w:rPr>
          <w:color w:val="000000"/>
          <w:szCs w:val="24"/>
        </w:rPr>
        <w:t xml:space="preserve">s piedāvājums ir spēkā līdz </w:t>
      </w:r>
      <w:r w:rsidR="003428C8" w:rsidRPr="006B5200">
        <w:rPr>
          <w:b/>
          <w:color w:val="000000"/>
          <w:szCs w:val="24"/>
        </w:rPr>
        <w:t>2017</w:t>
      </w:r>
      <w:r w:rsidRPr="006B5200">
        <w:rPr>
          <w:b/>
          <w:color w:val="000000"/>
          <w:szCs w:val="24"/>
        </w:rPr>
        <w:t>.gada 1.</w:t>
      </w:r>
      <w:r w:rsidR="003D5E5B" w:rsidRPr="006B5200">
        <w:rPr>
          <w:b/>
          <w:color w:val="000000"/>
          <w:szCs w:val="24"/>
        </w:rPr>
        <w:t>oktobrim</w:t>
      </w:r>
      <w:r w:rsidRPr="006B5200">
        <w:rPr>
          <w:color w:val="000000"/>
          <w:szCs w:val="24"/>
        </w:rPr>
        <w:t xml:space="preserve"> un tas mums būs saistošs un var tikt apstiprināts jebkurā brīdī līdz noteiktā perioda beigām.</w:t>
      </w:r>
    </w:p>
    <w:p w:rsidR="0038067A" w:rsidRPr="006B5200" w:rsidRDefault="0038067A" w:rsidP="00675A89">
      <w:pPr>
        <w:pStyle w:val="BodyText"/>
        <w:tabs>
          <w:tab w:val="num" w:pos="1065"/>
        </w:tabs>
        <w:ind w:left="360"/>
        <w:rPr>
          <w:color w:val="000000"/>
          <w:szCs w:val="24"/>
        </w:rPr>
      </w:pPr>
    </w:p>
    <w:p w:rsidR="0038067A" w:rsidRPr="006B5200" w:rsidRDefault="0038067A" w:rsidP="00675A89">
      <w:pPr>
        <w:pStyle w:val="BodyText"/>
        <w:tabs>
          <w:tab w:val="num" w:pos="1065"/>
        </w:tabs>
        <w:ind w:left="360"/>
        <w:rPr>
          <w:color w:val="000000"/>
          <w:szCs w:val="24"/>
        </w:rPr>
      </w:pPr>
    </w:p>
    <w:p w:rsidR="0038067A" w:rsidRPr="006B5200" w:rsidRDefault="0038067A" w:rsidP="00675A89">
      <w:pPr>
        <w:spacing w:after="0" w:line="240" w:lineRule="auto"/>
        <w:jc w:val="right"/>
        <w:rPr>
          <w:rFonts w:ascii="Times New Roman" w:hAnsi="Times New Roman"/>
          <w:color w:val="000000"/>
          <w:sz w:val="24"/>
          <w:szCs w:val="24"/>
        </w:rPr>
      </w:pPr>
      <w:r w:rsidRPr="006B5200">
        <w:rPr>
          <w:rFonts w:ascii="Times New Roman" w:hAnsi="Times New Roman"/>
          <w:color w:val="000000"/>
          <w:sz w:val="24"/>
          <w:szCs w:val="24"/>
        </w:rPr>
        <w:t>___________ ____________________</w:t>
      </w:r>
    </w:p>
    <w:p w:rsidR="0038067A" w:rsidRPr="006B5200" w:rsidRDefault="0038067A" w:rsidP="00675A89">
      <w:pPr>
        <w:spacing w:after="0" w:line="240" w:lineRule="auto"/>
        <w:jc w:val="right"/>
        <w:rPr>
          <w:rFonts w:ascii="Times New Roman" w:hAnsi="Times New Roman"/>
          <w:color w:val="000000"/>
          <w:sz w:val="24"/>
          <w:szCs w:val="24"/>
        </w:rPr>
      </w:pPr>
      <w:r w:rsidRPr="006B5200">
        <w:rPr>
          <w:rFonts w:ascii="Times New Roman" w:hAnsi="Times New Roman"/>
          <w:color w:val="000000"/>
          <w:sz w:val="24"/>
          <w:szCs w:val="24"/>
        </w:rPr>
        <w:t>(vieta)                    (datums)</w:t>
      </w: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spacing w:after="0" w:line="240" w:lineRule="auto"/>
        <w:jc w:val="both"/>
        <w:rPr>
          <w:rFonts w:ascii="Times New Roman" w:hAnsi="Times New Roman"/>
          <w:color w:val="000000"/>
          <w:sz w:val="24"/>
          <w:szCs w:val="24"/>
        </w:rPr>
      </w:pPr>
      <w:r w:rsidRPr="006B5200">
        <w:rPr>
          <w:rFonts w:ascii="Times New Roman" w:hAnsi="Times New Roman"/>
          <w:color w:val="000000"/>
          <w:sz w:val="24"/>
          <w:szCs w:val="24"/>
        </w:rPr>
        <w:t>Paraksts __________________ (statuss)___________________________________</w:t>
      </w: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spacing w:after="0" w:line="240" w:lineRule="auto"/>
        <w:jc w:val="both"/>
        <w:rPr>
          <w:rFonts w:ascii="Times New Roman" w:hAnsi="Times New Roman"/>
          <w:color w:val="000000"/>
          <w:sz w:val="24"/>
          <w:szCs w:val="24"/>
        </w:rPr>
      </w:pPr>
      <w:r w:rsidRPr="006B5200">
        <w:rPr>
          <w:rFonts w:ascii="Times New Roman" w:hAnsi="Times New Roman"/>
          <w:color w:val="000000"/>
          <w:sz w:val="24"/>
          <w:szCs w:val="24"/>
        </w:rPr>
        <w:t>Pilnvarots parakstīt piedāvājumu ____________________________________ vārdā</w:t>
      </w:r>
    </w:p>
    <w:p w:rsidR="0038067A" w:rsidRPr="006B5200" w:rsidRDefault="0038067A" w:rsidP="00675A89">
      <w:pPr>
        <w:spacing w:after="0" w:line="240" w:lineRule="auto"/>
        <w:jc w:val="both"/>
        <w:rPr>
          <w:rFonts w:ascii="Times New Roman" w:hAnsi="Times New Roman"/>
          <w:color w:val="000000"/>
          <w:sz w:val="24"/>
          <w:szCs w:val="24"/>
        </w:rPr>
      </w:pPr>
      <w:r w:rsidRPr="006B5200">
        <w:rPr>
          <w:rFonts w:ascii="Times New Roman" w:hAnsi="Times New Roman"/>
          <w:color w:val="000000"/>
          <w:sz w:val="24"/>
          <w:szCs w:val="24"/>
        </w:rPr>
        <w:tab/>
      </w:r>
      <w:r w:rsidRPr="006B5200">
        <w:rPr>
          <w:rFonts w:ascii="Times New Roman" w:hAnsi="Times New Roman"/>
          <w:color w:val="000000"/>
          <w:sz w:val="24"/>
          <w:szCs w:val="24"/>
        </w:rPr>
        <w:tab/>
      </w:r>
      <w:r w:rsidRPr="006B5200">
        <w:rPr>
          <w:rFonts w:ascii="Times New Roman" w:hAnsi="Times New Roman"/>
          <w:color w:val="000000"/>
          <w:sz w:val="24"/>
          <w:szCs w:val="24"/>
        </w:rPr>
        <w:tab/>
      </w: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spacing w:after="0" w:line="240" w:lineRule="auto"/>
        <w:jc w:val="both"/>
        <w:rPr>
          <w:rFonts w:ascii="Times New Roman" w:hAnsi="Times New Roman"/>
          <w:color w:val="000000"/>
          <w:sz w:val="24"/>
          <w:szCs w:val="24"/>
        </w:rPr>
      </w:pPr>
    </w:p>
    <w:p w:rsidR="0038067A" w:rsidRPr="006B5200" w:rsidRDefault="0038067A" w:rsidP="00675A89">
      <w:pPr>
        <w:spacing w:after="0" w:line="240" w:lineRule="auto"/>
        <w:jc w:val="both"/>
        <w:rPr>
          <w:rFonts w:ascii="Times New Roman" w:hAnsi="Times New Roman"/>
          <w:color w:val="000000"/>
          <w:sz w:val="24"/>
          <w:szCs w:val="24"/>
        </w:rPr>
      </w:pPr>
    </w:p>
    <w:p w:rsidR="00DE693B" w:rsidRPr="006B5200" w:rsidRDefault="00DE693B" w:rsidP="00675A89">
      <w:pPr>
        <w:spacing w:after="0" w:line="240" w:lineRule="auto"/>
        <w:rPr>
          <w:i/>
          <w:szCs w:val="24"/>
        </w:rPr>
      </w:pPr>
      <w:r w:rsidRPr="006B5200">
        <w:rPr>
          <w:i/>
          <w:szCs w:val="24"/>
        </w:rPr>
        <w:br w:type="page"/>
      </w:r>
    </w:p>
    <w:p w:rsidR="0038067A" w:rsidRPr="006B5200" w:rsidRDefault="0038067A" w:rsidP="00675A89">
      <w:pPr>
        <w:pStyle w:val="DefaultText"/>
        <w:jc w:val="right"/>
        <w:rPr>
          <w:i/>
          <w:szCs w:val="24"/>
          <w:lang w:val="lv-LV"/>
        </w:rPr>
      </w:pPr>
      <w:r w:rsidRPr="006B5200">
        <w:rPr>
          <w:i/>
          <w:szCs w:val="24"/>
          <w:lang w:val="lv-LV"/>
        </w:rPr>
        <w:t>Pielikums Nr.4</w:t>
      </w:r>
    </w:p>
    <w:p w:rsidR="0038067A" w:rsidRPr="006B5200" w:rsidRDefault="0038067A" w:rsidP="00675A89">
      <w:pPr>
        <w:spacing w:after="0" w:line="240" w:lineRule="auto"/>
        <w:jc w:val="right"/>
        <w:rPr>
          <w:rFonts w:ascii="Times New Roman" w:hAnsi="Times New Roman"/>
          <w:i/>
          <w:color w:val="000000"/>
          <w:sz w:val="24"/>
          <w:szCs w:val="24"/>
        </w:rPr>
      </w:pPr>
      <w:r w:rsidRPr="006B5200">
        <w:rPr>
          <w:rFonts w:ascii="Times New Roman" w:hAnsi="Times New Roman"/>
          <w:i/>
          <w:color w:val="000000"/>
          <w:sz w:val="24"/>
          <w:szCs w:val="24"/>
        </w:rPr>
        <w:t>iepirkuma nolikumam</w:t>
      </w:r>
    </w:p>
    <w:p w:rsidR="0038067A" w:rsidRPr="006B5200" w:rsidRDefault="0038067A" w:rsidP="00675A89">
      <w:pPr>
        <w:pStyle w:val="DefaultText"/>
        <w:jc w:val="right"/>
        <w:rPr>
          <w:i/>
          <w:iCs/>
          <w:color w:val="auto"/>
          <w:szCs w:val="24"/>
          <w:lang w:val="lv-LV"/>
        </w:rPr>
      </w:pPr>
      <w:r w:rsidRPr="006B5200">
        <w:rPr>
          <w:i/>
          <w:szCs w:val="24"/>
          <w:lang w:val="lv-LV"/>
        </w:rPr>
        <w:t xml:space="preserve">ar identifikācijas </w:t>
      </w:r>
      <w:r w:rsidRPr="006B5200">
        <w:rPr>
          <w:i/>
          <w:color w:val="auto"/>
          <w:szCs w:val="24"/>
          <w:lang w:val="lv-LV"/>
        </w:rPr>
        <w:t xml:space="preserve">Nr. </w:t>
      </w:r>
      <w:r w:rsidRPr="006B5200">
        <w:rPr>
          <w:i/>
          <w:iCs/>
          <w:color w:val="auto"/>
          <w:szCs w:val="24"/>
          <w:lang w:val="lv-LV"/>
        </w:rPr>
        <w:t xml:space="preserve">DPD </w:t>
      </w:r>
      <w:r w:rsidR="001743D6" w:rsidRPr="006B5200">
        <w:rPr>
          <w:i/>
          <w:iCs/>
          <w:color w:val="auto"/>
          <w:szCs w:val="24"/>
          <w:lang w:val="lv-LV"/>
        </w:rPr>
        <w:t>2017/54</w:t>
      </w:r>
    </w:p>
    <w:p w:rsidR="0038067A" w:rsidRPr="006B5200" w:rsidRDefault="0038067A" w:rsidP="00675A89">
      <w:pPr>
        <w:spacing w:after="0" w:line="240" w:lineRule="auto"/>
        <w:jc w:val="center"/>
        <w:rPr>
          <w:rFonts w:ascii="Times New Roman" w:hAnsi="Times New Roman"/>
          <w:b/>
          <w:sz w:val="24"/>
          <w:szCs w:val="24"/>
        </w:rPr>
      </w:pPr>
    </w:p>
    <w:p w:rsidR="0038067A" w:rsidRPr="006B5200" w:rsidRDefault="0038067A" w:rsidP="00675A89">
      <w:pPr>
        <w:spacing w:after="0" w:line="240" w:lineRule="auto"/>
        <w:jc w:val="center"/>
        <w:rPr>
          <w:rFonts w:ascii="Times New Roman" w:hAnsi="Times New Roman"/>
          <w:b/>
          <w:color w:val="000000"/>
          <w:sz w:val="24"/>
          <w:szCs w:val="24"/>
        </w:rPr>
      </w:pPr>
      <w:r w:rsidRPr="006B5200">
        <w:rPr>
          <w:rFonts w:ascii="Times New Roman" w:hAnsi="Times New Roman"/>
          <w:b/>
          <w:color w:val="000000"/>
          <w:sz w:val="24"/>
          <w:szCs w:val="24"/>
        </w:rPr>
        <w:t xml:space="preserve">TEHNISKĀ SPECIFIKĀCIJA </w:t>
      </w: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i/>
          <w:color w:val="000000"/>
          <w:sz w:val="24"/>
          <w:szCs w:val="24"/>
        </w:rPr>
      </w:pPr>
      <w:r w:rsidRPr="006B5200">
        <w:rPr>
          <w:rFonts w:ascii="Times New Roman" w:hAnsi="Times New Roman"/>
          <w:i/>
          <w:color w:val="000000"/>
          <w:sz w:val="24"/>
          <w:szCs w:val="24"/>
        </w:rPr>
        <w:t>Publicēta Daugavpils pilsētas domes mājas lapā</w:t>
      </w:r>
    </w:p>
    <w:p w:rsidR="003428C8" w:rsidRPr="006B5200" w:rsidRDefault="003428C8" w:rsidP="00675A89">
      <w:pPr>
        <w:spacing w:after="0" w:line="240" w:lineRule="auto"/>
        <w:jc w:val="center"/>
        <w:rPr>
          <w:rFonts w:ascii="Times New Roman" w:hAnsi="Times New Roman"/>
          <w:i/>
          <w:color w:val="000000"/>
          <w:sz w:val="24"/>
          <w:szCs w:val="24"/>
        </w:rPr>
      </w:pPr>
      <w:r w:rsidRPr="006B5200">
        <w:rPr>
          <w:rFonts w:ascii="Times New Roman" w:hAnsi="Times New Roman"/>
          <w:i/>
          <w:color w:val="000000"/>
          <w:sz w:val="24"/>
          <w:szCs w:val="24"/>
        </w:rPr>
        <w:t>www.daugavpils.lv</w:t>
      </w: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A16C47" w:rsidRPr="006B5200" w:rsidRDefault="00A16C47"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b/>
          <w:color w:val="000000"/>
          <w:sz w:val="24"/>
          <w:szCs w:val="24"/>
        </w:rPr>
      </w:pPr>
    </w:p>
    <w:p w:rsidR="003428C8" w:rsidRPr="006B5200" w:rsidRDefault="003428C8" w:rsidP="00675A89">
      <w:pPr>
        <w:spacing w:after="0" w:line="240" w:lineRule="auto"/>
        <w:jc w:val="center"/>
        <w:rPr>
          <w:rFonts w:ascii="Times New Roman" w:hAnsi="Times New Roman"/>
          <w:sz w:val="24"/>
          <w:szCs w:val="24"/>
        </w:rPr>
      </w:pPr>
    </w:p>
    <w:p w:rsidR="0038067A" w:rsidRPr="006B5200" w:rsidRDefault="0038067A" w:rsidP="00675A89">
      <w:pPr>
        <w:spacing w:after="0" w:line="240" w:lineRule="auto"/>
        <w:ind w:right="-28"/>
        <w:jc w:val="center"/>
        <w:rPr>
          <w:rFonts w:ascii="Times New Roman" w:hAnsi="Times New Roman"/>
          <w:sz w:val="24"/>
          <w:szCs w:val="24"/>
        </w:rPr>
      </w:pPr>
    </w:p>
    <w:p w:rsidR="0038067A" w:rsidRPr="006B5200" w:rsidRDefault="001E0D58" w:rsidP="00675A89">
      <w:pPr>
        <w:pStyle w:val="DefaultText"/>
        <w:jc w:val="right"/>
        <w:rPr>
          <w:i/>
          <w:szCs w:val="24"/>
          <w:lang w:val="lv-LV"/>
        </w:rPr>
      </w:pPr>
      <w:r w:rsidRPr="006B5200">
        <w:rPr>
          <w:i/>
          <w:szCs w:val="24"/>
          <w:lang w:val="lv-LV"/>
        </w:rPr>
        <w:t>Pielikums Nr.5</w:t>
      </w:r>
    </w:p>
    <w:p w:rsidR="0038067A" w:rsidRPr="006B5200" w:rsidRDefault="0038067A" w:rsidP="00675A89">
      <w:pPr>
        <w:spacing w:after="0" w:line="240" w:lineRule="auto"/>
        <w:jc w:val="right"/>
        <w:rPr>
          <w:rFonts w:ascii="Times New Roman" w:hAnsi="Times New Roman"/>
          <w:i/>
          <w:color w:val="000000"/>
          <w:sz w:val="24"/>
          <w:szCs w:val="24"/>
        </w:rPr>
      </w:pPr>
      <w:r w:rsidRPr="006B5200">
        <w:rPr>
          <w:rFonts w:ascii="Times New Roman" w:hAnsi="Times New Roman"/>
          <w:i/>
          <w:color w:val="000000"/>
          <w:sz w:val="24"/>
          <w:szCs w:val="24"/>
        </w:rPr>
        <w:t>iepirkuma nolikumam</w:t>
      </w:r>
    </w:p>
    <w:p w:rsidR="0038067A" w:rsidRPr="006B5200" w:rsidRDefault="0038067A" w:rsidP="00675A89">
      <w:pPr>
        <w:pStyle w:val="DefaultText"/>
        <w:jc w:val="right"/>
        <w:rPr>
          <w:i/>
          <w:iCs/>
          <w:color w:val="auto"/>
          <w:szCs w:val="24"/>
          <w:lang w:val="lv-LV"/>
        </w:rPr>
      </w:pPr>
      <w:r w:rsidRPr="006B5200">
        <w:rPr>
          <w:i/>
          <w:szCs w:val="24"/>
          <w:lang w:val="lv-LV"/>
        </w:rPr>
        <w:t xml:space="preserve">ar identifikācijas </w:t>
      </w:r>
      <w:r w:rsidRPr="006B5200">
        <w:rPr>
          <w:i/>
          <w:color w:val="auto"/>
          <w:szCs w:val="24"/>
          <w:lang w:val="lv-LV"/>
        </w:rPr>
        <w:t xml:space="preserve">Nr. </w:t>
      </w:r>
      <w:r w:rsidRPr="006B5200">
        <w:rPr>
          <w:i/>
          <w:iCs/>
          <w:color w:val="auto"/>
          <w:szCs w:val="24"/>
          <w:lang w:val="lv-LV"/>
        </w:rPr>
        <w:t xml:space="preserve">DPD </w:t>
      </w:r>
      <w:r w:rsidR="001743D6" w:rsidRPr="006B5200">
        <w:rPr>
          <w:i/>
          <w:iCs/>
          <w:color w:val="auto"/>
          <w:szCs w:val="24"/>
          <w:lang w:val="lv-LV"/>
        </w:rPr>
        <w:t>2017/54</w:t>
      </w:r>
    </w:p>
    <w:p w:rsidR="0038067A" w:rsidRPr="006B5200" w:rsidRDefault="0038067A" w:rsidP="00675A89">
      <w:pPr>
        <w:spacing w:after="0" w:line="240" w:lineRule="auto"/>
        <w:jc w:val="center"/>
        <w:rPr>
          <w:rFonts w:ascii="Times New Roman" w:hAnsi="Times New Roman"/>
          <w:b/>
          <w:caps/>
          <w:sz w:val="24"/>
          <w:szCs w:val="24"/>
        </w:rPr>
      </w:pPr>
    </w:p>
    <w:p w:rsidR="0038067A" w:rsidRPr="006B5200" w:rsidRDefault="0038067A" w:rsidP="00675A89">
      <w:pPr>
        <w:spacing w:after="0" w:line="240" w:lineRule="auto"/>
        <w:jc w:val="center"/>
        <w:rPr>
          <w:rFonts w:ascii="Times New Roman" w:hAnsi="Times New Roman"/>
          <w:b/>
          <w:caps/>
          <w:sz w:val="24"/>
          <w:szCs w:val="24"/>
        </w:rPr>
      </w:pPr>
      <w:r w:rsidRPr="006B5200">
        <w:rPr>
          <w:rFonts w:ascii="Times New Roman" w:hAnsi="Times New Roman"/>
          <w:b/>
          <w:caps/>
          <w:sz w:val="24"/>
          <w:szCs w:val="24"/>
        </w:rPr>
        <w:t xml:space="preserve">PIETEIKUMS DALĪBAI IEPIRKUMā </w:t>
      </w:r>
    </w:p>
    <w:p w:rsidR="0038067A" w:rsidRPr="006B5200" w:rsidRDefault="0038067A" w:rsidP="00675A89">
      <w:pPr>
        <w:keepNext/>
        <w:spacing w:after="0" w:line="240" w:lineRule="auto"/>
        <w:jc w:val="center"/>
        <w:rPr>
          <w:rFonts w:ascii="Times New Roman" w:hAnsi="Times New Roman"/>
          <w:sz w:val="24"/>
          <w:szCs w:val="24"/>
          <w:lang w:eastAsia="lv-LV"/>
        </w:rPr>
      </w:pPr>
    </w:p>
    <w:p w:rsidR="0038067A" w:rsidRPr="006B5200" w:rsidRDefault="0038067A" w:rsidP="00675A89">
      <w:pPr>
        <w:keepNext/>
        <w:spacing w:after="0" w:line="240" w:lineRule="auto"/>
        <w:jc w:val="center"/>
        <w:rPr>
          <w:rFonts w:ascii="Times New Roman" w:hAnsi="Times New Roman"/>
          <w:bCs/>
          <w:sz w:val="24"/>
          <w:szCs w:val="24"/>
          <w:lang w:eastAsia="ar-SA"/>
        </w:rPr>
      </w:pPr>
      <w:r w:rsidRPr="006B5200">
        <w:rPr>
          <w:rFonts w:ascii="Times New Roman" w:hAnsi="Times New Roman"/>
          <w:sz w:val="24"/>
          <w:szCs w:val="24"/>
          <w:lang w:eastAsia="lv-LV"/>
        </w:rPr>
        <w:t>“</w:t>
      </w:r>
      <w:r w:rsidR="00BB052E" w:rsidRPr="006B5200">
        <w:rPr>
          <w:rFonts w:ascii="Times New Roman" w:hAnsi="Times New Roman"/>
          <w:b/>
          <w:sz w:val="24"/>
          <w:szCs w:val="24"/>
        </w:rPr>
        <w:t xml:space="preserve">Būvprojekta izstrāde un autoruzraudzība Daugavpils pensionāru sociālās apkalpošanas teritoriālā centra ēkas 18.Novembra ielā </w:t>
      </w:r>
      <w:r w:rsidR="00E17035" w:rsidRPr="006B5200">
        <w:rPr>
          <w:rFonts w:ascii="Times New Roman" w:hAnsi="Times New Roman"/>
          <w:b/>
          <w:sz w:val="24"/>
          <w:szCs w:val="24"/>
        </w:rPr>
        <w:t>354A</w:t>
      </w:r>
      <w:r w:rsidR="00BB052E" w:rsidRPr="006B5200">
        <w:rPr>
          <w:rFonts w:ascii="Times New Roman" w:hAnsi="Times New Roman"/>
          <w:b/>
          <w:sz w:val="24"/>
          <w:szCs w:val="24"/>
        </w:rPr>
        <w:t xml:space="preserve">, Daugavpilī </w:t>
      </w:r>
      <w:proofErr w:type="spellStart"/>
      <w:r w:rsidR="00BB052E" w:rsidRPr="006B5200">
        <w:rPr>
          <w:rFonts w:ascii="Times New Roman" w:hAnsi="Times New Roman"/>
          <w:b/>
          <w:sz w:val="24"/>
          <w:szCs w:val="24"/>
        </w:rPr>
        <w:t>energoefekttivitātes</w:t>
      </w:r>
      <w:proofErr w:type="spellEnd"/>
      <w:r w:rsidR="00BB052E" w:rsidRPr="006B5200">
        <w:rPr>
          <w:rFonts w:ascii="Times New Roman" w:hAnsi="Times New Roman"/>
          <w:b/>
          <w:sz w:val="24"/>
          <w:szCs w:val="24"/>
        </w:rPr>
        <w:t xml:space="preserve"> paaugstināšanai (SAM 4.2.2.)</w:t>
      </w:r>
      <w:r w:rsidRPr="006B5200">
        <w:rPr>
          <w:rFonts w:ascii="Times New Roman" w:hAnsi="Times New Roman"/>
          <w:sz w:val="24"/>
          <w:szCs w:val="24"/>
        </w:rPr>
        <w:t xml:space="preserve">” </w:t>
      </w:r>
    </w:p>
    <w:p w:rsidR="0038067A" w:rsidRPr="006B5200" w:rsidRDefault="0038067A" w:rsidP="00675A89">
      <w:pPr>
        <w:keepNext/>
        <w:spacing w:after="0" w:line="240" w:lineRule="auto"/>
        <w:jc w:val="center"/>
        <w:rPr>
          <w:rFonts w:ascii="Times New Roman" w:hAnsi="Times New Roman"/>
          <w:sz w:val="24"/>
          <w:szCs w:val="24"/>
        </w:rPr>
      </w:pPr>
      <w:r w:rsidRPr="006B5200">
        <w:rPr>
          <w:rFonts w:ascii="Times New Roman" w:hAnsi="Times New Roman"/>
          <w:sz w:val="24"/>
          <w:szCs w:val="24"/>
        </w:rPr>
        <w:t xml:space="preserve">iepirkuma identifikācijas </w:t>
      </w:r>
      <w:proofErr w:type="spellStart"/>
      <w:r w:rsidRPr="006B5200">
        <w:rPr>
          <w:rFonts w:ascii="Times New Roman" w:hAnsi="Times New Roman"/>
          <w:sz w:val="24"/>
          <w:szCs w:val="24"/>
        </w:rPr>
        <w:t>nr.DPD</w:t>
      </w:r>
      <w:proofErr w:type="spellEnd"/>
      <w:r w:rsidRPr="006B5200">
        <w:rPr>
          <w:rFonts w:ascii="Times New Roman" w:hAnsi="Times New Roman"/>
          <w:sz w:val="24"/>
          <w:szCs w:val="24"/>
        </w:rPr>
        <w:t xml:space="preserve"> </w:t>
      </w:r>
      <w:r w:rsidR="001743D6" w:rsidRPr="006B5200">
        <w:rPr>
          <w:rFonts w:ascii="Times New Roman" w:hAnsi="Times New Roman"/>
          <w:sz w:val="24"/>
          <w:szCs w:val="24"/>
        </w:rPr>
        <w:t>2017/54</w:t>
      </w:r>
    </w:p>
    <w:p w:rsidR="0038067A" w:rsidRPr="006B5200" w:rsidRDefault="0038067A" w:rsidP="00675A89">
      <w:pPr>
        <w:keepNext/>
        <w:spacing w:after="0" w:line="240" w:lineRule="auto"/>
        <w:jc w:val="both"/>
        <w:rPr>
          <w:rFonts w:ascii="Times New Roman" w:hAnsi="Times New Roman"/>
          <w:b/>
          <w:sz w:val="24"/>
          <w:szCs w:val="24"/>
        </w:rPr>
      </w:pPr>
    </w:p>
    <w:p w:rsidR="0038067A" w:rsidRPr="006B5200" w:rsidRDefault="0038067A" w:rsidP="00675A89">
      <w:pPr>
        <w:keepNext/>
        <w:spacing w:after="0" w:line="240" w:lineRule="auto"/>
        <w:jc w:val="both"/>
        <w:rPr>
          <w:rFonts w:ascii="Times New Roman" w:hAnsi="Times New Roman"/>
          <w:b/>
          <w:sz w:val="24"/>
          <w:szCs w:val="24"/>
        </w:rPr>
      </w:pPr>
      <w:r w:rsidRPr="006B5200">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nosaukums: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proofErr w:type="spellStart"/>
            <w:r w:rsidRPr="006B5200">
              <w:rPr>
                <w:rFonts w:ascii="Times New Roman" w:hAnsi="Times New Roman"/>
                <w:sz w:val="24"/>
                <w:szCs w:val="24"/>
              </w:rPr>
              <w:t>reģ</w:t>
            </w:r>
            <w:proofErr w:type="spellEnd"/>
            <w:r w:rsidRPr="006B5200">
              <w:rPr>
                <w:rFonts w:ascii="Times New Roman" w:hAnsi="Times New Roman"/>
                <w:sz w:val="24"/>
                <w:szCs w:val="24"/>
              </w:rPr>
              <w:t>. nr.</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juridiskā adrese:</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telefona/faksa numurs:</w:t>
            </w:r>
          </w:p>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e-pasts: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p w:rsidR="005674E7" w:rsidRPr="006B5200" w:rsidRDefault="005674E7" w:rsidP="00675A89">
            <w:pPr>
              <w:keepNext/>
              <w:spacing w:after="0" w:line="240" w:lineRule="auto"/>
              <w:jc w:val="both"/>
              <w:rPr>
                <w:rFonts w:ascii="Times New Roman" w:hAnsi="Times New Roman"/>
                <w:sz w:val="24"/>
                <w:szCs w:val="24"/>
              </w:rPr>
            </w:pP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5674E7" w:rsidRPr="006B5200" w:rsidTr="00AF0E92">
        <w:tc>
          <w:tcPr>
            <w:tcW w:w="2450" w:type="dxa"/>
          </w:tcPr>
          <w:p w:rsidR="005674E7" w:rsidRPr="006B5200" w:rsidRDefault="005674E7" w:rsidP="005674E7">
            <w:pPr>
              <w:keepNext/>
              <w:spacing w:after="0" w:line="240" w:lineRule="auto"/>
              <w:jc w:val="both"/>
              <w:rPr>
                <w:rFonts w:ascii="Times New Roman" w:hAnsi="Times New Roman"/>
                <w:sz w:val="24"/>
                <w:szCs w:val="24"/>
              </w:rPr>
            </w:pPr>
            <w:r w:rsidRPr="006B5200">
              <w:rPr>
                <w:rFonts w:ascii="Times New Roman" w:hAnsi="Times New Roman"/>
                <w:sz w:val="24"/>
                <w:szCs w:val="24"/>
              </w:rPr>
              <w:t xml:space="preserve">Vai pretendents ir MVU (mazais un vidējais uzņēmums). </w:t>
            </w:r>
          </w:p>
          <w:p w:rsidR="005674E7" w:rsidRPr="006B5200" w:rsidRDefault="005674E7" w:rsidP="005674E7">
            <w:pPr>
              <w:keepNext/>
              <w:spacing w:after="0" w:line="240" w:lineRule="auto"/>
              <w:jc w:val="both"/>
              <w:rPr>
                <w:rFonts w:ascii="Times New Roman" w:hAnsi="Times New Roman"/>
                <w:sz w:val="24"/>
                <w:szCs w:val="24"/>
              </w:rPr>
            </w:pPr>
            <w:r w:rsidRPr="006B5200">
              <w:rPr>
                <w:rFonts w:ascii="Times New Roman" w:hAnsi="Times New Roman"/>
                <w:sz w:val="24"/>
                <w:szCs w:val="24"/>
              </w:rPr>
              <w:t>Papildus informācija:</w:t>
            </w:r>
          </w:p>
          <w:p w:rsidR="005674E7" w:rsidRPr="006B5200" w:rsidRDefault="00943F28" w:rsidP="005674E7">
            <w:pPr>
              <w:keepNext/>
              <w:spacing w:after="0" w:line="240" w:lineRule="auto"/>
              <w:jc w:val="both"/>
              <w:rPr>
                <w:rStyle w:val="Strong"/>
                <w:rFonts w:ascii="Times New Roman" w:hAnsi="Times New Roman"/>
                <w:b w:val="0"/>
                <w:sz w:val="24"/>
                <w:szCs w:val="24"/>
              </w:rPr>
            </w:pPr>
            <w:hyperlink r:id="rId11" w:history="1">
              <w:r w:rsidR="005674E7" w:rsidRPr="006B5200">
                <w:rPr>
                  <w:rStyle w:val="Hyperlink"/>
                  <w:rFonts w:ascii="Times New Roman" w:hAnsi="Times New Roman"/>
                  <w:sz w:val="24"/>
                  <w:szCs w:val="24"/>
                </w:rPr>
                <w:t>https://www.iub.gov.lv/lv/node/98</w:t>
              </w:r>
            </w:hyperlink>
          </w:p>
          <w:p w:rsidR="005674E7" w:rsidRPr="006B5200" w:rsidRDefault="005674E7" w:rsidP="00E32A46">
            <w:pPr>
              <w:keepNext/>
              <w:spacing w:after="0" w:line="240" w:lineRule="auto"/>
              <w:jc w:val="both"/>
              <w:rPr>
                <w:rFonts w:ascii="Times New Roman" w:hAnsi="Times New Roman"/>
                <w:sz w:val="24"/>
                <w:szCs w:val="24"/>
              </w:rPr>
            </w:pPr>
            <w:r w:rsidRPr="006B5200">
              <w:rPr>
                <w:rStyle w:val="Strong"/>
                <w:rFonts w:ascii="Times New Roman" w:hAnsi="Times New Roman"/>
                <w:b w:val="0"/>
                <w:sz w:val="24"/>
                <w:szCs w:val="24"/>
              </w:rPr>
              <w:t xml:space="preserve"> “Skaidrojums par mazajiem un vidējiem uzņēmumiem”</w:t>
            </w:r>
          </w:p>
        </w:tc>
        <w:tc>
          <w:tcPr>
            <w:tcW w:w="5461" w:type="dxa"/>
          </w:tcPr>
          <w:p w:rsidR="005674E7" w:rsidRPr="006B5200" w:rsidRDefault="005674E7" w:rsidP="00675A89">
            <w:pPr>
              <w:keepNext/>
              <w:spacing w:after="0" w:line="240" w:lineRule="auto"/>
              <w:jc w:val="both"/>
              <w:rPr>
                <w:rFonts w:ascii="Times New Roman" w:hAnsi="Times New Roman"/>
                <w:sz w:val="24"/>
                <w:szCs w:val="24"/>
              </w:rPr>
            </w:pPr>
          </w:p>
        </w:tc>
        <w:tc>
          <w:tcPr>
            <w:tcW w:w="1376" w:type="dxa"/>
          </w:tcPr>
          <w:p w:rsidR="005674E7" w:rsidRPr="006B5200" w:rsidRDefault="005674E7"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1841B8" w:rsidRPr="006B5200" w:rsidRDefault="001841B8" w:rsidP="00675A89">
            <w:pPr>
              <w:keepNext/>
              <w:spacing w:after="0" w:line="240" w:lineRule="auto"/>
              <w:jc w:val="both"/>
              <w:rPr>
                <w:rFonts w:ascii="Times New Roman" w:hAnsi="Times New Roman"/>
                <w:b/>
                <w:sz w:val="24"/>
                <w:szCs w:val="24"/>
              </w:rPr>
            </w:pPr>
          </w:p>
          <w:p w:rsidR="001841B8" w:rsidRPr="006B5200" w:rsidRDefault="001841B8" w:rsidP="00675A89">
            <w:pPr>
              <w:keepNext/>
              <w:spacing w:after="0" w:line="240" w:lineRule="auto"/>
              <w:jc w:val="both"/>
              <w:rPr>
                <w:rFonts w:ascii="Times New Roman" w:hAnsi="Times New Roman"/>
                <w:b/>
                <w:sz w:val="24"/>
                <w:szCs w:val="24"/>
              </w:rPr>
            </w:pPr>
          </w:p>
          <w:p w:rsidR="0038067A" w:rsidRPr="006B5200" w:rsidRDefault="0038067A" w:rsidP="00675A89">
            <w:pPr>
              <w:keepNext/>
              <w:spacing w:after="0" w:line="240" w:lineRule="auto"/>
              <w:jc w:val="both"/>
              <w:rPr>
                <w:rFonts w:ascii="Times New Roman" w:hAnsi="Times New Roman"/>
                <w:b/>
                <w:sz w:val="24"/>
                <w:szCs w:val="24"/>
              </w:rPr>
            </w:pPr>
            <w:r w:rsidRPr="006B5200">
              <w:rPr>
                <w:rFonts w:ascii="Times New Roman" w:hAnsi="Times New Roman"/>
                <w:b/>
                <w:sz w:val="24"/>
                <w:szCs w:val="24"/>
              </w:rPr>
              <w:t>Bankas rekvizīti:</w:t>
            </w:r>
          </w:p>
        </w:tc>
        <w:tc>
          <w:tcPr>
            <w:tcW w:w="5461" w:type="dxa"/>
          </w:tcPr>
          <w:p w:rsidR="005674E7" w:rsidRPr="006B5200"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6B5200" w:rsidRDefault="005674E7" w:rsidP="005674E7">
            <w:pPr>
              <w:keepNext/>
              <w:spacing w:after="0" w:line="240" w:lineRule="auto"/>
              <w:jc w:val="center"/>
              <w:rPr>
                <w:rFonts w:ascii="Times New Roman" w:hAnsi="Times New Roman"/>
                <w:sz w:val="24"/>
                <w:szCs w:val="24"/>
              </w:rPr>
            </w:pPr>
            <w:r w:rsidRPr="006B5200">
              <w:rPr>
                <w:rFonts w:ascii="Times New Roman" w:hAnsi="Times New Roman"/>
                <w:sz w:val="24"/>
                <w:szCs w:val="24"/>
              </w:rPr>
              <w:t>(Jāieraksta “Ir” vai “Nav”)</w:t>
            </w:r>
          </w:p>
          <w:p w:rsidR="0038067A" w:rsidRPr="006B5200" w:rsidRDefault="0038067A" w:rsidP="00675A89">
            <w:pPr>
              <w:keepNext/>
              <w:spacing w:after="0" w:line="240" w:lineRule="auto"/>
              <w:jc w:val="both"/>
              <w:rPr>
                <w:rFonts w:ascii="Times New Roman" w:hAnsi="Times New Roman"/>
                <w:sz w:val="24"/>
                <w:szCs w:val="24"/>
              </w:rPr>
            </w:pP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nosaukums: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kods: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konts: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r w:rsidR="0038067A" w:rsidRPr="006B5200" w:rsidTr="00AF0E92">
        <w:tc>
          <w:tcPr>
            <w:tcW w:w="2450" w:type="dxa"/>
          </w:tcPr>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persona, kura tiesīga pārstāvēt pretendentu jeb pilnvarotās personas/amats/vārds/ uzvārds</w:t>
            </w:r>
          </w:p>
        </w:tc>
        <w:tc>
          <w:tcPr>
            <w:tcW w:w="5461" w:type="dxa"/>
          </w:tcPr>
          <w:p w:rsidR="0038067A" w:rsidRPr="006B5200" w:rsidRDefault="0038067A" w:rsidP="00675A89">
            <w:pPr>
              <w:keepNext/>
              <w:spacing w:after="0" w:line="240" w:lineRule="auto"/>
              <w:jc w:val="both"/>
              <w:rPr>
                <w:rFonts w:ascii="Times New Roman" w:hAnsi="Times New Roman"/>
                <w:sz w:val="24"/>
                <w:szCs w:val="24"/>
              </w:rPr>
            </w:pPr>
          </w:p>
          <w:p w:rsidR="0038067A" w:rsidRPr="006B5200" w:rsidRDefault="0038067A" w:rsidP="00675A89">
            <w:pPr>
              <w:keepNext/>
              <w:spacing w:after="0" w:line="240" w:lineRule="auto"/>
              <w:jc w:val="both"/>
              <w:rPr>
                <w:rFonts w:ascii="Times New Roman" w:hAnsi="Times New Roman"/>
                <w:sz w:val="24"/>
                <w:szCs w:val="24"/>
              </w:rPr>
            </w:pPr>
          </w:p>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__________________________________________</w:t>
            </w:r>
          </w:p>
        </w:tc>
        <w:tc>
          <w:tcPr>
            <w:tcW w:w="1376" w:type="dxa"/>
          </w:tcPr>
          <w:p w:rsidR="0038067A" w:rsidRPr="006B5200" w:rsidRDefault="0038067A" w:rsidP="00675A89">
            <w:pPr>
              <w:keepNext/>
              <w:spacing w:after="0" w:line="240" w:lineRule="auto"/>
              <w:jc w:val="both"/>
              <w:rPr>
                <w:rFonts w:ascii="Times New Roman" w:hAnsi="Times New Roman"/>
                <w:sz w:val="24"/>
                <w:szCs w:val="24"/>
              </w:rPr>
            </w:pPr>
          </w:p>
        </w:tc>
      </w:tr>
    </w:tbl>
    <w:p w:rsidR="0038067A" w:rsidRPr="006B5200" w:rsidRDefault="0038067A" w:rsidP="00675A89">
      <w:pPr>
        <w:keepNext/>
        <w:spacing w:after="0" w:line="240" w:lineRule="auto"/>
        <w:jc w:val="both"/>
        <w:rPr>
          <w:rFonts w:ascii="Times New Roman" w:hAnsi="Times New Roman"/>
          <w:sz w:val="24"/>
          <w:szCs w:val="24"/>
        </w:rPr>
      </w:pPr>
    </w:p>
    <w:p w:rsidR="0038067A" w:rsidRPr="006B5200" w:rsidRDefault="0038067A" w:rsidP="00675A89">
      <w:pPr>
        <w:keepNext/>
        <w:spacing w:after="0" w:line="240" w:lineRule="auto"/>
        <w:jc w:val="both"/>
        <w:rPr>
          <w:rFonts w:ascii="Times New Roman" w:hAnsi="Times New Roman"/>
          <w:sz w:val="24"/>
          <w:szCs w:val="24"/>
        </w:rPr>
      </w:pPr>
      <w:r w:rsidRPr="006B5200">
        <w:rPr>
          <w:rFonts w:ascii="Times New Roman" w:hAnsi="Times New Roman"/>
          <w:sz w:val="24"/>
          <w:szCs w:val="24"/>
        </w:rPr>
        <w:t>ar šī pieteikuma iesniegšanu pretendents:</w:t>
      </w:r>
    </w:p>
    <w:p w:rsidR="0038067A" w:rsidRPr="006B5200" w:rsidRDefault="0038067A" w:rsidP="00675A89">
      <w:pPr>
        <w:keepNext/>
        <w:numPr>
          <w:ilvl w:val="0"/>
          <w:numId w:val="12"/>
        </w:numPr>
        <w:spacing w:after="0" w:line="240" w:lineRule="auto"/>
        <w:jc w:val="both"/>
        <w:rPr>
          <w:rFonts w:ascii="Times New Roman" w:hAnsi="Times New Roman"/>
          <w:bCs/>
          <w:sz w:val="24"/>
          <w:szCs w:val="24"/>
          <w:lang w:eastAsia="ar-SA"/>
        </w:rPr>
      </w:pPr>
      <w:r w:rsidRPr="006B5200">
        <w:rPr>
          <w:rFonts w:ascii="Times New Roman" w:hAnsi="Times New Roman"/>
          <w:sz w:val="24"/>
          <w:szCs w:val="24"/>
        </w:rPr>
        <w:t xml:space="preserve">piesakās piedalīties iepirkuma, iepirkuma identifikācijas </w:t>
      </w:r>
      <w:proofErr w:type="spellStart"/>
      <w:r w:rsidRPr="006B5200">
        <w:rPr>
          <w:rFonts w:ascii="Times New Roman" w:hAnsi="Times New Roman"/>
          <w:sz w:val="24"/>
          <w:szCs w:val="24"/>
        </w:rPr>
        <w:t>nr.DPD</w:t>
      </w:r>
      <w:proofErr w:type="spellEnd"/>
      <w:r w:rsidRPr="006B5200">
        <w:rPr>
          <w:rFonts w:ascii="Times New Roman" w:hAnsi="Times New Roman"/>
          <w:sz w:val="24"/>
          <w:szCs w:val="24"/>
        </w:rPr>
        <w:t xml:space="preserve"> </w:t>
      </w:r>
      <w:r w:rsidR="001743D6" w:rsidRPr="006B5200">
        <w:rPr>
          <w:rFonts w:ascii="Times New Roman" w:hAnsi="Times New Roman"/>
          <w:sz w:val="24"/>
          <w:szCs w:val="24"/>
        </w:rPr>
        <w:t>2017/54</w:t>
      </w:r>
      <w:r w:rsidRPr="006B5200">
        <w:rPr>
          <w:rFonts w:ascii="Times New Roman" w:hAnsi="Times New Roman"/>
          <w:sz w:val="24"/>
          <w:szCs w:val="24"/>
        </w:rPr>
        <w:t>);</w:t>
      </w:r>
    </w:p>
    <w:p w:rsidR="0038067A" w:rsidRPr="006B5200" w:rsidRDefault="0038067A" w:rsidP="00675A89">
      <w:pPr>
        <w:keepNext/>
        <w:numPr>
          <w:ilvl w:val="0"/>
          <w:numId w:val="12"/>
        </w:numPr>
        <w:spacing w:after="0" w:line="240" w:lineRule="auto"/>
        <w:jc w:val="both"/>
        <w:rPr>
          <w:rFonts w:ascii="Times New Roman" w:hAnsi="Times New Roman"/>
          <w:sz w:val="24"/>
          <w:szCs w:val="24"/>
        </w:rPr>
      </w:pPr>
      <w:r w:rsidRPr="006B5200">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6B5200" w:rsidRDefault="0038067A" w:rsidP="00675A89">
      <w:pPr>
        <w:keepNext/>
        <w:numPr>
          <w:ilvl w:val="0"/>
          <w:numId w:val="12"/>
        </w:numPr>
        <w:spacing w:after="0" w:line="240" w:lineRule="auto"/>
        <w:jc w:val="both"/>
        <w:rPr>
          <w:rFonts w:ascii="Times New Roman" w:hAnsi="Times New Roman"/>
          <w:sz w:val="24"/>
          <w:szCs w:val="24"/>
        </w:rPr>
      </w:pPr>
      <w:r w:rsidRPr="006B5200">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6B5200" w:rsidRDefault="0038067A" w:rsidP="00675A89">
      <w:pPr>
        <w:keepNext/>
        <w:numPr>
          <w:ilvl w:val="0"/>
          <w:numId w:val="12"/>
        </w:numPr>
        <w:spacing w:after="0" w:line="240" w:lineRule="auto"/>
        <w:jc w:val="both"/>
        <w:rPr>
          <w:rFonts w:ascii="Times New Roman" w:hAnsi="Times New Roman"/>
          <w:sz w:val="24"/>
          <w:szCs w:val="24"/>
        </w:rPr>
      </w:pPr>
      <w:r w:rsidRPr="006B5200">
        <w:rPr>
          <w:rFonts w:ascii="Times New Roman" w:hAnsi="Times New Roman"/>
          <w:sz w:val="24"/>
          <w:szCs w:val="24"/>
        </w:rPr>
        <w:t>garantē, ka visa piedāvājumā sniegtā informācija un ziņas ir patiesas.</w:t>
      </w:r>
    </w:p>
    <w:p w:rsidR="0038067A" w:rsidRPr="006B5200" w:rsidRDefault="0038067A" w:rsidP="00675A89">
      <w:pPr>
        <w:tabs>
          <w:tab w:val="left" w:pos="2160"/>
        </w:tabs>
        <w:spacing w:after="0" w:line="240" w:lineRule="auto"/>
        <w:jc w:val="both"/>
        <w:rPr>
          <w:rFonts w:ascii="Times New Roman" w:hAnsi="Times New Roman"/>
          <w:sz w:val="24"/>
          <w:szCs w:val="24"/>
        </w:rPr>
      </w:pPr>
    </w:p>
    <w:p w:rsidR="0038067A" w:rsidRPr="006B5200" w:rsidRDefault="0038067A" w:rsidP="00675A89">
      <w:pPr>
        <w:tabs>
          <w:tab w:val="left" w:pos="2160"/>
        </w:tabs>
        <w:spacing w:after="0" w:line="240" w:lineRule="auto"/>
        <w:jc w:val="both"/>
        <w:rPr>
          <w:rFonts w:ascii="Times New Roman" w:hAnsi="Times New Roman"/>
          <w:bCs/>
          <w:sz w:val="24"/>
          <w:szCs w:val="24"/>
        </w:rPr>
      </w:pPr>
      <w:r w:rsidRPr="006B5200">
        <w:rPr>
          <w:rFonts w:ascii="Times New Roman" w:hAnsi="Times New Roman"/>
          <w:bCs/>
          <w:sz w:val="24"/>
          <w:szCs w:val="24"/>
        </w:rPr>
        <w:t>201</w:t>
      </w:r>
      <w:r w:rsidR="00813E3C" w:rsidRPr="006B5200">
        <w:rPr>
          <w:rFonts w:ascii="Times New Roman" w:hAnsi="Times New Roman"/>
          <w:bCs/>
          <w:sz w:val="24"/>
          <w:szCs w:val="24"/>
        </w:rPr>
        <w:t>7</w:t>
      </w:r>
      <w:r w:rsidRPr="006B5200">
        <w:rPr>
          <w:rFonts w:ascii="Times New Roman" w:hAnsi="Times New Roman"/>
          <w:bCs/>
          <w:sz w:val="24"/>
          <w:szCs w:val="24"/>
        </w:rPr>
        <w:t>.gada ___._____________</w:t>
      </w:r>
    </w:p>
    <w:p w:rsidR="0038067A" w:rsidRPr="006B5200" w:rsidRDefault="0038067A" w:rsidP="00675A89">
      <w:pPr>
        <w:spacing w:after="0" w:line="240" w:lineRule="auto"/>
        <w:rPr>
          <w:rFonts w:ascii="Times New Roman" w:hAnsi="Times New Roman"/>
          <w:bCs/>
          <w:i/>
          <w:sz w:val="24"/>
          <w:szCs w:val="24"/>
          <w:lang w:eastAsia="lv-LV"/>
        </w:rPr>
      </w:pPr>
    </w:p>
    <w:p w:rsidR="0038067A" w:rsidRPr="006B5200" w:rsidRDefault="0038067A" w:rsidP="00675A89">
      <w:pPr>
        <w:spacing w:after="0" w:line="240" w:lineRule="auto"/>
        <w:jc w:val="center"/>
        <w:rPr>
          <w:rFonts w:ascii="Times New Roman" w:hAnsi="Times New Roman"/>
          <w:bCs/>
          <w:i/>
          <w:sz w:val="24"/>
          <w:szCs w:val="24"/>
          <w:lang w:eastAsia="lv-LV"/>
        </w:rPr>
      </w:pPr>
      <w:r w:rsidRPr="006B5200">
        <w:rPr>
          <w:rFonts w:ascii="Times New Roman" w:hAnsi="Times New Roman"/>
          <w:bCs/>
          <w:i/>
          <w:sz w:val="24"/>
          <w:szCs w:val="24"/>
          <w:lang w:eastAsia="lv-LV"/>
        </w:rPr>
        <w:t>__________________________________________________________________________</w:t>
      </w:r>
    </w:p>
    <w:p w:rsidR="0038067A" w:rsidRPr="006B5200" w:rsidRDefault="0038067A" w:rsidP="00675A89">
      <w:pPr>
        <w:spacing w:after="0" w:line="240" w:lineRule="auto"/>
        <w:jc w:val="center"/>
        <w:rPr>
          <w:rFonts w:ascii="Times New Roman" w:hAnsi="Times New Roman"/>
          <w:bCs/>
          <w:i/>
          <w:sz w:val="24"/>
          <w:szCs w:val="24"/>
          <w:lang w:eastAsia="lv-LV"/>
        </w:rPr>
      </w:pPr>
      <w:r w:rsidRPr="006B5200">
        <w:rPr>
          <w:rFonts w:ascii="Times New Roman" w:hAnsi="Times New Roman"/>
          <w:bCs/>
          <w:i/>
          <w:sz w:val="24"/>
          <w:szCs w:val="24"/>
          <w:lang w:eastAsia="lv-LV"/>
        </w:rPr>
        <w:t>(</w:t>
      </w:r>
      <w:proofErr w:type="spellStart"/>
      <w:r w:rsidRPr="006B5200">
        <w:rPr>
          <w:rFonts w:ascii="Times New Roman" w:hAnsi="Times New Roman"/>
          <w:bCs/>
          <w:i/>
          <w:sz w:val="24"/>
          <w:szCs w:val="24"/>
          <w:lang w:eastAsia="lv-LV"/>
        </w:rPr>
        <w:t>paraksttiesīgas</w:t>
      </w:r>
      <w:proofErr w:type="spellEnd"/>
      <w:r w:rsidRPr="006B5200">
        <w:rPr>
          <w:rFonts w:ascii="Times New Roman" w:hAnsi="Times New Roman"/>
          <w:bCs/>
          <w:i/>
          <w:sz w:val="24"/>
          <w:szCs w:val="24"/>
          <w:lang w:eastAsia="lv-LV"/>
        </w:rPr>
        <w:t xml:space="preserve"> personas vai tās pilnvarotās personas (pievienot pilnvaras oriģinālu vai apliecinātu kopiju) paraksts, tā atšifrējums)</w:t>
      </w:r>
    </w:p>
    <w:p w:rsidR="0038067A" w:rsidRPr="006B5200" w:rsidRDefault="0038067A" w:rsidP="00675A89">
      <w:pPr>
        <w:spacing w:after="0" w:line="240" w:lineRule="auto"/>
        <w:ind w:right="-1"/>
        <w:jc w:val="center"/>
        <w:outlineLvl w:val="0"/>
        <w:rPr>
          <w:b/>
          <w:szCs w:val="24"/>
          <w:lang w:eastAsia="lv-LV"/>
        </w:rPr>
      </w:pPr>
    </w:p>
    <w:p w:rsidR="0038067A" w:rsidRPr="006B5200" w:rsidRDefault="0038067A" w:rsidP="00675A89">
      <w:pPr>
        <w:spacing w:after="0" w:line="240" w:lineRule="auto"/>
        <w:rPr>
          <w:rFonts w:ascii="Times New Roman" w:hAnsi="Times New Roman"/>
          <w:sz w:val="24"/>
          <w:szCs w:val="24"/>
        </w:rPr>
      </w:pPr>
    </w:p>
    <w:p w:rsidR="0038067A" w:rsidRPr="006B5200" w:rsidRDefault="0038067A" w:rsidP="00675A89">
      <w:pPr>
        <w:spacing w:after="0" w:line="240" w:lineRule="auto"/>
        <w:rPr>
          <w:rFonts w:ascii="Times New Roman" w:hAnsi="Times New Roman"/>
          <w:sz w:val="24"/>
          <w:szCs w:val="24"/>
        </w:rPr>
      </w:pPr>
    </w:p>
    <w:p w:rsidR="00E32A46" w:rsidRPr="006B5200" w:rsidRDefault="00E32A46" w:rsidP="00675A89">
      <w:pPr>
        <w:spacing w:after="0" w:line="240" w:lineRule="auto"/>
        <w:rPr>
          <w:rFonts w:ascii="Times New Roman" w:hAnsi="Times New Roman"/>
          <w:sz w:val="24"/>
          <w:szCs w:val="24"/>
        </w:rPr>
      </w:pPr>
    </w:p>
    <w:p w:rsidR="0038067A" w:rsidRPr="006B5200" w:rsidRDefault="001E0D58" w:rsidP="00675A89">
      <w:pPr>
        <w:spacing w:after="0" w:line="240" w:lineRule="auto"/>
        <w:jc w:val="right"/>
        <w:rPr>
          <w:rFonts w:ascii="Times New Roman" w:hAnsi="Times New Roman"/>
          <w:i/>
          <w:sz w:val="24"/>
          <w:szCs w:val="24"/>
        </w:rPr>
      </w:pPr>
      <w:r w:rsidRPr="006B5200">
        <w:rPr>
          <w:rFonts w:ascii="Times New Roman" w:hAnsi="Times New Roman"/>
          <w:i/>
          <w:sz w:val="24"/>
          <w:szCs w:val="24"/>
        </w:rPr>
        <w:t>Pielikums Nr.6</w:t>
      </w:r>
    </w:p>
    <w:p w:rsidR="0038067A" w:rsidRPr="006B5200" w:rsidRDefault="0038067A" w:rsidP="00675A89">
      <w:pPr>
        <w:spacing w:after="0" w:line="240" w:lineRule="auto"/>
        <w:jc w:val="right"/>
        <w:rPr>
          <w:rFonts w:ascii="Times New Roman" w:hAnsi="Times New Roman"/>
          <w:i/>
          <w:sz w:val="24"/>
          <w:szCs w:val="24"/>
        </w:rPr>
      </w:pPr>
      <w:r w:rsidRPr="006B5200">
        <w:rPr>
          <w:rFonts w:ascii="Times New Roman" w:hAnsi="Times New Roman"/>
          <w:i/>
          <w:sz w:val="24"/>
          <w:szCs w:val="24"/>
        </w:rPr>
        <w:t>atklāta konkursa nolikumam</w:t>
      </w:r>
    </w:p>
    <w:p w:rsidR="0038067A" w:rsidRPr="006B5200" w:rsidRDefault="0038067A" w:rsidP="00675A89">
      <w:pPr>
        <w:spacing w:after="0" w:line="240" w:lineRule="auto"/>
        <w:jc w:val="right"/>
        <w:rPr>
          <w:rFonts w:ascii="Times New Roman" w:hAnsi="Times New Roman"/>
          <w:i/>
          <w:sz w:val="24"/>
          <w:szCs w:val="24"/>
        </w:rPr>
      </w:pPr>
      <w:r w:rsidRPr="006B5200">
        <w:rPr>
          <w:rFonts w:ascii="Times New Roman" w:hAnsi="Times New Roman"/>
          <w:i/>
          <w:sz w:val="24"/>
          <w:szCs w:val="24"/>
        </w:rPr>
        <w:t xml:space="preserve">ar identifikācijas Nr. DPD </w:t>
      </w:r>
      <w:r w:rsidR="001743D6" w:rsidRPr="006B5200">
        <w:rPr>
          <w:rFonts w:ascii="Times New Roman" w:hAnsi="Times New Roman"/>
          <w:i/>
          <w:sz w:val="24"/>
          <w:szCs w:val="24"/>
        </w:rPr>
        <w:t>2017/54</w:t>
      </w:r>
      <w:r w:rsidRPr="006B5200">
        <w:rPr>
          <w:rFonts w:ascii="Times New Roman" w:hAnsi="Times New Roman"/>
          <w:i/>
          <w:sz w:val="24"/>
          <w:szCs w:val="24"/>
        </w:rPr>
        <w:t xml:space="preserve"> ERAF</w:t>
      </w:r>
    </w:p>
    <w:p w:rsidR="0038067A" w:rsidRPr="006B5200" w:rsidRDefault="0038067A" w:rsidP="00675A89">
      <w:pPr>
        <w:spacing w:after="0" w:line="240" w:lineRule="auto"/>
        <w:rPr>
          <w:rFonts w:ascii="Times New Roman" w:hAnsi="Times New Roman"/>
          <w:sz w:val="24"/>
          <w:szCs w:val="24"/>
        </w:rPr>
      </w:pPr>
    </w:p>
    <w:p w:rsidR="0038067A" w:rsidRPr="006B5200" w:rsidRDefault="0038067A" w:rsidP="00675A89">
      <w:pPr>
        <w:pStyle w:val="F2"/>
        <w:rPr>
          <w:sz w:val="24"/>
          <w:szCs w:val="24"/>
        </w:rPr>
      </w:pPr>
      <w:r w:rsidRPr="006B5200">
        <w:rPr>
          <w:sz w:val="24"/>
          <w:szCs w:val="24"/>
        </w:rPr>
        <w:t xml:space="preserve">Līgumsaistību izpildes nodrošinājuma garantija </w:t>
      </w:r>
    </w:p>
    <w:p w:rsidR="0038067A" w:rsidRPr="006B5200" w:rsidRDefault="0038067A" w:rsidP="00675A89">
      <w:pPr>
        <w:spacing w:after="0" w:line="240" w:lineRule="auto"/>
        <w:jc w:val="center"/>
        <w:rPr>
          <w:rFonts w:ascii="Times New Roman" w:hAnsi="Times New Roman"/>
          <w:bCs/>
          <w:color w:val="000000"/>
          <w:sz w:val="24"/>
          <w:szCs w:val="24"/>
        </w:rPr>
      </w:pPr>
      <w:r w:rsidRPr="006B5200">
        <w:rPr>
          <w:rFonts w:ascii="Times New Roman" w:hAnsi="Times New Roman"/>
          <w:bCs/>
          <w:color w:val="000000"/>
          <w:sz w:val="24"/>
          <w:szCs w:val="24"/>
        </w:rPr>
        <w:t>(Bankas garantija vai apdrošināšanas sabiedrības garantija)</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 xml:space="preserve">Kam: ........................................................................................................, </w:t>
      </w:r>
      <w:proofErr w:type="spellStart"/>
      <w:r w:rsidRPr="006B5200">
        <w:rPr>
          <w:rFonts w:ascii="Times New Roman" w:hAnsi="Times New Roman"/>
          <w:sz w:val="24"/>
          <w:szCs w:val="24"/>
        </w:rPr>
        <w:t>reģ.Nr</w:t>
      </w:r>
      <w:proofErr w:type="spellEnd"/>
      <w:r w:rsidRPr="006B5200">
        <w:rPr>
          <w:rFonts w:ascii="Times New Roman" w:hAnsi="Times New Roman"/>
          <w:sz w:val="24"/>
          <w:szCs w:val="24"/>
        </w:rPr>
        <w:t>. ................................, ...................................., …………………….., Latvijā, LV-.............</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 xml:space="preserve">Ievērojot to, ka </w:t>
      </w:r>
      <w:r w:rsidRPr="006B5200">
        <w:rPr>
          <w:rFonts w:ascii="Times New Roman" w:hAnsi="Times New Roman"/>
          <w:i/>
          <w:sz w:val="24"/>
          <w:szCs w:val="24"/>
        </w:rPr>
        <w:t xml:space="preserve">[Līguma izpildītāja nosaukums, </w:t>
      </w:r>
      <w:proofErr w:type="spellStart"/>
      <w:r w:rsidRPr="006B5200">
        <w:rPr>
          <w:rFonts w:ascii="Times New Roman" w:hAnsi="Times New Roman"/>
          <w:i/>
          <w:sz w:val="24"/>
          <w:szCs w:val="24"/>
        </w:rPr>
        <w:t>reģ</w:t>
      </w:r>
      <w:proofErr w:type="spellEnd"/>
      <w:r w:rsidRPr="006B5200">
        <w:rPr>
          <w:rFonts w:ascii="Times New Roman" w:hAnsi="Times New Roman"/>
          <w:i/>
          <w:sz w:val="24"/>
          <w:szCs w:val="24"/>
        </w:rPr>
        <w:t>. Nr. un adrese]</w:t>
      </w:r>
      <w:r w:rsidRPr="006B5200">
        <w:rPr>
          <w:rFonts w:ascii="Times New Roman" w:hAnsi="Times New Roman"/>
          <w:sz w:val="24"/>
          <w:szCs w:val="24"/>
        </w:rPr>
        <w:t xml:space="preserve"> (turpmāk tekstā “Līgumu Izpildītājs”) saskaņā ar Līgumu „__________________________________________________”</w:t>
      </w:r>
      <w:r w:rsidRPr="006B5200">
        <w:rPr>
          <w:rFonts w:ascii="Times New Roman" w:hAnsi="Times New Roman"/>
          <w:b/>
          <w:sz w:val="24"/>
          <w:szCs w:val="24"/>
        </w:rPr>
        <w:t xml:space="preserve"> </w:t>
      </w:r>
      <w:r w:rsidRPr="006B5200">
        <w:rPr>
          <w:rFonts w:ascii="Times New Roman" w:hAnsi="Times New Roman"/>
          <w:sz w:val="24"/>
          <w:szCs w:val="24"/>
        </w:rPr>
        <w:t>(iepirkuma identifikācijas Nr.</w:t>
      </w:r>
      <w:r w:rsidRPr="006B5200">
        <w:rPr>
          <w:rFonts w:ascii="Times New Roman" w:hAnsi="Times New Roman"/>
          <w:i/>
          <w:sz w:val="24"/>
          <w:szCs w:val="24"/>
        </w:rPr>
        <w:t xml:space="preserve"> </w:t>
      </w:r>
      <w:r w:rsidRPr="006B5200">
        <w:rPr>
          <w:rFonts w:ascii="Times New Roman" w:hAnsi="Times New Roman"/>
          <w:iCs/>
          <w:sz w:val="24"/>
          <w:szCs w:val="24"/>
        </w:rPr>
        <w:t>......................................</w:t>
      </w:r>
      <w:r w:rsidRPr="006B5200">
        <w:rPr>
          <w:rFonts w:ascii="Times New Roman" w:hAnsi="Times New Roman"/>
          <w:sz w:val="24"/>
          <w:szCs w:val="24"/>
        </w:rPr>
        <w:t>) (turpmāk tekstā –Līgums) nosacījumiem nepieciešams piestādīt Jums bankas garantiju:</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 xml:space="preserve">Mēs, </w:t>
      </w:r>
      <w:r w:rsidRPr="006B5200">
        <w:rPr>
          <w:rFonts w:ascii="Times New Roman" w:hAnsi="Times New Roman"/>
          <w:i/>
          <w:sz w:val="24"/>
          <w:szCs w:val="24"/>
        </w:rPr>
        <w:t xml:space="preserve">[Bankas nosaukums, </w:t>
      </w:r>
      <w:proofErr w:type="spellStart"/>
      <w:r w:rsidRPr="006B5200">
        <w:rPr>
          <w:rFonts w:ascii="Times New Roman" w:hAnsi="Times New Roman"/>
          <w:i/>
          <w:sz w:val="24"/>
          <w:szCs w:val="24"/>
        </w:rPr>
        <w:t>reģ</w:t>
      </w:r>
      <w:proofErr w:type="spellEnd"/>
      <w:r w:rsidRPr="006B5200">
        <w:rPr>
          <w:rFonts w:ascii="Times New Roman" w:hAnsi="Times New Roman"/>
          <w:i/>
          <w:sz w:val="24"/>
          <w:szCs w:val="24"/>
        </w:rPr>
        <w:t>. Nr. un juridiskā adrese],</w:t>
      </w:r>
      <w:r w:rsidRPr="006B5200">
        <w:rPr>
          <w:rFonts w:ascii="Times New Roman" w:hAnsi="Times New Roman"/>
          <w:sz w:val="24"/>
          <w:szCs w:val="24"/>
        </w:rPr>
        <w:t xml:space="preserve"> galvojam ........................................................... ....................., </w:t>
      </w:r>
      <w:proofErr w:type="spellStart"/>
      <w:r w:rsidRPr="006B5200">
        <w:rPr>
          <w:rFonts w:ascii="Times New Roman" w:hAnsi="Times New Roman"/>
          <w:sz w:val="24"/>
          <w:szCs w:val="24"/>
        </w:rPr>
        <w:t>reģ</w:t>
      </w:r>
      <w:proofErr w:type="spellEnd"/>
      <w:r w:rsidRPr="006B5200">
        <w:rPr>
          <w:rFonts w:ascii="Times New Roman" w:hAnsi="Times New Roman"/>
          <w:sz w:val="24"/>
          <w:szCs w:val="24"/>
        </w:rPr>
        <w:t xml:space="preserve">. Nr. ..........................., </w:t>
      </w:r>
      <w:r w:rsidRPr="006B5200">
        <w:rPr>
          <w:rFonts w:ascii="Times New Roman" w:hAnsi="Times New Roman"/>
          <w:i/>
          <w:sz w:val="24"/>
          <w:szCs w:val="24"/>
        </w:rPr>
        <w:t xml:space="preserve">[garantijas summa ciparos un vārdos] </w:t>
      </w:r>
      <w:r w:rsidRPr="006B5200">
        <w:rPr>
          <w:rFonts w:ascii="Times New Roman" w:hAnsi="Times New Roman"/>
          <w:sz w:val="24"/>
          <w:szCs w:val="24"/>
        </w:rPr>
        <w:t>apmērā par to, ka Līguma Izpildītājs pienācīgi un pareizi izpildīs Līgumos minētās saistības.</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6B5200">
        <w:rPr>
          <w:rFonts w:ascii="Times New Roman" w:hAnsi="Times New Roman"/>
          <w:sz w:val="24"/>
          <w:szCs w:val="24"/>
        </w:rPr>
        <w:t>ām</w:t>
      </w:r>
      <w:proofErr w:type="spellEnd"/>
      <w:r w:rsidRPr="006B5200">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Šī Garantija ir derīga un pilnā spēkā esoša no līguma noslēgšanas brīža līdz visu darbu pieņemšanas – nodošanas akta parakstīšanai.</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Šīs saistības uzņemas Banka.</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Paraksts un zīmogs.________________________</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 xml:space="preserve">Bankas / </w:t>
      </w:r>
      <w:proofErr w:type="spellStart"/>
      <w:r w:rsidRPr="006B5200">
        <w:rPr>
          <w:rFonts w:ascii="Times New Roman" w:hAnsi="Times New Roman"/>
          <w:sz w:val="24"/>
          <w:szCs w:val="24"/>
        </w:rPr>
        <w:t>Finansu</w:t>
      </w:r>
      <w:proofErr w:type="spellEnd"/>
      <w:r w:rsidRPr="006B5200">
        <w:rPr>
          <w:rFonts w:ascii="Times New Roman" w:hAnsi="Times New Roman"/>
          <w:sz w:val="24"/>
          <w:szCs w:val="24"/>
        </w:rPr>
        <w:t xml:space="preserve"> institūcijas nosaukums:_________________________</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Adrese:__________________</w:t>
      </w:r>
    </w:p>
    <w:p w:rsidR="0038067A" w:rsidRPr="006B5200" w:rsidRDefault="0038067A" w:rsidP="00675A89">
      <w:pPr>
        <w:spacing w:after="0" w:line="240" w:lineRule="auto"/>
        <w:jc w:val="both"/>
        <w:rPr>
          <w:rFonts w:ascii="Times New Roman" w:hAnsi="Times New Roman"/>
          <w:sz w:val="24"/>
          <w:szCs w:val="24"/>
        </w:rPr>
      </w:pPr>
      <w:r w:rsidRPr="006B5200">
        <w:rPr>
          <w:rFonts w:ascii="Times New Roman" w:hAnsi="Times New Roman"/>
          <w:sz w:val="24"/>
          <w:szCs w:val="24"/>
        </w:rPr>
        <w:t>Datums:_________________</w:t>
      </w:r>
    </w:p>
    <w:p w:rsidR="0038067A" w:rsidRPr="006B5200" w:rsidRDefault="0038067A" w:rsidP="00675A89">
      <w:pPr>
        <w:spacing w:after="0" w:line="240" w:lineRule="auto"/>
        <w:jc w:val="both"/>
        <w:rPr>
          <w:rFonts w:ascii="Times New Roman" w:hAnsi="Times New Roman"/>
          <w:sz w:val="24"/>
          <w:szCs w:val="24"/>
        </w:rPr>
      </w:pPr>
    </w:p>
    <w:p w:rsidR="0038067A" w:rsidRPr="006B5200" w:rsidRDefault="0038067A" w:rsidP="00675A89">
      <w:pPr>
        <w:spacing w:after="0" w:line="240" w:lineRule="auto"/>
        <w:rPr>
          <w:rFonts w:ascii="Times New Roman" w:hAnsi="Times New Roman"/>
          <w:sz w:val="24"/>
          <w:szCs w:val="24"/>
        </w:rPr>
      </w:pPr>
    </w:p>
    <w:p w:rsidR="00AF0E92" w:rsidRPr="006B5200" w:rsidRDefault="00AF0E92" w:rsidP="00675A89">
      <w:pPr>
        <w:spacing w:after="0" w:line="240" w:lineRule="auto"/>
      </w:pPr>
    </w:p>
    <w:p w:rsidR="00A16C47" w:rsidRPr="006B5200" w:rsidRDefault="00A16C47" w:rsidP="00675A89">
      <w:pPr>
        <w:spacing w:after="0" w:line="240" w:lineRule="auto"/>
      </w:pPr>
    </w:p>
    <w:p w:rsidR="00A850F2" w:rsidRPr="006B5200" w:rsidRDefault="00A850F2" w:rsidP="00675A89">
      <w:pPr>
        <w:spacing w:after="0" w:line="240" w:lineRule="auto"/>
      </w:pPr>
    </w:p>
    <w:p w:rsidR="00A850F2" w:rsidRPr="006B5200" w:rsidRDefault="001E0D58" w:rsidP="00675A89">
      <w:pPr>
        <w:pStyle w:val="DefaultText"/>
        <w:jc w:val="right"/>
        <w:rPr>
          <w:i/>
          <w:color w:val="auto"/>
          <w:szCs w:val="24"/>
          <w:lang w:val="lv-LV"/>
        </w:rPr>
      </w:pPr>
      <w:r w:rsidRPr="006B5200">
        <w:rPr>
          <w:i/>
          <w:color w:val="auto"/>
          <w:szCs w:val="24"/>
          <w:lang w:val="lv-LV"/>
        </w:rPr>
        <w:t>Pielikums Nr.7</w:t>
      </w:r>
    </w:p>
    <w:p w:rsidR="00A850F2" w:rsidRPr="006B5200" w:rsidRDefault="00A850F2" w:rsidP="00675A89">
      <w:pPr>
        <w:spacing w:after="0" w:line="240" w:lineRule="auto"/>
        <w:jc w:val="right"/>
        <w:rPr>
          <w:rFonts w:ascii="Times New Roman" w:hAnsi="Times New Roman"/>
          <w:i/>
          <w:sz w:val="24"/>
          <w:szCs w:val="24"/>
        </w:rPr>
      </w:pPr>
      <w:r w:rsidRPr="006B5200">
        <w:rPr>
          <w:rFonts w:ascii="Times New Roman" w:hAnsi="Times New Roman"/>
          <w:i/>
          <w:sz w:val="24"/>
          <w:szCs w:val="24"/>
        </w:rPr>
        <w:t>iepirkuma nolikumam</w:t>
      </w:r>
    </w:p>
    <w:p w:rsidR="00A850F2" w:rsidRPr="006B5200" w:rsidRDefault="00A850F2" w:rsidP="00675A89">
      <w:pPr>
        <w:pStyle w:val="DefaultText"/>
        <w:jc w:val="right"/>
        <w:rPr>
          <w:i/>
          <w:iCs/>
          <w:color w:val="auto"/>
          <w:szCs w:val="24"/>
          <w:lang w:val="lv-LV"/>
        </w:rPr>
      </w:pPr>
      <w:r w:rsidRPr="006B5200">
        <w:rPr>
          <w:i/>
          <w:color w:val="auto"/>
          <w:szCs w:val="24"/>
          <w:lang w:val="lv-LV"/>
        </w:rPr>
        <w:t xml:space="preserve">ar identifikācijas Nr. </w:t>
      </w:r>
      <w:r w:rsidRPr="006B5200">
        <w:rPr>
          <w:i/>
          <w:iCs/>
          <w:color w:val="auto"/>
          <w:szCs w:val="24"/>
          <w:lang w:val="lv-LV"/>
        </w:rPr>
        <w:t xml:space="preserve">DPD </w:t>
      </w:r>
      <w:r w:rsidR="001743D6" w:rsidRPr="006B5200">
        <w:rPr>
          <w:i/>
          <w:iCs/>
          <w:color w:val="auto"/>
          <w:szCs w:val="24"/>
          <w:lang w:val="lv-LV"/>
        </w:rPr>
        <w:t>2017/54</w:t>
      </w:r>
    </w:p>
    <w:p w:rsidR="00A850F2" w:rsidRPr="006B5200" w:rsidRDefault="00A850F2" w:rsidP="00675A89">
      <w:pPr>
        <w:spacing w:after="0" w:line="240" w:lineRule="auto"/>
        <w:jc w:val="center"/>
        <w:rPr>
          <w:rFonts w:ascii="Times New Roman" w:hAnsi="Times New Roman"/>
          <w:b/>
          <w:caps/>
          <w:sz w:val="24"/>
          <w:szCs w:val="24"/>
        </w:rPr>
      </w:pPr>
    </w:p>
    <w:p w:rsidR="00A850F2" w:rsidRPr="006B5200" w:rsidRDefault="00A850F2" w:rsidP="00675A89">
      <w:pPr>
        <w:spacing w:after="0" w:line="240" w:lineRule="auto"/>
        <w:jc w:val="center"/>
        <w:rPr>
          <w:rFonts w:ascii="Times New Roman" w:hAnsi="Times New Roman"/>
          <w:b/>
          <w:sz w:val="24"/>
          <w:szCs w:val="24"/>
        </w:rPr>
      </w:pPr>
      <w:r w:rsidRPr="006B5200">
        <w:rPr>
          <w:rFonts w:ascii="Times New Roman" w:hAnsi="Times New Roman"/>
          <w:b/>
          <w:sz w:val="24"/>
          <w:szCs w:val="24"/>
        </w:rPr>
        <w:t>Piedāvājuma nodrošinājuma būtiskie nosacījumi</w:t>
      </w:r>
    </w:p>
    <w:p w:rsidR="00A850F2" w:rsidRPr="006B5200" w:rsidRDefault="00A850F2" w:rsidP="00675A89">
      <w:pPr>
        <w:spacing w:after="0" w:line="240" w:lineRule="auto"/>
        <w:jc w:val="center"/>
        <w:rPr>
          <w:rFonts w:ascii="Times New Roman" w:hAnsi="Times New Roman"/>
          <w:b/>
          <w:sz w:val="24"/>
          <w:szCs w:val="24"/>
        </w:rPr>
      </w:pPr>
      <w:r w:rsidRPr="006B5200">
        <w:rPr>
          <w:rFonts w:ascii="Times New Roman" w:hAnsi="Times New Roman"/>
          <w:b/>
          <w:sz w:val="24"/>
          <w:szCs w:val="24"/>
        </w:rPr>
        <w:t>(Bankas garantijai vai apdrošināšanas sabiedrības garantijai)</w:t>
      </w:r>
    </w:p>
    <w:p w:rsidR="00A850F2" w:rsidRPr="006B5200" w:rsidRDefault="00A850F2" w:rsidP="00675A89">
      <w:pPr>
        <w:pStyle w:val="BodyText"/>
        <w:rPr>
          <w:i/>
          <w:iCs/>
          <w:szCs w:val="24"/>
        </w:rPr>
      </w:pPr>
    </w:p>
    <w:p w:rsidR="00A850F2" w:rsidRPr="006B5200" w:rsidRDefault="00A850F2" w:rsidP="00675A89">
      <w:pPr>
        <w:pStyle w:val="DefaultText"/>
        <w:ind w:firstLine="720"/>
        <w:jc w:val="both"/>
        <w:rPr>
          <w:b/>
          <w:color w:val="auto"/>
          <w:szCs w:val="24"/>
          <w:lang w:val="lv-LV"/>
        </w:rPr>
      </w:pPr>
    </w:p>
    <w:p w:rsidR="00A850F2" w:rsidRPr="006B5200" w:rsidRDefault="00A850F2" w:rsidP="00675A89">
      <w:pPr>
        <w:pStyle w:val="DefaultText"/>
        <w:ind w:firstLine="720"/>
        <w:jc w:val="both"/>
        <w:rPr>
          <w:b/>
          <w:color w:val="auto"/>
          <w:szCs w:val="24"/>
          <w:lang w:val="lv-LV"/>
        </w:rPr>
      </w:pPr>
      <w:r w:rsidRPr="006B5200">
        <w:rPr>
          <w:b/>
          <w:color w:val="auto"/>
          <w:szCs w:val="24"/>
          <w:lang w:val="lv-LV"/>
        </w:rPr>
        <w:t xml:space="preserve">Piedāvājuma nodrošinājums ir spēkā īsākajā no šādiem termiņiem, izņemot nolikuma </w:t>
      </w:r>
      <w:r w:rsidR="00237495" w:rsidRPr="006B5200">
        <w:rPr>
          <w:b/>
          <w:color w:val="auto"/>
          <w:szCs w:val="24"/>
          <w:lang w:val="lv-LV"/>
        </w:rPr>
        <w:t>5.4.2.</w:t>
      </w:r>
      <w:r w:rsidRPr="006B5200">
        <w:rPr>
          <w:b/>
          <w:color w:val="auto"/>
          <w:szCs w:val="24"/>
          <w:lang w:val="lv-LV"/>
        </w:rPr>
        <w:t>apakšpunktā minēto gadījumu:</w:t>
      </w:r>
    </w:p>
    <w:p w:rsidR="00A850F2" w:rsidRPr="006B5200" w:rsidRDefault="00A850F2" w:rsidP="00A16C47">
      <w:pPr>
        <w:pStyle w:val="DefaultText"/>
        <w:numPr>
          <w:ilvl w:val="3"/>
          <w:numId w:val="30"/>
        </w:numPr>
        <w:jc w:val="both"/>
        <w:rPr>
          <w:color w:val="auto"/>
          <w:szCs w:val="24"/>
          <w:lang w:val="lv-LV"/>
        </w:rPr>
      </w:pPr>
      <w:r w:rsidRPr="006B5200">
        <w:rPr>
          <w:color w:val="auto"/>
          <w:szCs w:val="24"/>
          <w:lang w:val="lv-LV"/>
        </w:rPr>
        <w:t>iepirkuma dokumentos noteiktajā piedāvājuma nodrošinājuma spēkā esamības minimālajā termiņā;</w:t>
      </w:r>
    </w:p>
    <w:p w:rsidR="00A850F2" w:rsidRPr="006B5200" w:rsidRDefault="00A850F2" w:rsidP="00675A89">
      <w:pPr>
        <w:pStyle w:val="DefaultText"/>
        <w:numPr>
          <w:ilvl w:val="3"/>
          <w:numId w:val="30"/>
        </w:numPr>
        <w:jc w:val="both"/>
        <w:rPr>
          <w:color w:val="auto"/>
          <w:szCs w:val="24"/>
          <w:lang w:val="lv-LV"/>
        </w:rPr>
      </w:pPr>
      <w:r w:rsidRPr="006B5200">
        <w:rPr>
          <w:color w:val="auto"/>
          <w:szCs w:val="24"/>
          <w:lang w:val="lv-LV"/>
        </w:rPr>
        <w:t xml:space="preserve">Ņemot vērā to, ka pretendents, kura piedāvājums izraudzīts saskaņā ar piedāvājuma izvēles kritēriju, iesniedz līguma nodrošinājumu pēc līguma noslēgšanas, </w:t>
      </w:r>
      <w:r w:rsidRPr="006B5200">
        <w:rPr>
          <w:b/>
          <w:color w:val="auto"/>
          <w:szCs w:val="24"/>
          <w:lang w:val="lv-LV"/>
        </w:rPr>
        <w:t>attiecībā uz šo personu</w:t>
      </w:r>
      <w:r w:rsidRPr="006B5200">
        <w:rPr>
          <w:color w:val="auto"/>
          <w:szCs w:val="24"/>
          <w:lang w:val="lv-LV"/>
        </w:rPr>
        <w:t xml:space="preserve"> piedāvājuma nodrošinājums ir spēkā līdz dienai, kad tā iesniedz šādu līguma nodrošinājumu;</w:t>
      </w:r>
    </w:p>
    <w:p w:rsidR="00A850F2" w:rsidRPr="006B5200" w:rsidRDefault="00A850F2" w:rsidP="00675A89">
      <w:pPr>
        <w:pStyle w:val="DefaultText"/>
        <w:numPr>
          <w:ilvl w:val="3"/>
          <w:numId w:val="30"/>
        </w:numPr>
        <w:jc w:val="both"/>
        <w:rPr>
          <w:color w:val="auto"/>
          <w:szCs w:val="24"/>
          <w:lang w:val="lv-LV"/>
        </w:rPr>
      </w:pPr>
      <w:r w:rsidRPr="006B5200">
        <w:rPr>
          <w:color w:val="auto"/>
          <w:szCs w:val="24"/>
          <w:lang w:val="lv-LV"/>
        </w:rPr>
        <w:t>līdz iepirkuma līguma noslēgšanai.</w:t>
      </w:r>
    </w:p>
    <w:p w:rsidR="00A850F2" w:rsidRPr="006B5200" w:rsidRDefault="00A850F2" w:rsidP="00675A89">
      <w:pPr>
        <w:pStyle w:val="tv2132"/>
        <w:spacing w:line="240" w:lineRule="auto"/>
        <w:ind w:firstLine="709"/>
        <w:jc w:val="both"/>
        <w:rPr>
          <w:b/>
          <w:color w:val="auto"/>
          <w:sz w:val="24"/>
          <w:szCs w:val="24"/>
        </w:rPr>
      </w:pPr>
      <w:r w:rsidRPr="006B5200">
        <w:rPr>
          <w:b/>
          <w:color w:val="auto"/>
          <w:sz w:val="24"/>
          <w:szCs w:val="24"/>
        </w:rPr>
        <w:t>Nodrošinājuma devējs izmaksā pasūtītājam piedāvājuma nodrošinājuma summu, ja:</w:t>
      </w:r>
    </w:p>
    <w:p w:rsidR="00A850F2" w:rsidRPr="006B5200" w:rsidRDefault="00A850F2" w:rsidP="00675A89">
      <w:pPr>
        <w:pStyle w:val="tv2132"/>
        <w:numPr>
          <w:ilvl w:val="0"/>
          <w:numId w:val="28"/>
        </w:numPr>
        <w:spacing w:line="240" w:lineRule="auto"/>
        <w:ind w:hanging="720"/>
        <w:jc w:val="both"/>
        <w:rPr>
          <w:color w:val="auto"/>
          <w:sz w:val="24"/>
          <w:szCs w:val="24"/>
        </w:rPr>
      </w:pPr>
      <w:r w:rsidRPr="006B5200">
        <w:rPr>
          <w:color w:val="auto"/>
          <w:sz w:val="24"/>
          <w:szCs w:val="24"/>
        </w:rPr>
        <w:t>pretendents atsauc savu piedāvājumu, kamēr ir spēkā piedāvājuma nodrošinājums;</w:t>
      </w:r>
    </w:p>
    <w:p w:rsidR="00A850F2" w:rsidRPr="006B5200" w:rsidRDefault="00A850F2" w:rsidP="00675A89">
      <w:pPr>
        <w:pStyle w:val="tv2132"/>
        <w:numPr>
          <w:ilvl w:val="0"/>
          <w:numId w:val="28"/>
        </w:numPr>
        <w:spacing w:line="240" w:lineRule="auto"/>
        <w:ind w:hanging="720"/>
        <w:jc w:val="both"/>
        <w:rPr>
          <w:b/>
          <w:caps/>
          <w:sz w:val="24"/>
          <w:szCs w:val="24"/>
        </w:rPr>
      </w:pPr>
      <w:r w:rsidRPr="006B5200">
        <w:rPr>
          <w:color w:val="auto"/>
          <w:sz w:val="24"/>
          <w:szCs w:val="24"/>
        </w:rPr>
        <w:t xml:space="preserve">pretendents, kura piedāvājums izraudzīts saskaņā ar piedāvājuma izvēles kritēriju, </w:t>
      </w:r>
      <w:r w:rsidRPr="006B5200">
        <w:rPr>
          <w:color w:val="auto"/>
          <w:sz w:val="24"/>
          <w:szCs w:val="24"/>
          <w:u w:val="single"/>
        </w:rPr>
        <w:t>pasūtītāja noteiktajā termiņā nav iesniedzis tam iepirkuma dokumentos un iepirkuma līgumā paredzēto līguma nodrošinājumu</w:t>
      </w:r>
      <w:r w:rsidRPr="006B5200">
        <w:rPr>
          <w:color w:val="auto"/>
          <w:sz w:val="24"/>
          <w:szCs w:val="24"/>
        </w:rPr>
        <w:t>;</w:t>
      </w:r>
    </w:p>
    <w:p w:rsidR="00A850F2" w:rsidRPr="006B5200" w:rsidRDefault="00A850F2" w:rsidP="00675A89">
      <w:pPr>
        <w:pStyle w:val="tv2132"/>
        <w:numPr>
          <w:ilvl w:val="0"/>
          <w:numId w:val="28"/>
        </w:numPr>
        <w:spacing w:line="240" w:lineRule="auto"/>
        <w:ind w:hanging="720"/>
        <w:jc w:val="both"/>
        <w:rPr>
          <w:b/>
          <w:caps/>
          <w:sz w:val="24"/>
          <w:szCs w:val="24"/>
        </w:rPr>
      </w:pPr>
      <w:r w:rsidRPr="006B5200">
        <w:rPr>
          <w:color w:val="auto"/>
          <w:sz w:val="24"/>
          <w:szCs w:val="24"/>
        </w:rPr>
        <w:t>pretendents, kura piedāvājums izraudzīts saskaņā ar piedāvājuma izvēles kritēriju, neparaksta iepirkuma līgumu vai vispārīgo vienošanos pasūtītāja noteiktajā termiņā.</w:t>
      </w:r>
    </w:p>
    <w:p w:rsidR="00A850F2" w:rsidRPr="002D2508" w:rsidRDefault="00A850F2" w:rsidP="00675A89">
      <w:pPr>
        <w:spacing w:after="0" w:line="240" w:lineRule="auto"/>
        <w:jc w:val="center"/>
        <w:rPr>
          <w:rFonts w:ascii="Times New Roman" w:hAnsi="Times New Roman"/>
          <w:b/>
          <w:caps/>
          <w:sz w:val="24"/>
          <w:szCs w:val="24"/>
        </w:rPr>
      </w:pPr>
    </w:p>
    <w:p w:rsidR="00A850F2" w:rsidRPr="002D2508" w:rsidRDefault="00A850F2" w:rsidP="00675A89">
      <w:pPr>
        <w:spacing w:after="0" w:line="240" w:lineRule="auto"/>
        <w:jc w:val="center"/>
        <w:rPr>
          <w:rFonts w:ascii="Times New Roman" w:hAnsi="Times New Roman"/>
          <w:b/>
          <w:caps/>
          <w:sz w:val="24"/>
          <w:szCs w:val="24"/>
        </w:rPr>
      </w:pPr>
    </w:p>
    <w:p w:rsidR="00A850F2" w:rsidRDefault="00A850F2" w:rsidP="00675A89">
      <w:pPr>
        <w:spacing w:after="0" w:line="240" w:lineRule="auto"/>
      </w:pPr>
    </w:p>
    <w:sectPr w:rsidR="00A850F2" w:rsidSect="000A096F">
      <w:headerReference w:type="even" r:id="rId12"/>
      <w:footerReference w:type="default" r:id="rId13"/>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9B" w:rsidRDefault="00126B9B">
      <w:pPr>
        <w:spacing w:after="0" w:line="240" w:lineRule="auto"/>
      </w:pPr>
      <w:r>
        <w:separator/>
      </w:r>
    </w:p>
  </w:endnote>
  <w:endnote w:type="continuationSeparator" w:id="0">
    <w:p w:rsidR="00126B9B" w:rsidRDefault="0012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B" w:rsidRDefault="00126B9B">
    <w:pPr>
      <w:pStyle w:val="Footer"/>
      <w:jc w:val="right"/>
    </w:pPr>
    <w:r>
      <w:fldChar w:fldCharType="begin"/>
    </w:r>
    <w:r>
      <w:instrText xml:space="preserve"> PAGE   \* MERGEFORMAT </w:instrText>
    </w:r>
    <w:r>
      <w:fldChar w:fldCharType="separate"/>
    </w:r>
    <w:r w:rsidR="00943F28">
      <w:rPr>
        <w:noProof/>
      </w:rPr>
      <w:t>17</w:t>
    </w:r>
    <w:r>
      <w:rPr>
        <w:noProof/>
      </w:rPr>
      <w:fldChar w:fldCharType="end"/>
    </w:r>
  </w:p>
  <w:p w:rsidR="00126B9B" w:rsidRDefault="00126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9B" w:rsidRDefault="00126B9B">
      <w:pPr>
        <w:spacing w:after="0" w:line="240" w:lineRule="auto"/>
      </w:pPr>
      <w:r>
        <w:separator/>
      </w:r>
    </w:p>
  </w:footnote>
  <w:footnote w:type="continuationSeparator" w:id="0">
    <w:p w:rsidR="00126B9B" w:rsidRDefault="00126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9B" w:rsidRDefault="00126B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B9B" w:rsidRDefault="00126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0852CD0"/>
    <w:multiLevelType w:val="multilevel"/>
    <w:tmpl w:val="B042886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C4935"/>
    <w:multiLevelType w:val="multilevel"/>
    <w:tmpl w:val="F9AE10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D6BE1"/>
    <w:multiLevelType w:val="hybridMultilevel"/>
    <w:tmpl w:val="B1A0E02A"/>
    <w:lvl w:ilvl="0" w:tplc="59B86308">
      <w:start w:val="1"/>
      <w:numFmt w:val="bullet"/>
      <w:lvlText w:val="•"/>
      <w:lvlJc w:val="left"/>
      <w:pPr>
        <w:tabs>
          <w:tab w:val="num" w:pos="720"/>
        </w:tabs>
        <w:ind w:left="720" w:hanging="360"/>
      </w:pPr>
      <w:rPr>
        <w:rFonts w:ascii="Arial" w:hAnsi="Arial" w:hint="default"/>
      </w:rPr>
    </w:lvl>
    <w:lvl w:ilvl="1" w:tplc="ACC0E400" w:tentative="1">
      <w:start w:val="1"/>
      <w:numFmt w:val="bullet"/>
      <w:lvlText w:val="•"/>
      <w:lvlJc w:val="left"/>
      <w:pPr>
        <w:tabs>
          <w:tab w:val="num" w:pos="1440"/>
        </w:tabs>
        <w:ind w:left="1440" w:hanging="360"/>
      </w:pPr>
      <w:rPr>
        <w:rFonts w:ascii="Arial" w:hAnsi="Arial" w:hint="default"/>
      </w:rPr>
    </w:lvl>
    <w:lvl w:ilvl="2" w:tplc="98403BF8" w:tentative="1">
      <w:start w:val="1"/>
      <w:numFmt w:val="bullet"/>
      <w:lvlText w:val="•"/>
      <w:lvlJc w:val="left"/>
      <w:pPr>
        <w:tabs>
          <w:tab w:val="num" w:pos="2160"/>
        </w:tabs>
        <w:ind w:left="2160" w:hanging="360"/>
      </w:pPr>
      <w:rPr>
        <w:rFonts w:ascii="Arial" w:hAnsi="Arial" w:hint="default"/>
      </w:rPr>
    </w:lvl>
    <w:lvl w:ilvl="3" w:tplc="0A9A2CBC" w:tentative="1">
      <w:start w:val="1"/>
      <w:numFmt w:val="bullet"/>
      <w:lvlText w:val="•"/>
      <w:lvlJc w:val="left"/>
      <w:pPr>
        <w:tabs>
          <w:tab w:val="num" w:pos="2880"/>
        </w:tabs>
        <w:ind w:left="2880" w:hanging="360"/>
      </w:pPr>
      <w:rPr>
        <w:rFonts w:ascii="Arial" w:hAnsi="Arial" w:hint="default"/>
      </w:rPr>
    </w:lvl>
    <w:lvl w:ilvl="4" w:tplc="7682BBC2" w:tentative="1">
      <w:start w:val="1"/>
      <w:numFmt w:val="bullet"/>
      <w:lvlText w:val="•"/>
      <w:lvlJc w:val="left"/>
      <w:pPr>
        <w:tabs>
          <w:tab w:val="num" w:pos="3600"/>
        </w:tabs>
        <w:ind w:left="3600" w:hanging="360"/>
      </w:pPr>
      <w:rPr>
        <w:rFonts w:ascii="Arial" w:hAnsi="Arial" w:hint="default"/>
      </w:rPr>
    </w:lvl>
    <w:lvl w:ilvl="5" w:tplc="AFC4A8B4" w:tentative="1">
      <w:start w:val="1"/>
      <w:numFmt w:val="bullet"/>
      <w:lvlText w:val="•"/>
      <w:lvlJc w:val="left"/>
      <w:pPr>
        <w:tabs>
          <w:tab w:val="num" w:pos="4320"/>
        </w:tabs>
        <w:ind w:left="4320" w:hanging="360"/>
      </w:pPr>
      <w:rPr>
        <w:rFonts w:ascii="Arial" w:hAnsi="Arial" w:hint="default"/>
      </w:rPr>
    </w:lvl>
    <w:lvl w:ilvl="6" w:tplc="8EC0EB5C" w:tentative="1">
      <w:start w:val="1"/>
      <w:numFmt w:val="bullet"/>
      <w:lvlText w:val="•"/>
      <w:lvlJc w:val="left"/>
      <w:pPr>
        <w:tabs>
          <w:tab w:val="num" w:pos="5040"/>
        </w:tabs>
        <w:ind w:left="5040" w:hanging="360"/>
      </w:pPr>
      <w:rPr>
        <w:rFonts w:ascii="Arial" w:hAnsi="Arial" w:hint="default"/>
      </w:rPr>
    </w:lvl>
    <w:lvl w:ilvl="7" w:tplc="EB1AFEA6" w:tentative="1">
      <w:start w:val="1"/>
      <w:numFmt w:val="bullet"/>
      <w:lvlText w:val="•"/>
      <w:lvlJc w:val="left"/>
      <w:pPr>
        <w:tabs>
          <w:tab w:val="num" w:pos="5760"/>
        </w:tabs>
        <w:ind w:left="5760" w:hanging="360"/>
      </w:pPr>
      <w:rPr>
        <w:rFonts w:ascii="Arial" w:hAnsi="Arial" w:hint="default"/>
      </w:rPr>
    </w:lvl>
    <w:lvl w:ilvl="8" w:tplc="DF5A1A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6D202F"/>
    <w:multiLevelType w:val="hybridMultilevel"/>
    <w:tmpl w:val="A6E40BD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E15A2"/>
    <w:multiLevelType w:val="multilevel"/>
    <w:tmpl w:val="2EE6B308"/>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24E38"/>
    <w:multiLevelType w:val="hybridMultilevel"/>
    <w:tmpl w:val="E752B9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B5E21"/>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1" w15:restartNumberingAfterBreak="0">
    <w:nsid w:val="2D694090"/>
    <w:multiLevelType w:val="hybridMultilevel"/>
    <w:tmpl w:val="D4CE9E36"/>
    <w:lvl w:ilvl="0" w:tplc="D83400C4">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552774"/>
    <w:multiLevelType w:val="multilevel"/>
    <w:tmpl w:val="50C60E18"/>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7336A1"/>
    <w:multiLevelType w:val="multilevel"/>
    <w:tmpl w:val="1D4C36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B5838DD"/>
    <w:multiLevelType w:val="hybridMultilevel"/>
    <w:tmpl w:val="58D696CC"/>
    <w:lvl w:ilvl="0" w:tplc="AC54C456">
      <w:start w:val="1"/>
      <w:numFmt w:val="bullet"/>
      <w:lvlText w:val="•"/>
      <w:lvlJc w:val="left"/>
      <w:pPr>
        <w:tabs>
          <w:tab w:val="num" w:pos="720"/>
        </w:tabs>
        <w:ind w:left="720" w:hanging="360"/>
      </w:pPr>
      <w:rPr>
        <w:rFonts w:ascii="Arial" w:hAnsi="Arial" w:hint="default"/>
      </w:rPr>
    </w:lvl>
    <w:lvl w:ilvl="1" w:tplc="A156F532" w:tentative="1">
      <w:start w:val="1"/>
      <w:numFmt w:val="bullet"/>
      <w:lvlText w:val="•"/>
      <w:lvlJc w:val="left"/>
      <w:pPr>
        <w:tabs>
          <w:tab w:val="num" w:pos="1440"/>
        </w:tabs>
        <w:ind w:left="1440" w:hanging="360"/>
      </w:pPr>
      <w:rPr>
        <w:rFonts w:ascii="Arial" w:hAnsi="Arial" w:hint="default"/>
      </w:rPr>
    </w:lvl>
    <w:lvl w:ilvl="2" w:tplc="3F9EDEC4" w:tentative="1">
      <w:start w:val="1"/>
      <w:numFmt w:val="bullet"/>
      <w:lvlText w:val="•"/>
      <w:lvlJc w:val="left"/>
      <w:pPr>
        <w:tabs>
          <w:tab w:val="num" w:pos="2160"/>
        </w:tabs>
        <w:ind w:left="2160" w:hanging="360"/>
      </w:pPr>
      <w:rPr>
        <w:rFonts w:ascii="Arial" w:hAnsi="Arial" w:hint="default"/>
      </w:rPr>
    </w:lvl>
    <w:lvl w:ilvl="3" w:tplc="BB1E1A9C" w:tentative="1">
      <w:start w:val="1"/>
      <w:numFmt w:val="bullet"/>
      <w:lvlText w:val="•"/>
      <w:lvlJc w:val="left"/>
      <w:pPr>
        <w:tabs>
          <w:tab w:val="num" w:pos="2880"/>
        </w:tabs>
        <w:ind w:left="2880" w:hanging="360"/>
      </w:pPr>
      <w:rPr>
        <w:rFonts w:ascii="Arial" w:hAnsi="Arial" w:hint="default"/>
      </w:rPr>
    </w:lvl>
    <w:lvl w:ilvl="4" w:tplc="5844BFBE" w:tentative="1">
      <w:start w:val="1"/>
      <w:numFmt w:val="bullet"/>
      <w:lvlText w:val="•"/>
      <w:lvlJc w:val="left"/>
      <w:pPr>
        <w:tabs>
          <w:tab w:val="num" w:pos="3600"/>
        </w:tabs>
        <w:ind w:left="3600" w:hanging="360"/>
      </w:pPr>
      <w:rPr>
        <w:rFonts w:ascii="Arial" w:hAnsi="Arial" w:hint="default"/>
      </w:rPr>
    </w:lvl>
    <w:lvl w:ilvl="5" w:tplc="89669328" w:tentative="1">
      <w:start w:val="1"/>
      <w:numFmt w:val="bullet"/>
      <w:lvlText w:val="•"/>
      <w:lvlJc w:val="left"/>
      <w:pPr>
        <w:tabs>
          <w:tab w:val="num" w:pos="4320"/>
        </w:tabs>
        <w:ind w:left="4320" w:hanging="360"/>
      </w:pPr>
      <w:rPr>
        <w:rFonts w:ascii="Arial" w:hAnsi="Arial" w:hint="default"/>
      </w:rPr>
    </w:lvl>
    <w:lvl w:ilvl="6" w:tplc="E3C0F73E" w:tentative="1">
      <w:start w:val="1"/>
      <w:numFmt w:val="bullet"/>
      <w:lvlText w:val="•"/>
      <w:lvlJc w:val="left"/>
      <w:pPr>
        <w:tabs>
          <w:tab w:val="num" w:pos="5040"/>
        </w:tabs>
        <w:ind w:left="5040" w:hanging="360"/>
      </w:pPr>
      <w:rPr>
        <w:rFonts w:ascii="Arial" w:hAnsi="Arial" w:hint="default"/>
      </w:rPr>
    </w:lvl>
    <w:lvl w:ilvl="7" w:tplc="B6206410" w:tentative="1">
      <w:start w:val="1"/>
      <w:numFmt w:val="bullet"/>
      <w:lvlText w:val="•"/>
      <w:lvlJc w:val="left"/>
      <w:pPr>
        <w:tabs>
          <w:tab w:val="num" w:pos="5760"/>
        </w:tabs>
        <w:ind w:left="5760" w:hanging="360"/>
      </w:pPr>
      <w:rPr>
        <w:rFonts w:ascii="Arial" w:hAnsi="Arial" w:hint="default"/>
      </w:rPr>
    </w:lvl>
    <w:lvl w:ilvl="8" w:tplc="27183A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616B0"/>
    <w:multiLevelType w:val="hybridMultilevel"/>
    <w:tmpl w:val="74ECED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20"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57C865A6"/>
    <w:multiLevelType w:val="multilevel"/>
    <w:tmpl w:val="E2067B4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8665A4"/>
    <w:multiLevelType w:val="hybridMultilevel"/>
    <w:tmpl w:val="40764B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ABC31BF"/>
    <w:multiLevelType w:val="hybridMultilevel"/>
    <w:tmpl w:val="30546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25"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2A161B"/>
    <w:multiLevelType w:val="hybridMultilevel"/>
    <w:tmpl w:val="F26CE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A36056"/>
    <w:multiLevelType w:val="hybridMultilevel"/>
    <w:tmpl w:val="3FD4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A4713"/>
    <w:multiLevelType w:val="multilevel"/>
    <w:tmpl w:val="0EE83E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C287F"/>
    <w:multiLevelType w:val="multilevel"/>
    <w:tmpl w:val="227692D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7AA55790"/>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DB63BA"/>
    <w:multiLevelType w:val="hybridMultilevel"/>
    <w:tmpl w:val="1E2CFBD0"/>
    <w:lvl w:ilvl="0" w:tplc="A5ECE784">
      <w:start w:val="1"/>
      <w:numFmt w:val="decimal"/>
      <w:lvlText w:val="13.%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E072357"/>
    <w:multiLevelType w:val="multilevel"/>
    <w:tmpl w:val="CC84605E"/>
    <w:lvl w:ilvl="0">
      <w:start w:val="1"/>
      <w:numFmt w:val="lowerLetter"/>
      <w:lvlText w:val="%1)"/>
      <w:lvlJc w:val="left"/>
      <w:pPr>
        <w:ind w:left="2061" w:hanging="360"/>
      </w:pPr>
      <w:rPr>
        <w:rFonts w:hint="default"/>
      </w:rPr>
    </w:lvl>
    <w:lvl w:ilvl="1">
      <w:start w:val="1"/>
      <w:numFmt w:val="decimal"/>
      <w:lvlText w:val="%1.%2."/>
      <w:lvlJc w:val="left"/>
      <w:pPr>
        <w:ind w:left="2781" w:hanging="36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661" w:hanging="1080"/>
      </w:pPr>
      <w:rPr>
        <w:rFonts w:hint="default"/>
      </w:rPr>
    </w:lvl>
    <w:lvl w:ilvl="5">
      <w:start w:val="1"/>
      <w:numFmt w:val="decimal"/>
      <w:lvlText w:val="%1.%2.%3.%4.%5.%6."/>
      <w:lvlJc w:val="left"/>
      <w:pPr>
        <w:ind w:left="6381" w:hanging="108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181" w:hanging="1440"/>
      </w:pPr>
      <w:rPr>
        <w:rFonts w:hint="default"/>
      </w:rPr>
    </w:lvl>
    <w:lvl w:ilvl="8">
      <w:start w:val="1"/>
      <w:numFmt w:val="decimal"/>
      <w:lvlText w:val="%1.%2.%3.%4.%5.%6.%7.%8.%9."/>
      <w:lvlJc w:val="left"/>
      <w:pPr>
        <w:ind w:left="9261" w:hanging="1800"/>
      </w:pPr>
      <w:rPr>
        <w:rFonts w:hint="default"/>
      </w:rPr>
    </w:lvl>
  </w:abstractNum>
  <w:abstractNum w:abstractNumId="38" w15:restartNumberingAfterBreak="0">
    <w:nsid w:val="7E2A6F3D"/>
    <w:multiLevelType w:val="multilevel"/>
    <w:tmpl w:val="0A9A1F9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5"/>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7"/>
  </w:num>
  <w:num w:numId="11">
    <w:abstractNumId w:val="1"/>
  </w:num>
  <w:num w:numId="12">
    <w:abstractNumId w:val="15"/>
  </w:num>
  <w:num w:numId="13">
    <w:abstractNumId w:val="35"/>
  </w:num>
  <w:num w:numId="14">
    <w:abstractNumId w:val="26"/>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37"/>
  </w:num>
  <w:num w:numId="21">
    <w:abstractNumId w:val="23"/>
  </w:num>
  <w:num w:numId="22">
    <w:abstractNumId w:val="16"/>
  </w:num>
  <w:num w:numId="23">
    <w:abstractNumId w:val="17"/>
  </w:num>
  <w:num w:numId="24">
    <w:abstractNumId w:val="3"/>
  </w:num>
  <w:num w:numId="25">
    <w:abstractNumId w:val="33"/>
  </w:num>
  <w:num w:numId="26">
    <w:abstractNumId w:val="10"/>
  </w:num>
  <w:num w:numId="27">
    <w:abstractNumId w:val="30"/>
  </w:num>
  <w:num w:numId="28">
    <w:abstractNumId w:val="29"/>
  </w:num>
  <w:num w:numId="29">
    <w:abstractNumId w:val="36"/>
  </w:num>
  <w:num w:numId="30">
    <w:abstractNumId w:val="32"/>
  </w:num>
  <w:num w:numId="31">
    <w:abstractNumId w:val="28"/>
  </w:num>
  <w:num w:numId="32">
    <w:abstractNumId w:val="7"/>
  </w:num>
  <w:num w:numId="33">
    <w:abstractNumId w:val="5"/>
  </w:num>
  <w:num w:numId="34">
    <w:abstractNumId w:val="38"/>
  </w:num>
  <w:num w:numId="35">
    <w:abstractNumId w:val="6"/>
  </w:num>
  <w:num w:numId="36">
    <w:abstractNumId w:val="34"/>
  </w:num>
  <w:num w:numId="37">
    <w:abstractNumId w:val="9"/>
  </w:num>
  <w:num w:numId="38">
    <w:abstractNumId w:val="21"/>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3ADD"/>
    <w:rsid w:val="00020A5E"/>
    <w:rsid w:val="00021BA0"/>
    <w:rsid w:val="000405A4"/>
    <w:rsid w:val="00054A9A"/>
    <w:rsid w:val="0007385F"/>
    <w:rsid w:val="00085BB1"/>
    <w:rsid w:val="00091650"/>
    <w:rsid w:val="000A096F"/>
    <w:rsid w:val="000A1777"/>
    <w:rsid w:val="000A759E"/>
    <w:rsid w:val="000D3351"/>
    <w:rsid w:val="000F707A"/>
    <w:rsid w:val="001025B6"/>
    <w:rsid w:val="00126B9B"/>
    <w:rsid w:val="001404C5"/>
    <w:rsid w:val="001743D6"/>
    <w:rsid w:val="001841B8"/>
    <w:rsid w:val="001E0D58"/>
    <w:rsid w:val="0020525A"/>
    <w:rsid w:val="0021681F"/>
    <w:rsid w:val="00221C42"/>
    <w:rsid w:val="0023275E"/>
    <w:rsid w:val="00236A34"/>
    <w:rsid w:val="00237495"/>
    <w:rsid w:val="00291FF6"/>
    <w:rsid w:val="002939ED"/>
    <w:rsid w:val="002A7DA4"/>
    <w:rsid w:val="002C34D3"/>
    <w:rsid w:val="002C4EDB"/>
    <w:rsid w:val="002D148D"/>
    <w:rsid w:val="002E0A94"/>
    <w:rsid w:val="002E26DE"/>
    <w:rsid w:val="002F04A4"/>
    <w:rsid w:val="002F0D82"/>
    <w:rsid w:val="00310744"/>
    <w:rsid w:val="003428C8"/>
    <w:rsid w:val="00361048"/>
    <w:rsid w:val="00361CBF"/>
    <w:rsid w:val="0038067A"/>
    <w:rsid w:val="003C230D"/>
    <w:rsid w:val="003D40D8"/>
    <w:rsid w:val="003D5E5B"/>
    <w:rsid w:val="003F7C7A"/>
    <w:rsid w:val="0040727B"/>
    <w:rsid w:val="0043059C"/>
    <w:rsid w:val="00436706"/>
    <w:rsid w:val="00473C11"/>
    <w:rsid w:val="004A3304"/>
    <w:rsid w:val="004C3665"/>
    <w:rsid w:val="004D2FAE"/>
    <w:rsid w:val="004E5888"/>
    <w:rsid w:val="00531ECE"/>
    <w:rsid w:val="00566CDD"/>
    <w:rsid w:val="00567432"/>
    <w:rsid w:val="005674E7"/>
    <w:rsid w:val="005830F4"/>
    <w:rsid w:val="00595F47"/>
    <w:rsid w:val="005D195A"/>
    <w:rsid w:val="005E2357"/>
    <w:rsid w:val="005F0002"/>
    <w:rsid w:val="00610DF6"/>
    <w:rsid w:val="0061789C"/>
    <w:rsid w:val="00642E70"/>
    <w:rsid w:val="006712FC"/>
    <w:rsid w:val="00675A89"/>
    <w:rsid w:val="006B0C44"/>
    <w:rsid w:val="006B5200"/>
    <w:rsid w:val="006D7DBA"/>
    <w:rsid w:val="006F6F6B"/>
    <w:rsid w:val="007112AE"/>
    <w:rsid w:val="007214FE"/>
    <w:rsid w:val="007255B8"/>
    <w:rsid w:val="007273B6"/>
    <w:rsid w:val="00751CDB"/>
    <w:rsid w:val="00760E5D"/>
    <w:rsid w:val="007E101C"/>
    <w:rsid w:val="007E27C4"/>
    <w:rsid w:val="007F5EEF"/>
    <w:rsid w:val="00813E3C"/>
    <w:rsid w:val="008241E1"/>
    <w:rsid w:val="008437BE"/>
    <w:rsid w:val="00844108"/>
    <w:rsid w:val="00851430"/>
    <w:rsid w:val="008A025E"/>
    <w:rsid w:val="008C796A"/>
    <w:rsid w:val="008D0221"/>
    <w:rsid w:val="008D064F"/>
    <w:rsid w:val="008D0668"/>
    <w:rsid w:val="008E1D62"/>
    <w:rsid w:val="009009B8"/>
    <w:rsid w:val="00925BD6"/>
    <w:rsid w:val="00943F28"/>
    <w:rsid w:val="00947704"/>
    <w:rsid w:val="00953B31"/>
    <w:rsid w:val="00955CAE"/>
    <w:rsid w:val="00960AC0"/>
    <w:rsid w:val="009A6735"/>
    <w:rsid w:val="009D59D9"/>
    <w:rsid w:val="009E619B"/>
    <w:rsid w:val="009F4361"/>
    <w:rsid w:val="00A16C47"/>
    <w:rsid w:val="00A578DA"/>
    <w:rsid w:val="00A61870"/>
    <w:rsid w:val="00A61AF9"/>
    <w:rsid w:val="00A6685C"/>
    <w:rsid w:val="00A84EEB"/>
    <w:rsid w:val="00A850F2"/>
    <w:rsid w:val="00A94283"/>
    <w:rsid w:val="00AA3D6A"/>
    <w:rsid w:val="00AF0E92"/>
    <w:rsid w:val="00B125A0"/>
    <w:rsid w:val="00B23E76"/>
    <w:rsid w:val="00B25DF9"/>
    <w:rsid w:val="00B26A87"/>
    <w:rsid w:val="00B33C35"/>
    <w:rsid w:val="00B5411A"/>
    <w:rsid w:val="00BA5D50"/>
    <w:rsid w:val="00BB0020"/>
    <w:rsid w:val="00BB052E"/>
    <w:rsid w:val="00BB65D7"/>
    <w:rsid w:val="00BD38A1"/>
    <w:rsid w:val="00BD5AE5"/>
    <w:rsid w:val="00BE6B46"/>
    <w:rsid w:val="00C558B6"/>
    <w:rsid w:val="00CB02CF"/>
    <w:rsid w:val="00CE7DE0"/>
    <w:rsid w:val="00D25AB3"/>
    <w:rsid w:val="00D46886"/>
    <w:rsid w:val="00D51793"/>
    <w:rsid w:val="00D518F5"/>
    <w:rsid w:val="00D8197F"/>
    <w:rsid w:val="00D93CE8"/>
    <w:rsid w:val="00DE693B"/>
    <w:rsid w:val="00E17035"/>
    <w:rsid w:val="00E32A46"/>
    <w:rsid w:val="00E3709D"/>
    <w:rsid w:val="00E5038C"/>
    <w:rsid w:val="00E521C6"/>
    <w:rsid w:val="00E76E3B"/>
    <w:rsid w:val="00ED46C5"/>
    <w:rsid w:val="00F127D4"/>
    <w:rsid w:val="00F20BBE"/>
    <w:rsid w:val="00F3115E"/>
    <w:rsid w:val="00F67AB5"/>
    <w:rsid w:val="00F72672"/>
    <w:rsid w:val="00FB2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44D6-365E-4896-BE02-DAEFFBB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10</cp:revision>
  <cp:lastPrinted>2017-04-12T07:18:00Z</cp:lastPrinted>
  <dcterms:created xsi:type="dcterms:W3CDTF">2017-04-12T07:17:00Z</dcterms:created>
  <dcterms:modified xsi:type="dcterms:W3CDTF">2017-04-12T07:43:00Z</dcterms:modified>
</cp:coreProperties>
</file>