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47" w:rsidRPr="00B40F1A" w:rsidRDefault="00D47447" w:rsidP="00D47447">
      <w:pPr>
        <w:jc w:val="center"/>
        <w:rPr>
          <w:lang w:val="lv-LV"/>
        </w:rPr>
      </w:pPr>
      <w:r w:rsidRPr="00B40F1A">
        <w:rPr>
          <w:lang w:val="lv-LV"/>
        </w:rPr>
        <w:t>Daugavpils pilsētas domes iepirkumu komisija</w:t>
      </w:r>
    </w:p>
    <w:p w:rsidR="00D47447" w:rsidRPr="00B40F1A" w:rsidRDefault="00D47447" w:rsidP="00D47447">
      <w:pPr>
        <w:jc w:val="center"/>
        <w:rPr>
          <w:b/>
          <w:bCs/>
          <w:lang w:val="lv-LV"/>
        </w:rPr>
      </w:pPr>
      <w:r w:rsidRPr="00B40F1A">
        <w:rPr>
          <w:b/>
          <w:bCs/>
          <w:lang w:val="lv-LV"/>
        </w:rPr>
        <w:t>“Būvdarbu garantijas laikā konstatēto defektu novēršana Daugavpils 10.vidusskolas ēkā (Tautas ielā 11, Daugavpilī) un Daugavpils 17.vidusskolas ēkā (Valmieras ielā 5, Daugavpilī)”</w:t>
      </w:r>
    </w:p>
    <w:p w:rsidR="00D47447" w:rsidRPr="00B40F1A" w:rsidRDefault="00D47447" w:rsidP="00D47447">
      <w:pPr>
        <w:jc w:val="center"/>
        <w:rPr>
          <w:lang w:val="lv-LV"/>
        </w:rPr>
      </w:pPr>
      <w:r w:rsidRPr="00B40F1A">
        <w:rPr>
          <w:lang w:val="lv-LV"/>
        </w:rPr>
        <w:t>identifikācijas numurs DPD 2016/06</w:t>
      </w:r>
    </w:p>
    <w:p w:rsidR="00BE7EFB" w:rsidRPr="00B40F1A" w:rsidRDefault="00BE7EFB">
      <w:pPr>
        <w:rPr>
          <w:lang w:val="lv-LV"/>
        </w:rPr>
      </w:pPr>
    </w:p>
    <w:p w:rsidR="00D47447" w:rsidRPr="00B40F1A" w:rsidRDefault="00D47447" w:rsidP="00D47447">
      <w:pPr>
        <w:jc w:val="center"/>
        <w:rPr>
          <w:b/>
          <w:lang w:val="lv-LV"/>
        </w:rPr>
      </w:pPr>
      <w:r w:rsidRPr="00B40F1A">
        <w:rPr>
          <w:b/>
          <w:lang w:val="lv-LV"/>
        </w:rPr>
        <w:t>ATBILDES UZ PRETENDENTU JAUTĀJUMIEM NR.1.</w:t>
      </w:r>
    </w:p>
    <w:p w:rsidR="00D47447" w:rsidRPr="00B40F1A" w:rsidRDefault="00D47447">
      <w:pPr>
        <w:rPr>
          <w:lang w:val="lv-LV"/>
        </w:rPr>
      </w:pPr>
    </w:p>
    <w:p w:rsidR="00D47447" w:rsidRPr="00B40F1A" w:rsidRDefault="00B40F1A" w:rsidP="00B40F1A">
      <w:pPr>
        <w:jc w:val="both"/>
        <w:rPr>
          <w:lang w:val="lv-LV"/>
        </w:rPr>
      </w:pPr>
      <w:r w:rsidRPr="00B40F1A">
        <w:rPr>
          <w:b/>
          <w:lang w:val="lv-LV"/>
        </w:rPr>
        <w:t>1.1.</w:t>
      </w:r>
      <w:r w:rsidR="00D47447" w:rsidRPr="00B40F1A">
        <w:rPr>
          <w:b/>
          <w:lang w:val="lv-LV"/>
        </w:rPr>
        <w:t>Jautājums:</w:t>
      </w:r>
      <w:r w:rsidR="00D47447" w:rsidRPr="00B40F1A">
        <w:rPr>
          <w:lang w:val="lv-LV"/>
        </w:rPr>
        <w:t xml:space="preserve"> </w:t>
      </w:r>
      <w:r w:rsidR="00D47447" w:rsidRPr="00B40F1A">
        <w:rPr>
          <w:i/>
          <w:lang w:val="lv-LV"/>
        </w:rPr>
        <w:t xml:space="preserve">“A” daļā 2.pozīcijā “Esošā jumta seguma un siltināšanas slāņa demontāža, saglabājot </w:t>
      </w:r>
      <w:proofErr w:type="spellStart"/>
      <w:r w:rsidR="00D47447" w:rsidRPr="00B40F1A">
        <w:rPr>
          <w:i/>
          <w:lang w:val="lv-LV"/>
        </w:rPr>
        <w:t>puscieto</w:t>
      </w:r>
      <w:proofErr w:type="spellEnd"/>
      <w:r w:rsidR="00D47447" w:rsidRPr="00B40F1A">
        <w:rPr>
          <w:i/>
          <w:lang w:val="lv-LV"/>
        </w:rPr>
        <w:t xml:space="preserve"> akmens vati atkārtotai lietošanai” 221,60m2, lūdzam paskaidrot vai darbus ir paredzēts veikt vienā noteiktā jumta seguma daļā vai vairākās atsevišķās vietās.</w:t>
      </w:r>
    </w:p>
    <w:p w:rsidR="00D47447" w:rsidRPr="00B40F1A" w:rsidRDefault="00B40F1A" w:rsidP="00B40F1A">
      <w:pPr>
        <w:jc w:val="both"/>
        <w:rPr>
          <w:lang w:val="lv-LV"/>
        </w:rPr>
      </w:pPr>
      <w:r w:rsidRPr="00B40F1A">
        <w:rPr>
          <w:b/>
          <w:lang w:val="lv-LV"/>
        </w:rPr>
        <w:t>1.1.</w:t>
      </w:r>
      <w:r w:rsidR="00D47447" w:rsidRPr="00B40F1A">
        <w:rPr>
          <w:b/>
          <w:lang w:val="lv-LV"/>
        </w:rPr>
        <w:t>Atbilde</w:t>
      </w:r>
      <w:r w:rsidR="00D47447" w:rsidRPr="00B40F1A">
        <w:rPr>
          <w:lang w:val="lv-LV"/>
        </w:rPr>
        <w:t xml:space="preserve">:  </w:t>
      </w:r>
      <w:r w:rsidR="00D47447" w:rsidRPr="00B40F1A">
        <w:rPr>
          <w:lang w:val="lv-LV"/>
        </w:rPr>
        <w:t>darbus ir paredzēts veikt vienā noteiktā jumta seguma daļā</w:t>
      </w:r>
      <w:r w:rsidR="00D47447" w:rsidRPr="00B40F1A">
        <w:rPr>
          <w:lang w:val="lv-LV"/>
        </w:rPr>
        <w:t>.</w:t>
      </w:r>
    </w:p>
    <w:p w:rsidR="00D47447" w:rsidRPr="00B40F1A" w:rsidRDefault="00D47447" w:rsidP="00B40F1A">
      <w:pPr>
        <w:pStyle w:val="ListParagraph"/>
        <w:ind w:left="360"/>
        <w:jc w:val="both"/>
        <w:rPr>
          <w:lang w:val="lv-LV"/>
        </w:rPr>
      </w:pPr>
    </w:p>
    <w:p w:rsidR="00D47447" w:rsidRPr="00B40F1A" w:rsidRDefault="00B40F1A" w:rsidP="00B40F1A">
      <w:pPr>
        <w:jc w:val="both"/>
        <w:rPr>
          <w:lang w:val="lv-LV"/>
        </w:rPr>
      </w:pPr>
      <w:r w:rsidRPr="00B40F1A">
        <w:rPr>
          <w:b/>
          <w:lang w:val="lv-LV"/>
        </w:rPr>
        <w:t>1.2.</w:t>
      </w:r>
      <w:r w:rsidR="00D47447" w:rsidRPr="00B40F1A">
        <w:rPr>
          <w:b/>
          <w:lang w:val="lv-LV"/>
        </w:rPr>
        <w:t>Jautājums:</w:t>
      </w:r>
      <w:r w:rsidR="00D47447" w:rsidRPr="00B40F1A">
        <w:rPr>
          <w:lang w:val="lv-LV"/>
        </w:rPr>
        <w:t xml:space="preserve"> </w:t>
      </w:r>
      <w:r w:rsidR="00D47447" w:rsidRPr="00B40F1A">
        <w:rPr>
          <w:i/>
          <w:lang w:val="lv-LV"/>
        </w:rPr>
        <w:t xml:space="preserve">5.pozīcija “Jumta virsmu ieklāšana ar necaurlaidīgu membrānu, divās kārtās” </w:t>
      </w:r>
      <w:r w:rsidRPr="00B40F1A">
        <w:rPr>
          <w:i/>
          <w:lang w:val="lv-LV"/>
        </w:rPr>
        <w:t xml:space="preserve">- </w:t>
      </w:r>
      <w:r w:rsidR="00D47447" w:rsidRPr="00B40F1A">
        <w:rPr>
          <w:i/>
          <w:lang w:val="lv-LV"/>
        </w:rPr>
        <w:t xml:space="preserve">lūdzam iesniegt uzkausējamā </w:t>
      </w:r>
      <w:proofErr w:type="spellStart"/>
      <w:r w:rsidR="00D47447" w:rsidRPr="00B40F1A">
        <w:rPr>
          <w:i/>
          <w:lang w:val="lv-LV"/>
        </w:rPr>
        <w:t>ruberoīda</w:t>
      </w:r>
      <w:proofErr w:type="spellEnd"/>
      <w:r w:rsidR="00D47447" w:rsidRPr="00B40F1A">
        <w:rPr>
          <w:i/>
          <w:lang w:val="lv-LV"/>
        </w:rPr>
        <w:t xml:space="preserve"> tehniskos parametrus (biezums, blīvums </w:t>
      </w:r>
      <w:proofErr w:type="spellStart"/>
      <w:r w:rsidR="00D47447" w:rsidRPr="00B40F1A">
        <w:rPr>
          <w:i/>
          <w:lang w:val="lv-LV"/>
        </w:rPr>
        <w:t>u.c</w:t>
      </w:r>
      <w:proofErr w:type="spellEnd"/>
      <w:r w:rsidR="00D47447" w:rsidRPr="00B40F1A">
        <w:rPr>
          <w:i/>
          <w:lang w:val="lv-LV"/>
        </w:rPr>
        <w:t>.).</w:t>
      </w:r>
    </w:p>
    <w:p w:rsidR="00D47447" w:rsidRPr="00B40F1A" w:rsidRDefault="00D47447" w:rsidP="00B40F1A">
      <w:pPr>
        <w:jc w:val="both"/>
        <w:rPr>
          <w:lang w:val="lv-LV"/>
        </w:rPr>
      </w:pPr>
      <w:r w:rsidRPr="00B40F1A">
        <w:rPr>
          <w:b/>
          <w:lang w:val="lv-LV"/>
        </w:rPr>
        <w:t>1.2.</w:t>
      </w:r>
      <w:r w:rsidRPr="00B40F1A">
        <w:rPr>
          <w:b/>
          <w:lang w:val="lv-LV"/>
        </w:rPr>
        <w:t>Atbilde:</w:t>
      </w:r>
      <w:r w:rsidRPr="00B40F1A">
        <w:rPr>
          <w:lang w:val="lv-LV"/>
        </w:rPr>
        <w:t xml:space="preserve">  </w:t>
      </w:r>
      <w:r w:rsidRPr="00B40F1A">
        <w:rPr>
          <w:lang w:val="lv-LV"/>
        </w:rPr>
        <w:t xml:space="preserve">Specifikācija neparedz īpašas prasības </w:t>
      </w:r>
      <w:proofErr w:type="spellStart"/>
      <w:r w:rsidRPr="00B40F1A">
        <w:rPr>
          <w:lang w:val="lv-LV"/>
        </w:rPr>
        <w:t>ruberoīda</w:t>
      </w:r>
      <w:proofErr w:type="spellEnd"/>
      <w:r w:rsidRPr="00B40F1A">
        <w:rPr>
          <w:lang w:val="lv-LV"/>
        </w:rPr>
        <w:t xml:space="preserve"> parametriem. Jebkurā gadījumā </w:t>
      </w:r>
      <w:proofErr w:type="spellStart"/>
      <w:r w:rsidRPr="00B40F1A">
        <w:rPr>
          <w:lang w:val="lv-LV"/>
        </w:rPr>
        <w:t>ruberoīdam</w:t>
      </w:r>
      <w:proofErr w:type="spellEnd"/>
      <w:r w:rsidRPr="00B40F1A">
        <w:rPr>
          <w:lang w:val="lv-LV"/>
        </w:rPr>
        <w:t xml:space="preserve"> ir jābūt kvalitatīvam, jāatbilst ES normatīvu prasībām un ir jābūt uzkausējamam.</w:t>
      </w:r>
    </w:p>
    <w:p w:rsidR="00277C1C" w:rsidRPr="00B40F1A" w:rsidRDefault="00277C1C" w:rsidP="00B40F1A">
      <w:pPr>
        <w:jc w:val="both"/>
        <w:rPr>
          <w:lang w:val="lv-LV"/>
        </w:rPr>
      </w:pPr>
    </w:p>
    <w:p w:rsidR="00277C1C" w:rsidRPr="00B40F1A" w:rsidRDefault="00277C1C" w:rsidP="00B40F1A">
      <w:pPr>
        <w:jc w:val="both"/>
        <w:rPr>
          <w:bCs/>
          <w:color w:val="000000"/>
          <w:lang w:val="lv-LV"/>
        </w:rPr>
      </w:pPr>
      <w:r w:rsidRPr="00B40F1A">
        <w:rPr>
          <w:b/>
          <w:lang w:val="lv-LV"/>
        </w:rPr>
        <w:t>1.3.Jautājums</w:t>
      </w:r>
      <w:r w:rsidRPr="00B40F1A">
        <w:rPr>
          <w:lang w:val="lv-LV"/>
        </w:rPr>
        <w:t xml:space="preserve">: </w:t>
      </w:r>
      <w:r w:rsidR="00B40F1A" w:rsidRPr="00B40F1A">
        <w:rPr>
          <w:i/>
          <w:lang w:val="lv-LV"/>
        </w:rPr>
        <w:t>V</w:t>
      </w:r>
      <w:r w:rsidRPr="00B40F1A">
        <w:rPr>
          <w:bCs/>
          <w:i/>
          <w:color w:val="000000"/>
          <w:lang w:val="lv-LV"/>
        </w:rPr>
        <w:t>ai ir tiesības, piedaloties iepirkumā, iesniegt piedāvājumu tikai par vienu atsevišķu daļu</w:t>
      </w:r>
      <w:r w:rsidRPr="00B40F1A">
        <w:rPr>
          <w:bCs/>
          <w:i/>
          <w:color w:val="000000"/>
          <w:lang w:val="lv-LV"/>
        </w:rPr>
        <w:t>.</w:t>
      </w:r>
    </w:p>
    <w:p w:rsidR="00277C1C" w:rsidRPr="00B40F1A" w:rsidRDefault="00277C1C" w:rsidP="00B40F1A">
      <w:pPr>
        <w:jc w:val="both"/>
        <w:rPr>
          <w:bCs/>
          <w:color w:val="000000"/>
          <w:lang w:val="lv-LV"/>
        </w:rPr>
      </w:pPr>
      <w:r w:rsidRPr="00B40F1A">
        <w:rPr>
          <w:b/>
          <w:bCs/>
          <w:color w:val="000000"/>
          <w:lang w:val="lv-LV"/>
        </w:rPr>
        <w:t>1.3.Atbilde:</w:t>
      </w:r>
      <w:r w:rsidRPr="00B40F1A">
        <w:rPr>
          <w:bCs/>
          <w:color w:val="000000"/>
          <w:lang w:val="lv-LV"/>
        </w:rPr>
        <w:t xml:space="preserve"> </w:t>
      </w:r>
      <w:r w:rsidRPr="00B40F1A">
        <w:rPr>
          <w:bCs/>
          <w:color w:val="000000"/>
          <w:lang w:val="lv-LV"/>
        </w:rPr>
        <w:t xml:space="preserve">piedaloties iepirkumā, </w:t>
      </w:r>
      <w:r w:rsidRPr="00B40F1A">
        <w:rPr>
          <w:bCs/>
          <w:color w:val="000000"/>
          <w:lang w:val="lv-LV"/>
        </w:rPr>
        <w:t xml:space="preserve">pretendentam ir tiesības </w:t>
      </w:r>
      <w:r w:rsidRPr="00B40F1A">
        <w:rPr>
          <w:bCs/>
          <w:color w:val="000000"/>
          <w:lang w:val="lv-LV"/>
        </w:rPr>
        <w:t>iesniegt piedāvājumu tikai par vienu atsevišķu daļu.</w:t>
      </w:r>
    </w:p>
    <w:p w:rsidR="00277C1C" w:rsidRPr="00B40F1A" w:rsidRDefault="00277C1C" w:rsidP="00B40F1A">
      <w:pPr>
        <w:jc w:val="both"/>
        <w:rPr>
          <w:bCs/>
          <w:color w:val="000000"/>
          <w:lang w:val="lv-LV"/>
        </w:rPr>
      </w:pPr>
    </w:p>
    <w:p w:rsidR="00277C1C" w:rsidRPr="00B40F1A" w:rsidRDefault="00277C1C" w:rsidP="00B40F1A">
      <w:pPr>
        <w:jc w:val="both"/>
        <w:rPr>
          <w:bCs/>
          <w:color w:val="000000"/>
          <w:lang w:val="lv-LV"/>
        </w:rPr>
      </w:pPr>
      <w:r w:rsidRPr="00B40F1A">
        <w:rPr>
          <w:b/>
          <w:bCs/>
          <w:color w:val="000000"/>
          <w:lang w:val="lv-LV"/>
        </w:rPr>
        <w:t>1.4.Jautājums:</w:t>
      </w:r>
      <w:r w:rsidRPr="00B40F1A">
        <w:rPr>
          <w:bCs/>
          <w:color w:val="000000"/>
          <w:lang w:val="lv-LV"/>
        </w:rPr>
        <w:t xml:space="preserve"> </w:t>
      </w:r>
      <w:r w:rsidR="00B40F1A" w:rsidRPr="00B40F1A">
        <w:rPr>
          <w:bCs/>
          <w:i/>
          <w:color w:val="000000"/>
          <w:lang w:val="lv-LV"/>
        </w:rPr>
        <w:t>V</w:t>
      </w:r>
      <w:r w:rsidRPr="00B40F1A">
        <w:rPr>
          <w:bCs/>
          <w:i/>
          <w:color w:val="000000"/>
          <w:lang w:val="lv-LV"/>
        </w:rPr>
        <w:t>ai ir kādi ierobežojumi saistīti ar darbu izpildīšanas sakumu? Piemēram</w:t>
      </w:r>
      <w:r w:rsidRPr="00B40F1A">
        <w:rPr>
          <w:bCs/>
          <w:i/>
          <w:color w:val="000000"/>
          <w:lang w:val="lv-LV"/>
        </w:rPr>
        <w:t>,</w:t>
      </w:r>
      <w:r w:rsidRPr="00B40F1A">
        <w:rPr>
          <w:bCs/>
          <w:i/>
          <w:color w:val="000000"/>
          <w:lang w:val="lv-LV"/>
        </w:rPr>
        <w:t xml:space="preserve"> ja darbu izpildei ir nepieciešams viens mēnesis vai būs iespēja sākt darbus agrāk nekā 1.maijā</w:t>
      </w:r>
      <w:r w:rsidRPr="00B40F1A">
        <w:rPr>
          <w:bCs/>
          <w:i/>
          <w:color w:val="000000"/>
          <w:lang w:val="lv-LV"/>
        </w:rPr>
        <w:t>.</w:t>
      </w:r>
    </w:p>
    <w:p w:rsidR="00277C1C" w:rsidRPr="00B40F1A" w:rsidRDefault="00277C1C" w:rsidP="00B40F1A">
      <w:pPr>
        <w:jc w:val="both"/>
        <w:rPr>
          <w:bCs/>
          <w:color w:val="000000"/>
          <w:lang w:val="lv-LV"/>
        </w:rPr>
      </w:pPr>
      <w:r w:rsidRPr="00B40F1A">
        <w:rPr>
          <w:b/>
          <w:bCs/>
          <w:color w:val="000000"/>
          <w:lang w:val="lv-LV"/>
        </w:rPr>
        <w:t>1.4.Atbilde:</w:t>
      </w:r>
      <w:r w:rsidRPr="00B40F1A">
        <w:rPr>
          <w:bCs/>
          <w:color w:val="000000"/>
          <w:lang w:val="lv-LV"/>
        </w:rPr>
        <w:t xml:space="preserve"> </w:t>
      </w:r>
      <w:r w:rsidR="00375B2B" w:rsidRPr="00B40F1A">
        <w:rPr>
          <w:bCs/>
          <w:color w:val="000000"/>
          <w:lang w:val="lv-LV"/>
        </w:rPr>
        <w:t>Iepirkuma nolikumā pasūtītājs ir paredzējis, ka darbi ir jāpabeidz ne vēlāk kā 2016.gada 1.jūnijā. Darbu uzsākšanas datumu var izvelēties pats līguma izpildītājs, tomēr ir jāņem vērā, ka darbiem ir jābūt pabeigtiem 2016.gada 1.jūnijā vai agrāk.</w:t>
      </w:r>
    </w:p>
    <w:p w:rsidR="00277C1C" w:rsidRPr="00B40F1A" w:rsidRDefault="00277C1C" w:rsidP="00B40F1A">
      <w:pPr>
        <w:jc w:val="both"/>
        <w:rPr>
          <w:bCs/>
          <w:color w:val="000000"/>
          <w:lang w:val="lv-LV"/>
        </w:rPr>
      </w:pPr>
    </w:p>
    <w:p w:rsidR="00277C1C" w:rsidRPr="00B40F1A" w:rsidRDefault="00277C1C" w:rsidP="00B40F1A">
      <w:pPr>
        <w:jc w:val="both"/>
        <w:rPr>
          <w:bCs/>
          <w:i/>
          <w:color w:val="000000"/>
          <w:lang w:val="lv-LV"/>
        </w:rPr>
      </w:pPr>
      <w:r w:rsidRPr="00B40F1A">
        <w:rPr>
          <w:b/>
          <w:bCs/>
          <w:color w:val="000000"/>
          <w:lang w:val="lv-LV"/>
        </w:rPr>
        <w:t>1.5.Jautājums:</w:t>
      </w:r>
      <w:r w:rsidRPr="00B40F1A">
        <w:rPr>
          <w:bCs/>
          <w:color w:val="000000"/>
          <w:lang w:val="lv-LV"/>
        </w:rPr>
        <w:t xml:space="preserve"> </w:t>
      </w:r>
      <w:r w:rsidRPr="00B40F1A">
        <w:rPr>
          <w:bCs/>
          <w:i/>
          <w:color w:val="000000"/>
          <w:lang w:val="lv-LV"/>
        </w:rPr>
        <w:t>Iepirkuma nolikuma pielikumā Nr.4 (tehniskā specifikācija)  iepirkuma "A" daļa</w:t>
      </w:r>
      <w:r w:rsidR="00B40F1A" w:rsidRPr="00B40F1A">
        <w:rPr>
          <w:bCs/>
          <w:i/>
          <w:color w:val="000000"/>
          <w:lang w:val="lv-LV"/>
        </w:rPr>
        <w:t>i</w:t>
      </w:r>
      <w:r w:rsidRPr="00B40F1A">
        <w:rPr>
          <w:bCs/>
          <w:i/>
          <w:color w:val="000000"/>
          <w:lang w:val="lv-LV"/>
        </w:rPr>
        <w:t xml:space="preserve"> ir rakstīts:</w:t>
      </w:r>
      <w:r w:rsidRPr="00B40F1A">
        <w:rPr>
          <w:bCs/>
          <w:i/>
          <w:color w:val="000000"/>
          <w:lang w:val="lv-LV"/>
        </w:rPr>
        <w:t xml:space="preserve"> </w:t>
      </w:r>
      <w:r w:rsidRPr="00B40F1A">
        <w:rPr>
          <w:i/>
          <w:color w:val="000000"/>
          <w:lang w:val="lv-LV"/>
        </w:rPr>
        <w:t>Kopējais jumta seguma apjoms ir 2000,00 m2 ar piekļāvumiem.</w:t>
      </w:r>
      <w:r w:rsidRPr="00B40F1A">
        <w:rPr>
          <w:i/>
          <w:color w:val="000000"/>
          <w:lang w:val="lv-LV"/>
        </w:rPr>
        <w:t xml:space="preserve"> </w:t>
      </w:r>
      <w:r w:rsidRPr="00B40F1A">
        <w:rPr>
          <w:bCs/>
          <w:i/>
          <w:color w:val="000000"/>
          <w:lang w:val="lv-LV"/>
        </w:rPr>
        <w:t>Pēc objekta apmeklēšanas un pēc mūsējiem aprēķiniem kopējais jumta seguma apjoms sastādīja 2561,00 m2 ar piekļāvumiem. Vai</w:t>
      </w:r>
      <w:r w:rsidRPr="00B40F1A">
        <w:rPr>
          <w:bCs/>
          <w:i/>
          <w:color w:val="000000"/>
          <w:lang w:val="lv-LV"/>
        </w:rPr>
        <w:t xml:space="preserve"> </w:t>
      </w:r>
      <w:r w:rsidRPr="00B40F1A">
        <w:rPr>
          <w:bCs/>
          <w:i/>
          <w:color w:val="000000"/>
          <w:lang w:val="lv-LV"/>
        </w:rPr>
        <w:t xml:space="preserve"> ir paredzēt</w:t>
      </w:r>
      <w:r w:rsidRPr="00B40F1A">
        <w:rPr>
          <w:bCs/>
          <w:i/>
          <w:color w:val="000000"/>
          <w:lang w:val="lv-LV"/>
        </w:rPr>
        <w:t>s daļējais jumta seguma remonts.</w:t>
      </w:r>
    </w:p>
    <w:p w:rsidR="00B40F1A" w:rsidRPr="00B40F1A" w:rsidRDefault="00B40F1A" w:rsidP="00B40F1A">
      <w:pPr>
        <w:jc w:val="both"/>
        <w:rPr>
          <w:bCs/>
          <w:color w:val="000000"/>
          <w:lang w:val="lv-LV"/>
        </w:rPr>
      </w:pPr>
      <w:r w:rsidRPr="00B40F1A">
        <w:rPr>
          <w:b/>
          <w:bCs/>
          <w:color w:val="000000"/>
          <w:lang w:val="lv-LV"/>
        </w:rPr>
        <w:t>1.5.Atbilde:</w:t>
      </w:r>
      <w:r w:rsidRPr="00B40F1A">
        <w:rPr>
          <w:bCs/>
          <w:color w:val="000000"/>
          <w:lang w:val="lv-LV"/>
        </w:rPr>
        <w:t xml:space="preserve"> Atbilstoši tehniskās specifikācijas sagatavotāju skaidrojumam, </w:t>
      </w:r>
      <w:r w:rsidRPr="00B40F1A">
        <w:rPr>
          <w:color w:val="000000"/>
          <w:lang w:val="lv-LV"/>
        </w:rPr>
        <w:t>jumta seguma apjoms ir 2000,00 m2 ar piekļāvumiem</w:t>
      </w:r>
      <w:r w:rsidRPr="00B40F1A">
        <w:rPr>
          <w:color w:val="000000"/>
          <w:lang w:val="lv-LV"/>
        </w:rPr>
        <w:t>.</w:t>
      </w:r>
      <w:r w:rsidRPr="00B40F1A">
        <w:rPr>
          <w:bCs/>
          <w:color w:val="000000"/>
          <w:lang w:val="lv-LV"/>
        </w:rPr>
        <w:t xml:space="preserve"> </w:t>
      </w:r>
    </w:p>
    <w:p w:rsidR="00277C1C" w:rsidRPr="00B40F1A" w:rsidRDefault="00277C1C" w:rsidP="00B40F1A">
      <w:pPr>
        <w:jc w:val="both"/>
        <w:rPr>
          <w:bCs/>
          <w:color w:val="000000"/>
          <w:lang w:val="lv-LV"/>
        </w:rPr>
      </w:pPr>
    </w:p>
    <w:p w:rsidR="00277C1C" w:rsidRPr="00B40F1A" w:rsidRDefault="00277C1C" w:rsidP="00B40F1A">
      <w:pPr>
        <w:jc w:val="both"/>
        <w:rPr>
          <w:i/>
          <w:lang w:val="lv-LV"/>
        </w:rPr>
      </w:pPr>
      <w:r w:rsidRPr="00B40F1A">
        <w:rPr>
          <w:b/>
          <w:bCs/>
          <w:color w:val="000000"/>
          <w:lang w:val="lv-LV"/>
        </w:rPr>
        <w:t>1.6.Jautājums:</w:t>
      </w:r>
      <w:r w:rsidRPr="00B40F1A">
        <w:rPr>
          <w:bCs/>
          <w:color w:val="000000"/>
          <w:lang w:val="lv-LV"/>
        </w:rPr>
        <w:t xml:space="preserve"> </w:t>
      </w:r>
      <w:r w:rsidRPr="00B40F1A">
        <w:rPr>
          <w:bCs/>
          <w:i/>
          <w:color w:val="000000"/>
          <w:lang w:val="lv-LV"/>
        </w:rPr>
        <w:t>Iepirkuma nolikuma pielikumā Nr.4 (tehniskā spe</w:t>
      </w:r>
      <w:r w:rsidR="00B40F1A">
        <w:rPr>
          <w:bCs/>
          <w:i/>
          <w:color w:val="000000"/>
          <w:lang w:val="lv-LV"/>
        </w:rPr>
        <w:t>cifikācija)  iepirkuma "A" daļai</w:t>
      </w:r>
      <w:r w:rsidRPr="00B40F1A">
        <w:rPr>
          <w:bCs/>
          <w:i/>
          <w:color w:val="000000"/>
          <w:lang w:val="lv-LV"/>
        </w:rPr>
        <w:t xml:space="preserve"> ir rakstīts:</w:t>
      </w:r>
      <w:r w:rsidRPr="00B40F1A">
        <w:rPr>
          <w:bCs/>
          <w:i/>
          <w:color w:val="000000"/>
          <w:lang w:val="lv-LV"/>
        </w:rPr>
        <w:t xml:space="preserve"> </w:t>
      </w:r>
      <w:r w:rsidRPr="00B40F1A">
        <w:rPr>
          <w:i/>
          <w:color w:val="000000"/>
          <w:lang w:val="lv-LV"/>
        </w:rPr>
        <w:t xml:space="preserve">uzkausējamā </w:t>
      </w:r>
      <w:proofErr w:type="spellStart"/>
      <w:r w:rsidRPr="00B40F1A">
        <w:rPr>
          <w:i/>
          <w:color w:val="000000"/>
          <w:lang w:val="lv-LV"/>
        </w:rPr>
        <w:t>ruberoīda</w:t>
      </w:r>
      <w:proofErr w:type="spellEnd"/>
      <w:r w:rsidRPr="00B40F1A">
        <w:rPr>
          <w:i/>
          <w:color w:val="000000"/>
          <w:lang w:val="lv-LV"/>
        </w:rPr>
        <w:t xml:space="preserve"> apakšslānis</w:t>
      </w:r>
      <w:r w:rsidRPr="00B40F1A">
        <w:rPr>
          <w:i/>
          <w:color w:val="000000"/>
          <w:lang w:val="lv-LV"/>
        </w:rPr>
        <w:t xml:space="preserve">; </w:t>
      </w:r>
      <w:r w:rsidRPr="00B40F1A">
        <w:rPr>
          <w:i/>
          <w:color w:val="000000"/>
          <w:lang w:val="lv-LV"/>
        </w:rPr>
        <w:t xml:space="preserve">uzkausējamā </w:t>
      </w:r>
      <w:proofErr w:type="spellStart"/>
      <w:r w:rsidRPr="00B40F1A">
        <w:rPr>
          <w:i/>
          <w:color w:val="000000"/>
          <w:lang w:val="lv-LV"/>
        </w:rPr>
        <w:t>ruberoīda</w:t>
      </w:r>
      <w:proofErr w:type="spellEnd"/>
      <w:r w:rsidRPr="00B40F1A">
        <w:rPr>
          <w:i/>
          <w:color w:val="000000"/>
          <w:lang w:val="lv-LV"/>
        </w:rPr>
        <w:t xml:space="preserve"> virsslānis</w:t>
      </w:r>
      <w:r w:rsidRPr="00B40F1A">
        <w:rPr>
          <w:i/>
          <w:color w:val="000000"/>
          <w:lang w:val="lv-LV"/>
        </w:rPr>
        <w:t xml:space="preserve">. </w:t>
      </w:r>
      <w:r w:rsidRPr="00B40F1A">
        <w:rPr>
          <w:bCs/>
          <w:i/>
          <w:color w:val="000000"/>
          <w:lang w:val="lv-LV"/>
        </w:rPr>
        <w:t>Jautājums: Kādas ir minimālas tehniskas prasības materiāliem?</w:t>
      </w:r>
    </w:p>
    <w:p w:rsidR="00277C1C" w:rsidRDefault="00B40F1A" w:rsidP="00B40F1A">
      <w:pPr>
        <w:jc w:val="both"/>
        <w:rPr>
          <w:lang w:val="lv-LV"/>
        </w:rPr>
      </w:pPr>
      <w:r w:rsidRPr="00B40F1A">
        <w:rPr>
          <w:b/>
          <w:lang w:val="lv-LV"/>
        </w:rPr>
        <w:t>1.6.Atbilde:</w:t>
      </w:r>
      <w:r w:rsidRPr="00B40F1A">
        <w:rPr>
          <w:lang w:val="lv-LV"/>
        </w:rPr>
        <w:t xml:space="preserve"> </w:t>
      </w:r>
      <w:r w:rsidRPr="00B40F1A">
        <w:rPr>
          <w:lang w:val="lv-LV"/>
        </w:rPr>
        <w:t xml:space="preserve">Specifikācija neparedz īpašas prasības </w:t>
      </w:r>
      <w:proofErr w:type="spellStart"/>
      <w:r w:rsidRPr="00B40F1A">
        <w:rPr>
          <w:lang w:val="lv-LV"/>
        </w:rPr>
        <w:t>ruberoīda</w:t>
      </w:r>
      <w:proofErr w:type="spellEnd"/>
      <w:r w:rsidRPr="00B40F1A">
        <w:rPr>
          <w:lang w:val="lv-LV"/>
        </w:rPr>
        <w:t xml:space="preserve"> p</w:t>
      </w:r>
      <w:bookmarkStart w:id="0" w:name="_GoBack"/>
      <w:bookmarkEnd w:id="0"/>
      <w:r w:rsidRPr="00B40F1A">
        <w:rPr>
          <w:lang w:val="lv-LV"/>
        </w:rPr>
        <w:t xml:space="preserve">arametriem. Jebkurā gadījumā </w:t>
      </w:r>
      <w:proofErr w:type="spellStart"/>
      <w:r w:rsidRPr="00B40F1A">
        <w:rPr>
          <w:lang w:val="lv-LV"/>
        </w:rPr>
        <w:t>ruberoīdam</w:t>
      </w:r>
      <w:proofErr w:type="spellEnd"/>
      <w:r w:rsidRPr="00B40F1A">
        <w:rPr>
          <w:lang w:val="lv-LV"/>
        </w:rPr>
        <w:t xml:space="preserve"> ir jābūt kvalitatīvam, jāatbilst ES normatīvu prasībām un ir jābūt uzkausējamam.</w:t>
      </w:r>
    </w:p>
    <w:p w:rsidR="00B40F1A" w:rsidRDefault="00B40F1A" w:rsidP="00B40F1A">
      <w:pPr>
        <w:jc w:val="both"/>
        <w:rPr>
          <w:lang w:val="lv-LV"/>
        </w:rPr>
      </w:pPr>
    </w:p>
    <w:p w:rsidR="00B40F1A" w:rsidRPr="00B40F1A" w:rsidRDefault="00B40F1A" w:rsidP="00B40F1A">
      <w:pPr>
        <w:jc w:val="right"/>
        <w:rPr>
          <w:lang w:val="lv-LV"/>
        </w:rPr>
      </w:pPr>
      <w:r>
        <w:rPr>
          <w:lang w:val="lv-LV"/>
        </w:rPr>
        <w:t xml:space="preserve">Iepirkumu komisija </w:t>
      </w:r>
    </w:p>
    <w:sectPr w:rsidR="00B40F1A" w:rsidRPr="00B40F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1A9E"/>
    <w:multiLevelType w:val="multilevel"/>
    <w:tmpl w:val="CF6617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9F47C3F"/>
    <w:multiLevelType w:val="multilevel"/>
    <w:tmpl w:val="7D84D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4A29D5"/>
    <w:multiLevelType w:val="multilevel"/>
    <w:tmpl w:val="87C2A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7"/>
    <w:rsid w:val="00277C1C"/>
    <w:rsid w:val="00375B2B"/>
    <w:rsid w:val="00B40F1A"/>
    <w:rsid w:val="00BE7EFB"/>
    <w:rsid w:val="00D4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4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4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79323">
      <w:bodyDiv w:val="1"/>
      <w:marLeft w:val="0"/>
      <w:marRight w:val="0"/>
      <w:marTop w:val="0"/>
      <w:marBottom w:val="0"/>
      <w:divBdr>
        <w:top w:val="none" w:sz="0" w:space="0" w:color="auto"/>
        <w:left w:val="none" w:sz="0" w:space="0" w:color="auto"/>
        <w:bottom w:val="none" w:sz="0" w:space="0" w:color="auto"/>
        <w:right w:val="none" w:sz="0" w:space="0" w:color="auto"/>
      </w:divBdr>
    </w:div>
    <w:div w:id="17219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Anatolijs Krivins</dc:creator>
  <cp:lastModifiedBy>Anatolijs Krivins</cp:lastModifiedBy>
  <cp:revision>2</cp:revision>
  <dcterms:created xsi:type="dcterms:W3CDTF">2016-01-27T08:26:00Z</dcterms:created>
  <dcterms:modified xsi:type="dcterms:W3CDTF">2016-01-27T08:53:00Z</dcterms:modified>
</cp:coreProperties>
</file>