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0551CDA7" w:rsidR="00BD5CF1" w:rsidRDefault="000E4451">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4DBD7DBF" w14:textId="4FFFFC12"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r w:rsidR="00173B73">
        <w:rPr>
          <w:rFonts w:ascii="Times New Roman" w:hAnsi="Times New Roman"/>
          <w:sz w:val="24"/>
          <w:szCs w:val="24"/>
          <w:lang w:val="lv-LV"/>
        </w:rPr>
        <w:t>A.Druvinieks</w:t>
      </w:r>
    </w:p>
    <w:p w14:paraId="798DE226" w14:textId="749640E6" w:rsidR="00BD5CF1" w:rsidRDefault="00173B73" w:rsidP="00DD17F1">
      <w:pPr>
        <w:spacing w:after="0"/>
        <w:jc w:val="right"/>
        <w:rPr>
          <w:rFonts w:ascii="Times New Roman" w:hAnsi="Times New Roman"/>
          <w:sz w:val="24"/>
          <w:szCs w:val="24"/>
          <w:lang w:val="lv-LV"/>
        </w:rPr>
      </w:pPr>
      <w:r>
        <w:rPr>
          <w:rFonts w:ascii="Times New Roman" w:hAnsi="Times New Roman"/>
          <w:sz w:val="24"/>
          <w:szCs w:val="24"/>
          <w:lang w:val="lv-LV"/>
        </w:rPr>
        <w:t xml:space="preserve">2025.gada </w:t>
      </w:r>
      <w:r w:rsidR="005510C1">
        <w:rPr>
          <w:rFonts w:ascii="Times New Roman" w:hAnsi="Times New Roman"/>
          <w:sz w:val="24"/>
          <w:szCs w:val="24"/>
          <w:lang w:val="lv-LV"/>
        </w:rPr>
        <w:t>16.jūlijā</w:t>
      </w:r>
    </w:p>
    <w:p w14:paraId="5329BCDF" w14:textId="77777777" w:rsidR="00BD5CF1" w:rsidRDefault="00BD5CF1">
      <w:pPr>
        <w:spacing w:after="0"/>
        <w:jc w:val="right"/>
        <w:rPr>
          <w:rFonts w:ascii="Times New Roman" w:hAnsi="Times New Roman"/>
          <w:sz w:val="24"/>
          <w:szCs w:val="24"/>
          <w:lang w:val="lv-LV"/>
        </w:rPr>
      </w:pPr>
    </w:p>
    <w:p w14:paraId="16ED5E6B"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PAZIŅOJUMS</w:t>
      </w:r>
    </w:p>
    <w:p w14:paraId="2B4BFCA6"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par kustamās mantas atsavināšanu</w:t>
      </w:r>
    </w:p>
    <w:p w14:paraId="1D28349D" w14:textId="77777777" w:rsidR="000E4451" w:rsidRPr="00F96E00" w:rsidRDefault="000E4451" w:rsidP="000E4451">
      <w:pPr>
        <w:spacing w:after="0"/>
        <w:jc w:val="center"/>
        <w:rPr>
          <w:rFonts w:ascii="Times New Roman" w:hAnsi="Times New Roman"/>
          <w:b/>
          <w:bCs/>
          <w:sz w:val="24"/>
          <w:szCs w:val="24"/>
          <w:lang w:val="lv-LV"/>
        </w:rPr>
      </w:pPr>
    </w:p>
    <w:p w14:paraId="2A772961"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Vispārīgie noteikumi</w:t>
      </w:r>
    </w:p>
    <w:p w14:paraId="387B2683"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SIA “Daugavpils satiksme” izsludina tās darbībai nederīgās kustamās mantas atsavināšanu par brīvu cenu saskaņā ar 2019.gada 19.septembra SIA “Daugavpils satiksme” noteikumu “Noteikumi par SIA “Daugavpils satiksme” kustamās mantas atsavināšanas procedūras veikšanas kārtību” 14.1.punktu. </w:t>
      </w:r>
    </w:p>
    <w:p w14:paraId="678132E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Kustamās mantas atsavināšana netiek dalīta daļās. </w:t>
      </w:r>
    </w:p>
    <w:p w14:paraId="6289998F" w14:textId="6994DAB1" w:rsidR="000E4451"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w:t>
      </w:r>
      <w:r w:rsidR="005510C1">
        <w:rPr>
          <w:rFonts w:ascii="Times New Roman" w:hAnsi="Times New Roman"/>
          <w:sz w:val="24"/>
          <w:szCs w:val="24"/>
          <w:lang w:val="lv-LV"/>
        </w:rPr>
        <w:t>18.novembra ielā 183</w:t>
      </w:r>
      <w:r w:rsidR="00173B73">
        <w:rPr>
          <w:rFonts w:ascii="Times New Roman" w:hAnsi="Times New Roman"/>
          <w:sz w:val="24"/>
          <w:szCs w:val="24"/>
          <w:lang w:val="lv-LV"/>
        </w:rPr>
        <w:t xml:space="preserve">, </w:t>
      </w:r>
      <w:r w:rsidRPr="00F96E00">
        <w:rPr>
          <w:rFonts w:ascii="Times New Roman" w:hAnsi="Times New Roman"/>
          <w:sz w:val="24"/>
          <w:szCs w:val="24"/>
          <w:lang w:val="lv-LV"/>
        </w:rPr>
        <w:t xml:space="preserve">Daugavpilī.  </w:t>
      </w:r>
    </w:p>
    <w:p w14:paraId="5C33CA85" w14:textId="474FDABB" w:rsidR="000D43BD" w:rsidRPr="000D43BD" w:rsidRDefault="000D43BD" w:rsidP="000E4451">
      <w:pPr>
        <w:pStyle w:val="ListParagraph"/>
        <w:numPr>
          <w:ilvl w:val="1"/>
          <w:numId w:val="1"/>
        </w:numPr>
        <w:spacing w:after="0"/>
        <w:jc w:val="both"/>
        <w:rPr>
          <w:rFonts w:ascii="Times New Roman" w:hAnsi="Times New Roman"/>
          <w:b/>
          <w:bCs/>
          <w:sz w:val="24"/>
          <w:szCs w:val="24"/>
          <w:u w:val="single"/>
          <w:lang w:val="lv-LV"/>
        </w:rPr>
      </w:pPr>
      <w:r w:rsidRPr="000D43BD">
        <w:rPr>
          <w:rFonts w:ascii="Times New Roman" w:hAnsi="Times New Roman"/>
          <w:b/>
          <w:bCs/>
          <w:sz w:val="24"/>
          <w:szCs w:val="24"/>
          <w:u w:val="single"/>
          <w:lang w:val="lv-LV"/>
        </w:rPr>
        <w:t xml:space="preserve">Kustamās mantas izvešanas laikā Pretendentam jāuzņemas atbildība par Latvijas Republikas spēkā esošo normatīvo aktu prasību ievērošanu. </w:t>
      </w:r>
    </w:p>
    <w:p w14:paraId="53D4E927" w14:textId="77777777" w:rsidR="000E4451" w:rsidRPr="00F96E00" w:rsidRDefault="000E4451" w:rsidP="000E4451">
      <w:pPr>
        <w:spacing w:after="0"/>
        <w:jc w:val="both"/>
        <w:rPr>
          <w:rFonts w:ascii="Times New Roman" w:hAnsi="Times New Roman"/>
          <w:sz w:val="24"/>
          <w:szCs w:val="24"/>
          <w:lang w:val="lv-LV"/>
        </w:rPr>
      </w:pPr>
    </w:p>
    <w:p w14:paraId="2A014DB8"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Prasības pretendentiem</w:t>
      </w:r>
    </w:p>
    <w:p w14:paraId="0F0F497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Pretendentu kvalifikācijas prasības ir obligātas visiem Pretendentiem, kas vēlas iegūt tiesības noslēgt darījumu.</w:t>
      </w:r>
    </w:p>
    <w:p w14:paraId="58810D0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69DCA57E" w14:textId="77777777" w:rsidR="000E4451" w:rsidRPr="00F96E00" w:rsidRDefault="000E4451" w:rsidP="000E4451">
      <w:pPr>
        <w:spacing w:after="0"/>
        <w:jc w:val="both"/>
        <w:rPr>
          <w:rFonts w:ascii="Times New Roman" w:hAnsi="Times New Roman"/>
          <w:sz w:val="24"/>
          <w:szCs w:val="24"/>
          <w:lang w:val="lv-LV"/>
        </w:rPr>
      </w:pPr>
    </w:p>
    <w:p w14:paraId="50C5D393"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 xml:space="preserve">Piedāvājumu noformēšanas un iesniegšanas kārtība </w:t>
      </w:r>
    </w:p>
    <w:p w14:paraId="50529175"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0AA3144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2AFEDDC1"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b/>
          <w:bCs/>
          <w:sz w:val="24"/>
          <w:szCs w:val="24"/>
          <w:u w:val="single"/>
          <w:lang w:val="lv-LV"/>
        </w:rPr>
        <w:t xml:space="preserve">Pretendentam metāllūžņu nosvēršana jānodrošina Daugavpils pilsētas ietvaros. </w:t>
      </w:r>
    </w:p>
    <w:p w14:paraId="0E8DF5B4"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Pieteikumu un finanšu piedāvājumu jāaizpilda drukātiem burtiem, tam jābūt skaidri salasāmam. </w:t>
      </w:r>
    </w:p>
    <w:p w14:paraId="7717C3E4"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Mantas atsavinātājam ir tiesības neizskatīt piedāvājumu, kas ir grūti salasāms vai nekorekti noformēts.</w:t>
      </w:r>
    </w:p>
    <w:p w14:paraId="65C3094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Katrs Pretendents var iesniegt tikai vienu piedāvājumu.</w:t>
      </w:r>
    </w:p>
    <w:p w14:paraId="0648920A"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Piedāvājumu var iesniegt tikai par visu paziņojumā norādīto mantas daudzumu. </w:t>
      </w:r>
    </w:p>
    <w:p w14:paraId="29172C8D" w14:textId="48AF32B1" w:rsidR="000E4451" w:rsidRPr="00F96E00" w:rsidRDefault="000E4451" w:rsidP="000E4451">
      <w:pPr>
        <w:pStyle w:val="ListParagraph"/>
        <w:numPr>
          <w:ilvl w:val="1"/>
          <w:numId w:val="1"/>
        </w:numPr>
        <w:spacing w:after="0" w:line="242" w:lineRule="auto"/>
        <w:jc w:val="both"/>
        <w:textAlignment w:val="auto"/>
        <w:rPr>
          <w:lang w:val="lv-LV"/>
        </w:rPr>
      </w:pPr>
      <w:r w:rsidRPr="00F96E00">
        <w:rPr>
          <w:rFonts w:ascii="Times New Roman" w:hAnsi="Times New Roman"/>
          <w:b/>
          <w:bCs/>
          <w:sz w:val="24"/>
          <w:szCs w:val="24"/>
          <w:u w:val="single"/>
          <w:lang w:val="lv-LV"/>
        </w:rPr>
        <w:t xml:space="preserve">Piedāvājumu var iesniegt elektroniski uz e-pasta adresi </w:t>
      </w:r>
      <w:hyperlink r:id="rId7" w:history="1">
        <w:r w:rsidRPr="00F96E00">
          <w:rPr>
            <w:rStyle w:val="Hyperlink"/>
            <w:rFonts w:ascii="Times New Roman" w:hAnsi="Times New Roman"/>
            <w:b/>
            <w:bCs/>
            <w:color w:val="auto"/>
            <w:sz w:val="24"/>
            <w:szCs w:val="24"/>
            <w:lang w:val="lv-LV"/>
          </w:rPr>
          <w:t>info@dsatiksme.lv</w:t>
        </w:r>
      </w:hyperlink>
      <w:r w:rsidRPr="00F96E00">
        <w:rPr>
          <w:rFonts w:ascii="Times New Roman" w:hAnsi="Times New Roman"/>
          <w:b/>
          <w:bCs/>
          <w:sz w:val="24"/>
          <w:szCs w:val="24"/>
          <w:u w:val="single"/>
          <w:lang w:val="lv-LV"/>
        </w:rPr>
        <w:t xml:space="preserve">  līdz </w:t>
      </w:r>
      <w:r w:rsidR="00173B73">
        <w:rPr>
          <w:rFonts w:ascii="Times New Roman" w:hAnsi="Times New Roman"/>
          <w:b/>
          <w:bCs/>
          <w:sz w:val="24"/>
          <w:szCs w:val="24"/>
          <w:u w:val="single"/>
          <w:lang w:val="lv-LV"/>
        </w:rPr>
        <w:t xml:space="preserve">2025.gada </w:t>
      </w:r>
      <w:r w:rsidR="005510C1">
        <w:rPr>
          <w:rFonts w:ascii="Times New Roman" w:hAnsi="Times New Roman"/>
          <w:b/>
          <w:bCs/>
          <w:sz w:val="24"/>
          <w:szCs w:val="24"/>
          <w:u w:val="single"/>
          <w:lang w:val="lv-LV"/>
        </w:rPr>
        <w:t>23.jūlijam</w:t>
      </w:r>
      <w:r w:rsidRPr="00F96E00">
        <w:rPr>
          <w:rFonts w:ascii="Times New Roman" w:hAnsi="Times New Roman"/>
          <w:b/>
          <w:bCs/>
          <w:sz w:val="24"/>
          <w:szCs w:val="24"/>
          <w:u w:val="single"/>
          <w:lang w:val="lv-LV"/>
        </w:rPr>
        <w:t xml:space="preserve"> plkst.</w:t>
      </w:r>
      <w:r w:rsidR="009301F5">
        <w:rPr>
          <w:rFonts w:ascii="Times New Roman" w:hAnsi="Times New Roman"/>
          <w:b/>
          <w:bCs/>
          <w:sz w:val="24"/>
          <w:szCs w:val="24"/>
          <w:u w:val="single"/>
          <w:lang w:val="lv-LV"/>
        </w:rPr>
        <w:t>10</w:t>
      </w:r>
      <w:r w:rsidRPr="00F96E00">
        <w:rPr>
          <w:rFonts w:ascii="Times New Roman" w:hAnsi="Times New Roman"/>
          <w:b/>
          <w:bCs/>
          <w:sz w:val="24"/>
          <w:szCs w:val="24"/>
          <w:u w:val="single"/>
          <w:lang w:val="lv-LV"/>
        </w:rPr>
        <w:t>:00</w:t>
      </w:r>
      <w:r w:rsidRPr="00F96E00">
        <w:rPr>
          <w:rFonts w:ascii="Times New Roman" w:hAnsi="Times New Roman"/>
          <w:sz w:val="24"/>
          <w:szCs w:val="24"/>
          <w:lang w:val="lv-LV"/>
        </w:rPr>
        <w:t xml:space="preserve">. </w:t>
      </w:r>
    </w:p>
    <w:p w14:paraId="7914E96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324BCA06" w14:textId="77777777" w:rsidR="000E4451"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lastRenderedPageBreak/>
        <w:t>Pretendentam savs piedāvājums jāuztur spēkā līdz līguma noslēgšanas brīdim.</w:t>
      </w:r>
    </w:p>
    <w:p w14:paraId="7346A756" w14:textId="13843D16" w:rsidR="000D43BD" w:rsidRPr="000D43BD" w:rsidRDefault="000D43BD" w:rsidP="000E4451">
      <w:pPr>
        <w:pStyle w:val="ListParagraph"/>
        <w:numPr>
          <w:ilvl w:val="1"/>
          <w:numId w:val="1"/>
        </w:numPr>
        <w:spacing w:after="0"/>
        <w:jc w:val="both"/>
        <w:rPr>
          <w:rFonts w:ascii="Times New Roman" w:hAnsi="Times New Roman"/>
          <w:b/>
          <w:bCs/>
          <w:sz w:val="24"/>
          <w:szCs w:val="24"/>
          <w:u w:val="single"/>
          <w:lang w:val="lv-LV"/>
        </w:rPr>
      </w:pPr>
      <w:r w:rsidRPr="000D43BD">
        <w:rPr>
          <w:rFonts w:ascii="Times New Roman" w:hAnsi="Times New Roman"/>
          <w:b/>
          <w:bCs/>
          <w:sz w:val="24"/>
          <w:szCs w:val="24"/>
          <w:u w:val="single"/>
          <w:lang w:val="lv-LV"/>
        </w:rPr>
        <w:t>Iesniedzot piedāvājumu, Pretendents apliecina, ka ir iepazinies ar kustamās mantas stāvokli dabā un nesniegs šajā sakarā nekādas pretenzijas.</w:t>
      </w:r>
    </w:p>
    <w:p w14:paraId="20921056" w14:textId="77777777" w:rsidR="000E4451" w:rsidRPr="00F96E00" w:rsidRDefault="000E4451" w:rsidP="000E4451">
      <w:pPr>
        <w:pStyle w:val="ListParagraph"/>
        <w:spacing w:after="0"/>
        <w:jc w:val="both"/>
        <w:rPr>
          <w:rFonts w:ascii="Times New Roman" w:hAnsi="Times New Roman"/>
          <w:sz w:val="24"/>
          <w:szCs w:val="24"/>
          <w:lang w:val="lv-LV"/>
        </w:rPr>
      </w:pPr>
    </w:p>
    <w:p w14:paraId="1E898A03"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Piedāvājumu izskatīšana</w:t>
      </w:r>
    </w:p>
    <w:p w14:paraId="1D80559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5F60DDD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Līgums tiks noslēgts ar Pretendentu kurš finanšu piedāvājumā piedāvās visaugstāko cenu. </w:t>
      </w:r>
    </w:p>
    <w:p w14:paraId="222B8CB3"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7BC171B6" w14:textId="77777777" w:rsidR="000E4451" w:rsidRPr="00F96E00" w:rsidRDefault="000E4451" w:rsidP="000E4451">
      <w:pPr>
        <w:spacing w:after="0"/>
        <w:jc w:val="both"/>
        <w:rPr>
          <w:rFonts w:ascii="Times New Roman" w:hAnsi="Times New Roman"/>
          <w:sz w:val="24"/>
          <w:szCs w:val="24"/>
          <w:lang w:val="lv-LV"/>
        </w:rPr>
      </w:pPr>
    </w:p>
    <w:p w14:paraId="47344648"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Informācija par atsavināmo mantu</w:t>
      </w:r>
    </w:p>
    <w:p w14:paraId="3B79190A" w14:textId="4C4E9A34"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Atsavināmo mantu  klātien</w:t>
      </w:r>
      <w:r>
        <w:rPr>
          <w:rFonts w:ascii="Times New Roman" w:hAnsi="Times New Roman"/>
          <w:sz w:val="24"/>
          <w:szCs w:val="24"/>
          <w:lang w:val="lv-LV"/>
        </w:rPr>
        <w:t xml:space="preserve">ē var </w:t>
      </w:r>
      <w:r w:rsidRPr="00F96E00">
        <w:rPr>
          <w:rFonts w:ascii="Times New Roman" w:hAnsi="Times New Roman"/>
          <w:sz w:val="24"/>
          <w:szCs w:val="24"/>
          <w:lang w:val="lv-LV"/>
        </w:rPr>
        <w:t xml:space="preserve">apskatīt darba dienās no plkst. 9.00 līdz 12.45 un no 13.00 līdz 16.00, iepriekš sazinoties pa tālr. </w:t>
      </w:r>
      <w:r w:rsidR="00C636A4">
        <w:rPr>
          <w:rFonts w:ascii="Times New Roman" w:hAnsi="Times New Roman"/>
          <w:sz w:val="24"/>
          <w:szCs w:val="24"/>
          <w:lang w:val="lv-LV"/>
        </w:rPr>
        <w:t>2</w:t>
      </w:r>
      <w:r w:rsidR="008E3DF1">
        <w:rPr>
          <w:rFonts w:ascii="Times New Roman" w:hAnsi="Times New Roman"/>
          <w:sz w:val="24"/>
          <w:szCs w:val="24"/>
          <w:lang w:val="lv-LV"/>
        </w:rPr>
        <w:t>6012020</w:t>
      </w:r>
      <w:r w:rsidRPr="00F96E00">
        <w:rPr>
          <w:rFonts w:ascii="Times New Roman" w:hAnsi="Times New Roman"/>
          <w:sz w:val="24"/>
          <w:szCs w:val="24"/>
          <w:lang w:val="lv-LV"/>
        </w:rPr>
        <w:t>.</w:t>
      </w:r>
    </w:p>
    <w:p w14:paraId="2FC26927" w14:textId="12E8DE07"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 xml:space="preserve">Atsavināšanai tiek nodota SIA “Daugavpils satiksme” piederošā kustamā manta: </w:t>
      </w:r>
      <w:r w:rsidR="009301F5" w:rsidRPr="009301F5">
        <w:rPr>
          <w:rFonts w:ascii="Times New Roman" w:hAnsi="Times New Roman"/>
          <w:b/>
          <w:bCs/>
          <w:sz w:val="24"/>
          <w:szCs w:val="24"/>
          <w:lang w:val="lv-LV"/>
        </w:rPr>
        <w:t>apakšstacijas transformator</w:t>
      </w:r>
      <w:r w:rsidR="009301F5">
        <w:rPr>
          <w:rFonts w:ascii="Times New Roman" w:hAnsi="Times New Roman"/>
          <w:b/>
          <w:bCs/>
          <w:sz w:val="24"/>
          <w:szCs w:val="24"/>
          <w:lang w:val="lv-LV"/>
        </w:rPr>
        <w:t>s</w:t>
      </w:r>
      <w:r w:rsidR="009301F5" w:rsidRPr="009301F5">
        <w:rPr>
          <w:rFonts w:ascii="Times New Roman" w:hAnsi="Times New Roman"/>
          <w:b/>
          <w:bCs/>
          <w:sz w:val="24"/>
          <w:szCs w:val="24"/>
          <w:lang w:val="lv-LV"/>
        </w:rPr>
        <w:t xml:space="preserve"> TM-0.4 kV, 160 kVA (tinuma materi</w:t>
      </w:r>
      <w:r w:rsidR="009301F5">
        <w:rPr>
          <w:rFonts w:ascii="Times New Roman" w:hAnsi="Times New Roman"/>
          <w:b/>
          <w:bCs/>
          <w:sz w:val="24"/>
          <w:szCs w:val="24"/>
          <w:lang w:val="lv-LV"/>
        </w:rPr>
        <w:t>ā</w:t>
      </w:r>
      <w:r w:rsidR="009301F5" w:rsidRPr="009301F5">
        <w:rPr>
          <w:rFonts w:ascii="Times New Roman" w:hAnsi="Times New Roman"/>
          <w:b/>
          <w:bCs/>
          <w:sz w:val="24"/>
          <w:szCs w:val="24"/>
          <w:lang w:val="lv-LV"/>
        </w:rPr>
        <w:t>ls – alumīnijs 100 kg, kopējais svars 500 kg)</w:t>
      </w:r>
      <w:r>
        <w:rPr>
          <w:rFonts w:ascii="Times New Roman" w:hAnsi="Times New Roman"/>
          <w:b/>
          <w:bCs/>
          <w:sz w:val="24"/>
          <w:szCs w:val="24"/>
          <w:lang w:val="lv-LV"/>
        </w:rPr>
        <w:t xml:space="preserve">. </w:t>
      </w:r>
      <w:r w:rsidRPr="00F96E00">
        <w:rPr>
          <w:rFonts w:ascii="Times New Roman" w:hAnsi="Times New Roman"/>
          <w:b/>
          <w:bCs/>
          <w:sz w:val="24"/>
          <w:szCs w:val="24"/>
          <w:lang w:val="lv-LV"/>
        </w:rPr>
        <w:t xml:space="preserve">  </w:t>
      </w:r>
    </w:p>
    <w:p w14:paraId="5048D2CF" w14:textId="77777777" w:rsidR="000E4451" w:rsidRPr="00F96E00" w:rsidRDefault="000E4451" w:rsidP="000E4451">
      <w:pPr>
        <w:spacing w:after="0"/>
        <w:jc w:val="both"/>
        <w:rPr>
          <w:rFonts w:ascii="Times New Roman" w:hAnsi="Times New Roman"/>
          <w:b/>
          <w:bCs/>
          <w:sz w:val="24"/>
          <w:szCs w:val="24"/>
          <w:lang w:val="lv-LV"/>
        </w:rPr>
      </w:pPr>
    </w:p>
    <w:p w14:paraId="14CC40A5"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Mantas atsavinātāja tiesības un pienākumi</w:t>
      </w:r>
    </w:p>
    <w:p w14:paraId="7AD8AD90" w14:textId="77777777"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 xml:space="preserve">Mantas atsavinātājs informāciju par kustamās mantas atsavināšanas rezultātiem publicē savā mājas lapā </w:t>
      </w:r>
      <w:hyperlink r:id="rId8" w:history="1">
        <w:r w:rsidRPr="00F96E00">
          <w:rPr>
            <w:rStyle w:val="Hyperlink"/>
            <w:rFonts w:ascii="Times New Roman" w:hAnsi="Times New Roman"/>
            <w:color w:val="auto"/>
            <w:sz w:val="24"/>
            <w:szCs w:val="24"/>
            <w:lang w:val="lv-LV"/>
          </w:rPr>
          <w:t>www.satiksme.daugavpils.lv</w:t>
        </w:r>
      </w:hyperlink>
      <w:r w:rsidRPr="00F96E00">
        <w:rPr>
          <w:rFonts w:ascii="Times New Roman" w:hAnsi="Times New Roman"/>
          <w:sz w:val="24"/>
          <w:szCs w:val="24"/>
          <w:lang w:val="lv-LV"/>
        </w:rPr>
        <w:t xml:space="preserve">, Daugavpils pilsētas domes mājas lapā </w:t>
      </w:r>
      <w:hyperlink r:id="rId9" w:history="1">
        <w:r w:rsidRPr="00F96E00">
          <w:rPr>
            <w:rStyle w:val="Hyperlink"/>
            <w:rFonts w:ascii="Times New Roman" w:hAnsi="Times New Roman"/>
            <w:color w:val="auto"/>
            <w:sz w:val="24"/>
            <w:szCs w:val="24"/>
            <w:lang w:val="lv-LV"/>
          </w:rPr>
          <w:t>www.daugavpils.lv</w:t>
        </w:r>
      </w:hyperlink>
      <w:r w:rsidRPr="00F96E00">
        <w:rPr>
          <w:rFonts w:ascii="Times New Roman" w:hAnsi="Times New Roman"/>
          <w:sz w:val="24"/>
          <w:szCs w:val="24"/>
          <w:lang w:val="lv-LV"/>
        </w:rPr>
        <w:t xml:space="preserve">. </w:t>
      </w:r>
    </w:p>
    <w:p w14:paraId="6587734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85E88A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7DADD71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labot aritmētiskās kļūdas Pretendenta piedāvājumā, informējot par to Pretendentu. </w:t>
      </w:r>
    </w:p>
    <w:p w14:paraId="11219EC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pārtraukt kustamās mantas atvasināšanas procedūru, ja tam ir objektīvs iemesls. </w:t>
      </w:r>
    </w:p>
    <w:p w14:paraId="51D59AF3" w14:textId="77777777" w:rsidR="000E4451" w:rsidRPr="00F96E00" w:rsidRDefault="000E4451" w:rsidP="000E4451">
      <w:pPr>
        <w:spacing w:after="0"/>
        <w:jc w:val="both"/>
        <w:rPr>
          <w:rFonts w:ascii="Times New Roman" w:hAnsi="Times New Roman"/>
          <w:sz w:val="24"/>
          <w:szCs w:val="24"/>
          <w:lang w:val="lv-LV"/>
        </w:rPr>
      </w:pPr>
    </w:p>
    <w:p w14:paraId="0AA647E1"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 xml:space="preserve">Darījuma noslēgšanas kārtība </w:t>
      </w:r>
    </w:p>
    <w:p w14:paraId="28202FE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5DB3883" w14:textId="79366B6D"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b/>
          <w:bCs/>
          <w:sz w:val="24"/>
          <w:szCs w:val="24"/>
          <w:u w:val="single"/>
          <w:lang w:val="lv-LV"/>
        </w:rPr>
        <w:t xml:space="preserve">Ja pretendents bez attaisnojoša iemesla atsakās noslēgt līgumu par kustamās mantas atsavināšanu, tam ir pienākums 5 (piecu) darba dienu </w:t>
      </w:r>
      <w:r w:rsidRPr="00F96E00">
        <w:rPr>
          <w:rFonts w:ascii="Times New Roman" w:hAnsi="Times New Roman"/>
          <w:b/>
          <w:bCs/>
          <w:sz w:val="24"/>
          <w:szCs w:val="24"/>
          <w:u w:val="single"/>
          <w:lang w:val="lv-LV"/>
        </w:rPr>
        <w:lastRenderedPageBreak/>
        <w:t xml:space="preserve">laikā no rēķina saņemšanas no SIA “Daugavpils satiksme” apmaksāt līgumsodu piedāvātās cenas apmērā. </w:t>
      </w:r>
    </w:p>
    <w:p w14:paraId="7613FA3D"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Atsavināmās kustamās mantas apjoms tiek precizēts nosvēršanas dienā.</w:t>
      </w:r>
    </w:p>
    <w:p w14:paraId="7773F1B7"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60CE78D" w14:textId="77777777" w:rsidR="000E4451" w:rsidRPr="00F96E00" w:rsidRDefault="000E4451" w:rsidP="000E4451">
      <w:pPr>
        <w:spacing w:after="0"/>
        <w:jc w:val="both"/>
        <w:rPr>
          <w:rFonts w:ascii="Times New Roman" w:hAnsi="Times New Roman"/>
          <w:b/>
          <w:bCs/>
          <w:sz w:val="24"/>
          <w:szCs w:val="24"/>
          <w:lang w:val="lv-LV"/>
        </w:rPr>
      </w:pPr>
      <w:r w:rsidRPr="00F96E00">
        <w:rPr>
          <w:rFonts w:ascii="Times New Roman" w:hAnsi="Times New Roman"/>
          <w:b/>
          <w:bCs/>
          <w:sz w:val="24"/>
          <w:szCs w:val="24"/>
          <w:lang w:val="lv-LV"/>
        </w:rPr>
        <w:t>Pielikumā:</w:t>
      </w:r>
    </w:p>
    <w:p w14:paraId="281BDF9F" w14:textId="77777777"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1.pielikums – Pieteikums dalībai kustamās mantas atsavināšanas procedūrā (veidne) uz 1 lapas;</w:t>
      </w:r>
    </w:p>
    <w:p w14:paraId="505E909B" w14:textId="77777777"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2.pielikums – Finanšu piedāvājums (veidne) uz 1 lapas;</w:t>
      </w:r>
    </w:p>
    <w:p w14:paraId="2ED0F287" w14:textId="14D05CA3"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3.pielikums – Kustamās mantas atsavināšanas līgums uz 2 lapām.</w:t>
      </w:r>
    </w:p>
    <w:p w14:paraId="4730799A" w14:textId="77777777" w:rsidR="000E4451" w:rsidRDefault="000E4451" w:rsidP="000E4451">
      <w:pPr>
        <w:spacing w:after="0"/>
        <w:jc w:val="both"/>
        <w:rPr>
          <w:rFonts w:ascii="Times New Roman" w:hAnsi="Times New Roman"/>
          <w:sz w:val="24"/>
          <w:szCs w:val="24"/>
          <w:lang w:val="lv-LV"/>
        </w:rPr>
      </w:pPr>
    </w:p>
    <w:p w14:paraId="49CB7544" w14:textId="77777777" w:rsidR="000E4451" w:rsidRPr="00F96E00" w:rsidRDefault="000E4451" w:rsidP="000E4451">
      <w:pPr>
        <w:spacing w:after="0"/>
        <w:jc w:val="both"/>
        <w:rPr>
          <w:rFonts w:ascii="Times New Roman" w:hAnsi="Times New Roman"/>
          <w:sz w:val="24"/>
          <w:szCs w:val="24"/>
          <w:lang w:val="lv-LV"/>
        </w:rPr>
      </w:pPr>
    </w:p>
    <w:p w14:paraId="29B5F0DF"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t>1.pielikums</w:t>
      </w:r>
    </w:p>
    <w:p w14:paraId="43E67261" w14:textId="77777777" w:rsidR="000E4451" w:rsidRPr="00F96E00" w:rsidRDefault="000E4451" w:rsidP="000E4451">
      <w:pPr>
        <w:spacing w:after="0"/>
        <w:jc w:val="right"/>
        <w:rPr>
          <w:rFonts w:ascii="Times New Roman" w:hAnsi="Times New Roman"/>
          <w:b/>
          <w:bCs/>
          <w:sz w:val="24"/>
          <w:szCs w:val="24"/>
          <w:lang w:val="lv-LV"/>
        </w:rPr>
      </w:pPr>
    </w:p>
    <w:p w14:paraId="7ABEC522"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PIETEIKUMS</w:t>
      </w:r>
    </w:p>
    <w:p w14:paraId="039D97A6"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DALĪBAI KUSTAMĀS MANTAS ATSAVINĀŠANAS PROCEDŪRĀ</w:t>
      </w:r>
    </w:p>
    <w:p w14:paraId="4FCF7D2B" w14:textId="77777777" w:rsidR="000E4451" w:rsidRPr="00F96E00" w:rsidRDefault="000E4451" w:rsidP="000E4451">
      <w:pPr>
        <w:spacing w:after="0"/>
        <w:jc w:val="center"/>
        <w:rPr>
          <w:rFonts w:ascii="Times New Roman" w:hAnsi="Times New Roman"/>
          <w:b/>
          <w:bCs/>
          <w:sz w:val="24"/>
          <w:szCs w:val="24"/>
          <w:lang w:val="lv-LV"/>
        </w:rPr>
      </w:pPr>
    </w:p>
    <w:p w14:paraId="6601A77F"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Sastādīšanas datums un vieta</w:t>
      </w:r>
    </w:p>
    <w:p w14:paraId="68839AE9" w14:textId="77777777" w:rsidR="000E4451" w:rsidRPr="00F96E00" w:rsidRDefault="000E4451" w:rsidP="000E4451">
      <w:pPr>
        <w:spacing w:after="0"/>
        <w:rPr>
          <w:rFonts w:ascii="Times New Roman" w:hAnsi="Times New Roman"/>
          <w:sz w:val="18"/>
          <w:szCs w:val="18"/>
          <w:lang w:val="lv-LV"/>
        </w:rPr>
      </w:pPr>
    </w:p>
    <w:p w14:paraId="1BDACC71"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Informācija par pretendentu:</w:t>
      </w:r>
    </w:p>
    <w:p w14:paraId="33E1BED4"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Nosaukums _______________________________________</w:t>
      </w:r>
    </w:p>
    <w:p w14:paraId="76629232"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Reģistrācijas Nr. ___________________________________</w:t>
      </w:r>
    </w:p>
    <w:p w14:paraId="3E8F776F"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Juridiskā adrese ____________________________________</w:t>
      </w:r>
    </w:p>
    <w:p w14:paraId="20E5AD20"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E-pasta adrese ______________________________________</w:t>
      </w:r>
    </w:p>
    <w:p w14:paraId="262F6943"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Tālruņa numurs _____________________________________</w:t>
      </w:r>
    </w:p>
    <w:p w14:paraId="03E5F181"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Faksa numurs _______________________________________</w:t>
      </w:r>
    </w:p>
    <w:p w14:paraId="276EA440"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Bankas rekvizīti _____________________________________</w:t>
      </w:r>
    </w:p>
    <w:p w14:paraId="5AA0028A" w14:textId="77777777" w:rsidR="000E4451" w:rsidRPr="00F96E00" w:rsidRDefault="000E4451" w:rsidP="000E4451">
      <w:pPr>
        <w:spacing w:after="0"/>
        <w:rPr>
          <w:rFonts w:ascii="Times New Roman" w:hAnsi="Times New Roman"/>
          <w:sz w:val="24"/>
          <w:szCs w:val="24"/>
          <w:lang w:val="lv-LV"/>
        </w:rPr>
      </w:pPr>
    </w:p>
    <w:p w14:paraId="478E596D"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Pretendenta pārstāvja vārds, uzvārds, amats, tā pilnvarojumu apliecinošs dokuments</w:t>
      </w:r>
    </w:p>
    <w:p w14:paraId="3B0976A7" w14:textId="77777777" w:rsidR="000E4451" w:rsidRPr="00F96E00" w:rsidRDefault="000E4451" w:rsidP="000E4451">
      <w:pPr>
        <w:spacing w:after="0"/>
        <w:rPr>
          <w:rFonts w:ascii="Times New Roman" w:hAnsi="Times New Roman"/>
          <w:sz w:val="24"/>
          <w:szCs w:val="24"/>
          <w:lang w:val="lv-LV"/>
        </w:rPr>
      </w:pPr>
    </w:p>
    <w:p w14:paraId="7519A627"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Ar šā pieteikuma iesniegšanu Pretendents:</w:t>
      </w:r>
    </w:p>
    <w:p w14:paraId="74081CED"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Piesakās piedalīties kustamās mantas atsavināšanas procedūrā;</w:t>
      </w:r>
    </w:p>
    <w:p w14:paraId="764AAC8D"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Apņemas ievērot paziņojumā par kustamās mantas atsavināšanu norādītās prasības un piekrīt visiem tā noteikumiem;</w:t>
      </w:r>
    </w:p>
    <w:p w14:paraId="29CA9230"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gatavību veikt darbības saskaņā ar paziņojumu par kustamās mantas atsavināšanu;</w:t>
      </w:r>
    </w:p>
    <w:p w14:paraId="5B5703BE"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343774BA"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4E85E234"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paziņojumam pievienotā līguma noteikumi ir saprotami un pieņemami;</w:t>
      </w:r>
    </w:p>
    <w:p w14:paraId="0143CE8B"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21576252"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 xml:space="preserve">Garantē, ka visa piedāvājumā sniegta informācija ir patiesa. </w:t>
      </w:r>
    </w:p>
    <w:p w14:paraId="3063A3A1" w14:textId="77777777" w:rsidR="000E4451" w:rsidRPr="00F96E00" w:rsidRDefault="000E4451" w:rsidP="000E4451">
      <w:pPr>
        <w:spacing w:after="0"/>
        <w:rPr>
          <w:rFonts w:ascii="Times New Roman" w:hAnsi="Times New Roman"/>
          <w:sz w:val="24"/>
          <w:szCs w:val="24"/>
          <w:lang w:val="lv-LV"/>
        </w:rPr>
      </w:pPr>
    </w:p>
    <w:p w14:paraId="79893389" w14:textId="77777777" w:rsidR="000E4451" w:rsidRPr="00F96E00" w:rsidRDefault="000E4451" w:rsidP="000E4451">
      <w:pPr>
        <w:spacing w:after="0"/>
        <w:rPr>
          <w:rFonts w:ascii="Times New Roman" w:hAnsi="Times New Roman"/>
          <w:sz w:val="24"/>
          <w:szCs w:val="24"/>
          <w:lang w:val="lv-LV"/>
        </w:rPr>
      </w:pPr>
    </w:p>
    <w:p w14:paraId="5B12905C" w14:textId="54913F98"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(pārstāvja amats, paraksts, paraksta atšifrējums</w:t>
      </w:r>
      <w:r>
        <w:rPr>
          <w:rFonts w:ascii="Times New Roman" w:hAnsi="Times New Roman"/>
          <w:sz w:val="18"/>
          <w:szCs w:val="18"/>
          <w:lang w:val="lv-LV"/>
        </w:rPr>
        <w:t>)</w:t>
      </w:r>
    </w:p>
    <w:p w14:paraId="72390E88" w14:textId="77777777" w:rsidR="000E4451" w:rsidRPr="00F96E00" w:rsidRDefault="000E4451" w:rsidP="000E4451">
      <w:pPr>
        <w:spacing w:after="0"/>
        <w:rPr>
          <w:rFonts w:ascii="Times New Roman" w:hAnsi="Times New Roman"/>
          <w:sz w:val="18"/>
          <w:szCs w:val="18"/>
          <w:lang w:val="lv-LV"/>
        </w:rPr>
      </w:pPr>
    </w:p>
    <w:p w14:paraId="11EF73F1" w14:textId="77777777" w:rsidR="000E4451" w:rsidRPr="00F96E00" w:rsidRDefault="000E4451" w:rsidP="000E4451">
      <w:pPr>
        <w:spacing w:after="0"/>
        <w:rPr>
          <w:rFonts w:ascii="Times New Roman" w:hAnsi="Times New Roman"/>
          <w:sz w:val="18"/>
          <w:szCs w:val="18"/>
          <w:lang w:val="lv-LV"/>
        </w:rPr>
      </w:pPr>
    </w:p>
    <w:p w14:paraId="2A3F93D5" w14:textId="77777777" w:rsidR="000E4451" w:rsidRPr="00F96E00" w:rsidRDefault="000E4451" w:rsidP="000E4451">
      <w:pPr>
        <w:spacing w:after="0"/>
        <w:rPr>
          <w:rFonts w:ascii="Times New Roman" w:hAnsi="Times New Roman"/>
          <w:sz w:val="18"/>
          <w:szCs w:val="18"/>
          <w:lang w:val="lv-LV"/>
        </w:rPr>
      </w:pPr>
    </w:p>
    <w:p w14:paraId="64171D75" w14:textId="77777777" w:rsidR="000E4451" w:rsidRPr="00F96E00" w:rsidRDefault="000E4451" w:rsidP="000E4451">
      <w:pPr>
        <w:spacing w:after="0"/>
        <w:rPr>
          <w:rFonts w:ascii="Times New Roman" w:hAnsi="Times New Roman"/>
          <w:sz w:val="18"/>
          <w:szCs w:val="18"/>
          <w:lang w:val="lv-LV"/>
        </w:rPr>
      </w:pPr>
    </w:p>
    <w:p w14:paraId="65D1EB7E"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t>2.pielikums</w:t>
      </w:r>
    </w:p>
    <w:p w14:paraId="41442062" w14:textId="77777777" w:rsidR="000E4451" w:rsidRPr="00F96E00" w:rsidRDefault="000E4451" w:rsidP="000E4451">
      <w:pPr>
        <w:spacing w:after="0"/>
        <w:jc w:val="right"/>
        <w:rPr>
          <w:rFonts w:ascii="Times New Roman" w:hAnsi="Times New Roman"/>
          <w:b/>
          <w:bCs/>
          <w:sz w:val="24"/>
          <w:szCs w:val="24"/>
          <w:lang w:val="lv-LV"/>
        </w:rPr>
      </w:pPr>
    </w:p>
    <w:p w14:paraId="6D9B20BF"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FINANŠU PIEDĀVĀJUMA VEIDNE</w:t>
      </w:r>
    </w:p>
    <w:p w14:paraId="734434B9" w14:textId="77777777" w:rsidR="000E4451" w:rsidRPr="00F96E00" w:rsidRDefault="000E4451" w:rsidP="000E4451">
      <w:pPr>
        <w:spacing w:after="0"/>
        <w:jc w:val="center"/>
        <w:rPr>
          <w:rFonts w:ascii="Times New Roman" w:hAnsi="Times New Roman"/>
          <w:b/>
          <w:bCs/>
          <w:sz w:val="24"/>
          <w:szCs w:val="24"/>
          <w:lang w:val="lv-LV"/>
        </w:rPr>
      </w:pPr>
    </w:p>
    <w:p w14:paraId="1AA7886F"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FINANŠU PIEDĀVAJUMS</w:t>
      </w:r>
    </w:p>
    <w:p w14:paraId="2829BB1B"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KUSTAMĀS MANTAS ATSAVINĀŠANAS PROCEDŪRĀ</w:t>
      </w:r>
    </w:p>
    <w:p w14:paraId="63FBB7CC" w14:textId="77777777" w:rsidR="000E4451" w:rsidRPr="00F96E00" w:rsidRDefault="000E4451" w:rsidP="000E4451">
      <w:pPr>
        <w:spacing w:after="0"/>
        <w:jc w:val="center"/>
        <w:rPr>
          <w:rFonts w:ascii="Times New Roman" w:hAnsi="Times New Roman"/>
          <w:b/>
          <w:bCs/>
          <w:sz w:val="24"/>
          <w:szCs w:val="24"/>
          <w:lang w:val="lv-LV"/>
        </w:rPr>
      </w:pPr>
    </w:p>
    <w:p w14:paraId="4AC707C4" w14:textId="77777777" w:rsidR="000E4451" w:rsidRPr="00F96E00" w:rsidRDefault="000E4451" w:rsidP="000E4451">
      <w:pPr>
        <w:spacing w:after="0"/>
        <w:jc w:val="center"/>
        <w:rPr>
          <w:rFonts w:ascii="Times New Roman" w:hAnsi="Times New Roman"/>
          <w:b/>
          <w:bCs/>
          <w:sz w:val="24"/>
          <w:szCs w:val="24"/>
          <w:lang w:val="lv-LV"/>
        </w:rPr>
      </w:pPr>
    </w:p>
    <w:p w14:paraId="5081D14E"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Sastādīšanas vieta un datums</w:t>
      </w:r>
    </w:p>
    <w:p w14:paraId="1F4774C8" w14:textId="77777777" w:rsidR="000E4451" w:rsidRPr="00F96E00" w:rsidRDefault="000E4451" w:rsidP="000E4451">
      <w:pPr>
        <w:spacing w:after="0"/>
        <w:rPr>
          <w:rFonts w:ascii="Times New Roman" w:hAnsi="Times New Roman"/>
          <w:sz w:val="18"/>
          <w:szCs w:val="18"/>
          <w:lang w:val="lv-LV"/>
        </w:rPr>
      </w:pPr>
    </w:p>
    <w:p w14:paraId="1357CF29" w14:textId="77777777" w:rsidR="000E4451" w:rsidRPr="00F96E00" w:rsidRDefault="000E4451" w:rsidP="000E445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0E4451" w:rsidRPr="00F96E00" w14:paraId="2ED7F8A9" w14:textId="77777777" w:rsidTr="00D1712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1BB5"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B0FE"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C9A1" w14:textId="18AB7DD4"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Piedāvātā cena EUR bez 21% PVN</w:t>
            </w:r>
          </w:p>
        </w:tc>
      </w:tr>
      <w:tr w:rsidR="000E4451" w:rsidRPr="00F96E00" w14:paraId="6CFBAE6F" w14:textId="77777777" w:rsidTr="00D1712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36B3" w14:textId="77777777" w:rsidR="000E4451" w:rsidRPr="00F96E00" w:rsidRDefault="000E4451" w:rsidP="00D17125">
            <w:pPr>
              <w:spacing w:after="0"/>
              <w:rPr>
                <w:rFonts w:ascii="Times New Roman" w:hAnsi="Times New Roman"/>
                <w:sz w:val="18"/>
                <w:szCs w:val="18"/>
                <w:lang w:val="lv-LV"/>
              </w:rPr>
            </w:pPr>
            <w:r w:rsidRPr="00F96E00">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398E" w14:textId="5C3CFD54" w:rsidR="000E4451" w:rsidRPr="00F96E00" w:rsidRDefault="009301F5" w:rsidP="00D17125">
            <w:pPr>
              <w:spacing w:after="0"/>
              <w:rPr>
                <w:rFonts w:ascii="Times New Roman" w:hAnsi="Times New Roman"/>
                <w:sz w:val="18"/>
                <w:szCs w:val="18"/>
                <w:lang w:val="lv-LV"/>
              </w:rPr>
            </w:pPr>
            <w:r w:rsidRPr="009301F5">
              <w:rPr>
                <w:rFonts w:ascii="Times New Roman" w:hAnsi="Times New Roman"/>
                <w:sz w:val="18"/>
                <w:szCs w:val="18"/>
              </w:rPr>
              <w:t>apakšstacijas transformator</w:t>
            </w:r>
            <w:r>
              <w:rPr>
                <w:rFonts w:ascii="Times New Roman" w:hAnsi="Times New Roman"/>
                <w:sz w:val="18"/>
                <w:szCs w:val="18"/>
              </w:rPr>
              <w:t>s</w:t>
            </w:r>
            <w:r w:rsidRPr="009301F5">
              <w:rPr>
                <w:rFonts w:ascii="Times New Roman" w:hAnsi="Times New Roman"/>
                <w:sz w:val="18"/>
                <w:szCs w:val="18"/>
              </w:rPr>
              <w:t xml:space="preserve"> TM-0.4 kV, 160 kVA (tinuma materi</w:t>
            </w:r>
            <w:r>
              <w:rPr>
                <w:rFonts w:ascii="Times New Roman" w:hAnsi="Times New Roman"/>
                <w:sz w:val="18"/>
                <w:szCs w:val="18"/>
              </w:rPr>
              <w:t>ā</w:t>
            </w:r>
            <w:r w:rsidRPr="009301F5">
              <w:rPr>
                <w:rFonts w:ascii="Times New Roman" w:hAnsi="Times New Roman"/>
                <w:sz w:val="18"/>
                <w:szCs w:val="18"/>
              </w:rPr>
              <w:t>ls – alumīnijs 100 kg, kopējais svars 500 kg)</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F632" w14:textId="77777777" w:rsidR="000E4451" w:rsidRPr="00F96E00" w:rsidRDefault="000E4451" w:rsidP="00D17125">
            <w:pPr>
              <w:spacing w:after="0"/>
              <w:rPr>
                <w:rFonts w:ascii="Times New Roman" w:hAnsi="Times New Roman"/>
                <w:sz w:val="18"/>
                <w:szCs w:val="18"/>
                <w:lang w:val="lv-LV"/>
              </w:rPr>
            </w:pPr>
          </w:p>
        </w:tc>
      </w:tr>
    </w:tbl>
    <w:p w14:paraId="0E5FC31A" w14:textId="77777777" w:rsidR="000E4451" w:rsidRPr="00F96E00" w:rsidRDefault="000E4451" w:rsidP="000E4451">
      <w:pPr>
        <w:spacing w:after="0"/>
        <w:rPr>
          <w:rFonts w:ascii="Times New Roman" w:hAnsi="Times New Roman"/>
          <w:sz w:val="18"/>
          <w:szCs w:val="18"/>
          <w:lang w:val="lv-LV"/>
        </w:rPr>
      </w:pPr>
    </w:p>
    <w:p w14:paraId="0ACC69C8" w14:textId="77777777" w:rsidR="000E4451" w:rsidRPr="00F96E00" w:rsidRDefault="000E4451" w:rsidP="000E4451">
      <w:pPr>
        <w:spacing w:after="0"/>
        <w:rPr>
          <w:rFonts w:ascii="Times New Roman" w:hAnsi="Times New Roman"/>
          <w:sz w:val="18"/>
          <w:szCs w:val="18"/>
          <w:lang w:val="lv-LV"/>
        </w:rPr>
      </w:pPr>
    </w:p>
    <w:p w14:paraId="5F02CD02" w14:textId="77777777" w:rsidR="000E4451" w:rsidRPr="00F96E00" w:rsidRDefault="000E4451" w:rsidP="000E4451">
      <w:pPr>
        <w:spacing w:after="0"/>
        <w:rPr>
          <w:lang w:val="lv-LV"/>
        </w:rPr>
      </w:pPr>
      <w:r w:rsidRPr="00F96E00">
        <w:rPr>
          <w:rFonts w:ascii="Times New Roman" w:hAnsi="Times New Roman"/>
          <w:sz w:val="18"/>
          <w:szCs w:val="18"/>
          <w:lang w:val="lv-LV"/>
        </w:rPr>
        <w:tab/>
      </w:r>
      <w:r w:rsidRPr="00F96E00">
        <w:rPr>
          <w:rFonts w:ascii="Times New Roman" w:hAnsi="Times New Roman"/>
          <w:sz w:val="24"/>
          <w:szCs w:val="24"/>
          <w:lang w:val="lv-LV"/>
        </w:rPr>
        <w:t xml:space="preserve">Apliecinām, ka piedāvātā cena ir spēkā līdz līguma par kustamās mantas atsavināšanu noslēgšanai. </w:t>
      </w:r>
    </w:p>
    <w:p w14:paraId="097FBE24" w14:textId="77777777" w:rsidR="000E4451" w:rsidRPr="00F96E00" w:rsidRDefault="000E4451" w:rsidP="000E4451">
      <w:pPr>
        <w:spacing w:after="0"/>
        <w:rPr>
          <w:rFonts w:ascii="Times New Roman" w:hAnsi="Times New Roman"/>
          <w:sz w:val="24"/>
          <w:szCs w:val="24"/>
          <w:lang w:val="lv-LV"/>
        </w:rPr>
      </w:pPr>
    </w:p>
    <w:p w14:paraId="04AE1A96" w14:textId="77777777" w:rsidR="000E4451" w:rsidRPr="00F96E00" w:rsidRDefault="000E4451" w:rsidP="000E4451">
      <w:pPr>
        <w:spacing w:after="0"/>
        <w:rPr>
          <w:rFonts w:ascii="Times New Roman" w:hAnsi="Times New Roman"/>
          <w:sz w:val="24"/>
          <w:szCs w:val="24"/>
          <w:lang w:val="lv-LV"/>
        </w:rPr>
      </w:pPr>
    </w:p>
    <w:p w14:paraId="263EA61D"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 xml:space="preserve">(pretendenta/tā pārstāvja amats, paraksts, paraksta atšifrējums) </w:t>
      </w:r>
    </w:p>
    <w:p w14:paraId="4C777429" w14:textId="77777777" w:rsidR="000E4451" w:rsidRPr="00F96E00" w:rsidRDefault="000E4451" w:rsidP="000E4451">
      <w:pPr>
        <w:spacing w:after="0"/>
        <w:rPr>
          <w:rFonts w:ascii="Times New Roman" w:hAnsi="Times New Roman"/>
          <w:sz w:val="18"/>
          <w:szCs w:val="18"/>
          <w:lang w:val="lv-LV"/>
        </w:rPr>
      </w:pPr>
    </w:p>
    <w:p w14:paraId="1DB029A1" w14:textId="77777777" w:rsidR="000E4451" w:rsidRPr="00F96E00" w:rsidRDefault="000E4451" w:rsidP="000E4451">
      <w:pPr>
        <w:spacing w:after="0"/>
        <w:rPr>
          <w:rFonts w:ascii="Times New Roman" w:hAnsi="Times New Roman"/>
          <w:sz w:val="18"/>
          <w:szCs w:val="18"/>
          <w:lang w:val="lv-LV"/>
        </w:rPr>
      </w:pPr>
    </w:p>
    <w:p w14:paraId="0A39CC13" w14:textId="77777777" w:rsidR="000E4451" w:rsidRPr="00F96E00" w:rsidRDefault="000E4451" w:rsidP="000E4451">
      <w:pPr>
        <w:spacing w:after="0"/>
        <w:rPr>
          <w:rFonts w:ascii="Times New Roman" w:hAnsi="Times New Roman"/>
          <w:sz w:val="18"/>
          <w:szCs w:val="18"/>
          <w:lang w:val="lv-LV"/>
        </w:rPr>
      </w:pPr>
    </w:p>
    <w:p w14:paraId="6656AC6C" w14:textId="77777777" w:rsidR="000E4451" w:rsidRPr="00F96E00" w:rsidRDefault="000E4451" w:rsidP="000E4451">
      <w:pPr>
        <w:spacing w:after="0"/>
        <w:rPr>
          <w:rFonts w:ascii="Times New Roman" w:hAnsi="Times New Roman"/>
          <w:sz w:val="18"/>
          <w:szCs w:val="18"/>
          <w:lang w:val="lv-LV"/>
        </w:rPr>
      </w:pPr>
    </w:p>
    <w:p w14:paraId="26219BEE" w14:textId="77777777" w:rsidR="000E4451" w:rsidRPr="00F96E00" w:rsidRDefault="000E4451" w:rsidP="000E4451">
      <w:pPr>
        <w:spacing w:after="0"/>
        <w:rPr>
          <w:rFonts w:ascii="Times New Roman" w:hAnsi="Times New Roman"/>
          <w:sz w:val="18"/>
          <w:szCs w:val="18"/>
          <w:lang w:val="lv-LV"/>
        </w:rPr>
      </w:pPr>
    </w:p>
    <w:p w14:paraId="7267B421" w14:textId="77777777" w:rsidR="000E4451" w:rsidRPr="00F96E00" w:rsidRDefault="000E4451" w:rsidP="000E4451">
      <w:pPr>
        <w:spacing w:after="0"/>
        <w:rPr>
          <w:rFonts w:ascii="Times New Roman" w:hAnsi="Times New Roman"/>
          <w:sz w:val="18"/>
          <w:szCs w:val="18"/>
          <w:lang w:val="lv-LV"/>
        </w:rPr>
      </w:pPr>
    </w:p>
    <w:p w14:paraId="0F763873" w14:textId="77777777" w:rsidR="000E4451" w:rsidRPr="00F96E00" w:rsidRDefault="000E4451" w:rsidP="000E4451">
      <w:pPr>
        <w:spacing w:after="0"/>
        <w:rPr>
          <w:rFonts w:ascii="Times New Roman" w:hAnsi="Times New Roman"/>
          <w:sz w:val="18"/>
          <w:szCs w:val="18"/>
          <w:lang w:val="lv-LV"/>
        </w:rPr>
      </w:pPr>
    </w:p>
    <w:p w14:paraId="45603AF7" w14:textId="77777777" w:rsidR="000E4451" w:rsidRPr="00F96E00" w:rsidRDefault="000E4451" w:rsidP="000E4451">
      <w:pPr>
        <w:spacing w:after="0"/>
        <w:rPr>
          <w:rFonts w:ascii="Times New Roman" w:hAnsi="Times New Roman"/>
          <w:sz w:val="18"/>
          <w:szCs w:val="18"/>
          <w:lang w:val="lv-LV"/>
        </w:rPr>
      </w:pPr>
    </w:p>
    <w:p w14:paraId="17C2EF7F" w14:textId="77777777" w:rsidR="000E4451" w:rsidRPr="00F96E00" w:rsidRDefault="000E4451" w:rsidP="000E4451">
      <w:pPr>
        <w:spacing w:after="0"/>
        <w:rPr>
          <w:rFonts w:ascii="Times New Roman" w:hAnsi="Times New Roman"/>
          <w:sz w:val="18"/>
          <w:szCs w:val="18"/>
          <w:lang w:val="lv-LV"/>
        </w:rPr>
      </w:pPr>
    </w:p>
    <w:p w14:paraId="2C6AA5D7" w14:textId="77777777" w:rsidR="000E4451" w:rsidRPr="00F96E00" w:rsidRDefault="000E4451" w:rsidP="000E4451">
      <w:pPr>
        <w:spacing w:after="0"/>
        <w:rPr>
          <w:rFonts w:ascii="Times New Roman" w:hAnsi="Times New Roman"/>
          <w:sz w:val="18"/>
          <w:szCs w:val="18"/>
          <w:lang w:val="lv-LV"/>
        </w:rPr>
      </w:pPr>
    </w:p>
    <w:p w14:paraId="1269069E" w14:textId="77777777" w:rsidR="000E4451" w:rsidRPr="00F96E00" w:rsidRDefault="000E4451" w:rsidP="000E4451">
      <w:pPr>
        <w:spacing w:after="0"/>
        <w:rPr>
          <w:rFonts w:ascii="Times New Roman" w:hAnsi="Times New Roman"/>
          <w:sz w:val="18"/>
          <w:szCs w:val="18"/>
          <w:lang w:val="lv-LV"/>
        </w:rPr>
      </w:pPr>
    </w:p>
    <w:p w14:paraId="622FA93F" w14:textId="77777777" w:rsidR="000E4451" w:rsidRPr="00F96E00" w:rsidRDefault="000E4451" w:rsidP="000E4451">
      <w:pPr>
        <w:spacing w:after="0"/>
        <w:rPr>
          <w:rFonts w:ascii="Times New Roman" w:hAnsi="Times New Roman"/>
          <w:sz w:val="18"/>
          <w:szCs w:val="18"/>
          <w:lang w:val="lv-LV"/>
        </w:rPr>
      </w:pPr>
    </w:p>
    <w:p w14:paraId="597CCB86" w14:textId="77777777" w:rsidR="000E4451" w:rsidRPr="00F96E00" w:rsidRDefault="000E4451" w:rsidP="000E4451">
      <w:pPr>
        <w:spacing w:after="0"/>
        <w:rPr>
          <w:rFonts w:ascii="Times New Roman" w:hAnsi="Times New Roman"/>
          <w:sz w:val="18"/>
          <w:szCs w:val="18"/>
          <w:lang w:val="lv-LV"/>
        </w:rPr>
      </w:pPr>
    </w:p>
    <w:p w14:paraId="2398B444" w14:textId="77777777" w:rsidR="000E4451" w:rsidRPr="00F96E00" w:rsidRDefault="000E4451" w:rsidP="000E4451">
      <w:pPr>
        <w:spacing w:after="0"/>
        <w:rPr>
          <w:rFonts w:ascii="Times New Roman" w:hAnsi="Times New Roman"/>
          <w:sz w:val="18"/>
          <w:szCs w:val="18"/>
          <w:lang w:val="lv-LV"/>
        </w:rPr>
      </w:pPr>
    </w:p>
    <w:p w14:paraId="34484D5A" w14:textId="77777777" w:rsidR="000E4451" w:rsidRPr="00F96E00" w:rsidRDefault="000E4451" w:rsidP="000E4451">
      <w:pPr>
        <w:spacing w:after="0"/>
        <w:rPr>
          <w:rFonts w:ascii="Times New Roman" w:hAnsi="Times New Roman"/>
          <w:sz w:val="18"/>
          <w:szCs w:val="18"/>
          <w:lang w:val="lv-LV"/>
        </w:rPr>
      </w:pPr>
    </w:p>
    <w:p w14:paraId="54CC3575" w14:textId="77777777" w:rsidR="000E4451" w:rsidRPr="00F96E00" w:rsidRDefault="000E4451" w:rsidP="000E4451">
      <w:pPr>
        <w:spacing w:after="0"/>
        <w:rPr>
          <w:rFonts w:ascii="Times New Roman" w:hAnsi="Times New Roman"/>
          <w:sz w:val="18"/>
          <w:szCs w:val="18"/>
          <w:lang w:val="lv-LV"/>
        </w:rPr>
      </w:pPr>
    </w:p>
    <w:p w14:paraId="392BB973" w14:textId="77777777" w:rsidR="000E4451" w:rsidRPr="00F96E00" w:rsidRDefault="000E4451" w:rsidP="000E4451">
      <w:pPr>
        <w:spacing w:after="0"/>
        <w:rPr>
          <w:rFonts w:ascii="Times New Roman" w:hAnsi="Times New Roman"/>
          <w:sz w:val="18"/>
          <w:szCs w:val="18"/>
          <w:lang w:val="lv-LV"/>
        </w:rPr>
      </w:pPr>
    </w:p>
    <w:p w14:paraId="5D76327D" w14:textId="77777777" w:rsidR="000E4451" w:rsidRPr="00F96E00" w:rsidRDefault="000E4451" w:rsidP="000E4451">
      <w:pPr>
        <w:spacing w:after="0"/>
        <w:rPr>
          <w:rFonts w:ascii="Times New Roman" w:hAnsi="Times New Roman"/>
          <w:sz w:val="18"/>
          <w:szCs w:val="18"/>
          <w:lang w:val="lv-LV"/>
        </w:rPr>
      </w:pPr>
    </w:p>
    <w:p w14:paraId="1A7BCAB7" w14:textId="77777777" w:rsidR="000E4451" w:rsidRPr="00F96E00" w:rsidRDefault="000E4451" w:rsidP="000E4451">
      <w:pPr>
        <w:spacing w:after="0"/>
        <w:rPr>
          <w:rFonts w:ascii="Times New Roman" w:hAnsi="Times New Roman"/>
          <w:sz w:val="18"/>
          <w:szCs w:val="18"/>
          <w:lang w:val="lv-LV"/>
        </w:rPr>
      </w:pPr>
    </w:p>
    <w:p w14:paraId="1A1C9823" w14:textId="77777777" w:rsidR="000E4451" w:rsidRPr="00F96E00" w:rsidRDefault="000E4451" w:rsidP="000E4451">
      <w:pPr>
        <w:spacing w:after="0"/>
        <w:rPr>
          <w:rFonts w:ascii="Times New Roman" w:hAnsi="Times New Roman"/>
          <w:sz w:val="18"/>
          <w:szCs w:val="18"/>
          <w:lang w:val="lv-LV"/>
        </w:rPr>
      </w:pPr>
    </w:p>
    <w:p w14:paraId="56053F65" w14:textId="77777777" w:rsidR="000E4451" w:rsidRDefault="000E4451" w:rsidP="000E4451">
      <w:pPr>
        <w:spacing w:after="0"/>
        <w:rPr>
          <w:rFonts w:ascii="Times New Roman" w:hAnsi="Times New Roman"/>
          <w:sz w:val="18"/>
          <w:szCs w:val="18"/>
          <w:lang w:val="lv-LV"/>
        </w:rPr>
      </w:pPr>
    </w:p>
    <w:p w14:paraId="20C8667D" w14:textId="77777777" w:rsidR="00C34AE8" w:rsidRPr="00F96E00" w:rsidRDefault="00C34AE8" w:rsidP="000E4451">
      <w:pPr>
        <w:spacing w:after="0"/>
        <w:rPr>
          <w:rFonts w:ascii="Times New Roman" w:hAnsi="Times New Roman"/>
          <w:sz w:val="18"/>
          <w:szCs w:val="18"/>
          <w:lang w:val="lv-LV"/>
        </w:rPr>
      </w:pPr>
    </w:p>
    <w:p w14:paraId="0D1B906D" w14:textId="77777777" w:rsidR="000E4451" w:rsidRDefault="000E4451" w:rsidP="000E4451">
      <w:pPr>
        <w:spacing w:after="0"/>
        <w:rPr>
          <w:rFonts w:ascii="Times New Roman" w:hAnsi="Times New Roman"/>
          <w:sz w:val="18"/>
          <w:szCs w:val="18"/>
          <w:lang w:val="lv-LV"/>
        </w:rPr>
      </w:pPr>
    </w:p>
    <w:p w14:paraId="0CB3579F" w14:textId="77777777" w:rsidR="000D43BD" w:rsidRPr="00F96E00" w:rsidRDefault="000D43BD" w:rsidP="000E4451">
      <w:pPr>
        <w:spacing w:after="0"/>
        <w:rPr>
          <w:rFonts w:ascii="Times New Roman" w:hAnsi="Times New Roman"/>
          <w:sz w:val="18"/>
          <w:szCs w:val="18"/>
          <w:lang w:val="lv-LV"/>
        </w:rPr>
      </w:pPr>
    </w:p>
    <w:p w14:paraId="1C0D4FAD" w14:textId="77777777" w:rsidR="000E4451" w:rsidRDefault="000E4451" w:rsidP="000E4451">
      <w:pPr>
        <w:spacing w:after="0"/>
        <w:rPr>
          <w:rFonts w:ascii="Times New Roman" w:hAnsi="Times New Roman"/>
          <w:sz w:val="18"/>
          <w:szCs w:val="18"/>
          <w:lang w:val="lv-LV"/>
        </w:rPr>
      </w:pPr>
    </w:p>
    <w:p w14:paraId="6700FDAB" w14:textId="77777777" w:rsidR="000E4451" w:rsidRPr="00F96E00" w:rsidRDefault="000E4451" w:rsidP="000E4451">
      <w:pPr>
        <w:spacing w:after="0"/>
        <w:rPr>
          <w:rFonts w:ascii="Times New Roman" w:hAnsi="Times New Roman"/>
          <w:sz w:val="18"/>
          <w:szCs w:val="18"/>
          <w:lang w:val="lv-LV"/>
        </w:rPr>
      </w:pPr>
    </w:p>
    <w:p w14:paraId="45B66C80" w14:textId="77777777" w:rsidR="000E4451" w:rsidRPr="00F96E00" w:rsidRDefault="000E4451" w:rsidP="000E4451">
      <w:pPr>
        <w:spacing w:after="0"/>
        <w:rPr>
          <w:rFonts w:ascii="Times New Roman" w:hAnsi="Times New Roman"/>
          <w:sz w:val="18"/>
          <w:szCs w:val="18"/>
          <w:lang w:val="lv-LV"/>
        </w:rPr>
      </w:pPr>
    </w:p>
    <w:p w14:paraId="026D3D60" w14:textId="77777777" w:rsidR="000E4451" w:rsidRPr="00F96E00" w:rsidRDefault="000E4451" w:rsidP="000E4451">
      <w:pPr>
        <w:spacing w:after="0"/>
        <w:rPr>
          <w:rFonts w:ascii="Times New Roman" w:hAnsi="Times New Roman"/>
          <w:sz w:val="18"/>
          <w:szCs w:val="18"/>
          <w:lang w:val="lv-LV"/>
        </w:rPr>
      </w:pPr>
    </w:p>
    <w:p w14:paraId="33D83B4E"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t>3.pielikums</w:t>
      </w:r>
    </w:p>
    <w:p w14:paraId="0967F85B" w14:textId="77777777" w:rsidR="000E4451" w:rsidRPr="00F96E00" w:rsidRDefault="000E4451" w:rsidP="000E4451">
      <w:pPr>
        <w:spacing w:after="0"/>
        <w:jc w:val="right"/>
        <w:rPr>
          <w:rFonts w:ascii="Times New Roman" w:hAnsi="Times New Roman"/>
          <w:b/>
          <w:bCs/>
          <w:sz w:val="24"/>
          <w:szCs w:val="24"/>
          <w:lang w:val="lv-LV"/>
        </w:rPr>
      </w:pPr>
    </w:p>
    <w:p w14:paraId="74AF7D71"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KUSTAMĀS MANTAS ATSAVINĀŠANAS LĪGUMA PROJEKTS</w:t>
      </w:r>
    </w:p>
    <w:p w14:paraId="0B6C55B6" w14:textId="77777777" w:rsidR="000E4451" w:rsidRPr="00F96E00" w:rsidRDefault="000E4451" w:rsidP="000E4451">
      <w:pPr>
        <w:spacing w:after="0"/>
        <w:jc w:val="center"/>
        <w:rPr>
          <w:rFonts w:ascii="Times New Roman" w:hAnsi="Times New Roman"/>
          <w:b/>
          <w:bCs/>
          <w:sz w:val="24"/>
          <w:szCs w:val="24"/>
          <w:lang w:val="lv-LV"/>
        </w:rPr>
      </w:pPr>
    </w:p>
    <w:p w14:paraId="5620CBC2" w14:textId="54584A2A"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Daugavpilī</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 xml:space="preserve">                            </w:t>
      </w:r>
      <w:r w:rsidR="00C636A4">
        <w:rPr>
          <w:rFonts w:ascii="Times New Roman" w:hAnsi="Times New Roman"/>
          <w:sz w:val="24"/>
          <w:szCs w:val="24"/>
          <w:lang w:val="lv-LV"/>
        </w:rPr>
        <w:t xml:space="preserve">     </w:t>
      </w:r>
      <w:r>
        <w:rPr>
          <w:rFonts w:ascii="Times New Roman" w:hAnsi="Times New Roman"/>
          <w:sz w:val="24"/>
          <w:szCs w:val="24"/>
          <w:lang w:val="lv-LV"/>
        </w:rPr>
        <w:t>202</w:t>
      </w:r>
      <w:r w:rsidR="00173B73">
        <w:rPr>
          <w:rFonts w:ascii="Times New Roman" w:hAnsi="Times New Roman"/>
          <w:sz w:val="24"/>
          <w:szCs w:val="24"/>
          <w:lang w:val="lv-LV"/>
        </w:rPr>
        <w:t>5</w:t>
      </w:r>
      <w:r>
        <w:rPr>
          <w:rFonts w:ascii="Times New Roman" w:hAnsi="Times New Roman"/>
          <w:sz w:val="24"/>
          <w:szCs w:val="24"/>
          <w:lang w:val="lv-LV"/>
        </w:rPr>
        <w:t>.gada ___.</w:t>
      </w:r>
      <w:r w:rsidR="000D43BD">
        <w:rPr>
          <w:rFonts w:ascii="Times New Roman" w:hAnsi="Times New Roman"/>
          <w:sz w:val="24"/>
          <w:szCs w:val="24"/>
          <w:lang w:val="lv-LV"/>
        </w:rPr>
        <w:t>jū</w:t>
      </w:r>
      <w:r w:rsidR="005510C1">
        <w:rPr>
          <w:rFonts w:ascii="Times New Roman" w:hAnsi="Times New Roman"/>
          <w:sz w:val="24"/>
          <w:szCs w:val="24"/>
          <w:lang w:val="lv-LV"/>
        </w:rPr>
        <w:t>l</w:t>
      </w:r>
      <w:r w:rsidR="000D43BD">
        <w:rPr>
          <w:rFonts w:ascii="Times New Roman" w:hAnsi="Times New Roman"/>
          <w:sz w:val="24"/>
          <w:szCs w:val="24"/>
          <w:lang w:val="lv-LV"/>
        </w:rPr>
        <w:t>ijā</w:t>
      </w:r>
    </w:p>
    <w:p w14:paraId="4335A47F" w14:textId="77777777" w:rsidR="000E4451" w:rsidRPr="00F96E00" w:rsidRDefault="000E4451" w:rsidP="000E4451">
      <w:pPr>
        <w:spacing w:after="0"/>
        <w:jc w:val="both"/>
        <w:rPr>
          <w:rFonts w:ascii="Times New Roman" w:hAnsi="Times New Roman"/>
          <w:sz w:val="24"/>
          <w:szCs w:val="24"/>
          <w:lang w:val="lv-LV"/>
        </w:rPr>
      </w:pPr>
    </w:p>
    <w:p w14:paraId="7BF47FDD" w14:textId="7DE85EA8" w:rsidR="000E4451" w:rsidRPr="00F96E00" w:rsidRDefault="000E4451" w:rsidP="000E4451">
      <w:pPr>
        <w:spacing w:after="0"/>
        <w:jc w:val="both"/>
        <w:rPr>
          <w:lang w:val="lv-LV"/>
        </w:rPr>
      </w:pPr>
      <w:r w:rsidRPr="00F96E00">
        <w:rPr>
          <w:rFonts w:ascii="Times New Roman" w:hAnsi="Times New Roman"/>
          <w:sz w:val="24"/>
          <w:szCs w:val="24"/>
          <w:lang w:val="lv-LV"/>
        </w:rPr>
        <w:tab/>
      </w:r>
      <w:r w:rsidRPr="00F96E00">
        <w:rPr>
          <w:rFonts w:ascii="Times New Roman" w:hAnsi="Times New Roman"/>
          <w:b/>
          <w:bCs/>
          <w:sz w:val="24"/>
          <w:szCs w:val="24"/>
          <w:lang w:val="lv-LV"/>
        </w:rPr>
        <w:t>SIA “Daugavpils satiksme”</w:t>
      </w:r>
      <w:r w:rsidRPr="00F96E00">
        <w:rPr>
          <w:rFonts w:ascii="Times New Roman" w:hAnsi="Times New Roman"/>
          <w:sz w:val="24"/>
          <w:szCs w:val="24"/>
          <w:lang w:val="lv-LV"/>
        </w:rPr>
        <w:t xml:space="preserve">, reģistrācijas numurs 41503002269, juridiskā adrese 18.Novembra ielā 183, Daugavpilī, turpmāk – </w:t>
      </w:r>
      <w:r w:rsidRPr="00F96E00">
        <w:rPr>
          <w:rFonts w:ascii="Times New Roman" w:hAnsi="Times New Roman"/>
          <w:b/>
          <w:bCs/>
          <w:i/>
          <w:iCs/>
          <w:sz w:val="24"/>
          <w:szCs w:val="24"/>
          <w:lang w:val="lv-LV"/>
        </w:rPr>
        <w:t>Pārdevējs</w:t>
      </w:r>
      <w:r w:rsidRPr="00F96E00">
        <w:rPr>
          <w:rFonts w:ascii="Times New Roman" w:hAnsi="Times New Roman"/>
          <w:b/>
          <w:bCs/>
          <w:sz w:val="24"/>
          <w:szCs w:val="24"/>
          <w:lang w:val="lv-LV"/>
        </w:rPr>
        <w:t xml:space="preserve">, </w:t>
      </w:r>
      <w:r w:rsidRPr="00F96E00">
        <w:rPr>
          <w:rFonts w:ascii="Times New Roman" w:hAnsi="Times New Roman"/>
          <w:sz w:val="24"/>
          <w:szCs w:val="24"/>
          <w:lang w:val="lv-LV"/>
        </w:rPr>
        <w:t xml:space="preserve">tās valdes locekļa </w:t>
      </w:r>
      <w:r w:rsidR="00173B73">
        <w:rPr>
          <w:rFonts w:ascii="Times New Roman" w:hAnsi="Times New Roman"/>
          <w:sz w:val="24"/>
          <w:szCs w:val="24"/>
          <w:lang w:val="lv-LV"/>
        </w:rPr>
        <w:t>A.Druvinieka</w:t>
      </w:r>
      <w:r w:rsidRPr="00F96E00">
        <w:rPr>
          <w:rFonts w:ascii="Times New Roman" w:hAnsi="Times New Roman"/>
          <w:sz w:val="24"/>
          <w:szCs w:val="24"/>
          <w:lang w:val="lv-LV"/>
        </w:rPr>
        <w:t xml:space="preserve"> personā, kurš rīkojas uz Statūtu pamata, no vienas puses,</w:t>
      </w:r>
    </w:p>
    <w:p w14:paraId="6DDA386B" w14:textId="77777777" w:rsidR="000E4451" w:rsidRPr="00F96E00" w:rsidRDefault="000E4451" w:rsidP="000E4451">
      <w:pPr>
        <w:ind w:firstLine="720"/>
        <w:jc w:val="both"/>
        <w:rPr>
          <w:rFonts w:ascii="Times New Roman" w:eastAsiaTheme="minorHAnsi" w:hAnsi="Times New Roman"/>
          <w:sz w:val="24"/>
          <w:szCs w:val="24"/>
          <w:lang w:val="lv-LV"/>
        </w:rPr>
      </w:pPr>
      <w:r w:rsidRPr="00F96E00">
        <w:rPr>
          <w:rFonts w:ascii="Times New Roman" w:hAnsi="Times New Roman"/>
          <w:b/>
          <w:bCs/>
          <w:sz w:val="24"/>
          <w:szCs w:val="24"/>
          <w:lang w:val="lv-LV"/>
        </w:rPr>
        <w:t>SIA “__________________”</w:t>
      </w:r>
      <w:r w:rsidRPr="00F96E00">
        <w:rPr>
          <w:rFonts w:ascii="Times New Roman" w:hAnsi="Times New Roman"/>
          <w:sz w:val="24"/>
          <w:szCs w:val="24"/>
          <w:lang w:val="lv-LV"/>
        </w:rPr>
        <w:t xml:space="preserve">, reģistrācijas Nr._________________, juridiskā adrese _________________, turpmāk – </w:t>
      </w:r>
      <w:r w:rsidRPr="00F96E00">
        <w:rPr>
          <w:rFonts w:ascii="Times New Roman" w:hAnsi="Times New Roman"/>
          <w:b/>
          <w:bCs/>
          <w:i/>
          <w:iCs/>
          <w:sz w:val="24"/>
          <w:szCs w:val="24"/>
          <w:lang w:val="lv-LV"/>
        </w:rPr>
        <w:t>Pircējs</w:t>
      </w:r>
      <w:r w:rsidRPr="00F96E00">
        <w:rPr>
          <w:rFonts w:ascii="Times New Roman" w:hAnsi="Times New Roman"/>
          <w:sz w:val="24"/>
          <w:szCs w:val="24"/>
          <w:lang w:val="lv-LV"/>
        </w:rPr>
        <w:t>, kura vārdā uz Statūtu pamata darbojas tā _____________________, no otras puses,</w:t>
      </w:r>
    </w:p>
    <w:p w14:paraId="67B359E1" w14:textId="77777777" w:rsidR="000E4451" w:rsidRPr="00F96E00" w:rsidRDefault="000E4451" w:rsidP="000E4451">
      <w:pPr>
        <w:spacing w:after="0"/>
        <w:ind w:firstLine="360"/>
        <w:jc w:val="both"/>
        <w:rPr>
          <w:rFonts w:ascii="Times New Roman" w:hAnsi="Times New Roman"/>
          <w:sz w:val="24"/>
          <w:szCs w:val="24"/>
          <w:lang w:val="lv-LV"/>
        </w:rPr>
      </w:pPr>
      <w:r w:rsidRPr="00F96E00">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668BF410" w14:textId="77777777" w:rsidR="000E4451" w:rsidRPr="00F96E00" w:rsidRDefault="000E4451" w:rsidP="000E4451">
      <w:pPr>
        <w:spacing w:after="0"/>
        <w:jc w:val="both"/>
        <w:rPr>
          <w:rFonts w:ascii="Times New Roman" w:hAnsi="Times New Roman"/>
          <w:sz w:val="24"/>
          <w:szCs w:val="24"/>
          <w:lang w:val="lv-LV"/>
        </w:rPr>
      </w:pPr>
    </w:p>
    <w:p w14:paraId="221EF629"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Līguma priekšmets</w:t>
      </w:r>
    </w:p>
    <w:p w14:paraId="18D64F66" w14:textId="2E7D42B9"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Pārdevējs pārdod, Pircējs pērk kustamo mantu metāllūžņos –  </w:t>
      </w:r>
      <w:r w:rsidR="009301F5" w:rsidRPr="009301F5">
        <w:rPr>
          <w:rFonts w:ascii="Times New Roman" w:hAnsi="Times New Roman"/>
          <w:sz w:val="24"/>
          <w:szCs w:val="24"/>
          <w:lang w:val="lv-LV"/>
        </w:rPr>
        <w:t>apakšstacijas transformatoru TM-0.4 kV, 160 kVA (tinuma materials – alumīnijs 100 kg, kopējais svars 500 kg)</w:t>
      </w:r>
      <w:r w:rsidRPr="00F96E00">
        <w:rPr>
          <w:rFonts w:ascii="Times New Roman" w:hAnsi="Times New Roman"/>
          <w:sz w:val="24"/>
          <w:szCs w:val="24"/>
          <w:lang w:val="lv-LV"/>
        </w:rPr>
        <w:t xml:space="preserve"> par EUR _________________ bez 21% pievienotās vērtības nodokļa.  </w:t>
      </w:r>
    </w:p>
    <w:p w14:paraId="70B0C0FC"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Pievienotās vērtības nodoklis tiks aprēķināts un maksāts saskaņā ar spēkā esošo normatīvo aktu prasībām. </w:t>
      </w:r>
    </w:p>
    <w:p w14:paraId="47E887F2" w14:textId="77777777" w:rsidR="000E4451" w:rsidRPr="00F96E00" w:rsidRDefault="000E4451" w:rsidP="000E4451">
      <w:pPr>
        <w:spacing w:after="0"/>
        <w:ind w:left="360"/>
        <w:jc w:val="center"/>
        <w:rPr>
          <w:rFonts w:ascii="Times New Roman" w:hAnsi="Times New Roman"/>
          <w:sz w:val="24"/>
          <w:szCs w:val="24"/>
          <w:lang w:val="lv-LV"/>
        </w:rPr>
      </w:pPr>
    </w:p>
    <w:p w14:paraId="3EB42741"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Mantas pieņemšanas kārtība</w:t>
      </w:r>
    </w:p>
    <w:p w14:paraId="2052C860"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Īpašuma tiesības uz kustamo mantu Pircējam pāriet ar preču pavadzīmes abpusējas parakstīšanas brīdi. </w:t>
      </w:r>
    </w:p>
    <w:p w14:paraId="22DDC399"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0A58B51" w14:textId="02614B5D" w:rsidR="000E4451" w:rsidRPr="000E4451" w:rsidRDefault="000E4451" w:rsidP="000E4451">
      <w:pPr>
        <w:pStyle w:val="ListParagraph"/>
        <w:numPr>
          <w:ilvl w:val="1"/>
          <w:numId w:val="3"/>
        </w:numPr>
        <w:spacing w:after="0"/>
        <w:ind w:left="928"/>
        <w:jc w:val="both"/>
        <w:rPr>
          <w:rFonts w:ascii="Times New Roman" w:hAnsi="Times New Roman"/>
          <w:sz w:val="24"/>
          <w:szCs w:val="24"/>
          <w:lang w:val="lv-LV"/>
        </w:rPr>
      </w:pPr>
      <w:r w:rsidRPr="000E4451">
        <w:rPr>
          <w:rFonts w:ascii="Times New Roman" w:hAnsi="Times New Roman"/>
          <w:sz w:val="24"/>
          <w:szCs w:val="24"/>
          <w:lang w:val="lv-LV"/>
        </w:rPr>
        <w:t xml:space="preserve">Kustamo mantu no tās atrašanās vietas </w:t>
      </w:r>
      <w:r w:rsidR="005510C1">
        <w:rPr>
          <w:rFonts w:ascii="Times New Roman" w:hAnsi="Times New Roman"/>
          <w:sz w:val="24"/>
          <w:szCs w:val="24"/>
          <w:lang w:val="lv-LV"/>
        </w:rPr>
        <w:t>18.novembra ielā 183</w:t>
      </w:r>
      <w:r w:rsidRPr="000E4451">
        <w:rPr>
          <w:rFonts w:ascii="Times New Roman" w:hAnsi="Times New Roman"/>
          <w:sz w:val="24"/>
          <w:szCs w:val="24"/>
          <w:lang w:val="lv-LV"/>
        </w:rPr>
        <w:t xml:space="preserve">, Daugavpilī, Pircējs </w:t>
      </w:r>
      <w:r w:rsidR="000D43BD">
        <w:rPr>
          <w:rFonts w:ascii="Times New Roman" w:hAnsi="Times New Roman"/>
          <w:sz w:val="24"/>
          <w:szCs w:val="24"/>
          <w:lang w:val="lv-LV"/>
        </w:rPr>
        <w:t>10</w:t>
      </w:r>
      <w:r w:rsidRPr="000E4451">
        <w:rPr>
          <w:rFonts w:ascii="Times New Roman" w:hAnsi="Times New Roman"/>
          <w:sz w:val="24"/>
          <w:szCs w:val="24"/>
          <w:lang w:val="lv-LV"/>
        </w:rPr>
        <w:t xml:space="preserve"> (</w:t>
      </w:r>
      <w:r w:rsidR="000D43BD">
        <w:rPr>
          <w:rFonts w:ascii="Times New Roman" w:hAnsi="Times New Roman"/>
          <w:sz w:val="24"/>
          <w:szCs w:val="24"/>
          <w:lang w:val="lv-LV"/>
        </w:rPr>
        <w:t>desmit</w:t>
      </w:r>
      <w:r w:rsidRPr="000E4451">
        <w:rPr>
          <w:rFonts w:ascii="Times New Roman" w:hAnsi="Times New Roman"/>
          <w:sz w:val="24"/>
          <w:szCs w:val="24"/>
          <w:lang w:val="lv-LV"/>
        </w:rPr>
        <w:t xml:space="preserve">) dienu laikā no Līguma parakstīšanas dienas izved ar saviem spēkiem, par saviem finanšu līdzekļiem un ar saviem resursiem. </w:t>
      </w:r>
    </w:p>
    <w:p w14:paraId="59DE67E2" w14:textId="77777777" w:rsidR="000E4451" w:rsidRPr="00F96E00" w:rsidRDefault="000E4451" w:rsidP="000E4451">
      <w:pPr>
        <w:pStyle w:val="ListParagraph"/>
        <w:spacing w:after="0"/>
        <w:ind w:left="928"/>
        <w:jc w:val="both"/>
        <w:rPr>
          <w:rFonts w:ascii="Times New Roman" w:hAnsi="Times New Roman"/>
          <w:sz w:val="24"/>
          <w:szCs w:val="24"/>
          <w:lang w:val="lv-LV"/>
        </w:rPr>
      </w:pPr>
    </w:p>
    <w:p w14:paraId="4444318D"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Pircēja pienākumi</w:t>
      </w:r>
    </w:p>
    <w:p w14:paraId="072DD002"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039191C8" w14:textId="77777777" w:rsidR="000E4451" w:rsidRPr="00F96E00" w:rsidRDefault="000E4451" w:rsidP="000E4451">
      <w:pPr>
        <w:spacing w:after="0"/>
        <w:jc w:val="both"/>
        <w:rPr>
          <w:rFonts w:ascii="Times New Roman" w:hAnsi="Times New Roman"/>
          <w:sz w:val="24"/>
          <w:szCs w:val="24"/>
          <w:lang w:val="lv-LV"/>
        </w:rPr>
      </w:pPr>
    </w:p>
    <w:p w14:paraId="029249DA"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Norēķinu kārtība</w:t>
      </w:r>
    </w:p>
    <w:p w14:paraId="4127D968"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Pircējs 5 (piecu) darba dienu laikā no preču pavadzīmes abpusējas parakstīšanas dienas pārskaita Pārdevējam Līgumā norādīto summu, veicot naudas pārskaitīšanu uz Pārdevēja norādīto kontu. </w:t>
      </w:r>
    </w:p>
    <w:p w14:paraId="30CC40E1"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Ja Pircējs nokavē savu ar Līguma izpildi saistīto saistību izpildes termiņu, tas maksā līgumsodu 0.1% (nulle komats viena procenta) apmērā no preču pavadzīmē norādītās summas par katru nokavēto dienu, bet ne vairāk par 10% (desmit procentiem) no kopējās Līguma summas.</w:t>
      </w:r>
    </w:p>
    <w:p w14:paraId="26E1B6E8"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3C329A7A"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lastRenderedPageBreak/>
        <w:t xml:space="preserve">Līguma 4.2., 4.3.punktā noteiktā līgumsoda samaksa neatbrīvo Puses no līgumsaistību izpildes. Jebkurš Līgumā noteiktais līgumsods nav uzskatāms par zaudējumu atlīdzību. </w:t>
      </w:r>
    </w:p>
    <w:p w14:paraId="7C5D1CFF"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1B2E6B4F"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Citi nosacījumi</w:t>
      </w:r>
    </w:p>
    <w:p w14:paraId="5ED77529"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Šis Līgums stājas spēkā ar tā parakstīšanas dienu un ir spēkā līdz Pušu pilnīgai saistību izpildei. </w:t>
      </w:r>
    </w:p>
    <w:p w14:paraId="0AB6A055"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3188B7"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565691EC"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Līgums ir saistošs Pušu tiesību un saistību pārņēmējiem un mantiniekiem.</w:t>
      </w:r>
    </w:p>
    <w:p w14:paraId="5228E27A"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58530B3"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61A9F65A" w14:textId="77777777" w:rsidR="000E4451" w:rsidRPr="00F96E00" w:rsidRDefault="000E4451" w:rsidP="000E4451">
      <w:pPr>
        <w:spacing w:after="0"/>
        <w:jc w:val="both"/>
        <w:rPr>
          <w:rFonts w:ascii="Times New Roman" w:hAnsi="Times New Roman"/>
          <w:sz w:val="24"/>
          <w:szCs w:val="24"/>
          <w:lang w:val="lv-LV"/>
        </w:rPr>
      </w:pPr>
    </w:p>
    <w:p w14:paraId="505CC4CB"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Pušu rekvizīti un paraksti</w:t>
      </w:r>
    </w:p>
    <w:p w14:paraId="11F68161" w14:textId="77777777" w:rsidR="000E4451" w:rsidRPr="00F96E00" w:rsidRDefault="000E4451" w:rsidP="000E4451">
      <w:pPr>
        <w:spacing w:after="0"/>
        <w:jc w:val="center"/>
        <w:rPr>
          <w:rFonts w:ascii="Times New Roman" w:hAnsi="Times New Roman"/>
          <w:b/>
          <w:bCs/>
          <w:sz w:val="24"/>
          <w:szCs w:val="24"/>
          <w:lang w:val="lv-LV"/>
        </w:rPr>
      </w:pPr>
    </w:p>
    <w:p w14:paraId="38CE33B7"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PĀRDEVĒJS</w:t>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t>PIRCĒJS</w:t>
      </w:r>
    </w:p>
    <w:p w14:paraId="59A2C646"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 xml:space="preserve">SIA “Daugavpils satiksme” </w:t>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t>SIA “_________________”</w:t>
      </w:r>
    </w:p>
    <w:p w14:paraId="549D609E"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Reģ.Nr. 41503002269</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reģ.Nr. ________________</w:t>
      </w:r>
    </w:p>
    <w:p w14:paraId="34906A89"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18.Novembra iela 183, Daugavpils</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w:t>
      </w:r>
    </w:p>
    <w:p w14:paraId="2353DB25"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Valdes loceklis</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_______________________</w:t>
      </w:r>
    </w:p>
    <w:p w14:paraId="630AD7F5" w14:textId="77777777" w:rsidR="000E4451" w:rsidRPr="00F96E00" w:rsidRDefault="000E4451" w:rsidP="000E4451">
      <w:pPr>
        <w:spacing w:after="0"/>
        <w:rPr>
          <w:rFonts w:ascii="Times New Roman" w:hAnsi="Times New Roman"/>
          <w:sz w:val="24"/>
          <w:szCs w:val="24"/>
          <w:lang w:val="lv-LV"/>
        </w:rPr>
      </w:pPr>
    </w:p>
    <w:p w14:paraId="320BB0B7" w14:textId="66615D82"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 xml:space="preserve">________________ </w:t>
      </w:r>
      <w:r w:rsidR="00173B73">
        <w:rPr>
          <w:rFonts w:ascii="Times New Roman" w:hAnsi="Times New Roman"/>
          <w:sz w:val="24"/>
          <w:szCs w:val="24"/>
          <w:lang w:val="lv-LV"/>
        </w:rPr>
        <w:t xml:space="preserve">A.Druvinieks       </w:t>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___________________________</w:t>
      </w:r>
    </w:p>
    <w:p w14:paraId="058726BD" w14:textId="77777777" w:rsidR="000E4451" w:rsidRPr="00F96E00" w:rsidRDefault="000E4451" w:rsidP="000E4451">
      <w:pPr>
        <w:spacing w:after="0"/>
        <w:rPr>
          <w:rFonts w:ascii="Times New Roman" w:hAnsi="Times New Roman"/>
          <w:sz w:val="24"/>
          <w:szCs w:val="24"/>
          <w:lang w:val="lv-LV"/>
        </w:rPr>
      </w:pPr>
    </w:p>
    <w:p w14:paraId="2CE5D45D"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p>
    <w:p w14:paraId="0810B401" w14:textId="77777777" w:rsidR="000E4451" w:rsidRPr="00F96E00" w:rsidRDefault="000E4451" w:rsidP="000E4451">
      <w:pPr>
        <w:spacing w:after="0"/>
        <w:rPr>
          <w:rFonts w:ascii="Times New Roman" w:hAnsi="Times New Roman"/>
          <w:sz w:val="24"/>
          <w:szCs w:val="24"/>
          <w:lang w:val="lv-LV"/>
        </w:rPr>
      </w:pPr>
    </w:p>
    <w:p w14:paraId="03D63108" w14:textId="77777777" w:rsidR="000E4451" w:rsidRPr="00F96E00" w:rsidRDefault="000E4451" w:rsidP="000E4451">
      <w:pPr>
        <w:spacing w:after="0"/>
        <w:rPr>
          <w:rFonts w:ascii="Times New Roman" w:hAnsi="Times New Roman"/>
          <w:sz w:val="24"/>
          <w:szCs w:val="24"/>
          <w:lang w:val="lv-LV"/>
        </w:rPr>
      </w:pPr>
    </w:p>
    <w:p w14:paraId="4B23A8E4" w14:textId="77777777" w:rsidR="000E4451" w:rsidRPr="00F96E00" w:rsidRDefault="000E4451" w:rsidP="000E4451">
      <w:pPr>
        <w:spacing w:after="0"/>
        <w:rPr>
          <w:rFonts w:ascii="Times New Roman" w:hAnsi="Times New Roman"/>
          <w:sz w:val="24"/>
          <w:szCs w:val="24"/>
          <w:lang w:val="lv-LV"/>
        </w:rPr>
      </w:pPr>
    </w:p>
    <w:p w14:paraId="32131A61" w14:textId="77777777" w:rsidR="000E4451" w:rsidRPr="00F96E00" w:rsidRDefault="000E4451" w:rsidP="000E4451">
      <w:pPr>
        <w:tabs>
          <w:tab w:val="left" w:pos="1701"/>
        </w:tabs>
        <w:spacing w:after="0"/>
        <w:jc w:val="center"/>
        <w:rPr>
          <w:rFonts w:ascii="Times New Roman" w:hAnsi="Times New Roman"/>
          <w:sz w:val="24"/>
          <w:szCs w:val="24"/>
          <w:lang w:val="lv-LV"/>
        </w:rPr>
      </w:pPr>
      <w:r w:rsidRPr="00F96E00">
        <w:rPr>
          <w:rFonts w:ascii="Times New Roman" w:hAnsi="Times New Roman"/>
          <w:sz w:val="24"/>
          <w:szCs w:val="24"/>
          <w:lang w:val="lv-LV"/>
        </w:rPr>
        <w:t>ŠIS DOKUMENTS IR PARAKSTĪTS AR DROŠU ELEKTRONISKO PARAKSTU UN SATUR LAIKA ZĪMOGU</w:t>
      </w:r>
    </w:p>
    <w:p w14:paraId="21E7D621" w14:textId="77777777" w:rsidR="000E4451" w:rsidRPr="00F96E00" w:rsidRDefault="000E4451" w:rsidP="000E4451">
      <w:pPr>
        <w:spacing w:after="0"/>
        <w:rPr>
          <w:lang w:val="lv-LV"/>
        </w:rPr>
      </w:pPr>
    </w:p>
    <w:p w14:paraId="560E7020" w14:textId="77777777" w:rsidR="000E4451" w:rsidRPr="00F96E00" w:rsidRDefault="000E4451" w:rsidP="000E4451">
      <w:pPr>
        <w:spacing w:after="0"/>
        <w:jc w:val="center"/>
        <w:rPr>
          <w:lang w:val="lv-LV"/>
        </w:rPr>
      </w:pPr>
    </w:p>
    <w:p w14:paraId="02F0680D" w14:textId="77777777" w:rsidR="000E4451" w:rsidRPr="00F96E00" w:rsidRDefault="000E4451" w:rsidP="000E4451">
      <w:pPr>
        <w:spacing w:after="0"/>
        <w:jc w:val="center"/>
        <w:rPr>
          <w:lang w:val="lv-LV"/>
        </w:rPr>
      </w:pPr>
    </w:p>
    <w:p w14:paraId="39500B28" w14:textId="3DE1B519" w:rsidR="00BD5CF1" w:rsidRPr="000E4451" w:rsidRDefault="00BD5CF1" w:rsidP="000E4451">
      <w:pPr>
        <w:spacing w:after="0"/>
        <w:jc w:val="center"/>
        <w:rPr>
          <w:lang w:val="lv-LV"/>
        </w:rPr>
      </w:pPr>
    </w:p>
    <w:sectPr w:rsidR="00BD5CF1" w:rsidRPr="000E4451" w:rsidSect="00F869C5">
      <w:pgSz w:w="11906" w:h="16838"/>
      <w:pgMar w:top="1440" w:right="1800" w:bottom="113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2BF8C" w14:textId="77777777" w:rsidR="003774CB" w:rsidRDefault="003774CB">
      <w:pPr>
        <w:spacing w:after="0"/>
      </w:pPr>
      <w:r>
        <w:separator/>
      </w:r>
    </w:p>
  </w:endnote>
  <w:endnote w:type="continuationSeparator" w:id="0">
    <w:p w14:paraId="7D698389" w14:textId="77777777" w:rsidR="003774CB" w:rsidRDefault="00377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9F4F3" w14:textId="77777777" w:rsidR="003774CB" w:rsidRDefault="003774CB">
      <w:pPr>
        <w:spacing w:after="0"/>
      </w:pPr>
      <w:r>
        <w:rPr>
          <w:color w:val="000000"/>
        </w:rPr>
        <w:separator/>
      </w:r>
    </w:p>
  </w:footnote>
  <w:footnote w:type="continuationSeparator" w:id="0">
    <w:p w14:paraId="18149155" w14:textId="77777777" w:rsidR="003774CB" w:rsidRDefault="003774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92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79084397">
    <w:abstractNumId w:val="0"/>
  </w:num>
  <w:num w:numId="2" w16cid:durableId="73672889">
    <w:abstractNumId w:val="2"/>
  </w:num>
  <w:num w:numId="3" w16cid:durableId="129814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D43BD"/>
    <w:rsid w:val="000E4451"/>
    <w:rsid w:val="00102F1E"/>
    <w:rsid w:val="00130F3C"/>
    <w:rsid w:val="00173B73"/>
    <w:rsid w:val="00216268"/>
    <w:rsid w:val="00225EE3"/>
    <w:rsid w:val="00240052"/>
    <w:rsid w:val="002571FC"/>
    <w:rsid w:val="002C077A"/>
    <w:rsid w:val="002C728E"/>
    <w:rsid w:val="002D6D13"/>
    <w:rsid w:val="002E362A"/>
    <w:rsid w:val="002F7639"/>
    <w:rsid w:val="00315F1E"/>
    <w:rsid w:val="0035502D"/>
    <w:rsid w:val="003712C8"/>
    <w:rsid w:val="003774CB"/>
    <w:rsid w:val="00396857"/>
    <w:rsid w:val="003D1CEE"/>
    <w:rsid w:val="003D2363"/>
    <w:rsid w:val="004370BD"/>
    <w:rsid w:val="00442FAD"/>
    <w:rsid w:val="00447A86"/>
    <w:rsid w:val="005510C1"/>
    <w:rsid w:val="005F3203"/>
    <w:rsid w:val="005F7177"/>
    <w:rsid w:val="00655674"/>
    <w:rsid w:val="00715FD4"/>
    <w:rsid w:val="00732F77"/>
    <w:rsid w:val="007C2F5C"/>
    <w:rsid w:val="0080172D"/>
    <w:rsid w:val="00805973"/>
    <w:rsid w:val="0083687A"/>
    <w:rsid w:val="00843A00"/>
    <w:rsid w:val="0084423C"/>
    <w:rsid w:val="008503A7"/>
    <w:rsid w:val="008C405F"/>
    <w:rsid w:val="008E3DF1"/>
    <w:rsid w:val="00917361"/>
    <w:rsid w:val="009301F5"/>
    <w:rsid w:val="00973130"/>
    <w:rsid w:val="00986674"/>
    <w:rsid w:val="00986E9D"/>
    <w:rsid w:val="009B32FA"/>
    <w:rsid w:val="009E60E0"/>
    <w:rsid w:val="00A3251B"/>
    <w:rsid w:val="00A6301D"/>
    <w:rsid w:val="00A87635"/>
    <w:rsid w:val="00B03CF3"/>
    <w:rsid w:val="00B47745"/>
    <w:rsid w:val="00B52746"/>
    <w:rsid w:val="00B86035"/>
    <w:rsid w:val="00BD5CF1"/>
    <w:rsid w:val="00C256AA"/>
    <w:rsid w:val="00C34AE8"/>
    <w:rsid w:val="00C636A4"/>
    <w:rsid w:val="00C93BE9"/>
    <w:rsid w:val="00D535FB"/>
    <w:rsid w:val="00D61043"/>
    <w:rsid w:val="00D97711"/>
    <w:rsid w:val="00DB2910"/>
    <w:rsid w:val="00DC2BF3"/>
    <w:rsid w:val="00DD17F1"/>
    <w:rsid w:val="00F8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5</cp:revision>
  <cp:lastPrinted>2019-11-19T08:05:00Z</cp:lastPrinted>
  <dcterms:created xsi:type="dcterms:W3CDTF">2025-07-16T04:36:00Z</dcterms:created>
  <dcterms:modified xsi:type="dcterms:W3CDTF">2025-07-16T05:42:00Z</dcterms:modified>
</cp:coreProperties>
</file>