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9D9" w:rsidRDefault="004709D9" w:rsidP="004709D9">
      <w:pPr>
        <w:suppressAutoHyphens/>
        <w:jc w:val="right"/>
        <w:rPr>
          <w:color w:val="000000"/>
          <w:sz w:val="24"/>
          <w:szCs w:val="24"/>
          <w:lang w:val="lv-LV"/>
        </w:rPr>
      </w:pPr>
      <w:r>
        <w:rPr>
          <w:b/>
          <w:caps/>
          <w:sz w:val="24"/>
          <w:szCs w:val="24"/>
          <w:lang w:val="lv-LV" w:eastAsia="ar-SA"/>
        </w:rPr>
        <w:t>apstiprinU:</w:t>
      </w:r>
      <w:r>
        <w:rPr>
          <w:caps/>
          <w:sz w:val="24"/>
          <w:szCs w:val="24"/>
          <w:lang w:val="lv-LV" w:eastAsia="ar-SA"/>
        </w:rPr>
        <w:br/>
      </w:r>
      <w:r>
        <w:rPr>
          <w:sz w:val="24"/>
          <w:szCs w:val="24"/>
          <w:lang w:val="lv-LV" w:eastAsia="ar-SA"/>
        </w:rPr>
        <w:t xml:space="preserve"> </w:t>
      </w:r>
      <w:r>
        <w:rPr>
          <w:color w:val="000000"/>
          <w:sz w:val="24"/>
          <w:szCs w:val="24"/>
          <w:lang w:val="lv-LV"/>
        </w:rPr>
        <w:t xml:space="preserve">Daugavpils </w:t>
      </w:r>
      <w:proofErr w:type="spellStart"/>
      <w:r>
        <w:rPr>
          <w:color w:val="000000"/>
          <w:sz w:val="24"/>
          <w:szCs w:val="24"/>
          <w:lang w:val="lv-LV"/>
        </w:rPr>
        <w:t>valstspilsētas</w:t>
      </w:r>
      <w:proofErr w:type="spellEnd"/>
      <w:r>
        <w:rPr>
          <w:color w:val="000000"/>
          <w:sz w:val="24"/>
          <w:szCs w:val="24"/>
          <w:lang w:val="lv-LV"/>
        </w:rPr>
        <w:t xml:space="preserve"> pašvaldības iestādes</w:t>
      </w:r>
      <w:r>
        <w:rPr>
          <w:sz w:val="24"/>
          <w:szCs w:val="24"/>
          <w:lang w:val="lv-LV" w:eastAsia="ar-SA"/>
        </w:rPr>
        <w:t xml:space="preserve"> </w:t>
      </w:r>
    </w:p>
    <w:p w:rsidR="004709D9" w:rsidRDefault="004709D9" w:rsidP="004709D9">
      <w:pPr>
        <w:suppressAutoHyphens/>
        <w:jc w:val="right"/>
        <w:rPr>
          <w:sz w:val="24"/>
          <w:szCs w:val="24"/>
          <w:lang w:val="lv-LV" w:eastAsia="ar-SA"/>
        </w:rPr>
      </w:pPr>
      <w:r>
        <w:rPr>
          <w:sz w:val="24"/>
          <w:szCs w:val="24"/>
          <w:lang w:val="lv-LV" w:eastAsia="ar-SA"/>
        </w:rPr>
        <w:t>“Daugavpils Novadpētniecības un mākslas muzejs”</w:t>
      </w:r>
      <w:r>
        <w:rPr>
          <w:sz w:val="24"/>
          <w:szCs w:val="24"/>
          <w:lang w:val="lv-LV" w:eastAsia="ar-SA"/>
        </w:rPr>
        <w:br/>
      </w:r>
    </w:p>
    <w:p w:rsidR="004709D9" w:rsidRDefault="004709D9" w:rsidP="004709D9">
      <w:pPr>
        <w:suppressAutoHyphens/>
        <w:jc w:val="right"/>
        <w:rPr>
          <w:sz w:val="24"/>
          <w:szCs w:val="24"/>
          <w:lang w:val="lv-LV" w:eastAsia="ar-SA"/>
        </w:rPr>
      </w:pPr>
      <w:r>
        <w:rPr>
          <w:sz w:val="24"/>
          <w:szCs w:val="24"/>
          <w:lang w:val="lv-LV" w:eastAsia="ar-SA"/>
        </w:rPr>
        <w:t xml:space="preserve">___________________ </w:t>
      </w:r>
      <w:proofErr w:type="spellStart"/>
      <w:r>
        <w:rPr>
          <w:sz w:val="24"/>
          <w:szCs w:val="24"/>
          <w:lang w:val="lv-LV" w:eastAsia="ar-SA"/>
        </w:rPr>
        <w:t>L.Čible</w:t>
      </w:r>
      <w:proofErr w:type="spellEnd"/>
      <w:r>
        <w:rPr>
          <w:sz w:val="24"/>
          <w:szCs w:val="24"/>
          <w:lang w:val="lv-LV" w:eastAsia="ar-SA"/>
        </w:rPr>
        <w:t xml:space="preserve"> </w:t>
      </w:r>
    </w:p>
    <w:p w:rsidR="004709D9" w:rsidRDefault="004709D9" w:rsidP="004709D9">
      <w:pPr>
        <w:suppressAutoHyphens/>
        <w:jc w:val="right"/>
        <w:rPr>
          <w:sz w:val="24"/>
          <w:szCs w:val="24"/>
          <w:lang w:val="lv-LV" w:eastAsia="ar-SA"/>
        </w:rPr>
      </w:pPr>
    </w:p>
    <w:p w:rsidR="004709D9" w:rsidRDefault="00B65D7F" w:rsidP="004709D9">
      <w:pPr>
        <w:suppressAutoHyphens/>
        <w:jc w:val="right"/>
        <w:rPr>
          <w:bCs/>
          <w:sz w:val="24"/>
          <w:szCs w:val="24"/>
          <w:lang w:val="lv-LV" w:eastAsia="ar-SA"/>
        </w:rPr>
      </w:pPr>
      <w:r>
        <w:rPr>
          <w:bCs/>
          <w:sz w:val="24"/>
          <w:szCs w:val="24"/>
          <w:lang w:val="lv-LV" w:eastAsia="ar-SA"/>
        </w:rPr>
        <w:t>Daugavpilī, 2025. gada 12</w:t>
      </w:r>
      <w:r w:rsidR="004709D9">
        <w:rPr>
          <w:bCs/>
          <w:sz w:val="24"/>
          <w:szCs w:val="24"/>
          <w:lang w:val="lv-LV" w:eastAsia="ar-SA"/>
        </w:rPr>
        <w:t>. jūnijā</w:t>
      </w:r>
    </w:p>
    <w:p w:rsidR="004709D9" w:rsidRDefault="004709D9" w:rsidP="004709D9">
      <w:pPr>
        <w:pStyle w:val="Heading1"/>
        <w:tabs>
          <w:tab w:val="num" w:pos="0"/>
        </w:tabs>
        <w:suppressAutoHyphens/>
        <w:spacing w:before="0" w:after="0"/>
        <w:jc w:val="right"/>
        <w:rPr>
          <w:rFonts w:ascii="Times New Roman" w:hAnsi="Times New Roman"/>
          <w:bCs/>
          <w:i/>
          <w:sz w:val="24"/>
          <w:szCs w:val="24"/>
          <w:lang w:val="lv-LV" w:eastAsia="en-US"/>
        </w:rPr>
      </w:pPr>
    </w:p>
    <w:p w:rsidR="004709D9" w:rsidRDefault="004709D9" w:rsidP="004709D9">
      <w:pPr>
        <w:spacing w:line="360" w:lineRule="auto"/>
        <w:ind w:firstLine="708"/>
        <w:jc w:val="center"/>
        <w:rPr>
          <w:color w:val="000000"/>
          <w:sz w:val="24"/>
          <w:szCs w:val="24"/>
          <w:lang w:val="lv-LV"/>
        </w:rPr>
      </w:pPr>
      <w:r>
        <w:rPr>
          <w:color w:val="000000"/>
          <w:sz w:val="24"/>
          <w:szCs w:val="24"/>
          <w:lang w:val="lv-LV"/>
        </w:rPr>
        <w:t>UZAICINĀJUMS</w:t>
      </w:r>
    </w:p>
    <w:p w:rsidR="004709D9" w:rsidRDefault="004709D9" w:rsidP="004709D9">
      <w:pPr>
        <w:jc w:val="center"/>
        <w:rPr>
          <w:color w:val="000000"/>
          <w:sz w:val="24"/>
          <w:szCs w:val="24"/>
          <w:lang w:val="lv-LV"/>
        </w:rPr>
      </w:pPr>
      <w:r>
        <w:rPr>
          <w:color w:val="000000"/>
          <w:sz w:val="24"/>
          <w:szCs w:val="24"/>
          <w:lang w:val="lv-LV"/>
        </w:rPr>
        <w:t xml:space="preserve">Daugavpils </w:t>
      </w:r>
      <w:proofErr w:type="spellStart"/>
      <w:r>
        <w:rPr>
          <w:color w:val="000000"/>
          <w:sz w:val="24"/>
          <w:szCs w:val="24"/>
          <w:lang w:val="lv-LV"/>
        </w:rPr>
        <w:t>valstspilsētas</w:t>
      </w:r>
      <w:proofErr w:type="spellEnd"/>
      <w:r>
        <w:rPr>
          <w:color w:val="000000"/>
          <w:sz w:val="24"/>
          <w:szCs w:val="24"/>
          <w:lang w:val="lv-LV"/>
        </w:rPr>
        <w:t xml:space="preserve"> pašvaldības iestāde “Daugavpils Novadpētniecības un mākslas muzejs” aicina potenciālos pretendentus piedalīties tirgus izpētē par līguma piešķiršanas tiesībām</w:t>
      </w:r>
    </w:p>
    <w:p w:rsidR="004709D9" w:rsidRDefault="004709D9" w:rsidP="004709D9">
      <w:pPr>
        <w:jc w:val="center"/>
        <w:rPr>
          <w:b/>
          <w:bCs/>
          <w:iCs/>
          <w:sz w:val="24"/>
          <w:szCs w:val="24"/>
          <w:lang w:val="lv-LV"/>
        </w:rPr>
      </w:pPr>
      <w:r>
        <w:rPr>
          <w:color w:val="000000"/>
          <w:sz w:val="24"/>
          <w:szCs w:val="24"/>
          <w:lang w:val="lv-LV"/>
        </w:rPr>
        <w:t xml:space="preserve"> </w:t>
      </w:r>
      <w:r w:rsidRPr="004709D9">
        <w:rPr>
          <w:b/>
          <w:bCs/>
          <w:iCs/>
          <w:sz w:val="24"/>
          <w:szCs w:val="24"/>
          <w:lang w:val="lv-LV"/>
        </w:rPr>
        <w:t xml:space="preserve">“Par izstāžu vitrīnu iegādi </w:t>
      </w:r>
      <w:r w:rsidRPr="004709D9">
        <w:rPr>
          <w:b/>
          <w:color w:val="000000"/>
          <w:sz w:val="24"/>
          <w:szCs w:val="24"/>
          <w:lang w:val="lv-LV"/>
        </w:rPr>
        <w:t xml:space="preserve">Daugavpils </w:t>
      </w:r>
      <w:proofErr w:type="spellStart"/>
      <w:r w:rsidRPr="004709D9">
        <w:rPr>
          <w:b/>
          <w:color w:val="000000"/>
          <w:sz w:val="24"/>
          <w:szCs w:val="24"/>
          <w:lang w:val="lv-LV"/>
        </w:rPr>
        <w:t>valstspilsētas</w:t>
      </w:r>
      <w:proofErr w:type="spellEnd"/>
      <w:r w:rsidRPr="004709D9">
        <w:rPr>
          <w:b/>
          <w:color w:val="000000"/>
          <w:sz w:val="24"/>
          <w:szCs w:val="24"/>
          <w:lang w:val="lv-LV"/>
        </w:rPr>
        <w:t xml:space="preserve"> pašvaldības iestāde “Daugavpils Novadpētniecības un mākslas muzejs” organizatoriski patstāvīgās struktūrvienības “Raiņa centrs” vajadzībām</w:t>
      </w:r>
      <w:r w:rsidRPr="004709D9">
        <w:rPr>
          <w:b/>
          <w:bCs/>
          <w:iCs/>
          <w:sz w:val="24"/>
          <w:szCs w:val="24"/>
          <w:lang w:val="lv-LV" w:eastAsia="en-US"/>
        </w:rPr>
        <w:t>”</w:t>
      </w:r>
      <w:r>
        <w:rPr>
          <w:iCs/>
          <w:sz w:val="24"/>
          <w:szCs w:val="24"/>
          <w:lang w:val="lv-LV" w:eastAsia="en-US"/>
        </w:rPr>
        <w:t>.</w:t>
      </w:r>
    </w:p>
    <w:p w:rsidR="004709D9" w:rsidRDefault="004709D9" w:rsidP="004709D9">
      <w:pPr>
        <w:jc w:val="center"/>
        <w:rPr>
          <w:i/>
          <w:color w:val="000000"/>
          <w:sz w:val="24"/>
          <w:szCs w:val="24"/>
          <w:lang w:val="lv-LV"/>
        </w:rPr>
      </w:pPr>
      <w:r>
        <w:rPr>
          <w:i/>
          <w:color w:val="000000"/>
          <w:sz w:val="24"/>
          <w:szCs w:val="24"/>
          <w:lang w:val="lv-LV"/>
        </w:rPr>
        <w:t xml:space="preserve"> </w:t>
      </w:r>
      <w:r w:rsidRPr="00C16F23">
        <w:rPr>
          <w:i/>
          <w:color w:val="000000"/>
          <w:sz w:val="24"/>
          <w:szCs w:val="24"/>
          <w:lang w:val="lv-LV"/>
        </w:rPr>
        <w:t>(</w:t>
      </w:r>
      <w:r w:rsidRPr="00C16F23">
        <w:rPr>
          <w:i/>
          <w:sz w:val="24"/>
          <w:szCs w:val="24"/>
          <w:lang w:val="lv-LV" w:eastAsia="en-US"/>
        </w:rPr>
        <w:t xml:space="preserve">identifikācijas </w:t>
      </w:r>
      <w:r w:rsidRPr="00C16F23">
        <w:rPr>
          <w:b/>
          <w:i/>
          <w:sz w:val="24"/>
          <w:szCs w:val="24"/>
          <w:lang w:val="lv-LV" w:eastAsia="en-US"/>
        </w:rPr>
        <w:t xml:space="preserve">Nr. </w:t>
      </w:r>
      <w:r w:rsidR="00C16F23" w:rsidRPr="00C16F23">
        <w:rPr>
          <w:b/>
          <w:i/>
          <w:sz w:val="24"/>
          <w:szCs w:val="24"/>
          <w:lang w:val="lv-LV" w:eastAsia="en-US"/>
        </w:rPr>
        <w:t>DNMM</w:t>
      </w:r>
      <w:r w:rsidRPr="00C16F23">
        <w:rPr>
          <w:b/>
          <w:i/>
          <w:sz w:val="24"/>
          <w:szCs w:val="24"/>
          <w:lang w:val="lv-LV" w:eastAsia="en-US"/>
        </w:rPr>
        <w:t>/2025/</w:t>
      </w:r>
      <w:r w:rsidR="00C16F23" w:rsidRPr="00C16F23">
        <w:rPr>
          <w:b/>
          <w:i/>
          <w:sz w:val="24"/>
          <w:szCs w:val="24"/>
          <w:lang w:val="lv-LV" w:eastAsia="en-US"/>
        </w:rPr>
        <w:t>1</w:t>
      </w:r>
      <w:r w:rsidRPr="00C16F23">
        <w:rPr>
          <w:i/>
          <w:sz w:val="24"/>
          <w:szCs w:val="24"/>
          <w:lang w:val="lv-LV" w:eastAsia="en-US"/>
        </w:rPr>
        <w:t>)</w:t>
      </w:r>
      <w:r>
        <w:rPr>
          <w:i/>
          <w:color w:val="000000"/>
          <w:sz w:val="24"/>
          <w:szCs w:val="24"/>
          <w:lang w:val="lv-LV"/>
        </w:rPr>
        <w:t xml:space="preserve"> </w:t>
      </w:r>
    </w:p>
    <w:p w:rsidR="004709D9" w:rsidRDefault="004709D9" w:rsidP="004709D9">
      <w:pPr>
        <w:ind w:firstLine="708"/>
        <w:jc w:val="center"/>
        <w:rPr>
          <w:i/>
          <w:color w:val="000000"/>
          <w:sz w:val="24"/>
          <w:szCs w:val="24"/>
          <w:lang w:val="lv-LV"/>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977"/>
        <w:gridCol w:w="5385"/>
      </w:tblGrid>
      <w:tr w:rsidR="004709D9" w:rsidTr="004709D9">
        <w:trPr>
          <w:trHeight w:val="252"/>
        </w:trPr>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4709D9" w:rsidRDefault="004709D9">
            <w:pPr>
              <w:ind w:left="34" w:hanging="34"/>
              <w:rPr>
                <w:i/>
                <w:sz w:val="20"/>
              </w:rPr>
            </w:pPr>
            <w:proofErr w:type="spellStart"/>
            <w:r>
              <w:rPr>
                <w:i/>
                <w:sz w:val="20"/>
              </w:rPr>
              <w:t>Tirgus</w:t>
            </w:r>
            <w:proofErr w:type="spellEnd"/>
            <w:r>
              <w:rPr>
                <w:i/>
                <w:sz w:val="20"/>
              </w:rPr>
              <w:t xml:space="preserve"> </w:t>
            </w:r>
            <w:proofErr w:type="spellStart"/>
            <w:r>
              <w:rPr>
                <w:i/>
                <w:sz w:val="20"/>
              </w:rPr>
              <w:t>izpēte</w:t>
            </w:r>
            <w:proofErr w:type="spellEnd"/>
            <w:r>
              <w:rPr>
                <w:i/>
                <w:sz w:val="20"/>
              </w:rPr>
              <w:t xml:space="preserve"> </w:t>
            </w:r>
            <w:proofErr w:type="spellStart"/>
            <w:r>
              <w:rPr>
                <w:i/>
                <w:sz w:val="20"/>
              </w:rPr>
              <w:t>ir</w:t>
            </w:r>
            <w:proofErr w:type="spellEnd"/>
            <w:r>
              <w:rPr>
                <w:i/>
                <w:sz w:val="20"/>
              </w:rPr>
              <w:t xml:space="preserve"> </w:t>
            </w:r>
            <w:proofErr w:type="spellStart"/>
            <w:r>
              <w:rPr>
                <w:i/>
                <w:sz w:val="20"/>
              </w:rPr>
              <w:t>Publisko</w:t>
            </w:r>
            <w:proofErr w:type="spellEnd"/>
            <w:r>
              <w:rPr>
                <w:i/>
                <w:sz w:val="20"/>
              </w:rPr>
              <w:t xml:space="preserve"> </w:t>
            </w:r>
            <w:proofErr w:type="spellStart"/>
            <w:r>
              <w:rPr>
                <w:i/>
                <w:sz w:val="20"/>
              </w:rPr>
              <w:t>iepirkumu</w:t>
            </w:r>
            <w:proofErr w:type="spellEnd"/>
            <w:r>
              <w:rPr>
                <w:i/>
                <w:sz w:val="20"/>
              </w:rPr>
              <w:t xml:space="preserve"> </w:t>
            </w:r>
            <w:proofErr w:type="spellStart"/>
            <w:r>
              <w:rPr>
                <w:i/>
                <w:sz w:val="20"/>
              </w:rPr>
              <w:t>likumā</w:t>
            </w:r>
            <w:proofErr w:type="spellEnd"/>
            <w:r>
              <w:rPr>
                <w:i/>
                <w:sz w:val="20"/>
              </w:rPr>
              <w:t xml:space="preserve"> </w:t>
            </w:r>
            <w:proofErr w:type="spellStart"/>
            <w:r>
              <w:rPr>
                <w:i/>
                <w:sz w:val="20"/>
              </w:rPr>
              <w:t>nereglamentētais</w:t>
            </w:r>
            <w:proofErr w:type="spellEnd"/>
            <w:r>
              <w:rPr>
                <w:i/>
                <w:sz w:val="20"/>
              </w:rPr>
              <w:t xml:space="preserve"> </w:t>
            </w:r>
            <w:proofErr w:type="spellStart"/>
            <w:r>
              <w:rPr>
                <w:i/>
                <w:sz w:val="20"/>
              </w:rPr>
              <w:t>iepirkums</w:t>
            </w:r>
            <w:proofErr w:type="spellEnd"/>
            <w:r>
              <w:rPr>
                <w:i/>
                <w:sz w:val="20"/>
              </w:rPr>
              <w:t xml:space="preserve">. </w:t>
            </w:r>
          </w:p>
          <w:p w:rsidR="004709D9" w:rsidRDefault="004709D9">
            <w:pPr>
              <w:ind w:left="34" w:hanging="34"/>
              <w:rPr>
                <w:sz w:val="16"/>
              </w:rPr>
            </w:pPr>
            <w:r>
              <w:rPr>
                <w:i/>
                <w:sz w:val="16"/>
              </w:rPr>
              <w:t>(</w:t>
            </w:r>
            <w:proofErr w:type="spellStart"/>
            <w:r>
              <w:rPr>
                <w:i/>
                <w:sz w:val="16"/>
              </w:rPr>
              <w:t>Pasūtītājs</w:t>
            </w:r>
            <w:proofErr w:type="spellEnd"/>
            <w:r>
              <w:rPr>
                <w:i/>
                <w:sz w:val="16"/>
              </w:rPr>
              <w:t xml:space="preserve"> </w:t>
            </w:r>
            <w:proofErr w:type="spellStart"/>
            <w:r>
              <w:rPr>
                <w:i/>
                <w:sz w:val="16"/>
              </w:rPr>
              <w:t>nepiemēro</w:t>
            </w:r>
            <w:proofErr w:type="spellEnd"/>
            <w:r>
              <w:rPr>
                <w:i/>
                <w:sz w:val="16"/>
              </w:rPr>
              <w:t xml:space="preserve"> </w:t>
            </w:r>
            <w:proofErr w:type="spellStart"/>
            <w:r>
              <w:rPr>
                <w:i/>
                <w:sz w:val="16"/>
              </w:rPr>
              <w:t>Publisko</w:t>
            </w:r>
            <w:proofErr w:type="spellEnd"/>
            <w:r>
              <w:rPr>
                <w:i/>
                <w:sz w:val="16"/>
              </w:rPr>
              <w:t xml:space="preserve"> </w:t>
            </w:r>
            <w:proofErr w:type="spellStart"/>
            <w:r>
              <w:rPr>
                <w:i/>
                <w:sz w:val="16"/>
              </w:rPr>
              <w:t>iepirkumu</w:t>
            </w:r>
            <w:proofErr w:type="spellEnd"/>
            <w:r>
              <w:rPr>
                <w:i/>
                <w:sz w:val="16"/>
              </w:rPr>
              <w:t xml:space="preserve"> </w:t>
            </w:r>
            <w:proofErr w:type="spellStart"/>
            <w:r>
              <w:rPr>
                <w:i/>
                <w:sz w:val="16"/>
              </w:rPr>
              <w:t>likumā</w:t>
            </w:r>
            <w:proofErr w:type="spellEnd"/>
            <w:r>
              <w:rPr>
                <w:i/>
                <w:sz w:val="16"/>
              </w:rPr>
              <w:t xml:space="preserve"> </w:t>
            </w:r>
            <w:proofErr w:type="spellStart"/>
            <w:r>
              <w:rPr>
                <w:i/>
                <w:sz w:val="16"/>
              </w:rPr>
              <w:t>noteiktās</w:t>
            </w:r>
            <w:proofErr w:type="spellEnd"/>
            <w:r>
              <w:rPr>
                <w:i/>
                <w:sz w:val="16"/>
              </w:rPr>
              <w:t xml:space="preserve"> </w:t>
            </w:r>
            <w:proofErr w:type="spellStart"/>
            <w:r>
              <w:rPr>
                <w:i/>
                <w:sz w:val="16"/>
              </w:rPr>
              <w:t>iepirkuma</w:t>
            </w:r>
            <w:proofErr w:type="spellEnd"/>
            <w:r>
              <w:rPr>
                <w:i/>
                <w:sz w:val="16"/>
              </w:rPr>
              <w:t xml:space="preserve"> </w:t>
            </w:r>
            <w:proofErr w:type="spellStart"/>
            <w:r>
              <w:rPr>
                <w:i/>
                <w:sz w:val="16"/>
              </w:rPr>
              <w:t>procedūras</w:t>
            </w:r>
            <w:proofErr w:type="spellEnd"/>
            <w:r>
              <w:rPr>
                <w:i/>
                <w:sz w:val="16"/>
              </w:rPr>
              <w:t xml:space="preserve">, jo </w:t>
            </w:r>
            <w:proofErr w:type="spellStart"/>
            <w:r>
              <w:rPr>
                <w:i/>
                <w:sz w:val="16"/>
              </w:rPr>
              <w:t>paredzamā</w:t>
            </w:r>
            <w:proofErr w:type="spellEnd"/>
            <w:r>
              <w:rPr>
                <w:i/>
                <w:sz w:val="16"/>
              </w:rPr>
              <w:t xml:space="preserve"> </w:t>
            </w:r>
            <w:proofErr w:type="spellStart"/>
            <w:r>
              <w:rPr>
                <w:i/>
                <w:sz w:val="16"/>
              </w:rPr>
              <w:t>līgumcena</w:t>
            </w:r>
            <w:proofErr w:type="spellEnd"/>
            <w:r>
              <w:rPr>
                <w:i/>
                <w:sz w:val="16"/>
              </w:rPr>
              <w:t xml:space="preserve"> </w:t>
            </w:r>
            <w:proofErr w:type="spellStart"/>
            <w:r>
              <w:rPr>
                <w:i/>
                <w:sz w:val="16"/>
              </w:rPr>
              <w:t>ir</w:t>
            </w:r>
            <w:proofErr w:type="spellEnd"/>
            <w:r>
              <w:rPr>
                <w:i/>
                <w:sz w:val="16"/>
              </w:rPr>
              <w:t xml:space="preserve"> </w:t>
            </w:r>
            <w:proofErr w:type="spellStart"/>
            <w:r>
              <w:rPr>
                <w:i/>
                <w:sz w:val="16"/>
              </w:rPr>
              <w:t>līdz</w:t>
            </w:r>
            <w:proofErr w:type="spellEnd"/>
            <w:r>
              <w:rPr>
                <w:i/>
                <w:sz w:val="16"/>
              </w:rPr>
              <w:t xml:space="preserve"> EUR 10 000,00 bez  PVN</w:t>
            </w:r>
            <w:r>
              <w:rPr>
                <w:sz w:val="16"/>
              </w:rPr>
              <w:t xml:space="preserve">) </w:t>
            </w:r>
          </w:p>
          <w:p w:rsidR="004709D9" w:rsidRDefault="004709D9">
            <w:pPr>
              <w:autoSpaceDE w:val="0"/>
              <w:autoSpaceDN w:val="0"/>
              <w:adjustRightInd w:val="0"/>
              <w:rPr>
                <w:sz w:val="24"/>
                <w:szCs w:val="24"/>
                <w:lang w:val="lv-LV"/>
              </w:rPr>
            </w:pPr>
            <w:proofErr w:type="spellStart"/>
            <w:r>
              <w:rPr>
                <w:i/>
                <w:sz w:val="16"/>
              </w:rPr>
              <w:t>Zemsliekšņa</w:t>
            </w:r>
            <w:proofErr w:type="spellEnd"/>
            <w:r>
              <w:rPr>
                <w:i/>
                <w:sz w:val="16"/>
              </w:rPr>
              <w:t xml:space="preserve"> </w:t>
            </w:r>
            <w:proofErr w:type="spellStart"/>
            <w:r>
              <w:rPr>
                <w:i/>
                <w:sz w:val="16"/>
              </w:rPr>
              <w:t>iepirkums</w:t>
            </w:r>
            <w:proofErr w:type="spellEnd"/>
            <w:r>
              <w:rPr>
                <w:i/>
                <w:sz w:val="16"/>
              </w:rPr>
              <w:t xml:space="preserve"> </w:t>
            </w:r>
            <w:proofErr w:type="spellStart"/>
            <w:r>
              <w:rPr>
                <w:i/>
                <w:sz w:val="16"/>
              </w:rPr>
              <w:t>ir</w:t>
            </w:r>
            <w:proofErr w:type="spellEnd"/>
            <w:r>
              <w:rPr>
                <w:i/>
                <w:sz w:val="16"/>
              </w:rPr>
              <w:t xml:space="preserve"> </w:t>
            </w:r>
            <w:proofErr w:type="spellStart"/>
            <w:r>
              <w:rPr>
                <w:i/>
                <w:sz w:val="16"/>
              </w:rPr>
              <w:t>veikts</w:t>
            </w:r>
            <w:proofErr w:type="spellEnd"/>
            <w:r>
              <w:rPr>
                <w:i/>
                <w:sz w:val="16"/>
              </w:rPr>
              <w:t xml:space="preserve"> </w:t>
            </w:r>
            <w:proofErr w:type="spellStart"/>
            <w:r>
              <w:rPr>
                <w:i/>
                <w:sz w:val="16"/>
              </w:rPr>
              <w:t>saskaņā</w:t>
            </w:r>
            <w:proofErr w:type="spellEnd"/>
            <w:r>
              <w:rPr>
                <w:i/>
                <w:sz w:val="16"/>
              </w:rPr>
              <w:t xml:space="preserve"> </w:t>
            </w:r>
            <w:proofErr w:type="spellStart"/>
            <w:r>
              <w:rPr>
                <w:i/>
                <w:sz w:val="16"/>
              </w:rPr>
              <w:t>ar</w:t>
            </w:r>
            <w:proofErr w:type="spellEnd"/>
            <w:r>
              <w:rPr>
                <w:i/>
                <w:sz w:val="16"/>
              </w:rPr>
              <w:t xml:space="preserve"> Daugavpils </w:t>
            </w:r>
            <w:proofErr w:type="spellStart"/>
            <w:r>
              <w:rPr>
                <w:i/>
                <w:sz w:val="16"/>
              </w:rPr>
              <w:t>valstspilsētas</w:t>
            </w:r>
            <w:proofErr w:type="spellEnd"/>
            <w:r>
              <w:rPr>
                <w:i/>
                <w:sz w:val="16"/>
              </w:rPr>
              <w:t xml:space="preserve"> </w:t>
            </w:r>
            <w:proofErr w:type="spellStart"/>
            <w:r>
              <w:rPr>
                <w:i/>
                <w:sz w:val="16"/>
              </w:rPr>
              <w:t>pašvaldības</w:t>
            </w:r>
            <w:proofErr w:type="spellEnd"/>
            <w:r>
              <w:rPr>
                <w:i/>
                <w:sz w:val="16"/>
              </w:rPr>
              <w:t xml:space="preserve"> </w:t>
            </w:r>
            <w:proofErr w:type="spellStart"/>
            <w:r>
              <w:rPr>
                <w:i/>
                <w:sz w:val="16"/>
              </w:rPr>
              <w:t>izpilddirektora</w:t>
            </w:r>
            <w:proofErr w:type="spellEnd"/>
            <w:r>
              <w:rPr>
                <w:i/>
                <w:sz w:val="16"/>
              </w:rPr>
              <w:t xml:space="preserve"> </w:t>
            </w:r>
            <w:proofErr w:type="spellStart"/>
            <w:r>
              <w:rPr>
                <w:i/>
                <w:sz w:val="16"/>
              </w:rPr>
              <w:t>p.i</w:t>
            </w:r>
            <w:proofErr w:type="spellEnd"/>
            <w:r>
              <w:rPr>
                <w:i/>
                <w:sz w:val="16"/>
              </w:rPr>
              <w:t xml:space="preserve">. </w:t>
            </w:r>
            <w:proofErr w:type="gramStart"/>
            <w:r>
              <w:rPr>
                <w:i/>
                <w:sz w:val="16"/>
              </w:rPr>
              <w:t>2023.gada  17.aprīļa</w:t>
            </w:r>
            <w:proofErr w:type="gramEnd"/>
            <w:r>
              <w:rPr>
                <w:i/>
                <w:sz w:val="16"/>
              </w:rPr>
              <w:t xml:space="preserve"> </w:t>
            </w:r>
            <w:proofErr w:type="spellStart"/>
            <w:r>
              <w:rPr>
                <w:i/>
                <w:sz w:val="16"/>
              </w:rPr>
              <w:t>rīkojumu</w:t>
            </w:r>
            <w:proofErr w:type="spellEnd"/>
            <w:r>
              <w:rPr>
                <w:i/>
                <w:sz w:val="16"/>
              </w:rPr>
              <w:t xml:space="preserve"> Nr.98e </w:t>
            </w:r>
            <w:proofErr w:type="spellStart"/>
            <w:r>
              <w:rPr>
                <w:i/>
                <w:sz w:val="16"/>
              </w:rPr>
              <w:t>apstiprināto</w:t>
            </w:r>
            <w:proofErr w:type="spellEnd"/>
            <w:r>
              <w:rPr>
                <w:i/>
                <w:sz w:val="16"/>
              </w:rPr>
              <w:t xml:space="preserve"> Daugavpils </w:t>
            </w:r>
            <w:proofErr w:type="spellStart"/>
            <w:r>
              <w:rPr>
                <w:i/>
                <w:sz w:val="16"/>
              </w:rPr>
              <w:t>valstspilsētas</w:t>
            </w:r>
            <w:proofErr w:type="spellEnd"/>
            <w:r>
              <w:rPr>
                <w:i/>
                <w:sz w:val="16"/>
              </w:rPr>
              <w:t xml:space="preserve"> </w:t>
            </w:r>
            <w:proofErr w:type="spellStart"/>
            <w:r>
              <w:rPr>
                <w:i/>
                <w:sz w:val="16"/>
              </w:rPr>
              <w:t>pašvaldības</w:t>
            </w:r>
            <w:proofErr w:type="spellEnd"/>
            <w:r>
              <w:rPr>
                <w:i/>
                <w:sz w:val="16"/>
              </w:rPr>
              <w:t xml:space="preserve"> </w:t>
            </w:r>
            <w:proofErr w:type="spellStart"/>
            <w:r>
              <w:rPr>
                <w:i/>
                <w:sz w:val="16"/>
              </w:rPr>
              <w:t>noteikumu</w:t>
            </w:r>
            <w:proofErr w:type="spellEnd"/>
            <w:r>
              <w:rPr>
                <w:i/>
                <w:sz w:val="16"/>
              </w:rPr>
              <w:t xml:space="preserve"> par </w:t>
            </w:r>
            <w:proofErr w:type="spellStart"/>
            <w:r>
              <w:rPr>
                <w:i/>
                <w:sz w:val="16"/>
              </w:rPr>
              <w:t>iepirkumu</w:t>
            </w:r>
            <w:proofErr w:type="spellEnd"/>
            <w:r>
              <w:rPr>
                <w:i/>
                <w:sz w:val="16"/>
              </w:rPr>
              <w:t xml:space="preserve"> </w:t>
            </w:r>
            <w:proofErr w:type="spellStart"/>
            <w:r>
              <w:rPr>
                <w:i/>
                <w:sz w:val="16"/>
              </w:rPr>
              <w:t>organizēšanu</w:t>
            </w:r>
            <w:proofErr w:type="spellEnd"/>
            <w:r>
              <w:rPr>
                <w:i/>
                <w:sz w:val="16"/>
              </w:rPr>
              <w:t xml:space="preserve"> VI </w:t>
            </w:r>
            <w:proofErr w:type="spellStart"/>
            <w:r>
              <w:rPr>
                <w:i/>
                <w:sz w:val="16"/>
              </w:rPr>
              <w:t>sadaļu</w:t>
            </w:r>
            <w:proofErr w:type="spellEnd"/>
            <w:r>
              <w:rPr>
                <w:i/>
                <w:sz w:val="16"/>
              </w:rPr>
              <w:t xml:space="preserve">, 57. </w:t>
            </w:r>
            <w:proofErr w:type="spellStart"/>
            <w:proofErr w:type="gramStart"/>
            <w:r>
              <w:rPr>
                <w:i/>
                <w:sz w:val="16"/>
              </w:rPr>
              <w:t>punktu</w:t>
            </w:r>
            <w:proofErr w:type="spellEnd"/>
            <w:proofErr w:type="gramEnd"/>
            <w:r>
              <w:rPr>
                <w:i/>
                <w:sz w:val="16"/>
              </w:rPr>
              <w:t xml:space="preserve">. </w:t>
            </w:r>
          </w:p>
        </w:tc>
      </w:tr>
      <w:tr w:rsidR="004709D9" w:rsidRPr="00B65D7F" w:rsidTr="004709D9">
        <w:trPr>
          <w:trHeight w:val="252"/>
        </w:trPr>
        <w:tc>
          <w:tcPr>
            <w:tcW w:w="568" w:type="dxa"/>
            <w:tcBorders>
              <w:top w:val="single" w:sz="4" w:space="0" w:color="auto"/>
              <w:left w:val="single" w:sz="4" w:space="0" w:color="auto"/>
              <w:bottom w:val="single" w:sz="4" w:space="0" w:color="auto"/>
              <w:right w:val="single" w:sz="4" w:space="0" w:color="auto"/>
            </w:tcBorders>
            <w:vAlign w:val="center"/>
          </w:tcPr>
          <w:p w:rsidR="004709D9" w:rsidRDefault="004709D9" w:rsidP="00494715">
            <w:pPr>
              <w:numPr>
                <w:ilvl w:val="0"/>
                <w:numId w:val="1"/>
              </w:numPr>
              <w:rPr>
                <w:sz w:val="24"/>
                <w:szCs w:val="24"/>
                <w:lang w:val="lv-LV"/>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709D9" w:rsidRDefault="004709D9">
            <w:pPr>
              <w:rPr>
                <w:sz w:val="24"/>
                <w:szCs w:val="24"/>
                <w:lang w:val="lv-LV"/>
              </w:rPr>
            </w:pPr>
            <w:r>
              <w:rPr>
                <w:sz w:val="24"/>
                <w:szCs w:val="24"/>
                <w:lang w:val="lv-LV"/>
              </w:rPr>
              <w:t>Pasūtītājs</w:t>
            </w:r>
          </w:p>
        </w:tc>
        <w:tc>
          <w:tcPr>
            <w:tcW w:w="5385" w:type="dxa"/>
            <w:tcBorders>
              <w:top w:val="single" w:sz="4" w:space="0" w:color="auto"/>
              <w:left w:val="single" w:sz="4" w:space="0" w:color="auto"/>
              <w:bottom w:val="single" w:sz="4" w:space="0" w:color="auto"/>
              <w:right w:val="single" w:sz="4" w:space="0" w:color="auto"/>
            </w:tcBorders>
            <w:vAlign w:val="center"/>
            <w:hideMark/>
          </w:tcPr>
          <w:p w:rsidR="004709D9" w:rsidRDefault="004709D9" w:rsidP="004709D9">
            <w:pPr>
              <w:autoSpaceDE w:val="0"/>
              <w:autoSpaceDN w:val="0"/>
              <w:adjustRightInd w:val="0"/>
              <w:rPr>
                <w:sz w:val="24"/>
                <w:szCs w:val="24"/>
                <w:lang w:val="lv-LV"/>
              </w:rPr>
            </w:pPr>
            <w:r>
              <w:rPr>
                <w:sz w:val="24"/>
                <w:szCs w:val="24"/>
                <w:lang w:val="lv-LV"/>
              </w:rPr>
              <w:t xml:space="preserve">Daugavpils </w:t>
            </w:r>
            <w:proofErr w:type="spellStart"/>
            <w:r>
              <w:rPr>
                <w:sz w:val="24"/>
                <w:szCs w:val="24"/>
                <w:lang w:val="lv-LV"/>
              </w:rPr>
              <w:t>valstspilsētas</w:t>
            </w:r>
            <w:proofErr w:type="spellEnd"/>
            <w:r>
              <w:rPr>
                <w:sz w:val="24"/>
                <w:szCs w:val="24"/>
                <w:lang w:val="lv-LV"/>
              </w:rPr>
              <w:t xml:space="preserve"> pašvaldības iestāde “Daugavpils Novadpētniecības un mākslas muzejs”</w:t>
            </w:r>
          </w:p>
        </w:tc>
      </w:tr>
      <w:tr w:rsidR="004709D9" w:rsidTr="004709D9">
        <w:tc>
          <w:tcPr>
            <w:tcW w:w="568" w:type="dxa"/>
            <w:tcBorders>
              <w:top w:val="single" w:sz="4" w:space="0" w:color="auto"/>
              <w:left w:val="single" w:sz="4" w:space="0" w:color="auto"/>
              <w:bottom w:val="single" w:sz="4" w:space="0" w:color="auto"/>
              <w:right w:val="single" w:sz="4" w:space="0" w:color="auto"/>
            </w:tcBorders>
            <w:vAlign w:val="center"/>
          </w:tcPr>
          <w:p w:rsidR="004709D9" w:rsidRDefault="004709D9" w:rsidP="00494715">
            <w:pPr>
              <w:numPr>
                <w:ilvl w:val="0"/>
                <w:numId w:val="1"/>
              </w:numPr>
              <w:rPr>
                <w:sz w:val="24"/>
                <w:szCs w:val="24"/>
                <w:lang w:val="lv-LV"/>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709D9" w:rsidRDefault="004709D9">
            <w:pPr>
              <w:rPr>
                <w:sz w:val="24"/>
                <w:szCs w:val="24"/>
                <w:lang w:val="lv-LV"/>
              </w:rPr>
            </w:pPr>
            <w:r>
              <w:rPr>
                <w:sz w:val="24"/>
                <w:szCs w:val="24"/>
                <w:lang w:val="lv-LV"/>
              </w:rPr>
              <w:t xml:space="preserve">Adrese </w:t>
            </w:r>
          </w:p>
        </w:tc>
        <w:tc>
          <w:tcPr>
            <w:tcW w:w="5385" w:type="dxa"/>
            <w:tcBorders>
              <w:top w:val="single" w:sz="4" w:space="0" w:color="auto"/>
              <w:left w:val="single" w:sz="4" w:space="0" w:color="auto"/>
              <w:bottom w:val="single" w:sz="4" w:space="0" w:color="auto"/>
              <w:right w:val="single" w:sz="4" w:space="0" w:color="auto"/>
            </w:tcBorders>
            <w:vAlign w:val="center"/>
            <w:hideMark/>
          </w:tcPr>
          <w:p w:rsidR="004709D9" w:rsidRDefault="004709D9" w:rsidP="004709D9">
            <w:pPr>
              <w:autoSpaceDE w:val="0"/>
              <w:autoSpaceDN w:val="0"/>
              <w:adjustRightInd w:val="0"/>
              <w:rPr>
                <w:sz w:val="24"/>
                <w:szCs w:val="24"/>
                <w:lang w:val="lv-LV"/>
              </w:rPr>
            </w:pPr>
            <w:r>
              <w:rPr>
                <w:sz w:val="24"/>
                <w:szCs w:val="24"/>
                <w:lang w:val="lv-LV"/>
              </w:rPr>
              <w:t>Rīgas iela 8, Daugavpils, LV-5401</w:t>
            </w:r>
          </w:p>
        </w:tc>
      </w:tr>
      <w:tr w:rsidR="004709D9" w:rsidTr="004709D9">
        <w:tc>
          <w:tcPr>
            <w:tcW w:w="568" w:type="dxa"/>
            <w:tcBorders>
              <w:top w:val="single" w:sz="4" w:space="0" w:color="auto"/>
              <w:left w:val="single" w:sz="4" w:space="0" w:color="auto"/>
              <w:bottom w:val="single" w:sz="4" w:space="0" w:color="auto"/>
              <w:right w:val="single" w:sz="4" w:space="0" w:color="auto"/>
            </w:tcBorders>
            <w:vAlign w:val="center"/>
          </w:tcPr>
          <w:p w:rsidR="004709D9" w:rsidRDefault="004709D9" w:rsidP="00494715">
            <w:pPr>
              <w:numPr>
                <w:ilvl w:val="0"/>
                <w:numId w:val="1"/>
              </w:numPr>
              <w:rPr>
                <w:sz w:val="24"/>
                <w:szCs w:val="24"/>
                <w:lang w:val="lv-LV"/>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709D9" w:rsidRDefault="004709D9">
            <w:pPr>
              <w:rPr>
                <w:sz w:val="24"/>
                <w:szCs w:val="24"/>
                <w:lang w:val="lv-LV"/>
              </w:rPr>
            </w:pPr>
            <w:r>
              <w:rPr>
                <w:sz w:val="24"/>
                <w:szCs w:val="24"/>
                <w:lang w:val="lv-LV"/>
              </w:rPr>
              <w:t>Reģistrācijas Nr.</w:t>
            </w:r>
          </w:p>
        </w:tc>
        <w:tc>
          <w:tcPr>
            <w:tcW w:w="5385" w:type="dxa"/>
            <w:tcBorders>
              <w:top w:val="single" w:sz="4" w:space="0" w:color="auto"/>
              <w:left w:val="single" w:sz="4" w:space="0" w:color="auto"/>
              <w:bottom w:val="single" w:sz="4" w:space="0" w:color="auto"/>
              <w:right w:val="single" w:sz="4" w:space="0" w:color="auto"/>
            </w:tcBorders>
            <w:vAlign w:val="center"/>
            <w:hideMark/>
          </w:tcPr>
          <w:p w:rsidR="004709D9" w:rsidRDefault="004709D9">
            <w:pPr>
              <w:autoSpaceDE w:val="0"/>
              <w:autoSpaceDN w:val="0"/>
              <w:adjustRightInd w:val="0"/>
              <w:rPr>
                <w:sz w:val="24"/>
                <w:szCs w:val="24"/>
                <w:lang w:val="lv-LV"/>
              </w:rPr>
            </w:pPr>
            <w:r>
              <w:rPr>
                <w:sz w:val="24"/>
                <w:szCs w:val="24"/>
                <w:lang w:val="lv-LV"/>
              </w:rPr>
              <w:t>90000030377</w:t>
            </w:r>
          </w:p>
        </w:tc>
      </w:tr>
      <w:tr w:rsidR="004709D9" w:rsidRPr="00B65D7F" w:rsidTr="004709D9">
        <w:tc>
          <w:tcPr>
            <w:tcW w:w="568" w:type="dxa"/>
            <w:tcBorders>
              <w:top w:val="single" w:sz="4" w:space="0" w:color="auto"/>
              <w:left w:val="single" w:sz="4" w:space="0" w:color="auto"/>
              <w:bottom w:val="single" w:sz="4" w:space="0" w:color="auto"/>
              <w:right w:val="single" w:sz="4" w:space="0" w:color="auto"/>
            </w:tcBorders>
            <w:vAlign w:val="center"/>
          </w:tcPr>
          <w:p w:rsidR="004709D9" w:rsidRDefault="004709D9" w:rsidP="00494715">
            <w:pPr>
              <w:pStyle w:val="Default"/>
              <w:numPr>
                <w:ilvl w:val="0"/>
                <w:numId w:val="1"/>
              </w:num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709D9" w:rsidRDefault="004709D9">
            <w:pPr>
              <w:pStyle w:val="Default"/>
            </w:pPr>
            <w:r>
              <w:t xml:space="preserve">Iepirkuma priekšmets </w:t>
            </w:r>
          </w:p>
        </w:tc>
        <w:tc>
          <w:tcPr>
            <w:tcW w:w="5385" w:type="dxa"/>
            <w:tcBorders>
              <w:top w:val="single" w:sz="4" w:space="0" w:color="auto"/>
              <w:left w:val="single" w:sz="4" w:space="0" w:color="auto"/>
              <w:bottom w:val="single" w:sz="4" w:space="0" w:color="auto"/>
              <w:right w:val="single" w:sz="4" w:space="0" w:color="auto"/>
            </w:tcBorders>
            <w:vAlign w:val="center"/>
            <w:hideMark/>
          </w:tcPr>
          <w:p w:rsidR="004709D9" w:rsidRDefault="004709D9">
            <w:pPr>
              <w:rPr>
                <w:sz w:val="24"/>
                <w:szCs w:val="24"/>
                <w:lang w:val="lv-LV" w:eastAsia="en-US"/>
              </w:rPr>
            </w:pPr>
            <w:r w:rsidRPr="004709D9">
              <w:rPr>
                <w:sz w:val="24"/>
                <w:szCs w:val="24"/>
                <w:lang w:val="lv-LV" w:eastAsia="en-US"/>
              </w:rPr>
              <w:t xml:space="preserve">“Par izstāžu vitrīnu iegādi Daugavpils </w:t>
            </w:r>
            <w:proofErr w:type="spellStart"/>
            <w:r w:rsidRPr="004709D9">
              <w:rPr>
                <w:sz w:val="24"/>
                <w:szCs w:val="24"/>
                <w:lang w:val="lv-LV" w:eastAsia="en-US"/>
              </w:rPr>
              <w:t>valstspilsētas</w:t>
            </w:r>
            <w:proofErr w:type="spellEnd"/>
            <w:r w:rsidRPr="004709D9">
              <w:rPr>
                <w:sz w:val="24"/>
                <w:szCs w:val="24"/>
                <w:lang w:val="lv-LV" w:eastAsia="en-US"/>
              </w:rPr>
              <w:t xml:space="preserve"> pašvaldības iestāde “Daugavpils Novadpētniecības un mākslas muzejs” organizatoriski patstāvīgās struktūrvienības “Raiņa centrs” vajadzībām”</w:t>
            </w:r>
          </w:p>
        </w:tc>
      </w:tr>
      <w:tr w:rsidR="004709D9" w:rsidTr="004709D9">
        <w:tc>
          <w:tcPr>
            <w:tcW w:w="568" w:type="dxa"/>
            <w:tcBorders>
              <w:top w:val="single" w:sz="4" w:space="0" w:color="auto"/>
              <w:left w:val="single" w:sz="4" w:space="0" w:color="auto"/>
              <w:bottom w:val="single" w:sz="4" w:space="0" w:color="auto"/>
              <w:right w:val="single" w:sz="4" w:space="0" w:color="auto"/>
            </w:tcBorders>
            <w:vAlign w:val="center"/>
          </w:tcPr>
          <w:p w:rsidR="004709D9" w:rsidRDefault="004709D9" w:rsidP="00494715">
            <w:pPr>
              <w:pStyle w:val="Default"/>
              <w:numPr>
                <w:ilvl w:val="0"/>
                <w:numId w:val="1"/>
              </w:num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709D9" w:rsidRDefault="004709D9">
            <w:pPr>
              <w:pStyle w:val="Default"/>
            </w:pPr>
            <w:r>
              <w:t>Pakalpojuma realizācijas vieta</w:t>
            </w:r>
          </w:p>
        </w:tc>
        <w:tc>
          <w:tcPr>
            <w:tcW w:w="5385" w:type="dxa"/>
            <w:tcBorders>
              <w:top w:val="single" w:sz="4" w:space="0" w:color="auto"/>
              <w:left w:val="single" w:sz="4" w:space="0" w:color="auto"/>
              <w:bottom w:val="single" w:sz="4" w:space="0" w:color="auto"/>
              <w:right w:val="single" w:sz="4" w:space="0" w:color="auto"/>
            </w:tcBorders>
            <w:vAlign w:val="center"/>
            <w:hideMark/>
          </w:tcPr>
          <w:p w:rsidR="004709D9" w:rsidRDefault="004709D9">
            <w:pPr>
              <w:pStyle w:val="Title"/>
              <w:jc w:val="left"/>
              <w:rPr>
                <w:b w:val="0"/>
                <w:sz w:val="24"/>
                <w:szCs w:val="24"/>
                <w:lang w:val="lv-LV"/>
              </w:rPr>
            </w:pPr>
            <w:r>
              <w:rPr>
                <w:b w:val="0"/>
                <w:sz w:val="24"/>
                <w:szCs w:val="24"/>
                <w:lang w:val="lv-LV"/>
              </w:rPr>
              <w:t>Daugavpils pilsētas administratīvā teritorija</w:t>
            </w:r>
          </w:p>
        </w:tc>
      </w:tr>
      <w:tr w:rsidR="004709D9" w:rsidTr="004709D9">
        <w:tc>
          <w:tcPr>
            <w:tcW w:w="568" w:type="dxa"/>
            <w:tcBorders>
              <w:top w:val="single" w:sz="4" w:space="0" w:color="auto"/>
              <w:left w:val="single" w:sz="4" w:space="0" w:color="auto"/>
              <w:bottom w:val="single" w:sz="4" w:space="0" w:color="auto"/>
              <w:right w:val="single" w:sz="4" w:space="0" w:color="auto"/>
            </w:tcBorders>
            <w:vAlign w:val="center"/>
          </w:tcPr>
          <w:p w:rsidR="004709D9" w:rsidRDefault="004709D9" w:rsidP="00494715">
            <w:pPr>
              <w:pStyle w:val="Default"/>
              <w:numPr>
                <w:ilvl w:val="0"/>
                <w:numId w:val="1"/>
              </w:num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709D9" w:rsidRDefault="004709D9">
            <w:pPr>
              <w:pStyle w:val="Default"/>
            </w:pPr>
            <w:r>
              <w:rPr>
                <w:lang w:eastAsia="en-US"/>
              </w:rPr>
              <w:t>Pretendentu iesniedzamie dokumenti</w:t>
            </w:r>
          </w:p>
        </w:tc>
        <w:tc>
          <w:tcPr>
            <w:tcW w:w="5385" w:type="dxa"/>
            <w:tcBorders>
              <w:top w:val="single" w:sz="4" w:space="0" w:color="auto"/>
              <w:left w:val="single" w:sz="4" w:space="0" w:color="auto"/>
              <w:bottom w:val="single" w:sz="4" w:space="0" w:color="auto"/>
              <w:right w:val="single" w:sz="4" w:space="0" w:color="auto"/>
            </w:tcBorders>
            <w:vAlign w:val="center"/>
            <w:hideMark/>
          </w:tcPr>
          <w:p w:rsidR="004709D9" w:rsidRDefault="004709D9">
            <w:pPr>
              <w:pStyle w:val="Title"/>
              <w:jc w:val="left"/>
              <w:rPr>
                <w:b w:val="0"/>
                <w:sz w:val="24"/>
                <w:szCs w:val="24"/>
                <w:lang w:val="lv-LV"/>
              </w:rPr>
            </w:pPr>
            <w:r>
              <w:rPr>
                <w:b w:val="0"/>
                <w:sz w:val="24"/>
                <w:szCs w:val="24"/>
                <w:lang w:val="lv-LV"/>
              </w:rPr>
              <w:t>Pretendenta finanšu-tehniskais piedāvājums, atbilstoši pielikumā esošajām paraugam (Pielikums Nr.2)</w:t>
            </w:r>
          </w:p>
        </w:tc>
      </w:tr>
      <w:tr w:rsidR="004709D9" w:rsidTr="004709D9">
        <w:tc>
          <w:tcPr>
            <w:tcW w:w="568" w:type="dxa"/>
            <w:tcBorders>
              <w:top w:val="single" w:sz="4" w:space="0" w:color="auto"/>
              <w:left w:val="single" w:sz="4" w:space="0" w:color="auto"/>
              <w:bottom w:val="single" w:sz="4" w:space="0" w:color="auto"/>
              <w:right w:val="single" w:sz="4" w:space="0" w:color="auto"/>
            </w:tcBorders>
            <w:vAlign w:val="center"/>
          </w:tcPr>
          <w:p w:rsidR="004709D9" w:rsidRDefault="004709D9" w:rsidP="00494715">
            <w:pPr>
              <w:pStyle w:val="Default"/>
              <w:numPr>
                <w:ilvl w:val="0"/>
                <w:numId w:val="1"/>
              </w:num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709D9" w:rsidRDefault="004709D9">
            <w:pPr>
              <w:pStyle w:val="Default"/>
            </w:pPr>
            <w:r>
              <w:rPr>
                <w:rFonts w:eastAsia="Times New Roman"/>
                <w:bCs/>
              </w:rPr>
              <w:t xml:space="preserve">Piedāvājuma izvēles kritērijs  </w:t>
            </w:r>
          </w:p>
        </w:tc>
        <w:tc>
          <w:tcPr>
            <w:tcW w:w="5385" w:type="dxa"/>
            <w:tcBorders>
              <w:top w:val="single" w:sz="4" w:space="0" w:color="auto"/>
              <w:left w:val="single" w:sz="4" w:space="0" w:color="auto"/>
              <w:bottom w:val="single" w:sz="4" w:space="0" w:color="auto"/>
              <w:right w:val="single" w:sz="4" w:space="0" w:color="auto"/>
            </w:tcBorders>
            <w:vAlign w:val="center"/>
            <w:hideMark/>
          </w:tcPr>
          <w:p w:rsidR="004709D9" w:rsidRDefault="004709D9">
            <w:pPr>
              <w:pStyle w:val="Title"/>
              <w:jc w:val="left"/>
              <w:rPr>
                <w:b w:val="0"/>
                <w:sz w:val="24"/>
                <w:szCs w:val="24"/>
                <w:lang w:val="lv-LV"/>
              </w:rPr>
            </w:pPr>
            <w:r>
              <w:rPr>
                <w:b w:val="0"/>
                <w:sz w:val="24"/>
                <w:szCs w:val="24"/>
                <w:lang w:val="lv-LV"/>
              </w:rPr>
              <w:t xml:space="preserve">Viszemākā kopējā cena </w:t>
            </w:r>
          </w:p>
        </w:tc>
      </w:tr>
      <w:tr w:rsidR="004709D9" w:rsidTr="004709D9">
        <w:tc>
          <w:tcPr>
            <w:tcW w:w="568" w:type="dxa"/>
            <w:tcBorders>
              <w:top w:val="single" w:sz="4" w:space="0" w:color="auto"/>
              <w:left w:val="single" w:sz="4" w:space="0" w:color="auto"/>
              <w:bottom w:val="single" w:sz="4" w:space="0" w:color="auto"/>
              <w:right w:val="single" w:sz="4" w:space="0" w:color="auto"/>
            </w:tcBorders>
            <w:vAlign w:val="center"/>
          </w:tcPr>
          <w:p w:rsidR="004709D9" w:rsidRDefault="004709D9" w:rsidP="00494715">
            <w:pPr>
              <w:pStyle w:val="Default"/>
              <w:numPr>
                <w:ilvl w:val="0"/>
                <w:numId w:val="1"/>
              </w:num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709D9" w:rsidRDefault="004709D9">
            <w:pPr>
              <w:pStyle w:val="Default"/>
              <w:rPr>
                <w:rFonts w:eastAsia="Times New Roman"/>
                <w:bCs/>
              </w:rPr>
            </w:pPr>
            <w:r>
              <w:rPr>
                <w:rFonts w:eastAsia="Times New Roman"/>
                <w:bCs/>
              </w:rPr>
              <w:t xml:space="preserve">Paredzamā līgumcena </w:t>
            </w:r>
          </w:p>
        </w:tc>
        <w:tc>
          <w:tcPr>
            <w:tcW w:w="5385" w:type="dxa"/>
            <w:tcBorders>
              <w:top w:val="single" w:sz="4" w:space="0" w:color="auto"/>
              <w:left w:val="single" w:sz="4" w:space="0" w:color="auto"/>
              <w:bottom w:val="single" w:sz="4" w:space="0" w:color="auto"/>
              <w:right w:val="single" w:sz="4" w:space="0" w:color="auto"/>
            </w:tcBorders>
            <w:vAlign w:val="center"/>
            <w:hideMark/>
          </w:tcPr>
          <w:p w:rsidR="004709D9" w:rsidRDefault="004709D9">
            <w:pPr>
              <w:pStyle w:val="Title"/>
              <w:jc w:val="left"/>
              <w:rPr>
                <w:b w:val="0"/>
                <w:sz w:val="24"/>
                <w:szCs w:val="24"/>
                <w:lang w:val="lv-LV"/>
              </w:rPr>
            </w:pPr>
            <w:r>
              <w:rPr>
                <w:b w:val="0"/>
                <w:sz w:val="24"/>
                <w:szCs w:val="24"/>
                <w:lang w:val="lv-LV"/>
              </w:rPr>
              <w:t xml:space="preserve">Līdz 9999,00 </w:t>
            </w:r>
            <w:proofErr w:type="spellStart"/>
            <w:r>
              <w:rPr>
                <w:b w:val="0"/>
                <w:i/>
                <w:sz w:val="24"/>
                <w:szCs w:val="24"/>
                <w:lang w:val="lv-LV"/>
              </w:rPr>
              <w:t>euro</w:t>
            </w:r>
            <w:proofErr w:type="spellEnd"/>
            <w:r>
              <w:rPr>
                <w:b w:val="0"/>
                <w:sz w:val="24"/>
                <w:szCs w:val="24"/>
                <w:lang w:val="lv-LV"/>
              </w:rPr>
              <w:t xml:space="preserve"> bez PVN</w:t>
            </w:r>
          </w:p>
        </w:tc>
      </w:tr>
      <w:tr w:rsidR="004709D9" w:rsidRPr="00B65D7F" w:rsidTr="004709D9">
        <w:trPr>
          <w:trHeight w:val="723"/>
        </w:trPr>
        <w:tc>
          <w:tcPr>
            <w:tcW w:w="568" w:type="dxa"/>
            <w:tcBorders>
              <w:top w:val="single" w:sz="4" w:space="0" w:color="auto"/>
              <w:left w:val="single" w:sz="4" w:space="0" w:color="auto"/>
              <w:bottom w:val="single" w:sz="4" w:space="0" w:color="auto"/>
              <w:right w:val="single" w:sz="4" w:space="0" w:color="auto"/>
            </w:tcBorders>
            <w:vAlign w:val="center"/>
          </w:tcPr>
          <w:p w:rsidR="004709D9" w:rsidRDefault="004709D9" w:rsidP="00494715">
            <w:pPr>
              <w:pStyle w:val="Default"/>
              <w:numPr>
                <w:ilvl w:val="0"/>
                <w:numId w:val="1"/>
              </w:num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709D9" w:rsidRDefault="004709D9">
            <w:pPr>
              <w:pStyle w:val="Default"/>
            </w:pPr>
            <w:r>
              <w:rPr>
                <w:rFonts w:eastAsia="Times New Roman"/>
                <w:bCs/>
              </w:rPr>
              <w:t xml:space="preserve">Piedāvājuma iesniegšanas termiņš, vieta </w:t>
            </w:r>
          </w:p>
        </w:tc>
        <w:tc>
          <w:tcPr>
            <w:tcW w:w="5385" w:type="dxa"/>
            <w:tcBorders>
              <w:top w:val="single" w:sz="4" w:space="0" w:color="auto"/>
              <w:left w:val="single" w:sz="4" w:space="0" w:color="auto"/>
              <w:bottom w:val="single" w:sz="4" w:space="0" w:color="auto"/>
              <w:right w:val="single" w:sz="4" w:space="0" w:color="auto"/>
            </w:tcBorders>
            <w:vAlign w:val="center"/>
          </w:tcPr>
          <w:p w:rsidR="004709D9" w:rsidRDefault="004709D9">
            <w:pPr>
              <w:pStyle w:val="Title"/>
              <w:jc w:val="left"/>
              <w:rPr>
                <w:bCs/>
                <w:sz w:val="24"/>
                <w:szCs w:val="24"/>
                <w:lang w:val="lv-LV"/>
              </w:rPr>
            </w:pPr>
            <w:r>
              <w:rPr>
                <w:bCs/>
                <w:sz w:val="24"/>
                <w:szCs w:val="24"/>
                <w:lang w:val="lv-LV"/>
              </w:rPr>
              <w:t xml:space="preserve">Līdz 2025. gada  </w:t>
            </w:r>
            <w:r w:rsidR="00A1517A">
              <w:rPr>
                <w:bCs/>
                <w:sz w:val="24"/>
                <w:szCs w:val="24"/>
                <w:lang w:val="lv-LV"/>
              </w:rPr>
              <w:t>19</w:t>
            </w:r>
            <w:r>
              <w:rPr>
                <w:bCs/>
                <w:sz w:val="24"/>
                <w:szCs w:val="24"/>
                <w:lang w:val="lv-LV"/>
              </w:rPr>
              <w:t>. jūnija plkst.: 1</w:t>
            </w:r>
            <w:r w:rsidR="00A1517A">
              <w:rPr>
                <w:bCs/>
                <w:sz w:val="24"/>
                <w:szCs w:val="24"/>
                <w:lang w:val="lv-LV"/>
              </w:rPr>
              <w:t>0</w:t>
            </w:r>
            <w:r>
              <w:rPr>
                <w:bCs/>
                <w:sz w:val="24"/>
                <w:szCs w:val="24"/>
                <w:lang w:val="lv-LV"/>
              </w:rPr>
              <w:t xml:space="preserve">:00. </w:t>
            </w:r>
          </w:p>
          <w:p w:rsidR="004709D9" w:rsidRDefault="004709D9">
            <w:pPr>
              <w:pStyle w:val="Title"/>
              <w:jc w:val="left"/>
              <w:rPr>
                <w:b w:val="0"/>
                <w:sz w:val="24"/>
                <w:szCs w:val="24"/>
                <w:lang w:val="lv-LV"/>
              </w:rPr>
            </w:pPr>
            <w:r>
              <w:rPr>
                <w:b w:val="0"/>
                <w:sz w:val="24"/>
                <w:szCs w:val="24"/>
                <w:lang w:val="lv-LV"/>
              </w:rPr>
              <w:t>Piedāvājumi var tikt iesniegti personīgi, nosūtīti pa pastu vai e-pastu:</w:t>
            </w:r>
          </w:p>
          <w:p w:rsidR="004709D9" w:rsidRDefault="004709D9" w:rsidP="00494715">
            <w:pPr>
              <w:pStyle w:val="Title"/>
              <w:numPr>
                <w:ilvl w:val="0"/>
                <w:numId w:val="2"/>
              </w:numPr>
              <w:ind w:left="317"/>
              <w:jc w:val="left"/>
              <w:rPr>
                <w:b w:val="0"/>
                <w:sz w:val="24"/>
                <w:szCs w:val="24"/>
                <w:lang w:val="lv-LV"/>
              </w:rPr>
            </w:pPr>
            <w:r>
              <w:rPr>
                <w:b w:val="0"/>
                <w:sz w:val="24"/>
                <w:szCs w:val="24"/>
                <w:lang w:val="lv-LV"/>
              </w:rPr>
              <w:t>piedāvājuma iesniegšanas vieta (iesniegšanai personīgi vai nosūtīšanai pa pastu):</w:t>
            </w:r>
          </w:p>
          <w:p w:rsidR="004709D9" w:rsidRDefault="004709D9" w:rsidP="00494715">
            <w:pPr>
              <w:pStyle w:val="Title"/>
              <w:numPr>
                <w:ilvl w:val="0"/>
                <w:numId w:val="3"/>
              </w:numPr>
              <w:jc w:val="both"/>
              <w:rPr>
                <w:b w:val="0"/>
                <w:sz w:val="24"/>
                <w:szCs w:val="24"/>
                <w:lang w:val="lv-LV"/>
              </w:rPr>
            </w:pPr>
            <w:r>
              <w:rPr>
                <w:b w:val="0"/>
                <w:sz w:val="24"/>
                <w:szCs w:val="24"/>
                <w:lang w:val="lv-LV"/>
              </w:rPr>
              <w:t xml:space="preserve">Daugavpils </w:t>
            </w:r>
            <w:proofErr w:type="spellStart"/>
            <w:r>
              <w:rPr>
                <w:b w:val="0"/>
                <w:sz w:val="24"/>
                <w:szCs w:val="24"/>
                <w:lang w:val="lv-LV"/>
              </w:rPr>
              <w:t>valstspilsētas</w:t>
            </w:r>
            <w:proofErr w:type="spellEnd"/>
            <w:r>
              <w:rPr>
                <w:b w:val="0"/>
                <w:sz w:val="24"/>
                <w:szCs w:val="24"/>
                <w:lang w:val="lv-LV"/>
              </w:rPr>
              <w:t xml:space="preserve"> pašvaldības iestāde „</w:t>
            </w:r>
            <w:r w:rsidR="00B41C3C">
              <w:rPr>
                <w:b w:val="0"/>
                <w:sz w:val="24"/>
                <w:szCs w:val="24"/>
                <w:lang w:val="lv-LV"/>
              </w:rPr>
              <w:t>Daugavpils Novadpētniecības un mākslas muzejs</w:t>
            </w:r>
            <w:r>
              <w:rPr>
                <w:b w:val="0"/>
                <w:sz w:val="24"/>
                <w:szCs w:val="24"/>
                <w:lang w:val="lv-LV"/>
              </w:rPr>
              <w:t xml:space="preserve">”, </w:t>
            </w:r>
            <w:proofErr w:type="spellStart"/>
            <w:r>
              <w:rPr>
                <w:b w:val="0"/>
                <w:sz w:val="24"/>
                <w:szCs w:val="24"/>
                <w:lang w:val="lv-LV"/>
              </w:rPr>
              <w:t>reģ</w:t>
            </w:r>
            <w:proofErr w:type="spellEnd"/>
            <w:r>
              <w:rPr>
                <w:b w:val="0"/>
                <w:sz w:val="24"/>
                <w:szCs w:val="24"/>
                <w:lang w:val="lv-LV"/>
              </w:rPr>
              <w:t>. Nr. 900000</w:t>
            </w:r>
            <w:r w:rsidR="00B41C3C">
              <w:rPr>
                <w:b w:val="0"/>
                <w:sz w:val="24"/>
                <w:szCs w:val="24"/>
                <w:lang w:val="lv-LV"/>
              </w:rPr>
              <w:t>30377</w:t>
            </w:r>
            <w:r>
              <w:rPr>
                <w:b w:val="0"/>
                <w:sz w:val="24"/>
                <w:szCs w:val="24"/>
                <w:lang w:val="lv-LV"/>
              </w:rPr>
              <w:t xml:space="preserve">, Rīgas iela </w:t>
            </w:r>
            <w:r w:rsidR="00B41C3C">
              <w:rPr>
                <w:b w:val="0"/>
                <w:sz w:val="24"/>
                <w:szCs w:val="24"/>
                <w:lang w:val="lv-LV"/>
              </w:rPr>
              <w:t>8</w:t>
            </w:r>
            <w:r>
              <w:rPr>
                <w:b w:val="0"/>
                <w:sz w:val="24"/>
                <w:szCs w:val="24"/>
                <w:lang w:val="lv-LV"/>
              </w:rPr>
              <w:t xml:space="preserve">, Daugavpilī, slēgtā aploksnē ar norādi: tirgus izpētei Nr. </w:t>
            </w:r>
            <w:r w:rsidR="00053CEA" w:rsidRPr="00053CEA">
              <w:rPr>
                <w:b w:val="0"/>
                <w:sz w:val="24"/>
                <w:szCs w:val="24"/>
                <w:lang w:val="lv-LV"/>
              </w:rPr>
              <w:t>DNMM</w:t>
            </w:r>
            <w:r w:rsidRPr="00053CEA">
              <w:rPr>
                <w:b w:val="0"/>
                <w:sz w:val="24"/>
                <w:szCs w:val="24"/>
                <w:lang w:val="lv-LV"/>
              </w:rPr>
              <w:t>/2025/</w:t>
            </w:r>
            <w:r w:rsidR="00053CEA" w:rsidRPr="00053CEA">
              <w:rPr>
                <w:b w:val="0"/>
                <w:sz w:val="24"/>
                <w:szCs w:val="24"/>
                <w:lang w:val="lv-LV"/>
              </w:rPr>
              <w:t>1</w:t>
            </w:r>
            <w:r w:rsidRPr="00053CEA">
              <w:rPr>
                <w:b w:val="0"/>
                <w:sz w:val="24"/>
                <w:szCs w:val="24"/>
                <w:lang w:val="lv-LV"/>
              </w:rPr>
              <w:t>.</w:t>
            </w:r>
          </w:p>
          <w:p w:rsidR="004709D9" w:rsidRDefault="004709D9" w:rsidP="00494715">
            <w:pPr>
              <w:pStyle w:val="Title"/>
              <w:numPr>
                <w:ilvl w:val="0"/>
                <w:numId w:val="2"/>
              </w:numPr>
              <w:ind w:left="317"/>
              <w:jc w:val="both"/>
              <w:rPr>
                <w:b w:val="0"/>
                <w:sz w:val="24"/>
                <w:szCs w:val="24"/>
                <w:lang w:val="lv-LV"/>
              </w:rPr>
            </w:pPr>
            <w:r>
              <w:rPr>
                <w:b w:val="0"/>
                <w:sz w:val="24"/>
                <w:szCs w:val="24"/>
                <w:lang w:val="lv-LV"/>
              </w:rPr>
              <w:t>Piedāvājuma iesniegšanai elektroniski:</w:t>
            </w:r>
          </w:p>
          <w:p w:rsidR="004709D9" w:rsidRDefault="00A1517A" w:rsidP="00494715">
            <w:pPr>
              <w:pStyle w:val="Title"/>
              <w:numPr>
                <w:ilvl w:val="0"/>
                <w:numId w:val="3"/>
              </w:numPr>
              <w:jc w:val="both"/>
              <w:rPr>
                <w:b w:val="0"/>
                <w:sz w:val="24"/>
                <w:szCs w:val="24"/>
                <w:lang w:val="lv-LV"/>
              </w:rPr>
            </w:pPr>
            <w:hyperlink r:id="rId5" w:history="1">
              <w:r w:rsidR="00B41C3C" w:rsidRPr="00B41C3C">
                <w:rPr>
                  <w:rStyle w:val="Hyperlink"/>
                  <w:b w:val="0"/>
                  <w:sz w:val="24"/>
                  <w:szCs w:val="24"/>
                </w:rPr>
                <w:t>museum</w:t>
              </w:r>
              <w:r w:rsidR="00B41C3C" w:rsidRPr="00B41C3C">
                <w:rPr>
                  <w:rStyle w:val="Hyperlink"/>
                  <w:b w:val="0"/>
                  <w:sz w:val="24"/>
                  <w:szCs w:val="24"/>
                  <w:lang w:val="lv-LV"/>
                </w:rPr>
                <w:t>@daugavpils.lv</w:t>
              </w:r>
            </w:hyperlink>
            <w:r w:rsidR="004709D9">
              <w:rPr>
                <w:b w:val="0"/>
                <w:sz w:val="24"/>
                <w:szCs w:val="24"/>
                <w:lang w:val="lv-LV"/>
              </w:rPr>
              <w:t xml:space="preserve">, ar norādi: tirgus izpētei </w:t>
            </w:r>
            <w:r w:rsidR="004709D9" w:rsidRPr="00053CEA">
              <w:rPr>
                <w:b w:val="0"/>
                <w:sz w:val="24"/>
                <w:szCs w:val="24"/>
                <w:lang w:val="lv-LV"/>
              </w:rPr>
              <w:t xml:space="preserve">Nr. </w:t>
            </w:r>
            <w:r w:rsidR="00053CEA">
              <w:rPr>
                <w:b w:val="0"/>
                <w:sz w:val="24"/>
                <w:szCs w:val="24"/>
                <w:lang w:val="lv-LV"/>
              </w:rPr>
              <w:t>DNMM</w:t>
            </w:r>
            <w:r w:rsidR="004709D9" w:rsidRPr="00053CEA">
              <w:rPr>
                <w:b w:val="0"/>
                <w:sz w:val="24"/>
                <w:szCs w:val="24"/>
                <w:lang w:val="lv-LV"/>
              </w:rPr>
              <w:t>/2025/</w:t>
            </w:r>
            <w:r w:rsidR="00053CEA">
              <w:rPr>
                <w:b w:val="0"/>
                <w:sz w:val="24"/>
                <w:szCs w:val="24"/>
                <w:lang w:val="lv-LV"/>
              </w:rPr>
              <w:t>1</w:t>
            </w:r>
            <w:r w:rsidR="004709D9" w:rsidRPr="00053CEA">
              <w:rPr>
                <w:b w:val="0"/>
                <w:sz w:val="24"/>
                <w:szCs w:val="24"/>
                <w:lang w:val="lv-LV"/>
              </w:rPr>
              <w:t>.</w:t>
            </w:r>
          </w:p>
          <w:p w:rsidR="004709D9" w:rsidRDefault="004709D9">
            <w:pPr>
              <w:pStyle w:val="Title"/>
              <w:ind w:left="360"/>
              <w:jc w:val="both"/>
              <w:rPr>
                <w:b w:val="0"/>
                <w:bCs/>
                <w:sz w:val="24"/>
                <w:szCs w:val="24"/>
                <w:lang w:val="lv-LV"/>
              </w:rPr>
            </w:pPr>
            <w:r>
              <w:rPr>
                <w:b w:val="0"/>
                <w:bCs/>
                <w:sz w:val="24"/>
                <w:szCs w:val="24"/>
                <w:u w:val="single"/>
                <w:lang w:val="lv-LV"/>
              </w:rPr>
              <w:t xml:space="preserve">Iesniedzot piedāvājumu elektroniski, Pretendents paraksta piedāvājumu ar drošu elektronisko </w:t>
            </w:r>
            <w:r>
              <w:rPr>
                <w:b w:val="0"/>
                <w:bCs/>
                <w:sz w:val="24"/>
                <w:szCs w:val="24"/>
                <w:u w:val="single"/>
                <w:lang w:val="lv-LV"/>
              </w:rPr>
              <w:lastRenderedPageBreak/>
              <w:t>parakstu</w:t>
            </w:r>
            <w:r>
              <w:rPr>
                <w:b w:val="0"/>
                <w:bCs/>
                <w:sz w:val="24"/>
                <w:szCs w:val="24"/>
                <w:lang w:val="lv-LV"/>
              </w:rPr>
              <w:t>.</w:t>
            </w:r>
          </w:p>
          <w:p w:rsidR="004709D9" w:rsidRDefault="004709D9">
            <w:pPr>
              <w:pStyle w:val="Title"/>
              <w:jc w:val="both"/>
              <w:rPr>
                <w:b w:val="0"/>
                <w:bCs/>
                <w:sz w:val="24"/>
                <w:szCs w:val="24"/>
                <w:lang w:val="lv-LV"/>
              </w:rPr>
            </w:pPr>
          </w:p>
          <w:p w:rsidR="004709D9" w:rsidRDefault="004709D9" w:rsidP="00B41C3C">
            <w:pPr>
              <w:pStyle w:val="Title"/>
              <w:jc w:val="both"/>
              <w:rPr>
                <w:b w:val="0"/>
                <w:sz w:val="24"/>
                <w:szCs w:val="24"/>
                <w:lang w:val="lv-LV"/>
              </w:rPr>
            </w:pPr>
            <w:r>
              <w:rPr>
                <w:b w:val="0"/>
                <w:sz w:val="24"/>
                <w:szCs w:val="24"/>
                <w:lang w:val="lv-LV"/>
              </w:rPr>
              <w:t xml:space="preserve">Piedāvājums skaitās iesniegts laikā, ja Pasūtītājs to ir saņēmis līdz 2025. gada  </w:t>
            </w:r>
            <w:r w:rsidR="00B41C3C">
              <w:rPr>
                <w:b w:val="0"/>
                <w:sz w:val="24"/>
                <w:szCs w:val="24"/>
                <w:lang w:val="lv-LV"/>
              </w:rPr>
              <w:t>18</w:t>
            </w:r>
            <w:r>
              <w:rPr>
                <w:b w:val="0"/>
                <w:sz w:val="24"/>
                <w:szCs w:val="24"/>
                <w:lang w:val="lv-LV"/>
              </w:rPr>
              <w:t xml:space="preserve">. </w:t>
            </w:r>
            <w:r w:rsidR="00B41C3C">
              <w:rPr>
                <w:b w:val="0"/>
                <w:sz w:val="24"/>
                <w:szCs w:val="24"/>
                <w:lang w:val="lv-LV"/>
              </w:rPr>
              <w:t>jūnijam</w:t>
            </w:r>
            <w:r>
              <w:rPr>
                <w:b w:val="0"/>
                <w:sz w:val="24"/>
                <w:szCs w:val="24"/>
                <w:lang w:val="lv-LV"/>
              </w:rPr>
              <w:t xml:space="preserve"> plkst.: 1</w:t>
            </w:r>
            <w:r w:rsidR="00B41C3C">
              <w:rPr>
                <w:b w:val="0"/>
                <w:sz w:val="24"/>
                <w:szCs w:val="24"/>
                <w:lang w:val="lv-LV"/>
              </w:rPr>
              <w:t>2</w:t>
            </w:r>
            <w:r>
              <w:rPr>
                <w:b w:val="0"/>
                <w:sz w:val="24"/>
                <w:szCs w:val="24"/>
                <w:lang w:val="lv-LV"/>
              </w:rPr>
              <w:t xml:space="preserve">:00. </w:t>
            </w:r>
          </w:p>
        </w:tc>
      </w:tr>
      <w:tr w:rsidR="004709D9" w:rsidTr="004709D9">
        <w:trPr>
          <w:trHeight w:val="407"/>
        </w:trPr>
        <w:tc>
          <w:tcPr>
            <w:tcW w:w="568" w:type="dxa"/>
            <w:tcBorders>
              <w:top w:val="single" w:sz="4" w:space="0" w:color="auto"/>
              <w:left w:val="single" w:sz="4" w:space="0" w:color="auto"/>
              <w:bottom w:val="single" w:sz="4" w:space="0" w:color="auto"/>
              <w:right w:val="single" w:sz="4" w:space="0" w:color="auto"/>
            </w:tcBorders>
            <w:vAlign w:val="center"/>
          </w:tcPr>
          <w:p w:rsidR="004709D9" w:rsidRDefault="004709D9" w:rsidP="00494715">
            <w:pPr>
              <w:pStyle w:val="Default"/>
              <w:numPr>
                <w:ilvl w:val="0"/>
                <w:numId w:val="1"/>
              </w:num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709D9" w:rsidRDefault="004709D9">
            <w:pPr>
              <w:pStyle w:val="Default"/>
              <w:rPr>
                <w:rFonts w:eastAsia="Times New Roman"/>
                <w:bCs/>
              </w:rPr>
            </w:pPr>
            <w:r>
              <w:rPr>
                <w:rFonts w:eastAsia="Times New Roman"/>
                <w:bCs/>
              </w:rPr>
              <w:t>Līguma izpildes termiņš</w:t>
            </w:r>
          </w:p>
        </w:tc>
        <w:tc>
          <w:tcPr>
            <w:tcW w:w="5385" w:type="dxa"/>
            <w:tcBorders>
              <w:top w:val="single" w:sz="4" w:space="0" w:color="auto"/>
              <w:left w:val="single" w:sz="4" w:space="0" w:color="auto"/>
              <w:bottom w:val="single" w:sz="4" w:space="0" w:color="auto"/>
              <w:right w:val="single" w:sz="4" w:space="0" w:color="auto"/>
            </w:tcBorders>
            <w:vAlign w:val="center"/>
            <w:hideMark/>
          </w:tcPr>
          <w:p w:rsidR="004709D9" w:rsidRDefault="00A1517A" w:rsidP="00A1517A">
            <w:pPr>
              <w:pStyle w:val="Title"/>
              <w:jc w:val="left"/>
              <w:rPr>
                <w:b w:val="0"/>
                <w:sz w:val="24"/>
                <w:szCs w:val="24"/>
                <w:lang w:val="lv-LV"/>
              </w:rPr>
            </w:pPr>
            <w:r>
              <w:rPr>
                <w:b w:val="0"/>
                <w:sz w:val="24"/>
                <w:szCs w:val="24"/>
                <w:lang w:val="lv-LV"/>
              </w:rPr>
              <w:t>25</w:t>
            </w:r>
            <w:r w:rsidR="004709D9">
              <w:rPr>
                <w:b w:val="0"/>
                <w:sz w:val="24"/>
                <w:szCs w:val="24"/>
                <w:lang w:val="lv-LV"/>
              </w:rPr>
              <w:t>.0</w:t>
            </w:r>
            <w:r w:rsidR="00B41C3C">
              <w:rPr>
                <w:b w:val="0"/>
                <w:sz w:val="24"/>
                <w:szCs w:val="24"/>
                <w:lang w:val="lv-LV"/>
              </w:rPr>
              <w:t>6</w:t>
            </w:r>
            <w:r w:rsidR="004709D9">
              <w:rPr>
                <w:b w:val="0"/>
                <w:sz w:val="24"/>
                <w:szCs w:val="24"/>
                <w:lang w:val="lv-LV"/>
              </w:rPr>
              <w:t xml:space="preserve">.2025.- </w:t>
            </w:r>
            <w:r>
              <w:rPr>
                <w:b w:val="0"/>
                <w:sz w:val="24"/>
                <w:szCs w:val="24"/>
                <w:lang w:val="lv-LV"/>
              </w:rPr>
              <w:t>24</w:t>
            </w:r>
            <w:r w:rsidR="00B41C3C">
              <w:rPr>
                <w:b w:val="0"/>
                <w:sz w:val="24"/>
                <w:szCs w:val="24"/>
                <w:lang w:val="lv-LV"/>
              </w:rPr>
              <w:t>.0</w:t>
            </w:r>
            <w:r w:rsidR="00620100">
              <w:rPr>
                <w:b w:val="0"/>
                <w:sz w:val="24"/>
                <w:szCs w:val="24"/>
                <w:lang w:val="lv-LV"/>
              </w:rPr>
              <w:t>8</w:t>
            </w:r>
            <w:r w:rsidR="004709D9">
              <w:rPr>
                <w:b w:val="0"/>
                <w:sz w:val="24"/>
                <w:szCs w:val="24"/>
                <w:lang w:val="lv-LV"/>
              </w:rPr>
              <w:t>.2025.</w:t>
            </w:r>
          </w:p>
        </w:tc>
      </w:tr>
      <w:tr w:rsidR="004709D9" w:rsidTr="004709D9">
        <w:trPr>
          <w:trHeight w:val="581"/>
        </w:trPr>
        <w:tc>
          <w:tcPr>
            <w:tcW w:w="568" w:type="dxa"/>
            <w:tcBorders>
              <w:top w:val="single" w:sz="4" w:space="0" w:color="auto"/>
              <w:left w:val="single" w:sz="4" w:space="0" w:color="auto"/>
              <w:bottom w:val="single" w:sz="4" w:space="0" w:color="auto"/>
              <w:right w:val="single" w:sz="4" w:space="0" w:color="auto"/>
            </w:tcBorders>
            <w:vAlign w:val="center"/>
          </w:tcPr>
          <w:p w:rsidR="004709D9" w:rsidRDefault="004709D9" w:rsidP="00494715">
            <w:pPr>
              <w:pStyle w:val="Default"/>
              <w:numPr>
                <w:ilvl w:val="0"/>
                <w:numId w:val="1"/>
              </w:num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709D9" w:rsidRDefault="004709D9">
            <w:pPr>
              <w:pStyle w:val="Default"/>
            </w:pPr>
            <w:r>
              <w:t xml:space="preserve">Kontaktpersona </w:t>
            </w:r>
          </w:p>
        </w:tc>
        <w:tc>
          <w:tcPr>
            <w:tcW w:w="5385" w:type="dxa"/>
            <w:tcBorders>
              <w:top w:val="single" w:sz="4" w:space="0" w:color="auto"/>
              <w:left w:val="single" w:sz="4" w:space="0" w:color="auto"/>
              <w:bottom w:val="single" w:sz="4" w:space="0" w:color="auto"/>
              <w:right w:val="single" w:sz="4" w:space="0" w:color="auto"/>
            </w:tcBorders>
            <w:vAlign w:val="center"/>
            <w:hideMark/>
          </w:tcPr>
          <w:p w:rsidR="004709D9" w:rsidRDefault="00B41C3C">
            <w:pPr>
              <w:suppressAutoHyphens/>
              <w:rPr>
                <w:rFonts w:eastAsia="Calibri"/>
                <w:sz w:val="24"/>
                <w:szCs w:val="24"/>
                <w:lang w:val="lv-LV" w:eastAsia="ar-SA"/>
              </w:rPr>
            </w:pPr>
            <w:r>
              <w:rPr>
                <w:rFonts w:eastAsia="Calibri"/>
                <w:sz w:val="24"/>
                <w:szCs w:val="24"/>
                <w:lang w:val="lv-LV" w:eastAsia="ar-SA"/>
              </w:rPr>
              <w:t xml:space="preserve">Olita </w:t>
            </w:r>
            <w:proofErr w:type="spellStart"/>
            <w:r>
              <w:rPr>
                <w:rFonts w:eastAsia="Calibri"/>
                <w:sz w:val="24"/>
                <w:szCs w:val="24"/>
                <w:lang w:val="lv-LV" w:eastAsia="ar-SA"/>
              </w:rPr>
              <w:t>Šeršņova</w:t>
            </w:r>
            <w:proofErr w:type="spellEnd"/>
          </w:p>
          <w:p w:rsidR="004709D9" w:rsidRDefault="004709D9" w:rsidP="00B41C3C">
            <w:pPr>
              <w:suppressAutoHyphens/>
              <w:rPr>
                <w:rFonts w:eastAsia="Calibri"/>
                <w:sz w:val="24"/>
                <w:szCs w:val="24"/>
                <w:lang w:val="lv-LV" w:eastAsia="ar-SA"/>
              </w:rPr>
            </w:pPr>
            <w:r>
              <w:rPr>
                <w:rFonts w:eastAsia="Calibri"/>
                <w:sz w:val="24"/>
                <w:szCs w:val="24"/>
                <w:lang w:val="lv-LV" w:eastAsia="ar-SA"/>
              </w:rPr>
              <w:t xml:space="preserve">e-pasts: </w:t>
            </w:r>
            <w:hyperlink r:id="rId6" w:history="1">
              <w:r w:rsidR="00B41C3C" w:rsidRPr="0024468F">
                <w:rPr>
                  <w:rStyle w:val="Hyperlink"/>
                  <w:rFonts w:eastAsia="Calibri"/>
                </w:rPr>
                <w:t>museum</w:t>
              </w:r>
              <w:r w:rsidR="00B41C3C" w:rsidRPr="0024468F">
                <w:rPr>
                  <w:rStyle w:val="Hyperlink"/>
                  <w:rFonts w:eastAsia="Calibri"/>
                  <w:sz w:val="24"/>
                  <w:szCs w:val="24"/>
                  <w:lang w:val="lv-LV" w:eastAsia="ar-SA"/>
                </w:rPr>
                <w:t>@daugavpils.lv</w:t>
              </w:r>
            </w:hyperlink>
            <w:r>
              <w:rPr>
                <w:rFonts w:eastAsia="Calibri"/>
                <w:sz w:val="24"/>
                <w:szCs w:val="24"/>
                <w:lang w:val="lv-LV" w:eastAsia="ar-SA"/>
              </w:rPr>
              <w:t xml:space="preserve">   </w:t>
            </w:r>
          </w:p>
        </w:tc>
      </w:tr>
    </w:tbl>
    <w:p w:rsidR="004709D9" w:rsidRDefault="004709D9" w:rsidP="004709D9">
      <w:pPr>
        <w:tabs>
          <w:tab w:val="left" w:pos="206"/>
        </w:tabs>
        <w:autoSpaceDE w:val="0"/>
        <w:autoSpaceDN w:val="0"/>
        <w:adjustRightInd w:val="0"/>
        <w:ind w:left="-142"/>
        <w:rPr>
          <w:bCs/>
          <w:caps/>
          <w:sz w:val="24"/>
          <w:szCs w:val="24"/>
          <w:lang w:val="lv-LV" w:eastAsia="en-US"/>
        </w:rPr>
      </w:pPr>
    </w:p>
    <w:p w:rsidR="004709D9" w:rsidRDefault="004709D9" w:rsidP="004709D9">
      <w:pPr>
        <w:tabs>
          <w:tab w:val="left" w:pos="206"/>
        </w:tabs>
        <w:autoSpaceDE w:val="0"/>
        <w:autoSpaceDN w:val="0"/>
        <w:adjustRightInd w:val="0"/>
        <w:ind w:left="-142"/>
        <w:rPr>
          <w:bCs/>
          <w:caps/>
          <w:sz w:val="24"/>
          <w:szCs w:val="24"/>
          <w:lang w:val="lv-LV" w:eastAsia="en-US"/>
        </w:rPr>
      </w:pPr>
    </w:p>
    <w:p w:rsidR="004709D9" w:rsidRDefault="004709D9" w:rsidP="004709D9">
      <w:pPr>
        <w:tabs>
          <w:tab w:val="left" w:pos="206"/>
        </w:tabs>
        <w:autoSpaceDE w:val="0"/>
        <w:autoSpaceDN w:val="0"/>
        <w:adjustRightInd w:val="0"/>
        <w:ind w:left="-142"/>
        <w:rPr>
          <w:bCs/>
          <w:caps/>
          <w:sz w:val="24"/>
          <w:szCs w:val="24"/>
          <w:lang w:val="lv-LV" w:eastAsia="en-US"/>
        </w:rPr>
      </w:pPr>
      <w:r>
        <w:rPr>
          <w:bCs/>
          <w:caps/>
          <w:sz w:val="24"/>
          <w:szCs w:val="24"/>
          <w:lang w:val="lv-LV" w:eastAsia="en-US"/>
        </w:rPr>
        <w:t>Pielikumā:</w:t>
      </w:r>
    </w:p>
    <w:p w:rsidR="004709D9" w:rsidRDefault="004709D9" w:rsidP="004709D9">
      <w:pPr>
        <w:numPr>
          <w:ilvl w:val="0"/>
          <w:numId w:val="4"/>
        </w:numPr>
        <w:tabs>
          <w:tab w:val="left" w:pos="206"/>
        </w:tabs>
        <w:autoSpaceDE w:val="0"/>
        <w:autoSpaceDN w:val="0"/>
        <w:adjustRightInd w:val="0"/>
        <w:rPr>
          <w:bCs/>
          <w:sz w:val="24"/>
          <w:szCs w:val="24"/>
          <w:lang w:val="lv-LV" w:eastAsia="en-US"/>
        </w:rPr>
      </w:pPr>
      <w:r>
        <w:rPr>
          <w:bCs/>
          <w:sz w:val="24"/>
          <w:szCs w:val="24"/>
          <w:lang w:val="lv-LV" w:eastAsia="en-US"/>
        </w:rPr>
        <w:t>Tehniskā specifikācija (1.pielikums);</w:t>
      </w:r>
    </w:p>
    <w:p w:rsidR="004709D9" w:rsidRDefault="004709D9" w:rsidP="004709D9">
      <w:pPr>
        <w:numPr>
          <w:ilvl w:val="0"/>
          <w:numId w:val="4"/>
        </w:numPr>
        <w:tabs>
          <w:tab w:val="left" w:pos="206"/>
        </w:tabs>
        <w:autoSpaceDE w:val="0"/>
        <w:autoSpaceDN w:val="0"/>
        <w:adjustRightInd w:val="0"/>
        <w:rPr>
          <w:bCs/>
          <w:sz w:val="24"/>
          <w:szCs w:val="24"/>
          <w:lang w:val="lv-LV" w:eastAsia="en-US"/>
        </w:rPr>
      </w:pPr>
      <w:r>
        <w:rPr>
          <w:bCs/>
          <w:sz w:val="24"/>
          <w:szCs w:val="24"/>
          <w:lang w:val="lv-LV" w:eastAsia="en-US"/>
        </w:rPr>
        <w:t>Pretendenta finanšu-tehniskā piedāvājuma veidne (2.pielikums);</w:t>
      </w:r>
    </w:p>
    <w:p w:rsidR="004709D9" w:rsidRDefault="004709D9" w:rsidP="004709D9">
      <w:pPr>
        <w:tabs>
          <w:tab w:val="left" w:pos="206"/>
        </w:tabs>
        <w:autoSpaceDE w:val="0"/>
        <w:autoSpaceDN w:val="0"/>
        <w:adjustRightInd w:val="0"/>
        <w:ind w:left="-142"/>
        <w:rPr>
          <w:rFonts w:eastAsia="Calibri"/>
          <w:bCs/>
          <w:i/>
          <w:iCs/>
          <w:sz w:val="24"/>
          <w:szCs w:val="24"/>
          <w:lang w:val="lv-LV" w:eastAsia="ar-SA"/>
        </w:rPr>
      </w:pPr>
    </w:p>
    <w:p w:rsidR="004709D9" w:rsidRDefault="004709D9" w:rsidP="004709D9">
      <w:pPr>
        <w:rPr>
          <w:rFonts w:eastAsia="Calibri"/>
          <w:sz w:val="24"/>
          <w:szCs w:val="24"/>
          <w:lang w:val="lv-LV"/>
        </w:rPr>
      </w:pPr>
      <w:r>
        <w:rPr>
          <w:rFonts w:eastAsia="Calibri"/>
          <w:sz w:val="24"/>
          <w:szCs w:val="24"/>
          <w:lang w:val="lv-LV"/>
        </w:rPr>
        <w:t>Pasūtītājs var izslēgt pretendentu no dalības procedūrā jebkurā no šādiem gadījumiem:</w:t>
      </w:r>
    </w:p>
    <w:p w:rsidR="004709D9" w:rsidRDefault="004709D9" w:rsidP="004709D9">
      <w:pPr>
        <w:numPr>
          <w:ilvl w:val="0"/>
          <w:numId w:val="5"/>
        </w:numPr>
        <w:tabs>
          <w:tab w:val="left" w:pos="206"/>
        </w:tabs>
        <w:autoSpaceDE w:val="0"/>
        <w:autoSpaceDN w:val="0"/>
        <w:adjustRightInd w:val="0"/>
        <w:rPr>
          <w:i/>
          <w:iCs/>
          <w:sz w:val="24"/>
          <w:szCs w:val="24"/>
          <w:lang w:val="lv-LV"/>
        </w:rPr>
      </w:pPr>
      <w:r>
        <w:rPr>
          <w:i/>
          <w:iCs/>
          <w:sz w:val="24"/>
          <w:szCs w:val="24"/>
          <w:lang w:val="lv-LV"/>
        </w:rPr>
        <w:t xml:space="preserve">Pretendentam ir pasludināts maksātnespējas process, apturēta vai pārtraukta tā saimnieciskā darbība, uzsākta tiesvedība par tā bankrotu vai līdz līguma izpildes paredzamajam beigu termiņam tas būs likvidēts.  </w:t>
      </w:r>
    </w:p>
    <w:p w:rsidR="004709D9" w:rsidRDefault="004709D9" w:rsidP="004709D9">
      <w:pPr>
        <w:numPr>
          <w:ilvl w:val="0"/>
          <w:numId w:val="5"/>
        </w:numPr>
        <w:rPr>
          <w:rFonts w:eastAsia="Calibri"/>
          <w:i/>
          <w:sz w:val="24"/>
          <w:szCs w:val="24"/>
          <w:lang w:val="lv-LV"/>
        </w:rPr>
      </w:pPr>
      <w:r>
        <w:rPr>
          <w:rFonts w:eastAsia="Calibri"/>
          <w:i/>
          <w:sz w:val="24"/>
          <w:szCs w:val="24"/>
          <w:lang w:val="lv-LV"/>
        </w:rPr>
        <w:t>Pretendents ir sniedzis nepatiesu informāciju vai vispār nav sniedzis pieprasīto informāciju.</w:t>
      </w:r>
    </w:p>
    <w:p w:rsidR="004709D9" w:rsidRDefault="004709D9" w:rsidP="004709D9">
      <w:pPr>
        <w:numPr>
          <w:ilvl w:val="0"/>
          <w:numId w:val="5"/>
        </w:numPr>
        <w:rPr>
          <w:rFonts w:eastAsia="Calibri"/>
          <w:i/>
          <w:sz w:val="24"/>
          <w:szCs w:val="24"/>
          <w:lang w:val="lv-LV"/>
        </w:rPr>
      </w:pPr>
      <w:r>
        <w:rPr>
          <w:rFonts w:eastAsia="Calibri"/>
          <w:i/>
          <w:sz w:val="24"/>
          <w:szCs w:val="24"/>
          <w:lang w:val="lv-LV"/>
        </w:rPr>
        <w:t>Ja tiek konstatēts, ka Pretendents nav tiesīgs sniegt tehniskajā specifikācijā norādītos Pakalpojumus, finanšu - tehniskais piedāvājums ir neatbilstoši noformēts vai iesniegts pēc piedāvājuma iesniegšanai paredzēta laika notecējuma. Ja Pretendents piedāvājuma datu aizsardzībai izmantot papildu šifrēšanu, (lai piedāvājumā iekļautā informācija nebūtu pieejama līdz piedāvājumu atvēršanas brīdim), tādā gadījumā pretendentam ne vēlāk kā 5 minūšu laikā pēc noteiktā Piedāvājumu iesniegšanas termiņa beigām jāiesniedz derīga elektroniska atslēga un parole šifrētā dokumenta atvēršanai.</w:t>
      </w:r>
    </w:p>
    <w:p w:rsidR="004709D9" w:rsidRDefault="004709D9" w:rsidP="004709D9">
      <w:pPr>
        <w:tabs>
          <w:tab w:val="left" w:pos="206"/>
        </w:tabs>
        <w:autoSpaceDE w:val="0"/>
        <w:autoSpaceDN w:val="0"/>
        <w:adjustRightInd w:val="0"/>
        <w:ind w:left="720"/>
        <w:rPr>
          <w:i/>
          <w:iCs/>
          <w:sz w:val="24"/>
          <w:szCs w:val="24"/>
          <w:lang w:val="lv-LV"/>
        </w:rPr>
      </w:pPr>
    </w:p>
    <w:p w:rsidR="004709D9" w:rsidRDefault="004709D9" w:rsidP="004709D9">
      <w:pPr>
        <w:tabs>
          <w:tab w:val="left" w:pos="206"/>
        </w:tabs>
        <w:autoSpaceDE w:val="0"/>
        <w:autoSpaceDN w:val="0"/>
        <w:adjustRightInd w:val="0"/>
        <w:ind w:left="-142"/>
        <w:rPr>
          <w:i/>
          <w:iCs/>
          <w:sz w:val="24"/>
          <w:szCs w:val="24"/>
          <w:lang w:val="lv-LV"/>
        </w:rPr>
      </w:pPr>
    </w:p>
    <w:p w:rsidR="004709D9" w:rsidRDefault="004709D9" w:rsidP="004709D9">
      <w:pPr>
        <w:tabs>
          <w:tab w:val="left" w:pos="206"/>
        </w:tabs>
        <w:autoSpaceDE w:val="0"/>
        <w:autoSpaceDN w:val="0"/>
        <w:adjustRightInd w:val="0"/>
        <w:ind w:left="-142"/>
        <w:rPr>
          <w:i/>
          <w:iCs/>
          <w:sz w:val="24"/>
          <w:szCs w:val="24"/>
          <w:lang w:val="lv-LV"/>
        </w:rPr>
      </w:pPr>
    </w:p>
    <w:p w:rsidR="004709D9" w:rsidRDefault="004709D9" w:rsidP="004709D9">
      <w:pPr>
        <w:tabs>
          <w:tab w:val="left" w:pos="206"/>
        </w:tabs>
        <w:autoSpaceDE w:val="0"/>
        <w:autoSpaceDN w:val="0"/>
        <w:adjustRightInd w:val="0"/>
        <w:ind w:left="-142"/>
        <w:rPr>
          <w:rFonts w:eastAsia="Calibri"/>
          <w:bCs/>
          <w:sz w:val="24"/>
          <w:szCs w:val="24"/>
          <w:lang w:val="lv-LV" w:eastAsia="ar-SA"/>
        </w:rPr>
      </w:pPr>
    </w:p>
    <w:p w:rsidR="004709D9" w:rsidRDefault="004709D9" w:rsidP="004709D9">
      <w:pPr>
        <w:jc w:val="left"/>
        <w:rPr>
          <w:b/>
          <w:i/>
          <w:sz w:val="24"/>
          <w:szCs w:val="24"/>
          <w:lang w:val="lv-LV"/>
        </w:rPr>
        <w:sectPr w:rsidR="004709D9">
          <w:pgSz w:w="11907" w:h="16840"/>
          <w:pgMar w:top="1134" w:right="1134" w:bottom="1134" w:left="1701" w:header="624" w:footer="709" w:gutter="0"/>
          <w:cols w:space="720"/>
        </w:sectPr>
      </w:pPr>
    </w:p>
    <w:p w:rsidR="004709D9" w:rsidRDefault="004709D9" w:rsidP="004709D9">
      <w:pPr>
        <w:jc w:val="right"/>
        <w:rPr>
          <w:b/>
          <w:i/>
          <w:sz w:val="23"/>
          <w:szCs w:val="23"/>
          <w:lang w:val="lv-LV"/>
        </w:rPr>
      </w:pPr>
      <w:r>
        <w:rPr>
          <w:b/>
          <w:i/>
          <w:sz w:val="23"/>
          <w:szCs w:val="23"/>
          <w:lang w:val="lv-LV"/>
        </w:rPr>
        <w:lastRenderedPageBreak/>
        <w:t>1.pielikums</w:t>
      </w:r>
    </w:p>
    <w:p w:rsidR="004709D9" w:rsidRDefault="004709D9" w:rsidP="004709D9">
      <w:pPr>
        <w:jc w:val="center"/>
        <w:rPr>
          <w:b/>
          <w:sz w:val="23"/>
          <w:szCs w:val="23"/>
          <w:lang w:val="lv-LV" w:eastAsia="en-US"/>
        </w:rPr>
      </w:pPr>
      <w:r>
        <w:rPr>
          <w:b/>
          <w:sz w:val="23"/>
          <w:szCs w:val="23"/>
          <w:lang w:val="lv-LV" w:eastAsia="en-US"/>
        </w:rPr>
        <w:t>Tehniskā specifikācija</w:t>
      </w:r>
    </w:p>
    <w:p w:rsidR="004709D9" w:rsidRDefault="00B41C3C" w:rsidP="004709D9">
      <w:pPr>
        <w:jc w:val="center"/>
        <w:rPr>
          <w:b/>
          <w:bCs/>
          <w:iCs/>
          <w:sz w:val="23"/>
          <w:szCs w:val="23"/>
          <w:lang w:val="lv-LV"/>
        </w:rPr>
      </w:pPr>
      <w:r w:rsidRPr="00B41C3C">
        <w:rPr>
          <w:b/>
          <w:bCs/>
          <w:iCs/>
          <w:sz w:val="23"/>
          <w:szCs w:val="23"/>
          <w:lang w:val="lv-LV"/>
        </w:rPr>
        <w:t xml:space="preserve">“Par izstāžu vitrīnu iegādi Daugavpils </w:t>
      </w:r>
      <w:proofErr w:type="spellStart"/>
      <w:r w:rsidRPr="00B41C3C">
        <w:rPr>
          <w:b/>
          <w:bCs/>
          <w:iCs/>
          <w:sz w:val="23"/>
          <w:szCs w:val="23"/>
          <w:lang w:val="lv-LV"/>
        </w:rPr>
        <w:t>valstspilsētas</w:t>
      </w:r>
      <w:proofErr w:type="spellEnd"/>
      <w:r w:rsidRPr="00B41C3C">
        <w:rPr>
          <w:b/>
          <w:bCs/>
          <w:iCs/>
          <w:sz w:val="23"/>
          <w:szCs w:val="23"/>
          <w:lang w:val="lv-LV"/>
        </w:rPr>
        <w:t xml:space="preserve"> pašvaldības iestāde “Daugavpils Novadpētniecības un mākslas muzejs” organizatoriski patstāvīgās struktūrvienības “Raiņa centrs” vajadzībām”.</w:t>
      </w:r>
    </w:p>
    <w:p w:rsidR="004709D9" w:rsidRDefault="004709D9" w:rsidP="004709D9">
      <w:pPr>
        <w:jc w:val="center"/>
        <w:rPr>
          <w:i/>
          <w:color w:val="000000"/>
          <w:sz w:val="23"/>
          <w:szCs w:val="23"/>
          <w:lang w:val="lv-LV"/>
        </w:rPr>
      </w:pPr>
      <w:r>
        <w:rPr>
          <w:i/>
          <w:color w:val="000000"/>
          <w:sz w:val="23"/>
          <w:szCs w:val="23"/>
          <w:lang w:val="lv-LV"/>
        </w:rPr>
        <w:t xml:space="preserve"> </w:t>
      </w:r>
      <w:r w:rsidRPr="00620100">
        <w:rPr>
          <w:i/>
          <w:color w:val="000000"/>
          <w:sz w:val="23"/>
          <w:szCs w:val="23"/>
          <w:lang w:val="lv-LV"/>
        </w:rPr>
        <w:t>(</w:t>
      </w:r>
      <w:r w:rsidRPr="00620100">
        <w:rPr>
          <w:i/>
          <w:sz w:val="23"/>
          <w:szCs w:val="23"/>
          <w:lang w:val="lv-LV" w:eastAsia="en-US"/>
        </w:rPr>
        <w:t xml:space="preserve">identifikācijas </w:t>
      </w:r>
      <w:r w:rsidRPr="00620100">
        <w:rPr>
          <w:b/>
          <w:i/>
          <w:sz w:val="23"/>
          <w:szCs w:val="23"/>
          <w:lang w:val="lv-LV" w:eastAsia="en-US"/>
        </w:rPr>
        <w:t xml:space="preserve">Nr. </w:t>
      </w:r>
      <w:r w:rsidR="00620100" w:rsidRPr="00620100">
        <w:rPr>
          <w:b/>
          <w:i/>
          <w:sz w:val="23"/>
          <w:szCs w:val="23"/>
          <w:lang w:val="lv-LV" w:eastAsia="en-US"/>
        </w:rPr>
        <w:t>DNMM</w:t>
      </w:r>
      <w:r w:rsidRPr="00620100">
        <w:rPr>
          <w:b/>
          <w:i/>
          <w:sz w:val="23"/>
          <w:szCs w:val="23"/>
          <w:lang w:val="lv-LV" w:eastAsia="en-US"/>
        </w:rPr>
        <w:t>N/2025/</w:t>
      </w:r>
      <w:r w:rsidR="00620100" w:rsidRPr="00620100">
        <w:rPr>
          <w:b/>
          <w:i/>
          <w:sz w:val="23"/>
          <w:szCs w:val="23"/>
          <w:lang w:val="lv-LV" w:eastAsia="en-US"/>
        </w:rPr>
        <w:t>1</w:t>
      </w:r>
      <w:r w:rsidRPr="00620100">
        <w:rPr>
          <w:i/>
          <w:sz w:val="23"/>
          <w:szCs w:val="23"/>
          <w:lang w:val="lv-LV" w:eastAsia="en-US"/>
        </w:rPr>
        <w:t>)</w:t>
      </w:r>
      <w:r>
        <w:rPr>
          <w:i/>
          <w:color w:val="000000"/>
          <w:sz w:val="23"/>
          <w:szCs w:val="23"/>
          <w:lang w:val="lv-LV"/>
        </w:rPr>
        <w:t xml:space="preserve"> </w:t>
      </w:r>
    </w:p>
    <w:p w:rsidR="004709D9" w:rsidRDefault="004709D9" w:rsidP="004709D9">
      <w:pPr>
        <w:spacing w:after="120"/>
        <w:rPr>
          <w:b/>
          <w:bCs/>
          <w:color w:val="000000"/>
          <w:sz w:val="23"/>
          <w:szCs w:val="23"/>
          <w:lang w:val="lv-LV" w:eastAsia="en-US"/>
        </w:rPr>
      </w:pPr>
      <w:r>
        <w:rPr>
          <w:b/>
          <w:bCs/>
          <w:color w:val="000000"/>
          <w:sz w:val="23"/>
          <w:szCs w:val="23"/>
          <w:lang w:val="lv-LV" w:eastAsia="en-US"/>
        </w:rPr>
        <w:t>Prasības pretendentam: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103"/>
      </w:tblGrid>
      <w:tr w:rsidR="004709D9" w:rsidRPr="00A1517A" w:rsidTr="004709D9">
        <w:tc>
          <w:tcPr>
            <w:tcW w:w="4219" w:type="dxa"/>
            <w:tcBorders>
              <w:top w:val="single" w:sz="4" w:space="0" w:color="auto"/>
              <w:left w:val="single" w:sz="4" w:space="0" w:color="auto"/>
              <w:bottom w:val="single" w:sz="4" w:space="0" w:color="auto"/>
              <w:right w:val="single" w:sz="4" w:space="0" w:color="auto"/>
            </w:tcBorders>
            <w:vAlign w:val="center"/>
            <w:hideMark/>
          </w:tcPr>
          <w:p w:rsidR="004709D9" w:rsidRPr="009E3E1D" w:rsidRDefault="004709D9">
            <w:pPr>
              <w:rPr>
                <w:b/>
                <w:sz w:val="23"/>
                <w:szCs w:val="23"/>
                <w:lang w:val="lv-LV" w:eastAsia="en-US"/>
              </w:rPr>
            </w:pPr>
            <w:r w:rsidRPr="009E3E1D">
              <w:rPr>
                <w:b/>
                <w:sz w:val="23"/>
                <w:szCs w:val="23"/>
                <w:lang w:val="lv-LV" w:eastAsia="en-US"/>
              </w:rPr>
              <w:t>Pakalpojuma sniegšanas laika periods</w:t>
            </w:r>
            <w:r w:rsidRPr="009E3E1D">
              <w:rPr>
                <w:sz w:val="23"/>
                <w:szCs w:val="23"/>
                <w:lang w:val="lv-LV" w:eastAsia="en-US"/>
              </w:rPr>
              <w:t>:</w:t>
            </w:r>
          </w:p>
        </w:tc>
        <w:tc>
          <w:tcPr>
            <w:tcW w:w="5103" w:type="dxa"/>
            <w:tcBorders>
              <w:top w:val="single" w:sz="4" w:space="0" w:color="auto"/>
              <w:left w:val="single" w:sz="4" w:space="0" w:color="auto"/>
              <w:bottom w:val="single" w:sz="4" w:space="0" w:color="auto"/>
              <w:right w:val="single" w:sz="4" w:space="0" w:color="auto"/>
            </w:tcBorders>
            <w:hideMark/>
          </w:tcPr>
          <w:p w:rsidR="004709D9" w:rsidRPr="009E3E1D" w:rsidRDefault="00A1517A" w:rsidP="00A1517A">
            <w:pPr>
              <w:rPr>
                <w:sz w:val="23"/>
                <w:szCs w:val="23"/>
                <w:lang w:val="lv-LV" w:eastAsia="en-US"/>
              </w:rPr>
            </w:pPr>
            <w:r>
              <w:rPr>
                <w:sz w:val="23"/>
                <w:szCs w:val="23"/>
                <w:lang w:val="lv-LV" w:eastAsia="en-US"/>
              </w:rPr>
              <w:t>25</w:t>
            </w:r>
            <w:r w:rsidR="00B41C3C" w:rsidRPr="009E3E1D">
              <w:rPr>
                <w:sz w:val="23"/>
                <w:szCs w:val="23"/>
                <w:lang w:val="lv-LV" w:eastAsia="en-US"/>
              </w:rPr>
              <w:t xml:space="preserve">.06.2025.- </w:t>
            </w:r>
            <w:r>
              <w:rPr>
                <w:sz w:val="23"/>
                <w:szCs w:val="23"/>
                <w:lang w:val="lv-LV" w:eastAsia="en-US"/>
              </w:rPr>
              <w:t>24.08</w:t>
            </w:r>
            <w:r w:rsidR="00B41C3C" w:rsidRPr="009E3E1D">
              <w:rPr>
                <w:sz w:val="23"/>
                <w:szCs w:val="23"/>
                <w:lang w:val="lv-LV" w:eastAsia="en-US"/>
              </w:rPr>
              <w:t>.2025.</w:t>
            </w:r>
          </w:p>
        </w:tc>
      </w:tr>
      <w:tr w:rsidR="00B41C3C" w:rsidRPr="009E3E1D" w:rsidTr="004709D9">
        <w:tc>
          <w:tcPr>
            <w:tcW w:w="4219" w:type="dxa"/>
            <w:tcBorders>
              <w:top w:val="single" w:sz="4" w:space="0" w:color="auto"/>
              <w:left w:val="single" w:sz="4" w:space="0" w:color="auto"/>
              <w:bottom w:val="single" w:sz="4" w:space="0" w:color="auto"/>
              <w:right w:val="single" w:sz="4" w:space="0" w:color="auto"/>
            </w:tcBorders>
            <w:vAlign w:val="center"/>
          </w:tcPr>
          <w:p w:rsidR="00B41C3C" w:rsidRPr="009E3E1D" w:rsidRDefault="009E3E1D" w:rsidP="009E3E1D">
            <w:pPr>
              <w:jc w:val="center"/>
              <w:rPr>
                <w:b/>
                <w:sz w:val="23"/>
                <w:szCs w:val="23"/>
                <w:lang w:val="lv-LV" w:eastAsia="en-US"/>
              </w:rPr>
            </w:pPr>
            <w:r w:rsidRPr="009E3E1D">
              <w:rPr>
                <w:b/>
                <w:sz w:val="23"/>
                <w:szCs w:val="23"/>
                <w:lang w:val="lv-LV" w:eastAsia="en-US"/>
              </w:rPr>
              <w:t>Vitrīnas ekspozīciju un izstāžu izveidei</w:t>
            </w:r>
          </w:p>
        </w:tc>
        <w:tc>
          <w:tcPr>
            <w:tcW w:w="5103" w:type="dxa"/>
            <w:tcBorders>
              <w:top w:val="single" w:sz="4" w:space="0" w:color="auto"/>
              <w:left w:val="single" w:sz="4" w:space="0" w:color="auto"/>
              <w:bottom w:val="single" w:sz="4" w:space="0" w:color="auto"/>
              <w:right w:val="single" w:sz="4" w:space="0" w:color="auto"/>
            </w:tcBorders>
          </w:tcPr>
          <w:p w:rsidR="009E3E1D" w:rsidRPr="009E3E1D" w:rsidRDefault="009E3E1D" w:rsidP="00B41C3C">
            <w:pPr>
              <w:rPr>
                <w:sz w:val="23"/>
                <w:szCs w:val="23"/>
                <w:lang w:val="lv-LV" w:eastAsia="en-US"/>
              </w:rPr>
            </w:pPr>
          </w:p>
          <w:p w:rsidR="00B41C3C" w:rsidRPr="009E3E1D" w:rsidRDefault="009E3E1D" w:rsidP="00B41C3C">
            <w:pPr>
              <w:rPr>
                <w:sz w:val="23"/>
                <w:szCs w:val="23"/>
                <w:lang w:val="lv-LV" w:eastAsia="en-US"/>
              </w:rPr>
            </w:pPr>
            <w:r w:rsidRPr="009E3E1D">
              <w:rPr>
                <w:sz w:val="23"/>
                <w:szCs w:val="23"/>
                <w:lang w:val="lv-LV" w:eastAsia="en-US"/>
              </w:rPr>
              <w:t>Izmērs – 880 x 470 x 2050mm</w:t>
            </w:r>
          </w:p>
          <w:p w:rsidR="009E3E1D" w:rsidRPr="009E3E1D" w:rsidRDefault="009E3E1D" w:rsidP="00B41C3C">
            <w:pPr>
              <w:rPr>
                <w:sz w:val="23"/>
                <w:szCs w:val="23"/>
                <w:lang w:val="lv-LV" w:eastAsia="en-US"/>
              </w:rPr>
            </w:pPr>
          </w:p>
          <w:p w:rsidR="009E3E1D" w:rsidRPr="009E3E1D" w:rsidRDefault="009E3E1D" w:rsidP="00B41C3C">
            <w:pPr>
              <w:rPr>
                <w:sz w:val="23"/>
                <w:szCs w:val="23"/>
                <w:lang w:val="lv-LV" w:eastAsia="en-US"/>
              </w:rPr>
            </w:pPr>
            <w:r w:rsidRPr="009E3E1D">
              <w:rPr>
                <w:sz w:val="23"/>
                <w:szCs w:val="23"/>
                <w:lang w:val="lv-LV" w:eastAsia="en-US"/>
              </w:rPr>
              <w:t>Stikla vitrīna. Augšējais apgaismojums – 2 iebūvēti LED gaismekļi. Augšā novietots ērts slēdzis. Rūdītais stikls. Durvis ar atslēgu. Viegli maināms plauktu augstums. Droša un uzticama konstrukcija.</w:t>
            </w:r>
          </w:p>
          <w:p w:rsidR="009E3E1D" w:rsidRPr="009E3E1D" w:rsidRDefault="009E3E1D" w:rsidP="00B41C3C">
            <w:pPr>
              <w:rPr>
                <w:sz w:val="23"/>
                <w:szCs w:val="23"/>
                <w:lang w:val="lv-LV" w:eastAsia="en-US"/>
              </w:rPr>
            </w:pPr>
          </w:p>
        </w:tc>
      </w:tr>
      <w:tr w:rsidR="009E3E1D" w:rsidRPr="00B65D7F" w:rsidTr="004709D9">
        <w:tc>
          <w:tcPr>
            <w:tcW w:w="4219" w:type="dxa"/>
            <w:tcBorders>
              <w:top w:val="single" w:sz="4" w:space="0" w:color="auto"/>
              <w:left w:val="single" w:sz="4" w:space="0" w:color="auto"/>
              <w:bottom w:val="single" w:sz="4" w:space="0" w:color="auto"/>
              <w:right w:val="single" w:sz="4" w:space="0" w:color="auto"/>
            </w:tcBorders>
            <w:vAlign w:val="center"/>
          </w:tcPr>
          <w:p w:rsidR="009E3E1D" w:rsidRPr="009E3E1D" w:rsidRDefault="009E3E1D" w:rsidP="009E3E1D">
            <w:pPr>
              <w:jc w:val="center"/>
              <w:rPr>
                <w:b/>
                <w:sz w:val="23"/>
                <w:szCs w:val="23"/>
                <w:lang w:val="lv-LV" w:eastAsia="en-US"/>
              </w:rPr>
            </w:pPr>
            <w:proofErr w:type="spellStart"/>
            <w:r w:rsidRPr="009E3E1D">
              <w:rPr>
                <w:b/>
                <w:sz w:val="23"/>
                <w:szCs w:val="23"/>
                <w:lang w:val="lv-LV" w:eastAsia="en-US"/>
              </w:rPr>
              <w:t>Demo</w:t>
            </w:r>
            <w:proofErr w:type="spellEnd"/>
            <w:r w:rsidRPr="009E3E1D">
              <w:rPr>
                <w:b/>
                <w:sz w:val="23"/>
                <w:szCs w:val="23"/>
                <w:lang w:val="lv-LV" w:eastAsia="en-US"/>
              </w:rPr>
              <w:t xml:space="preserve"> vitrīnas</w:t>
            </w:r>
          </w:p>
        </w:tc>
        <w:tc>
          <w:tcPr>
            <w:tcW w:w="5103" w:type="dxa"/>
            <w:tcBorders>
              <w:top w:val="single" w:sz="4" w:space="0" w:color="auto"/>
              <w:left w:val="single" w:sz="4" w:space="0" w:color="auto"/>
              <w:bottom w:val="single" w:sz="4" w:space="0" w:color="auto"/>
              <w:right w:val="single" w:sz="4" w:space="0" w:color="auto"/>
            </w:tcBorders>
          </w:tcPr>
          <w:p w:rsidR="009E3E1D" w:rsidRPr="009E3E1D" w:rsidRDefault="009E3E1D" w:rsidP="009E3E1D">
            <w:pPr>
              <w:shd w:val="clear" w:color="auto" w:fill="FFFFFF"/>
              <w:spacing w:after="150"/>
              <w:jc w:val="left"/>
              <w:rPr>
                <w:color w:val="000000"/>
                <w:sz w:val="23"/>
                <w:szCs w:val="23"/>
                <w:lang w:val="lv-LV"/>
              </w:rPr>
            </w:pPr>
          </w:p>
          <w:p w:rsidR="009E3E1D" w:rsidRPr="009E3E1D" w:rsidRDefault="009E3E1D" w:rsidP="009E3E1D">
            <w:pPr>
              <w:shd w:val="clear" w:color="auto" w:fill="FFFFFF"/>
              <w:spacing w:after="150"/>
              <w:jc w:val="left"/>
              <w:rPr>
                <w:color w:val="000000"/>
                <w:sz w:val="23"/>
                <w:szCs w:val="23"/>
                <w:lang w:val="lv-LV"/>
              </w:rPr>
            </w:pPr>
            <w:r w:rsidRPr="009E3E1D">
              <w:rPr>
                <w:color w:val="000000"/>
                <w:sz w:val="23"/>
                <w:szCs w:val="23"/>
                <w:lang w:val="lv-LV"/>
              </w:rPr>
              <w:t>Izmērs – 930 x 530 x 1200 mm</w:t>
            </w:r>
          </w:p>
          <w:p w:rsidR="009E3E1D" w:rsidRPr="009E3E1D" w:rsidRDefault="009E3E1D" w:rsidP="009E3E1D">
            <w:pPr>
              <w:shd w:val="clear" w:color="auto" w:fill="FFFFFF"/>
              <w:spacing w:after="150"/>
              <w:jc w:val="left"/>
              <w:rPr>
                <w:color w:val="000000"/>
                <w:sz w:val="23"/>
                <w:szCs w:val="23"/>
                <w:lang w:val="lv-LV"/>
              </w:rPr>
            </w:pPr>
            <w:r w:rsidRPr="009E3E1D">
              <w:rPr>
                <w:color w:val="000000"/>
                <w:sz w:val="23"/>
                <w:szCs w:val="23"/>
                <w:lang w:val="lv-LV"/>
              </w:rPr>
              <w:t>Izstāžu vitrīna. Līmēta stikla kolba, kuras biezums sastāda 6 mm. Fasādes stikls atveras kopā ar plauktu, izbīdāms mehānisms. Droša atslēga. Horizontāls LED gaismeklis uz balsteņiem vienmērīgi apgaismo virsmu. Droša un uzticama konstrukcija.</w:t>
            </w:r>
          </w:p>
          <w:p w:rsidR="009E3E1D" w:rsidRPr="009E3E1D" w:rsidRDefault="009E3E1D" w:rsidP="00B41C3C">
            <w:pPr>
              <w:rPr>
                <w:sz w:val="23"/>
                <w:szCs w:val="23"/>
                <w:lang w:val="lv-LV" w:eastAsia="en-US"/>
              </w:rPr>
            </w:pPr>
          </w:p>
        </w:tc>
      </w:tr>
    </w:tbl>
    <w:p w:rsidR="004709D9" w:rsidRPr="009E3E1D" w:rsidRDefault="004709D9" w:rsidP="004709D9">
      <w:pPr>
        <w:spacing w:before="70"/>
        <w:rPr>
          <w:sz w:val="23"/>
          <w:szCs w:val="23"/>
          <w:lang w:val="lv-LV"/>
        </w:rPr>
      </w:pPr>
    </w:p>
    <w:p w:rsidR="004709D9" w:rsidRDefault="004709D9" w:rsidP="004709D9">
      <w:pPr>
        <w:autoSpaceDE w:val="0"/>
        <w:autoSpaceDN w:val="0"/>
        <w:adjustRightInd w:val="0"/>
        <w:rPr>
          <w:b/>
          <w:bCs/>
          <w:color w:val="000000"/>
          <w:sz w:val="23"/>
          <w:szCs w:val="23"/>
          <w:lang w:val="lv-LV" w:eastAsia="ru-RU"/>
        </w:rPr>
      </w:pPr>
      <w:r>
        <w:rPr>
          <w:b/>
          <w:bCs/>
          <w:color w:val="000000"/>
          <w:sz w:val="23"/>
          <w:szCs w:val="23"/>
          <w:lang w:val="lv-LV" w:eastAsia="ru-RU"/>
        </w:rPr>
        <w:t>Piedāvājuma noformēšana:</w:t>
      </w:r>
    </w:p>
    <w:p w:rsidR="004709D9" w:rsidRDefault="004709D9" w:rsidP="004709D9">
      <w:pPr>
        <w:numPr>
          <w:ilvl w:val="1"/>
          <w:numId w:val="6"/>
        </w:numPr>
        <w:autoSpaceDE w:val="0"/>
        <w:autoSpaceDN w:val="0"/>
        <w:adjustRightInd w:val="0"/>
        <w:rPr>
          <w:bCs/>
          <w:color w:val="000000"/>
          <w:sz w:val="23"/>
          <w:szCs w:val="23"/>
          <w:lang w:val="lv-LV" w:eastAsia="ru-RU"/>
        </w:rPr>
      </w:pPr>
      <w:r>
        <w:rPr>
          <w:bCs/>
          <w:color w:val="000000"/>
          <w:sz w:val="23"/>
          <w:szCs w:val="23"/>
          <w:lang w:val="lv-LV" w:eastAsia="ru-RU"/>
        </w:rPr>
        <w:t>Piedāvājumam jāatbilst tehniskajai specifikācijai.</w:t>
      </w:r>
    </w:p>
    <w:p w:rsidR="004709D9" w:rsidRDefault="004709D9" w:rsidP="004709D9">
      <w:pPr>
        <w:numPr>
          <w:ilvl w:val="1"/>
          <w:numId w:val="6"/>
        </w:numPr>
        <w:autoSpaceDE w:val="0"/>
        <w:autoSpaceDN w:val="0"/>
        <w:adjustRightInd w:val="0"/>
        <w:rPr>
          <w:bCs/>
          <w:color w:val="000000"/>
          <w:sz w:val="23"/>
          <w:szCs w:val="23"/>
          <w:lang w:val="lv-LV" w:eastAsia="ru-RU"/>
        </w:rPr>
      </w:pPr>
      <w:r>
        <w:rPr>
          <w:bCs/>
          <w:color w:val="000000"/>
          <w:sz w:val="23"/>
          <w:szCs w:val="23"/>
          <w:lang w:val="lv-LV" w:eastAsia="ru-RU"/>
        </w:rPr>
        <w:t>Piedāvājumu jāsagatavo saskaņā ar pievienoto piedāvājuma formu.</w:t>
      </w:r>
    </w:p>
    <w:p w:rsidR="004709D9" w:rsidRDefault="004709D9" w:rsidP="004709D9">
      <w:pPr>
        <w:numPr>
          <w:ilvl w:val="1"/>
          <w:numId w:val="6"/>
        </w:numPr>
        <w:autoSpaceDE w:val="0"/>
        <w:autoSpaceDN w:val="0"/>
        <w:adjustRightInd w:val="0"/>
        <w:rPr>
          <w:bCs/>
          <w:color w:val="000000"/>
          <w:sz w:val="23"/>
          <w:szCs w:val="23"/>
          <w:lang w:val="lv-LV" w:eastAsia="ru-RU"/>
        </w:rPr>
      </w:pPr>
      <w:r>
        <w:rPr>
          <w:bCs/>
          <w:color w:val="000000"/>
          <w:sz w:val="23"/>
          <w:szCs w:val="23"/>
          <w:lang w:val="lv-LV" w:eastAsia="ru-RU"/>
        </w:rPr>
        <w:t>Pēc piedāvājumu iesniegšanas termiņa beigām pretendents nevar savu piedāvājumu grozīt.</w:t>
      </w:r>
    </w:p>
    <w:p w:rsidR="004709D9" w:rsidRDefault="004709D9" w:rsidP="004709D9">
      <w:pPr>
        <w:numPr>
          <w:ilvl w:val="1"/>
          <w:numId w:val="6"/>
        </w:numPr>
        <w:autoSpaceDE w:val="0"/>
        <w:autoSpaceDN w:val="0"/>
        <w:adjustRightInd w:val="0"/>
        <w:rPr>
          <w:bCs/>
          <w:color w:val="000000"/>
          <w:sz w:val="23"/>
          <w:szCs w:val="23"/>
          <w:lang w:val="lv-LV" w:eastAsia="ru-RU"/>
        </w:rPr>
      </w:pPr>
      <w:r>
        <w:rPr>
          <w:bCs/>
          <w:color w:val="000000"/>
          <w:sz w:val="23"/>
          <w:szCs w:val="23"/>
          <w:lang w:val="lv-LV" w:eastAsia="ru-RU"/>
        </w:rPr>
        <w:t>Piedāvājumam jābūt spēkā vismaz 90 (deviņdesmit) dienas no piedāvājumu iesniegšanas termiņa beigām.</w:t>
      </w:r>
    </w:p>
    <w:p w:rsidR="004709D9" w:rsidRDefault="004709D9" w:rsidP="004709D9">
      <w:pPr>
        <w:numPr>
          <w:ilvl w:val="1"/>
          <w:numId w:val="6"/>
        </w:numPr>
        <w:autoSpaceDE w:val="0"/>
        <w:autoSpaceDN w:val="0"/>
        <w:adjustRightInd w:val="0"/>
        <w:rPr>
          <w:bCs/>
          <w:color w:val="000000"/>
          <w:sz w:val="23"/>
          <w:szCs w:val="23"/>
          <w:lang w:val="lv-LV" w:eastAsia="ru-RU"/>
        </w:rPr>
      </w:pPr>
      <w:r>
        <w:rPr>
          <w:bCs/>
          <w:color w:val="000000"/>
          <w:sz w:val="23"/>
          <w:szCs w:val="23"/>
          <w:lang w:val="lv-LV" w:eastAsia="ru-RU"/>
        </w:rPr>
        <w:t xml:space="preserve">Līguma slēgšanas tiesības tiks piešķirtas pretendentam, kurš būs iesniedzis tirgus izpētes prasībām atbilstošu piedāvājumu ar </w:t>
      </w:r>
      <w:r>
        <w:rPr>
          <w:bCs/>
          <w:color w:val="000000"/>
          <w:sz w:val="23"/>
          <w:szCs w:val="23"/>
          <w:u w:val="single"/>
          <w:lang w:val="lv-LV" w:eastAsia="ru-RU"/>
        </w:rPr>
        <w:t>viszemāko kopēju cenu</w:t>
      </w:r>
      <w:r>
        <w:rPr>
          <w:bCs/>
          <w:color w:val="000000"/>
          <w:sz w:val="23"/>
          <w:szCs w:val="23"/>
          <w:lang w:val="lv-LV" w:eastAsia="ru-RU"/>
        </w:rPr>
        <w:t xml:space="preserve"> (EUR bez PVN). </w:t>
      </w:r>
    </w:p>
    <w:p w:rsidR="004709D9" w:rsidRDefault="004709D9" w:rsidP="004709D9">
      <w:pPr>
        <w:numPr>
          <w:ilvl w:val="1"/>
          <w:numId w:val="6"/>
        </w:numPr>
        <w:autoSpaceDE w:val="0"/>
        <w:autoSpaceDN w:val="0"/>
        <w:adjustRightInd w:val="0"/>
        <w:rPr>
          <w:bCs/>
          <w:color w:val="000000"/>
          <w:sz w:val="23"/>
          <w:szCs w:val="23"/>
          <w:lang w:val="lv-LV" w:eastAsia="ru-RU"/>
        </w:rPr>
      </w:pPr>
      <w:r>
        <w:rPr>
          <w:bCs/>
          <w:iCs/>
          <w:color w:val="000000"/>
          <w:sz w:val="23"/>
          <w:szCs w:val="23"/>
          <w:lang w:val="lv-LV" w:eastAsia="ru-RU"/>
        </w:rPr>
        <w:t>Piedāvājums jāsagatavo latviešu valodā. Citā valodā sagatavotiem piedāvājuma dokumentiem jāpievieno pretendenta apliecināts tulkojums latviešu valodā.</w:t>
      </w:r>
    </w:p>
    <w:p w:rsidR="004709D9" w:rsidRDefault="004709D9" w:rsidP="004709D9">
      <w:pPr>
        <w:numPr>
          <w:ilvl w:val="1"/>
          <w:numId w:val="6"/>
        </w:numPr>
        <w:autoSpaceDE w:val="0"/>
        <w:autoSpaceDN w:val="0"/>
        <w:adjustRightInd w:val="0"/>
        <w:rPr>
          <w:bCs/>
          <w:color w:val="000000"/>
          <w:sz w:val="23"/>
          <w:szCs w:val="23"/>
          <w:lang w:val="lv-LV" w:eastAsia="ru-RU"/>
        </w:rPr>
      </w:pPr>
      <w:r>
        <w:rPr>
          <w:bCs/>
          <w:iCs/>
          <w:color w:val="000000"/>
          <w:sz w:val="23"/>
          <w:szCs w:val="23"/>
          <w:lang w:val="lv-LV" w:eastAsia="ru-RU"/>
        </w:rPr>
        <w:t xml:space="preserve">Piedāvājums jāparaksta pretendenta </w:t>
      </w:r>
      <w:proofErr w:type="spellStart"/>
      <w:r>
        <w:rPr>
          <w:bCs/>
          <w:iCs/>
          <w:color w:val="000000"/>
          <w:sz w:val="23"/>
          <w:szCs w:val="23"/>
          <w:lang w:val="lv-LV" w:eastAsia="ru-RU"/>
        </w:rPr>
        <w:t>paraksttiesīgai</w:t>
      </w:r>
      <w:proofErr w:type="spellEnd"/>
      <w:r>
        <w:rPr>
          <w:bCs/>
          <w:iCs/>
          <w:color w:val="000000"/>
          <w:sz w:val="23"/>
          <w:szCs w:val="23"/>
          <w:lang w:val="lv-LV" w:eastAsia="ru-RU"/>
        </w:rPr>
        <w:t xml:space="preserve"> personai. Ja piedāvājumu paraksta pretendenta pilnvarota persona, pretendenta piedāvājumam pievieno attiecīgo pilnvaru.</w:t>
      </w:r>
    </w:p>
    <w:p w:rsidR="004709D9" w:rsidRDefault="004709D9" w:rsidP="004709D9">
      <w:pPr>
        <w:numPr>
          <w:ilvl w:val="1"/>
          <w:numId w:val="6"/>
        </w:numPr>
        <w:autoSpaceDE w:val="0"/>
        <w:autoSpaceDN w:val="0"/>
        <w:adjustRightInd w:val="0"/>
        <w:rPr>
          <w:bCs/>
          <w:color w:val="000000"/>
          <w:sz w:val="23"/>
          <w:szCs w:val="23"/>
          <w:lang w:val="lv-LV" w:eastAsia="ru-RU"/>
        </w:rPr>
      </w:pPr>
      <w:r>
        <w:rPr>
          <w:bCs/>
          <w:iCs/>
          <w:color w:val="000000"/>
          <w:sz w:val="23"/>
          <w:szCs w:val="23"/>
          <w:lang w:val="lv-LV" w:eastAsia="ru-RU"/>
        </w:rPr>
        <w:t xml:space="preserve">Elektroniskā veidā iesniegtie piedāvājumi, kuri nav parakstīti ar drošu elektronisko parakstu un laika zīmogu, atzīstami par neiesniegtiem un netiek izskatīti. </w:t>
      </w:r>
    </w:p>
    <w:p w:rsidR="004709D9" w:rsidRDefault="004709D9" w:rsidP="004709D9">
      <w:pPr>
        <w:numPr>
          <w:ilvl w:val="1"/>
          <w:numId w:val="6"/>
        </w:numPr>
        <w:autoSpaceDE w:val="0"/>
        <w:autoSpaceDN w:val="0"/>
        <w:adjustRightInd w:val="0"/>
        <w:rPr>
          <w:bCs/>
          <w:iCs/>
          <w:color w:val="000000"/>
          <w:sz w:val="23"/>
          <w:szCs w:val="23"/>
          <w:lang w:val="lv-LV" w:eastAsia="ru-RU"/>
        </w:rPr>
      </w:pPr>
      <w:r>
        <w:rPr>
          <w:bCs/>
          <w:iCs/>
          <w:color w:val="000000"/>
          <w:sz w:val="23"/>
          <w:szCs w:val="23"/>
          <w:lang w:val="lv-LV" w:eastAsia="ru-RU"/>
        </w:rPr>
        <w:t xml:space="preserve">Viens pretendents var iesniegt tikai vienu piedāvājumu. </w:t>
      </w:r>
    </w:p>
    <w:p w:rsidR="004709D9" w:rsidRDefault="004709D9" w:rsidP="004709D9">
      <w:pPr>
        <w:numPr>
          <w:ilvl w:val="1"/>
          <w:numId w:val="6"/>
        </w:numPr>
        <w:autoSpaceDE w:val="0"/>
        <w:autoSpaceDN w:val="0"/>
        <w:adjustRightInd w:val="0"/>
        <w:rPr>
          <w:bCs/>
          <w:iCs/>
          <w:color w:val="000000"/>
          <w:sz w:val="23"/>
          <w:szCs w:val="23"/>
          <w:lang w:val="lv-LV" w:eastAsia="ru-RU"/>
        </w:rPr>
      </w:pPr>
      <w:r>
        <w:rPr>
          <w:bCs/>
          <w:iCs/>
          <w:color w:val="000000"/>
          <w:sz w:val="23"/>
          <w:szCs w:val="23"/>
          <w:lang w:val="lv-LV" w:eastAsia="ru-RU"/>
        </w:rPr>
        <w:t xml:space="preserve">Tirgus izpētes rezultāti tiks publicēti Pasūtītāja mājas lapā </w:t>
      </w:r>
      <w:hyperlink r:id="rId7" w:history="1">
        <w:r w:rsidR="009E3E1D" w:rsidRPr="0024468F">
          <w:rPr>
            <w:rStyle w:val="Hyperlink"/>
            <w:bCs/>
            <w:iCs/>
            <w:sz w:val="23"/>
            <w:szCs w:val="23"/>
            <w:lang w:val="lv-LV" w:eastAsia="ru-RU"/>
          </w:rPr>
          <w:t>www.dnmm.lv</w:t>
        </w:r>
      </w:hyperlink>
      <w:r>
        <w:rPr>
          <w:bCs/>
          <w:iCs/>
          <w:color w:val="000000"/>
          <w:sz w:val="23"/>
          <w:szCs w:val="23"/>
          <w:lang w:val="lv-LV" w:eastAsia="ru-RU"/>
        </w:rPr>
        <w:t xml:space="preserve">,  un Daugavpils </w:t>
      </w:r>
      <w:proofErr w:type="spellStart"/>
      <w:r>
        <w:rPr>
          <w:bCs/>
          <w:iCs/>
          <w:color w:val="000000"/>
          <w:sz w:val="23"/>
          <w:szCs w:val="23"/>
          <w:lang w:val="lv-LV" w:eastAsia="ru-RU"/>
        </w:rPr>
        <w:t>valstspilsētas</w:t>
      </w:r>
      <w:proofErr w:type="spellEnd"/>
      <w:r>
        <w:rPr>
          <w:bCs/>
          <w:iCs/>
          <w:color w:val="000000"/>
          <w:sz w:val="23"/>
          <w:szCs w:val="23"/>
          <w:lang w:val="lv-LV" w:eastAsia="ru-RU"/>
        </w:rPr>
        <w:t xml:space="preserve"> pašvaldības mājas lapā </w:t>
      </w:r>
      <w:hyperlink r:id="rId8" w:history="1">
        <w:r>
          <w:rPr>
            <w:rStyle w:val="Hyperlink"/>
            <w:bCs/>
            <w:iCs/>
            <w:sz w:val="23"/>
            <w:szCs w:val="23"/>
            <w:lang w:val="lv-LV" w:eastAsia="ru-RU"/>
          </w:rPr>
          <w:t>www.daugavpils.lv</w:t>
        </w:r>
      </w:hyperlink>
      <w:r>
        <w:rPr>
          <w:bCs/>
          <w:iCs/>
          <w:color w:val="000000"/>
          <w:sz w:val="23"/>
          <w:szCs w:val="23"/>
          <w:lang w:val="lv-LV" w:eastAsia="ru-RU"/>
        </w:rPr>
        <w:t xml:space="preserve">.   </w:t>
      </w:r>
    </w:p>
    <w:p w:rsidR="004709D9" w:rsidRDefault="004709D9" w:rsidP="004709D9">
      <w:pPr>
        <w:autoSpaceDE w:val="0"/>
        <w:autoSpaceDN w:val="0"/>
        <w:adjustRightInd w:val="0"/>
        <w:jc w:val="right"/>
        <w:rPr>
          <w:b/>
          <w:bCs/>
          <w:i/>
          <w:iCs/>
          <w:color w:val="000000"/>
          <w:sz w:val="23"/>
          <w:szCs w:val="23"/>
          <w:lang w:val="lv-LV" w:eastAsia="ru-RU"/>
        </w:rPr>
      </w:pPr>
    </w:p>
    <w:p w:rsidR="004709D9" w:rsidRDefault="004709D9" w:rsidP="004709D9">
      <w:pPr>
        <w:jc w:val="left"/>
        <w:rPr>
          <w:b/>
          <w:bCs/>
          <w:i/>
          <w:iCs/>
          <w:color w:val="000000"/>
          <w:sz w:val="23"/>
          <w:szCs w:val="23"/>
          <w:lang w:val="lv-LV" w:eastAsia="ru-RU"/>
        </w:rPr>
        <w:sectPr w:rsidR="004709D9">
          <w:pgSz w:w="11907" w:h="16840"/>
          <w:pgMar w:top="1134" w:right="1134" w:bottom="1134" w:left="1701" w:header="624" w:footer="709" w:gutter="0"/>
          <w:cols w:space="720"/>
        </w:sectPr>
      </w:pPr>
    </w:p>
    <w:p w:rsidR="004709D9" w:rsidRDefault="004709D9" w:rsidP="004709D9">
      <w:pPr>
        <w:autoSpaceDE w:val="0"/>
        <w:autoSpaceDN w:val="0"/>
        <w:adjustRightInd w:val="0"/>
        <w:jc w:val="right"/>
        <w:rPr>
          <w:b/>
          <w:bCs/>
          <w:i/>
          <w:iCs/>
          <w:color w:val="000000"/>
          <w:sz w:val="24"/>
          <w:szCs w:val="24"/>
          <w:lang w:val="lv-LV" w:eastAsia="ru-RU"/>
        </w:rPr>
      </w:pPr>
      <w:r>
        <w:rPr>
          <w:b/>
          <w:bCs/>
          <w:i/>
          <w:iCs/>
          <w:color w:val="000000"/>
          <w:sz w:val="24"/>
          <w:szCs w:val="24"/>
          <w:lang w:val="lv-LV" w:eastAsia="ru-RU"/>
        </w:rPr>
        <w:lastRenderedPageBreak/>
        <w:t>2.pielikums</w:t>
      </w:r>
    </w:p>
    <w:p w:rsidR="004709D9" w:rsidRDefault="004709D9" w:rsidP="004709D9">
      <w:pPr>
        <w:tabs>
          <w:tab w:val="left" w:pos="180"/>
          <w:tab w:val="left" w:pos="540"/>
          <w:tab w:val="left" w:pos="900"/>
        </w:tabs>
        <w:jc w:val="center"/>
        <w:rPr>
          <w:sz w:val="24"/>
          <w:szCs w:val="24"/>
          <w:lang w:val="lv-LV" w:eastAsia="en-US"/>
        </w:rPr>
      </w:pPr>
      <w:r>
        <w:rPr>
          <w:sz w:val="24"/>
          <w:szCs w:val="24"/>
          <w:lang w:val="lv-LV" w:eastAsia="en-US"/>
        </w:rPr>
        <w:t>FINANŠU - TEHNISKAIS PIEDĀVĀJUMS  (veidne)</w:t>
      </w:r>
    </w:p>
    <w:p w:rsidR="004709D9" w:rsidRDefault="004709D9" w:rsidP="004709D9">
      <w:pPr>
        <w:ind w:firstLine="708"/>
        <w:jc w:val="center"/>
        <w:rPr>
          <w:i/>
          <w:color w:val="000000"/>
          <w:sz w:val="24"/>
          <w:szCs w:val="24"/>
          <w:lang w:val="lv-LV"/>
        </w:rPr>
      </w:pPr>
      <w:r>
        <w:rPr>
          <w:color w:val="000000"/>
          <w:sz w:val="24"/>
          <w:szCs w:val="24"/>
          <w:lang w:val="lv-LV"/>
        </w:rPr>
        <w:t xml:space="preserve">tirgus izpētē </w:t>
      </w:r>
      <w:r w:rsidRPr="00620100">
        <w:rPr>
          <w:i/>
          <w:color w:val="000000"/>
          <w:sz w:val="24"/>
          <w:szCs w:val="24"/>
          <w:lang w:val="lv-LV"/>
        </w:rPr>
        <w:t>(</w:t>
      </w:r>
      <w:r w:rsidRPr="00620100">
        <w:rPr>
          <w:i/>
          <w:sz w:val="24"/>
          <w:szCs w:val="24"/>
          <w:lang w:val="lv-LV" w:eastAsia="en-US"/>
        </w:rPr>
        <w:t>identifikācijas Nr.</w:t>
      </w:r>
      <w:r w:rsidRPr="00620100">
        <w:rPr>
          <w:b/>
          <w:i/>
          <w:sz w:val="24"/>
          <w:szCs w:val="24"/>
          <w:lang w:val="lv-LV" w:eastAsia="en-US"/>
        </w:rPr>
        <w:t xml:space="preserve"> </w:t>
      </w:r>
      <w:r w:rsidR="00620100" w:rsidRPr="00620100">
        <w:rPr>
          <w:b/>
          <w:i/>
          <w:sz w:val="24"/>
          <w:szCs w:val="24"/>
          <w:lang w:val="lv-LV" w:eastAsia="en-US"/>
        </w:rPr>
        <w:t>DNMM</w:t>
      </w:r>
      <w:r w:rsidRPr="00620100">
        <w:rPr>
          <w:b/>
          <w:i/>
          <w:sz w:val="24"/>
          <w:szCs w:val="24"/>
          <w:lang w:val="lv-LV" w:eastAsia="en-US"/>
        </w:rPr>
        <w:t>/2025/</w:t>
      </w:r>
      <w:r w:rsidR="00620100" w:rsidRPr="00620100">
        <w:rPr>
          <w:b/>
          <w:i/>
          <w:sz w:val="24"/>
          <w:szCs w:val="24"/>
          <w:lang w:val="lv-LV" w:eastAsia="en-US"/>
        </w:rPr>
        <w:t>1</w:t>
      </w:r>
      <w:r w:rsidRPr="00620100">
        <w:rPr>
          <w:b/>
          <w:i/>
          <w:sz w:val="24"/>
          <w:szCs w:val="24"/>
          <w:lang w:val="lv-LV" w:eastAsia="en-US"/>
        </w:rPr>
        <w:t>)</w:t>
      </w:r>
    </w:p>
    <w:p w:rsidR="004709D9" w:rsidRDefault="004709D9" w:rsidP="004709D9">
      <w:pPr>
        <w:jc w:val="center"/>
        <w:rPr>
          <w:b/>
          <w:bCs/>
          <w:iCs/>
          <w:sz w:val="24"/>
          <w:szCs w:val="24"/>
          <w:lang w:val="lv-LV"/>
        </w:rPr>
      </w:pPr>
      <w:r>
        <w:rPr>
          <w:b/>
          <w:bCs/>
          <w:iCs/>
          <w:sz w:val="24"/>
          <w:szCs w:val="24"/>
          <w:lang w:val="lv-LV"/>
        </w:rPr>
        <w:t xml:space="preserve"> </w:t>
      </w:r>
      <w:r>
        <w:rPr>
          <w:color w:val="000000"/>
          <w:sz w:val="24"/>
          <w:szCs w:val="24"/>
          <w:lang w:val="lv-LV"/>
        </w:rPr>
        <w:t xml:space="preserve"> </w:t>
      </w:r>
      <w:r>
        <w:rPr>
          <w:b/>
          <w:bCs/>
          <w:iCs/>
          <w:sz w:val="24"/>
          <w:szCs w:val="24"/>
          <w:lang w:val="lv-LV"/>
        </w:rPr>
        <w:t>“</w:t>
      </w:r>
      <w:r w:rsidR="00A1517A" w:rsidRPr="00B41C3C">
        <w:rPr>
          <w:b/>
          <w:bCs/>
          <w:iCs/>
          <w:sz w:val="23"/>
          <w:szCs w:val="23"/>
          <w:lang w:val="lv-LV"/>
        </w:rPr>
        <w:t xml:space="preserve">Par izstāžu vitrīnu iegādi Daugavpils </w:t>
      </w:r>
      <w:proofErr w:type="spellStart"/>
      <w:r w:rsidR="00A1517A" w:rsidRPr="00B41C3C">
        <w:rPr>
          <w:b/>
          <w:bCs/>
          <w:iCs/>
          <w:sz w:val="23"/>
          <w:szCs w:val="23"/>
          <w:lang w:val="lv-LV"/>
        </w:rPr>
        <w:t>valstspilsētas</w:t>
      </w:r>
      <w:proofErr w:type="spellEnd"/>
      <w:r w:rsidR="00A1517A" w:rsidRPr="00B41C3C">
        <w:rPr>
          <w:b/>
          <w:bCs/>
          <w:iCs/>
          <w:sz w:val="23"/>
          <w:szCs w:val="23"/>
          <w:lang w:val="lv-LV"/>
        </w:rPr>
        <w:t xml:space="preserve"> pašvaldības iestāde “Daugavpils Novadpētniecības un mākslas muzejs” organizatoriski patstāvīgās struktūrvienības “Raiņa centrs” vajadzībām</w:t>
      </w:r>
      <w:bookmarkStart w:id="0" w:name="_GoBack"/>
      <w:bookmarkEnd w:id="0"/>
      <w:r>
        <w:rPr>
          <w:b/>
          <w:bCs/>
          <w:iCs/>
          <w:sz w:val="24"/>
          <w:szCs w:val="24"/>
          <w:lang w:val="lv-LV" w:eastAsia="en-US"/>
        </w:rPr>
        <w:t>”</w:t>
      </w:r>
      <w:r>
        <w:rPr>
          <w:iCs/>
          <w:sz w:val="24"/>
          <w:szCs w:val="24"/>
          <w:lang w:val="lv-LV" w:eastAsia="en-US"/>
        </w:rPr>
        <w:t>.</w:t>
      </w:r>
    </w:p>
    <w:tbl>
      <w:tblPr>
        <w:tblW w:w="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61"/>
        <w:gridCol w:w="6237"/>
      </w:tblGrid>
      <w:tr w:rsidR="004709D9" w:rsidTr="004709D9">
        <w:trPr>
          <w:trHeight w:val="20"/>
        </w:trPr>
        <w:tc>
          <w:tcPr>
            <w:tcW w:w="3261" w:type="dxa"/>
            <w:tcBorders>
              <w:top w:val="single" w:sz="4" w:space="0" w:color="auto"/>
              <w:left w:val="single" w:sz="6" w:space="0" w:color="auto"/>
              <w:bottom w:val="single" w:sz="4" w:space="0" w:color="auto"/>
              <w:right w:val="single" w:sz="6" w:space="0" w:color="auto"/>
            </w:tcBorders>
            <w:shd w:val="pct5" w:color="auto" w:fill="FFFFFF"/>
            <w:hideMark/>
          </w:tcPr>
          <w:p w:rsidR="004709D9" w:rsidRDefault="004709D9">
            <w:pPr>
              <w:rPr>
                <w:rFonts w:eastAsia="Calibri"/>
                <w:sz w:val="24"/>
                <w:szCs w:val="24"/>
                <w:lang w:val="lv-LV"/>
              </w:rPr>
            </w:pPr>
            <w:r>
              <w:rPr>
                <w:rFonts w:eastAsia="Calibri"/>
                <w:sz w:val="24"/>
                <w:szCs w:val="24"/>
                <w:lang w:val="lv-LV"/>
              </w:rPr>
              <w:t>Iesniedzams:</w:t>
            </w:r>
          </w:p>
        </w:tc>
        <w:tc>
          <w:tcPr>
            <w:tcW w:w="6237" w:type="dxa"/>
            <w:tcBorders>
              <w:top w:val="single" w:sz="4" w:space="0" w:color="auto"/>
              <w:left w:val="single" w:sz="6" w:space="0" w:color="auto"/>
              <w:bottom w:val="single" w:sz="4" w:space="0" w:color="auto"/>
              <w:right w:val="single" w:sz="6" w:space="0" w:color="auto"/>
            </w:tcBorders>
            <w:vAlign w:val="center"/>
            <w:hideMark/>
          </w:tcPr>
          <w:p w:rsidR="004709D9" w:rsidRDefault="004709D9" w:rsidP="00BC7304">
            <w:pPr>
              <w:autoSpaceDE w:val="0"/>
              <w:autoSpaceDN w:val="0"/>
              <w:adjustRightInd w:val="0"/>
              <w:rPr>
                <w:sz w:val="24"/>
                <w:szCs w:val="24"/>
                <w:lang w:val="lv-LV"/>
              </w:rPr>
            </w:pPr>
            <w:r>
              <w:rPr>
                <w:sz w:val="24"/>
                <w:szCs w:val="24"/>
                <w:lang w:val="lv-LV"/>
              </w:rPr>
              <w:t xml:space="preserve">Daugavpils </w:t>
            </w:r>
            <w:proofErr w:type="spellStart"/>
            <w:r>
              <w:rPr>
                <w:sz w:val="24"/>
                <w:szCs w:val="24"/>
                <w:lang w:val="lv-LV"/>
              </w:rPr>
              <w:t>valstspilsētas</w:t>
            </w:r>
            <w:proofErr w:type="spellEnd"/>
            <w:r>
              <w:rPr>
                <w:sz w:val="24"/>
                <w:szCs w:val="24"/>
                <w:lang w:val="lv-LV"/>
              </w:rPr>
              <w:t xml:space="preserve"> pašvaldības iestāde “</w:t>
            </w:r>
            <w:r w:rsidR="00BC7304">
              <w:rPr>
                <w:sz w:val="24"/>
                <w:szCs w:val="24"/>
                <w:lang w:val="lv-LV"/>
              </w:rPr>
              <w:t>Daugavpils Novadpētniecības un mākslas muzejs</w:t>
            </w:r>
            <w:r>
              <w:rPr>
                <w:sz w:val="24"/>
                <w:szCs w:val="24"/>
                <w:lang w:val="lv-LV"/>
              </w:rPr>
              <w:t xml:space="preserve">”, </w:t>
            </w:r>
            <w:proofErr w:type="spellStart"/>
            <w:r>
              <w:rPr>
                <w:sz w:val="24"/>
                <w:szCs w:val="24"/>
                <w:lang w:val="lv-LV"/>
              </w:rPr>
              <w:t>reģ</w:t>
            </w:r>
            <w:proofErr w:type="spellEnd"/>
            <w:r>
              <w:rPr>
                <w:sz w:val="24"/>
                <w:szCs w:val="24"/>
                <w:lang w:val="lv-LV"/>
              </w:rPr>
              <w:t>. Nr. 900000</w:t>
            </w:r>
            <w:r w:rsidR="00BC7304">
              <w:rPr>
                <w:sz w:val="24"/>
                <w:szCs w:val="24"/>
                <w:lang w:val="lv-LV"/>
              </w:rPr>
              <w:t>30377</w:t>
            </w:r>
            <w:r>
              <w:rPr>
                <w:sz w:val="24"/>
                <w:szCs w:val="24"/>
                <w:lang w:val="lv-LV"/>
              </w:rPr>
              <w:t xml:space="preserve">, Rīgas iela </w:t>
            </w:r>
            <w:r w:rsidR="00BC7304">
              <w:rPr>
                <w:sz w:val="24"/>
                <w:szCs w:val="24"/>
                <w:lang w:val="lv-LV"/>
              </w:rPr>
              <w:t>8</w:t>
            </w:r>
            <w:r>
              <w:rPr>
                <w:sz w:val="24"/>
                <w:szCs w:val="24"/>
                <w:lang w:val="lv-LV"/>
              </w:rPr>
              <w:t xml:space="preserve">, Daugavpils, LV-5401. </w:t>
            </w:r>
          </w:p>
        </w:tc>
      </w:tr>
      <w:tr w:rsidR="004709D9" w:rsidTr="004709D9">
        <w:trPr>
          <w:trHeight w:val="20"/>
        </w:trPr>
        <w:tc>
          <w:tcPr>
            <w:tcW w:w="3261" w:type="dxa"/>
            <w:tcBorders>
              <w:top w:val="single" w:sz="4" w:space="0" w:color="auto"/>
              <w:left w:val="single" w:sz="6" w:space="0" w:color="auto"/>
              <w:bottom w:val="single" w:sz="4" w:space="0" w:color="auto"/>
              <w:right w:val="single" w:sz="6" w:space="0" w:color="auto"/>
            </w:tcBorders>
            <w:shd w:val="pct5" w:color="auto" w:fill="FFFFFF"/>
            <w:hideMark/>
          </w:tcPr>
          <w:p w:rsidR="004709D9" w:rsidRDefault="004709D9">
            <w:pPr>
              <w:rPr>
                <w:rFonts w:eastAsia="Calibri"/>
                <w:sz w:val="24"/>
                <w:szCs w:val="24"/>
                <w:lang w:val="lv-LV"/>
              </w:rPr>
            </w:pPr>
            <w:r>
              <w:rPr>
                <w:rFonts w:eastAsia="Calibri"/>
                <w:sz w:val="24"/>
                <w:szCs w:val="24"/>
                <w:lang w:val="lv-LV"/>
              </w:rPr>
              <w:t>Pretendenta nosaukums:</w:t>
            </w:r>
          </w:p>
        </w:tc>
        <w:tc>
          <w:tcPr>
            <w:tcW w:w="6237" w:type="dxa"/>
            <w:tcBorders>
              <w:top w:val="single" w:sz="4" w:space="0" w:color="auto"/>
              <w:left w:val="single" w:sz="6" w:space="0" w:color="auto"/>
              <w:bottom w:val="single" w:sz="4" w:space="0" w:color="auto"/>
              <w:right w:val="single" w:sz="6" w:space="0" w:color="auto"/>
            </w:tcBorders>
            <w:vAlign w:val="center"/>
          </w:tcPr>
          <w:p w:rsidR="004709D9" w:rsidRDefault="004709D9">
            <w:pPr>
              <w:autoSpaceDE w:val="0"/>
              <w:autoSpaceDN w:val="0"/>
              <w:adjustRightInd w:val="0"/>
              <w:rPr>
                <w:sz w:val="24"/>
                <w:szCs w:val="24"/>
                <w:lang w:val="lv-LV"/>
              </w:rPr>
            </w:pPr>
          </w:p>
        </w:tc>
      </w:tr>
      <w:tr w:rsidR="004709D9" w:rsidTr="004709D9">
        <w:trPr>
          <w:trHeight w:val="20"/>
        </w:trPr>
        <w:tc>
          <w:tcPr>
            <w:tcW w:w="3261" w:type="dxa"/>
            <w:tcBorders>
              <w:top w:val="single" w:sz="4" w:space="0" w:color="auto"/>
              <w:left w:val="single" w:sz="6" w:space="0" w:color="auto"/>
              <w:bottom w:val="single" w:sz="6" w:space="0" w:color="auto"/>
              <w:right w:val="single" w:sz="6" w:space="0" w:color="auto"/>
            </w:tcBorders>
            <w:shd w:val="pct5" w:color="auto" w:fill="FFFFFF"/>
            <w:vAlign w:val="center"/>
            <w:hideMark/>
          </w:tcPr>
          <w:p w:rsidR="004709D9" w:rsidRDefault="004709D9">
            <w:pPr>
              <w:rPr>
                <w:rFonts w:eastAsia="Calibri"/>
                <w:sz w:val="24"/>
                <w:szCs w:val="24"/>
                <w:lang w:val="lv-LV"/>
              </w:rPr>
            </w:pPr>
            <w:r>
              <w:rPr>
                <w:rFonts w:eastAsia="Calibri"/>
                <w:sz w:val="24"/>
                <w:szCs w:val="24"/>
                <w:lang w:val="lv-LV"/>
              </w:rPr>
              <w:t>Reģistrācijas Nr.:</w:t>
            </w:r>
          </w:p>
        </w:tc>
        <w:tc>
          <w:tcPr>
            <w:tcW w:w="6237" w:type="dxa"/>
            <w:tcBorders>
              <w:top w:val="single" w:sz="4" w:space="0" w:color="auto"/>
              <w:left w:val="single" w:sz="6" w:space="0" w:color="auto"/>
              <w:bottom w:val="single" w:sz="6" w:space="0" w:color="auto"/>
              <w:right w:val="single" w:sz="6" w:space="0" w:color="auto"/>
            </w:tcBorders>
            <w:vAlign w:val="center"/>
          </w:tcPr>
          <w:p w:rsidR="004709D9" w:rsidRDefault="004709D9">
            <w:pPr>
              <w:autoSpaceDE w:val="0"/>
              <w:autoSpaceDN w:val="0"/>
              <w:adjustRightInd w:val="0"/>
              <w:rPr>
                <w:sz w:val="24"/>
                <w:szCs w:val="24"/>
                <w:lang w:val="lv-LV"/>
              </w:rPr>
            </w:pPr>
          </w:p>
        </w:tc>
      </w:tr>
      <w:tr w:rsidR="004709D9" w:rsidTr="004709D9">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4709D9" w:rsidRDefault="004709D9">
            <w:pPr>
              <w:rPr>
                <w:rFonts w:eastAsia="Calibri"/>
                <w:sz w:val="24"/>
                <w:szCs w:val="24"/>
                <w:lang w:val="lv-LV"/>
              </w:rPr>
            </w:pPr>
            <w:r>
              <w:rPr>
                <w:rFonts w:eastAsia="Calibri"/>
                <w:sz w:val="24"/>
                <w:szCs w:val="24"/>
                <w:lang w:val="lv-LV"/>
              </w:rPr>
              <w:t>Adrese:</w:t>
            </w:r>
          </w:p>
        </w:tc>
        <w:tc>
          <w:tcPr>
            <w:tcW w:w="6237" w:type="dxa"/>
            <w:tcBorders>
              <w:top w:val="single" w:sz="6" w:space="0" w:color="auto"/>
              <w:left w:val="single" w:sz="6" w:space="0" w:color="auto"/>
              <w:bottom w:val="single" w:sz="6" w:space="0" w:color="auto"/>
              <w:right w:val="single" w:sz="6" w:space="0" w:color="auto"/>
            </w:tcBorders>
            <w:vAlign w:val="center"/>
          </w:tcPr>
          <w:p w:rsidR="004709D9" w:rsidRDefault="004709D9">
            <w:pPr>
              <w:rPr>
                <w:rFonts w:eastAsia="Calibri"/>
                <w:sz w:val="24"/>
                <w:szCs w:val="24"/>
                <w:lang w:val="lv-LV"/>
              </w:rPr>
            </w:pPr>
          </w:p>
        </w:tc>
      </w:tr>
      <w:tr w:rsidR="004709D9" w:rsidTr="004709D9">
        <w:trPr>
          <w:trHeight w:val="20"/>
        </w:trPr>
        <w:tc>
          <w:tcPr>
            <w:tcW w:w="3261"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4709D9" w:rsidRDefault="004709D9">
            <w:pPr>
              <w:jc w:val="left"/>
              <w:rPr>
                <w:rFonts w:eastAsia="Calibri"/>
                <w:sz w:val="24"/>
                <w:szCs w:val="24"/>
                <w:lang w:val="lv-LV"/>
              </w:rPr>
            </w:pPr>
            <w:r>
              <w:rPr>
                <w:rFonts w:eastAsia="Calibri"/>
                <w:sz w:val="24"/>
                <w:szCs w:val="24"/>
                <w:lang w:val="lv-LV"/>
              </w:rPr>
              <w:t>Kontaktpersonas,</w:t>
            </w:r>
            <w:r>
              <w:rPr>
                <w:sz w:val="24"/>
                <w:szCs w:val="24"/>
                <w:lang w:val="lv-LV"/>
              </w:rPr>
              <w:t xml:space="preserve"> kura koordinēs ar līguma izpildi saistītus jautājumus vārds, uzvārds, amats, </w:t>
            </w:r>
            <w:r>
              <w:rPr>
                <w:lang w:val="lv-LV"/>
              </w:rPr>
              <w:t xml:space="preserve"> </w:t>
            </w:r>
            <w:r>
              <w:rPr>
                <w:sz w:val="24"/>
                <w:szCs w:val="24"/>
                <w:lang w:val="lv-LV"/>
              </w:rPr>
              <w:t>kontaktpersonas tālrunis</w:t>
            </w:r>
            <w:r>
              <w:rPr>
                <w:rFonts w:eastAsia="Calibri"/>
                <w:sz w:val="24"/>
                <w:szCs w:val="24"/>
                <w:lang w:val="lv-LV"/>
              </w:rPr>
              <w:t>:</w:t>
            </w:r>
          </w:p>
        </w:tc>
        <w:tc>
          <w:tcPr>
            <w:tcW w:w="6237" w:type="dxa"/>
            <w:tcBorders>
              <w:top w:val="single" w:sz="6" w:space="0" w:color="auto"/>
              <w:left w:val="single" w:sz="6" w:space="0" w:color="auto"/>
              <w:bottom w:val="single" w:sz="6" w:space="0" w:color="auto"/>
              <w:right w:val="single" w:sz="6" w:space="0" w:color="auto"/>
            </w:tcBorders>
            <w:vAlign w:val="center"/>
          </w:tcPr>
          <w:p w:rsidR="004709D9" w:rsidRDefault="004709D9">
            <w:pPr>
              <w:rPr>
                <w:rFonts w:eastAsia="Calibri"/>
                <w:sz w:val="24"/>
                <w:szCs w:val="24"/>
                <w:lang w:val="lv-LV"/>
              </w:rPr>
            </w:pPr>
          </w:p>
        </w:tc>
      </w:tr>
      <w:tr w:rsidR="004709D9" w:rsidTr="004709D9">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4709D9" w:rsidRDefault="004709D9">
            <w:pPr>
              <w:rPr>
                <w:rFonts w:eastAsia="Calibri"/>
                <w:sz w:val="24"/>
                <w:szCs w:val="24"/>
                <w:lang w:val="lv-LV"/>
              </w:rPr>
            </w:pPr>
            <w:r>
              <w:rPr>
                <w:rFonts w:eastAsia="Calibri"/>
                <w:sz w:val="24"/>
                <w:szCs w:val="24"/>
                <w:lang w:val="lv-LV"/>
              </w:rPr>
              <w:t>Tālrunis/ e-pasts</w:t>
            </w:r>
            <w:r>
              <w:rPr>
                <w:sz w:val="24"/>
                <w:szCs w:val="24"/>
                <w:lang w:val="lv-LV"/>
              </w:rPr>
              <w:t xml:space="preserve"> pasūtījuma veikšanai:</w:t>
            </w:r>
          </w:p>
        </w:tc>
        <w:tc>
          <w:tcPr>
            <w:tcW w:w="6237" w:type="dxa"/>
            <w:tcBorders>
              <w:top w:val="single" w:sz="6" w:space="0" w:color="auto"/>
              <w:left w:val="single" w:sz="6" w:space="0" w:color="auto"/>
              <w:bottom w:val="single" w:sz="6" w:space="0" w:color="auto"/>
              <w:right w:val="single" w:sz="6" w:space="0" w:color="auto"/>
            </w:tcBorders>
            <w:vAlign w:val="center"/>
          </w:tcPr>
          <w:p w:rsidR="004709D9" w:rsidRDefault="004709D9">
            <w:pPr>
              <w:rPr>
                <w:rFonts w:eastAsia="Calibri"/>
                <w:sz w:val="24"/>
                <w:szCs w:val="24"/>
                <w:lang w:val="lv-LV"/>
              </w:rPr>
            </w:pPr>
          </w:p>
        </w:tc>
      </w:tr>
      <w:tr w:rsidR="004709D9" w:rsidTr="004709D9">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4709D9" w:rsidRDefault="004709D9">
            <w:pPr>
              <w:rPr>
                <w:rFonts w:eastAsia="Calibri"/>
                <w:sz w:val="24"/>
                <w:szCs w:val="24"/>
                <w:lang w:val="lv-LV"/>
              </w:rPr>
            </w:pPr>
            <w:r>
              <w:rPr>
                <w:rFonts w:eastAsia="Calibri"/>
                <w:sz w:val="24"/>
                <w:szCs w:val="24"/>
                <w:lang w:val="lv-LV"/>
              </w:rPr>
              <w:t>Bankas nosaukums, filiāle:</w:t>
            </w:r>
          </w:p>
        </w:tc>
        <w:tc>
          <w:tcPr>
            <w:tcW w:w="6237" w:type="dxa"/>
            <w:tcBorders>
              <w:top w:val="single" w:sz="6" w:space="0" w:color="auto"/>
              <w:left w:val="single" w:sz="6" w:space="0" w:color="auto"/>
              <w:bottom w:val="single" w:sz="6" w:space="0" w:color="auto"/>
              <w:right w:val="single" w:sz="6" w:space="0" w:color="auto"/>
            </w:tcBorders>
            <w:vAlign w:val="center"/>
          </w:tcPr>
          <w:p w:rsidR="004709D9" w:rsidRDefault="004709D9">
            <w:pPr>
              <w:rPr>
                <w:rFonts w:eastAsia="Calibri"/>
                <w:sz w:val="24"/>
                <w:szCs w:val="24"/>
                <w:lang w:val="lv-LV"/>
              </w:rPr>
            </w:pPr>
          </w:p>
        </w:tc>
      </w:tr>
      <w:tr w:rsidR="004709D9" w:rsidTr="004709D9">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4709D9" w:rsidRDefault="004709D9">
            <w:pPr>
              <w:rPr>
                <w:rFonts w:eastAsia="Calibri"/>
                <w:sz w:val="24"/>
                <w:szCs w:val="24"/>
                <w:lang w:val="lv-LV"/>
              </w:rPr>
            </w:pPr>
            <w:r>
              <w:rPr>
                <w:rFonts w:eastAsia="Calibri"/>
                <w:sz w:val="24"/>
                <w:szCs w:val="24"/>
                <w:lang w:val="lv-LV"/>
              </w:rPr>
              <w:t>Bankas kods:</w:t>
            </w:r>
          </w:p>
        </w:tc>
        <w:tc>
          <w:tcPr>
            <w:tcW w:w="6237" w:type="dxa"/>
            <w:tcBorders>
              <w:top w:val="single" w:sz="6" w:space="0" w:color="auto"/>
              <w:left w:val="single" w:sz="6" w:space="0" w:color="auto"/>
              <w:bottom w:val="single" w:sz="6" w:space="0" w:color="auto"/>
              <w:right w:val="single" w:sz="6" w:space="0" w:color="auto"/>
            </w:tcBorders>
            <w:vAlign w:val="center"/>
          </w:tcPr>
          <w:p w:rsidR="004709D9" w:rsidRDefault="004709D9">
            <w:pPr>
              <w:rPr>
                <w:rFonts w:eastAsia="Calibri"/>
                <w:sz w:val="24"/>
                <w:szCs w:val="24"/>
                <w:lang w:val="lv-LV"/>
              </w:rPr>
            </w:pPr>
          </w:p>
        </w:tc>
      </w:tr>
      <w:tr w:rsidR="004709D9" w:rsidTr="004709D9">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4709D9" w:rsidRDefault="004709D9">
            <w:pPr>
              <w:rPr>
                <w:rFonts w:eastAsia="Calibri"/>
                <w:sz w:val="24"/>
                <w:szCs w:val="24"/>
                <w:lang w:val="lv-LV"/>
              </w:rPr>
            </w:pPr>
            <w:r>
              <w:rPr>
                <w:rFonts w:eastAsia="Calibri"/>
                <w:sz w:val="24"/>
                <w:szCs w:val="24"/>
                <w:lang w:val="lv-LV"/>
              </w:rPr>
              <w:t>Norēķinu konts:</w:t>
            </w:r>
          </w:p>
        </w:tc>
        <w:tc>
          <w:tcPr>
            <w:tcW w:w="6237" w:type="dxa"/>
            <w:tcBorders>
              <w:top w:val="single" w:sz="6" w:space="0" w:color="auto"/>
              <w:left w:val="single" w:sz="6" w:space="0" w:color="auto"/>
              <w:bottom w:val="single" w:sz="6" w:space="0" w:color="auto"/>
              <w:right w:val="single" w:sz="6" w:space="0" w:color="auto"/>
            </w:tcBorders>
            <w:vAlign w:val="center"/>
          </w:tcPr>
          <w:p w:rsidR="004709D9" w:rsidRDefault="004709D9">
            <w:pPr>
              <w:rPr>
                <w:rFonts w:eastAsia="Calibri"/>
                <w:sz w:val="24"/>
                <w:szCs w:val="24"/>
                <w:lang w:val="lv-LV"/>
              </w:rPr>
            </w:pPr>
          </w:p>
        </w:tc>
      </w:tr>
      <w:tr w:rsidR="004709D9" w:rsidTr="004709D9">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4709D9" w:rsidRDefault="004709D9">
            <w:pPr>
              <w:rPr>
                <w:rFonts w:eastAsia="Calibri"/>
                <w:sz w:val="24"/>
                <w:szCs w:val="24"/>
                <w:lang w:val="lv-LV"/>
              </w:rPr>
            </w:pPr>
            <w:r>
              <w:rPr>
                <w:rFonts w:eastAsia="SimSun"/>
                <w:sz w:val="24"/>
                <w:szCs w:val="24"/>
                <w:lang w:val="lv-LV"/>
              </w:rPr>
              <w:t>Personas, kas paraksta, pilnvarojums, amats, vārds, uzvārds:</w:t>
            </w:r>
          </w:p>
        </w:tc>
        <w:tc>
          <w:tcPr>
            <w:tcW w:w="6237" w:type="dxa"/>
            <w:tcBorders>
              <w:top w:val="single" w:sz="6" w:space="0" w:color="auto"/>
              <w:left w:val="single" w:sz="6" w:space="0" w:color="auto"/>
              <w:bottom w:val="single" w:sz="6" w:space="0" w:color="auto"/>
              <w:right w:val="single" w:sz="6" w:space="0" w:color="auto"/>
            </w:tcBorders>
            <w:vAlign w:val="center"/>
          </w:tcPr>
          <w:p w:rsidR="004709D9" w:rsidRDefault="004709D9">
            <w:pPr>
              <w:rPr>
                <w:rFonts w:eastAsia="Calibri"/>
                <w:sz w:val="24"/>
                <w:szCs w:val="24"/>
                <w:lang w:val="lv-LV"/>
              </w:rPr>
            </w:pPr>
          </w:p>
        </w:tc>
      </w:tr>
    </w:tbl>
    <w:p w:rsidR="004709D9" w:rsidRDefault="004709D9" w:rsidP="004709D9">
      <w:pPr>
        <w:rPr>
          <w:rFonts w:eastAsia="Calibri"/>
          <w:sz w:val="24"/>
          <w:szCs w:val="24"/>
          <w:lang w:val="lv-LV" w:eastAsia="en-GB"/>
        </w:rPr>
      </w:pPr>
      <w:r>
        <w:rPr>
          <w:rFonts w:eastAsia="Calibri"/>
          <w:sz w:val="24"/>
          <w:szCs w:val="24"/>
          <w:lang w:val="lv-LV"/>
        </w:rPr>
        <w:t>ar š</w:t>
      </w:r>
      <w:r>
        <w:rPr>
          <w:rFonts w:eastAsia="SimSun"/>
          <w:sz w:val="24"/>
          <w:szCs w:val="24"/>
          <w:lang w:val="lv-LV"/>
        </w:rPr>
        <w:t>ā</w:t>
      </w:r>
      <w:r>
        <w:rPr>
          <w:rFonts w:eastAsia="Calibri"/>
          <w:sz w:val="24"/>
          <w:szCs w:val="24"/>
          <w:lang w:val="lv-LV"/>
        </w:rPr>
        <w:t xml:space="preserve"> pieteikuma iesniegšanu piesakās piedalīties tirgus izpētē par līguma piešķiršanas tiesībām</w:t>
      </w:r>
      <w:r w:rsidR="009E3E1D">
        <w:rPr>
          <w:rFonts w:eastAsia="Calibri"/>
          <w:sz w:val="24"/>
          <w:szCs w:val="24"/>
          <w:lang w:val="lv-LV" w:eastAsia="en-GB"/>
        </w:rPr>
        <w:t xml:space="preserve"> </w:t>
      </w:r>
      <w:r w:rsidR="009E3E1D" w:rsidRPr="009E3E1D">
        <w:rPr>
          <w:bCs/>
          <w:iCs/>
          <w:sz w:val="23"/>
          <w:szCs w:val="23"/>
          <w:lang w:val="lv-LV"/>
        </w:rPr>
        <w:t xml:space="preserve">“Par izstāžu vitrīnu iegādi Daugavpils </w:t>
      </w:r>
      <w:proofErr w:type="spellStart"/>
      <w:r w:rsidR="009E3E1D" w:rsidRPr="009E3E1D">
        <w:rPr>
          <w:bCs/>
          <w:iCs/>
          <w:sz w:val="23"/>
          <w:szCs w:val="23"/>
          <w:lang w:val="lv-LV"/>
        </w:rPr>
        <w:t>valstspilsētas</w:t>
      </w:r>
      <w:proofErr w:type="spellEnd"/>
      <w:r w:rsidR="009E3E1D" w:rsidRPr="009E3E1D">
        <w:rPr>
          <w:bCs/>
          <w:iCs/>
          <w:sz w:val="23"/>
          <w:szCs w:val="23"/>
          <w:lang w:val="lv-LV"/>
        </w:rPr>
        <w:t xml:space="preserve"> pašvaldības iestāde “Daugavpils Novadpētniecības un mākslas muzejs” organizatoriski patstāvīgās struktūrvienības “Raiņa centrs” vajadzībām”</w:t>
      </w:r>
      <w:r>
        <w:rPr>
          <w:rFonts w:eastAsia="Calibri"/>
          <w:sz w:val="24"/>
          <w:szCs w:val="24"/>
          <w:lang w:val="lv-LV" w:eastAsia="en-GB"/>
        </w:rPr>
        <w:t xml:space="preserve"> </w:t>
      </w:r>
      <w:r w:rsidRPr="00620100">
        <w:rPr>
          <w:rFonts w:eastAsia="Calibri"/>
          <w:sz w:val="24"/>
          <w:szCs w:val="24"/>
          <w:lang w:val="lv-LV" w:eastAsia="en-GB"/>
        </w:rPr>
        <w:t xml:space="preserve">identifikācijas </w:t>
      </w:r>
      <w:proofErr w:type="spellStart"/>
      <w:r w:rsidRPr="00620100">
        <w:rPr>
          <w:rFonts w:eastAsia="Calibri"/>
          <w:sz w:val="24"/>
          <w:szCs w:val="24"/>
          <w:lang w:val="lv-LV" w:eastAsia="en-GB"/>
        </w:rPr>
        <w:t>Nr.</w:t>
      </w:r>
      <w:r w:rsidR="00620100" w:rsidRPr="00620100">
        <w:rPr>
          <w:rFonts w:eastAsia="Calibri"/>
          <w:sz w:val="24"/>
          <w:szCs w:val="24"/>
          <w:lang w:val="lv-LV" w:eastAsia="en-GB"/>
        </w:rPr>
        <w:t>DNMM</w:t>
      </w:r>
      <w:proofErr w:type="spellEnd"/>
      <w:r w:rsidRPr="00620100">
        <w:rPr>
          <w:rFonts w:eastAsia="Calibri"/>
          <w:sz w:val="24"/>
          <w:szCs w:val="24"/>
          <w:lang w:val="lv-LV" w:eastAsia="en-GB"/>
        </w:rPr>
        <w:t>/2025/</w:t>
      </w:r>
      <w:r w:rsidR="00620100" w:rsidRPr="00620100">
        <w:rPr>
          <w:rFonts w:eastAsia="Calibri"/>
          <w:sz w:val="24"/>
          <w:szCs w:val="24"/>
          <w:lang w:val="lv-LV" w:eastAsia="en-GB"/>
        </w:rPr>
        <w:t>1</w:t>
      </w:r>
      <w:r>
        <w:rPr>
          <w:rFonts w:eastAsia="Calibri"/>
          <w:sz w:val="24"/>
          <w:szCs w:val="24"/>
          <w:lang w:val="lv-LV" w:eastAsia="en-GB"/>
        </w:rPr>
        <w:t xml:space="preserve">, un </w:t>
      </w:r>
      <w:r>
        <w:rPr>
          <w:rFonts w:eastAsia="Calibri"/>
          <w:sz w:val="24"/>
          <w:szCs w:val="24"/>
          <w:lang w:val="lv-LV"/>
        </w:rPr>
        <w:t xml:space="preserve">piedāvā </w:t>
      </w:r>
      <w:r w:rsidR="009E3E1D">
        <w:rPr>
          <w:rFonts w:eastAsia="Calibri"/>
          <w:sz w:val="24"/>
          <w:szCs w:val="24"/>
          <w:lang w:val="lv-LV"/>
        </w:rPr>
        <w:t>vitrīnas</w:t>
      </w:r>
      <w:r>
        <w:rPr>
          <w:rFonts w:eastAsia="Calibri"/>
          <w:sz w:val="24"/>
          <w:szCs w:val="24"/>
          <w:lang w:val="lv-LV"/>
        </w:rPr>
        <w:t xml:space="preserve"> </w:t>
      </w:r>
      <w:r>
        <w:rPr>
          <w:b/>
          <w:bCs/>
          <w:iCs/>
          <w:color w:val="000000"/>
          <w:szCs w:val="24"/>
          <w:lang w:val="lv-LV"/>
        </w:rPr>
        <w:t>saskaņā ar tehnisko specifikāciju</w:t>
      </w:r>
      <w:r>
        <w:rPr>
          <w:rFonts w:eastAsia="Calibri"/>
          <w:sz w:val="23"/>
          <w:szCs w:val="23"/>
          <w:lang w:val="lv-LV"/>
        </w:rPr>
        <w:t xml:space="preserve">, </w:t>
      </w:r>
      <w:r>
        <w:rPr>
          <w:rFonts w:eastAsia="Calibri"/>
          <w:sz w:val="24"/>
          <w:szCs w:val="24"/>
          <w:lang w:val="lv-LV"/>
        </w:rPr>
        <w:t xml:space="preserve">tirgus izpētes noteikumiem par summu: </w:t>
      </w:r>
    </w:p>
    <w:tbl>
      <w:tblPr>
        <w:tblW w:w="8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44"/>
        <w:gridCol w:w="2693"/>
        <w:gridCol w:w="1927"/>
        <w:gridCol w:w="1475"/>
      </w:tblGrid>
      <w:tr w:rsidR="004D1631" w:rsidTr="00A3052D">
        <w:trPr>
          <w:trHeight w:val="262"/>
          <w:jc w:val="center"/>
        </w:trPr>
        <w:tc>
          <w:tcPr>
            <w:tcW w:w="2544" w:type="dxa"/>
            <w:tcBorders>
              <w:top w:val="single" w:sz="6" w:space="0" w:color="000000"/>
              <w:left w:val="single" w:sz="6" w:space="0" w:color="000000"/>
              <w:bottom w:val="double" w:sz="6" w:space="0" w:color="000000"/>
              <w:right w:val="single" w:sz="4" w:space="0" w:color="000000"/>
            </w:tcBorders>
            <w:vAlign w:val="center"/>
            <w:hideMark/>
          </w:tcPr>
          <w:p w:rsidR="004D1631" w:rsidRDefault="004D1631" w:rsidP="009E3E1D">
            <w:pPr>
              <w:pStyle w:val="TableParagraph"/>
              <w:spacing w:before="3" w:line="243" w:lineRule="exact"/>
              <w:ind w:left="23"/>
              <w:rPr>
                <w:rFonts w:eastAsia="Calibri"/>
                <w:b/>
                <w:sz w:val="23"/>
                <w:szCs w:val="23"/>
                <w:lang w:val="lv-LV"/>
              </w:rPr>
            </w:pPr>
            <w:r>
              <w:rPr>
                <w:rFonts w:eastAsia="Calibri"/>
                <w:b/>
                <w:spacing w:val="-2"/>
                <w:sz w:val="23"/>
                <w:szCs w:val="23"/>
                <w:lang w:val="lv-LV"/>
              </w:rPr>
              <w:t>Vitrīnas veids</w:t>
            </w:r>
          </w:p>
        </w:tc>
        <w:tc>
          <w:tcPr>
            <w:tcW w:w="2693" w:type="dxa"/>
            <w:tcBorders>
              <w:top w:val="single" w:sz="6" w:space="0" w:color="000000"/>
              <w:left w:val="single" w:sz="4" w:space="0" w:color="000000"/>
              <w:bottom w:val="double" w:sz="6" w:space="0" w:color="000000"/>
              <w:right w:val="single" w:sz="4" w:space="0" w:color="000000"/>
            </w:tcBorders>
            <w:vAlign w:val="center"/>
            <w:hideMark/>
          </w:tcPr>
          <w:p w:rsidR="004D1631" w:rsidRDefault="004D1631">
            <w:pPr>
              <w:pStyle w:val="TableParagraph"/>
              <w:spacing w:before="3" w:line="243" w:lineRule="exact"/>
              <w:ind w:left="12"/>
              <w:rPr>
                <w:rFonts w:eastAsia="Calibri"/>
                <w:b/>
                <w:sz w:val="23"/>
                <w:szCs w:val="23"/>
                <w:lang w:val="lv-LV"/>
              </w:rPr>
            </w:pPr>
            <w:r>
              <w:rPr>
                <w:rFonts w:eastAsia="Calibri"/>
                <w:b/>
                <w:sz w:val="23"/>
                <w:szCs w:val="23"/>
                <w:lang w:val="lv-LV"/>
              </w:rPr>
              <w:t>Vitrīnas izmērs</w:t>
            </w:r>
          </w:p>
        </w:tc>
        <w:tc>
          <w:tcPr>
            <w:tcW w:w="1927" w:type="dxa"/>
            <w:tcBorders>
              <w:top w:val="single" w:sz="6" w:space="0" w:color="000000"/>
              <w:left w:val="single" w:sz="4" w:space="0" w:color="000000"/>
              <w:bottom w:val="double" w:sz="6" w:space="0" w:color="000000"/>
              <w:right w:val="single" w:sz="4" w:space="0" w:color="000000"/>
            </w:tcBorders>
            <w:vAlign w:val="center"/>
            <w:hideMark/>
          </w:tcPr>
          <w:p w:rsidR="004D1631" w:rsidRDefault="004D1631">
            <w:pPr>
              <w:pStyle w:val="TableParagraph"/>
              <w:spacing w:before="3" w:line="243" w:lineRule="exact"/>
              <w:ind w:right="4"/>
              <w:rPr>
                <w:rFonts w:eastAsia="Calibri"/>
                <w:b/>
                <w:sz w:val="23"/>
                <w:szCs w:val="23"/>
                <w:lang w:val="lv-LV"/>
              </w:rPr>
            </w:pPr>
            <w:r>
              <w:rPr>
                <w:rFonts w:eastAsia="Calibri"/>
                <w:b/>
                <w:spacing w:val="-2"/>
                <w:sz w:val="23"/>
                <w:szCs w:val="23"/>
                <w:lang w:val="lv-LV"/>
              </w:rPr>
              <w:t>Vitrīnu skaits</w:t>
            </w:r>
          </w:p>
        </w:tc>
        <w:tc>
          <w:tcPr>
            <w:tcW w:w="1475" w:type="dxa"/>
            <w:tcBorders>
              <w:top w:val="single" w:sz="6" w:space="0" w:color="000000"/>
              <w:left w:val="single" w:sz="4" w:space="0" w:color="000000"/>
              <w:bottom w:val="double" w:sz="6" w:space="0" w:color="000000"/>
              <w:right w:val="single" w:sz="4" w:space="0" w:color="000000"/>
            </w:tcBorders>
            <w:hideMark/>
          </w:tcPr>
          <w:p w:rsidR="004D1631" w:rsidRDefault="004D1631">
            <w:pPr>
              <w:pStyle w:val="TableParagraph"/>
              <w:spacing w:before="3" w:line="243" w:lineRule="exact"/>
              <w:ind w:right="4"/>
              <w:rPr>
                <w:rFonts w:eastAsia="Calibri"/>
                <w:b/>
                <w:spacing w:val="-2"/>
                <w:sz w:val="23"/>
                <w:szCs w:val="23"/>
                <w:lang w:val="lv-LV"/>
              </w:rPr>
            </w:pPr>
            <w:r>
              <w:rPr>
                <w:rFonts w:eastAsia="Calibri"/>
                <w:b/>
                <w:spacing w:val="-2"/>
                <w:sz w:val="23"/>
                <w:szCs w:val="23"/>
                <w:lang w:val="lv-LV"/>
              </w:rPr>
              <w:t>Izmaksas EUR bez PVN</w:t>
            </w:r>
          </w:p>
        </w:tc>
      </w:tr>
      <w:tr w:rsidR="004D1631" w:rsidTr="00A3052D">
        <w:trPr>
          <w:trHeight w:val="599"/>
          <w:jc w:val="center"/>
        </w:trPr>
        <w:tc>
          <w:tcPr>
            <w:tcW w:w="2544" w:type="dxa"/>
            <w:tcBorders>
              <w:top w:val="double" w:sz="6" w:space="0" w:color="000000"/>
              <w:left w:val="single" w:sz="6" w:space="0" w:color="000000"/>
              <w:bottom w:val="double" w:sz="6" w:space="0" w:color="000000"/>
              <w:right w:val="single" w:sz="6" w:space="0" w:color="000000"/>
            </w:tcBorders>
          </w:tcPr>
          <w:p w:rsidR="004D1631" w:rsidRPr="00BC7304" w:rsidRDefault="00BC7304">
            <w:pPr>
              <w:pStyle w:val="TableParagraph"/>
              <w:spacing w:before="9"/>
              <w:ind w:right="54"/>
              <w:rPr>
                <w:rFonts w:eastAsia="Calibri"/>
                <w:sz w:val="23"/>
                <w:szCs w:val="23"/>
                <w:lang w:val="lv-LV"/>
              </w:rPr>
            </w:pPr>
            <w:r w:rsidRPr="009E3E1D">
              <w:rPr>
                <w:b/>
                <w:sz w:val="23"/>
                <w:szCs w:val="23"/>
                <w:lang w:val="lv-LV"/>
              </w:rPr>
              <w:t>Vitrīnas ekspozīciju un izstāžu izveidei</w:t>
            </w:r>
          </w:p>
        </w:tc>
        <w:tc>
          <w:tcPr>
            <w:tcW w:w="2693" w:type="dxa"/>
            <w:tcBorders>
              <w:top w:val="double" w:sz="6" w:space="0" w:color="000000"/>
              <w:left w:val="single" w:sz="6" w:space="0" w:color="000000"/>
              <w:bottom w:val="double" w:sz="6" w:space="0" w:color="000000"/>
              <w:right w:val="single" w:sz="6" w:space="0" w:color="000000"/>
            </w:tcBorders>
          </w:tcPr>
          <w:p w:rsidR="004D1631" w:rsidRPr="00BC7304" w:rsidRDefault="00BC7304">
            <w:pPr>
              <w:pStyle w:val="TableParagraph"/>
              <w:spacing w:line="242" w:lineRule="auto"/>
              <w:ind w:right="162"/>
              <w:rPr>
                <w:rFonts w:eastAsia="Calibri"/>
                <w:sz w:val="23"/>
                <w:szCs w:val="23"/>
                <w:lang w:val="lv-LV"/>
              </w:rPr>
            </w:pPr>
            <w:r w:rsidRPr="009E3E1D">
              <w:rPr>
                <w:sz w:val="23"/>
                <w:szCs w:val="23"/>
                <w:lang w:val="lv-LV"/>
              </w:rPr>
              <w:t>880 x 470 x 2050</w:t>
            </w:r>
            <w:r>
              <w:rPr>
                <w:sz w:val="23"/>
                <w:szCs w:val="23"/>
                <w:lang w:val="lv-LV"/>
              </w:rPr>
              <w:t xml:space="preserve"> </w:t>
            </w:r>
            <w:r w:rsidRPr="009E3E1D">
              <w:rPr>
                <w:sz w:val="23"/>
                <w:szCs w:val="23"/>
                <w:lang w:val="lv-LV"/>
              </w:rPr>
              <w:t>mm</w:t>
            </w:r>
          </w:p>
        </w:tc>
        <w:tc>
          <w:tcPr>
            <w:tcW w:w="1927" w:type="dxa"/>
            <w:tcBorders>
              <w:top w:val="double" w:sz="6" w:space="0" w:color="000000"/>
              <w:left w:val="single" w:sz="6" w:space="0" w:color="000000"/>
              <w:bottom w:val="double" w:sz="6" w:space="0" w:color="000000"/>
              <w:right w:val="single" w:sz="6" w:space="0" w:color="000000"/>
            </w:tcBorders>
          </w:tcPr>
          <w:p w:rsidR="004D1631" w:rsidRPr="00BC7304" w:rsidRDefault="00BC7304">
            <w:pPr>
              <w:pStyle w:val="TableParagraph"/>
              <w:spacing w:before="9"/>
              <w:ind w:right="49"/>
              <w:rPr>
                <w:rFonts w:eastAsia="Calibri"/>
                <w:sz w:val="23"/>
                <w:szCs w:val="23"/>
                <w:lang w:val="lv-LV"/>
              </w:rPr>
            </w:pPr>
            <w:r>
              <w:rPr>
                <w:rFonts w:eastAsia="Calibri"/>
                <w:sz w:val="23"/>
                <w:szCs w:val="23"/>
                <w:lang w:val="lv-LV"/>
              </w:rPr>
              <w:t>8</w:t>
            </w:r>
          </w:p>
        </w:tc>
        <w:tc>
          <w:tcPr>
            <w:tcW w:w="1475" w:type="dxa"/>
            <w:tcBorders>
              <w:top w:val="double" w:sz="6" w:space="0" w:color="000000"/>
              <w:left w:val="single" w:sz="6" w:space="0" w:color="000000"/>
              <w:bottom w:val="double" w:sz="6" w:space="0" w:color="000000"/>
              <w:right w:val="single" w:sz="6" w:space="0" w:color="000000"/>
            </w:tcBorders>
          </w:tcPr>
          <w:p w:rsidR="004D1631" w:rsidRPr="00BC7304" w:rsidRDefault="004D1631">
            <w:pPr>
              <w:pStyle w:val="TableParagraph"/>
              <w:spacing w:before="9"/>
              <w:ind w:right="49"/>
              <w:rPr>
                <w:rFonts w:ascii="Calibri" w:eastAsia="Calibri" w:hAnsi="Calibri"/>
                <w:spacing w:val="-10"/>
                <w:sz w:val="23"/>
                <w:szCs w:val="23"/>
                <w:lang w:val="lv-LV"/>
              </w:rPr>
            </w:pPr>
          </w:p>
        </w:tc>
      </w:tr>
      <w:tr w:rsidR="004D1631" w:rsidTr="00A3052D">
        <w:trPr>
          <w:trHeight w:val="870"/>
          <w:jc w:val="center"/>
        </w:trPr>
        <w:tc>
          <w:tcPr>
            <w:tcW w:w="2544" w:type="dxa"/>
            <w:tcBorders>
              <w:top w:val="double" w:sz="6" w:space="0" w:color="000000"/>
              <w:left w:val="single" w:sz="6" w:space="0" w:color="000000"/>
              <w:bottom w:val="double" w:sz="6" w:space="0" w:color="000000"/>
              <w:right w:val="single" w:sz="6" w:space="0" w:color="000000"/>
            </w:tcBorders>
          </w:tcPr>
          <w:p w:rsidR="004D1631" w:rsidRDefault="004D1631">
            <w:pPr>
              <w:pStyle w:val="TableParagraph"/>
              <w:spacing w:before="10"/>
              <w:ind w:right="54"/>
              <w:rPr>
                <w:rFonts w:eastAsia="Calibri"/>
                <w:sz w:val="23"/>
                <w:szCs w:val="23"/>
                <w:lang w:val="lv-LV"/>
              </w:rPr>
            </w:pPr>
          </w:p>
          <w:p w:rsidR="00BC7304" w:rsidRPr="00BC7304" w:rsidRDefault="00BC7304">
            <w:pPr>
              <w:pStyle w:val="TableParagraph"/>
              <w:spacing w:before="10"/>
              <w:ind w:right="54"/>
              <w:rPr>
                <w:rFonts w:eastAsia="Calibri"/>
                <w:sz w:val="23"/>
                <w:szCs w:val="23"/>
                <w:lang w:val="lv-LV"/>
              </w:rPr>
            </w:pPr>
            <w:proofErr w:type="spellStart"/>
            <w:r w:rsidRPr="009E3E1D">
              <w:rPr>
                <w:b/>
                <w:sz w:val="23"/>
                <w:szCs w:val="23"/>
                <w:lang w:val="lv-LV"/>
              </w:rPr>
              <w:t>Demo</w:t>
            </w:r>
            <w:proofErr w:type="spellEnd"/>
            <w:r w:rsidRPr="009E3E1D">
              <w:rPr>
                <w:b/>
                <w:sz w:val="23"/>
                <w:szCs w:val="23"/>
                <w:lang w:val="lv-LV"/>
              </w:rPr>
              <w:t xml:space="preserve"> vitrīnas</w:t>
            </w:r>
          </w:p>
        </w:tc>
        <w:tc>
          <w:tcPr>
            <w:tcW w:w="2693" w:type="dxa"/>
            <w:tcBorders>
              <w:top w:val="double" w:sz="6" w:space="0" w:color="000000"/>
              <w:left w:val="single" w:sz="6" w:space="0" w:color="000000"/>
              <w:bottom w:val="double" w:sz="6" w:space="0" w:color="000000"/>
              <w:right w:val="single" w:sz="6" w:space="0" w:color="000000"/>
            </w:tcBorders>
          </w:tcPr>
          <w:p w:rsidR="004D1631" w:rsidRDefault="004D1631">
            <w:pPr>
              <w:pStyle w:val="TableParagraph"/>
              <w:spacing w:before="4"/>
              <w:ind w:right="44"/>
              <w:rPr>
                <w:rFonts w:eastAsia="Calibri"/>
                <w:sz w:val="23"/>
                <w:szCs w:val="23"/>
                <w:lang w:val="lv-LV"/>
              </w:rPr>
            </w:pPr>
          </w:p>
          <w:p w:rsidR="00BC7304" w:rsidRPr="00BC7304" w:rsidRDefault="00BC7304">
            <w:pPr>
              <w:pStyle w:val="TableParagraph"/>
              <w:spacing w:before="4"/>
              <w:ind w:right="44"/>
              <w:rPr>
                <w:rFonts w:eastAsia="Calibri"/>
                <w:sz w:val="23"/>
                <w:szCs w:val="23"/>
                <w:lang w:val="lv-LV"/>
              </w:rPr>
            </w:pPr>
            <w:r w:rsidRPr="009E3E1D">
              <w:rPr>
                <w:color w:val="000000"/>
                <w:sz w:val="23"/>
                <w:szCs w:val="23"/>
                <w:lang w:val="lv-LV"/>
              </w:rPr>
              <w:t>930 x 530 x 1200 mm</w:t>
            </w:r>
          </w:p>
        </w:tc>
        <w:tc>
          <w:tcPr>
            <w:tcW w:w="1927" w:type="dxa"/>
            <w:tcBorders>
              <w:top w:val="double" w:sz="6" w:space="0" w:color="000000"/>
              <w:left w:val="single" w:sz="6" w:space="0" w:color="000000"/>
              <w:bottom w:val="double" w:sz="6" w:space="0" w:color="000000"/>
              <w:right w:val="single" w:sz="6" w:space="0" w:color="000000"/>
            </w:tcBorders>
          </w:tcPr>
          <w:p w:rsidR="004D1631" w:rsidRDefault="004D1631">
            <w:pPr>
              <w:pStyle w:val="TableParagraph"/>
              <w:spacing w:before="10"/>
              <w:ind w:right="49"/>
              <w:rPr>
                <w:rFonts w:eastAsia="Calibri"/>
                <w:sz w:val="23"/>
                <w:szCs w:val="23"/>
                <w:lang w:val="lv-LV"/>
              </w:rPr>
            </w:pPr>
          </w:p>
          <w:p w:rsidR="00BC7304" w:rsidRPr="00BC7304" w:rsidRDefault="00BC7304">
            <w:pPr>
              <w:pStyle w:val="TableParagraph"/>
              <w:spacing w:before="10"/>
              <w:ind w:right="49"/>
              <w:rPr>
                <w:rFonts w:eastAsia="Calibri"/>
                <w:sz w:val="23"/>
                <w:szCs w:val="23"/>
                <w:lang w:val="lv-LV"/>
              </w:rPr>
            </w:pPr>
            <w:r>
              <w:rPr>
                <w:rFonts w:eastAsia="Calibri"/>
                <w:sz w:val="23"/>
                <w:szCs w:val="23"/>
                <w:lang w:val="lv-LV"/>
              </w:rPr>
              <w:t>10</w:t>
            </w:r>
          </w:p>
        </w:tc>
        <w:tc>
          <w:tcPr>
            <w:tcW w:w="1475" w:type="dxa"/>
            <w:tcBorders>
              <w:top w:val="double" w:sz="6" w:space="0" w:color="000000"/>
              <w:left w:val="single" w:sz="6" w:space="0" w:color="000000"/>
              <w:bottom w:val="double" w:sz="6" w:space="0" w:color="000000"/>
              <w:right w:val="single" w:sz="6" w:space="0" w:color="000000"/>
            </w:tcBorders>
          </w:tcPr>
          <w:p w:rsidR="004D1631" w:rsidRPr="00BC7304" w:rsidRDefault="004D1631">
            <w:pPr>
              <w:pStyle w:val="TableParagraph"/>
              <w:spacing w:before="10"/>
              <w:ind w:right="49"/>
              <w:rPr>
                <w:rFonts w:ascii="Calibri" w:eastAsia="Calibri" w:hAnsi="Calibri"/>
                <w:spacing w:val="-10"/>
                <w:sz w:val="23"/>
                <w:szCs w:val="23"/>
                <w:lang w:val="lv-LV"/>
              </w:rPr>
            </w:pPr>
          </w:p>
        </w:tc>
      </w:tr>
      <w:tr w:rsidR="004709D9" w:rsidTr="00A3052D">
        <w:trPr>
          <w:trHeight w:val="530"/>
          <w:jc w:val="center"/>
        </w:trPr>
        <w:tc>
          <w:tcPr>
            <w:tcW w:w="7164" w:type="dxa"/>
            <w:gridSpan w:val="3"/>
            <w:tcBorders>
              <w:top w:val="single" w:sz="6" w:space="0" w:color="000000"/>
              <w:left w:val="single" w:sz="6" w:space="0" w:color="000000"/>
              <w:bottom w:val="single" w:sz="6" w:space="0" w:color="000000"/>
              <w:right w:val="single" w:sz="6" w:space="0" w:color="000000"/>
            </w:tcBorders>
            <w:vAlign w:val="center"/>
            <w:hideMark/>
          </w:tcPr>
          <w:p w:rsidR="004709D9" w:rsidRDefault="004709D9">
            <w:pPr>
              <w:pStyle w:val="TableParagraph"/>
              <w:ind w:right="49"/>
              <w:jc w:val="right"/>
              <w:rPr>
                <w:rFonts w:eastAsia="Calibri"/>
                <w:b/>
                <w:spacing w:val="-10"/>
                <w:sz w:val="23"/>
                <w:szCs w:val="23"/>
              </w:rPr>
            </w:pPr>
            <w:r>
              <w:rPr>
                <w:rFonts w:eastAsia="Calibri"/>
                <w:b/>
                <w:sz w:val="23"/>
                <w:szCs w:val="23"/>
                <w:lang w:val="lv-LV"/>
              </w:rPr>
              <w:t>Summa kopā bez PVN</w:t>
            </w:r>
          </w:p>
        </w:tc>
        <w:tc>
          <w:tcPr>
            <w:tcW w:w="1475" w:type="dxa"/>
            <w:tcBorders>
              <w:top w:val="single" w:sz="6" w:space="0" w:color="000000"/>
              <w:left w:val="single" w:sz="6" w:space="0" w:color="000000"/>
              <w:bottom w:val="single" w:sz="6" w:space="0" w:color="000000"/>
              <w:right w:val="single" w:sz="6" w:space="0" w:color="000000"/>
            </w:tcBorders>
            <w:vAlign w:val="center"/>
          </w:tcPr>
          <w:p w:rsidR="004709D9" w:rsidRDefault="004709D9">
            <w:pPr>
              <w:pStyle w:val="TableParagraph"/>
              <w:ind w:left="2" w:right="49"/>
              <w:rPr>
                <w:rFonts w:ascii="Calibri" w:eastAsia="Calibri" w:hAnsi="Calibri"/>
                <w:spacing w:val="-10"/>
                <w:sz w:val="23"/>
                <w:szCs w:val="23"/>
              </w:rPr>
            </w:pPr>
          </w:p>
        </w:tc>
      </w:tr>
      <w:tr w:rsidR="004709D9" w:rsidTr="00A3052D">
        <w:trPr>
          <w:trHeight w:val="530"/>
          <w:jc w:val="center"/>
        </w:trPr>
        <w:tc>
          <w:tcPr>
            <w:tcW w:w="7164" w:type="dxa"/>
            <w:gridSpan w:val="3"/>
            <w:tcBorders>
              <w:top w:val="single" w:sz="6" w:space="0" w:color="000000"/>
              <w:left w:val="single" w:sz="6" w:space="0" w:color="000000"/>
              <w:bottom w:val="single" w:sz="6" w:space="0" w:color="000000"/>
              <w:right w:val="single" w:sz="6" w:space="0" w:color="000000"/>
            </w:tcBorders>
            <w:vAlign w:val="center"/>
            <w:hideMark/>
          </w:tcPr>
          <w:p w:rsidR="004709D9" w:rsidRDefault="004709D9">
            <w:pPr>
              <w:pStyle w:val="TableParagraph"/>
              <w:ind w:right="49"/>
              <w:jc w:val="right"/>
              <w:rPr>
                <w:rFonts w:eastAsia="Calibri"/>
                <w:b/>
                <w:spacing w:val="-10"/>
                <w:sz w:val="23"/>
                <w:szCs w:val="23"/>
              </w:rPr>
            </w:pPr>
            <w:r>
              <w:rPr>
                <w:rFonts w:eastAsia="Calibri"/>
                <w:b/>
                <w:sz w:val="23"/>
                <w:szCs w:val="23"/>
                <w:lang w:val="lv-LV"/>
              </w:rPr>
              <w:t>PVN 12 %</w:t>
            </w:r>
          </w:p>
        </w:tc>
        <w:tc>
          <w:tcPr>
            <w:tcW w:w="1475" w:type="dxa"/>
            <w:tcBorders>
              <w:top w:val="single" w:sz="6" w:space="0" w:color="000000"/>
              <w:left w:val="single" w:sz="6" w:space="0" w:color="000000"/>
              <w:bottom w:val="single" w:sz="6" w:space="0" w:color="000000"/>
              <w:right w:val="single" w:sz="6" w:space="0" w:color="000000"/>
            </w:tcBorders>
            <w:vAlign w:val="center"/>
          </w:tcPr>
          <w:p w:rsidR="004709D9" w:rsidRDefault="004709D9">
            <w:pPr>
              <w:pStyle w:val="TableParagraph"/>
              <w:ind w:left="2" w:right="49"/>
              <w:rPr>
                <w:rFonts w:ascii="Calibri" w:eastAsia="Calibri" w:hAnsi="Calibri"/>
                <w:spacing w:val="-10"/>
                <w:sz w:val="23"/>
                <w:szCs w:val="23"/>
              </w:rPr>
            </w:pPr>
          </w:p>
        </w:tc>
      </w:tr>
      <w:tr w:rsidR="004709D9" w:rsidTr="00A3052D">
        <w:trPr>
          <w:trHeight w:val="530"/>
          <w:jc w:val="center"/>
        </w:trPr>
        <w:tc>
          <w:tcPr>
            <w:tcW w:w="7164" w:type="dxa"/>
            <w:gridSpan w:val="3"/>
            <w:tcBorders>
              <w:top w:val="single" w:sz="6" w:space="0" w:color="000000"/>
              <w:left w:val="single" w:sz="6" w:space="0" w:color="000000"/>
              <w:bottom w:val="single" w:sz="6" w:space="0" w:color="000000"/>
              <w:right w:val="single" w:sz="6" w:space="0" w:color="000000"/>
            </w:tcBorders>
            <w:vAlign w:val="center"/>
            <w:hideMark/>
          </w:tcPr>
          <w:p w:rsidR="004709D9" w:rsidRDefault="004709D9">
            <w:pPr>
              <w:pStyle w:val="TableParagraph"/>
              <w:ind w:right="49"/>
              <w:jc w:val="right"/>
              <w:rPr>
                <w:rFonts w:eastAsia="Calibri"/>
                <w:b/>
                <w:spacing w:val="-10"/>
                <w:sz w:val="23"/>
                <w:szCs w:val="23"/>
              </w:rPr>
            </w:pPr>
            <w:r>
              <w:rPr>
                <w:rFonts w:eastAsia="Calibri"/>
                <w:b/>
                <w:sz w:val="23"/>
                <w:szCs w:val="23"/>
                <w:lang w:val="lv-LV"/>
              </w:rPr>
              <w:t>Pavisam kopā ar PVN</w:t>
            </w:r>
          </w:p>
        </w:tc>
        <w:tc>
          <w:tcPr>
            <w:tcW w:w="1475" w:type="dxa"/>
            <w:tcBorders>
              <w:top w:val="single" w:sz="6" w:space="0" w:color="000000"/>
              <w:left w:val="single" w:sz="6" w:space="0" w:color="000000"/>
              <w:bottom w:val="single" w:sz="6" w:space="0" w:color="000000"/>
              <w:right w:val="single" w:sz="6" w:space="0" w:color="000000"/>
            </w:tcBorders>
            <w:vAlign w:val="center"/>
          </w:tcPr>
          <w:p w:rsidR="004709D9" w:rsidRDefault="004709D9">
            <w:pPr>
              <w:pStyle w:val="TableParagraph"/>
              <w:ind w:left="2" w:right="49"/>
              <w:rPr>
                <w:rFonts w:ascii="Calibri" w:eastAsia="Calibri" w:hAnsi="Calibri"/>
                <w:spacing w:val="-10"/>
                <w:sz w:val="23"/>
                <w:szCs w:val="23"/>
              </w:rPr>
            </w:pPr>
          </w:p>
        </w:tc>
      </w:tr>
    </w:tbl>
    <w:p w:rsidR="004709D9" w:rsidRDefault="004709D9" w:rsidP="004709D9">
      <w:pPr>
        <w:rPr>
          <w:rFonts w:eastAsia="Calibri"/>
          <w:sz w:val="23"/>
          <w:szCs w:val="23"/>
          <w:lang w:val="lv-LV"/>
        </w:rPr>
      </w:pPr>
      <w:r>
        <w:rPr>
          <w:rFonts w:eastAsia="Calibri"/>
          <w:sz w:val="23"/>
          <w:szCs w:val="23"/>
          <w:lang w:val="lv-LV"/>
        </w:rPr>
        <w:t xml:space="preserve">Ar šo pretendents: </w:t>
      </w:r>
    </w:p>
    <w:p w:rsidR="004709D9" w:rsidRDefault="004709D9" w:rsidP="004709D9">
      <w:pPr>
        <w:numPr>
          <w:ilvl w:val="0"/>
          <w:numId w:val="7"/>
        </w:numPr>
        <w:rPr>
          <w:rFonts w:eastAsia="Calibri"/>
          <w:sz w:val="23"/>
          <w:szCs w:val="23"/>
          <w:lang w:val="lv-LV"/>
        </w:rPr>
      </w:pPr>
      <w:r>
        <w:rPr>
          <w:rFonts w:eastAsia="Calibri"/>
          <w:sz w:val="23"/>
          <w:szCs w:val="23"/>
          <w:lang w:val="lv-LV"/>
        </w:rPr>
        <w:t xml:space="preserve">apņemas ievērot uzaicinājumā, </w:t>
      </w:r>
      <w:r>
        <w:rPr>
          <w:rFonts w:eastAsia="Calibri"/>
          <w:b/>
          <w:sz w:val="23"/>
          <w:szCs w:val="23"/>
          <w:lang w:val="lv-LV"/>
        </w:rPr>
        <w:t>tehniskajā specifikācijā</w:t>
      </w:r>
      <w:r>
        <w:rPr>
          <w:rFonts w:eastAsia="Calibri"/>
          <w:sz w:val="23"/>
          <w:szCs w:val="23"/>
          <w:lang w:val="lv-LV"/>
        </w:rPr>
        <w:t xml:space="preserve"> minētās prasības; </w:t>
      </w:r>
    </w:p>
    <w:p w:rsidR="004709D9" w:rsidRDefault="004709D9" w:rsidP="004709D9">
      <w:pPr>
        <w:numPr>
          <w:ilvl w:val="0"/>
          <w:numId w:val="7"/>
        </w:numPr>
        <w:rPr>
          <w:rFonts w:eastAsia="Calibri"/>
          <w:sz w:val="23"/>
          <w:szCs w:val="23"/>
          <w:lang w:val="lv-LV"/>
        </w:rPr>
      </w:pPr>
      <w:r>
        <w:rPr>
          <w:rFonts w:eastAsia="Calibri"/>
          <w:sz w:val="23"/>
          <w:szCs w:val="23"/>
          <w:lang w:val="lv-LV"/>
        </w:rPr>
        <w:t>apņemas (ja Pasūtītājs izvēlējies šo piedāvājumu) noslēgt līgumu un izpildīt visus līguma pamatnosacījumus;</w:t>
      </w:r>
    </w:p>
    <w:p w:rsidR="004709D9" w:rsidRDefault="004709D9" w:rsidP="004709D9">
      <w:pPr>
        <w:numPr>
          <w:ilvl w:val="0"/>
          <w:numId w:val="7"/>
        </w:numPr>
        <w:rPr>
          <w:bCs/>
          <w:sz w:val="23"/>
          <w:szCs w:val="23"/>
          <w:lang w:val="lv-LV"/>
        </w:rPr>
      </w:pPr>
      <w:r>
        <w:rPr>
          <w:bCs/>
          <w:sz w:val="23"/>
          <w:szCs w:val="23"/>
          <w:lang w:val="lv-LV"/>
        </w:rPr>
        <w:t>apliecina, ka tas garantē sniegto ziņu patiesumu un precizitāti;</w:t>
      </w:r>
    </w:p>
    <w:p w:rsidR="004709D9" w:rsidRDefault="004709D9" w:rsidP="004709D9">
      <w:pPr>
        <w:numPr>
          <w:ilvl w:val="0"/>
          <w:numId w:val="7"/>
        </w:numPr>
        <w:rPr>
          <w:sz w:val="23"/>
          <w:szCs w:val="23"/>
          <w:lang w:val="lv-LV"/>
        </w:rPr>
      </w:pPr>
      <w:r>
        <w:rPr>
          <w:sz w:val="23"/>
          <w:szCs w:val="23"/>
          <w:lang w:val="lv-LV"/>
        </w:rPr>
        <w:lastRenderedPageBreak/>
        <w:t xml:space="preserve">apliecina, ka finanšu piedāvājuma cenā iekļautas visas izmaksas, kas saistītas ar tehniskajā specifikācijā norādīto pakalpojumu sniegšanu, kā arī izmaksas ietver visus riskus, tajā skaitā visus iespējamos sadārdzinājumus, izņemot pievienotās vērtības nodokli. Piedāvājumā norādītas cenas paliek nemainīgas visu Līguma darbības laiku; </w:t>
      </w:r>
    </w:p>
    <w:p w:rsidR="004709D9" w:rsidRDefault="004709D9" w:rsidP="004709D9">
      <w:pPr>
        <w:numPr>
          <w:ilvl w:val="0"/>
          <w:numId w:val="7"/>
        </w:numPr>
        <w:rPr>
          <w:rFonts w:eastAsia="Calibri"/>
          <w:sz w:val="23"/>
          <w:szCs w:val="23"/>
          <w:lang w:val="lv-LV"/>
        </w:rPr>
      </w:pPr>
      <w:r>
        <w:rPr>
          <w:rFonts w:eastAsia="Calibri"/>
          <w:sz w:val="23"/>
          <w:szCs w:val="23"/>
          <w:lang w:val="lv-LV"/>
        </w:rPr>
        <w:t>apliecina, ka tam ir pieredze tehniskajā specifikācijā minētā pakalpojuma sniegšanā;</w:t>
      </w:r>
    </w:p>
    <w:p w:rsidR="004709D9" w:rsidRDefault="004709D9" w:rsidP="004709D9">
      <w:pPr>
        <w:numPr>
          <w:ilvl w:val="0"/>
          <w:numId w:val="7"/>
        </w:numPr>
        <w:rPr>
          <w:rFonts w:eastAsia="Calibri"/>
          <w:sz w:val="23"/>
          <w:szCs w:val="23"/>
          <w:lang w:val="lv-LV"/>
        </w:rPr>
      </w:pPr>
      <w:r>
        <w:rPr>
          <w:rFonts w:eastAsia="Calibri"/>
          <w:sz w:val="23"/>
          <w:szCs w:val="23"/>
          <w:lang w:val="lv-LV"/>
        </w:rPr>
        <w:t xml:space="preserve">apliecina, ka pretendentam ir resursi, aprīkojums, nepieciešamais darbinieku skaits tehniskajā specifikācijā pieprasīto pakalpojumu sniegšanai; </w:t>
      </w:r>
    </w:p>
    <w:p w:rsidR="004709D9" w:rsidRDefault="004709D9" w:rsidP="004709D9">
      <w:pPr>
        <w:numPr>
          <w:ilvl w:val="0"/>
          <w:numId w:val="7"/>
        </w:numPr>
        <w:rPr>
          <w:rFonts w:eastAsia="Calibri"/>
          <w:sz w:val="23"/>
          <w:szCs w:val="23"/>
          <w:lang w:val="lv-LV"/>
        </w:rPr>
      </w:pPr>
      <w:r>
        <w:rPr>
          <w:rFonts w:eastAsia="Calibri"/>
          <w:sz w:val="23"/>
          <w:szCs w:val="23"/>
          <w:lang w:val="lv-LV"/>
        </w:rPr>
        <w:t xml:space="preserve">apliecina, ka ir iesniedzis piedāvājumu neatkarīgi no jebkuras fiziskas vai juridiskas personas, kura ņemot vērā tās kvalifikāciju, spējas vai pieredzi, kā arī piedāvātās preces vai pakalpojumus, iesniedza vai varētu iesniegt piedāvājumu šajā tirgus izpētē.  </w:t>
      </w:r>
    </w:p>
    <w:p w:rsidR="004709D9" w:rsidRDefault="004709D9" w:rsidP="004709D9">
      <w:pPr>
        <w:rPr>
          <w:sz w:val="23"/>
          <w:szCs w:val="23"/>
          <w:lang w:val="lv-LV"/>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536"/>
      </w:tblGrid>
      <w:tr w:rsidR="004709D9" w:rsidTr="004709D9">
        <w:trPr>
          <w:trHeight w:val="646"/>
        </w:trPr>
        <w:tc>
          <w:tcPr>
            <w:tcW w:w="4928" w:type="dxa"/>
            <w:tcBorders>
              <w:top w:val="single" w:sz="4" w:space="0" w:color="auto"/>
              <w:left w:val="single" w:sz="4" w:space="0" w:color="auto"/>
              <w:bottom w:val="single" w:sz="4" w:space="0" w:color="auto"/>
              <w:right w:val="single" w:sz="4" w:space="0" w:color="auto"/>
            </w:tcBorders>
            <w:hideMark/>
          </w:tcPr>
          <w:p w:rsidR="004709D9" w:rsidRDefault="004709D9">
            <w:pPr>
              <w:snapToGrid w:val="0"/>
              <w:rPr>
                <w:sz w:val="23"/>
                <w:szCs w:val="23"/>
                <w:lang w:val="lv-LV" w:eastAsia="en-US"/>
              </w:rPr>
            </w:pPr>
            <w:r>
              <w:rPr>
                <w:sz w:val="23"/>
                <w:szCs w:val="23"/>
                <w:lang w:val="lv-LV" w:eastAsia="en-US"/>
              </w:rPr>
              <w:t>Pretendenta pilnvarotās personas paraksts*</w:t>
            </w:r>
          </w:p>
        </w:tc>
        <w:tc>
          <w:tcPr>
            <w:tcW w:w="4536" w:type="dxa"/>
            <w:tcBorders>
              <w:top w:val="single" w:sz="4" w:space="0" w:color="auto"/>
              <w:left w:val="single" w:sz="4" w:space="0" w:color="auto"/>
              <w:bottom w:val="single" w:sz="4" w:space="0" w:color="auto"/>
              <w:right w:val="single" w:sz="4" w:space="0" w:color="auto"/>
            </w:tcBorders>
          </w:tcPr>
          <w:p w:rsidR="004709D9" w:rsidRDefault="004709D9">
            <w:pPr>
              <w:snapToGrid w:val="0"/>
              <w:jc w:val="right"/>
              <w:rPr>
                <w:sz w:val="23"/>
                <w:szCs w:val="23"/>
                <w:lang w:val="lv-LV" w:eastAsia="en-US"/>
              </w:rPr>
            </w:pPr>
          </w:p>
        </w:tc>
      </w:tr>
      <w:tr w:rsidR="004709D9" w:rsidTr="004709D9">
        <w:trPr>
          <w:trHeight w:val="557"/>
        </w:trPr>
        <w:tc>
          <w:tcPr>
            <w:tcW w:w="4928" w:type="dxa"/>
            <w:tcBorders>
              <w:top w:val="single" w:sz="4" w:space="0" w:color="auto"/>
              <w:left w:val="single" w:sz="4" w:space="0" w:color="auto"/>
              <w:bottom w:val="single" w:sz="4" w:space="0" w:color="auto"/>
              <w:right w:val="single" w:sz="4" w:space="0" w:color="auto"/>
            </w:tcBorders>
            <w:hideMark/>
          </w:tcPr>
          <w:p w:rsidR="004709D9" w:rsidRDefault="004709D9">
            <w:pPr>
              <w:snapToGrid w:val="0"/>
              <w:rPr>
                <w:sz w:val="23"/>
                <w:szCs w:val="23"/>
                <w:lang w:val="lv-LV" w:eastAsia="en-US"/>
              </w:rPr>
            </w:pPr>
            <w:r>
              <w:rPr>
                <w:sz w:val="23"/>
                <w:szCs w:val="23"/>
                <w:lang w:val="lv-LV" w:eastAsia="en-US"/>
              </w:rPr>
              <w:t>Parakstītāja vārds, uzvārds un amats</w:t>
            </w:r>
          </w:p>
        </w:tc>
        <w:tc>
          <w:tcPr>
            <w:tcW w:w="4536" w:type="dxa"/>
            <w:tcBorders>
              <w:top w:val="single" w:sz="4" w:space="0" w:color="auto"/>
              <w:left w:val="single" w:sz="4" w:space="0" w:color="auto"/>
              <w:bottom w:val="single" w:sz="4" w:space="0" w:color="auto"/>
              <w:right w:val="single" w:sz="4" w:space="0" w:color="auto"/>
            </w:tcBorders>
          </w:tcPr>
          <w:p w:rsidR="004709D9" w:rsidRDefault="004709D9">
            <w:pPr>
              <w:snapToGrid w:val="0"/>
              <w:rPr>
                <w:sz w:val="23"/>
                <w:szCs w:val="23"/>
                <w:lang w:val="lv-LV" w:eastAsia="en-US"/>
              </w:rPr>
            </w:pPr>
          </w:p>
        </w:tc>
      </w:tr>
      <w:tr w:rsidR="004709D9" w:rsidTr="004709D9">
        <w:trPr>
          <w:trHeight w:val="580"/>
        </w:trPr>
        <w:tc>
          <w:tcPr>
            <w:tcW w:w="4928" w:type="dxa"/>
            <w:tcBorders>
              <w:top w:val="single" w:sz="4" w:space="0" w:color="auto"/>
              <w:left w:val="single" w:sz="4" w:space="0" w:color="auto"/>
              <w:bottom w:val="single" w:sz="4" w:space="0" w:color="auto"/>
              <w:right w:val="single" w:sz="4" w:space="0" w:color="auto"/>
            </w:tcBorders>
            <w:hideMark/>
          </w:tcPr>
          <w:p w:rsidR="004709D9" w:rsidRDefault="004709D9">
            <w:pPr>
              <w:snapToGrid w:val="0"/>
              <w:rPr>
                <w:sz w:val="23"/>
                <w:szCs w:val="23"/>
                <w:lang w:val="lv-LV" w:eastAsia="en-US"/>
              </w:rPr>
            </w:pPr>
            <w:r>
              <w:rPr>
                <w:sz w:val="23"/>
                <w:szCs w:val="23"/>
                <w:lang w:val="lv-LV" w:eastAsia="en-US"/>
              </w:rPr>
              <w:t xml:space="preserve">Datums, vieta* </w:t>
            </w:r>
          </w:p>
        </w:tc>
        <w:tc>
          <w:tcPr>
            <w:tcW w:w="4536" w:type="dxa"/>
            <w:tcBorders>
              <w:top w:val="single" w:sz="4" w:space="0" w:color="auto"/>
              <w:left w:val="single" w:sz="4" w:space="0" w:color="auto"/>
              <w:bottom w:val="single" w:sz="4" w:space="0" w:color="auto"/>
              <w:right w:val="single" w:sz="4" w:space="0" w:color="auto"/>
            </w:tcBorders>
          </w:tcPr>
          <w:p w:rsidR="004709D9" w:rsidRDefault="004709D9">
            <w:pPr>
              <w:snapToGrid w:val="0"/>
              <w:rPr>
                <w:sz w:val="23"/>
                <w:szCs w:val="23"/>
                <w:lang w:val="lv-LV" w:eastAsia="en-US"/>
              </w:rPr>
            </w:pPr>
          </w:p>
        </w:tc>
      </w:tr>
    </w:tbl>
    <w:p w:rsidR="004709D9" w:rsidRDefault="004709D9" w:rsidP="004709D9">
      <w:pPr>
        <w:tabs>
          <w:tab w:val="left" w:pos="2895"/>
        </w:tabs>
        <w:jc w:val="left"/>
        <w:rPr>
          <w:lang w:val="lv-LV"/>
        </w:rPr>
      </w:pPr>
      <w:r>
        <w:rPr>
          <w:i/>
          <w:szCs w:val="24"/>
          <w:lang w:val="lv-LV" w:eastAsia="en-US"/>
        </w:rPr>
        <w:t>* Ailes “paraksts” un “datums un vieta” nav jāaizpilda, ja piedāvājums tiek parakstīts ar drošu elektronisko parakstu.</w:t>
      </w:r>
    </w:p>
    <w:p w:rsidR="000C61EC" w:rsidRPr="004709D9" w:rsidRDefault="000C61EC" w:rsidP="004709D9">
      <w:pPr>
        <w:rPr>
          <w:lang w:val="lv-LV"/>
        </w:rPr>
      </w:pPr>
    </w:p>
    <w:sectPr w:rsidR="000C61EC" w:rsidRPr="004709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A61C4"/>
    <w:multiLevelType w:val="hybridMultilevel"/>
    <w:tmpl w:val="E88021E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1C116623"/>
    <w:multiLevelType w:val="hybridMultilevel"/>
    <w:tmpl w:val="4872D37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9EE2B60"/>
    <w:multiLevelType w:val="hybridMultilevel"/>
    <w:tmpl w:val="B0180BC8"/>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4C314203"/>
    <w:multiLevelType w:val="hybridMultilevel"/>
    <w:tmpl w:val="61046580"/>
    <w:lvl w:ilvl="0" w:tplc="70C829BC">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29C70CD"/>
    <w:multiLevelType w:val="hybridMultilevel"/>
    <w:tmpl w:val="789094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C894879"/>
    <w:multiLevelType w:val="hybridMultilevel"/>
    <w:tmpl w:val="1A5802B6"/>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55929B2"/>
    <w:multiLevelType w:val="hybridMultilevel"/>
    <w:tmpl w:val="719E4C30"/>
    <w:lvl w:ilvl="0" w:tplc="E8BAC8C8">
      <w:start w:val="1"/>
      <w:numFmt w:val="decimal"/>
      <w:lvlText w:val="%1."/>
      <w:lvlJc w:val="left"/>
      <w:pPr>
        <w:ind w:left="218" w:hanging="360"/>
      </w:pPr>
    </w:lvl>
    <w:lvl w:ilvl="1" w:tplc="5B28A26E">
      <w:numFmt w:val="bullet"/>
      <w:lvlText w:val=""/>
      <w:lvlJc w:val="left"/>
      <w:pPr>
        <w:ind w:left="938" w:hanging="360"/>
      </w:pPr>
      <w:rPr>
        <w:rFonts w:ascii="Symbol" w:eastAsia="Times New Roman" w:hAnsi="Symbol" w:cs="Times New Roman" w:hint="default"/>
      </w:rPr>
    </w:lvl>
    <w:lvl w:ilvl="2" w:tplc="0426001B">
      <w:start w:val="1"/>
      <w:numFmt w:val="lowerRoman"/>
      <w:lvlText w:val="%3."/>
      <w:lvlJc w:val="right"/>
      <w:pPr>
        <w:ind w:left="1658" w:hanging="180"/>
      </w:pPr>
    </w:lvl>
    <w:lvl w:ilvl="3" w:tplc="0426000F">
      <w:start w:val="1"/>
      <w:numFmt w:val="decimal"/>
      <w:lvlText w:val="%4."/>
      <w:lvlJc w:val="left"/>
      <w:pPr>
        <w:ind w:left="2378" w:hanging="360"/>
      </w:pPr>
    </w:lvl>
    <w:lvl w:ilvl="4" w:tplc="04260019">
      <w:start w:val="1"/>
      <w:numFmt w:val="lowerLetter"/>
      <w:lvlText w:val="%5."/>
      <w:lvlJc w:val="left"/>
      <w:pPr>
        <w:ind w:left="3098" w:hanging="360"/>
      </w:pPr>
    </w:lvl>
    <w:lvl w:ilvl="5" w:tplc="0426001B">
      <w:start w:val="1"/>
      <w:numFmt w:val="lowerRoman"/>
      <w:lvlText w:val="%6."/>
      <w:lvlJc w:val="right"/>
      <w:pPr>
        <w:ind w:left="3818" w:hanging="180"/>
      </w:pPr>
    </w:lvl>
    <w:lvl w:ilvl="6" w:tplc="0426000F">
      <w:start w:val="1"/>
      <w:numFmt w:val="decimal"/>
      <w:lvlText w:val="%7."/>
      <w:lvlJc w:val="left"/>
      <w:pPr>
        <w:ind w:left="4538" w:hanging="360"/>
      </w:pPr>
    </w:lvl>
    <w:lvl w:ilvl="7" w:tplc="04260019">
      <w:start w:val="1"/>
      <w:numFmt w:val="lowerLetter"/>
      <w:lvlText w:val="%8."/>
      <w:lvlJc w:val="left"/>
      <w:pPr>
        <w:ind w:left="5258" w:hanging="360"/>
      </w:pPr>
    </w:lvl>
    <w:lvl w:ilvl="8" w:tplc="0426001B">
      <w:start w:val="1"/>
      <w:numFmt w:val="lowerRoman"/>
      <w:lvlText w:val="%9."/>
      <w:lvlJc w:val="right"/>
      <w:pPr>
        <w:ind w:left="597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D9"/>
    <w:rsid w:val="00053CEA"/>
    <w:rsid w:val="000C61EC"/>
    <w:rsid w:val="004709D9"/>
    <w:rsid w:val="004D1631"/>
    <w:rsid w:val="00620100"/>
    <w:rsid w:val="0087645C"/>
    <w:rsid w:val="009E3E1D"/>
    <w:rsid w:val="00A1517A"/>
    <w:rsid w:val="00A3052D"/>
    <w:rsid w:val="00B41C3C"/>
    <w:rsid w:val="00B65D7F"/>
    <w:rsid w:val="00BC7304"/>
    <w:rsid w:val="00C16F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6751F-9226-465B-8D4B-6A20B91F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9D9"/>
    <w:pPr>
      <w:spacing w:after="0" w:line="240" w:lineRule="auto"/>
      <w:jc w:val="both"/>
    </w:pPr>
    <w:rPr>
      <w:rFonts w:ascii="Times New Roman" w:eastAsia="Times New Roman" w:hAnsi="Times New Roman" w:cs="Times New Roman"/>
      <w:szCs w:val="20"/>
      <w:lang w:val="en-US" w:eastAsia="lv-LV"/>
    </w:rPr>
  </w:style>
  <w:style w:type="paragraph" w:styleId="Heading1">
    <w:name w:val="heading 1"/>
    <w:aliases w:val="H1,Section Heading,heading1,Antraste 1,h1,Section Heading Char,heading1 Char,Antraste 1 Char,h1 Char"/>
    <w:basedOn w:val="Normal"/>
    <w:next w:val="Normal"/>
    <w:link w:val="Heading1Char"/>
    <w:qFormat/>
    <w:rsid w:val="004709D9"/>
    <w:pPr>
      <w:keepNext/>
      <w:spacing w:before="240" w:after="60"/>
      <w:outlineLvl w:val="0"/>
    </w:pPr>
    <w:rPr>
      <w:rFonts w:ascii="Cambria" w:hAnsi="Cambria"/>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rsid w:val="004709D9"/>
    <w:rPr>
      <w:rFonts w:ascii="Cambria" w:eastAsia="Times New Roman" w:hAnsi="Cambria" w:cs="Times New Roman"/>
      <w:kern w:val="32"/>
      <w:sz w:val="32"/>
      <w:szCs w:val="32"/>
      <w:lang w:val="en-US" w:eastAsia="lv-LV"/>
    </w:rPr>
  </w:style>
  <w:style w:type="character" w:styleId="Hyperlink">
    <w:name w:val="Hyperlink"/>
    <w:unhideWhenUsed/>
    <w:rsid w:val="004709D9"/>
    <w:rPr>
      <w:color w:val="0000FF"/>
      <w:u w:val="single"/>
    </w:rPr>
  </w:style>
  <w:style w:type="paragraph" w:styleId="Title">
    <w:name w:val="Title"/>
    <w:basedOn w:val="Normal"/>
    <w:link w:val="TitleChar"/>
    <w:qFormat/>
    <w:rsid w:val="004709D9"/>
    <w:pPr>
      <w:widowControl w:val="0"/>
      <w:tabs>
        <w:tab w:val="left" w:pos="-720"/>
      </w:tabs>
      <w:suppressAutoHyphens/>
      <w:jc w:val="center"/>
    </w:pPr>
    <w:rPr>
      <w:b/>
      <w:sz w:val="48"/>
      <w:lang w:eastAsia="en-US"/>
    </w:rPr>
  </w:style>
  <w:style w:type="character" w:customStyle="1" w:styleId="TitleChar">
    <w:name w:val="Title Char"/>
    <w:basedOn w:val="DefaultParagraphFont"/>
    <w:link w:val="Title"/>
    <w:rsid w:val="004709D9"/>
    <w:rPr>
      <w:rFonts w:ascii="Times New Roman" w:eastAsia="Times New Roman" w:hAnsi="Times New Roman" w:cs="Times New Roman"/>
      <w:b/>
      <w:sz w:val="48"/>
      <w:szCs w:val="20"/>
      <w:lang w:val="en-US"/>
    </w:rPr>
  </w:style>
  <w:style w:type="paragraph" w:customStyle="1" w:styleId="Default">
    <w:name w:val="Default"/>
    <w:rsid w:val="004709D9"/>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customStyle="1" w:styleId="TableParagraph">
    <w:name w:val="Table Paragraph"/>
    <w:basedOn w:val="Normal"/>
    <w:uiPriority w:val="1"/>
    <w:qFormat/>
    <w:rsid w:val="004709D9"/>
    <w:pPr>
      <w:widowControl w:val="0"/>
      <w:autoSpaceDE w:val="0"/>
      <w:autoSpaceDN w:val="0"/>
      <w:spacing w:before="6"/>
      <w:jc w:val="center"/>
    </w:pPr>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42144">
      <w:bodyDiv w:val="1"/>
      <w:marLeft w:val="0"/>
      <w:marRight w:val="0"/>
      <w:marTop w:val="0"/>
      <w:marBottom w:val="0"/>
      <w:divBdr>
        <w:top w:val="none" w:sz="0" w:space="0" w:color="auto"/>
        <w:left w:val="none" w:sz="0" w:space="0" w:color="auto"/>
        <w:bottom w:val="none" w:sz="0" w:space="0" w:color="auto"/>
        <w:right w:val="none" w:sz="0" w:space="0" w:color="auto"/>
      </w:divBdr>
    </w:div>
    <w:div w:id="27468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http://www.dnmm.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seum@daugavpils.lv" TargetMode="External"/><Relationship Id="rId5" Type="http://schemas.openxmlformats.org/officeDocument/2006/relationships/hyperlink" Target="mailto:museum@daugavpils.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5601</Words>
  <Characters>3194</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2025-06-11T11:05:00Z</dcterms:created>
  <dcterms:modified xsi:type="dcterms:W3CDTF">2025-06-12T12:01:00Z</dcterms:modified>
</cp:coreProperties>
</file>