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76743" w:rsidRDefault="00903648" w:rsidP="00AD6030">
      <w:pPr>
        <w:spacing w:after="0" w:line="240" w:lineRule="auto"/>
        <w:jc w:val="right"/>
        <w:rPr>
          <w:rFonts w:ascii="Times New Roman" w:hAnsi="Times New Roman"/>
          <w:b/>
          <w:u w:val="single"/>
          <w:lang w:val="lv-LV"/>
        </w:rPr>
      </w:pPr>
      <w:r w:rsidRPr="00376743">
        <w:rPr>
          <w:rFonts w:ascii="Times New Roman" w:hAnsi="Times New Roman"/>
          <w:b/>
          <w:u w:val="single"/>
          <w:lang w:val="lv-LV"/>
        </w:rPr>
        <w:t>APSTIPRINU</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D</w:t>
      </w:r>
      <w:r w:rsidR="00435F14" w:rsidRPr="00376743">
        <w:rPr>
          <w:rFonts w:ascii="Times New Roman" w:hAnsi="Times New Roman"/>
          <w:lang w:val="lv-LV"/>
        </w:rPr>
        <w:t>V</w:t>
      </w:r>
      <w:r w:rsidRPr="00376743">
        <w:rPr>
          <w:rFonts w:ascii="Times New Roman" w:hAnsi="Times New Roman"/>
          <w:lang w:val="lv-LV"/>
        </w:rPr>
        <w:t>PI „Komunālās saimniecības pārvalde”</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Nereglamentēto iepirkumu procedūru</w:t>
      </w:r>
    </w:p>
    <w:p w:rsidR="00903648" w:rsidRPr="00376743" w:rsidRDefault="007D6EF7" w:rsidP="00AD6030">
      <w:pPr>
        <w:spacing w:after="0" w:line="240" w:lineRule="auto"/>
        <w:jc w:val="right"/>
        <w:rPr>
          <w:rFonts w:ascii="Times New Roman" w:hAnsi="Times New Roman"/>
          <w:lang w:val="lv-LV"/>
        </w:rPr>
      </w:pPr>
      <w:r w:rsidRPr="00376743">
        <w:rPr>
          <w:rFonts w:ascii="Times New Roman" w:hAnsi="Times New Roman"/>
          <w:lang w:val="lv-LV"/>
        </w:rPr>
        <w:t xml:space="preserve"> komisijas priekšsēdētāj</w:t>
      </w:r>
      <w:r w:rsidR="00030E92">
        <w:rPr>
          <w:rFonts w:ascii="Times New Roman" w:hAnsi="Times New Roman"/>
          <w:lang w:val="lv-LV"/>
        </w:rPr>
        <w:t xml:space="preserve">s Teodors </w:t>
      </w:r>
      <w:proofErr w:type="spellStart"/>
      <w:r w:rsidR="00030E92">
        <w:rPr>
          <w:rFonts w:ascii="Times New Roman" w:hAnsi="Times New Roman"/>
          <w:lang w:val="lv-LV"/>
        </w:rPr>
        <w:t>Binders</w:t>
      </w:r>
      <w:proofErr w:type="spellEnd"/>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___</w:t>
      </w:r>
      <w:r w:rsidR="00E61BA9">
        <w:rPr>
          <w:rFonts w:ascii="Times New Roman" w:hAnsi="Times New Roman"/>
          <w:lang w:val="lv-LV"/>
        </w:rPr>
        <w:t>/personiskais paraksts/</w:t>
      </w:r>
      <w:r w:rsidRPr="00376743">
        <w:rPr>
          <w:rFonts w:ascii="Times New Roman" w:hAnsi="Times New Roman"/>
          <w:lang w:val="lv-LV"/>
        </w:rPr>
        <w:t>_______________</w:t>
      </w:r>
    </w:p>
    <w:p w:rsidR="003901E0" w:rsidRPr="00376743" w:rsidRDefault="00044C2E" w:rsidP="00AD6030">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2025</w:t>
      </w:r>
      <w:r w:rsidR="00903648" w:rsidRPr="00376743">
        <w:rPr>
          <w:rFonts w:ascii="Times New Roman" w:hAnsi="Times New Roman"/>
          <w:b w:val="0"/>
          <w:sz w:val="22"/>
          <w:szCs w:val="22"/>
          <w:lang w:val="lv-LV"/>
        </w:rPr>
        <w:t xml:space="preserve">.gada </w:t>
      </w:r>
      <w:r>
        <w:rPr>
          <w:rFonts w:ascii="Times New Roman" w:hAnsi="Times New Roman"/>
          <w:b w:val="0"/>
          <w:sz w:val="22"/>
          <w:szCs w:val="22"/>
          <w:lang w:val="lv-LV"/>
        </w:rPr>
        <w:t>20.jūnijā</w:t>
      </w:r>
    </w:p>
    <w:p w:rsidR="00903648" w:rsidRPr="00376743" w:rsidRDefault="00903648" w:rsidP="00AD6030">
      <w:pPr>
        <w:spacing w:after="0" w:line="240" w:lineRule="auto"/>
        <w:rPr>
          <w:rFonts w:ascii="Times New Roman" w:hAnsi="Times New Roman"/>
          <w:lang w:val="lv-LV"/>
        </w:rPr>
      </w:pP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 xml:space="preserve">Daugavpils </w:t>
      </w:r>
      <w:proofErr w:type="spellStart"/>
      <w:r w:rsidR="00435F14" w:rsidRPr="00376743">
        <w:rPr>
          <w:rFonts w:ascii="Times New Roman" w:hAnsi="Times New Roman"/>
          <w:b w:val="0"/>
          <w:sz w:val="22"/>
          <w:szCs w:val="22"/>
          <w:lang w:val="lv-LV"/>
        </w:rPr>
        <w:t>valsts</w:t>
      </w:r>
      <w:r w:rsidRPr="00376743">
        <w:rPr>
          <w:rFonts w:ascii="Times New Roman" w:hAnsi="Times New Roman"/>
          <w:b w:val="0"/>
          <w:sz w:val="22"/>
          <w:szCs w:val="22"/>
          <w:lang w:val="lv-LV"/>
        </w:rPr>
        <w:t>pilsētas</w:t>
      </w:r>
      <w:proofErr w:type="spellEnd"/>
      <w:r w:rsidRPr="00376743">
        <w:rPr>
          <w:rFonts w:ascii="Times New Roman" w:hAnsi="Times New Roman"/>
          <w:b w:val="0"/>
          <w:sz w:val="22"/>
          <w:szCs w:val="22"/>
          <w:lang w:val="lv-LV"/>
        </w:rPr>
        <w:t xml:space="preserve"> pašvaldības iestāde „Komunālas saimniecības pārvalde”</w:t>
      </w: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uzaicina potenciālos pretendentus uz līguma piešķiršanas tiesībām:</w:t>
      </w:r>
    </w:p>
    <w:p w:rsidR="00FB5022" w:rsidRPr="00376743" w:rsidRDefault="003901E0" w:rsidP="00376743">
      <w:pPr>
        <w:spacing w:after="0"/>
        <w:jc w:val="center"/>
        <w:rPr>
          <w:rFonts w:ascii="Times New Roman" w:hAnsi="Times New Roman"/>
          <w:b/>
          <w:bCs/>
          <w:lang w:val="lv-LV"/>
        </w:rPr>
      </w:pPr>
      <w:r w:rsidRPr="00376743">
        <w:rPr>
          <w:rFonts w:ascii="Times New Roman" w:hAnsi="Times New Roman"/>
          <w:lang w:val="lv-LV"/>
        </w:rPr>
        <w:t>„</w:t>
      </w:r>
      <w:r w:rsidR="004118B0" w:rsidRPr="00376743">
        <w:rPr>
          <w:rFonts w:ascii="Times New Roman" w:hAnsi="Times New Roman"/>
          <w:lang w:val="lv-LV"/>
        </w:rPr>
        <w:t xml:space="preserve"> </w:t>
      </w:r>
      <w:r w:rsidR="00376743" w:rsidRPr="00376743">
        <w:rPr>
          <w:rFonts w:ascii="Times New Roman" w:hAnsi="Times New Roman"/>
          <w:b/>
          <w:lang w:val="lv-LV"/>
        </w:rPr>
        <w:t xml:space="preserve">Daugavpils </w:t>
      </w:r>
      <w:proofErr w:type="spellStart"/>
      <w:r w:rsidR="00030E92">
        <w:rPr>
          <w:rFonts w:ascii="Times New Roman" w:hAnsi="Times New Roman"/>
          <w:b/>
          <w:lang w:val="lv-LV"/>
        </w:rPr>
        <w:t>valsts</w:t>
      </w:r>
      <w:r w:rsidR="00376743" w:rsidRPr="00376743">
        <w:rPr>
          <w:rFonts w:ascii="Times New Roman" w:hAnsi="Times New Roman"/>
          <w:b/>
          <w:lang w:val="lv-LV"/>
        </w:rPr>
        <w:t>pilsētas</w:t>
      </w:r>
      <w:proofErr w:type="spellEnd"/>
      <w:r w:rsidR="00376743" w:rsidRPr="00376743">
        <w:rPr>
          <w:rFonts w:ascii="Times New Roman" w:hAnsi="Times New Roman"/>
          <w:b/>
          <w:lang w:val="lv-LV"/>
        </w:rPr>
        <w:t xml:space="preserve"> pašvaldības teritorijā  vērtīgo koku stabilizācija ar koku stipr</w:t>
      </w:r>
      <w:r w:rsidR="00044C2E">
        <w:rPr>
          <w:rFonts w:ascii="Times New Roman" w:hAnsi="Times New Roman"/>
          <w:b/>
          <w:lang w:val="lv-LV"/>
        </w:rPr>
        <w:t>ināšanas atsaišu komplektu  2025</w:t>
      </w:r>
      <w:r w:rsidR="00376743" w:rsidRPr="00376743">
        <w:rPr>
          <w:rFonts w:ascii="Times New Roman" w:hAnsi="Times New Roman"/>
          <w:b/>
          <w:lang w:val="lv-LV"/>
        </w:rPr>
        <w:t>.gadā</w:t>
      </w:r>
      <w:r w:rsidR="004E0649" w:rsidRPr="00376743">
        <w:rPr>
          <w:rFonts w:ascii="Times New Roman" w:hAnsi="Times New Roman"/>
          <w:b/>
          <w:bCs/>
          <w:lang w:val="lv-LV"/>
        </w:rPr>
        <w:t xml:space="preserve">”, </w:t>
      </w:r>
      <w:r w:rsidR="005F074A" w:rsidRPr="00376743">
        <w:rPr>
          <w:rFonts w:ascii="Times New Roman" w:hAnsi="Times New Roman"/>
          <w:b/>
          <w:lang w:val="lv-LV"/>
        </w:rPr>
        <w:t>ID</w:t>
      </w:r>
      <w:r w:rsidR="00B5363D" w:rsidRPr="00376743">
        <w:rPr>
          <w:rFonts w:ascii="Times New Roman" w:hAnsi="Times New Roman"/>
          <w:b/>
          <w:lang w:val="lv-LV"/>
        </w:rPr>
        <w:t xml:space="preserve"> </w:t>
      </w:r>
      <w:proofErr w:type="spellStart"/>
      <w:r w:rsidR="00B5363D" w:rsidRPr="00376743">
        <w:rPr>
          <w:rFonts w:ascii="Times New Roman" w:hAnsi="Times New Roman"/>
          <w:b/>
          <w:lang w:val="lv-LV"/>
        </w:rPr>
        <w:t>Nr.D</w:t>
      </w:r>
      <w:r w:rsidR="00435F14" w:rsidRPr="00376743">
        <w:rPr>
          <w:rFonts w:ascii="Times New Roman" w:hAnsi="Times New Roman"/>
          <w:b/>
          <w:lang w:val="lv-LV"/>
        </w:rPr>
        <w:t>V</w:t>
      </w:r>
      <w:r w:rsidR="00B5363D" w:rsidRPr="00376743">
        <w:rPr>
          <w:rFonts w:ascii="Times New Roman" w:hAnsi="Times New Roman"/>
          <w:b/>
          <w:lang w:val="lv-LV"/>
        </w:rPr>
        <w:t>PI</w:t>
      </w:r>
      <w:proofErr w:type="spellEnd"/>
      <w:r w:rsidR="00B5363D" w:rsidRPr="00376743">
        <w:rPr>
          <w:rFonts w:ascii="Times New Roman" w:hAnsi="Times New Roman"/>
          <w:b/>
          <w:lang w:val="lv-LV"/>
        </w:rPr>
        <w:t xml:space="preserve"> KSP </w:t>
      </w:r>
      <w:r w:rsidR="00044C2E">
        <w:rPr>
          <w:rFonts w:ascii="Times New Roman" w:hAnsi="Times New Roman"/>
          <w:b/>
          <w:lang w:val="lv-LV"/>
        </w:rPr>
        <w:t>2025</w:t>
      </w:r>
      <w:r w:rsidR="005F074A" w:rsidRPr="00376743">
        <w:rPr>
          <w:rFonts w:ascii="Times New Roman" w:hAnsi="Times New Roman"/>
          <w:b/>
          <w:lang w:val="lv-LV"/>
        </w:rPr>
        <w:t>/</w:t>
      </w:r>
      <w:r w:rsidR="00044C2E">
        <w:rPr>
          <w:rFonts w:ascii="Times New Roman" w:hAnsi="Times New Roman"/>
          <w:b/>
          <w:lang w:val="lv-LV"/>
        </w:rPr>
        <w:t>45</w:t>
      </w:r>
    </w:p>
    <w:p w:rsidR="003901E0" w:rsidRPr="00376743" w:rsidRDefault="003901E0" w:rsidP="00AD6030">
      <w:pPr>
        <w:pStyle w:val="Heading2"/>
        <w:numPr>
          <w:ilvl w:val="0"/>
          <w:numId w:val="1"/>
        </w:numPr>
        <w:tabs>
          <w:tab w:val="clear" w:pos="720"/>
          <w:tab w:val="num" w:pos="284"/>
        </w:tabs>
        <w:ind w:left="284" w:right="0" w:hanging="284"/>
        <w:rPr>
          <w:sz w:val="22"/>
          <w:szCs w:val="22"/>
        </w:rPr>
      </w:pPr>
      <w:r w:rsidRPr="00376743">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C768F"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b/>
                <w:lang w:val="lv-LV"/>
              </w:rPr>
            </w:pPr>
            <w:r w:rsidRPr="00376743">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b/>
                <w:bCs/>
                <w:lang w:val="lv-LV"/>
              </w:rPr>
              <w:t xml:space="preserve">Daugavpils </w:t>
            </w:r>
            <w:proofErr w:type="spellStart"/>
            <w:r w:rsidR="00435F14" w:rsidRPr="00376743">
              <w:rPr>
                <w:rFonts w:ascii="Times New Roman" w:hAnsi="Times New Roman"/>
                <w:b/>
                <w:bCs/>
                <w:lang w:val="lv-LV"/>
              </w:rPr>
              <w:t>valsts</w:t>
            </w:r>
            <w:r w:rsidRPr="00376743">
              <w:rPr>
                <w:rFonts w:ascii="Times New Roman" w:hAnsi="Times New Roman"/>
                <w:b/>
                <w:bCs/>
                <w:lang w:val="lv-LV"/>
              </w:rPr>
              <w:t>pilsētas</w:t>
            </w:r>
            <w:proofErr w:type="spellEnd"/>
            <w:r w:rsidRPr="00376743">
              <w:rPr>
                <w:rFonts w:ascii="Times New Roman" w:hAnsi="Times New Roman"/>
                <w:b/>
                <w:bCs/>
                <w:lang w:val="lv-LV"/>
              </w:rPr>
              <w:t xml:space="preserve"> pašvaldības iestāde „Komunālās saimniecības pārvalde”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Saules iela 5a, Daugavpils, LV-5401</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roofErr w:type="spellStart"/>
            <w:r w:rsidRPr="00376743">
              <w:rPr>
                <w:rFonts w:ascii="Times New Roman" w:hAnsi="Times New Roman"/>
                <w:lang w:val="lv-LV"/>
              </w:rPr>
              <w:t>Reģ</w:t>
            </w:r>
            <w:proofErr w:type="spellEnd"/>
            <w:r w:rsidRPr="00376743">
              <w:rPr>
                <w:rFonts w:ascii="Times New Roman" w:hAnsi="Times New Roman"/>
                <w:lang w:val="lv-LV"/>
              </w:rPr>
              <w:t xml:space="preserve">. </w:t>
            </w:r>
            <w:proofErr w:type="spellStart"/>
            <w:r w:rsidRPr="00376743">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90009547852</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8231A9" w:rsidP="00140C3E">
            <w:pPr>
              <w:spacing w:after="0" w:line="240" w:lineRule="auto"/>
              <w:rPr>
                <w:rFonts w:ascii="Times New Roman" w:hAnsi="Times New Roman"/>
                <w:lang w:val="lv-LV"/>
              </w:rPr>
            </w:pPr>
            <w:r>
              <w:rPr>
                <w:rFonts w:ascii="Times New Roman" w:hAnsi="Times New Roman"/>
                <w:lang w:val="lv-LV"/>
              </w:rPr>
              <w:t>Olga Zalucka</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 xml:space="preserve">Tālruņa </w:t>
            </w:r>
            <w:proofErr w:type="spellStart"/>
            <w:r w:rsidRPr="00376743">
              <w:rPr>
                <w:rFonts w:ascii="Times New Roman" w:hAnsi="Times New Roman"/>
                <w:lang w:val="lv-LV"/>
              </w:rPr>
              <w:t>Nr</w:t>
            </w:r>
            <w:proofErr w:type="spellEnd"/>
            <w:r w:rsidRPr="00376743">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376743">
            <w:pPr>
              <w:spacing w:after="0" w:line="240" w:lineRule="auto"/>
              <w:rPr>
                <w:rFonts w:ascii="Times New Roman" w:hAnsi="Times New Roman"/>
                <w:lang w:val="lv-LV"/>
              </w:rPr>
            </w:pPr>
            <w:r w:rsidRPr="00376743">
              <w:rPr>
                <w:rFonts w:ascii="Times New Roman" w:hAnsi="Times New Roman"/>
                <w:lang w:val="lv-LV"/>
              </w:rPr>
              <w:t>65476</w:t>
            </w:r>
            <w:r w:rsidR="00376743" w:rsidRPr="00376743">
              <w:rPr>
                <w:rFonts w:ascii="Times New Roman" w:hAnsi="Times New Roman"/>
                <w:lang w:val="lv-LV"/>
              </w:rPr>
              <w:t>475</w:t>
            </w:r>
            <w:r w:rsidR="00827DAB" w:rsidRPr="00376743">
              <w:rPr>
                <w:rFonts w:ascii="Times New Roman" w:hAnsi="Times New Roman"/>
                <w:lang w:val="lv-LV"/>
              </w:rPr>
              <w:t xml:space="preserve"> </w:t>
            </w:r>
            <w:r w:rsidRPr="00376743">
              <w:rPr>
                <w:rFonts w:ascii="Times New Roman" w:hAnsi="Times New Roman"/>
                <w:lang w:val="lv-LV"/>
              </w:rPr>
              <w:t>(Tehniskajos</w:t>
            </w:r>
            <w:r w:rsidR="008231A9">
              <w:rPr>
                <w:rFonts w:ascii="Times New Roman" w:hAnsi="Times New Roman"/>
                <w:lang w:val="lv-LV"/>
              </w:rPr>
              <w:t xml:space="preserve"> jautājumos), juridiskos 65476</w:t>
            </w:r>
            <w:r w:rsidRPr="00376743">
              <w:rPr>
                <w:rFonts w:ascii="Times New Roman" w:hAnsi="Times New Roman"/>
                <w:lang w:val="lv-LV"/>
              </w:rPr>
              <w:t>4</w:t>
            </w:r>
            <w:r w:rsidR="008231A9">
              <w:rPr>
                <w:rFonts w:ascii="Times New Roman" w:hAnsi="Times New Roman"/>
                <w:lang w:val="lv-LV"/>
              </w:rPr>
              <w:t>74</w:t>
            </w:r>
          </w:p>
        </w:tc>
      </w:tr>
      <w:tr w:rsidR="003901E0" w:rsidRPr="00376743" w:rsidTr="00D9198B">
        <w:tc>
          <w:tcPr>
            <w:tcW w:w="1736" w:type="dxa"/>
            <w:vMerge w:val="restart"/>
            <w:tcBorders>
              <w:top w:val="single" w:sz="4" w:space="0" w:color="auto"/>
              <w:left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18.00</w:t>
            </w:r>
          </w:p>
        </w:tc>
      </w:tr>
      <w:tr w:rsidR="003901E0" w:rsidRPr="00376743" w:rsidTr="00D9198B">
        <w:tc>
          <w:tcPr>
            <w:tcW w:w="1736" w:type="dxa"/>
            <w:vMerge/>
            <w:tcBorders>
              <w:left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17.00</w:t>
            </w:r>
          </w:p>
        </w:tc>
      </w:tr>
      <w:tr w:rsidR="003901E0" w:rsidRPr="00376743" w:rsidTr="00D9198B">
        <w:tc>
          <w:tcPr>
            <w:tcW w:w="1736" w:type="dxa"/>
            <w:vMerge/>
            <w:tcBorders>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16.00</w:t>
            </w:r>
          </w:p>
        </w:tc>
      </w:tr>
    </w:tbl>
    <w:p w:rsidR="003901E0" w:rsidRPr="00376743" w:rsidRDefault="008231A9"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Pr>
          <w:rFonts w:ascii="Times New Roman" w:hAnsi="Times New Roman"/>
          <w:u w:val="single"/>
          <w:lang w:val="lv-LV"/>
        </w:rPr>
        <w:t>Paredzamā līgumcena:</w:t>
      </w:r>
      <w:r w:rsidR="003901E0" w:rsidRPr="00376743">
        <w:rPr>
          <w:rFonts w:ascii="Times New Roman" w:hAnsi="Times New Roman"/>
          <w:lang w:val="lv-LV"/>
        </w:rPr>
        <w:t xml:space="preserve"> </w:t>
      </w:r>
      <w:r w:rsidR="003901E0" w:rsidRPr="00376743">
        <w:rPr>
          <w:rFonts w:ascii="Times New Roman" w:hAnsi="Times New Roman"/>
          <w:u w:val="single"/>
          <w:lang w:val="lv-LV"/>
        </w:rPr>
        <w:t xml:space="preserve">līdz EUR </w:t>
      </w:r>
      <w:r w:rsidR="00D97ADB">
        <w:rPr>
          <w:rFonts w:ascii="Times New Roman" w:hAnsi="Times New Roman"/>
          <w:u w:val="single"/>
          <w:lang w:val="lv-LV"/>
        </w:rPr>
        <w:t>5 851.00</w:t>
      </w:r>
      <w:r>
        <w:rPr>
          <w:rFonts w:ascii="Times New Roman" w:hAnsi="Times New Roman"/>
          <w:u w:val="single"/>
          <w:lang w:val="lv-LV"/>
        </w:rPr>
        <w:t xml:space="preserve"> </w:t>
      </w:r>
      <w:r w:rsidR="005F074A" w:rsidRPr="00376743">
        <w:rPr>
          <w:rFonts w:ascii="Times New Roman" w:hAnsi="Times New Roman"/>
          <w:u w:val="single"/>
          <w:lang w:val="lv-LV"/>
        </w:rPr>
        <w:t>bez PVN</w:t>
      </w:r>
      <w:r w:rsidR="003901E0" w:rsidRPr="00376743">
        <w:rPr>
          <w:rFonts w:ascii="Times New Roman" w:hAnsi="Times New Roman"/>
          <w:u w:val="single"/>
          <w:lang w:val="lv-LV"/>
        </w:rPr>
        <w:t>;</w:t>
      </w:r>
    </w:p>
    <w:p w:rsidR="003901E0" w:rsidRPr="007D535E" w:rsidRDefault="003901E0" w:rsidP="00AD6030">
      <w:pPr>
        <w:numPr>
          <w:ilvl w:val="0"/>
          <w:numId w:val="1"/>
        </w:numPr>
        <w:tabs>
          <w:tab w:val="clear" w:pos="720"/>
          <w:tab w:val="num" w:pos="284"/>
        </w:tabs>
        <w:spacing w:after="0" w:line="240" w:lineRule="auto"/>
        <w:ind w:left="284" w:hanging="284"/>
        <w:jc w:val="both"/>
        <w:rPr>
          <w:rFonts w:ascii="Times New Roman" w:hAnsi="Times New Roman"/>
          <w:b/>
          <w:lang w:val="lv-LV"/>
        </w:rPr>
      </w:pPr>
      <w:r w:rsidRPr="00376743">
        <w:rPr>
          <w:rFonts w:ascii="Times New Roman" w:hAnsi="Times New Roman"/>
          <w:lang w:val="lv-LV"/>
        </w:rPr>
        <w:t>Tehniskā specifikācija</w:t>
      </w:r>
      <w:r w:rsidRPr="007D535E">
        <w:rPr>
          <w:rFonts w:ascii="Times New Roman" w:hAnsi="Times New Roman"/>
          <w:b/>
          <w:lang w:val="lv-LV"/>
        </w:rPr>
        <w:t>: (pielikums Nr.2)</w:t>
      </w:r>
    </w:p>
    <w:p w:rsidR="00C50BA2" w:rsidRPr="00376743"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lang w:val="lv-LV"/>
        </w:rPr>
        <w:t xml:space="preserve">Līguma izpildes termiņš: </w:t>
      </w:r>
      <w:bookmarkStart w:id="0" w:name="_Toc114559674"/>
      <w:bookmarkStart w:id="1" w:name="_Toc134628697"/>
      <w:bookmarkStart w:id="2" w:name="_Toc241495780"/>
      <w:r w:rsidR="00D97ADB">
        <w:rPr>
          <w:rFonts w:ascii="Times New Roman" w:hAnsi="Times New Roman"/>
          <w:lang w:val="lv-LV"/>
        </w:rPr>
        <w:t>līdz 2025.gada 01.dec</w:t>
      </w:r>
      <w:r w:rsidR="00376743" w:rsidRPr="00376743">
        <w:rPr>
          <w:rFonts w:ascii="Times New Roman" w:hAnsi="Times New Roman"/>
          <w:lang w:val="lv-LV"/>
        </w:rPr>
        <w:t>embrim</w:t>
      </w:r>
      <w:r w:rsidR="00F17C57" w:rsidRPr="00376743">
        <w:rPr>
          <w:rFonts w:ascii="Times New Roman" w:hAnsi="Times New Roman"/>
          <w:lang w:val="lv-LV"/>
        </w:rPr>
        <w:t xml:space="preserve"> no līguma abpusējas parakstīšanas dienas</w:t>
      </w:r>
      <w:r w:rsidR="00FA1CF7">
        <w:rPr>
          <w:rFonts w:ascii="Times New Roman" w:hAnsi="Times New Roman"/>
          <w:lang w:val="lv-LV"/>
        </w:rPr>
        <w:t>.</w:t>
      </w:r>
    </w:p>
    <w:p w:rsidR="001733C3" w:rsidRPr="008231A9"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u w:val="single"/>
          <w:lang w:val="lv-LV"/>
        </w:rPr>
        <w:t>Piedāvājum</w:t>
      </w:r>
      <w:bookmarkEnd w:id="0"/>
      <w:bookmarkEnd w:id="1"/>
      <w:bookmarkEnd w:id="2"/>
      <w:r w:rsidRPr="00376743">
        <w:rPr>
          <w:rFonts w:ascii="Times New Roman" w:hAnsi="Times New Roman"/>
          <w:u w:val="single"/>
          <w:lang w:val="lv-LV"/>
        </w:rPr>
        <w:t>a izvēles kritēriji – piedāvājums ar viszemāko cenu.</w:t>
      </w:r>
    </w:p>
    <w:p w:rsidR="008231A9" w:rsidRPr="00304EB5" w:rsidRDefault="00F04E52" w:rsidP="00F04E52">
      <w:pPr>
        <w:spacing w:after="0" w:line="240" w:lineRule="auto"/>
        <w:jc w:val="both"/>
        <w:rPr>
          <w:rFonts w:ascii="Times New Roman" w:hAnsi="Times New Roman"/>
          <w:b/>
          <w:lang w:val="lv-LV"/>
        </w:rPr>
      </w:pPr>
      <w:r>
        <w:rPr>
          <w:rFonts w:ascii="Times New Roman" w:hAnsi="Times New Roman"/>
          <w:b/>
          <w:lang w:val="lv-LV"/>
        </w:rPr>
        <w:t>6.</w:t>
      </w:r>
      <w:r w:rsidR="008231A9" w:rsidRPr="00304EB5">
        <w:rPr>
          <w:rFonts w:ascii="Times New Roman" w:hAnsi="Times New Roman"/>
          <w:b/>
          <w:lang w:val="lv-LV"/>
        </w:rPr>
        <w:t>Nosacījumi dalībai iepirkuma procedūrā:</w:t>
      </w:r>
    </w:p>
    <w:p w:rsidR="008231A9" w:rsidRPr="00304EB5" w:rsidRDefault="008231A9" w:rsidP="008231A9">
      <w:pPr>
        <w:spacing w:after="0" w:line="240" w:lineRule="auto"/>
        <w:ind w:firstLine="360"/>
        <w:jc w:val="both"/>
        <w:rPr>
          <w:rFonts w:ascii="Times New Roman" w:hAnsi="Times New Roman"/>
          <w:lang w:val="lv-LV"/>
        </w:rPr>
      </w:pPr>
      <w:r>
        <w:rPr>
          <w:rFonts w:ascii="Times New Roman" w:hAnsi="Times New Roman"/>
          <w:lang w:val="lv-LV"/>
        </w:rPr>
        <w:t>6.1.</w:t>
      </w:r>
      <w:r w:rsidRPr="00304EB5">
        <w:rPr>
          <w:rFonts w:ascii="Times New Roman" w:hAnsi="Times New Roman"/>
          <w:lang w:val="lv-LV"/>
        </w:rPr>
        <w:t>Pasūtītājs izslēdz pretendentu no dalības procedūrā jebkurā no šādiem gadījumiem:</w:t>
      </w:r>
    </w:p>
    <w:p w:rsidR="008231A9" w:rsidRPr="00304EB5" w:rsidRDefault="008231A9" w:rsidP="008231A9">
      <w:pPr>
        <w:pStyle w:val="tv213"/>
        <w:spacing w:before="0" w:beforeAutospacing="0" w:after="0" w:afterAutospacing="0"/>
        <w:ind w:left="720"/>
        <w:jc w:val="both"/>
        <w:rPr>
          <w:sz w:val="22"/>
          <w:szCs w:val="22"/>
        </w:rPr>
      </w:pPr>
      <w:r w:rsidRPr="00304EB5">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231A9" w:rsidRPr="00304EB5" w:rsidRDefault="008231A9" w:rsidP="008231A9">
      <w:pPr>
        <w:pStyle w:val="tv213"/>
        <w:spacing w:before="0" w:beforeAutospacing="0" w:after="0" w:afterAutospacing="0"/>
        <w:ind w:left="720"/>
        <w:jc w:val="both"/>
        <w:rPr>
          <w:sz w:val="22"/>
          <w:szCs w:val="22"/>
        </w:rPr>
      </w:pPr>
      <w:r w:rsidRPr="00304EB5">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04EB5">
        <w:rPr>
          <w:i/>
          <w:sz w:val="22"/>
          <w:szCs w:val="22"/>
        </w:rPr>
        <w:t>euro</w:t>
      </w:r>
      <w:proofErr w:type="spellEnd"/>
      <w:r w:rsidRPr="00304EB5">
        <w:rPr>
          <w:sz w:val="22"/>
          <w:szCs w:val="22"/>
        </w:rPr>
        <w:t>.</w:t>
      </w:r>
    </w:p>
    <w:p w:rsidR="008231A9" w:rsidRPr="00304EB5" w:rsidRDefault="008231A9" w:rsidP="008231A9">
      <w:pPr>
        <w:pStyle w:val="tv213"/>
        <w:spacing w:before="0" w:beforeAutospacing="0" w:after="0" w:afterAutospacing="0"/>
        <w:ind w:left="720"/>
        <w:jc w:val="both"/>
        <w:rPr>
          <w:sz w:val="22"/>
          <w:szCs w:val="22"/>
        </w:rPr>
      </w:pPr>
      <w:r w:rsidRPr="00304EB5">
        <w:rPr>
          <w:sz w:val="22"/>
          <w:szCs w:val="22"/>
        </w:rPr>
        <w:t>3) nav iesniegti kādi no 7.punktā pieprasītiem dokumentiem.</w:t>
      </w:r>
    </w:p>
    <w:p w:rsidR="008231A9" w:rsidRPr="00E10BA7" w:rsidRDefault="008231A9" w:rsidP="008231A9">
      <w:pPr>
        <w:pStyle w:val="Default"/>
        <w:ind w:firstLine="360"/>
        <w:jc w:val="both"/>
        <w:rPr>
          <w:sz w:val="22"/>
          <w:szCs w:val="22"/>
        </w:rPr>
      </w:pPr>
      <w:r>
        <w:rPr>
          <w:b/>
          <w:sz w:val="22"/>
          <w:szCs w:val="22"/>
        </w:rPr>
        <w:t>6.2.</w:t>
      </w:r>
      <w:r w:rsidRPr="00304EB5">
        <w:rPr>
          <w:b/>
          <w:sz w:val="22"/>
          <w:szCs w:val="22"/>
        </w:rPr>
        <w:t>Pretendents var balstīties</w:t>
      </w:r>
      <w:r w:rsidRPr="00304EB5">
        <w:rPr>
          <w:sz w:val="22"/>
          <w:szCs w:val="22"/>
        </w:rPr>
        <w:t xml:space="preserve"> </w:t>
      </w:r>
      <w:r w:rsidRPr="00304EB5">
        <w:rPr>
          <w:b/>
          <w:sz w:val="22"/>
          <w:szCs w:val="22"/>
        </w:rPr>
        <w:t>uz citu personu tehniskajām un profesionālajām iespējām</w:t>
      </w:r>
      <w:r w:rsidRPr="00304EB5">
        <w:rPr>
          <w:sz w:val="22"/>
          <w:szCs w:val="22"/>
        </w:rPr>
        <w:t xml:space="preserve">, ja tas ir nepieciešams konkrētā iepirkuma līguma izpildei, neatkarīgi no savstarpējo attiecību tiesiskā rakstura. Šādā gadījumā pretendents pierāda pasūtītājam, ka tā rīcībā būs nepieciešamie resursi, iesniedzot šo personu </w:t>
      </w:r>
      <w:r w:rsidRPr="00E10BA7">
        <w:rPr>
          <w:sz w:val="22"/>
          <w:szCs w:val="22"/>
        </w:rPr>
        <w:t>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8231A9" w:rsidRPr="00E10BA7" w:rsidRDefault="008231A9" w:rsidP="00E10BA7">
      <w:pPr>
        <w:pStyle w:val="ListParagraph"/>
        <w:numPr>
          <w:ilvl w:val="0"/>
          <w:numId w:val="17"/>
        </w:numPr>
        <w:autoSpaceDE w:val="0"/>
        <w:autoSpaceDN w:val="0"/>
        <w:adjustRightInd w:val="0"/>
        <w:jc w:val="both"/>
        <w:rPr>
          <w:b/>
          <w:sz w:val="22"/>
          <w:szCs w:val="22"/>
        </w:rPr>
      </w:pPr>
      <w:r w:rsidRPr="00E10BA7">
        <w:rPr>
          <w:b/>
          <w:bCs/>
          <w:color w:val="000000"/>
          <w:sz w:val="22"/>
          <w:szCs w:val="22"/>
          <w:lang w:eastAsia="lv-LV"/>
        </w:rPr>
        <w:t>Piedāvājumā jāiekļauj</w:t>
      </w:r>
      <w:r w:rsidRPr="00E10BA7">
        <w:rPr>
          <w:b/>
          <w:sz w:val="22"/>
          <w:szCs w:val="22"/>
        </w:rPr>
        <w:t>:</w:t>
      </w:r>
    </w:p>
    <w:p w:rsidR="008231A9" w:rsidRPr="00E10BA7" w:rsidRDefault="008231A9" w:rsidP="008231A9">
      <w:pPr>
        <w:pStyle w:val="Style1"/>
        <w:rPr>
          <w:sz w:val="22"/>
          <w:szCs w:val="22"/>
        </w:rPr>
      </w:pPr>
      <w:r w:rsidRPr="00E10BA7">
        <w:rPr>
          <w:bCs w:val="0"/>
          <w:color w:val="000000"/>
          <w:sz w:val="22"/>
          <w:szCs w:val="22"/>
          <w:lang w:eastAsia="lv-LV"/>
        </w:rPr>
        <w:t>7.1.</w:t>
      </w:r>
      <w:r w:rsidRPr="00E10BA7">
        <w:rPr>
          <w:sz w:val="22"/>
          <w:szCs w:val="22"/>
        </w:rPr>
        <w:t xml:space="preserve"> 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8231A9" w:rsidRPr="00E10BA7" w:rsidRDefault="008231A9" w:rsidP="008231A9">
      <w:pPr>
        <w:pStyle w:val="Style1"/>
        <w:rPr>
          <w:sz w:val="22"/>
          <w:szCs w:val="22"/>
        </w:rPr>
      </w:pPr>
      <w:r w:rsidRPr="00E10BA7">
        <w:rPr>
          <w:sz w:val="22"/>
          <w:szCs w:val="22"/>
        </w:rPr>
        <w:t xml:space="preserve">7.2.Pretendenta </w:t>
      </w:r>
      <w:r w:rsidRPr="00E10BA7">
        <w:rPr>
          <w:b/>
          <w:sz w:val="22"/>
          <w:szCs w:val="22"/>
        </w:rPr>
        <w:t>pieteikums</w:t>
      </w:r>
      <w:r w:rsidRPr="00E10BA7">
        <w:rPr>
          <w:sz w:val="22"/>
          <w:szCs w:val="22"/>
        </w:rPr>
        <w:t xml:space="preserve"> dalībai aptaujā, kas sagatavots atbilstoši 1. pielikumā norādītajai formai.</w:t>
      </w:r>
    </w:p>
    <w:p w:rsidR="008231A9" w:rsidRPr="00E10BA7" w:rsidRDefault="008231A9" w:rsidP="008231A9">
      <w:pPr>
        <w:pStyle w:val="Style1"/>
        <w:rPr>
          <w:sz w:val="22"/>
          <w:szCs w:val="22"/>
        </w:rPr>
      </w:pPr>
      <w:r w:rsidRPr="00E10BA7">
        <w:rPr>
          <w:sz w:val="22"/>
          <w:szCs w:val="22"/>
        </w:rPr>
        <w:t xml:space="preserve">7.3. Finanšu piedāvājumu sagatavo saskaņā ar Tehniskajā specifikācijā (Pielikums Nr.2) noteiktajām prasībām un iesniedz atbilstoši </w:t>
      </w:r>
      <w:smartTag w:uri="schemas-tilde-lv/tildestengine" w:element="veidnes">
        <w:smartTagPr>
          <w:attr w:name="text" w:val="Nolikumam"/>
          <w:attr w:name="id" w:val="-1"/>
          <w:attr w:name="baseform" w:val="nolikum|s"/>
        </w:smartTagPr>
        <w:r w:rsidRPr="00E10BA7">
          <w:rPr>
            <w:sz w:val="22"/>
            <w:szCs w:val="22"/>
          </w:rPr>
          <w:t>Nolikumam</w:t>
        </w:r>
      </w:smartTag>
      <w:r w:rsidRPr="00E10BA7">
        <w:rPr>
          <w:sz w:val="22"/>
          <w:szCs w:val="22"/>
        </w:rPr>
        <w:t xml:space="preserve"> pievienotajai finanšu piedāvājuma formai (</w:t>
      </w:r>
      <w:r w:rsidRPr="00E10BA7">
        <w:rPr>
          <w:b/>
          <w:sz w:val="22"/>
          <w:szCs w:val="22"/>
        </w:rPr>
        <w:t xml:space="preserve">Pielikums </w:t>
      </w:r>
      <w:proofErr w:type="spellStart"/>
      <w:r w:rsidRPr="00E10BA7">
        <w:rPr>
          <w:b/>
          <w:sz w:val="22"/>
          <w:szCs w:val="22"/>
        </w:rPr>
        <w:t>Nr</w:t>
      </w:r>
      <w:proofErr w:type="spellEnd"/>
      <w:r w:rsidRPr="00E10BA7">
        <w:rPr>
          <w:b/>
          <w:sz w:val="22"/>
          <w:szCs w:val="22"/>
        </w:rPr>
        <w:t>. 3</w:t>
      </w:r>
      <w:r w:rsidRPr="00E10BA7">
        <w:rPr>
          <w:sz w:val="22"/>
          <w:szCs w:val="22"/>
        </w:rPr>
        <w:t xml:space="preserve">) </w:t>
      </w:r>
      <w:r w:rsidRPr="00E10BA7">
        <w:rPr>
          <w:b/>
          <w:sz w:val="22"/>
          <w:szCs w:val="22"/>
        </w:rPr>
        <w:t xml:space="preserve">un </w:t>
      </w:r>
      <w:r w:rsidR="00621773">
        <w:rPr>
          <w:b/>
          <w:sz w:val="22"/>
          <w:szCs w:val="22"/>
        </w:rPr>
        <w:t>Tāmi</w:t>
      </w:r>
      <w:r w:rsidR="00E80733">
        <w:rPr>
          <w:b/>
          <w:sz w:val="22"/>
          <w:szCs w:val="22"/>
        </w:rPr>
        <w:t xml:space="preserve"> atbilstoši pievienotai formai</w:t>
      </w:r>
      <w:r w:rsidRPr="00E10BA7">
        <w:rPr>
          <w:sz w:val="22"/>
          <w:szCs w:val="22"/>
        </w:rPr>
        <w:t>.</w:t>
      </w:r>
    </w:p>
    <w:p w:rsidR="008231A9" w:rsidRPr="008D212C" w:rsidRDefault="008231A9" w:rsidP="00EA5F3E">
      <w:pPr>
        <w:pStyle w:val="Style1"/>
        <w:rPr>
          <w:b/>
          <w:sz w:val="22"/>
          <w:szCs w:val="22"/>
        </w:rPr>
      </w:pPr>
      <w:r w:rsidRPr="008D212C">
        <w:rPr>
          <w:sz w:val="22"/>
          <w:szCs w:val="22"/>
        </w:rPr>
        <w:lastRenderedPageBreak/>
        <w:t>7.4. Pretendentam iepr</w:t>
      </w:r>
      <w:r w:rsidR="005370F4">
        <w:rPr>
          <w:sz w:val="22"/>
          <w:szCs w:val="22"/>
        </w:rPr>
        <w:t>iekšējo triju gadu periodā (2022., 2023., 2024.gads un 2025</w:t>
      </w:r>
      <w:r w:rsidRPr="008D212C">
        <w:rPr>
          <w:sz w:val="22"/>
          <w:szCs w:val="22"/>
        </w:rPr>
        <w:t xml:space="preserve">.gads līdz piedāvājumu iesniegšanai), vai īsākā laika periodā, ja pretendents ir dibināts vēlāk, ir pieredze iepirkuma priekšmetā </w:t>
      </w:r>
      <w:r w:rsidRPr="008D212C">
        <w:rPr>
          <w:b/>
          <w:sz w:val="22"/>
          <w:szCs w:val="22"/>
        </w:rPr>
        <w:t>līdzīgu pakalpojumu sniegšanā</w:t>
      </w:r>
      <w:r w:rsidR="00A83DB0">
        <w:rPr>
          <w:b/>
          <w:sz w:val="22"/>
          <w:szCs w:val="22"/>
        </w:rPr>
        <w:t xml:space="preserve"> </w:t>
      </w:r>
      <w:r w:rsidR="00A83DB0">
        <w:rPr>
          <w:sz w:val="22"/>
          <w:szCs w:val="22"/>
        </w:rPr>
        <w:t>(pievienot aprakstu)</w:t>
      </w:r>
      <w:r w:rsidRPr="008D212C">
        <w:rPr>
          <w:b/>
          <w:sz w:val="22"/>
          <w:szCs w:val="22"/>
        </w:rPr>
        <w:t>.</w:t>
      </w:r>
    </w:p>
    <w:p w:rsidR="008231A9" w:rsidRPr="008D212C" w:rsidRDefault="008231A9" w:rsidP="00EA5F3E">
      <w:pPr>
        <w:pStyle w:val="Style1"/>
        <w:rPr>
          <w:sz w:val="22"/>
          <w:szCs w:val="22"/>
        </w:rPr>
      </w:pPr>
      <w:r w:rsidRPr="008D212C">
        <w:rPr>
          <w:sz w:val="22"/>
          <w:szCs w:val="22"/>
        </w:rPr>
        <w:t xml:space="preserve">          Pieredze apliecināma ar pabeigtiem objektiem uz piedāvājuma iesniegšanas brīdi. Ja piedāvājumu iesniedz personu apvienība, tad visu personas apvienības dalībnieku pieredze uzrādāma kopā.</w:t>
      </w:r>
    </w:p>
    <w:p w:rsidR="00EA5F3E" w:rsidRDefault="008231A9" w:rsidP="00EA5F3E">
      <w:pPr>
        <w:spacing w:after="0"/>
        <w:jc w:val="both"/>
        <w:rPr>
          <w:rFonts w:ascii="Times New Roman" w:hAnsi="Times New Roman"/>
          <w:bCs/>
          <w:lang w:val="lv-LV"/>
        </w:rPr>
      </w:pPr>
      <w:r w:rsidRPr="008D212C">
        <w:rPr>
          <w:rFonts w:ascii="Times New Roman" w:hAnsi="Times New Roman"/>
          <w:lang w:val="lv-LV"/>
        </w:rPr>
        <w:t>7.5. Informācija par pretendenta atbildīgo  personu</w:t>
      </w:r>
      <w:r w:rsidR="001436C2">
        <w:rPr>
          <w:rFonts w:ascii="Times New Roman" w:hAnsi="Times New Roman"/>
          <w:b/>
          <w:lang w:val="lv-LV"/>
        </w:rPr>
        <w:t xml:space="preserve">, </w:t>
      </w:r>
      <w:r w:rsidR="009F4B32" w:rsidRPr="001436C2">
        <w:rPr>
          <w:rFonts w:ascii="Times New Roman" w:hAnsi="Times New Roman"/>
          <w:bCs/>
          <w:lang w:val="lv-LV" w:eastAsia="lv-LV"/>
        </w:rPr>
        <w:t>kuram ir</w:t>
      </w:r>
      <w:r w:rsidR="009F4B32" w:rsidRPr="00F0517E">
        <w:rPr>
          <w:rFonts w:ascii="Times New Roman" w:hAnsi="Times New Roman"/>
          <w:bCs/>
          <w:u w:val="single"/>
          <w:lang w:val="lv-LV" w:eastAsia="lv-LV"/>
        </w:rPr>
        <w:t xml:space="preserve"> </w:t>
      </w:r>
      <w:r w:rsidR="009F4B32" w:rsidRPr="00F0517E">
        <w:rPr>
          <w:rFonts w:ascii="Times New Roman" w:hAnsi="Times New Roman"/>
          <w:lang w:val="lv-LV"/>
        </w:rPr>
        <w:t xml:space="preserve">atbilstoša profesionāla kvalifikācija </w:t>
      </w:r>
      <w:r w:rsidR="00FB446C">
        <w:rPr>
          <w:rFonts w:ascii="Times New Roman" w:hAnsi="Times New Roman"/>
          <w:lang w:val="lv-LV"/>
        </w:rPr>
        <w:t xml:space="preserve">– sertificēts </w:t>
      </w:r>
      <w:proofErr w:type="spellStart"/>
      <w:r w:rsidR="00FB446C">
        <w:rPr>
          <w:rFonts w:ascii="Times New Roman" w:hAnsi="Times New Roman"/>
          <w:lang w:val="lv-LV"/>
        </w:rPr>
        <w:t>kok</w:t>
      </w:r>
      <w:r w:rsidR="009F4B32" w:rsidRPr="00F0517E">
        <w:rPr>
          <w:rFonts w:ascii="Times New Roman" w:hAnsi="Times New Roman"/>
          <w:lang w:val="lv-LV"/>
        </w:rPr>
        <w:t>kopis</w:t>
      </w:r>
      <w:proofErr w:type="spellEnd"/>
      <w:r w:rsidR="009F4B32" w:rsidRPr="00F0517E">
        <w:rPr>
          <w:rFonts w:ascii="Times New Roman" w:hAnsi="Times New Roman"/>
          <w:lang w:val="lv-LV"/>
        </w:rPr>
        <w:t xml:space="preserve"> - </w:t>
      </w:r>
      <w:proofErr w:type="spellStart"/>
      <w:r w:rsidR="009F4B32" w:rsidRPr="00F0517E">
        <w:rPr>
          <w:rFonts w:ascii="Times New Roman" w:hAnsi="Times New Roman"/>
          <w:lang w:val="lv-LV"/>
        </w:rPr>
        <w:t>arborists</w:t>
      </w:r>
      <w:proofErr w:type="spellEnd"/>
      <w:r w:rsidR="00FB446C">
        <w:rPr>
          <w:rFonts w:ascii="Times New Roman" w:hAnsi="Times New Roman"/>
          <w:lang w:val="lv-LV" w:eastAsia="lv-LV"/>
        </w:rPr>
        <w:t xml:space="preserve"> un iepr</w:t>
      </w:r>
      <w:r w:rsidR="00FA1CF7">
        <w:rPr>
          <w:rFonts w:ascii="Times New Roman" w:hAnsi="Times New Roman"/>
          <w:lang w:val="lv-LV" w:eastAsia="lv-LV"/>
        </w:rPr>
        <w:t>iekšējo triju gadu periodā (2022., 2023., 2024</w:t>
      </w:r>
      <w:r w:rsidR="00FB446C">
        <w:rPr>
          <w:rFonts w:ascii="Times New Roman" w:hAnsi="Times New Roman"/>
          <w:lang w:val="lv-LV" w:eastAsia="lv-LV"/>
        </w:rPr>
        <w:t>.</w:t>
      </w:r>
      <w:r w:rsidR="00FA1CF7" w:rsidRPr="00FA1CF7">
        <w:rPr>
          <w:lang w:val="lv-LV"/>
        </w:rPr>
        <w:t xml:space="preserve"> </w:t>
      </w:r>
      <w:r w:rsidR="00FA1CF7" w:rsidRPr="00FA1CF7">
        <w:rPr>
          <w:lang w:val="lv-LV"/>
        </w:rPr>
        <w:t xml:space="preserve">un </w:t>
      </w:r>
      <w:r w:rsidR="00FA1CF7" w:rsidRPr="00FA1CF7">
        <w:rPr>
          <w:rFonts w:ascii="Times New Roman" w:hAnsi="Times New Roman"/>
          <w:lang w:val="lv-LV"/>
        </w:rPr>
        <w:t>2025.gads</w:t>
      </w:r>
      <w:r w:rsidR="009F4B32" w:rsidRPr="00F0517E">
        <w:rPr>
          <w:rFonts w:ascii="Times New Roman" w:hAnsi="Times New Roman"/>
          <w:lang w:val="lv-LV" w:eastAsia="lv-LV"/>
        </w:rPr>
        <w:t xml:space="preserve"> līdz piedāvājuma iesniegšanas termiņa</w:t>
      </w:r>
      <w:r w:rsidR="00FB446C">
        <w:rPr>
          <w:rFonts w:ascii="Times New Roman" w:hAnsi="Times New Roman"/>
          <w:lang w:val="lv-LV" w:eastAsia="lv-LV"/>
        </w:rPr>
        <w:t xml:space="preserve"> beigām, ir </w:t>
      </w:r>
      <w:r w:rsidR="009F4B32" w:rsidRPr="00F0517E">
        <w:rPr>
          <w:rFonts w:ascii="Times New Roman" w:hAnsi="Times New Roman"/>
          <w:bCs/>
          <w:lang w:val="lv-LV" w:eastAsia="lv-LV"/>
        </w:rPr>
        <w:t xml:space="preserve">pieredze </w:t>
      </w:r>
      <w:r w:rsidR="009F4B32" w:rsidRPr="00F0517E">
        <w:rPr>
          <w:rFonts w:ascii="Times New Roman" w:hAnsi="Times New Roman"/>
          <w:bCs/>
          <w:lang w:val="lv-LV"/>
        </w:rPr>
        <w:t>līdzīgu pakalpojumu sniegšanā</w:t>
      </w:r>
      <w:r w:rsidR="00FB446C">
        <w:rPr>
          <w:rFonts w:ascii="Times New Roman" w:hAnsi="Times New Roman"/>
          <w:bCs/>
          <w:lang w:val="lv-LV"/>
        </w:rPr>
        <w:t xml:space="preserve"> ( pievienot sertifikātu</w:t>
      </w:r>
      <w:r w:rsidR="00E07D8B">
        <w:rPr>
          <w:rFonts w:ascii="Times New Roman" w:hAnsi="Times New Roman"/>
          <w:bCs/>
          <w:lang w:val="lv-LV"/>
        </w:rPr>
        <w:t>, pieredzes aprakstu</w:t>
      </w:r>
      <w:r w:rsidR="00FB446C">
        <w:rPr>
          <w:rFonts w:ascii="Times New Roman" w:hAnsi="Times New Roman"/>
          <w:bCs/>
          <w:lang w:val="lv-LV"/>
        </w:rPr>
        <w:t>)</w:t>
      </w:r>
      <w:r w:rsidR="009F4B32" w:rsidRPr="00F0517E">
        <w:rPr>
          <w:rFonts w:ascii="Times New Roman" w:hAnsi="Times New Roman"/>
          <w:bCs/>
          <w:lang w:val="lv-LV"/>
        </w:rPr>
        <w:t>.</w:t>
      </w:r>
    </w:p>
    <w:p w:rsidR="008231A9" w:rsidRPr="009F4B32" w:rsidRDefault="008231A9" w:rsidP="00EA5F3E">
      <w:pPr>
        <w:spacing w:after="0"/>
        <w:jc w:val="both"/>
        <w:rPr>
          <w:rFonts w:ascii="Times New Roman" w:hAnsi="Times New Roman"/>
          <w:lang w:val="lv-LV"/>
        </w:rPr>
      </w:pPr>
      <w:r w:rsidRPr="009F4B32">
        <w:rPr>
          <w:rFonts w:ascii="Times New Roman" w:hAnsi="Times New Roman"/>
          <w:lang w:val="lv-LV"/>
        </w:rPr>
        <w:t>7.6. Apliecinājums, ka Pretendentam ir pieejams personāls, instrumenti, iekārtas un tehniskais aprīkojums, kas pretendentam būs nepieciešams iepirkuma līguma izpildei atbilstoši visām tehniskās specifikācijās minētajām prasībām.</w:t>
      </w:r>
    </w:p>
    <w:p w:rsidR="008231A9" w:rsidRDefault="008231A9" w:rsidP="008231A9">
      <w:pPr>
        <w:spacing w:after="0" w:line="240" w:lineRule="auto"/>
        <w:rPr>
          <w:rFonts w:ascii="Times New Roman" w:hAnsi="Times New Roman"/>
          <w:lang w:val="lv-LV"/>
        </w:rPr>
      </w:pPr>
      <w:r w:rsidRPr="009F4B32">
        <w:rPr>
          <w:rFonts w:ascii="Times New Roman" w:hAnsi="Times New Roman"/>
          <w:lang w:val="lv-LV"/>
        </w:rPr>
        <w:t>7.7. Apliecinājums, ka Pretendents var nodro</w:t>
      </w:r>
      <w:r w:rsidRPr="009F4B32">
        <w:rPr>
          <w:rFonts w:ascii="Times New Roman" w:eastAsia="TimesNewRoman" w:hAnsi="Times New Roman"/>
          <w:lang w:val="lv-LV"/>
        </w:rPr>
        <w:t>š</w:t>
      </w:r>
      <w:r w:rsidRPr="009F4B32">
        <w:rPr>
          <w:rFonts w:ascii="Times New Roman" w:hAnsi="Times New Roman"/>
          <w:lang w:val="lv-LV"/>
        </w:rPr>
        <w:t>in</w:t>
      </w:r>
      <w:r w:rsidRPr="009F4B32">
        <w:rPr>
          <w:rFonts w:ascii="Times New Roman" w:eastAsia="TimesNewRoman" w:hAnsi="Times New Roman"/>
          <w:lang w:val="lv-LV"/>
        </w:rPr>
        <w:t>ā</w:t>
      </w:r>
      <w:r w:rsidRPr="009F4B32">
        <w:rPr>
          <w:rFonts w:ascii="Times New Roman" w:hAnsi="Times New Roman"/>
          <w:lang w:val="lv-LV"/>
        </w:rPr>
        <w:t>t Pakalpojumu sniegšanu Pas</w:t>
      </w:r>
      <w:r w:rsidRPr="009F4B32">
        <w:rPr>
          <w:rFonts w:ascii="Times New Roman" w:eastAsia="TimesNewRoman" w:hAnsi="Times New Roman"/>
          <w:lang w:val="lv-LV"/>
        </w:rPr>
        <w:t>ū</w:t>
      </w:r>
      <w:r w:rsidRPr="009F4B32">
        <w:rPr>
          <w:rFonts w:ascii="Times New Roman" w:hAnsi="Times New Roman"/>
          <w:lang w:val="lv-LV"/>
        </w:rPr>
        <w:t>t</w:t>
      </w:r>
      <w:r w:rsidRPr="009F4B32">
        <w:rPr>
          <w:rFonts w:ascii="Times New Roman" w:eastAsia="TimesNewRoman" w:hAnsi="Times New Roman"/>
          <w:lang w:val="lv-LV"/>
        </w:rPr>
        <w:t>ī</w:t>
      </w:r>
      <w:r w:rsidRPr="009F4B32">
        <w:rPr>
          <w:rFonts w:ascii="Times New Roman" w:hAnsi="Times New Roman"/>
          <w:lang w:val="lv-LV"/>
        </w:rPr>
        <w:t>t</w:t>
      </w:r>
      <w:r w:rsidRPr="009F4B32">
        <w:rPr>
          <w:rFonts w:ascii="Times New Roman" w:eastAsia="TimesNewRoman" w:hAnsi="Times New Roman"/>
          <w:lang w:val="lv-LV"/>
        </w:rPr>
        <w:t>ā</w:t>
      </w:r>
      <w:r w:rsidRPr="009F4B32">
        <w:rPr>
          <w:rFonts w:ascii="Times New Roman" w:hAnsi="Times New Roman"/>
          <w:lang w:val="lv-LV"/>
        </w:rPr>
        <w:t>ja nor</w:t>
      </w:r>
      <w:r w:rsidRPr="009F4B32">
        <w:rPr>
          <w:rFonts w:ascii="Times New Roman" w:eastAsia="TimesNewRoman" w:hAnsi="Times New Roman"/>
          <w:lang w:val="lv-LV"/>
        </w:rPr>
        <w:t>ā</w:t>
      </w:r>
      <w:r w:rsidRPr="009F4B32">
        <w:rPr>
          <w:rFonts w:ascii="Times New Roman" w:hAnsi="Times New Roman"/>
          <w:lang w:val="lv-LV"/>
        </w:rPr>
        <w:t>d</w:t>
      </w:r>
      <w:r w:rsidRPr="009F4B32">
        <w:rPr>
          <w:rFonts w:ascii="Times New Roman" w:eastAsia="TimesNewRoman" w:hAnsi="Times New Roman"/>
          <w:lang w:val="lv-LV"/>
        </w:rPr>
        <w:t>ī</w:t>
      </w:r>
      <w:r w:rsidRPr="009F4B32">
        <w:rPr>
          <w:rFonts w:ascii="Times New Roman" w:hAnsi="Times New Roman"/>
          <w:lang w:val="lv-LV"/>
        </w:rPr>
        <w:t>taj</w:t>
      </w:r>
      <w:r w:rsidRPr="009F4B32">
        <w:rPr>
          <w:rFonts w:ascii="Times New Roman" w:eastAsia="TimesNewRoman" w:hAnsi="Times New Roman"/>
          <w:lang w:val="lv-LV"/>
        </w:rPr>
        <w:t xml:space="preserve">ā </w:t>
      </w:r>
      <w:r w:rsidRPr="009F4B32">
        <w:rPr>
          <w:rFonts w:ascii="Times New Roman" w:hAnsi="Times New Roman"/>
          <w:lang w:val="lv-LV"/>
        </w:rPr>
        <w:t>laik</w:t>
      </w:r>
      <w:r w:rsidRPr="009F4B32">
        <w:rPr>
          <w:rFonts w:ascii="Times New Roman" w:eastAsia="TimesNewRoman" w:hAnsi="Times New Roman"/>
          <w:lang w:val="lv-LV"/>
        </w:rPr>
        <w:t>ā</w:t>
      </w:r>
      <w:r w:rsidRPr="009F4B32">
        <w:rPr>
          <w:rFonts w:ascii="Times New Roman" w:hAnsi="Times New Roman"/>
          <w:lang w:val="lv-LV"/>
        </w:rPr>
        <w:t>, kvalit</w:t>
      </w:r>
      <w:r w:rsidRPr="009F4B32">
        <w:rPr>
          <w:rFonts w:ascii="Times New Roman" w:eastAsia="TimesNewRoman" w:hAnsi="Times New Roman"/>
          <w:lang w:val="lv-LV"/>
        </w:rPr>
        <w:t>ā</w:t>
      </w:r>
      <w:r w:rsidRPr="009F4B32">
        <w:rPr>
          <w:rFonts w:ascii="Times New Roman" w:hAnsi="Times New Roman"/>
          <w:lang w:val="lv-LV"/>
        </w:rPr>
        <w:t>t</w:t>
      </w:r>
      <w:r w:rsidRPr="009F4B32">
        <w:rPr>
          <w:rFonts w:ascii="Times New Roman" w:eastAsia="TimesNewRoman" w:hAnsi="Times New Roman"/>
          <w:lang w:val="lv-LV"/>
        </w:rPr>
        <w:t>ē</w:t>
      </w:r>
      <w:r w:rsidRPr="001908D0">
        <w:rPr>
          <w:rFonts w:ascii="Times New Roman" w:eastAsia="TimesNewRoman" w:hAnsi="Times New Roman"/>
          <w:lang w:val="lv-LV"/>
        </w:rPr>
        <w:t xml:space="preserve">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p w:rsidR="0020039B" w:rsidRPr="008A437F" w:rsidRDefault="0020039B" w:rsidP="008231A9">
      <w:pPr>
        <w:spacing w:after="0" w:line="240" w:lineRule="auto"/>
        <w:rPr>
          <w:rFonts w:ascii="Times New Roman" w:hAnsi="Times New Roman"/>
          <w:lang w:val="lv-LV"/>
        </w:rPr>
      </w:pPr>
      <w:r>
        <w:rPr>
          <w:rFonts w:ascii="Times New Roman" w:hAnsi="Times New Roman"/>
          <w:lang w:val="lv-LV"/>
        </w:rPr>
        <w:t>7.8.Tehniskais piedāvājums (</w:t>
      </w:r>
      <w:r w:rsidRPr="00376743">
        <w:rPr>
          <w:rFonts w:ascii="Times New Roman" w:hAnsi="Times New Roman"/>
          <w:lang w:val="lv-LV"/>
        </w:rPr>
        <w:t xml:space="preserve">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tehniskā piedāvājuma formai (</w:t>
      </w:r>
      <w:r>
        <w:rPr>
          <w:rFonts w:ascii="Times New Roman" w:hAnsi="Times New Roman"/>
          <w:b/>
          <w:lang w:val="lv-LV"/>
        </w:rPr>
        <w:t>Pielikums Nr.4</w:t>
      </w:r>
      <w:r w:rsidRPr="00376743">
        <w:rPr>
          <w:rFonts w:ascii="Times New Roman" w:hAnsi="Times New Roman"/>
          <w:lang w:val="lv-LV"/>
        </w:rPr>
        <w:t>)</w:t>
      </w:r>
      <w:r w:rsidR="00A83DB0">
        <w:rPr>
          <w:rFonts w:ascii="Times New Roman" w:hAnsi="Times New Roman"/>
          <w:lang w:val="lv-LV"/>
        </w:rPr>
        <w:t>.</w:t>
      </w:r>
    </w:p>
    <w:p w:rsidR="008231A9" w:rsidRPr="001908D0" w:rsidRDefault="008231A9" w:rsidP="00E10BA7">
      <w:pPr>
        <w:pStyle w:val="Heading1"/>
        <w:numPr>
          <w:ilvl w:val="0"/>
          <w:numId w:val="17"/>
        </w:numPr>
        <w:spacing w:before="0" w:after="0" w:line="240" w:lineRule="auto"/>
        <w:rPr>
          <w:rFonts w:ascii="Times New Roman" w:hAnsi="Times New Roman"/>
          <w:sz w:val="22"/>
          <w:szCs w:val="22"/>
          <w:lang w:val="lv-LV"/>
        </w:rPr>
      </w:pPr>
      <w:r w:rsidRPr="001908D0">
        <w:rPr>
          <w:rFonts w:ascii="Times New Roman" w:hAnsi="Times New Roman"/>
          <w:sz w:val="22"/>
          <w:szCs w:val="22"/>
          <w:lang w:val="lv-LV"/>
        </w:rPr>
        <w:t>Piedāvājuma vērtēšana un lēmuma pieņemšana</w:t>
      </w:r>
      <w:r w:rsidR="00A83DB0">
        <w:rPr>
          <w:rFonts w:ascii="Times New Roman" w:hAnsi="Times New Roman"/>
          <w:sz w:val="22"/>
          <w:szCs w:val="22"/>
          <w:lang w:val="lv-LV"/>
        </w:rPr>
        <w:t>:</w:t>
      </w:r>
      <w:r w:rsidRPr="001908D0">
        <w:rPr>
          <w:rFonts w:ascii="Times New Roman" w:hAnsi="Times New Roman"/>
          <w:sz w:val="22"/>
          <w:szCs w:val="22"/>
          <w:lang w:val="lv-LV"/>
        </w:rPr>
        <w:t xml:space="preserve"> </w:t>
      </w:r>
    </w:p>
    <w:p w:rsidR="008231A9" w:rsidRPr="001908D0" w:rsidRDefault="008231A9" w:rsidP="00E10BA7">
      <w:pPr>
        <w:pStyle w:val="ListParagraph"/>
        <w:numPr>
          <w:ilvl w:val="1"/>
          <w:numId w:val="17"/>
        </w:numPr>
        <w:autoSpaceDE w:val="0"/>
        <w:autoSpaceDN w:val="0"/>
        <w:adjustRightInd w:val="0"/>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8231A9" w:rsidRPr="001908D0" w:rsidRDefault="008231A9" w:rsidP="00E10BA7">
      <w:pPr>
        <w:numPr>
          <w:ilvl w:val="1"/>
          <w:numId w:val="17"/>
        </w:numPr>
        <w:autoSpaceDE w:val="0"/>
        <w:autoSpaceDN w:val="0"/>
        <w:adjustRightInd w:val="0"/>
        <w:spacing w:after="0" w:line="240" w:lineRule="auto"/>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8231A9" w:rsidRPr="001908D0" w:rsidRDefault="008231A9" w:rsidP="00E10BA7">
      <w:pPr>
        <w:numPr>
          <w:ilvl w:val="1"/>
          <w:numId w:val="17"/>
        </w:numPr>
        <w:autoSpaceDE w:val="0"/>
        <w:autoSpaceDN w:val="0"/>
        <w:adjustRightInd w:val="0"/>
        <w:spacing w:after="0" w:line="240" w:lineRule="auto"/>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8231A9" w:rsidRPr="001908D0" w:rsidRDefault="008231A9" w:rsidP="00E10BA7">
      <w:pPr>
        <w:numPr>
          <w:ilvl w:val="1"/>
          <w:numId w:val="17"/>
        </w:numPr>
        <w:autoSpaceDE w:val="0"/>
        <w:autoSpaceDN w:val="0"/>
        <w:adjustRightInd w:val="0"/>
        <w:spacing w:after="0" w:line="240" w:lineRule="auto"/>
        <w:jc w:val="both"/>
        <w:rPr>
          <w:rFonts w:ascii="Times New Roman" w:hAnsi="Times New Roman"/>
          <w:color w:val="000000"/>
          <w:lang w:val="lv-LV" w:eastAsia="lv-LV"/>
        </w:rPr>
      </w:pPr>
      <w:r w:rsidRPr="001908D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8231A9" w:rsidRPr="001908D0" w:rsidRDefault="008231A9" w:rsidP="00E10BA7">
      <w:pPr>
        <w:numPr>
          <w:ilvl w:val="1"/>
          <w:numId w:val="17"/>
        </w:numPr>
        <w:autoSpaceDE w:val="0"/>
        <w:autoSpaceDN w:val="0"/>
        <w:adjustRightInd w:val="0"/>
        <w:spacing w:after="0" w:line="240" w:lineRule="auto"/>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8231A9" w:rsidRPr="00221724" w:rsidRDefault="008231A9" w:rsidP="00E10BA7">
      <w:pPr>
        <w:pStyle w:val="ListParagraph"/>
        <w:numPr>
          <w:ilvl w:val="1"/>
          <w:numId w:val="17"/>
        </w:numPr>
        <w:jc w:val="both"/>
        <w:rPr>
          <w:sz w:val="22"/>
          <w:szCs w:val="22"/>
        </w:rPr>
      </w:pPr>
      <w:r w:rsidRPr="00221724">
        <w:rPr>
          <w:sz w:val="22"/>
          <w:szCs w:val="22"/>
        </w:rPr>
        <w:t xml:space="preserve">Pasūtītājs 2 (divu) darbdienu laikā pēc lēmuma pieņemšanas ievieto lēmumu Daugavpils pašvaldības mājas lapā </w:t>
      </w:r>
      <w:hyperlink r:id="rId10" w:history="1">
        <w:r w:rsidRPr="00221724">
          <w:rPr>
            <w:rStyle w:val="Hyperlink"/>
            <w:sz w:val="22"/>
            <w:szCs w:val="22"/>
          </w:rPr>
          <w:t>www.daugavpils.lv</w:t>
        </w:r>
      </w:hyperlink>
      <w:r w:rsidRPr="00221724">
        <w:rPr>
          <w:sz w:val="22"/>
          <w:szCs w:val="22"/>
        </w:rPr>
        <w:t>.</w:t>
      </w:r>
    </w:p>
    <w:p w:rsidR="008231A9" w:rsidRPr="009545B3" w:rsidRDefault="008231A9" w:rsidP="008231A9">
      <w:pPr>
        <w:spacing w:after="0" w:line="240" w:lineRule="auto"/>
        <w:ind w:left="360"/>
        <w:jc w:val="both"/>
        <w:rPr>
          <w:rFonts w:ascii="Times New Roman" w:hAnsi="Times New Roman"/>
          <w:lang w:val="lv-LV"/>
        </w:rPr>
      </w:pPr>
      <w:r w:rsidRPr="004E2F9C">
        <w:rPr>
          <w:rFonts w:ascii="Times New Roman" w:hAnsi="Times New Roman"/>
          <w:b/>
          <w:color w:val="FF0000"/>
          <w:lang w:val="lv-LV"/>
        </w:rPr>
        <w:t xml:space="preserve">9.Piedāvājums iesniedzams </w:t>
      </w:r>
      <w:r w:rsidRPr="004E2F9C">
        <w:rPr>
          <w:rFonts w:ascii="Times New Roman" w:hAnsi="Times New Roman"/>
          <w:b/>
          <w:color w:val="FF0000"/>
          <w:u w:val="single"/>
          <w:lang w:val="lv-LV"/>
        </w:rPr>
        <w:t xml:space="preserve">līdz </w:t>
      </w:r>
      <w:r w:rsidR="00134853">
        <w:rPr>
          <w:rFonts w:ascii="Times New Roman" w:hAnsi="Times New Roman"/>
          <w:b/>
          <w:color w:val="FF0000"/>
          <w:u w:val="single"/>
          <w:lang w:val="lv-LV"/>
        </w:rPr>
        <w:t>2025</w:t>
      </w:r>
      <w:r w:rsidRPr="004E2F9C">
        <w:rPr>
          <w:rFonts w:ascii="Times New Roman" w:hAnsi="Times New Roman"/>
          <w:b/>
          <w:color w:val="FF0000"/>
          <w:u w:val="single"/>
          <w:lang w:val="lv-LV"/>
        </w:rPr>
        <w:t xml:space="preserve">.gada </w:t>
      </w:r>
      <w:r w:rsidR="00134853">
        <w:rPr>
          <w:rFonts w:ascii="Times New Roman" w:hAnsi="Times New Roman"/>
          <w:b/>
          <w:color w:val="FF0000"/>
          <w:u w:val="single"/>
          <w:lang w:val="lv-LV"/>
        </w:rPr>
        <w:t>27.jūnijam</w:t>
      </w:r>
      <w:r w:rsidRPr="004E2F9C">
        <w:rPr>
          <w:rFonts w:ascii="Times New Roman" w:hAnsi="Times New Roman"/>
          <w:b/>
          <w:color w:val="FF0000"/>
          <w:lang w:val="lv-LV"/>
        </w:rPr>
        <w:t xml:space="preserve"> plkst.1</w:t>
      </w:r>
      <w:r>
        <w:rPr>
          <w:rFonts w:ascii="Times New Roman" w:hAnsi="Times New Roman"/>
          <w:b/>
          <w:color w:val="FF0000"/>
          <w:lang w:val="lv-LV"/>
        </w:rPr>
        <w:t>1</w:t>
      </w:r>
      <w:r w:rsidRPr="004E2F9C">
        <w:rPr>
          <w:rFonts w:ascii="Times New Roman" w:hAnsi="Times New Roman"/>
          <w:b/>
          <w:color w:val="FF0000"/>
          <w:lang w:val="lv-LV"/>
        </w:rPr>
        <w:t xml:space="preserve">.00 </w:t>
      </w:r>
      <w:r w:rsidRPr="004E2F9C">
        <w:rPr>
          <w:rFonts w:ascii="Times New Roman" w:hAnsi="Times New Roman"/>
          <w:b/>
          <w:lang w:val="lv-LV"/>
        </w:rPr>
        <w:t xml:space="preserve">pa pastu (līdz norādītajam datumam un laikam) </w:t>
      </w:r>
      <w:r w:rsidRPr="004E2F9C">
        <w:rPr>
          <w:rFonts w:ascii="Times New Roman" w:hAnsi="Times New Roman"/>
          <w:lang w:val="lv-LV"/>
        </w:rPr>
        <w:t xml:space="preserve">pēc adreses Daugavpils </w:t>
      </w:r>
      <w:proofErr w:type="spellStart"/>
      <w:r w:rsidRPr="004E2F9C">
        <w:rPr>
          <w:rFonts w:ascii="Times New Roman" w:hAnsi="Times New Roman"/>
          <w:lang w:val="lv-LV"/>
        </w:rPr>
        <w:t>valstspilsētas</w:t>
      </w:r>
      <w:proofErr w:type="spellEnd"/>
      <w:r w:rsidRPr="004E2F9C">
        <w:rPr>
          <w:rFonts w:ascii="Times New Roman" w:hAnsi="Times New Roman"/>
          <w:lang w:val="lv-LV"/>
        </w:rPr>
        <w:t xml:space="preserve"> pašvaldības iestāde „Komunālās saimniecības pārvalde”, Saules ielā 5A, Daugavpilī, LV-5401. Piedāvājums jāiesniedz slēgtā aploksnē </w:t>
      </w:r>
      <w:r w:rsidRPr="004E2F9C">
        <w:rPr>
          <w:rFonts w:ascii="Times New Roman" w:hAnsi="Times New Roman"/>
          <w:b/>
          <w:lang w:val="lv-LV"/>
        </w:rPr>
        <w:t>ar norādi</w:t>
      </w:r>
      <w:r w:rsidR="00B16401">
        <w:rPr>
          <w:rFonts w:ascii="Times New Roman" w:hAnsi="Times New Roman"/>
          <w:b/>
          <w:lang w:val="lv-LV"/>
        </w:rPr>
        <w:t xml:space="preserve"> ”Piedāvājums Uzaicinājumam </w:t>
      </w:r>
      <w:proofErr w:type="spellStart"/>
      <w:r w:rsidR="00B16401">
        <w:rPr>
          <w:rFonts w:ascii="Times New Roman" w:hAnsi="Times New Roman"/>
          <w:b/>
          <w:lang w:val="lv-LV"/>
        </w:rPr>
        <w:t>Nr.DVPI</w:t>
      </w:r>
      <w:proofErr w:type="spellEnd"/>
      <w:r w:rsidR="00B16401">
        <w:rPr>
          <w:rFonts w:ascii="Times New Roman" w:hAnsi="Times New Roman"/>
          <w:b/>
          <w:lang w:val="lv-LV"/>
        </w:rPr>
        <w:t xml:space="preserve"> KSP 2025/45</w:t>
      </w:r>
      <w:bookmarkStart w:id="3" w:name="_GoBack"/>
      <w:bookmarkEnd w:id="3"/>
      <w:r w:rsidRPr="004E2F9C">
        <w:rPr>
          <w:rFonts w:ascii="Times New Roman" w:hAnsi="Times New Roman"/>
          <w:b/>
          <w:lang w:val="lv-LV"/>
        </w:rPr>
        <w:t xml:space="preserve">” </w:t>
      </w:r>
      <w:r w:rsidRPr="004E2F9C">
        <w:rPr>
          <w:rFonts w:ascii="Times New Roman" w:hAnsi="Times New Roman"/>
          <w:lang w:val="lv-LV"/>
        </w:rPr>
        <w:t>un Pretendenta nosaukums</w:t>
      </w:r>
      <w:r w:rsidRPr="004E2F9C">
        <w:rPr>
          <w:rFonts w:ascii="Times New Roman" w:hAnsi="Times New Roman"/>
          <w:b/>
          <w:lang w:val="lv-LV"/>
        </w:rPr>
        <w:t xml:space="preserve"> vai elektroniski uz e-pastu</w:t>
      </w:r>
      <w:r w:rsidR="00134853">
        <w:rPr>
          <w:rFonts w:ascii="Times New Roman" w:hAnsi="Times New Roman"/>
          <w:b/>
          <w:color w:val="FF0000"/>
          <w:lang w:val="lv-LV"/>
        </w:rPr>
        <w:t>:</w:t>
      </w:r>
      <w:r>
        <w:rPr>
          <w:rFonts w:ascii="Times New Roman" w:hAnsi="Times New Roman"/>
          <w:b/>
          <w:lang w:val="lv-LV"/>
        </w:rPr>
        <w:t xml:space="preserve"> </w:t>
      </w:r>
      <w:proofErr w:type="spellStart"/>
      <w:r>
        <w:rPr>
          <w:rFonts w:ascii="Times New Roman" w:hAnsi="Times New Roman"/>
          <w:b/>
          <w:lang w:val="lv-LV"/>
        </w:rPr>
        <w:t>ksp.ligumi@daugavpils.lv</w:t>
      </w:r>
      <w:proofErr w:type="spellEnd"/>
      <w:r w:rsidRPr="00B4603F">
        <w:rPr>
          <w:rFonts w:ascii="Times New Roman" w:hAnsi="Times New Roman"/>
          <w:b/>
          <w:lang w:val="lv-LV"/>
        </w:rPr>
        <w:t xml:space="preserve">. </w:t>
      </w:r>
      <w:r w:rsidRPr="00D17FDB">
        <w:rPr>
          <w:rFonts w:ascii="Times New Roman" w:hAnsi="Times New Roman"/>
          <w:lang w:val="lv-LV"/>
        </w:rPr>
        <w:t xml:space="preserve">Elektroniskajam piedāvājumam jābūt parakstītam ar drošu elektronisku parakstu kas satur laika zīmogu. </w:t>
      </w:r>
      <w:r w:rsidRPr="009545B3">
        <w:rPr>
          <w:rFonts w:ascii="Times New Roman" w:hAnsi="Times New Roman"/>
          <w:lang w:val="lv-LV"/>
        </w:rPr>
        <w:t>Gadījumā, ja iesniegtais elektroniskais dokuments neatbildīs Elektronisko dokumentu likuma prasībām, tas netiks pieņemts, un tiks noraidīts.</w:t>
      </w:r>
    </w:p>
    <w:p w:rsidR="000908CA" w:rsidRDefault="000908CA" w:rsidP="008231A9">
      <w:pPr>
        <w:pStyle w:val="BodyText"/>
        <w:spacing w:after="0"/>
        <w:ind w:left="360"/>
        <w:jc w:val="both"/>
        <w:rPr>
          <w:sz w:val="22"/>
          <w:szCs w:val="22"/>
          <w:lang w:val="lv-LV"/>
        </w:rPr>
      </w:pPr>
    </w:p>
    <w:p w:rsidR="000908CA" w:rsidRDefault="000908CA" w:rsidP="008231A9">
      <w:pPr>
        <w:pStyle w:val="BodyText"/>
        <w:spacing w:after="0"/>
        <w:ind w:left="360"/>
        <w:jc w:val="both"/>
        <w:rPr>
          <w:sz w:val="22"/>
          <w:szCs w:val="22"/>
          <w:lang w:val="lv-LV"/>
        </w:rPr>
      </w:pPr>
    </w:p>
    <w:p w:rsidR="008231A9" w:rsidRPr="00F465F3" w:rsidRDefault="008231A9" w:rsidP="008231A9">
      <w:pPr>
        <w:pStyle w:val="BodyText"/>
        <w:spacing w:after="0"/>
        <w:ind w:left="360"/>
        <w:jc w:val="both"/>
        <w:rPr>
          <w:sz w:val="22"/>
          <w:szCs w:val="22"/>
          <w:lang w:val="lv-LV"/>
        </w:rPr>
      </w:pPr>
      <w:r w:rsidRPr="00F465F3">
        <w:rPr>
          <w:sz w:val="22"/>
          <w:szCs w:val="22"/>
          <w:lang w:val="lv-LV"/>
        </w:rPr>
        <w:lastRenderedPageBreak/>
        <w:t>10.Pielikumi:</w:t>
      </w:r>
    </w:p>
    <w:p w:rsidR="008231A9" w:rsidRPr="00F465F3" w:rsidRDefault="008231A9" w:rsidP="008231A9">
      <w:pPr>
        <w:pStyle w:val="BodyText"/>
        <w:spacing w:after="0"/>
        <w:ind w:left="360"/>
        <w:rPr>
          <w:sz w:val="22"/>
          <w:szCs w:val="22"/>
          <w:lang w:val="lv-LV"/>
        </w:rPr>
      </w:pPr>
      <w:r w:rsidRPr="00F465F3">
        <w:rPr>
          <w:sz w:val="22"/>
          <w:szCs w:val="22"/>
          <w:lang w:val="lv-LV"/>
        </w:rPr>
        <w:t xml:space="preserve">        </w:t>
      </w:r>
      <w:r w:rsidRPr="00F465F3">
        <w:rPr>
          <w:bCs/>
          <w:sz w:val="22"/>
          <w:szCs w:val="22"/>
          <w:lang w:val="lv-LV"/>
        </w:rPr>
        <w:t xml:space="preserve">1.pielikums </w:t>
      </w:r>
      <w:r w:rsidRPr="00F465F3">
        <w:rPr>
          <w:caps/>
          <w:sz w:val="22"/>
          <w:szCs w:val="22"/>
          <w:lang w:val="lv-LV"/>
        </w:rPr>
        <w:t>PIETEIKUMS PAR PIEDALĪŠANOS APTAUJĀ</w:t>
      </w:r>
      <w:r w:rsidRPr="00F465F3">
        <w:rPr>
          <w:sz w:val="22"/>
          <w:szCs w:val="22"/>
          <w:lang w:val="lv-LV"/>
        </w:rPr>
        <w:t>.</w:t>
      </w:r>
    </w:p>
    <w:p w:rsidR="008231A9" w:rsidRPr="00F465F3" w:rsidRDefault="008231A9" w:rsidP="008231A9">
      <w:pPr>
        <w:spacing w:after="0" w:line="240" w:lineRule="auto"/>
        <w:ind w:left="360"/>
        <w:jc w:val="both"/>
        <w:rPr>
          <w:rFonts w:ascii="Times New Roman" w:hAnsi="Times New Roman"/>
          <w:bCs/>
          <w:lang w:val="lv-LV"/>
        </w:rPr>
      </w:pPr>
      <w:r w:rsidRPr="00F465F3">
        <w:rPr>
          <w:rFonts w:ascii="Times New Roman" w:hAnsi="Times New Roman"/>
          <w:lang w:val="lv-LV"/>
        </w:rPr>
        <w:t xml:space="preserve">        2.pielikums</w:t>
      </w:r>
      <w:r w:rsidRPr="00F465F3">
        <w:rPr>
          <w:rFonts w:ascii="Times New Roman" w:hAnsi="Times New Roman"/>
          <w:bCs/>
          <w:caps/>
          <w:lang w:val="lv-LV"/>
        </w:rPr>
        <w:t xml:space="preserve"> </w:t>
      </w:r>
      <w:r w:rsidRPr="00F465F3">
        <w:rPr>
          <w:rFonts w:ascii="Times New Roman" w:hAnsi="Times New Roman"/>
          <w:bCs/>
          <w:lang w:val="lv-LV"/>
        </w:rPr>
        <w:t>TEHNISKĀ SPECIFIKĀCIJA.</w:t>
      </w:r>
    </w:p>
    <w:p w:rsidR="008231A9" w:rsidRDefault="008231A9" w:rsidP="008231A9">
      <w:pPr>
        <w:spacing w:after="0" w:line="240" w:lineRule="auto"/>
        <w:ind w:left="360"/>
        <w:rPr>
          <w:rFonts w:ascii="Times New Roman" w:hAnsi="Times New Roman"/>
          <w:bCs/>
          <w:iCs/>
          <w:lang w:val="lv-LV"/>
        </w:rPr>
      </w:pPr>
      <w:r w:rsidRPr="00F465F3">
        <w:rPr>
          <w:rFonts w:ascii="Times New Roman" w:hAnsi="Times New Roman"/>
          <w:lang w:val="lv-LV"/>
        </w:rPr>
        <w:t xml:space="preserve">        3</w:t>
      </w:r>
      <w:r w:rsidRPr="00F465F3">
        <w:rPr>
          <w:rFonts w:ascii="Times New Roman" w:hAnsi="Times New Roman"/>
          <w:bCs/>
          <w:iCs/>
          <w:lang w:val="lv-LV"/>
        </w:rPr>
        <w:t>. pielikums FINANŠU PIEDĀVĀJUMS.</w:t>
      </w:r>
    </w:p>
    <w:p w:rsidR="00B20A56" w:rsidRDefault="00B20A56" w:rsidP="008231A9">
      <w:pPr>
        <w:spacing w:after="0" w:line="240" w:lineRule="auto"/>
        <w:ind w:left="360"/>
        <w:rPr>
          <w:rFonts w:ascii="Times New Roman" w:hAnsi="Times New Roman"/>
          <w:bCs/>
          <w:iCs/>
          <w:lang w:val="lv-LV"/>
        </w:rPr>
      </w:pPr>
      <w:r>
        <w:rPr>
          <w:rFonts w:ascii="Times New Roman" w:hAnsi="Times New Roman"/>
          <w:bCs/>
          <w:iCs/>
          <w:lang w:val="lv-LV"/>
        </w:rPr>
        <w:t xml:space="preserve">        4.</w:t>
      </w:r>
      <w:r w:rsidR="00B36883">
        <w:rPr>
          <w:rFonts w:ascii="Times New Roman" w:hAnsi="Times New Roman"/>
          <w:bCs/>
          <w:iCs/>
          <w:lang w:val="lv-LV"/>
        </w:rPr>
        <w:t>pielikums TEHNISKAIS PIEDĀVĀJUMS</w:t>
      </w:r>
      <w:r>
        <w:rPr>
          <w:rFonts w:ascii="Times New Roman" w:hAnsi="Times New Roman"/>
          <w:bCs/>
          <w:iCs/>
          <w:lang w:val="lv-LV"/>
        </w:rPr>
        <w:t>.</w:t>
      </w: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71CC6" w:rsidRDefault="00271CC6" w:rsidP="00AD6030">
      <w:pPr>
        <w:pStyle w:val="BodyText"/>
        <w:spacing w:after="0"/>
        <w:ind w:left="181"/>
        <w:rPr>
          <w:b/>
          <w:bCs/>
          <w:sz w:val="22"/>
          <w:szCs w:val="22"/>
          <w:lang w:val="lv-LV"/>
        </w:rPr>
      </w:pPr>
    </w:p>
    <w:p w:rsidR="002C340F" w:rsidRPr="00376743" w:rsidRDefault="002C340F" w:rsidP="00AD6030">
      <w:pPr>
        <w:pStyle w:val="BodyText"/>
        <w:spacing w:after="0"/>
        <w:ind w:left="181"/>
        <w:rPr>
          <w:b/>
          <w:caps/>
          <w:sz w:val="22"/>
          <w:szCs w:val="22"/>
          <w:lang w:val="lv-LV"/>
        </w:rPr>
      </w:pPr>
      <w:r w:rsidRPr="00376743">
        <w:rPr>
          <w:b/>
          <w:bCs/>
          <w:sz w:val="22"/>
          <w:szCs w:val="22"/>
          <w:lang w:val="lv-LV"/>
        </w:rPr>
        <w:t xml:space="preserve">1.pielikums </w:t>
      </w:r>
      <w:r w:rsidRPr="00376743">
        <w:rPr>
          <w:b/>
          <w:caps/>
          <w:sz w:val="22"/>
          <w:szCs w:val="22"/>
          <w:lang w:val="lv-LV"/>
        </w:rPr>
        <w:t>PIETEIKUMS PAR PIEDALĪŠANOS APTAUJĀ</w:t>
      </w:r>
    </w:p>
    <w:p w:rsidR="002C340F" w:rsidRPr="00376743" w:rsidRDefault="002C340F" w:rsidP="00AD6030">
      <w:pPr>
        <w:pStyle w:val="BodyText"/>
        <w:spacing w:after="0"/>
        <w:ind w:left="181"/>
        <w:rPr>
          <w:b/>
          <w:bCs/>
          <w:sz w:val="22"/>
          <w:szCs w:val="22"/>
          <w:lang w:val="lv-LV"/>
        </w:rPr>
      </w:pP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Daugavpils </w:t>
      </w:r>
      <w:proofErr w:type="spellStart"/>
      <w:r w:rsidR="00435F14" w:rsidRPr="00376743">
        <w:rPr>
          <w:b/>
          <w:bCs/>
          <w:sz w:val="22"/>
          <w:szCs w:val="22"/>
          <w:lang w:val="lv-LV"/>
        </w:rPr>
        <w:t>valsts</w:t>
      </w:r>
      <w:r w:rsidRPr="00376743">
        <w:rPr>
          <w:b/>
          <w:bCs/>
          <w:sz w:val="22"/>
          <w:szCs w:val="22"/>
          <w:lang w:val="lv-LV"/>
        </w:rPr>
        <w:t>pilsētas</w:t>
      </w:r>
      <w:proofErr w:type="spellEnd"/>
      <w:r w:rsidRPr="00376743">
        <w:rPr>
          <w:b/>
          <w:bCs/>
          <w:sz w:val="22"/>
          <w:szCs w:val="22"/>
          <w:lang w:val="lv-LV"/>
        </w:rPr>
        <w:t xml:space="preserve"> pašvaldības iestādei „Komunālās saimniecības pārvalde”,                                                                                                                                                                                                                                                </w:t>
      </w: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2C340F" w:rsidRPr="00376743" w:rsidRDefault="002C340F" w:rsidP="00AD6030">
      <w:pPr>
        <w:pStyle w:val="BodyText"/>
        <w:spacing w:after="0"/>
        <w:ind w:left="181"/>
        <w:jc w:val="right"/>
        <w:rPr>
          <w:b/>
          <w:bCs/>
          <w:kern w:val="1"/>
          <w:sz w:val="22"/>
          <w:szCs w:val="22"/>
          <w:lang w:val="lv-LV"/>
        </w:rPr>
      </w:pPr>
      <w:r w:rsidRPr="00376743">
        <w:rPr>
          <w:b/>
          <w:bCs/>
          <w:sz w:val="22"/>
          <w:szCs w:val="22"/>
          <w:lang w:val="lv-LV"/>
        </w:rPr>
        <w:t xml:space="preserve">                                                                                            </w:t>
      </w:r>
    </w:p>
    <w:p w:rsidR="002C340F" w:rsidRPr="00376743" w:rsidRDefault="002C340F" w:rsidP="00AD6030">
      <w:pPr>
        <w:pStyle w:val="BodyText"/>
        <w:spacing w:after="0"/>
        <w:ind w:left="181"/>
        <w:rPr>
          <w:b/>
          <w:bCs/>
          <w:kern w:val="1"/>
          <w:sz w:val="22"/>
          <w:szCs w:val="22"/>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 xml:space="preserve">PIETEIKUMS PAR PIEDALĪŠANOS APTAUJĀ </w:t>
      </w:r>
    </w:p>
    <w:p w:rsidR="002C340F" w:rsidRPr="00376743" w:rsidRDefault="002C340F" w:rsidP="00AD6030">
      <w:pPr>
        <w:spacing w:after="0" w:line="240" w:lineRule="auto"/>
        <w:jc w:val="center"/>
        <w:rPr>
          <w:rFonts w:ascii="Times New Roman" w:hAnsi="Times New Roman"/>
          <w:b/>
          <w:caps/>
          <w:lang w:val="lv-LV"/>
        </w:rPr>
      </w:pPr>
    </w:p>
    <w:p w:rsidR="0048710A" w:rsidRPr="00376743" w:rsidRDefault="003B2A9E" w:rsidP="0048710A">
      <w:pPr>
        <w:spacing w:after="0" w:line="240" w:lineRule="auto"/>
        <w:jc w:val="center"/>
        <w:rPr>
          <w:rFonts w:ascii="Times New Roman" w:hAnsi="Times New Roman"/>
          <w:b/>
          <w:lang w:val="lv-LV"/>
        </w:rPr>
      </w:pPr>
      <w:r w:rsidRPr="00376743">
        <w:rPr>
          <w:rFonts w:ascii="Times New Roman" w:hAnsi="Times New Roman"/>
          <w:lang w:val="lv-LV"/>
        </w:rPr>
        <w:t xml:space="preserve">„ </w:t>
      </w:r>
      <w:r w:rsidR="00376743" w:rsidRPr="00376743">
        <w:rPr>
          <w:rFonts w:ascii="Times New Roman" w:hAnsi="Times New Roman"/>
          <w:b/>
          <w:lang w:val="lv-LV"/>
        </w:rPr>
        <w:t xml:space="preserve">Daugavpils </w:t>
      </w:r>
      <w:proofErr w:type="spellStart"/>
      <w:r w:rsidR="00EB4937">
        <w:rPr>
          <w:rFonts w:ascii="Times New Roman" w:hAnsi="Times New Roman"/>
          <w:b/>
          <w:lang w:val="lv-LV"/>
        </w:rPr>
        <w:t>valsts</w:t>
      </w:r>
      <w:r w:rsidR="00376743" w:rsidRPr="00376743">
        <w:rPr>
          <w:rFonts w:ascii="Times New Roman" w:hAnsi="Times New Roman"/>
          <w:b/>
          <w:lang w:val="lv-LV"/>
        </w:rPr>
        <w:t>pilsētas</w:t>
      </w:r>
      <w:proofErr w:type="spellEnd"/>
      <w:r w:rsidR="00376743" w:rsidRPr="00376743">
        <w:rPr>
          <w:rFonts w:ascii="Times New Roman" w:hAnsi="Times New Roman"/>
          <w:b/>
          <w:lang w:val="lv-LV"/>
        </w:rPr>
        <w:t xml:space="preserve"> pašvaldības teritorijā  vērtīgo koku stabilizācija ar koku stipr</w:t>
      </w:r>
      <w:r w:rsidR="00A14983">
        <w:rPr>
          <w:rFonts w:ascii="Times New Roman" w:hAnsi="Times New Roman"/>
          <w:b/>
          <w:lang w:val="lv-LV"/>
        </w:rPr>
        <w:t>ināšanas atsaišu komplektu  2025</w:t>
      </w:r>
      <w:r w:rsidR="00376743" w:rsidRPr="00376743">
        <w:rPr>
          <w:rFonts w:ascii="Times New Roman" w:hAnsi="Times New Roman"/>
          <w:b/>
          <w:lang w:val="lv-LV"/>
        </w:rPr>
        <w:t>.gadā</w:t>
      </w:r>
      <w:r w:rsidR="00376743" w:rsidRPr="00376743">
        <w:rPr>
          <w:rFonts w:ascii="Times New Roman" w:hAnsi="Times New Roman"/>
          <w:b/>
          <w:bCs/>
          <w:lang w:val="lv-LV"/>
        </w:rPr>
        <w:t xml:space="preserve">”, </w:t>
      </w:r>
      <w:r w:rsidR="00A14983">
        <w:rPr>
          <w:rFonts w:ascii="Times New Roman" w:hAnsi="Times New Roman"/>
          <w:b/>
          <w:lang w:val="lv-LV"/>
        </w:rPr>
        <w:t xml:space="preserve">ID </w:t>
      </w:r>
      <w:proofErr w:type="spellStart"/>
      <w:r w:rsidR="00A14983">
        <w:rPr>
          <w:rFonts w:ascii="Times New Roman" w:hAnsi="Times New Roman"/>
          <w:b/>
          <w:lang w:val="lv-LV"/>
        </w:rPr>
        <w:t>Nr.DVPI</w:t>
      </w:r>
      <w:proofErr w:type="spellEnd"/>
      <w:r w:rsidR="00A14983">
        <w:rPr>
          <w:rFonts w:ascii="Times New Roman" w:hAnsi="Times New Roman"/>
          <w:b/>
          <w:lang w:val="lv-LV"/>
        </w:rPr>
        <w:t xml:space="preserve"> KSP 2025/45</w:t>
      </w:r>
    </w:p>
    <w:p w:rsidR="0055340C" w:rsidRPr="00376743" w:rsidRDefault="0055340C" w:rsidP="00A14983">
      <w:pPr>
        <w:spacing w:after="0" w:line="240" w:lineRule="auto"/>
        <w:rPr>
          <w:rFonts w:ascii="Times New Roman" w:hAnsi="Times New Roman"/>
          <w:b/>
          <w:lang w:val="lv-LV"/>
        </w:rPr>
      </w:pPr>
    </w:p>
    <w:p w:rsidR="00DB34B8" w:rsidRPr="00376743" w:rsidRDefault="00DB34B8" w:rsidP="00AD6030">
      <w:pPr>
        <w:spacing w:after="0" w:line="240" w:lineRule="auto"/>
        <w:jc w:val="center"/>
        <w:rPr>
          <w:rFonts w:ascii="Times New Roman" w:hAnsi="Times New Roman"/>
          <w:b/>
          <w:bCs/>
          <w:lang w:val="lv-LV"/>
        </w:rPr>
      </w:pPr>
    </w:p>
    <w:p w:rsidR="00903648" w:rsidRPr="00376743" w:rsidRDefault="00903648" w:rsidP="00AD6030">
      <w:pPr>
        <w:pStyle w:val="BodyText"/>
        <w:tabs>
          <w:tab w:val="left" w:pos="900"/>
          <w:tab w:val="left" w:pos="1080"/>
          <w:tab w:val="left" w:pos="3119"/>
        </w:tabs>
        <w:spacing w:after="0"/>
        <w:jc w:val="center"/>
        <w:rPr>
          <w:b/>
          <w:sz w:val="22"/>
          <w:szCs w:val="22"/>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 xml:space="preserve">Pretendents [pretendenta nosaukums], </w:t>
      </w:r>
      <w:proofErr w:type="spellStart"/>
      <w:r w:rsidRPr="00376743">
        <w:rPr>
          <w:rFonts w:ascii="Times New Roman" w:eastAsia="SimSun" w:hAnsi="Times New Roman"/>
          <w:lang w:val="lv-LV"/>
        </w:rPr>
        <w:t>reģ</w:t>
      </w:r>
      <w:proofErr w:type="spellEnd"/>
      <w:r w:rsidRPr="00376743">
        <w:rPr>
          <w:rFonts w:ascii="Times New Roman" w:eastAsia="SimSun" w:hAnsi="Times New Roman"/>
          <w:lang w:val="lv-LV"/>
        </w:rPr>
        <w:t xml:space="preserve">. </w:t>
      </w:r>
      <w:proofErr w:type="spellStart"/>
      <w:r w:rsidRPr="00376743">
        <w:rPr>
          <w:rFonts w:ascii="Times New Roman" w:eastAsia="SimSun" w:hAnsi="Times New Roman"/>
          <w:lang w:val="lv-LV"/>
        </w:rPr>
        <w:t>Nr</w:t>
      </w:r>
      <w:proofErr w:type="spellEnd"/>
      <w:r w:rsidRPr="00376743">
        <w:rPr>
          <w:rFonts w:ascii="Times New Roman" w:eastAsia="SimSun" w:hAnsi="Times New Roman"/>
          <w:lang w:val="lv-LV"/>
        </w:rPr>
        <w:t xml:space="preserve">. [reģistrācijas numurs], [adrese], tā [personas, kas paraksta, pilnvarojums, amats, vārds, uzvārds] </w:t>
      </w:r>
      <w:r w:rsidRPr="00376743">
        <w:rPr>
          <w:rFonts w:ascii="Times New Roman" w:hAnsi="Times New Roman"/>
          <w:lang w:val="lv-LV"/>
        </w:rPr>
        <w:t>personā, ar š</w:t>
      </w:r>
      <w:r w:rsidRPr="00376743">
        <w:rPr>
          <w:rFonts w:ascii="Times New Roman" w:eastAsia="SimSun" w:hAnsi="Times New Roman"/>
          <w:lang w:val="lv-LV"/>
        </w:rPr>
        <w:t>ā</w:t>
      </w:r>
      <w:r w:rsidRPr="00376743">
        <w:rPr>
          <w:rFonts w:ascii="Times New Roman" w:hAnsi="Times New Roman"/>
          <w:lang w:val="lv-LV"/>
        </w:rPr>
        <w:t xml:space="preserve"> pieteikuma iesniegšanu: </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Piesakās piedalīties aptaujā;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Apņemas ievērot aptaujas prasības;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Apņemas (ja Pasūtītājs izvēlējies šo piedāvājumu) slēgt līgumu un izpildīt visus līguma pamatnosacījumus;</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Apliecina, ka ir iesniedzis tikai patiesu informāciju;</w:t>
      </w:r>
    </w:p>
    <w:p w:rsidR="002C340F" w:rsidRPr="00376743"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76743" w:rsidTr="00D9198B">
        <w:trPr>
          <w:trHeight w:val="361"/>
        </w:trPr>
        <w:tc>
          <w:tcPr>
            <w:tcW w:w="2694" w:type="dxa"/>
            <w:shd w:val="pct5" w:color="auto" w:fill="FFFFFF"/>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Pretendents</w:t>
            </w:r>
          </w:p>
        </w:tc>
        <w:tc>
          <w:tcPr>
            <w:tcW w:w="6662"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62"/>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Reģistrācijas </w:t>
            </w:r>
            <w:proofErr w:type="spellStart"/>
            <w:r w:rsidRPr="00376743">
              <w:rPr>
                <w:rFonts w:ascii="Times New Roman" w:hAnsi="Times New Roman"/>
                <w:b/>
                <w:lang w:val="lv-LV"/>
              </w:rPr>
              <w:t>Nr</w:t>
            </w:r>
            <w:proofErr w:type="spellEnd"/>
            <w:r w:rsidRPr="00376743">
              <w:rPr>
                <w:rFonts w:ascii="Times New Roman" w:hAnsi="Times New Roman"/>
                <w:b/>
                <w:lang w:val="lv-LV"/>
              </w:rPr>
              <w:t xml:space="preserve">. </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15"/>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Adrese: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clear" w:color="auto" w:fill="F3F3F3"/>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Kontaktpersonas </w:t>
            </w:r>
            <w:proofErr w:type="spellStart"/>
            <w:r w:rsidRPr="00376743">
              <w:rPr>
                <w:rFonts w:ascii="Times New Roman" w:hAnsi="Times New Roman"/>
                <w:b/>
                <w:lang w:val="lv-LV"/>
              </w:rPr>
              <w:t>tālr</w:t>
            </w:r>
            <w:proofErr w:type="spellEnd"/>
            <w:r w:rsidRPr="00376743">
              <w:rPr>
                <w:rFonts w:ascii="Times New Roman" w:hAnsi="Times New Roman"/>
                <w:b/>
                <w:lang w:val="lv-LV"/>
              </w:rPr>
              <w:t>./fakss, e-pasts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nosaukums, filiāle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kods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Norēķinu konts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Vārds, uzvārds*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Amats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Paraksts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Datums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Zīmogs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rPr>
          <w:rFonts w:ascii="Times New Roman" w:hAnsi="Times New Roman"/>
          <w:iCs/>
          <w:lang w:val="lv-LV"/>
        </w:rPr>
      </w:pPr>
      <w:r w:rsidRPr="00376743">
        <w:rPr>
          <w:rFonts w:ascii="Times New Roman" w:hAnsi="Times New Roman"/>
          <w:lang w:val="lv-LV"/>
        </w:rPr>
        <w:t xml:space="preserve">* </w:t>
      </w:r>
      <w:r w:rsidRPr="00376743">
        <w:rPr>
          <w:rFonts w:ascii="Times New Roman" w:hAnsi="Times New Roman"/>
          <w:iCs/>
          <w:lang w:val="lv-LV"/>
        </w:rPr>
        <w:t>Pretendenta vai tā pilnvarotās personas vārds, uzvārds</w:t>
      </w:r>
    </w:p>
    <w:p w:rsidR="00ED6D33" w:rsidRPr="00376743" w:rsidRDefault="00ED6D33" w:rsidP="00AD6030">
      <w:pPr>
        <w:spacing w:after="0" w:line="240" w:lineRule="auto"/>
        <w:ind w:left="360"/>
        <w:jc w:val="both"/>
        <w:rPr>
          <w:rFonts w:ascii="Times New Roman" w:hAnsi="Times New Roman"/>
          <w:b/>
          <w:lang w:val="lv-LV"/>
        </w:rPr>
      </w:pPr>
    </w:p>
    <w:p w:rsidR="002E3D93" w:rsidRPr="00376743" w:rsidRDefault="002E3D93" w:rsidP="00AD6030">
      <w:pPr>
        <w:spacing w:after="0" w:line="240" w:lineRule="auto"/>
        <w:ind w:left="720"/>
        <w:rPr>
          <w:rFonts w:ascii="Times New Roman" w:hAnsi="Times New Roman"/>
          <w:b/>
          <w:lang w:val="lv-LV"/>
        </w:rPr>
      </w:pPr>
    </w:p>
    <w:p w:rsidR="00ED6D33"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br w:type="page"/>
      </w:r>
    </w:p>
    <w:p w:rsidR="002411AD" w:rsidRPr="002268BB" w:rsidRDefault="002C340F" w:rsidP="002268BB">
      <w:pPr>
        <w:spacing w:after="0" w:line="240" w:lineRule="auto"/>
        <w:rPr>
          <w:rFonts w:ascii="Times New Roman" w:hAnsi="Times New Roman"/>
          <w:b/>
          <w:lang w:val="lv-LV"/>
        </w:rPr>
      </w:pPr>
      <w:r w:rsidRPr="00376743">
        <w:rPr>
          <w:rFonts w:ascii="Times New Roman" w:hAnsi="Times New Roman"/>
          <w:b/>
          <w:lang w:val="lv-LV"/>
        </w:rPr>
        <w:t>2.pielikums</w:t>
      </w:r>
      <w:r w:rsidR="002268BB">
        <w:rPr>
          <w:rFonts w:ascii="Times New Roman" w:hAnsi="Times New Roman"/>
          <w:b/>
          <w:lang w:val="lv-LV"/>
        </w:rPr>
        <w:t xml:space="preserve"> </w:t>
      </w:r>
      <w:r w:rsidR="002411AD" w:rsidRPr="00376743">
        <w:rPr>
          <w:rFonts w:ascii="Times New Roman" w:hAnsi="Times New Roman"/>
          <w:b/>
          <w:bCs/>
          <w:lang w:val="lv-LV"/>
        </w:rPr>
        <w:t>TEHNISKĀ SPECIFIKĀCIJA</w:t>
      </w:r>
    </w:p>
    <w:p w:rsidR="001A2C85" w:rsidRPr="00007C83" w:rsidRDefault="001A2C85" w:rsidP="002268BB">
      <w:pPr>
        <w:spacing w:after="0"/>
        <w:jc w:val="center"/>
        <w:rPr>
          <w:rFonts w:ascii="Times New Roman" w:hAnsi="Times New Roman"/>
          <w:b/>
          <w:bCs/>
          <w:lang w:val="lv-LV"/>
        </w:rPr>
      </w:pPr>
    </w:p>
    <w:p w:rsidR="00007C83" w:rsidRPr="00007C83" w:rsidRDefault="00007C83" w:rsidP="00007C83">
      <w:pPr>
        <w:jc w:val="center"/>
        <w:rPr>
          <w:rFonts w:ascii="Times New Roman" w:hAnsi="Times New Roman"/>
          <w:b/>
          <w:bCs/>
          <w:lang w:val="lv-LV"/>
        </w:rPr>
      </w:pPr>
      <w:r w:rsidRPr="00007C83">
        <w:rPr>
          <w:rFonts w:ascii="Times New Roman" w:hAnsi="Times New Roman"/>
          <w:b/>
          <w:bCs/>
          <w:lang w:val="lv-LV"/>
        </w:rPr>
        <w:t xml:space="preserve">  TEHNISKĀ SPECIFIKĀCIJA</w:t>
      </w:r>
    </w:p>
    <w:p w:rsidR="00007C83" w:rsidRPr="00007C83" w:rsidRDefault="00007C83" w:rsidP="00007C83">
      <w:pPr>
        <w:ind w:right="-2"/>
        <w:jc w:val="center"/>
        <w:rPr>
          <w:rFonts w:ascii="Times New Roman" w:hAnsi="Times New Roman"/>
          <w:b/>
          <w:lang w:val="lv-LV"/>
        </w:rPr>
      </w:pPr>
      <w:r w:rsidRPr="00007C83">
        <w:rPr>
          <w:rFonts w:ascii="Times New Roman" w:hAnsi="Times New Roman"/>
          <w:b/>
          <w:lang w:val="lv-LV"/>
        </w:rPr>
        <w:t xml:space="preserve">Daugavpils </w:t>
      </w:r>
      <w:proofErr w:type="spellStart"/>
      <w:r w:rsidRPr="00007C83">
        <w:rPr>
          <w:rFonts w:ascii="Times New Roman" w:hAnsi="Times New Roman"/>
          <w:b/>
          <w:lang w:val="lv-LV"/>
        </w:rPr>
        <w:t>valstspilsētas</w:t>
      </w:r>
      <w:proofErr w:type="spellEnd"/>
      <w:r w:rsidRPr="00007C83">
        <w:rPr>
          <w:rFonts w:ascii="Times New Roman" w:hAnsi="Times New Roman"/>
          <w:b/>
          <w:lang w:val="lv-LV"/>
        </w:rPr>
        <w:t xml:space="preserve"> pašvaldības teritorijā  vērtīgo koku stabilizācija ar koku stiprināšanas atsaišu komplektu  2025.gadā</w:t>
      </w:r>
    </w:p>
    <w:p w:rsidR="00007C83" w:rsidRPr="00007C83" w:rsidRDefault="00007C83" w:rsidP="00007C83">
      <w:pPr>
        <w:numPr>
          <w:ilvl w:val="0"/>
          <w:numId w:val="11"/>
        </w:numPr>
        <w:spacing w:after="0" w:line="240" w:lineRule="auto"/>
        <w:rPr>
          <w:rFonts w:ascii="Times New Roman" w:hAnsi="Times New Roman"/>
          <w:lang w:val="lv-LV"/>
        </w:rPr>
      </w:pPr>
      <w:r w:rsidRPr="00007C83">
        <w:rPr>
          <w:rFonts w:ascii="Times New Roman" w:hAnsi="Times New Roman"/>
          <w:b/>
          <w:lang w:val="lv-LV"/>
        </w:rPr>
        <w:t>Darba mērķis:</w:t>
      </w:r>
      <w:r w:rsidRPr="00007C83">
        <w:rPr>
          <w:rFonts w:ascii="Times New Roman" w:hAnsi="Times New Roman"/>
          <w:lang w:val="lv-LV"/>
        </w:rPr>
        <w:t xml:space="preserve">      </w:t>
      </w:r>
    </w:p>
    <w:p w:rsidR="00007C83" w:rsidRPr="00007C83" w:rsidRDefault="00007C83" w:rsidP="00007C83">
      <w:pPr>
        <w:ind w:right="-2" w:firstLine="720"/>
        <w:jc w:val="both"/>
        <w:rPr>
          <w:rFonts w:ascii="Times New Roman" w:hAnsi="Times New Roman"/>
          <w:lang w:val="lv-LV"/>
        </w:rPr>
      </w:pPr>
      <w:r w:rsidRPr="00007C83">
        <w:rPr>
          <w:rFonts w:ascii="Times New Roman" w:hAnsi="Times New Roman"/>
          <w:color w:val="000000"/>
          <w:lang w:val="lv-LV"/>
        </w:rPr>
        <w:t xml:space="preserve">Vērtīgo koku (ar vairākām galotnēm vai lieliem, </w:t>
      </w:r>
      <w:proofErr w:type="spellStart"/>
      <w:r w:rsidRPr="00007C83">
        <w:rPr>
          <w:rFonts w:ascii="Times New Roman" w:hAnsi="Times New Roman"/>
          <w:color w:val="000000"/>
          <w:lang w:val="lv-LV"/>
        </w:rPr>
        <w:t>nestabīliem</w:t>
      </w:r>
      <w:proofErr w:type="spellEnd"/>
      <w:r w:rsidRPr="00007C83">
        <w:rPr>
          <w:rFonts w:ascii="Times New Roman" w:hAnsi="Times New Roman"/>
          <w:color w:val="000000"/>
          <w:lang w:val="lv-LV"/>
        </w:rPr>
        <w:t xml:space="preserve"> sānzariem vainagā) vainagu stiprināšana un stabilizācija </w:t>
      </w:r>
      <w:r w:rsidRPr="00007C83">
        <w:rPr>
          <w:rFonts w:ascii="Times New Roman" w:hAnsi="Times New Roman"/>
          <w:lang w:val="lv-LV"/>
        </w:rPr>
        <w:t xml:space="preserve">Daugavpils </w:t>
      </w:r>
      <w:proofErr w:type="spellStart"/>
      <w:r w:rsidRPr="00007C83">
        <w:rPr>
          <w:rFonts w:ascii="Times New Roman" w:hAnsi="Times New Roman"/>
          <w:lang w:val="lv-LV"/>
        </w:rPr>
        <w:t>valstspilsētas</w:t>
      </w:r>
      <w:proofErr w:type="spellEnd"/>
      <w:r w:rsidRPr="00007C83">
        <w:rPr>
          <w:rFonts w:ascii="Times New Roman" w:hAnsi="Times New Roman"/>
          <w:lang w:val="lv-LV"/>
        </w:rPr>
        <w:t xml:space="preserve"> pašvaldībai piekrītošajās teritorijās.</w:t>
      </w:r>
    </w:p>
    <w:p w:rsidR="00007C83" w:rsidRPr="00007C83" w:rsidRDefault="00007C83" w:rsidP="00007C83">
      <w:pPr>
        <w:numPr>
          <w:ilvl w:val="0"/>
          <w:numId w:val="11"/>
        </w:numPr>
        <w:spacing w:after="0" w:line="240" w:lineRule="auto"/>
        <w:ind w:right="-2"/>
        <w:jc w:val="both"/>
        <w:rPr>
          <w:rFonts w:ascii="Times New Roman" w:hAnsi="Times New Roman"/>
          <w:b/>
          <w:lang w:val="lv-LV"/>
        </w:rPr>
      </w:pPr>
      <w:r w:rsidRPr="00007C83">
        <w:rPr>
          <w:rFonts w:ascii="Times New Roman" w:hAnsi="Times New Roman"/>
          <w:b/>
          <w:lang w:val="lv-LV"/>
        </w:rPr>
        <w:t xml:space="preserve"> Darba uzdevums:</w:t>
      </w:r>
    </w:p>
    <w:p w:rsidR="00007C83" w:rsidRPr="00007C83" w:rsidRDefault="00007C83" w:rsidP="00007C83">
      <w:pPr>
        <w:ind w:firstLine="720"/>
        <w:jc w:val="both"/>
        <w:rPr>
          <w:rFonts w:ascii="Times New Roman" w:hAnsi="Times New Roman"/>
          <w:lang w:val="lv-LV"/>
        </w:rPr>
      </w:pPr>
      <w:r w:rsidRPr="00007C83">
        <w:rPr>
          <w:rFonts w:ascii="Times New Roman" w:hAnsi="Times New Roman"/>
          <w:lang w:val="lv-LV"/>
        </w:rPr>
        <w:t>Ar izpildītāja rīcībā esošo darba spēku un tehnisko aprīkojumu veikt:</w:t>
      </w:r>
    </w:p>
    <w:p w:rsidR="00007C83" w:rsidRPr="00007C83" w:rsidRDefault="00007C83" w:rsidP="00007C83">
      <w:pPr>
        <w:numPr>
          <w:ilvl w:val="0"/>
          <w:numId w:val="25"/>
        </w:numPr>
        <w:spacing w:after="0" w:line="240" w:lineRule="auto"/>
        <w:jc w:val="both"/>
        <w:rPr>
          <w:rFonts w:ascii="Times New Roman" w:hAnsi="Times New Roman"/>
          <w:lang w:val="lv-LV"/>
        </w:rPr>
      </w:pPr>
      <w:r w:rsidRPr="00007C83">
        <w:rPr>
          <w:rFonts w:ascii="Times New Roman" w:hAnsi="Times New Roman"/>
          <w:lang w:val="lv-LV"/>
        </w:rPr>
        <w:t xml:space="preserve">dinamiskās atsaites sistēmas komplektu iegādi (turpmāk – Sistēma); </w:t>
      </w:r>
    </w:p>
    <w:p w:rsidR="00007C83" w:rsidRPr="00007C83" w:rsidRDefault="00007C83" w:rsidP="00007C83">
      <w:pPr>
        <w:numPr>
          <w:ilvl w:val="0"/>
          <w:numId w:val="25"/>
        </w:numPr>
        <w:spacing w:after="0" w:line="240" w:lineRule="auto"/>
        <w:jc w:val="both"/>
        <w:rPr>
          <w:rFonts w:ascii="Times New Roman" w:hAnsi="Times New Roman"/>
          <w:lang w:val="lv-LV"/>
        </w:rPr>
      </w:pPr>
      <w:r w:rsidRPr="00007C83">
        <w:rPr>
          <w:rFonts w:ascii="Times New Roman" w:hAnsi="Times New Roman"/>
          <w:lang w:val="lv-LV"/>
        </w:rPr>
        <w:t xml:space="preserve">koku vainagu sakopšanu un sagatavošanu sistēmas </w:t>
      </w:r>
      <w:proofErr w:type="spellStart"/>
      <w:r w:rsidRPr="00007C83">
        <w:rPr>
          <w:rFonts w:ascii="Times New Roman" w:hAnsi="Times New Roman"/>
          <w:lang w:val="lv-LV"/>
        </w:rPr>
        <w:t>uztādīšanai</w:t>
      </w:r>
      <w:proofErr w:type="spellEnd"/>
      <w:r w:rsidRPr="00007C83">
        <w:rPr>
          <w:rFonts w:ascii="Times New Roman" w:hAnsi="Times New Roman"/>
          <w:lang w:val="lv-LV"/>
        </w:rPr>
        <w:t>;</w:t>
      </w:r>
    </w:p>
    <w:p w:rsidR="00007C83" w:rsidRPr="00007C83" w:rsidRDefault="00007C83" w:rsidP="00007C83">
      <w:pPr>
        <w:numPr>
          <w:ilvl w:val="0"/>
          <w:numId w:val="25"/>
        </w:numPr>
        <w:spacing w:after="0" w:line="240" w:lineRule="auto"/>
        <w:jc w:val="both"/>
        <w:rPr>
          <w:rFonts w:ascii="Times New Roman" w:hAnsi="Times New Roman"/>
          <w:lang w:val="lv-LV"/>
        </w:rPr>
      </w:pPr>
      <w:r w:rsidRPr="00007C83">
        <w:rPr>
          <w:rFonts w:ascii="Times New Roman" w:hAnsi="Times New Roman"/>
          <w:lang w:val="lv-LV"/>
        </w:rPr>
        <w:t xml:space="preserve">koku zaru zāģēšanas rezultātā iegūto ciršanas atlieku transportēšanu uzglabāšanas vietā pēc adreses Daugavas ielā 40, Daugavpilī; </w:t>
      </w:r>
    </w:p>
    <w:p w:rsidR="00007C83" w:rsidRPr="00007C83" w:rsidRDefault="00007C83" w:rsidP="00007C83">
      <w:pPr>
        <w:numPr>
          <w:ilvl w:val="0"/>
          <w:numId w:val="25"/>
        </w:numPr>
        <w:spacing w:after="0" w:line="240" w:lineRule="auto"/>
        <w:jc w:val="both"/>
        <w:rPr>
          <w:rFonts w:ascii="Times New Roman" w:hAnsi="Times New Roman"/>
          <w:lang w:val="lv-LV"/>
        </w:rPr>
      </w:pPr>
      <w:r w:rsidRPr="00007C83">
        <w:rPr>
          <w:rFonts w:ascii="Times New Roman" w:hAnsi="Times New Roman"/>
          <w:color w:val="000000"/>
          <w:lang w:val="lv-LV"/>
        </w:rPr>
        <w:t>sistēmu uzstādīšanu, nodrošinot koka vainagam dabīgu kustību vēja radītajā slodzē;</w:t>
      </w:r>
    </w:p>
    <w:p w:rsidR="00007C83" w:rsidRPr="00007C83" w:rsidRDefault="00007C83" w:rsidP="00007C83">
      <w:pPr>
        <w:numPr>
          <w:ilvl w:val="0"/>
          <w:numId w:val="25"/>
        </w:numPr>
        <w:spacing w:after="0" w:line="240" w:lineRule="auto"/>
        <w:jc w:val="both"/>
        <w:rPr>
          <w:rFonts w:ascii="Times New Roman" w:hAnsi="Times New Roman"/>
          <w:lang w:val="lv-LV"/>
        </w:rPr>
      </w:pPr>
      <w:r w:rsidRPr="00007C83">
        <w:rPr>
          <w:rFonts w:ascii="Times New Roman" w:hAnsi="Times New Roman"/>
          <w:lang w:val="lv-LV"/>
        </w:rPr>
        <w:t>p</w:t>
      </w:r>
      <w:r w:rsidRPr="00007C83">
        <w:rPr>
          <w:rFonts w:ascii="Times New Roman" w:hAnsi="Times New Roman"/>
          <w:color w:val="000000"/>
          <w:lang w:val="lv-LV"/>
        </w:rPr>
        <w:t xml:space="preserve">ēc augstāk minēto darbu izpildes tūlītējo </w:t>
      </w:r>
      <w:r w:rsidRPr="00007C83">
        <w:rPr>
          <w:rFonts w:ascii="Times New Roman" w:hAnsi="Times New Roman"/>
          <w:lang w:val="lv-LV"/>
        </w:rPr>
        <w:t xml:space="preserve">darba teritorijas sakārtošanu, tai skaitā mizas, lapu, </w:t>
      </w:r>
      <w:proofErr w:type="spellStart"/>
      <w:r w:rsidRPr="00007C83">
        <w:rPr>
          <w:rFonts w:ascii="Times New Roman" w:hAnsi="Times New Roman"/>
          <w:lang w:val="lv-LV"/>
        </w:rPr>
        <w:t>sīkzaru</w:t>
      </w:r>
      <w:proofErr w:type="spellEnd"/>
      <w:r w:rsidRPr="00007C83">
        <w:rPr>
          <w:rFonts w:ascii="Times New Roman" w:hAnsi="Times New Roman"/>
          <w:lang w:val="lv-LV"/>
        </w:rPr>
        <w:t xml:space="preserve"> novākšanu un zemes virsmas izlīdzināšanu un zāles iesēšanu. </w:t>
      </w:r>
    </w:p>
    <w:p w:rsidR="00007C83" w:rsidRPr="00007C83" w:rsidRDefault="00007C83" w:rsidP="00007C83">
      <w:pPr>
        <w:pStyle w:val="ListParagraph"/>
        <w:numPr>
          <w:ilvl w:val="0"/>
          <w:numId w:val="11"/>
        </w:numPr>
        <w:suppressAutoHyphens w:val="0"/>
        <w:contextualSpacing/>
        <w:jc w:val="both"/>
        <w:rPr>
          <w:b/>
          <w:bCs/>
          <w:sz w:val="22"/>
          <w:szCs w:val="22"/>
        </w:rPr>
      </w:pPr>
      <w:r w:rsidRPr="00007C83">
        <w:rPr>
          <w:b/>
          <w:sz w:val="22"/>
          <w:szCs w:val="22"/>
        </w:rPr>
        <w:t xml:space="preserve"> Darba izpildei izvirzītās prasības:</w:t>
      </w:r>
    </w:p>
    <w:p w:rsidR="00007C83" w:rsidRPr="00007C83" w:rsidRDefault="00007C83" w:rsidP="00007C83">
      <w:pPr>
        <w:numPr>
          <w:ilvl w:val="0"/>
          <w:numId w:val="24"/>
        </w:numPr>
        <w:spacing w:after="0" w:line="240" w:lineRule="auto"/>
        <w:ind w:right="-2"/>
        <w:jc w:val="both"/>
        <w:rPr>
          <w:rFonts w:ascii="Times New Roman" w:hAnsi="Times New Roman"/>
          <w:lang w:val="lv-LV"/>
        </w:rPr>
      </w:pPr>
      <w:r w:rsidRPr="00007C83">
        <w:rPr>
          <w:rFonts w:ascii="Times New Roman" w:hAnsi="Times New Roman"/>
          <w:lang w:val="lv-LV"/>
        </w:rPr>
        <w:t xml:space="preserve">Pretendenta kvalifikācija - sertificēts </w:t>
      </w:r>
      <w:proofErr w:type="spellStart"/>
      <w:r w:rsidRPr="00007C83">
        <w:rPr>
          <w:rFonts w:ascii="Times New Roman" w:hAnsi="Times New Roman"/>
          <w:lang w:val="lv-LV"/>
        </w:rPr>
        <w:t>kokkopis</w:t>
      </w:r>
      <w:proofErr w:type="spellEnd"/>
      <w:r w:rsidRPr="00007C83">
        <w:rPr>
          <w:rFonts w:ascii="Times New Roman" w:hAnsi="Times New Roman"/>
          <w:lang w:val="lv-LV"/>
        </w:rPr>
        <w:t xml:space="preserve"> – </w:t>
      </w:r>
      <w:proofErr w:type="spellStart"/>
      <w:r w:rsidRPr="00007C83">
        <w:rPr>
          <w:rFonts w:ascii="Times New Roman" w:hAnsi="Times New Roman"/>
          <w:lang w:val="lv-LV"/>
        </w:rPr>
        <w:t>arborists</w:t>
      </w:r>
      <w:proofErr w:type="spellEnd"/>
    </w:p>
    <w:p w:rsidR="00007C83" w:rsidRPr="00007C83" w:rsidRDefault="00007C83" w:rsidP="00007C83">
      <w:pPr>
        <w:numPr>
          <w:ilvl w:val="0"/>
          <w:numId w:val="24"/>
        </w:numPr>
        <w:spacing w:after="0" w:line="240" w:lineRule="auto"/>
        <w:ind w:right="-2"/>
        <w:jc w:val="both"/>
        <w:rPr>
          <w:rFonts w:ascii="Times New Roman" w:hAnsi="Times New Roman"/>
          <w:lang w:val="lv-LV"/>
        </w:rPr>
      </w:pPr>
      <w:r w:rsidRPr="00007C83">
        <w:rPr>
          <w:rFonts w:ascii="Times New Roman" w:hAnsi="Times New Roman"/>
          <w:lang w:val="lv-LV"/>
        </w:rPr>
        <w:t xml:space="preserve">Pretendentam jābūt pieredzei koku kopšanas darbos un drošības </w:t>
      </w:r>
      <w:proofErr w:type="spellStart"/>
      <w:r w:rsidRPr="00007C83">
        <w:rPr>
          <w:rFonts w:ascii="Times New Roman" w:hAnsi="Times New Roman"/>
          <w:lang w:val="lv-LV"/>
        </w:rPr>
        <w:t>sitēmu</w:t>
      </w:r>
      <w:proofErr w:type="spellEnd"/>
      <w:r w:rsidRPr="00007C83">
        <w:rPr>
          <w:rFonts w:ascii="Times New Roman" w:hAnsi="Times New Roman"/>
          <w:lang w:val="lv-LV"/>
        </w:rPr>
        <w:t xml:space="preserve"> uzstādīšanā, pēdējo triju gadu laikā. </w:t>
      </w:r>
    </w:p>
    <w:p w:rsidR="00007C83" w:rsidRPr="00007C83" w:rsidRDefault="00007C83" w:rsidP="00007C83">
      <w:pPr>
        <w:numPr>
          <w:ilvl w:val="0"/>
          <w:numId w:val="24"/>
        </w:numPr>
        <w:spacing w:after="0" w:line="240" w:lineRule="auto"/>
        <w:ind w:right="-2"/>
        <w:jc w:val="both"/>
        <w:rPr>
          <w:rFonts w:ascii="Times New Roman" w:hAnsi="Times New Roman"/>
          <w:lang w:val="lv-LV"/>
        </w:rPr>
      </w:pPr>
      <w:proofErr w:type="spellStart"/>
      <w:r w:rsidRPr="00007C83">
        <w:rPr>
          <w:rFonts w:ascii="Times New Roman" w:hAnsi="Times New Roman"/>
          <w:lang w:val="lv-LV"/>
        </w:rPr>
        <w:t>Sistēmam</w:t>
      </w:r>
      <w:proofErr w:type="spellEnd"/>
      <w:r w:rsidRPr="00007C83">
        <w:rPr>
          <w:rFonts w:ascii="Times New Roman" w:hAnsi="Times New Roman"/>
          <w:lang w:val="lv-LV"/>
        </w:rPr>
        <w:t xml:space="preserve"> ir jābūt rūpnieciski izgatavotājam un iepriekš neekspluatētām.</w:t>
      </w:r>
    </w:p>
    <w:p w:rsidR="00007C83" w:rsidRPr="00007C83" w:rsidRDefault="00007C83" w:rsidP="00007C83">
      <w:pPr>
        <w:numPr>
          <w:ilvl w:val="0"/>
          <w:numId w:val="24"/>
        </w:numPr>
        <w:spacing w:after="0" w:line="240" w:lineRule="auto"/>
        <w:ind w:right="-2"/>
        <w:jc w:val="both"/>
        <w:rPr>
          <w:rFonts w:ascii="Times New Roman" w:hAnsi="Times New Roman"/>
          <w:lang w:val="lv-LV"/>
        </w:rPr>
      </w:pPr>
      <w:r w:rsidRPr="00007C83">
        <w:rPr>
          <w:rFonts w:ascii="Times New Roman" w:hAnsi="Times New Roman"/>
          <w:color w:val="000000"/>
          <w:lang w:val="lv-LV"/>
        </w:rPr>
        <w:t>Darba veikšanā jāievēro visas Latvijas Republikas spēkā esošajos normatīvajos aktos noteiktās darba drošības un vides aizsardzības prasības.</w:t>
      </w:r>
    </w:p>
    <w:p w:rsidR="00007C83" w:rsidRPr="00007C83" w:rsidRDefault="00007C83" w:rsidP="00007C83">
      <w:pPr>
        <w:numPr>
          <w:ilvl w:val="0"/>
          <w:numId w:val="24"/>
        </w:numPr>
        <w:spacing w:after="0" w:line="240" w:lineRule="auto"/>
        <w:ind w:right="-2"/>
        <w:jc w:val="both"/>
        <w:rPr>
          <w:rFonts w:ascii="Times New Roman" w:hAnsi="Times New Roman"/>
          <w:lang w:val="lv-LV"/>
        </w:rPr>
      </w:pPr>
      <w:r w:rsidRPr="00007C83">
        <w:rPr>
          <w:rFonts w:ascii="Times New Roman" w:hAnsi="Times New Roman"/>
          <w:lang w:val="lv-LV"/>
        </w:rPr>
        <w:t>Darba vietā nav atļauta vides piesārņošana ar sadzīves atkritumiem, izlietu degvielu, eļļām un citām vielām.</w:t>
      </w:r>
    </w:p>
    <w:p w:rsidR="00007C83" w:rsidRPr="00007C83" w:rsidRDefault="00007C83" w:rsidP="00007C83">
      <w:pPr>
        <w:numPr>
          <w:ilvl w:val="0"/>
          <w:numId w:val="24"/>
        </w:numPr>
        <w:spacing w:after="0" w:line="240" w:lineRule="auto"/>
        <w:ind w:right="-2"/>
        <w:jc w:val="both"/>
        <w:rPr>
          <w:rFonts w:ascii="Times New Roman" w:hAnsi="Times New Roman"/>
          <w:lang w:val="lv-LV"/>
        </w:rPr>
      </w:pPr>
      <w:r w:rsidRPr="00007C83">
        <w:rPr>
          <w:rFonts w:ascii="Times New Roman" w:hAnsi="Times New Roman"/>
          <w:color w:val="000000"/>
          <w:lang w:val="lv-LV"/>
        </w:rPr>
        <w:t>Darba veikšanai jānodrošina nepieciešamo drošības līdzekļu ievērošana:</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 xml:space="preserve">zāģēšanas vietu pa perimetru jāierobežo ar aizsarg lentām vai barjerām atbilstoši normatīvajiem aktiem; </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ja nepieciešama daļēja vai pilnīga satiksmes ierobežošana, pirms darbu uzsākšanas saņemt attiecīgo atļauju, organizēt transportlīdzekļu un gājēju kustību, un veikt informatīvu zīmju uzstādīšanu.</w:t>
      </w:r>
    </w:p>
    <w:p w:rsidR="00007C83" w:rsidRPr="00007C83" w:rsidRDefault="00007C83" w:rsidP="00007C83">
      <w:pPr>
        <w:pStyle w:val="ListParagraph"/>
        <w:numPr>
          <w:ilvl w:val="0"/>
          <w:numId w:val="24"/>
        </w:numPr>
        <w:suppressAutoHyphens w:val="0"/>
        <w:contextualSpacing/>
        <w:jc w:val="both"/>
        <w:rPr>
          <w:sz w:val="22"/>
          <w:szCs w:val="22"/>
        </w:rPr>
      </w:pPr>
      <w:r w:rsidRPr="00007C83">
        <w:rPr>
          <w:sz w:val="22"/>
          <w:szCs w:val="22"/>
        </w:rPr>
        <w:t xml:space="preserve">Darbu veikšanas laikā nedrīkst bojāt apkārtējas ēkas, būves, aprīkojumus, labiekārtojuma elementus, zālienus, apstādījumus vai tehniku, inženierkomunikāciju tīklus, ielu un ietvju segumus, arhitektūras mazās formas (soliņus, žogus </w:t>
      </w:r>
      <w:proofErr w:type="spellStart"/>
      <w:r w:rsidRPr="00007C83">
        <w:rPr>
          <w:sz w:val="22"/>
          <w:szCs w:val="22"/>
        </w:rPr>
        <w:t>u.c</w:t>
      </w:r>
      <w:proofErr w:type="spellEnd"/>
      <w:r w:rsidRPr="00007C83">
        <w:rPr>
          <w:sz w:val="22"/>
          <w:szCs w:val="22"/>
        </w:rPr>
        <w:t xml:space="preserve">.). </w:t>
      </w:r>
      <w:proofErr w:type="spellStart"/>
      <w:r w:rsidRPr="00007C83">
        <w:rPr>
          <w:sz w:val="22"/>
          <w:szCs w:val="22"/>
        </w:rPr>
        <w:t>u.c</w:t>
      </w:r>
      <w:proofErr w:type="spellEnd"/>
      <w:r w:rsidRPr="00007C83">
        <w:rPr>
          <w:sz w:val="22"/>
          <w:szCs w:val="22"/>
        </w:rPr>
        <w:t xml:space="preserve">.. </w:t>
      </w:r>
    </w:p>
    <w:p w:rsidR="00007C83" w:rsidRPr="00007C83" w:rsidRDefault="00007C83" w:rsidP="00007C83">
      <w:pPr>
        <w:pStyle w:val="ListParagraph"/>
        <w:numPr>
          <w:ilvl w:val="0"/>
          <w:numId w:val="24"/>
        </w:numPr>
        <w:suppressAutoHyphens w:val="0"/>
        <w:contextualSpacing/>
        <w:jc w:val="both"/>
        <w:rPr>
          <w:sz w:val="22"/>
          <w:szCs w:val="22"/>
        </w:rPr>
      </w:pPr>
      <w:r w:rsidRPr="00007C83">
        <w:rPr>
          <w:sz w:val="22"/>
          <w:szCs w:val="22"/>
        </w:rPr>
        <w:t>Darbu veikšanas laikā Izpildītājs nes pilnu materiālo atbildību par trešajām personām nodarītajiem materiālajiem zaudējumiem.</w:t>
      </w:r>
    </w:p>
    <w:p w:rsidR="00007C83" w:rsidRPr="00007C83" w:rsidRDefault="00007C83" w:rsidP="00007C83">
      <w:pPr>
        <w:pStyle w:val="ListParagraph"/>
        <w:numPr>
          <w:ilvl w:val="0"/>
          <w:numId w:val="24"/>
        </w:numPr>
        <w:suppressAutoHyphens w:val="0"/>
        <w:contextualSpacing/>
        <w:jc w:val="both"/>
        <w:rPr>
          <w:sz w:val="22"/>
          <w:szCs w:val="22"/>
        </w:rPr>
      </w:pPr>
      <w:r w:rsidRPr="00007C83">
        <w:rPr>
          <w:sz w:val="22"/>
          <w:szCs w:val="22"/>
        </w:rPr>
        <w:t>Prasības koku zaru zāģēšanas darbiem:</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 xml:space="preserve">koku zaru zāģēšanas darbus veic kvalificēts </w:t>
      </w:r>
      <w:proofErr w:type="spellStart"/>
      <w:r w:rsidRPr="00007C83">
        <w:rPr>
          <w:b/>
          <w:sz w:val="22"/>
          <w:szCs w:val="22"/>
        </w:rPr>
        <w:t>kokkopis-</w:t>
      </w:r>
      <w:proofErr w:type="spellEnd"/>
      <w:r w:rsidRPr="00007C83">
        <w:rPr>
          <w:b/>
          <w:sz w:val="22"/>
          <w:szCs w:val="22"/>
        </w:rPr>
        <w:t xml:space="preserve"> </w:t>
      </w:r>
      <w:proofErr w:type="spellStart"/>
      <w:r w:rsidRPr="00007C83">
        <w:rPr>
          <w:b/>
          <w:sz w:val="22"/>
          <w:szCs w:val="22"/>
        </w:rPr>
        <w:t>arborists</w:t>
      </w:r>
      <w:proofErr w:type="spellEnd"/>
      <w:r w:rsidRPr="00007C83">
        <w:rPr>
          <w:sz w:val="22"/>
          <w:szCs w:val="22"/>
        </w:rPr>
        <w:t>;</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koku zaru zāģēšanas laikā nav pieļaujama koka stumbra bojāšana;</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 xml:space="preserve">koku zaru nozāģēšanu veikt atbilstoši tehnoloģiskajām prasībām, ievērojot </w:t>
      </w:r>
      <w:proofErr w:type="spellStart"/>
      <w:r w:rsidRPr="00007C83">
        <w:rPr>
          <w:sz w:val="22"/>
          <w:szCs w:val="22"/>
        </w:rPr>
        <w:t>arboristikā</w:t>
      </w:r>
      <w:proofErr w:type="spellEnd"/>
      <w:r w:rsidRPr="00007C83">
        <w:rPr>
          <w:sz w:val="22"/>
          <w:szCs w:val="22"/>
        </w:rPr>
        <w:t xml:space="preserve"> vispārpieņemtos koku kopšanas principus; </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 xml:space="preserve">veicot vainaga retināšanu vienā reizē maksimālais pieļaujamais daudzums, ko drīkst izzāģēt ir 30% no kopējās lapu masas. Koku zaru diametrs nedrīkst pārsniegt 7 cm diametrā. Koku sugas, kuras ir mazāk noturīgas pret trupes veidošanos, piemēram zirgkastaņas, bērzi ir ieteicams tiek apgriezti minimāli; </w:t>
      </w:r>
    </w:p>
    <w:p w:rsidR="00007C83" w:rsidRPr="00007C83" w:rsidRDefault="00007C83" w:rsidP="00007C83">
      <w:pPr>
        <w:pStyle w:val="ListParagraph"/>
        <w:numPr>
          <w:ilvl w:val="0"/>
          <w:numId w:val="19"/>
        </w:numPr>
        <w:suppressAutoHyphens w:val="0"/>
        <w:contextualSpacing/>
        <w:jc w:val="both"/>
        <w:rPr>
          <w:sz w:val="22"/>
          <w:szCs w:val="22"/>
        </w:rPr>
      </w:pPr>
      <w:r w:rsidRPr="00007C83">
        <w:rPr>
          <w:sz w:val="22"/>
          <w:szCs w:val="22"/>
        </w:rPr>
        <w:t xml:space="preserve">veicot vainaga kopšanas darbus </w:t>
      </w:r>
      <w:proofErr w:type="spellStart"/>
      <w:r w:rsidRPr="00007C83">
        <w:rPr>
          <w:sz w:val="22"/>
          <w:szCs w:val="22"/>
        </w:rPr>
        <w:t>daudzstumbru</w:t>
      </w:r>
      <w:proofErr w:type="spellEnd"/>
      <w:r w:rsidRPr="00007C83">
        <w:rPr>
          <w:sz w:val="22"/>
          <w:szCs w:val="22"/>
        </w:rPr>
        <w:t xml:space="preserve"> kokiem, kas aug no vienas sakņu sistēmas – darbu apjomos tiek uzskaitīts kā viena koka kopšana.</w:t>
      </w:r>
    </w:p>
    <w:p w:rsidR="00007C83" w:rsidRPr="00007C83" w:rsidRDefault="00007C83" w:rsidP="00007C83">
      <w:pPr>
        <w:pStyle w:val="ListParagraph"/>
        <w:numPr>
          <w:ilvl w:val="0"/>
          <w:numId w:val="24"/>
        </w:numPr>
        <w:suppressAutoHyphens w:val="0"/>
        <w:contextualSpacing/>
        <w:jc w:val="both"/>
        <w:rPr>
          <w:sz w:val="22"/>
          <w:szCs w:val="22"/>
        </w:rPr>
      </w:pPr>
      <w:r w:rsidRPr="00007C83">
        <w:rPr>
          <w:sz w:val="22"/>
          <w:szCs w:val="22"/>
        </w:rPr>
        <w:t xml:space="preserve">Darba uzdevumā noteikto darbu izpildes gaitā nepieļaut blakus esošo koku bojāšanu. </w:t>
      </w:r>
    </w:p>
    <w:p w:rsidR="00007C83" w:rsidRPr="00007C83" w:rsidRDefault="00007C83" w:rsidP="00007C83">
      <w:pPr>
        <w:pStyle w:val="ListParagraph"/>
        <w:numPr>
          <w:ilvl w:val="0"/>
          <w:numId w:val="24"/>
        </w:numPr>
        <w:suppressAutoHyphens w:val="0"/>
        <w:contextualSpacing/>
        <w:jc w:val="both"/>
        <w:rPr>
          <w:rFonts w:eastAsia="Calibri"/>
          <w:sz w:val="22"/>
          <w:szCs w:val="22"/>
        </w:rPr>
      </w:pPr>
      <w:r w:rsidRPr="00007C83">
        <w:rPr>
          <w:sz w:val="22"/>
          <w:szCs w:val="22"/>
        </w:rPr>
        <w:t>Darbu Izpildītājs ir atbildīgs par precīzu darbu tehnoloģijas izvēli, saderīgu darbarīku un mehānismu pielietošanu.</w:t>
      </w:r>
    </w:p>
    <w:p w:rsidR="00007C83" w:rsidRPr="00007C83" w:rsidRDefault="00007C83" w:rsidP="00007C83">
      <w:pPr>
        <w:pStyle w:val="ListParagraph"/>
        <w:numPr>
          <w:ilvl w:val="0"/>
          <w:numId w:val="24"/>
        </w:numPr>
        <w:suppressAutoHyphens w:val="0"/>
        <w:contextualSpacing/>
        <w:jc w:val="both"/>
        <w:rPr>
          <w:sz w:val="22"/>
          <w:szCs w:val="22"/>
        </w:rPr>
      </w:pPr>
      <w:r w:rsidRPr="00007C83">
        <w:rPr>
          <w:sz w:val="22"/>
          <w:szCs w:val="22"/>
        </w:rPr>
        <w:t xml:space="preserve">Izpildītājs darbu uzsāk pēc Pasūtītāja rakstiskā darba uzdevuma saņemšanas, kurā tiek norādīti - darba izpildes vieta, apjoms un termiņš, kā arī citi, darba veikšanai nepieciešamie, norādījumi. </w:t>
      </w:r>
    </w:p>
    <w:p w:rsidR="00007C83" w:rsidRPr="00007C83" w:rsidRDefault="00007C83" w:rsidP="00007C83">
      <w:pPr>
        <w:pStyle w:val="ListParagraph"/>
        <w:numPr>
          <w:ilvl w:val="0"/>
          <w:numId w:val="24"/>
        </w:numPr>
        <w:suppressAutoHyphens w:val="0"/>
        <w:ind w:left="714" w:hanging="357"/>
        <w:contextualSpacing/>
        <w:jc w:val="both"/>
        <w:rPr>
          <w:sz w:val="22"/>
          <w:szCs w:val="22"/>
        </w:rPr>
      </w:pPr>
      <w:r w:rsidRPr="00007C83">
        <w:rPr>
          <w:sz w:val="22"/>
          <w:szCs w:val="22"/>
        </w:rPr>
        <w:t>Darbu uzdevumu izpildes laikā jāievēro pasūtītāja noteikto darbu izpildes termiņu. Gadījumā, ja darbi netiek izpildīti laikā, Izpildītājs sniedz paskaidrojumus.</w:t>
      </w:r>
    </w:p>
    <w:p w:rsidR="00007C83" w:rsidRPr="00007C83" w:rsidRDefault="00007C83" w:rsidP="00007C83">
      <w:pPr>
        <w:pStyle w:val="ListParagraph"/>
        <w:numPr>
          <w:ilvl w:val="0"/>
          <w:numId w:val="24"/>
        </w:numPr>
        <w:suppressAutoHyphens w:val="0"/>
        <w:ind w:left="714" w:hanging="357"/>
        <w:contextualSpacing/>
        <w:jc w:val="both"/>
        <w:rPr>
          <w:sz w:val="22"/>
          <w:szCs w:val="22"/>
        </w:rPr>
      </w:pPr>
      <w:r w:rsidRPr="00007C83">
        <w:rPr>
          <w:sz w:val="22"/>
          <w:szCs w:val="22"/>
        </w:rPr>
        <w:t xml:space="preserve">Izpildītājs nodrošina noliktavas Daugavas ielā 40 vārtu aizvēršanu pēc zaru ciršanas atlieku piegādāšanas. Ja vārti netiek aizvērti, kā rezultātā noliktavās tiek nogādāti atkritumi (būvgruži, saknes, lapas un </w:t>
      </w:r>
      <w:proofErr w:type="spellStart"/>
      <w:r w:rsidRPr="00007C83">
        <w:rPr>
          <w:sz w:val="22"/>
          <w:szCs w:val="22"/>
        </w:rPr>
        <w:t>tt</w:t>
      </w:r>
      <w:proofErr w:type="spellEnd"/>
      <w:r w:rsidRPr="00007C83">
        <w:rPr>
          <w:sz w:val="22"/>
          <w:szCs w:val="22"/>
        </w:rPr>
        <w:t>.), izpildītājam jāsakopj noliktavas un jāizved nelikumiski ievēstos atkritumus par saviem līdzekļiem.</w:t>
      </w:r>
    </w:p>
    <w:p w:rsidR="00007C83" w:rsidRPr="00007C83" w:rsidRDefault="00007C83" w:rsidP="00007C83">
      <w:pPr>
        <w:pStyle w:val="ListParagraph"/>
        <w:numPr>
          <w:ilvl w:val="0"/>
          <w:numId w:val="11"/>
        </w:numPr>
        <w:suppressAutoHyphens w:val="0"/>
        <w:contextualSpacing/>
        <w:jc w:val="both"/>
        <w:rPr>
          <w:b/>
          <w:sz w:val="22"/>
          <w:szCs w:val="22"/>
        </w:rPr>
      </w:pPr>
      <w:r w:rsidRPr="00007C83">
        <w:rPr>
          <w:b/>
          <w:sz w:val="22"/>
          <w:szCs w:val="22"/>
        </w:rPr>
        <w:t>Speciālās prasības:</w:t>
      </w:r>
    </w:p>
    <w:p w:rsidR="00007C83" w:rsidRPr="00007C83" w:rsidRDefault="00007C83" w:rsidP="00007C83">
      <w:pPr>
        <w:pStyle w:val="ListParagraph"/>
        <w:numPr>
          <w:ilvl w:val="0"/>
          <w:numId w:val="23"/>
        </w:numPr>
        <w:suppressAutoHyphens w:val="0"/>
        <w:contextualSpacing/>
        <w:jc w:val="both"/>
        <w:rPr>
          <w:b/>
          <w:sz w:val="22"/>
          <w:szCs w:val="22"/>
        </w:rPr>
      </w:pPr>
      <w:r w:rsidRPr="00007C83">
        <w:rPr>
          <w:sz w:val="22"/>
          <w:szCs w:val="22"/>
        </w:rPr>
        <w:t>Pasūtītājs saglabā tiesības samazināt darba apjomu</w:t>
      </w:r>
      <w:r w:rsidRPr="00007C83">
        <w:rPr>
          <w:bCs/>
          <w:sz w:val="22"/>
          <w:szCs w:val="22"/>
        </w:rPr>
        <w:t>. Izpildītājs apņemas necelt pretenzijas par apjoma samazinājumu.</w:t>
      </w:r>
    </w:p>
    <w:p w:rsidR="00007C83" w:rsidRPr="00007C83" w:rsidRDefault="00007C83" w:rsidP="00007C83">
      <w:pPr>
        <w:pStyle w:val="ListParagraph"/>
        <w:numPr>
          <w:ilvl w:val="0"/>
          <w:numId w:val="23"/>
        </w:numPr>
        <w:suppressAutoHyphens w:val="0"/>
        <w:contextualSpacing/>
        <w:jc w:val="both"/>
        <w:rPr>
          <w:rFonts w:eastAsia="Calibri"/>
          <w:sz w:val="22"/>
          <w:szCs w:val="22"/>
        </w:rPr>
      </w:pPr>
      <w:r w:rsidRPr="00007C83">
        <w:rPr>
          <w:sz w:val="22"/>
          <w:szCs w:val="22"/>
        </w:rPr>
        <w:t xml:space="preserve">Strīdu gadījumā par izpildīto darba apjomu, Izpildītājs par saviem līdzekļiem  pieaicina neatkarīgu sertificēto ekspertu paveikta darba apjoma noteikšanai.  </w:t>
      </w:r>
    </w:p>
    <w:p w:rsidR="00007C83" w:rsidRPr="00007C83" w:rsidRDefault="00007C83" w:rsidP="00007C83">
      <w:pPr>
        <w:pStyle w:val="ListParagraph"/>
        <w:numPr>
          <w:ilvl w:val="0"/>
          <w:numId w:val="23"/>
        </w:numPr>
        <w:suppressAutoHyphens w:val="0"/>
        <w:contextualSpacing/>
        <w:jc w:val="both"/>
        <w:rPr>
          <w:rFonts w:eastAsia="Calibri"/>
          <w:sz w:val="22"/>
          <w:szCs w:val="22"/>
        </w:rPr>
      </w:pPr>
      <w:r w:rsidRPr="00007C83">
        <w:rPr>
          <w:sz w:val="22"/>
          <w:szCs w:val="22"/>
        </w:rPr>
        <w:t xml:space="preserve">Gadījumā, ja Pasūtītājam rodas šaubas par izpildīto darbu atbilstību noslēgtā līguma prasībām, tehniskajai specifikācijai, vai tās kvalitāti, Pasūtītājs ir tiesīgs pieaicināt neatkarīgu ekspertu un negatīva vērtējuma gadījumā izpildītos darbus noraidīt. Izmaksas, kas rodas eksperta vērtējuma rezultātā, ir jāsedz Izpildītājam. </w:t>
      </w:r>
    </w:p>
    <w:p w:rsidR="00007C83" w:rsidRPr="00007C83" w:rsidRDefault="00007C83" w:rsidP="00007C83">
      <w:pPr>
        <w:pStyle w:val="ListParagraph"/>
        <w:numPr>
          <w:ilvl w:val="0"/>
          <w:numId w:val="23"/>
        </w:numPr>
        <w:suppressAutoHyphens w:val="0"/>
        <w:contextualSpacing/>
        <w:jc w:val="both"/>
        <w:rPr>
          <w:rFonts w:eastAsia="Calibri"/>
          <w:sz w:val="22"/>
          <w:szCs w:val="22"/>
        </w:rPr>
      </w:pPr>
      <w:r w:rsidRPr="00007C83">
        <w:rPr>
          <w:sz w:val="22"/>
          <w:szCs w:val="22"/>
        </w:rPr>
        <w:t>Gadījumā, ja Izpildītājs veic darbus bez Pasūtītāja darba uzdevuma saņemšanas, tie netiek apmaksājami.</w:t>
      </w:r>
    </w:p>
    <w:p w:rsidR="00007C83" w:rsidRPr="00007C83" w:rsidRDefault="00007C83" w:rsidP="00007C83">
      <w:pPr>
        <w:pStyle w:val="ListParagraph"/>
        <w:numPr>
          <w:ilvl w:val="0"/>
          <w:numId w:val="11"/>
        </w:numPr>
        <w:suppressAutoHyphens w:val="0"/>
        <w:contextualSpacing/>
        <w:jc w:val="both"/>
        <w:rPr>
          <w:b/>
          <w:sz w:val="22"/>
          <w:szCs w:val="22"/>
        </w:rPr>
      </w:pPr>
      <w:r w:rsidRPr="00007C83">
        <w:rPr>
          <w:b/>
          <w:sz w:val="22"/>
          <w:szCs w:val="22"/>
        </w:rPr>
        <w:t xml:space="preserve">Darbā izmantojamā tehnika: </w:t>
      </w:r>
    </w:p>
    <w:p w:rsidR="00007C83" w:rsidRPr="00007C83" w:rsidRDefault="00007C83" w:rsidP="00007C83">
      <w:pPr>
        <w:pStyle w:val="ListParagraph"/>
        <w:numPr>
          <w:ilvl w:val="0"/>
          <w:numId w:val="20"/>
        </w:numPr>
        <w:suppressAutoHyphens w:val="0"/>
        <w:contextualSpacing/>
        <w:jc w:val="both"/>
        <w:rPr>
          <w:sz w:val="22"/>
          <w:szCs w:val="22"/>
        </w:rPr>
      </w:pPr>
      <w:r w:rsidRPr="00007C83">
        <w:rPr>
          <w:sz w:val="22"/>
          <w:szCs w:val="22"/>
        </w:rPr>
        <w:t>Izpildītāja tiesiskā turējumā ir ar minimālajām tehniskām prasībām atbilstošas tehnikas vienības, kuras reģistrētas normatīvajos aktos noteiktajā kārtībā.</w:t>
      </w:r>
    </w:p>
    <w:p w:rsidR="00007C83" w:rsidRPr="00007C83" w:rsidRDefault="00007C83" w:rsidP="00007C83">
      <w:pPr>
        <w:pStyle w:val="ListParagraph"/>
        <w:numPr>
          <w:ilvl w:val="0"/>
          <w:numId w:val="20"/>
        </w:numPr>
        <w:suppressAutoHyphens w:val="0"/>
        <w:contextualSpacing/>
        <w:jc w:val="both"/>
        <w:rPr>
          <w:sz w:val="22"/>
          <w:szCs w:val="22"/>
        </w:rPr>
      </w:pPr>
      <w:r w:rsidRPr="00007C83">
        <w:rPr>
          <w:sz w:val="22"/>
          <w:szCs w:val="22"/>
        </w:rPr>
        <w:t xml:space="preserve">Ar Izpildītāja rīcībā esošo tehniku un ierīcēm jānodrošina visu Pasūtītāja noteikto prasību izpilde. </w:t>
      </w:r>
    </w:p>
    <w:p w:rsidR="00007C83" w:rsidRPr="00007C83" w:rsidRDefault="00007C83" w:rsidP="00007C83">
      <w:pPr>
        <w:pStyle w:val="ListParagraph"/>
        <w:numPr>
          <w:ilvl w:val="0"/>
          <w:numId w:val="11"/>
        </w:numPr>
        <w:suppressAutoHyphens w:val="0"/>
        <w:contextualSpacing/>
        <w:jc w:val="both"/>
        <w:rPr>
          <w:b/>
          <w:sz w:val="22"/>
          <w:szCs w:val="22"/>
        </w:rPr>
      </w:pPr>
      <w:r w:rsidRPr="00007C83">
        <w:rPr>
          <w:b/>
          <w:sz w:val="22"/>
          <w:szCs w:val="22"/>
        </w:rPr>
        <w:t>Darbā iesaistītais personāls:</w:t>
      </w:r>
    </w:p>
    <w:p w:rsidR="00007C83" w:rsidRPr="00007C83" w:rsidRDefault="00007C83" w:rsidP="00007C83">
      <w:pPr>
        <w:pStyle w:val="ListParagraph"/>
        <w:numPr>
          <w:ilvl w:val="0"/>
          <w:numId w:val="20"/>
        </w:numPr>
        <w:suppressAutoHyphens w:val="0"/>
        <w:contextualSpacing/>
        <w:jc w:val="both"/>
        <w:rPr>
          <w:sz w:val="22"/>
          <w:szCs w:val="22"/>
          <w:lang w:eastAsia="ru-RU"/>
        </w:rPr>
      </w:pPr>
      <w:r w:rsidRPr="00007C83">
        <w:rPr>
          <w:sz w:val="22"/>
          <w:szCs w:val="22"/>
          <w:lang w:eastAsia="ru-RU"/>
        </w:rPr>
        <w:t xml:space="preserve">Darbā tiek iesaistīts normatīvajos aktos noteiktā kārtībā nodarbināts Izpildītāja personāls, kas atbildīgs par visu darba uzdevumā noteikto prasību savlaicīgu un kvalitatīvu izpildi. </w:t>
      </w:r>
    </w:p>
    <w:p w:rsidR="00007C83" w:rsidRPr="00007C83" w:rsidRDefault="00007C83" w:rsidP="00007C83">
      <w:pPr>
        <w:pStyle w:val="ListParagraph"/>
        <w:numPr>
          <w:ilvl w:val="0"/>
          <w:numId w:val="11"/>
        </w:numPr>
        <w:suppressAutoHyphens w:val="0"/>
        <w:contextualSpacing/>
        <w:jc w:val="both"/>
        <w:rPr>
          <w:b/>
          <w:bCs/>
          <w:sz w:val="22"/>
          <w:szCs w:val="22"/>
        </w:rPr>
      </w:pPr>
      <w:r w:rsidRPr="00007C83">
        <w:rPr>
          <w:bCs/>
          <w:sz w:val="22"/>
          <w:szCs w:val="22"/>
        </w:rPr>
        <w:tab/>
      </w:r>
      <w:r w:rsidRPr="00007C83">
        <w:rPr>
          <w:b/>
          <w:bCs/>
          <w:sz w:val="22"/>
          <w:szCs w:val="22"/>
        </w:rPr>
        <w:t>Izpildāmo darbu apjoms un norēķinu kārtība:</w:t>
      </w:r>
    </w:p>
    <w:p w:rsidR="00007C83" w:rsidRPr="00007C83" w:rsidRDefault="00007C83" w:rsidP="00007C83">
      <w:pPr>
        <w:ind w:firstLine="360"/>
        <w:jc w:val="both"/>
        <w:rPr>
          <w:rFonts w:ascii="Times New Roman" w:hAnsi="Times New Roman"/>
          <w:b/>
          <w:bCs/>
          <w:lang w:val="lv-LV"/>
        </w:rPr>
      </w:pPr>
      <w:r w:rsidRPr="00007C83">
        <w:rPr>
          <w:rFonts w:ascii="Times New Roman" w:hAnsi="Times New Roman"/>
          <w:bCs/>
          <w:lang w:val="lv-LV"/>
        </w:rPr>
        <w:t xml:space="preserve">Kopējais darba apjoms tiks noteikts, ņemot vērā vienības izcenojumu. Kopējā līgumcena līguma darbības laikā nedrīkst pārsniegt </w:t>
      </w:r>
      <w:r w:rsidRPr="00007C83">
        <w:rPr>
          <w:rFonts w:ascii="Times New Roman" w:hAnsi="Times New Roman"/>
          <w:lang w:val="lv-LV"/>
        </w:rPr>
        <w:t xml:space="preserve">5 851 </w:t>
      </w:r>
      <w:r w:rsidRPr="00007C83">
        <w:rPr>
          <w:rFonts w:ascii="Times New Roman" w:hAnsi="Times New Roman"/>
          <w:bCs/>
          <w:lang w:val="lv-LV"/>
        </w:rPr>
        <w:t>EUR bez PVN. Apmaksa tiks veikta par faktiski izpildītiem darbiem.</w:t>
      </w:r>
    </w:p>
    <w:p w:rsidR="00007C83" w:rsidRPr="00007C83" w:rsidRDefault="00007C83" w:rsidP="00007C83">
      <w:pPr>
        <w:pStyle w:val="ListParagraph"/>
        <w:numPr>
          <w:ilvl w:val="0"/>
          <w:numId w:val="11"/>
        </w:numPr>
        <w:suppressAutoHyphens w:val="0"/>
        <w:contextualSpacing/>
        <w:jc w:val="both"/>
        <w:rPr>
          <w:b/>
          <w:sz w:val="22"/>
          <w:szCs w:val="22"/>
        </w:rPr>
      </w:pPr>
      <w:r w:rsidRPr="00007C83">
        <w:rPr>
          <w:b/>
          <w:sz w:val="22"/>
          <w:szCs w:val="22"/>
        </w:rPr>
        <w:t>Vienības izmaksas tāme:</w:t>
      </w:r>
      <w:r w:rsidRPr="00007C83">
        <w:rPr>
          <w:b/>
          <w:bCs/>
          <w:sz w:val="22"/>
          <w:szCs w:val="22"/>
        </w:rPr>
        <w:t xml:space="preserve"> </w:t>
      </w:r>
    </w:p>
    <w:p w:rsidR="00007C83" w:rsidRPr="00007C83" w:rsidRDefault="00007C83" w:rsidP="00007C83">
      <w:pPr>
        <w:ind w:left="360" w:right="-2"/>
        <w:jc w:val="center"/>
        <w:rPr>
          <w:rFonts w:ascii="Times New Roman" w:hAnsi="Times New Roman"/>
          <w:b/>
          <w:lang w:val="lv-LV"/>
        </w:rPr>
      </w:pPr>
      <w:r w:rsidRPr="00007C83">
        <w:rPr>
          <w:rFonts w:ascii="Times New Roman" w:hAnsi="Times New Roman"/>
          <w:b/>
          <w:lang w:val="lv-LV"/>
        </w:rPr>
        <w:t xml:space="preserve">Daugavpils </w:t>
      </w:r>
      <w:proofErr w:type="spellStart"/>
      <w:r w:rsidRPr="00007C83">
        <w:rPr>
          <w:rFonts w:ascii="Times New Roman" w:hAnsi="Times New Roman"/>
          <w:b/>
          <w:lang w:val="lv-LV"/>
        </w:rPr>
        <w:t>valstspilsētas</w:t>
      </w:r>
      <w:proofErr w:type="spellEnd"/>
      <w:r w:rsidRPr="00007C83">
        <w:rPr>
          <w:rFonts w:ascii="Times New Roman" w:hAnsi="Times New Roman"/>
          <w:b/>
          <w:lang w:val="lv-LV"/>
        </w:rPr>
        <w:t xml:space="preserve"> pašvaldības teritorijā  vērtīgo koku stabilizācija ar koku stiprināšanas atsaišu komplektu  2025.gadā</w:t>
      </w:r>
    </w:p>
    <w:tbl>
      <w:tblPr>
        <w:tblW w:w="9493" w:type="dxa"/>
        <w:tblInd w:w="113" w:type="dxa"/>
        <w:tblLook w:val="04A0" w:firstRow="1" w:lastRow="0" w:firstColumn="1" w:lastColumn="0" w:noHBand="0" w:noVBand="1"/>
      </w:tblPr>
      <w:tblGrid>
        <w:gridCol w:w="779"/>
        <w:gridCol w:w="6871"/>
        <w:gridCol w:w="1206"/>
        <w:gridCol w:w="1109"/>
      </w:tblGrid>
      <w:tr w:rsidR="00007C83" w:rsidRPr="00007C83" w:rsidTr="00955CC1">
        <w:trPr>
          <w:trHeight w:val="30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C83" w:rsidRPr="00007C83" w:rsidRDefault="00007C83" w:rsidP="00955CC1">
            <w:pPr>
              <w:jc w:val="center"/>
              <w:rPr>
                <w:rFonts w:ascii="Times New Roman" w:hAnsi="Times New Roman"/>
                <w:color w:val="000000"/>
                <w:lang w:val="lv-LV" w:eastAsia="lv-LV"/>
              </w:rPr>
            </w:pPr>
            <w:proofErr w:type="spellStart"/>
            <w:r w:rsidRPr="00007C83">
              <w:rPr>
                <w:rFonts w:ascii="Times New Roman" w:hAnsi="Times New Roman"/>
                <w:color w:val="000000"/>
                <w:lang w:val="lv-LV"/>
              </w:rPr>
              <w:t>Nr.pk</w:t>
            </w:r>
            <w:proofErr w:type="spellEnd"/>
            <w:r w:rsidRPr="00007C83">
              <w:rPr>
                <w:rFonts w:ascii="Times New Roman" w:hAnsi="Times New Roman"/>
                <w:color w:val="000000"/>
                <w:lang w:val="lv-LV"/>
              </w:rPr>
              <w:t>.</w:t>
            </w:r>
          </w:p>
        </w:tc>
        <w:tc>
          <w:tcPr>
            <w:tcW w:w="6871" w:type="dxa"/>
            <w:tcBorders>
              <w:top w:val="single" w:sz="4" w:space="0" w:color="auto"/>
              <w:left w:val="nil"/>
              <w:bottom w:val="single" w:sz="4" w:space="0" w:color="auto"/>
              <w:right w:val="single" w:sz="4" w:space="0" w:color="auto"/>
            </w:tcBorders>
            <w:shd w:val="clear" w:color="000000" w:fill="FFFFFF"/>
            <w:noWrap/>
            <w:vAlign w:val="center"/>
            <w:hideMark/>
          </w:tcPr>
          <w:p w:rsidR="00007C83" w:rsidRPr="00007C83" w:rsidRDefault="00007C83" w:rsidP="00955CC1">
            <w:pPr>
              <w:jc w:val="center"/>
              <w:rPr>
                <w:rFonts w:ascii="Times New Roman" w:hAnsi="Times New Roman"/>
                <w:color w:val="000000"/>
                <w:lang w:val="lv-LV"/>
              </w:rPr>
            </w:pPr>
            <w:r w:rsidRPr="00007C83">
              <w:rPr>
                <w:rFonts w:ascii="Times New Roman" w:hAnsi="Times New Roman"/>
                <w:color w:val="000000"/>
                <w:lang w:val="lv-LV"/>
              </w:rPr>
              <w:t>Darbu nosaukums</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07C83" w:rsidRPr="00007C83" w:rsidRDefault="00007C83" w:rsidP="00955CC1">
            <w:pPr>
              <w:jc w:val="center"/>
              <w:rPr>
                <w:rFonts w:ascii="Times New Roman" w:hAnsi="Times New Roman"/>
                <w:color w:val="000000"/>
                <w:lang w:val="lv-LV"/>
              </w:rPr>
            </w:pPr>
            <w:r w:rsidRPr="00007C83">
              <w:rPr>
                <w:rFonts w:ascii="Times New Roman" w:hAnsi="Times New Roman"/>
                <w:color w:val="000000"/>
                <w:lang w:val="lv-LV"/>
              </w:rPr>
              <w:t>mērvienība</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07C83" w:rsidRPr="00007C83" w:rsidRDefault="00007C83" w:rsidP="00955CC1">
            <w:pPr>
              <w:jc w:val="center"/>
              <w:rPr>
                <w:rFonts w:ascii="Times New Roman" w:hAnsi="Times New Roman"/>
                <w:color w:val="000000"/>
                <w:lang w:val="lv-LV"/>
              </w:rPr>
            </w:pPr>
            <w:r w:rsidRPr="00007C83">
              <w:rPr>
                <w:rFonts w:ascii="Times New Roman" w:hAnsi="Times New Roman"/>
                <w:color w:val="000000"/>
                <w:lang w:val="lv-LV"/>
              </w:rPr>
              <w:t>daudzums</w:t>
            </w:r>
          </w:p>
        </w:tc>
      </w:tr>
      <w:tr w:rsidR="00007C83" w:rsidRPr="00007C83" w:rsidTr="00955CC1">
        <w:trPr>
          <w:trHeight w:val="212"/>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2.</w:t>
            </w:r>
          </w:p>
        </w:tc>
        <w:tc>
          <w:tcPr>
            <w:tcW w:w="6871" w:type="dxa"/>
            <w:tcBorders>
              <w:top w:val="nil"/>
              <w:left w:val="nil"/>
              <w:bottom w:val="single" w:sz="4" w:space="0" w:color="auto"/>
              <w:right w:val="single" w:sz="4" w:space="0" w:color="auto"/>
            </w:tcBorders>
            <w:shd w:val="clear" w:color="000000" w:fill="FFFFFF"/>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 xml:space="preserve">Koku dinamisko stiprināšanas atsaišu komplekts 4t - 5 </w:t>
            </w:r>
            <w:proofErr w:type="spellStart"/>
            <w:r w:rsidRPr="00007C83">
              <w:rPr>
                <w:rFonts w:ascii="Times New Roman" w:hAnsi="Times New Roman"/>
                <w:color w:val="000000"/>
                <w:lang w:val="lv-LV"/>
              </w:rPr>
              <w:t>pack</w:t>
            </w:r>
            <w:proofErr w:type="spellEnd"/>
            <w:r w:rsidRPr="00007C83">
              <w:rPr>
                <w:rFonts w:ascii="Times New Roman" w:hAnsi="Times New Roman"/>
                <w:color w:val="000000"/>
                <w:lang w:val="lv-LV"/>
              </w:rPr>
              <w:t xml:space="preserve"> iegāde</w:t>
            </w:r>
          </w:p>
        </w:tc>
        <w:tc>
          <w:tcPr>
            <w:tcW w:w="709" w:type="dxa"/>
            <w:tcBorders>
              <w:top w:val="nil"/>
              <w:left w:val="nil"/>
              <w:bottom w:val="single" w:sz="4" w:space="0" w:color="auto"/>
              <w:right w:val="single" w:sz="4" w:space="0" w:color="auto"/>
            </w:tcBorders>
            <w:shd w:val="clear" w:color="000000" w:fill="FFFFFF"/>
            <w:noWrap/>
            <w:vAlign w:val="bottom"/>
            <w:hideMark/>
          </w:tcPr>
          <w:p w:rsidR="00007C83" w:rsidRPr="00007C83" w:rsidRDefault="00007C83" w:rsidP="00955CC1">
            <w:pPr>
              <w:rPr>
                <w:rFonts w:ascii="Times New Roman" w:hAnsi="Times New Roman"/>
                <w:color w:val="000000"/>
                <w:lang w:val="lv-LV"/>
              </w:rPr>
            </w:pPr>
            <w:proofErr w:type="spellStart"/>
            <w:r w:rsidRPr="00007C83">
              <w:rPr>
                <w:rFonts w:ascii="Times New Roman" w:hAnsi="Times New Roman"/>
                <w:color w:val="000000"/>
                <w:lang w:val="lv-LV"/>
              </w:rPr>
              <w:t>gab</w:t>
            </w:r>
            <w:proofErr w:type="spellEnd"/>
          </w:p>
        </w:tc>
        <w:tc>
          <w:tcPr>
            <w:tcW w:w="1134" w:type="dxa"/>
            <w:tcBorders>
              <w:top w:val="nil"/>
              <w:left w:val="nil"/>
              <w:bottom w:val="single" w:sz="4" w:space="0" w:color="auto"/>
              <w:right w:val="single" w:sz="4" w:space="0" w:color="auto"/>
            </w:tcBorders>
            <w:shd w:val="clear" w:color="000000" w:fill="FFFFFF"/>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2</w:t>
            </w:r>
          </w:p>
        </w:tc>
      </w:tr>
      <w:tr w:rsidR="00007C83" w:rsidRPr="00007C83" w:rsidTr="00955CC1">
        <w:trPr>
          <w:trHeight w:val="226"/>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3.</w:t>
            </w:r>
          </w:p>
        </w:tc>
        <w:tc>
          <w:tcPr>
            <w:tcW w:w="6871" w:type="dxa"/>
            <w:tcBorders>
              <w:top w:val="nil"/>
              <w:left w:val="nil"/>
              <w:bottom w:val="single" w:sz="4" w:space="0" w:color="auto"/>
              <w:right w:val="single" w:sz="4" w:space="0" w:color="auto"/>
            </w:tcBorders>
            <w:shd w:val="clear" w:color="000000" w:fill="FFFFFF"/>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 xml:space="preserve">Koku dinamisko stiprināšanas atsaišu komplekts  8t - 4 </w:t>
            </w:r>
            <w:proofErr w:type="spellStart"/>
            <w:r w:rsidRPr="00007C83">
              <w:rPr>
                <w:rFonts w:ascii="Times New Roman" w:hAnsi="Times New Roman"/>
                <w:color w:val="000000"/>
                <w:lang w:val="lv-LV"/>
              </w:rPr>
              <w:t>pack</w:t>
            </w:r>
            <w:proofErr w:type="spellEnd"/>
            <w:r w:rsidRPr="00007C83">
              <w:rPr>
                <w:rFonts w:ascii="Times New Roman" w:hAnsi="Times New Roman"/>
                <w:color w:val="000000"/>
                <w:lang w:val="lv-LV"/>
              </w:rPr>
              <w:t xml:space="preserve"> iegāde</w:t>
            </w:r>
          </w:p>
        </w:tc>
        <w:tc>
          <w:tcPr>
            <w:tcW w:w="709" w:type="dxa"/>
            <w:tcBorders>
              <w:top w:val="nil"/>
              <w:left w:val="nil"/>
              <w:bottom w:val="single" w:sz="4" w:space="0" w:color="auto"/>
              <w:right w:val="single" w:sz="4" w:space="0" w:color="auto"/>
            </w:tcBorders>
            <w:shd w:val="clear" w:color="000000" w:fill="FFFFFF"/>
            <w:noWrap/>
            <w:vAlign w:val="bottom"/>
            <w:hideMark/>
          </w:tcPr>
          <w:p w:rsidR="00007C83" w:rsidRPr="00007C83" w:rsidRDefault="00007C83" w:rsidP="00955CC1">
            <w:pPr>
              <w:rPr>
                <w:rFonts w:ascii="Times New Roman" w:hAnsi="Times New Roman"/>
                <w:color w:val="000000"/>
                <w:lang w:val="lv-LV"/>
              </w:rPr>
            </w:pPr>
            <w:proofErr w:type="spellStart"/>
            <w:r w:rsidRPr="00007C83">
              <w:rPr>
                <w:rFonts w:ascii="Times New Roman" w:hAnsi="Times New Roman"/>
                <w:color w:val="000000"/>
                <w:lang w:val="lv-LV"/>
              </w:rPr>
              <w:t>gab</w:t>
            </w:r>
            <w:proofErr w:type="spellEnd"/>
          </w:p>
        </w:tc>
        <w:tc>
          <w:tcPr>
            <w:tcW w:w="1134" w:type="dxa"/>
            <w:tcBorders>
              <w:top w:val="nil"/>
              <w:left w:val="nil"/>
              <w:bottom w:val="single" w:sz="4" w:space="0" w:color="auto"/>
              <w:right w:val="single" w:sz="4" w:space="0" w:color="auto"/>
            </w:tcBorders>
            <w:shd w:val="clear" w:color="000000" w:fill="FFFFFF"/>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1</w:t>
            </w:r>
          </w:p>
        </w:tc>
      </w:tr>
      <w:tr w:rsidR="00007C83" w:rsidRPr="00007C83" w:rsidTr="00955CC1">
        <w:trPr>
          <w:trHeight w:val="219"/>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4.</w:t>
            </w:r>
          </w:p>
        </w:tc>
        <w:tc>
          <w:tcPr>
            <w:tcW w:w="6871" w:type="dxa"/>
            <w:tcBorders>
              <w:top w:val="nil"/>
              <w:left w:val="nil"/>
              <w:bottom w:val="single" w:sz="4" w:space="0" w:color="auto"/>
              <w:right w:val="single" w:sz="4" w:space="0" w:color="auto"/>
            </w:tcBorders>
            <w:shd w:val="clear" w:color="000000" w:fill="FFFFFF"/>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 xml:space="preserve">Koku dinamisko </w:t>
            </w:r>
            <w:proofErr w:type="spellStart"/>
            <w:r w:rsidRPr="00007C83">
              <w:rPr>
                <w:rFonts w:ascii="Times New Roman" w:hAnsi="Times New Roman"/>
                <w:color w:val="000000"/>
                <w:lang w:val="lv-LV"/>
              </w:rPr>
              <w:t>stabilizācjas</w:t>
            </w:r>
            <w:proofErr w:type="spellEnd"/>
            <w:r w:rsidRPr="00007C83">
              <w:rPr>
                <w:rFonts w:ascii="Times New Roman" w:hAnsi="Times New Roman"/>
                <w:color w:val="000000"/>
                <w:lang w:val="lv-LV"/>
              </w:rPr>
              <w:t xml:space="preserve"> sistēmu uzstādīšana </w:t>
            </w:r>
          </w:p>
        </w:tc>
        <w:tc>
          <w:tcPr>
            <w:tcW w:w="709" w:type="dxa"/>
            <w:tcBorders>
              <w:top w:val="nil"/>
              <w:left w:val="nil"/>
              <w:bottom w:val="single" w:sz="4" w:space="0" w:color="auto"/>
              <w:right w:val="single" w:sz="4" w:space="0" w:color="auto"/>
            </w:tcBorders>
            <w:shd w:val="clear" w:color="000000" w:fill="FFFFFF"/>
            <w:noWrap/>
            <w:vAlign w:val="bottom"/>
            <w:hideMark/>
          </w:tcPr>
          <w:p w:rsidR="00007C83" w:rsidRPr="00007C83" w:rsidRDefault="00007C83" w:rsidP="00955CC1">
            <w:pPr>
              <w:rPr>
                <w:rFonts w:ascii="Times New Roman" w:hAnsi="Times New Roman"/>
                <w:color w:val="000000"/>
                <w:lang w:val="lv-LV"/>
              </w:rPr>
            </w:pPr>
            <w:proofErr w:type="spellStart"/>
            <w:r w:rsidRPr="00007C83">
              <w:rPr>
                <w:rFonts w:ascii="Times New Roman" w:hAnsi="Times New Roman"/>
                <w:color w:val="000000"/>
                <w:lang w:val="lv-LV"/>
              </w:rPr>
              <w:t>gab</w:t>
            </w:r>
            <w:proofErr w:type="spellEnd"/>
          </w:p>
        </w:tc>
        <w:tc>
          <w:tcPr>
            <w:tcW w:w="1134" w:type="dxa"/>
            <w:tcBorders>
              <w:top w:val="nil"/>
              <w:left w:val="nil"/>
              <w:bottom w:val="single" w:sz="4" w:space="0" w:color="auto"/>
              <w:right w:val="single" w:sz="4" w:space="0" w:color="auto"/>
            </w:tcBorders>
            <w:shd w:val="clear" w:color="000000" w:fill="FFFFFF"/>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12</w:t>
            </w:r>
          </w:p>
        </w:tc>
      </w:tr>
      <w:tr w:rsidR="00007C83" w:rsidRPr="00007C83" w:rsidTr="00955CC1">
        <w:trPr>
          <w:trHeight w:val="116"/>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5.</w:t>
            </w:r>
          </w:p>
        </w:tc>
        <w:tc>
          <w:tcPr>
            <w:tcW w:w="6871" w:type="dxa"/>
            <w:tcBorders>
              <w:top w:val="nil"/>
              <w:left w:val="nil"/>
              <w:bottom w:val="single" w:sz="4" w:space="0" w:color="auto"/>
              <w:right w:val="single" w:sz="4" w:space="0" w:color="auto"/>
            </w:tcBorders>
            <w:shd w:val="clear" w:color="000000" w:fill="FFFFFF"/>
            <w:vAlign w:val="bottom"/>
            <w:hideMark/>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Koku vainagu sakopšana sarežģītos apstākļos (vainaga redukcija līdz 30%)</w:t>
            </w:r>
          </w:p>
        </w:tc>
        <w:tc>
          <w:tcPr>
            <w:tcW w:w="709" w:type="dxa"/>
            <w:tcBorders>
              <w:top w:val="nil"/>
              <w:left w:val="nil"/>
              <w:bottom w:val="single" w:sz="4" w:space="0" w:color="auto"/>
              <w:right w:val="single" w:sz="4" w:space="0" w:color="auto"/>
            </w:tcBorders>
            <w:shd w:val="clear" w:color="000000" w:fill="FFFFFF"/>
            <w:noWrap/>
            <w:vAlign w:val="bottom"/>
            <w:hideMark/>
          </w:tcPr>
          <w:p w:rsidR="00007C83" w:rsidRPr="00007C83" w:rsidRDefault="00007C83" w:rsidP="00955CC1">
            <w:pPr>
              <w:rPr>
                <w:rFonts w:ascii="Times New Roman" w:hAnsi="Times New Roman"/>
                <w:color w:val="000000"/>
                <w:lang w:val="lv-LV"/>
              </w:rPr>
            </w:pPr>
            <w:proofErr w:type="spellStart"/>
            <w:r w:rsidRPr="00007C83">
              <w:rPr>
                <w:rFonts w:ascii="Times New Roman" w:hAnsi="Times New Roman"/>
                <w:color w:val="000000"/>
                <w:lang w:val="lv-LV"/>
              </w:rPr>
              <w:t>gab</w:t>
            </w:r>
            <w:proofErr w:type="spellEnd"/>
          </w:p>
        </w:tc>
        <w:tc>
          <w:tcPr>
            <w:tcW w:w="1134" w:type="dxa"/>
            <w:tcBorders>
              <w:top w:val="nil"/>
              <w:left w:val="nil"/>
              <w:bottom w:val="single" w:sz="4" w:space="0" w:color="auto"/>
              <w:right w:val="single" w:sz="4" w:space="0" w:color="auto"/>
            </w:tcBorders>
            <w:shd w:val="clear" w:color="000000" w:fill="FFFFFF"/>
          </w:tcPr>
          <w:p w:rsidR="00007C83" w:rsidRPr="00007C83" w:rsidRDefault="00007C83" w:rsidP="00955CC1">
            <w:pPr>
              <w:rPr>
                <w:rFonts w:ascii="Times New Roman" w:hAnsi="Times New Roman"/>
                <w:color w:val="000000"/>
                <w:lang w:val="lv-LV"/>
              </w:rPr>
            </w:pPr>
            <w:r w:rsidRPr="00007C83">
              <w:rPr>
                <w:rFonts w:ascii="Times New Roman" w:hAnsi="Times New Roman"/>
                <w:color w:val="000000"/>
                <w:lang w:val="lv-LV"/>
              </w:rPr>
              <w:t>12</w:t>
            </w:r>
          </w:p>
        </w:tc>
      </w:tr>
      <w:tr w:rsidR="00007C83" w:rsidRPr="00007C83" w:rsidTr="00955CC1">
        <w:trPr>
          <w:trHeight w:val="244"/>
        </w:trPr>
        <w:tc>
          <w:tcPr>
            <w:tcW w:w="76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C83" w:rsidRPr="00007C83" w:rsidRDefault="00007C83" w:rsidP="00955CC1">
            <w:pPr>
              <w:jc w:val="right"/>
              <w:rPr>
                <w:rFonts w:ascii="Times New Roman" w:hAnsi="Times New Roman"/>
                <w:b/>
                <w:bCs/>
                <w:lang w:val="lv-LV"/>
              </w:rPr>
            </w:pPr>
            <w:r w:rsidRPr="00007C83">
              <w:rPr>
                <w:rFonts w:ascii="Times New Roman" w:hAnsi="Times New Roman"/>
                <w:b/>
                <w:bCs/>
                <w:lang w:val="lv-LV"/>
              </w:rPr>
              <w:t xml:space="preserve">KOPĀ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b/>
                <w:bCs/>
                <w:color w:val="000000"/>
                <w:lang w:val="lv-LV"/>
              </w:rPr>
            </w:pPr>
            <w:r w:rsidRPr="00007C83">
              <w:rPr>
                <w:rFonts w:ascii="Times New Roman" w:hAnsi="Times New Roman"/>
                <w:b/>
                <w:bCs/>
                <w:color w:val="000000"/>
                <w:lang w:val="lv-LV"/>
              </w:rPr>
              <w:t>x</w:t>
            </w:r>
          </w:p>
        </w:tc>
        <w:tc>
          <w:tcPr>
            <w:tcW w:w="1134" w:type="dxa"/>
            <w:tcBorders>
              <w:top w:val="nil"/>
              <w:left w:val="single" w:sz="4" w:space="0" w:color="auto"/>
              <w:bottom w:val="single" w:sz="4" w:space="0" w:color="auto"/>
              <w:right w:val="single" w:sz="4" w:space="0" w:color="auto"/>
            </w:tcBorders>
          </w:tcPr>
          <w:p w:rsidR="00007C83" w:rsidRPr="00007C83" w:rsidRDefault="00007C83" w:rsidP="00955CC1">
            <w:pPr>
              <w:rPr>
                <w:rFonts w:ascii="Times New Roman" w:hAnsi="Times New Roman"/>
                <w:b/>
                <w:bCs/>
                <w:color w:val="000000"/>
                <w:lang w:val="lv-LV"/>
              </w:rPr>
            </w:pPr>
          </w:p>
        </w:tc>
      </w:tr>
      <w:tr w:rsidR="00007C83" w:rsidRPr="00007C83" w:rsidTr="00955CC1">
        <w:trPr>
          <w:trHeight w:val="244"/>
        </w:trPr>
        <w:tc>
          <w:tcPr>
            <w:tcW w:w="765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07C83" w:rsidRPr="00007C83" w:rsidRDefault="00007C83" w:rsidP="00955CC1">
            <w:pPr>
              <w:jc w:val="right"/>
              <w:rPr>
                <w:rFonts w:ascii="Times New Roman" w:hAnsi="Times New Roman"/>
                <w:b/>
                <w:bCs/>
                <w:color w:val="000000"/>
                <w:lang w:val="lv-LV"/>
              </w:rPr>
            </w:pPr>
            <w:r w:rsidRPr="00007C83">
              <w:rPr>
                <w:rFonts w:ascii="Times New Roman" w:hAnsi="Times New Roman"/>
                <w:b/>
                <w:bCs/>
                <w:color w:val="000000"/>
                <w:lang w:val="lv-LV"/>
              </w:rPr>
              <w:t>PVN 21%</w:t>
            </w:r>
          </w:p>
        </w:tc>
        <w:tc>
          <w:tcPr>
            <w:tcW w:w="709" w:type="dxa"/>
            <w:tcBorders>
              <w:top w:val="nil"/>
              <w:left w:val="nil"/>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b/>
                <w:bCs/>
                <w:color w:val="000000"/>
                <w:lang w:val="lv-LV"/>
              </w:rPr>
            </w:pPr>
            <w:r w:rsidRPr="00007C83">
              <w:rPr>
                <w:rFonts w:ascii="Times New Roman" w:hAnsi="Times New Roman"/>
                <w:b/>
                <w:bCs/>
                <w:color w:val="000000"/>
                <w:lang w:val="lv-LV"/>
              </w:rPr>
              <w:t>x</w:t>
            </w:r>
          </w:p>
        </w:tc>
        <w:tc>
          <w:tcPr>
            <w:tcW w:w="1134" w:type="dxa"/>
            <w:tcBorders>
              <w:top w:val="nil"/>
              <w:left w:val="nil"/>
              <w:bottom w:val="single" w:sz="4" w:space="0" w:color="auto"/>
              <w:right w:val="single" w:sz="4" w:space="0" w:color="auto"/>
            </w:tcBorders>
          </w:tcPr>
          <w:p w:rsidR="00007C83" w:rsidRPr="00007C83" w:rsidRDefault="00007C83" w:rsidP="00955CC1">
            <w:pPr>
              <w:rPr>
                <w:rFonts w:ascii="Times New Roman" w:hAnsi="Times New Roman"/>
                <w:b/>
                <w:bCs/>
                <w:color w:val="000000"/>
                <w:lang w:val="lv-LV"/>
              </w:rPr>
            </w:pPr>
          </w:p>
        </w:tc>
      </w:tr>
      <w:tr w:rsidR="00007C83" w:rsidRPr="00007C83" w:rsidTr="00955CC1">
        <w:trPr>
          <w:trHeight w:val="244"/>
        </w:trPr>
        <w:tc>
          <w:tcPr>
            <w:tcW w:w="76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C83" w:rsidRPr="00007C83" w:rsidRDefault="00007C83" w:rsidP="00955CC1">
            <w:pPr>
              <w:jc w:val="right"/>
              <w:rPr>
                <w:rFonts w:ascii="Times New Roman" w:hAnsi="Times New Roman"/>
                <w:b/>
                <w:bCs/>
                <w:lang w:val="lv-LV"/>
              </w:rPr>
            </w:pPr>
            <w:r w:rsidRPr="00007C83">
              <w:rPr>
                <w:rFonts w:ascii="Times New Roman" w:hAnsi="Times New Roman"/>
                <w:b/>
                <w:bCs/>
                <w:lang w:val="lv-LV"/>
              </w:rPr>
              <w:t>PAVISAM KOPĀ</w:t>
            </w:r>
          </w:p>
        </w:tc>
        <w:tc>
          <w:tcPr>
            <w:tcW w:w="709" w:type="dxa"/>
            <w:tcBorders>
              <w:top w:val="nil"/>
              <w:left w:val="nil"/>
              <w:bottom w:val="single" w:sz="4" w:space="0" w:color="auto"/>
              <w:right w:val="single" w:sz="4" w:space="0" w:color="auto"/>
            </w:tcBorders>
            <w:shd w:val="clear" w:color="auto" w:fill="auto"/>
            <w:noWrap/>
            <w:vAlign w:val="bottom"/>
            <w:hideMark/>
          </w:tcPr>
          <w:p w:rsidR="00007C83" w:rsidRPr="00007C83" w:rsidRDefault="00007C83" w:rsidP="00955CC1">
            <w:pPr>
              <w:rPr>
                <w:rFonts w:ascii="Times New Roman" w:hAnsi="Times New Roman"/>
                <w:b/>
                <w:bCs/>
                <w:color w:val="000000"/>
                <w:lang w:val="lv-LV"/>
              </w:rPr>
            </w:pPr>
            <w:r w:rsidRPr="00007C83">
              <w:rPr>
                <w:rFonts w:ascii="Times New Roman" w:hAnsi="Times New Roman"/>
                <w:b/>
                <w:bCs/>
                <w:color w:val="000000"/>
                <w:lang w:val="lv-LV"/>
              </w:rPr>
              <w:t>x</w:t>
            </w:r>
          </w:p>
        </w:tc>
        <w:tc>
          <w:tcPr>
            <w:tcW w:w="1134" w:type="dxa"/>
            <w:tcBorders>
              <w:top w:val="nil"/>
              <w:left w:val="nil"/>
              <w:bottom w:val="single" w:sz="4" w:space="0" w:color="auto"/>
              <w:right w:val="single" w:sz="4" w:space="0" w:color="auto"/>
            </w:tcBorders>
          </w:tcPr>
          <w:p w:rsidR="00007C83" w:rsidRPr="00007C83" w:rsidRDefault="00007C83" w:rsidP="00955CC1">
            <w:pPr>
              <w:rPr>
                <w:rFonts w:ascii="Times New Roman" w:hAnsi="Times New Roman"/>
                <w:b/>
                <w:bCs/>
                <w:color w:val="000000"/>
                <w:lang w:val="lv-LV"/>
              </w:rPr>
            </w:pPr>
          </w:p>
        </w:tc>
      </w:tr>
    </w:tbl>
    <w:p w:rsidR="00007C83" w:rsidRPr="00007C83" w:rsidRDefault="00007C83" w:rsidP="00007C83">
      <w:pPr>
        <w:pStyle w:val="ListParagraph"/>
        <w:ind w:left="1080"/>
        <w:jc w:val="both"/>
        <w:rPr>
          <w:b/>
          <w:sz w:val="22"/>
          <w:szCs w:val="22"/>
        </w:rPr>
      </w:pPr>
    </w:p>
    <w:p w:rsidR="00007C83" w:rsidRPr="00007C83" w:rsidRDefault="00007C83" w:rsidP="00007C83">
      <w:pPr>
        <w:pStyle w:val="ListParagraph"/>
        <w:numPr>
          <w:ilvl w:val="0"/>
          <w:numId w:val="11"/>
        </w:numPr>
        <w:suppressAutoHyphens w:val="0"/>
        <w:contextualSpacing/>
        <w:jc w:val="both"/>
        <w:rPr>
          <w:b/>
          <w:sz w:val="22"/>
          <w:szCs w:val="22"/>
        </w:rPr>
      </w:pPr>
      <w:r w:rsidRPr="00007C83">
        <w:rPr>
          <w:b/>
          <w:sz w:val="22"/>
          <w:szCs w:val="22"/>
        </w:rPr>
        <w:t>Tāmes izstrādāšana:</w:t>
      </w:r>
      <w:r w:rsidRPr="00007C83">
        <w:rPr>
          <w:b/>
          <w:bCs/>
          <w:sz w:val="22"/>
          <w:szCs w:val="22"/>
        </w:rPr>
        <w:t xml:space="preserve"> </w:t>
      </w:r>
    </w:p>
    <w:p w:rsidR="00007C83" w:rsidRPr="00007C83" w:rsidRDefault="00007C83" w:rsidP="00007C83">
      <w:pPr>
        <w:pStyle w:val="ListParagraph"/>
        <w:numPr>
          <w:ilvl w:val="0"/>
          <w:numId w:val="22"/>
        </w:numPr>
        <w:suppressAutoHyphens w:val="0"/>
        <w:contextualSpacing/>
        <w:jc w:val="both"/>
        <w:rPr>
          <w:sz w:val="22"/>
          <w:szCs w:val="22"/>
        </w:rPr>
      </w:pPr>
      <w:r w:rsidRPr="00007C83">
        <w:rPr>
          <w:sz w:val="22"/>
          <w:szCs w:val="22"/>
        </w:rPr>
        <w:t>Tāmē jānorāda VIII. daļā noteikto darbu vienības izmaksas</w:t>
      </w:r>
    </w:p>
    <w:p w:rsidR="00007C83" w:rsidRPr="00007C83" w:rsidRDefault="00007C83" w:rsidP="00007C83">
      <w:pPr>
        <w:pStyle w:val="ListParagraph"/>
        <w:numPr>
          <w:ilvl w:val="0"/>
          <w:numId w:val="22"/>
        </w:numPr>
        <w:suppressAutoHyphens w:val="0"/>
        <w:contextualSpacing/>
        <w:jc w:val="both"/>
        <w:rPr>
          <w:sz w:val="22"/>
          <w:szCs w:val="22"/>
        </w:rPr>
      </w:pPr>
      <w:r w:rsidRPr="00007C83">
        <w:rPr>
          <w:sz w:val="22"/>
          <w:szCs w:val="22"/>
        </w:rPr>
        <w:t xml:space="preserve">PVN tiek piemērots atbilstoši Latvijas Republikas normatīviem aktiem. </w:t>
      </w:r>
    </w:p>
    <w:p w:rsidR="00007C83" w:rsidRPr="00007C83" w:rsidRDefault="00007C83" w:rsidP="00007C83">
      <w:pPr>
        <w:pStyle w:val="ListParagraph"/>
        <w:jc w:val="both"/>
        <w:rPr>
          <w:sz w:val="22"/>
          <w:szCs w:val="22"/>
        </w:rPr>
      </w:pPr>
    </w:p>
    <w:p w:rsidR="00007C83" w:rsidRPr="00007C83" w:rsidRDefault="00007C83" w:rsidP="00007C83">
      <w:pPr>
        <w:pStyle w:val="ListParagraph"/>
        <w:numPr>
          <w:ilvl w:val="0"/>
          <w:numId w:val="11"/>
        </w:numPr>
        <w:suppressAutoHyphens w:val="0"/>
        <w:contextualSpacing/>
        <w:jc w:val="both"/>
        <w:rPr>
          <w:b/>
          <w:sz w:val="22"/>
          <w:szCs w:val="22"/>
        </w:rPr>
      </w:pPr>
      <w:r w:rsidRPr="00007C83">
        <w:rPr>
          <w:b/>
          <w:sz w:val="22"/>
          <w:szCs w:val="22"/>
        </w:rPr>
        <w:t>Izpildīto darbu pieņemšana:</w:t>
      </w:r>
    </w:p>
    <w:p w:rsidR="00007C83" w:rsidRPr="00007C83" w:rsidRDefault="00007C83" w:rsidP="00007C83">
      <w:pPr>
        <w:pStyle w:val="ListParagraph"/>
        <w:numPr>
          <w:ilvl w:val="0"/>
          <w:numId w:val="18"/>
        </w:numPr>
        <w:suppressAutoHyphens w:val="0"/>
        <w:contextualSpacing/>
        <w:jc w:val="both"/>
        <w:rPr>
          <w:bCs/>
          <w:sz w:val="22"/>
          <w:szCs w:val="22"/>
        </w:rPr>
      </w:pPr>
      <w:r w:rsidRPr="00007C83">
        <w:rPr>
          <w:bCs/>
          <w:sz w:val="22"/>
          <w:szCs w:val="22"/>
        </w:rPr>
        <w:t xml:space="preserve">Darba apjoms tiks noteikts Pasūtītāja rakstiskajā uzdevumā. </w:t>
      </w:r>
    </w:p>
    <w:p w:rsidR="00007C83" w:rsidRPr="00007C83" w:rsidRDefault="00007C83" w:rsidP="00007C83">
      <w:pPr>
        <w:pStyle w:val="ListParagraph"/>
        <w:numPr>
          <w:ilvl w:val="0"/>
          <w:numId w:val="18"/>
        </w:numPr>
        <w:suppressAutoHyphens w:val="0"/>
        <w:contextualSpacing/>
        <w:jc w:val="both"/>
        <w:rPr>
          <w:bCs/>
          <w:sz w:val="22"/>
          <w:szCs w:val="22"/>
        </w:rPr>
      </w:pPr>
      <w:r w:rsidRPr="00007C83">
        <w:rPr>
          <w:sz w:val="22"/>
          <w:szCs w:val="22"/>
        </w:rPr>
        <w:t xml:space="preserve">Reizi mēnesī tiek sastādīts  akts par izpildītiem darbiem, kas parakstīts ar drošu elektronisko parakstu un satur laika zīmogu, kurā tiek norādīts faktiski paveikto darbu apjoms. </w:t>
      </w:r>
    </w:p>
    <w:p w:rsidR="00007C83" w:rsidRPr="00007C83" w:rsidRDefault="00007C83" w:rsidP="00007C83">
      <w:pPr>
        <w:pStyle w:val="ListParagraph"/>
        <w:numPr>
          <w:ilvl w:val="0"/>
          <w:numId w:val="18"/>
        </w:numPr>
        <w:suppressAutoHyphens w:val="0"/>
        <w:contextualSpacing/>
        <w:jc w:val="both"/>
        <w:rPr>
          <w:sz w:val="22"/>
          <w:szCs w:val="22"/>
        </w:rPr>
      </w:pPr>
      <w:r w:rsidRPr="00007C83">
        <w:rPr>
          <w:sz w:val="22"/>
          <w:szCs w:val="22"/>
        </w:rPr>
        <w:t>Informācija, kas tiek atspoguļota aktā:</w:t>
      </w:r>
    </w:p>
    <w:p w:rsidR="00007C83" w:rsidRPr="00007C83" w:rsidRDefault="00007C83" w:rsidP="00007C83">
      <w:pPr>
        <w:pStyle w:val="ListParagraph"/>
        <w:numPr>
          <w:ilvl w:val="0"/>
          <w:numId w:val="21"/>
        </w:numPr>
        <w:suppressAutoHyphens w:val="0"/>
        <w:contextualSpacing/>
        <w:jc w:val="both"/>
        <w:rPr>
          <w:sz w:val="22"/>
          <w:szCs w:val="22"/>
        </w:rPr>
      </w:pPr>
      <w:r w:rsidRPr="00007C83">
        <w:rPr>
          <w:sz w:val="22"/>
          <w:szCs w:val="22"/>
        </w:rPr>
        <w:t>Darbu izpildes vietas adrese un kadastra apzīmējums;</w:t>
      </w:r>
    </w:p>
    <w:p w:rsidR="00007C83" w:rsidRPr="00007C83" w:rsidRDefault="00007C83" w:rsidP="00007C83">
      <w:pPr>
        <w:pStyle w:val="ListParagraph"/>
        <w:numPr>
          <w:ilvl w:val="0"/>
          <w:numId w:val="21"/>
        </w:numPr>
        <w:suppressAutoHyphens w:val="0"/>
        <w:contextualSpacing/>
        <w:jc w:val="both"/>
        <w:rPr>
          <w:sz w:val="22"/>
          <w:szCs w:val="22"/>
        </w:rPr>
      </w:pPr>
      <w:r w:rsidRPr="00007C83">
        <w:rPr>
          <w:sz w:val="22"/>
          <w:szCs w:val="22"/>
        </w:rPr>
        <w:t>Darbu nosaukums;</w:t>
      </w:r>
    </w:p>
    <w:p w:rsidR="00007C83" w:rsidRPr="00007C83" w:rsidRDefault="00007C83" w:rsidP="00007C83">
      <w:pPr>
        <w:pStyle w:val="ListParagraph"/>
        <w:numPr>
          <w:ilvl w:val="0"/>
          <w:numId w:val="21"/>
        </w:numPr>
        <w:suppressAutoHyphens w:val="0"/>
        <w:contextualSpacing/>
        <w:jc w:val="both"/>
        <w:rPr>
          <w:sz w:val="22"/>
          <w:szCs w:val="22"/>
        </w:rPr>
      </w:pPr>
      <w:r w:rsidRPr="00007C83">
        <w:rPr>
          <w:sz w:val="22"/>
          <w:szCs w:val="22"/>
        </w:rPr>
        <w:t>Darbu izpildes izmaksas.</w:t>
      </w:r>
    </w:p>
    <w:p w:rsidR="00007C83" w:rsidRPr="00007C83" w:rsidRDefault="00007C83" w:rsidP="00007C83">
      <w:pPr>
        <w:pStyle w:val="ListParagraph"/>
        <w:numPr>
          <w:ilvl w:val="0"/>
          <w:numId w:val="18"/>
        </w:numPr>
        <w:suppressAutoHyphens w:val="0"/>
        <w:contextualSpacing/>
        <w:jc w:val="both"/>
        <w:rPr>
          <w:sz w:val="22"/>
          <w:szCs w:val="22"/>
        </w:rPr>
      </w:pPr>
      <w:r w:rsidRPr="00007C83">
        <w:rPr>
          <w:sz w:val="22"/>
          <w:szCs w:val="22"/>
        </w:rPr>
        <w:t xml:space="preserve">Abpusēji parakstīts akts par izpildītiem darbiem ir pamats rēķina izrakstīšanai un samaksas veikšanai. </w:t>
      </w:r>
    </w:p>
    <w:p w:rsidR="00007C83" w:rsidRPr="00007C83" w:rsidRDefault="00007C83" w:rsidP="00007C83">
      <w:pPr>
        <w:pStyle w:val="ListParagraph"/>
        <w:numPr>
          <w:ilvl w:val="0"/>
          <w:numId w:val="18"/>
        </w:numPr>
        <w:suppressAutoHyphens w:val="0"/>
        <w:contextualSpacing/>
        <w:jc w:val="both"/>
        <w:rPr>
          <w:bCs/>
          <w:sz w:val="22"/>
          <w:szCs w:val="22"/>
        </w:rPr>
      </w:pPr>
      <w:r w:rsidRPr="00007C83">
        <w:rPr>
          <w:sz w:val="22"/>
          <w:szCs w:val="22"/>
        </w:rPr>
        <w:t>Rēķinu jāizraksta atbilstoši Latvijas Republikas normatīviem aktiem -</w:t>
      </w:r>
      <w:r w:rsidRPr="00007C83">
        <w:rPr>
          <w:color w:val="212529"/>
          <w:sz w:val="22"/>
          <w:szCs w:val="22"/>
          <w:shd w:val="clear" w:color="auto" w:fill="FFFFFF"/>
        </w:rPr>
        <w:t xml:space="preserve"> kā strukturētu elektronisku rēķinu (e-rēķins).</w:t>
      </w:r>
    </w:p>
    <w:p w:rsidR="00007C83" w:rsidRPr="00007C83" w:rsidRDefault="00007C83" w:rsidP="00007C83">
      <w:pPr>
        <w:pStyle w:val="ListParagraph"/>
        <w:numPr>
          <w:ilvl w:val="0"/>
          <w:numId w:val="11"/>
        </w:numPr>
        <w:suppressAutoHyphens w:val="0"/>
        <w:contextualSpacing/>
        <w:jc w:val="both"/>
        <w:rPr>
          <w:sz w:val="22"/>
          <w:szCs w:val="22"/>
        </w:rPr>
      </w:pPr>
      <w:r w:rsidRPr="00007C83">
        <w:rPr>
          <w:b/>
          <w:bCs/>
          <w:sz w:val="22"/>
          <w:szCs w:val="22"/>
        </w:rPr>
        <w:t>Darbu izpildes termiņš:</w:t>
      </w:r>
    </w:p>
    <w:p w:rsidR="00007C83" w:rsidRPr="00007C83" w:rsidRDefault="00007C83" w:rsidP="00007C83">
      <w:pPr>
        <w:ind w:firstLine="360"/>
        <w:jc w:val="both"/>
        <w:rPr>
          <w:rFonts w:ascii="Times New Roman" w:hAnsi="Times New Roman"/>
          <w:lang w:val="lv-LV"/>
        </w:rPr>
      </w:pPr>
      <w:r w:rsidRPr="00007C83">
        <w:rPr>
          <w:rFonts w:ascii="Times New Roman" w:hAnsi="Times New Roman"/>
          <w:lang w:val="lv-LV"/>
        </w:rPr>
        <w:t xml:space="preserve">Darbu izpildes termiņš no līguma parakstīšanas brīža līdz 2025. gada 01. decembrim. </w:t>
      </w:r>
    </w:p>
    <w:p w:rsidR="00007C83" w:rsidRPr="00007C83" w:rsidRDefault="00007C83" w:rsidP="00007C83">
      <w:pPr>
        <w:jc w:val="both"/>
        <w:rPr>
          <w:rFonts w:ascii="Times New Roman" w:hAnsi="Times New Roman"/>
          <w:lang w:val="lv-LV"/>
        </w:rPr>
      </w:pPr>
    </w:p>
    <w:p w:rsidR="00007C83" w:rsidRPr="002F6EF1" w:rsidRDefault="00007C83" w:rsidP="002F6EF1">
      <w:pPr>
        <w:spacing w:after="0"/>
        <w:jc w:val="both"/>
        <w:rPr>
          <w:rFonts w:ascii="Times New Roman" w:hAnsi="Times New Roman"/>
          <w:lang w:val="lv-LV"/>
        </w:rPr>
      </w:pPr>
      <w:r w:rsidRPr="002F6EF1">
        <w:rPr>
          <w:rFonts w:ascii="Times New Roman" w:hAnsi="Times New Roman"/>
          <w:lang w:val="lv-LV"/>
        </w:rPr>
        <w:t xml:space="preserve">Daugavpils </w:t>
      </w:r>
      <w:proofErr w:type="spellStart"/>
      <w:r w:rsidRPr="002F6EF1">
        <w:rPr>
          <w:rFonts w:ascii="Times New Roman" w:hAnsi="Times New Roman"/>
          <w:lang w:val="lv-LV"/>
        </w:rPr>
        <w:t>valstspilsētas</w:t>
      </w:r>
      <w:proofErr w:type="spellEnd"/>
      <w:r w:rsidRPr="002F6EF1">
        <w:rPr>
          <w:rFonts w:ascii="Times New Roman" w:hAnsi="Times New Roman"/>
          <w:lang w:val="lv-LV"/>
        </w:rPr>
        <w:t xml:space="preserve"> pašvaldības iestādes</w:t>
      </w:r>
    </w:p>
    <w:p w:rsidR="00007C83" w:rsidRPr="002F6EF1" w:rsidRDefault="00007C83" w:rsidP="002F6EF1">
      <w:pPr>
        <w:spacing w:after="0"/>
        <w:jc w:val="both"/>
        <w:rPr>
          <w:rFonts w:ascii="Times New Roman" w:hAnsi="Times New Roman"/>
          <w:lang w:val="lv-LV"/>
        </w:rPr>
      </w:pPr>
      <w:r w:rsidRPr="002F6EF1">
        <w:rPr>
          <w:rFonts w:ascii="Times New Roman" w:hAnsi="Times New Roman"/>
          <w:lang w:val="lv-LV"/>
        </w:rPr>
        <w:t xml:space="preserve">„Komunālās saimniecības pārvalde” </w:t>
      </w:r>
    </w:p>
    <w:p w:rsidR="00007C83" w:rsidRPr="002F6EF1" w:rsidRDefault="00007C83" w:rsidP="002F6EF1">
      <w:pPr>
        <w:spacing w:after="0"/>
        <w:jc w:val="both"/>
        <w:rPr>
          <w:rFonts w:ascii="Times New Roman" w:hAnsi="Times New Roman"/>
          <w:lang w:val="lv-LV"/>
        </w:rPr>
      </w:pPr>
      <w:r w:rsidRPr="002F6EF1">
        <w:rPr>
          <w:rFonts w:ascii="Times New Roman" w:hAnsi="Times New Roman"/>
          <w:lang w:val="lv-LV"/>
        </w:rPr>
        <w:t xml:space="preserve">vides pārvaldības speciāliste                           </w:t>
      </w:r>
      <w:r w:rsidR="005868EC">
        <w:rPr>
          <w:rFonts w:ascii="Times New Roman" w:hAnsi="Times New Roman"/>
          <w:lang w:val="lv-LV"/>
        </w:rPr>
        <w:t>/personiskais paraksts/</w:t>
      </w:r>
      <w:r w:rsidRPr="002F6EF1">
        <w:rPr>
          <w:rFonts w:ascii="Times New Roman" w:hAnsi="Times New Roman"/>
          <w:lang w:val="lv-LV"/>
        </w:rPr>
        <w:tab/>
        <w:t xml:space="preserve">  O.Zalucka</w:t>
      </w:r>
    </w:p>
    <w:p w:rsidR="00007C83" w:rsidRPr="00007C83" w:rsidRDefault="00007C83" w:rsidP="00007C83">
      <w:pPr>
        <w:jc w:val="both"/>
        <w:rPr>
          <w:rFonts w:ascii="Times New Roman" w:hAnsi="Times New Roman"/>
          <w:lang w:val="lv-LV"/>
        </w:rPr>
      </w:pPr>
    </w:p>
    <w:p w:rsidR="00007C83" w:rsidRPr="00007C83" w:rsidRDefault="00007C83" w:rsidP="00007C83">
      <w:pPr>
        <w:jc w:val="both"/>
        <w:rPr>
          <w:rFonts w:ascii="Times New Roman" w:hAnsi="Times New Roman"/>
          <w:lang w:val="lv-LV"/>
        </w:rPr>
      </w:pPr>
    </w:p>
    <w:p w:rsidR="00007C83" w:rsidRPr="00007C83" w:rsidRDefault="00007C83" w:rsidP="00007C83">
      <w:pPr>
        <w:rPr>
          <w:rFonts w:ascii="Times New Roman" w:hAnsi="Times New Roman"/>
          <w:i/>
          <w:lang w:val="lv-LV"/>
        </w:rPr>
      </w:pPr>
      <w:r w:rsidRPr="00007C83">
        <w:rPr>
          <w:rFonts w:ascii="Times New Roman" w:hAnsi="Times New Roman"/>
          <w:i/>
          <w:lang w:val="lv-LV"/>
        </w:rPr>
        <w:t>Tehniskās specifikācijas sagatavošanas un aktualizēšanas datums: 18.06.2025.</w:t>
      </w:r>
    </w:p>
    <w:p w:rsidR="002268BB" w:rsidRDefault="002268BB" w:rsidP="002268BB">
      <w:pPr>
        <w:spacing w:after="0"/>
        <w:jc w:val="both"/>
        <w:rPr>
          <w:rFonts w:ascii="Times New Roman" w:hAnsi="Times New Roman"/>
          <w:lang w:val="lv-LV"/>
        </w:rPr>
      </w:pPr>
    </w:p>
    <w:p w:rsidR="00007C83" w:rsidRDefault="00007C83" w:rsidP="002268BB">
      <w:pPr>
        <w:spacing w:after="0"/>
        <w:jc w:val="both"/>
        <w:rPr>
          <w:rFonts w:ascii="Times New Roman" w:hAnsi="Times New Roman"/>
          <w:lang w:val="lv-LV"/>
        </w:rPr>
      </w:pPr>
    </w:p>
    <w:p w:rsidR="00007C83" w:rsidRDefault="00007C83" w:rsidP="002268BB">
      <w:pPr>
        <w:spacing w:after="0"/>
        <w:jc w:val="both"/>
        <w:rPr>
          <w:rFonts w:ascii="Times New Roman" w:hAnsi="Times New Roman"/>
          <w:lang w:val="lv-LV"/>
        </w:rPr>
      </w:pPr>
    </w:p>
    <w:p w:rsidR="00007C83" w:rsidRDefault="00007C83" w:rsidP="002268BB">
      <w:pPr>
        <w:spacing w:after="0"/>
        <w:jc w:val="both"/>
        <w:rPr>
          <w:rFonts w:ascii="Times New Roman" w:hAnsi="Times New Roman"/>
          <w:lang w:val="lv-LV"/>
        </w:rPr>
      </w:pPr>
    </w:p>
    <w:p w:rsidR="00007C83" w:rsidRPr="00007C83" w:rsidRDefault="00007C83" w:rsidP="002268BB">
      <w:pPr>
        <w:spacing w:after="0"/>
        <w:jc w:val="both"/>
        <w:rPr>
          <w:rFonts w:ascii="Times New Roman" w:hAnsi="Times New Roman"/>
          <w:lang w:val="lv-LV"/>
        </w:rPr>
      </w:pPr>
    </w:p>
    <w:p w:rsidR="002268BB" w:rsidRPr="00007C83" w:rsidRDefault="002268BB" w:rsidP="002268BB">
      <w:pPr>
        <w:spacing w:after="0"/>
        <w:jc w:val="both"/>
        <w:rPr>
          <w:rFonts w:ascii="Times New Roman" w:hAnsi="Times New Roman"/>
          <w:lang w:val="lv-LV"/>
        </w:rPr>
      </w:pPr>
    </w:p>
    <w:p w:rsidR="002268BB" w:rsidRDefault="002268BB" w:rsidP="002268BB">
      <w:pPr>
        <w:jc w:val="both"/>
        <w:rPr>
          <w:rFonts w:ascii="Times New Roman" w:hAnsi="Times New Roman"/>
          <w:lang w:val="lv-LV"/>
        </w:rPr>
      </w:pPr>
    </w:p>
    <w:p w:rsidR="004A1771" w:rsidRDefault="004A1771" w:rsidP="002268BB">
      <w:pPr>
        <w:jc w:val="both"/>
        <w:rPr>
          <w:rFonts w:ascii="Times New Roman" w:hAnsi="Times New Roman"/>
          <w:lang w:val="lv-LV"/>
        </w:rPr>
      </w:pPr>
    </w:p>
    <w:p w:rsidR="004A1771" w:rsidRDefault="004A1771" w:rsidP="002268BB">
      <w:pPr>
        <w:jc w:val="both"/>
        <w:rPr>
          <w:rFonts w:ascii="Times New Roman" w:hAnsi="Times New Roman"/>
          <w:lang w:val="lv-LV"/>
        </w:rPr>
      </w:pPr>
    </w:p>
    <w:p w:rsidR="004A1771" w:rsidRPr="00007C83" w:rsidRDefault="004A1771" w:rsidP="002268BB">
      <w:pPr>
        <w:jc w:val="both"/>
        <w:rPr>
          <w:rFonts w:ascii="Times New Roman" w:hAnsi="Times New Roman"/>
          <w:lang w:val="lv-LV"/>
        </w:rPr>
      </w:pPr>
    </w:p>
    <w:p w:rsidR="00ED5B05" w:rsidRPr="00007C83" w:rsidRDefault="00ED5B05">
      <w:pPr>
        <w:spacing w:after="0" w:line="240" w:lineRule="auto"/>
        <w:rPr>
          <w:rFonts w:ascii="Times New Roman" w:eastAsia="Times New Roman" w:hAnsi="Times New Roman"/>
          <w:lang w:val="lv-LV" w:eastAsia="ar-SA"/>
        </w:rPr>
      </w:pPr>
    </w:p>
    <w:p w:rsidR="004910FF" w:rsidRPr="00007C83" w:rsidRDefault="004910FF">
      <w:pPr>
        <w:spacing w:after="0" w:line="240" w:lineRule="auto"/>
        <w:rPr>
          <w:rFonts w:ascii="Times New Roman" w:eastAsia="Times New Roman" w:hAnsi="Times New Roman"/>
          <w:lang w:val="lv-LV" w:eastAsia="ar-SA"/>
        </w:rPr>
      </w:pPr>
    </w:p>
    <w:p w:rsidR="004910FF" w:rsidRPr="00007C83" w:rsidRDefault="004910FF">
      <w:pPr>
        <w:spacing w:after="0" w:line="240" w:lineRule="auto"/>
        <w:rPr>
          <w:rFonts w:ascii="Times New Roman" w:eastAsia="Times New Roman" w:hAnsi="Times New Roman"/>
          <w:lang w:val="lv-LV" w:eastAsia="ar-SA"/>
        </w:rPr>
      </w:pPr>
    </w:p>
    <w:p w:rsidR="004910FF" w:rsidRPr="00007C83" w:rsidRDefault="004910FF">
      <w:pPr>
        <w:spacing w:after="0" w:line="240" w:lineRule="auto"/>
        <w:rPr>
          <w:rFonts w:ascii="Times New Roman" w:eastAsia="Times New Roman" w:hAnsi="Times New Roman"/>
          <w:lang w:val="lv-LV" w:eastAsia="ar-SA"/>
        </w:rPr>
      </w:pPr>
    </w:p>
    <w:p w:rsidR="004910FF" w:rsidRDefault="004910FF">
      <w:pPr>
        <w:spacing w:after="0" w:line="240" w:lineRule="auto"/>
        <w:rPr>
          <w:rFonts w:ascii="Times New Roman" w:eastAsia="Times New Roman" w:hAnsi="Times New Roman"/>
          <w:lang w:val="lv-LV" w:eastAsia="ar-SA"/>
        </w:rPr>
      </w:pPr>
    </w:p>
    <w:p w:rsidR="004A1771" w:rsidRDefault="004A1771">
      <w:pPr>
        <w:spacing w:after="0" w:line="240" w:lineRule="auto"/>
        <w:rPr>
          <w:rFonts w:ascii="Times New Roman" w:eastAsia="Times New Roman" w:hAnsi="Times New Roman"/>
          <w:lang w:val="lv-LV" w:eastAsia="ar-SA"/>
        </w:rPr>
      </w:pPr>
    </w:p>
    <w:p w:rsidR="004A1771" w:rsidRDefault="004A1771">
      <w:pPr>
        <w:spacing w:after="0" w:line="240" w:lineRule="auto"/>
        <w:rPr>
          <w:rFonts w:ascii="Times New Roman" w:eastAsia="Times New Roman" w:hAnsi="Times New Roman"/>
          <w:lang w:val="lv-LV" w:eastAsia="ar-SA"/>
        </w:rPr>
      </w:pPr>
    </w:p>
    <w:p w:rsidR="004A1771" w:rsidRDefault="004A1771">
      <w:pPr>
        <w:spacing w:after="0" w:line="240" w:lineRule="auto"/>
        <w:rPr>
          <w:rFonts w:ascii="Times New Roman" w:eastAsia="Times New Roman" w:hAnsi="Times New Roman"/>
          <w:lang w:val="lv-LV" w:eastAsia="ar-SA"/>
        </w:rPr>
      </w:pPr>
    </w:p>
    <w:p w:rsidR="004A1771" w:rsidRPr="00007C83" w:rsidRDefault="004A1771">
      <w:pPr>
        <w:spacing w:after="0" w:line="240" w:lineRule="auto"/>
        <w:rPr>
          <w:rFonts w:ascii="Times New Roman" w:eastAsia="Times New Roman" w:hAnsi="Times New Roman"/>
          <w:lang w:val="lv-LV" w:eastAsia="ar-SA"/>
        </w:rPr>
      </w:pPr>
    </w:p>
    <w:p w:rsidR="002C340F" w:rsidRPr="00007C83" w:rsidRDefault="002C340F" w:rsidP="00AD6030">
      <w:pPr>
        <w:spacing w:after="0" w:line="240" w:lineRule="auto"/>
        <w:rPr>
          <w:rFonts w:ascii="Times New Roman" w:hAnsi="Times New Roman"/>
          <w:b/>
          <w:bCs/>
          <w:iCs/>
          <w:lang w:val="lv-LV"/>
        </w:rPr>
      </w:pPr>
      <w:r w:rsidRPr="00007C83">
        <w:rPr>
          <w:rFonts w:ascii="Times New Roman" w:hAnsi="Times New Roman"/>
          <w:b/>
          <w:lang w:val="lv-LV"/>
        </w:rPr>
        <w:t>3</w:t>
      </w:r>
      <w:r w:rsidRPr="00007C83">
        <w:rPr>
          <w:rFonts w:ascii="Times New Roman" w:hAnsi="Times New Roman"/>
          <w:b/>
          <w:bCs/>
          <w:iCs/>
          <w:lang w:val="lv-LV"/>
        </w:rPr>
        <w:t>. pielikums FINANŠU PIEDĀVĀJUMS</w:t>
      </w:r>
    </w:p>
    <w:p w:rsidR="002C340F" w:rsidRPr="00376743"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C768F" w:rsidTr="00D9198B">
        <w:trPr>
          <w:cantSplit/>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Kam:</w:t>
            </w:r>
          </w:p>
        </w:tc>
        <w:tc>
          <w:tcPr>
            <w:tcW w:w="3908"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Daugavpils </w:t>
            </w:r>
            <w:proofErr w:type="spellStart"/>
            <w:r w:rsidR="00435F14" w:rsidRPr="00376743">
              <w:rPr>
                <w:rFonts w:ascii="Times New Roman" w:hAnsi="Times New Roman"/>
                <w:lang w:val="lv-LV"/>
              </w:rPr>
              <w:t>valsts</w:t>
            </w:r>
            <w:r w:rsidRPr="00376743">
              <w:rPr>
                <w:rFonts w:ascii="Times New Roman" w:hAnsi="Times New Roman"/>
                <w:lang w:val="lv-LV"/>
              </w:rPr>
              <w:t>pilsētas</w:t>
            </w:r>
            <w:proofErr w:type="spellEnd"/>
            <w:r w:rsidRPr="00376743">
              <w:rPr>
                <w:rFonts w:ascii="Times New Roman" w:hAnsi="Times New Roman"/>
                <w:lang w:val="lv-LV"/>
              </w:rPr>
              <w:t xml:space="preserve"> pašvaldības iestādei „Komunālās saimniecības pārvalde”, Saules ielā 5A, Daugavpils, LV-5401, Latvija</w:t>
            </w:r>
          </w:p>
        </w:tc>
      </w:tr>
      <w:tr w:rsidR="002C340F" w:rsidRPr="00376743" w:rsidTr="00D9198B">
        <w:trPr>
          <w:trHeight w:val="454"/>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Adrese:</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Datums: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pStyle w:val="Heading1"/>
        <w:spacing w:before="0" w:after="0" w:line="240" w:lineRule="auto"/>
        <w:jc w:val="both"/>
        <w:rPr>
          <w:rFonts w:ascii="Times New Roman" w:hAnsi="Times New Roman"/>
          <w:sz w:val="22"/>
          <w:szCs w:val="22"/>
          <w:lang w:val="lv-LV"/>
        </w:rPr>
      </w:pPr>
      <w:r w:rsidRPr="00376743">
        <w:rPr>
          <w:rFonts w:ascii="Times New Roman" w:hAnsi="Times New Roman"/>
          <w:sz w:val="22"/>
          <w:szCs w:val="22"/>
          <w:lang w:val="lv-LV"/>
        </w:rPr>
        <w:t xml:space="preserve">Piedāvājam veikt darbu, </w:t>
      </w:r>
      <w:r w:rsidR="00AB67C0" w:rsidRPr="00376743">
        <w:rPr>
          <w:rFonts w:ascii="Times New Roman" w:hAnsi="Times New Roman"/>
          <w:bCs w:val="0"/>
          <w:sz w:val="22"/>
          <w:szCs w:val="22"/>
          <w:lang w:val="lv-LV"/>
        </w:rPr>
        <w:t xml:space="preserve">saskaņā ar </w:t>
      </w:r>
      <w:r w:rsidR="00F46A7C">
        <w:rPr>
          <w:rFonts w:ascii="Times New Roman" w:hAnsi="Times New Roman"/>
          <w:bCs w:val="0"/>
          <w:sz w:val="22"/>
          <w:szCs w:val="22"/>
          <w:lang w:val="lv-LV"/>
        </w:rPr>
        <w:t>2025</w:t>
      </w:r>
      <w:r w:rsidRPr="00376743">
        <w:rPr>
          <w:rFonts w:ascii="Times New Roman" w:hAnsi="Times New Roman"/>
          <w:bCs w:val="0"/>
          <w:sz w:val="22"/>
          <w:szCs w:val="22"/>
          <w:lang w:val="lv-LV"/>
        </w:rPr>
        <w:t xml:space="preserve">.gada </w:t>
      </w:r>
      <w:r w:rsidR="00F46A7C">
        <w:rPr>
          <w:rFonts w:ascii="Times New Roman" w:hAnsi="Times New Roman"/>
          <w:bCs w:val="0"/>
          <w:sz w:val="22"/>
          <w:szCs w:val="22"/>
          <w:lang w:val="lv-LV"/>
        </w:rPr>
        <w:t>20.jūnija</w:t>
      </w:r>
      <w:r w:rsidRPr="00376743">
        <w:rPr>
          <w:rFonts w:ascii="Times New Roman" w:hAnsi="Times New Roman"/>
          <w:bCs w:val="0"/>
          <w:sz w:val="22"/>
          <w:szCs w:val="22"/>
          <w:lang w:val="lv-LV"/>
        </w:rPr>
        <w:t xml:space="preserve"> uzaicinājuma</w:t>
      </w:r>
      <w:r w:rsidRPr="0037674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76743" w:rsidTr="00D9198B">
        <w:tc>
          <w:tcPr>
            <w:tcW w:w="9287" w:type="dxa"/>
            <w:gridSpan w:val="2"/>
          </w:tcPr>
          <w:p w:rsidR="002C340F" w:rsidRPr="00376743" w:rsidRDefault="002C340F" w:rsidP="00AD6030">
            <w:pPr>
              <w:pStyle w:val="BodyTextIndent3"/>
              <w:spacing w:after="0" w:line="240" w:lineRule="auto"/>
              <w:jc w:val="center"/>
              <w:rPr>
                <w:rFonts w:ascii="Times New Roman" w:hAnsi="Times New Roman"/>
                <w:b/>
                <w:sz w:val="22"/>
                <w:szCs w:val="22"/>
                <w:lang w:val="lv-LV"/>
              </w:rPr>
            </w:pPr>
            <w:r w:rsidRPr="00376743">
              <w:rPr>
                <w:rFonts w:ascii="Times New Roman" w:hAnsi="Times New Roman"/>
                <w:b/>
                <w:sz w:val="22"/>
                <w:szCs w:val="22"/>
                <w:lang w:val="lv-LV"/>
              </w:rPr>
              <w:t>Cena EUR bez PVN</w:t>
            </w:r>
            <w:r w:rsidR="00390CBD" w:rsidRPr="00376743">
              <w:rPr>
                <w:rFonts w:ascii="Times New Roman" w:hAnsi="Times New Roman"/>
                <w:b/>
                <w:sz w:val="22"/>
                <w:szCs w:val="22"/>
                <w:lang w:val="lv-LV"/>
              </w:rPr>
              <w:t xml:space="preserve"> </w:t>
            </w:r>
            <w:r w:rsidRPr="00376743">
              <w:rPr>
                <w:rFonts w:ascii="Times New Roman" w:hAnsi="Times New Roman"/>
                <w:b/>
                <w:color w:val="FF0000"/>
                <w:sz w:val="22"/>
                <w:szCs w:val="22"/>
                <w:lang w:val="lv-LV"/>
              </w:rPr>
              <w:t>(cipariem un vārdiem)</w:t>
            </w:r>
          </w:p>
        </w:tc>
      </w:tr>
      <w:tr w:rsidR="00435F14" w:rsidRPr="00376743" w:rsidTr="00435F14">
        <w:tc>
          <w:tcPr>
            <w:tcW w:w="4524" w:type="dxa"/>
            <w:vAlign w:val="center"/>
          </w:tcPr>
          <w:p w:rsidR="00435F14" w:rsidRPr="00376743"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376743" w:rsidRDefault="00435F14" w:rsidP="00AD6030">
            <w:pPr>
              <w:spacing w:after="0" w:line="240" w:lineRule="auto"/>
              <w:jc w:val="right"/>
              <w:rPr>
                <w:rFonts w:ascii="Times New Roman" w:hAnsi="Times New Roman"/>
                <w:b/>
                <w:lang w:val="lv-LV"/>
              </w:rPr>
            </w:pPr>
          </w:p>
          <w:p w:rsidR="00435F14" w:rsidRPr="00376743" w:rsidRDefault="00435F14" w:rsidP="00AD6030">
            <w:pPr>
              <w:pStyle w:val="BodyTextIndent3"/>
              <w:spacing w:after="0" w:line="240" w:lineRule="auto"/>
              <w:jc w:val="right"/>
              <w:rPr>
                <w:rFonts w:ascii="Times New Roman" w:hAnsi="Times New Roman"/>
                <w:b/>
                <w:sz w:val="22"/>
                <w:szCs w:val="22"/>
                <w:lang w:val="lv-LV"/>
              </w:rPr>
            </w:pPr>
          </w:p>
        </w:tc>
      </w:tr>
    </w:tbl>
    <w:p w:rsidR="002C340F" w:rsidRPr="00376743" w:rsidRDefault="002C340F" w:rsidP="00AD6030">
      <w:pPr>
        <w:pStyle w:val="BodyTextIndent3"/>
        <w:spacing w:after="0" w:line="240" w:lineRule="auto"/>
        <w:rPr>
          <w:rFonts w:ascii="Times New Roman" w:hAnsi="Times New Roman"/>
          <w:sz w:val="22"/>
          <w:szCs w:val="22"/>
          <w:lang w:val="lv-LV"/>
        </w:rPr>
      </w:pPr>
    </w:p>
    <w:p w:rsidR="002C340F" w:rsidRPr="00376743" w:rsidRDefault="002C340F" w:rsidP="00AA3C73">
      <w:pPr>
        <w:spacing w:after="0" w:line="240" w:lineRule="auto"/>
        <w:ind w:firstLine="720"/>
        <w:jc w:val="both"/>
        <w:rPr>
          <w:rFonts w:ascii="Times New Roman" w:hAnsi="Times New Roman"/>
          <w:lang w:val="lv-LV"/>
        </w:rPr>
      </w:pPr>
      <w:r w:rsidRPr="00376743">
        <w:rPr>
          <w:rFonts w:ascii="Times New Roman" w:hAnsi="Times New Roman"/>
          <w:lang w:val="lv-LV"/>
        </w:rPr>
        <w:t>Mēs apliecinām piedāvājumā sniegto ziņu patiesumu un precizitāti.</w:t>
      </w:r>
    </w:p>
    <w:p w:rsidR="002C340F" w:rsidRPr="00376743" w:rsidRDefault="002C340F" w:rsidP="00AA3C73">
      <w:pPr>
        <w:spacing w:after="0" w:line="240" w:lineRule="auto"/>
        <w:jc w:val="both"/>
        <w:rPr>
          <w:rFonts w:ascii="Times New Roman" w:hAnsi="Times New Roman"/>
          <w:b/>
          <w:lang w:val="lv-LV"/>
        </w:rPr>
      </w:pPr>
      <w:r w:rsidRPr="00376743">
        <w:rPr>
          <w:rFonts w:ascii="Times New Roman" w:hAnsi="Times New Roman"/>
          <w:lang w:val="lv-LV"/>
        </w:rPr>
        <w:t>Ar šo mēs apstiprinām, ka esam iepazinušies ar uzaicinājuma „</w:t>
      </w:r>
      <w:r w:rsidR="002A147E" w:rsidRPr="00376743">
        <w:rPr>
          <w:rFonts w:ascii="Times New Roman" w:eastAsia="Times New Roman" w:hAnsi="Times New Roman"/>
          <w:b/>
          <w:bCs/>
          <w:sz w:val="24"/>
          <w:szCs w:val="24"/>
          <w:lang w:val="lv-LV"/>
        </w:rPr>
        <w:t xml:space="preserve"> </w:t>
      </w:r>
      <w:r w:rsidR="00376743" w:rsidRPr="00376743">
        <w:rPr>
          <w:rFonts w:ascii="Times New Roman" w:hAnsi="Times New Roman"/>
          <w:b/>
          <w:lang w:val="lv-LV"/>
        </w:rPr>
        <w:t xml:space="preserve">Daugavpils </w:t>
      </w:r>
      <w:proofErr w:type="spellStart"/>
      <w:r w:rsidR="00AA3C73">
        <w:rPr>
          <w:rFonts w:ascii="Times New Roman" w:hAnsi="Times New Roman"/>
          <w:b/>
          <w:lang w:val="lv-LV"/>
        </w:rPr>
        <w:t>valsts</w:t>
      </w:r>
      <w:r w:rsidR="00376743" w:rsidRPr="00376743">
        <w:rPr>
          <w:rFonts w:ascii="Times New Roman" w:hAnsi="Times New Roman"/>
          <w:b/>
          <w:lang w:val="lv-LV"/>
        </w:rPr>
        <w:t>pilsētas</w:t>
      </w:r>
      <w:proofErr w:type="spellEnd"/>
      <w:r w:rsidR="00376743" w:rsidRPr="00376743">
        <w:rPr>
          <w:rFonts w:ascii="Times New Roman" w:hAnsi="Times New Roman"/>
          <w:b/>
          <w:lang w:val="lv-LV"/>
        </w:rPr>
        <w:t xml:space="preserve"> pašvaldības teritorijā  vērtīgo koku stabilizācija ar koku stipr</w:t>
      </w:r>
      <w:r w:rsidR="00A006B9">
        <w:rPr>
          <w:rFonts w:ascii="Times New Roman" w:hAnsi="Times New Roman"/>
          <w:b/>
          <w:lang w:val="lv-LV"/>
        </w:rPr>
        <w:t>ināšanas atsaišu komplektu  2025</w:t>
      </w:r>
      <w:r w:rsidR="00376743" w:rsidRPr="00376743">
        <w:rPr>
          <w:rFonts w:ascii="Times New Roman" w:hAnsi="Times New Roman"/>
          <w:b/>
          <w:lang w:val="lv-LV"/>
        </w:rPr>
        <w:t>.gadā</w:t>
      </w:r>
      <w:r w:rsidR="00376743" w:rsidRPr="00376743">
        <w:rPr>
          <w:rFonts w:ascii="Times New Roman" w:hAnsi="Times New Roman"/>
          <w:b/>
          <w:bCs/>
          <w:lang w:val="lv-LV"/>
        </w:rPr>
        <w:t xml:space="preserve">”, </w:t>
      </w:r>
      <w:r w:rsidR="00A006B9">
        <w:rPr>
          <w:rFonts w:ascii="Times New Roman" w:hAnsi="Times New Roman"/>
          <w:b/>
          <w:lang w:val="lv-LV"/>
        </w:rPr>
        <w:t xml:space="preserve">ID </w:t>
      </w:r>
      <w:proofErr w:type="spellStart"/>
      <w:r w:rsidR="00A006B9">
        <w:rPr>
          <w:rFonts w:ascii="Times New Roman" w:hAnsi="Times New Roman"/>
          <w:b/>
          <w:lang w:val="lv-LV"/>
        </w:rPr>
        <w:t>Nr.DVPI</w:t>
      </w:r>
      <w:proofErr w:type="spellEnd"/>
      <w:r w:rsidR="00A006B9">
        <w:rPr>
          <w:rFonts w:ascii="Times New Roman" w:hAnsi="Times New Roman"/>
          <w:b/>
          <w:lang w:val="lv-LV"/>
        </w:rPr>
        <w:t xml:space="preserve"> KSP 2025/45</w:t>
      </w:r>
      <w:r w:rsidRPr="00376743">
        <w:rPr>
          <w:rFonts w:ascii="Times New Roman" w:hAnsi="Times New Roman"/>
          <w:lang w:val="lv-LV"/>
        </w:rPr>
        <w:t xml:space="preserve">”, nolikumu un tam pievienoto dokumentāciju, mēs garantējam sniegto ziņu patiesīgumu un precizitāti. </w:t>
      </w:r>
    </w:p>
    <w:p w:rsidR="002C340F" w:rsidRPr="00376743" w:rsidRDefault="002C340F" w:rsidP="00AA3C73">
      <w:pPr>
        <w:spacing w:after="0" w:line="240" w:lineRule="auto"/>
        <w:ind w:firstLine="720"/>
        <w:jc w:val="both"/>
        <w:rPr>
          <w:rFonts w:ascii="Times New Roman" w:hAnsi="Times New Roman"/>
          <w:lang w:val="lv-LV"/>
        </w:rPr>
      </w:pPr>
      <w:r w:rsidRPr="00376743">
        <w:rPr>
          <w:rFonts w:ascii="Times New Roman" w:hAnsi="Times New Roman"/>
          <w:lang w:val="lv-LV"/>
        </w:rPr>
        <w:t>Apņemamies (ja Pasūtītājs izvēlēsies šo piedāvājumu) slēgt iepirkuma līgumu un izpildīt visus līguma nosacījumus.</w:t>
      </w:r>
    </w:p>
    <w:p w:rsidR="002C340F" w:rsidRPr="00376743" w:rsidRDefault="002C340F" w:rsidP="00AA3C73">
      <w:pPr>
        <w:spacing w:after="0" w:line="240" w:lineRule="auto"/>
        <w:ind w:firstLine="720"/>
        <w:jc w:val="both"/>
        <w:rPr>
          <w:rFonts w:ascii="Times New Roman" w:hAnsi="Times New Roman"/>
          <w:lang w:val="lv-LV"/>
        </w:rPr>
      </w:pPr>
      <w:r w:rsidRPr="00376743">
        <w:rPr>
          <w:rFonts w:ascii="Times New Roman" w:hAnsi="Times New Roman"/>
          <w:lang w:val="lv-LV"/>
        </w:rPr>
        <w:t>Mēs piekrītam visām uzaicinājumā nolikumā izvirzītajām prasībām.</w:t>
      </w:r>
      <w:r w:rsidRPr="00376743">
        <w:rPr>
          <w:rStyle w:val="apple-style-span"/>
          <w:rFonts w:ascii="Times New Roman" w:hAnsi="Times New Roman"/>
          <w:color w:val="000000"/>
          <w:lang w:val="lv-LV"/>
        </w:rPr>
        <w:t xml:space="preserve"> </w:t>
      </w:r>
    </w:p>
    <w:p w:rsidR="002C340F" w:rsidRPr="00376743" w:rsidRDefault="002C340F" w:rsidP="00AD6030">
      <w:pPr>
        <w:spacing w:after="0" w:line="240" w:lineRule="auto"/>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76743" w:rsidTr="00D9198B">
        <w:tc>
          <w:tcPr>
            <w:tcW w:w="2093"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rPr>
          <w:cantSplit/>
        </w:trPr>
        <w:tc>
          <w:tcPr>
            <w:tcW w:w="2093" w:type="dxa"/>
          </w:tcPr>
          <w:p w:rsidR="002C340F" w:rsidRPr="00376743" w:rsidRDefault="002C340F" w:rsidP="00AD6030">
            <w:pPr>
              <w:spacing w:after="0" w:line="240" w:lineRule="auto"/>
              <w:rPr>
                <w:rFonts w:ascii="Times New Roman" w:hAnsi="Times New Roman"/>
                <w:lang w:val="lv-LV"/>
              </w:rPr>
            </w:pPr>
          </w:p>
        </w:tc>
        <w:tc>
          <w:tcPr>
            <w:tcW w:w="7195"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376743" w:rsidRDefault="002C340F" w:rsidP="00AD6030">
      <w:pPr>
        <w:spacing w:after="0" w:line="240" w:lineRule="auto"/>
        <w:rPr>
          <w:rFonts w:ascii="Times New Roman" w:hAnsi="Times New Roman"/>
          <w:lang w:val="lv-LV"/>
        </w:rPr>
      </w:pPr>
    </w:p>
    <w:p w:rsidR="002411AD" w:rsidRPr="00376743" w:rsidRDefault="002411AD" w:rsidP="00AD6030">
      <w:pPr>
        <w:spacing w:after="0" w:line="240" w:lineRule="auto"/>
        <w:rPr>
          <w:rFonts w:ascii="Times New Roman" w:hAnsi="Times New Roman"/>
          <w:b/>
          <w:bCs/>
          <w:lang w:val="lv-LV"/>
        </w:rPr>
      </w:pPr>
      <w:r w:rsidRPr="00376743">
        <w:rPr>
          <w:rFonts w:ascii="Times New Roman" w:hAnsi="Times New Roman"/>
          <w:b/>
          <w:bCs/>
          <w:lang w:val="lv-LV"/>
        </w:rPr>
        <w:br w:type="page"/>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TĀME</w:t>
      </w:r>
    </w:p>
    <w:p w:rsidR="00FB5022" w:rsidRPr="00376743" w:rsidRDefault="00FB5022" w:rsidP="00AD6030">
      <w:pPr>
        <w:spacing w:after="0" w:line="240" w:lineRule="auto"/>
        <w:jc w:val="center"/>
        <w:rPr>
          <w:rFonts w:ascii="Times New Roman" w:hAnsi="Times New Roman"/>
          <w:b/>
          <w:lang w:val="lv-LV"/>
        </w:rPr>
      </w:pPr>
    </w:p>
    <w:p w:rsidR="00ED5B05" w:rsidRPr="00376743" w:rsidRDefault="00376743" w:rsidP="0048710A">
      <w:pPr>
        <w:spacing w:after="0" w:line="240" w:lineRule="auto"/>
        <w:jc w:val="center"/>
        <w:rPr>
          <w:rFonts w:ascii="Times New Roman" w:hAnsi="Times New Roman"/>
          <w:b/>
          <w:lang w:val="lv-LV"/>
        </w:rPr>
      </w:pPr>
      <w:r w:rsidRPr="00376743">
        <w:rPr>
          <w:rFonts w:ascii="Times New Roman" w:hAnsi="Times New Roman"/>
          <w:b/>
          <w:lang w:val="lv-LV"/>
        </w:rPr>
        <w:t xml:space="preserve">Daugavpils </w:t>
      </w:r>
      <w:proofErr w:type="spellStart"/>
      <w:r w:rsidR="008733BD">
        <w:rPr>
          <w:rFonts w:ascii="Times New Roman" w:hAnsi="Times New Roman"/>
          <w:b/>
          <w:lang w:val="lv-LV"/>
        </w:rPr>
        <w:t>valsts</w:t>
      </w:r>
      <w:r w:rsidRPr="00376743">
        <w:rPr>
          <w:rFonts w:ascii="Times New Roman" w:hAnsi="Times New Roman"/>
          <w:b/>
          <w:lang w:val="lv-LV"/>
        </w:rPr>
        <w:t>pilsētas</w:t>
      </w:r>
      <w:proofErr w:type="spellEnd"/>
      <w:r w:rsidRPr="00376743">
        <w:rPr>
          <w:rFonts w:ascii="Times New Roman" w:hAnsi="Times New Roman"/>
          <w:b/>
          <w:lang w:val="lv-LV"/>
        </w:rPr>
        <w:t xml:space="preserve"> pašvaldības teritorijā  vērtīgo koku stabilizācija ar koku stipr</w:t>
      </w:r>
      <w:r w:rsidR="00B92A88">
        <w:rPr>
          <w:rFonts w:ascii="Times New Roman" w:hAnsi="Times New Roman"/>
          <w:b/>
          <w:lang w:val="lv-LV"/>
        </w:rPr>
        <w:t>ināšanas atsaišu komplektu  2025</w:t>
      </w:r>
      <w:r w:rsidRPr="00376743">
        <w:rPr>
          <w:rFonts w:ascii="Times New Roman" w:hAnsi="Times New Roman"/>
          <w:b/>
          <w:lang w:val="lv-LV"/>
        </w:rPr>
        <w:t>.gadā</w:t>
      </w:r>
      <w:r w:rsidRPr="00376743">
        <w:rPr>
          <w:rFonts w:ascii="Times New Roman" w:hAnsi="Times New Roman"/>
          <w:b/>
          <w:bCs/>
          <w:lang w:val="lv-LV"/>
        </w:rPr>
        <w:t xml:space="preserve">”, </w:t>
      </w:r>
      <w:r w:rsidR="00B92A88">
        <w:rPr>
          <w:rFonts w:ascii="Times New Roman" w:hAnsi="Times New Roman"/>
          <w:b/>
          <w:lang w:val="lv-LV"/>
        </w:rPr>
        <w:t xml:space="preserve">ID </w:t>
      </w:r>
      <w:proofErr w:type="spellStart"/>
      <w:r w:rsidR="00B92A88">
        <w:rPr>
          <w:rFonts w:ascii="Times New Roman" w:hAnsi="Times New Roman"/>
          <w:b/>
          <w:lang w:val="lv-LV"/>
        </w:rPr>
        <w:t>Nr.DVPI</w:t>
      </w:r>
      <w:proofErr w:type="spellEnd"/>
      <w:r w:rsidR="00B92A88">
        <w:rPr>
          <w:rFonts w:ascii="Times New Roman" w:hAnsi="Times New Roman"/>
          <w:b/>
          <w:lang w:val="lv-LV"/>
        </w:rPr>
        <w:t xml:space="preserve"> KSP 2025/45</w:t>
      </w:r>
    </w:p>
    <w:p w:rsidR="00376743" w:rsidRPr="00376743" w:rsidRDefault="00376743"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proofErr w:type="spellStart"/>
            <w:r w:rsidRPr="00376743">
              <w:rPr>
                <w:rFonts w:ascii="Times New Roman" w:hAnsi="Times New Roman"/>
                <w:sz w:val="20"/>
                <w:szCs w:val="20"/>
                <w:lang w:val="lv-LV"/>
              </w:rPr>
              <w:t>Nr.p.k</w:t>
            </w:r>
            <w:proofErr w:type="spellEnd"/>
            <w:r w:rsidRPr="00376743">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 xml:space="preserve">Vienības cena, </w:t>
            </w:r>
            <w:r w:rsidR="00433E97">
              <w:rPr>
                <w:rFonts w:ascii="Times New Roman" w:hAnsi="Times New Roman"/>
                <w:sz w:val="20"/>
                <w:szCs w:val="20"/>
                <w:lang w:val="lv-LV"/>
              </w:rPr>
              <w:t>(</w:t>
            </w:r>
            <w:r w:rsidRPr="00376743">
              <w:rPr>
                <w:rFonts w:ascii="Times New Roman" w:hAnsi="Times New Roman"/>
                <w:sz w:val="20"/>
                <w:szCs w:val="20"/>
                <w:lang w:val="lv-LV"/>
              </w:rPr>
              <w:t>EUR</w:t>
            </w:r>
            <w:r w:rsidR="00433E97">
              <w:rPr>
                <w:rFonts w:ascii="Times New Roman" w:hAnsi="Times New Roman"/>
                <w:sz w:val="20"/>
                <w:szCs w:val="20"/>
                <w:lang w:val="lv-LV"/>
              </w:rPr>
              <w:t xml:space="preserve"> bez PVN)</w:t>
            </w:r>
          </w:p>
        </w:tc>
        <w:tc>
          <w:tcPr>
            <w:tcW w:w="857"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r w:rsidR="00433E97">
              <w:rPr>
                <w:rFonts w:ascii="Times New Roman" w:hAnsi="Times New Roman"/>
                <w:sz w:val="20"/>
                <w:szCs w:val="20"/>
                <w:lang w:val="lv-LV"/>
              </w:rPr>
              <w:t xml:space="preserve"> bez PVN</w:t>
            </w:r>
            <w:r w:rsidRPr="00376743">
              <w:rPr>
                <w:rFonts w:ascii="Times New Roman" w:hAnsi="Times New Roman"/>
                <w:sz w:val="20"/>
                <w:szCs w:val="20"/>
                <w:lang w:val="lv-LV"/>
              </w:rPr>
              <w:t>)</w:t>
            </w:r>
          </w:p>
        </w:tc>
      </w:tr>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bl>
    <w:p w:rsidR="0048710A" w:rsidRPr="00376743"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376743" w:rsidTr="00C50BA2">
        <w:tc>
          <w:tcPr>
            <w:tcW w:w="2093"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48710A" w:rsidRPr="00376743" w:rsidRDefault="0048710A" w:rsidP="00C50BA2">
            <w:pPr>
              <w:spacing w:after="0" w:line="240" w:lineRule="auto"/>
              <w:rPr>
                <w:rFonts w:ascii="Times New Roman" w:hAnsi="Times New Roman"/>
                <w:lang w:val="lv-LV"/>
              </w:rPr>
            </w:pPr>
          </w:p>
        </w:tc>
      </w:tr>
      <w:tr w:rsidR="0048710A" w:rsidRPr="00376743" w:rsidTr="00C50BA2">
        <w:trPr>
          <w:cantSplit/>
        </w:trPr>
        <w:tc>
          <w:tcPr>
            <w:tcW w:w="2093" w:type="dxa"/>
          </w:tcPr>
          <w:p w:rsidR="0048710A" w:rsidRPr="00376743" w:rsidRDefault="0048710A" w:rsidP="00C50BA2">
            <w:pPr>
              <w:spacing w:after="0" w:line="240" w:lineRule="auto"/>
              <w:rPr>
                <w:rFonts w:ascii="Times New Roman" w:hAnsi="Times New Roman"/>
                <w:lang w:val="lv-LV"/>
              </w:rPr>
            </w:pPr>
          </w:p>
        </w:tc>
        <w:tc>
          <w:tcPr>
            <w:tcW w:w="7195"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35F14" w:rsidRPr="00376743" w:rsidRDefault="0048710A" w:rsidP="00AD6030">
      <w:pPr>
        <w:spacing w:after="0" w:line="240" w:lineRule="auto"/>
        <w:jc w:val="center"/>
        <w:rPr>
          <w:rFonts w:ascii="Times New Roman" w:hAnsi="Times New Roman"/>
          <w:lang w:val="lv-LV"/>
        </w:rPr>
      </w:pPr>
      <w:r w:rsidRPr="00376743">
        <w:rPr>
          <w:rFonts w:ascii="Times New Roman" w:hAnsi="Times New Roman"/>
          <w:lang w:val="lv-LV"/>
        </w:rPr>
        <w:br w:type="page"/>
      </w:r>
      <w:bookmarkStart w:id="4" w:name="_Toc520369884"/>
      <w:r w:rsidR="00435F14" w:rsidRPr="00376743">
        <w:rPr>
          <w:rFonts w:ascii="Times New Roman" w:hAnsi="Times New Roman"/>
          <w:lang w:val="lv-LV"/>
        </w:rPr>
        <w:t xml:space="preserve"> </w:t>
      </w:r>
    </w:p>
    <w:p w:rsidR="00F17C57" w:rsidRPr="00547D1E" w:rsidRDefault="00433E97" w:rsidP="00F17C57">
      <w:pPr>
        <w:pStyle w:val="Heading1"/>
        <w:rPr>
          <w:rFonts w:ascii="Times New Roman" w:hAnsi="Times New Roman"/>
          <w:sz w:val="22"/>
          <w:szCs w:val="22"/>
          <w:lang w:val="lv-LV" w:eastAsia="lv-LV"/>
        </w:rPr>
      </w:pPr>
      <w:bookmarkStart w:id="5" w:name="_Toc481149855"/>
      <w:bookmarkEnd w:id="4"/>
      <w:r w:rsidRPr="00547D1E">
        <w:rPr>
          <w:rFonts w:ascii="Times New Roman" w:hAnsi="Times New Roman"/>
          <w:bCs w:val="0"/>
          <w:sz w:val="22"/>
          <w:szCs w:val="22"/>
          <w:lang w:val="lv-LV"/>
        </w:rPr>
        <w:t>4</w:t>
      </w:r>
      <w:r w:rsidR="00F17C57" w:rsidRPr="00547D1E">
        <w:rPr>
          <w:rFonts w:ascii="Times New Roman" w:hAnsi="Times New Roman"/>
          <w:bCs w:val="0"/>
          <w:sz w:val="22"/>
          <w:szCs w:val="22"/>
          <w:lang w:val="lv-LV"/>
        </w:rPr>
        <w:t>.pielikums</w:t>
      </w:r>
      <w:r w:rsidR="00F17C57" w:rsidRPr="00547D1E">
        <w:rPr>
          <w:rFonts w:ascii="Times New Roman" w:hAnsi="Times New Roman"/>
          <w:b w:val="0"/>
          <w:bCs w:val="0"/>
          <w:sz w:val="22"/>
          <w:szCs w:val="22"/>
          <w:lang w:val="lv-LV"/>
        </w:rPr>
        <w:t xml:space="preserve"> </w:t>
      </w:r>
      <w:r w:rsidR="00F17C57" w:rsidRPr="00547D1E">
        <w:rPr>
          <w:rFonts w:ascii="Times New Roman" w:hAnsi="Times New Roman"/>
          <w:sz w:val="22"/>
          <w:szCs w:val="22"/>
          <w:lang w:val="lv-LV" w:eastAsia="lv-LV"/>
        </w:rPr>
        <w:t>TEHNISKAIS PIEDĀVĀJUMS</w:t>
      </w:r>
      <w:bookmarkEnd w:id="5"/>
      <w:r w:rsidR="00F17C57" w:rsidRPr="00547D1E">
        <w:rPr>
          <w:rFonts w:ascii="Times New Roman" w:hAnsi="Times New Roman"/>
          <w:sz w:val="22"/>
          <w:szCs w:val="22"/>
          <w:lang w:val="lv-LV" w:eastAsia="lv-LV"/>
        </w:rPr>
        <w:t xml:space="preserve"> </w:t>
      </w:r>
    </w:p>
    <w:p w:rsidR="00F17C57" w:rsidRPr="00547D1E" w:rsidRDefault="00376743" w:rsidP="00F17C57">
      <w:pPr>
        <w:autoSpaceDE w:val="0"/>
        <w:autoSpaceDN w:val="0"/>
        <w:adjustRightInd w:val="0"/>
        <w:spacing w:after="27" w:line="240" w:lineRule="auto"/>
        <w:ind w:left="720"/>
        <w:jc w:val="center"/>
        <w:rPr>
          <w:rFonts w:ascii="Times New Roman" w:hAnsi="Times New Roman"/>
          <w:b/>
          <w:lang w:val="lv-LV"/>
        </w:rPr>
      </w:pPr>
      <w:r w:rsidRPr="00547D1E">
        <w:rPr>
          <w:rFonts w:ascii="Times New Roman" w:hAnsi="Times New Roman"/>
          <w:b/>
          <w:lang w:val="lv-LV"/>
        </w:rPr>
        <w:t xml:space="preserve">Daugavpils </w:t>
      </w:r>
      <w:proofErr w:type="spellStart"/>
      <w:r w:rsidR="00AA1E9A">
        <w:rPr>
          <w:rFonts w:ascii="Times New Roman" w:hAnsi="Times New Roman"/>
          <w:b/>
          <w:lang w:val="lv-LV"/>
        </w:rPr>
        <w:t>valsts</w:t>
      </w:r>
      <w:r w:rsidRPr="00547D1E">
        <w:rPr>
          <w:rFonts w:ascii="Times New Roman" w:hAnsi="Times New Roman"/>
          <w:b/>
          <w:lang w:val="lv-LV"/>
        </w:rPr>
        <w:t>pilsētas</w:t>
      </w:r>
      <w:proofErr w:type="spellEnd"/>
      <w:r w:rsidRPr="00547D1E">
        <w:rPr>
          <w:rFonts w:ascii="Times New Roman" w:hAnsi="Times New Roman"/>
          <w:b/>
          <w:lang w:val="lv-LV"/>
        </w:rPr>
        <w:t xml:space="preserve"> pašvaldības teritorijā  vērtīgo koku stabilizācija ar koku stipr</w:t>
      </w:r>
      <w:r w:rsidR="000A3E93">
        <w:rPr>
          <w:rFonts w:ascii="Times New Roman" w:hAnsi="Times New Roman"/>
          <w:b/>
          <w:lang w:val="lv-LV"/>
        </w:rPr>
        <w:t>ināšanas atsaišu komplektu  2025</w:t>
      </w:r>
      <w:r w:rsidRPr="00547D1E">
        <w:rPr>
          <w:rFonts w:ascii="Times New Roman" w:hAnsi="Times New Roman"/>
          <w:b/>
          <w:lang w:val="lv-LV"/>
        </w:rPr>
        <w:t>.gadā</w:t>
      </w:r>
      <w:r w:rsidRPr="00547D1E">
        <w:rPr>
          <w:rFonts w:ascii="Times New Roman" w:hAnsi="Times New Roman"/>
          <w:b/>
          <w:bCs/>
          <w:lang w:val="lv-LV"/>
        </w:rPr>
        <w:t xml:space="preserve">”, </w:t>
      </w:r>
      <w:r w:rsidR="000A3E93">
        <w:rPr>
          <w:rFonts w:ascii="Times New Roman" w:hAnsi="Times New Roman"/>
          <w:b/>
          <w:lang w:val="lv-LV"/>
        </w:rPr>
        <w:t xml:space="preserve">ID </w:t>
      </w:r>
      <w:proofErr w:type="spellStart"/>
      <w:r w:rsidR="000A3E93">
        <w:rPr>
          <w:rFonts w:ascii="Times New Roman" w:hAnsi="Times New Roman"/>
          <w:b/>
          <w:lang w:val="lv-LV"/>
        </w:rPr>
        <w:t>Nr.DVPI</w:t>
      </w:r>
      <w:proofErr w:type="spellEnd"/>
      <w:r w:rsidR="000A3E93">
        <w:rPr>
          <w:rFonts w:ascii="Times New Roman" w:hAnsi="Times New Roman"/>
          <w:b/>
          <w:lang w:val="lv-LV"/>
        </w:rPr>
        <w:t xml:space="preserve"> KSP 2025</w:t>
      </w:r>
      <w:r w:rsidR="00B60BAC">
        <w:rPr>
          <w:rFonts w:ascii="Times New Roman" w:hAnsi="Times New Roman"/>
          <w:b/>
          <w:lang w:val="lv-LV"/>
        </w:rPr>
        <w:t>/45</w:t>
      </w:r>
    </w:p>
    <w:p w:rsidR="00376743" w:rsidRPr="00547D1E" w:rsidRDefault="00376743" w:rsidP="00F17C57">
      <w:pPr>
        <w:autoSpaceDE w:val="0"/>
        <w:autoSpaceDN w:val="0"/>
        <w:adjustRightInd w:val="0"/>
        <w:spacing w:after="27" w:line="240" w:lineRule="auto"/>
        <w:ind w:left="720"/>
        <w:jc w:val="center"/>
        <w:rPr>
          <w:rFonts w:ascii="Times New Roman" w:hAnsi="Times New Roman"/>
          <w:color w:val="000000"/>
          <w:lang w:val="lv-LV" w:eastAsia="lv-LV"/>
        </w:rPr>
      </w:pPr>
    </w:p>
    <w:p w:rsidR="00F17C57" w:rsidRPr="00547D1E" w:rsidRDefault="00F17C57" w:rsidP="00376743">
      <w:pPr>
        <w:pStyle w:val="ListParagraph"/>
        <w:numPr>
          <w:ilvl w:val="1"/>
          <w:numId w:val="2"/>
        </w:numPr>
        <w:autoSpaceDE w:val="0"/>
        <w:autoSpaceDN w:val="0"/>
        <w:adjustRightInd w:val="0"/>
        <w:spacing w:after="27"/>
        <w:jc w:val="both"/>
        <w:rPr>
          <w:color w:val="000000"/>
          <w:sz w:val="22"/>
          <w:szCs w:val="22"/>
          <w:lang w:eastAsia="lv-LV"/>
        </w:rPr>
      </w:pPr>
      <w:r w:rsidRPr="00547D1E">
        <w:rPr>
          <w:color w:val="000000"/>
          <w:sz w:val="22"/>
          <w:szCs w:val="22"/>
          <w:lang w:eastAsia="lv-LV"/>
        </w:rPr>
        <w:t xml:space="preserve">Tehniskās specifikācijas interpretācija, raksturojot Pakalpojuma sniegšanas mērķi un galvenos uzdevumus; </w:t>
      </w:r>
    </w:p>
    <w:p w:rsidR="00F17C57" w:rsidRPr="00547D1E" w:rsidRDefault="00F17C57" w:rsidP="00F17C57">
      <w:pPr>
        <w:numPr>
          <w:ilvl w:val="1"/>
          <w:numId w:val="2"/>
        </w:numPr>
        <w:autoSpaceDE w:val="0"/>
        <w:autoSpaceDN w:val="0"/>
        <w:adjustRightInd w:val="0"/>
        <w:spacing w:after="0" w:line="240" w:lineRule="auto"/>
        <w:jc w:val="both"/>
        <w:rPr>
          <w:rFonts w:ascii="Times New Roman" w:hAnsi="Times New Roman"/>
          <w:color w:val="000000"/>
          <w:lang w:val="lv-LV" w:eastAsia="lv-LV"/>
        </w:rPr>
      </w:pPr>
      <w:r w:rsidRPr="00547D1E">
        <w:rPr>
          <w:rFonts w:ascii="Times New Roman" w:hAnsi="Times New Roman"/>
          <w:color w:val="000000"/>
          <w:lang w:val="lv-LV" w:eastAsia="lv-LV"/>
        </w:rPr>
        <w:t>Pakalpojuma sniegšanas organizatoriskās struktūras apraksts.</w:t>
      </w:r>
    </w:p>
    <w:p w:rsidR="00F17C57" w:rsidRPr="00547D1E" w:rsidRDefault="00F17C57" w:rsidP="00F17C57">
      <w:pPr>
        <w:numPr>
          <w:ilvl w:val="1"/>
          <w:numId w:val="2"/>
        </w:numPr>
        <w:jc w:val="both"/>
        <w:rPr>
          <w:rFonts w:ascii="Times New Roman" w:hAnsi="Times New Roman"/>
          <w:lang w:val="lv-LV"/>
        </w:rPr>
      </w:pPr>
      <w:r w:rsidRPr="00547D1E">
        <w:rPr>
          <w:rFonts w:ascii="Times New Roman" w:hAnsi="Times New Roman"/>
          <w:lang w:val="lv-LV"/>
        </w:rPr>
        <w:t xml:space="preserve">Tehniskajā piedāvājumā Pretendentam jāsniedz detalizēts un </w:t>
      </w:r>
      <w:proofErr w:type="spellStart"/>
      <w:r w:rsidRPr="00547D1E">
        <w:rPr>
          <w:rFonts w:ascii="Times New Roman" w:hAnsi="Times New Roman"/>
          <w:lang w:val="lv-LV"/>
        </w:rPr>
        <w:t>vispusējs</w:t>
      </w:r>
      <w:proofErr w:type="spellEnd"/>
      <w:r w:rsidRPr="00547D1E">
        <w:rPr>
          <w:rFonts w:ascii="Times New Roman" w:hAnsi="Times New Roman"/>
          <w:lang w:val="lv-LV"/>
        </w:rPr>
        <w:t xml:space="preserve">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tbl>
      <w:tblPr>
        <w:tblW w:w="9288" w:type="dxa"/>
        <w:tblLayout w:type="fixed"/>
        <w:tblLook w:val="0000" w:firstRow="0" w:lastRow="0" w:firstColumn="0" w:lastColumn="0" w:noHBand="0" w:noVBand="0"/>
      </w:tblPr>
      <w:tblGrid>
        <w:gridCol w:w="2093"/>
        <w:gridCol w:w="7195"/>
      </w:tblGrid>
      <w:tr w:rsidR="00AA1E9A" w:rsidRPr="00376743" w:rsidTr="0051741E">
        <w:tc>
          <w:tcPr>
            <w:tcW w:w="2093" w:type="dxa"/>
          </w:tcPr>
          <w:p w:rsidR="00AA1E9A" w:rsidRDefault="00AA1E9A" w:rsidP="0051741E">
            <w:pPr>
              <w:spacing w:after="0" w:line="240" w:lineRule="auto"/>
              <w:rPr>
                <w:rFonts w:ascii="Times New Roman" w:hAnsi="Times New Roman"/>
                <w:lang w:val="lv-LV"/>
              </w:rPr>
            </w:pPr>
          </w:p>
          <w:p w:rsidR="00AA1E9A" w:rsidRDefault="00AA1E9A" w:rsidP="0051741E">
            <w:pPr>
              <w:spacing w:after="0" w:line="240" w:lineRule="auto"/>
              <w:rPr>
                <w:rFonts w:ascii="Times New Roman" w:hAnsi="Times New Roman"/>
                <w:lang w:val="lv-LV"/>
              </w:rPr>
            </w:pPr>
          </w:p>
          <w:p w:rsidR="00AA1E9A" w:rsidRPr="00376743" w:rsidRDefault="00AA1E9A" w:rsidP="0051741E">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AA1E9A" w:rsidRPr="00376743" w:rsidRDefault="00AA1E9A" w:rsidP="0051741E">
            <w:pPr>
              <w:spacing w:after="0" w:line="240" w:lineRule="auto"/>
              <w:rPr>
                <w:rFonts w:ascii="Times New Roman" w:hAnsi="Times New Roman"/>
                <w:lang w:val="lv-LV"/>
              </w:rPr>
            </w:pPr>
          </w:p>
        </w:tc>
      </w:tr>
      <w:tr w:rsidR="00AA1E9A" w:rsidRPr="00376743" w:rsidTr="0051741E">
        <w:trPr>
          <w:cantSplit/>
        </w:trPr>
        <w:tc>
          <w:tcPr>
            <w:tcW w:w="2093" w:type="dxa"/>
          </w:tcPr>
          <w:p w:rsidR="00AA1E9A" w:rsidRPr="00376743" w:rsidRDefault="00AA1E9A" w:rsidP="0051741E">
            <w:pPr>
              <w:spacing w:after="0" w:line="240" w:lineRule="auto"/>
              <w:rPr>
                <w:rFonts w:ascii="Times New Roman" w:hAnsi="Times New Roman"/>
                <w:lang w:val="lv-LV"/>
              </w:rPr>
            </w:pPr>
          </w:p>
        </w:tc>
        <w:tc>
          <w:tcPr>
            <w:tcW w:w="7195" w:type="dxa"/>
          </w:tcPr>
          <w:p w:rsidR="00AA1E9A" w:rsidRPr="00376743" w:rsidRDefault="00AA1E9A" w:rsidP="0051741E">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40D07" w:rsidRPr="00AA1E9A" w:rsidRDefault="00440D07" w:rsidP="00AA1E9A">
      <w:pPr>
        <w:tabs>
          <w:tab w:val="left" w:pos="2160"/>
        </w:tabs>
        <w:spacing w:after="0" w:line="240" w:lineRule="auto"/>
        <w:rPr>
          <w:rFonts w:ascii="Times New Roman" w:hAnsi="Times New Roman"/>
        </w:rPr>
      </w:pPr>
    </w:p>
    <w:sectPr w:rsidR="00440D07" w:rsidRPr="00AA1E9A" w:rsidSect="005F074A">
      <w:footerReference w:type="default" r:id="rId11"/>
      <w:headerReference w:type="firs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92" w:rsidRDefault="00030E92" w:rsidP="005F074A">
      <w:pPr>
        <w:spacing w:after="0" w:line="240" w:lineRule="auto"/>
      </w:pPr>
      <w:r>
        <w:separator/>
      </w:r>
    </w:p>
  </w:endnote>
  <w:endnote w:type="continuationSeparator" w:id="0">
    <w:p w:rsidR="00030E92" w:rsidRDefault="00030E9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2" w:rsidRDefault="00030E92">
    <w:pPr>
      <w:pStyle w:val="Footer"/>
      <w:jc w:val="right"/>
    </w:pPr>
    <w:r>
      <w:fldChar w:fldCharType="begin"/>
    </w:r>
    <w:r>
      <w:instrText xml:space="preserve"> PAGE   \* MERGEFORMAT </w:instrText>
    </w:r>
    <w:r>
      <w:fldChar w:fldCharType="separate"/>
    </w:r>
    <w:r w:rsidR="00B16401">
      <w:rPr>
        <w:noProof/>
      </w:rPr>
      <w:t>2</w:t>
    </w:r>
    <w:r>
      <w:rPr>
        <w:noProof/>
      </w:rPr>
      <w:fldChar w:fldCharType="end"/>
    </w:r>
  </w:p>
  <w:p w:rsidR="00030E92" w:rsidRDefault="00030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92" w:rsidRDefault="00030E92" w:rsidP="005F074A">
      <w:pPr>
        <w:spacing w:after="0" w:line="240" w:lineRule="auto"/>
      </w:pPr>
      <w:r>
        <w:separator/>
      </w:r>
    </w:p>
  </w:footnote>
  <w:footnote w:type="continuationSeparator" w:id="0">
    <w:p w:rsidR="00030E92" w:rsidRDefault="00030E92" w:rsidP="005F0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2" w:rsidRPr="00C72977" w:rsidRDefault="00030E9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30E92" w:rsidRDefault="00030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A5E0FD0E"/>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7F90505"/>
    <w:multiLevelType w:val="hybridMultilevel"/>
    <w:tmpl w:val="94425278"/>
    <w:lvl w:ilvl="0" w:tplc="03F04BC8">
      <w:start w:val="7"/>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D793D"/>
    <w:multiLevelType w:val="hybridMultilevel"/>
    <w:tmpl w:val="6E74D5AE"/>
    <w:lvl w:ilvl="0" w:tplc="19BEE8F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2FBB50E9"/>
    <w:multiLevelType w:val="hybridMultilevel"/>
    <w:tmpl w:val="9202E66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D6B0158"/>
    <w:multiLevelType w:val="hybridMultilevel"/>
    <w:tmpl w:val="819A8E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423B1E0F"/>
    <w:multiLevelType w:val="hybridMultilevel"/>
    <w:tmpl w:val="6624E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1D92DD2"/>
    <w:multiLevelType w:val="hybridMultilevel"/>
    <w:tmpl w:val="8A9CF0A4"/>
    <w:lvl w:ilvl="0" w:tplc="7D14EE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5EBD508E"/>
    <w:multiLevelType w:val="hybridMultilevel"/>
    <w:tmpl w:val="78864896"/>
    <w:lvl w:ilvl="0" w:tplc="325C6F6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3C8380B"/>
    <w:multiLevelType w:val="hybridMultilevel"/>
    <w:tmpl w:val="BFD85604"/>
    <w:lvl w:ilvl="0" w:tplc="C6AE93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9941832"/>
    <w:multiLevelType w:val="hybridMultilevel"/>
    <w:tmpl w:val="6440526C"/>
    <w:lvl w:ilvl="0" w:tplc="B86467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9"/>
  </w:num>
  <w:num w:numId="4">
    <w:abstractNumId w:val="22"/>
  </w:num>
  <w:num w:numId="5">
    <w:abstractNumId w:val="3"/>
  </w:num>
  <w:num w:numId="6">
    <w:abstractNumId w:val="4"/>
  </w:num>
  <w:num w:numId="7">
    <w:abstractNumId w:val="2"/>
  </w:num>
  <w:num w:numId="8">
    <w:abstractNumId w:val="6"/>
  </w:num>
  <w:num w:numId="9">
    <w:abstractNumId w:val="6"/>
  </w:num>
  <w:num w:numId="10">
    <w:abstractNumId w:val="20"/>
  </w:num>
  <w:num w:numId="11">
    <w:abstractNumId w:val="10"/>
  </w:num>
  <w:num w:numId="12">
    <w:abstractNumId w:val="21"/>
  </w:num>
  <w:num w:numId="13">
    <w:abstractNumId w:val="17"/>
  </w:num>
  <w:num w:numId="14">
    <w:abstractNumId w:val="15"/>
  </w:num>
  <w:num w:numId="15">
    <w:abstractNumId w:val="14"/>
  </w:num>
  <w:num w:numId="16">
    <w:abstractNumId w:val="18"/>
  </w:num>
  <w:num w:numId="17">
    <w:abstractNumId w:val="1"/>
  </w:num>
  <w:num w:numId="18">
    <w:abstractNumId w:val="19"/>
  </w:num>
  <w:num w:numId="19">
    <w:abstractNumId w:val="12"/>
  </w:num>
  <w:num w:numId="20">
    <w:abstractNumId w:val="7"/>
  </w:num>
  <w:num w:numId="21">
    <w:abstractNumId w:val="23"/>
  </w:num>
  <w:num w:numId="22">
    <w:abstractNumId w:val="13"/>
  </w:num>
  <w:num w:numId="23">
    <w:abstractNumId w:val="8"/>
  </w:num>
  <w:num w:numId="24">
    <w:abstractNumId w:val="11"/>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07C83"/>
    <w:rsid w:val="00010717"/>
    <w:rsid w:val="00015E7C"/>
    <w:rsid w:val="00015E82"/>
    <w:rsid w:val="00017E78"/>
    <w:rsid w:val="00026A16"/>
    <w:rsid w:val="000276BA"/>
    <w:rsid w:val="000300DD"/>
    <w:rsid w:val="00030E92"/>
    <w:rsid w:val="00031D7C"/>
    <w:rsid w:val="00044C2E"/>
    <w:rsid w:val="00047106"/>
    <w:rsid w:val="00047E30"/>
    <w:rsid w:val="000563DE"/>
    <w:rsid w:val="00057FD1"/>
    <w:rsid w:val="0006546D"/>
    <w:rsid w:val="00074F4B"/>
    <w:rsid w:val="000762CD"/>
    <w:rsid w:val="00081CA4"/>
    <w:rsid w:val="000908CA"/>
    <w:rsid w:val="00096B62"/>
    <w:rsid w:val="000A1579"/>
    <w:rsid w:val="000A3E93"/>
    <w:rsid w:val="000A6F05"/>
    <w:rsid w:val="000C09A8"/>
    <w:rsid w:val="000C4B24"/>
    <w:rsid w:val="000D55D8"/>
    <w:rsid w:val="00103C7B"/>
    <w:rsid w:val="00106A3C"/>
    <w:rsid w:val="001101D0"/>
    <w:rsid w:val="0011208E"/>
    <w:rsid w:val="001139D9"/>
    <w:rsid w:val="00116899"/>
    <w:rsid w:val="0013395D"/>
    <w:rsid w:val="00134853"/>
    <w:rsid w:val="00140C3E"/>
    <w:rsid w:val="00141C2E"/>
    <w:rsid w:val="001436C2"/>
    <w:rsid w:val="001445FB"/>
    <w:rsid w:val="00155C81"/>
    <w:rsid w:val="00173243"/>
    <w:rsid w:val="001733C3"/>
    <w:rsid w:val="001908D0"/>
    <w:rsid w:val="001A0C0F"/>
    <w:rsid w:val="001A2C85"/>
    <w:rsid w:val="001A3AF0"/>
    <w:rsid w:val="001A5606"/>
    <w:rsid w:val="001A6E65"/>
    <w:rsid w:val="001B0DA6"/>
    <w:rsid w:val="001C3012"/>
    <w:rsid w:val="001C768F"/>
    <w:rsid w:val="001F329A"/>
    <w:rsid w:val="001F499B"/>
    <w:rsid w:val="001F7B11"/>
    <w:rsid w:val="0020039B"/>
    <w:rsid w:val="002020E7"/>
    <w:rsid w:val="002060F7"/>
    <w:rsid w:val="00221C73"/>
    <w:rsid w:val="00224145"/>
    <w:rsid w:val="002268BB"/>
    <w:rsid w:val="00234A96"/>
    <w:rsid w:val="002411AD"/>
    <w:rsid w:val="00246BF6"/>
    <w:rsid w:val="002523BF"/>
    <w:rsid w:val="00267D6D"/>
    <w:rsid w:val="00267DD5"/>
    <w:rsid w:val="00271CC6"/>
    <w:rsid w:val="00276D6A"/>
    <w:rsid w:val="0027721A"/>
    <w:rsid w:val="002A147E"/>
    <w:rsid w:val="002A1D6B"/>
    <w:rsid w:val="002B4B81"/>
    <w:rsid w:val="002C2F42"/>
    <w:rsid w:val="002C340F"/>
    <w:rsid w:val="002D18EA"/>
    <w:rsid w:val="002E11CB"/>
    <w:rsid w:val="002E3D93"/>
    <w:rsid w:val="002F6EF1"/>
    <w:rsid w:val="002F734D"/>
    <w:rsid w:val="003049ED"/>
    <w:rsid w:val="0032181F"/>
    <w:rsid w:val="0032200E"/>
    <w:rsid w:val="00326D2D"/>
    <w:rsid w:val="003351CC"/>
    <w:rsid w:val="003441C3"/>
    <w:rsid w:val="00356940"/>
    <w:rsid w:val="00370ACA"/>
    <w:rsid w:val="003729A3"/>
    <w:rsid w:val="00376743"/>
    <w:rsid w:val="00377FA7"/>
    <w:rsid w:val="00384A52"/>
    <w:rsid w:val="003901E0"/>
    <w:rsid w:val="00390CBD"/>
    <w:rsid w:val="00397DBA"/>
    <w:rsid w:val="003A41EA"/>
    <w:rsid w:val="003A5511"/>
    <w:rsid w:val="003B2A9E"/>
    <w:rsid w:val="003B753A"/>
    <w:rsid w:val="003C2945"/>
    <w:rsid w:val="003E569A"/>
    <w:rsid w:val="004118B0"/>
    <w:rsid w:val="00416DAD"/>
    <w:rsid w:val="00416E09"/>
    <w:rsid w:val="00431D97"/>
    <w:rsid w:val="00433E97"/>
    <w:rsid w:val="00435F14"/>
    <w:rsid w:val="00436825"/>
    <w:rsid w:val="00440D07"/>
    <w:rsid w:val="0044256F"/>
    <w:rsid w:val="00443C1C"/>
    <w:rsid w:val="004458B3"/>
    <w:rsid w:val="00447113"/>
    <w:rsid w:val="00460708"/>
    <w:rsid w:val="00472E9D"/>
    <w:rsid w:val="00474999"/>
    <w:rsid w:val="00480397"/>
    <w:rsid w:val="00483CED"/>
    <w:rsid w:val="0048710A"/>
    <w:rsid w:val="004878F2"/>
    <w:rsid w:val="004910FF"/>
    <w:rsid w:val="00491AA7"/>
    <w:rsid w:val="00491EEE"/>
    <w:rsid w:val="00494647"/>
    <w:rsid w:val="00496028"/>
    <w:rsid w:val="004A1771"/>
    <w:rsid w:val="004C0672"/>
    <w:rsid w:val="004E0649"/>
    <w:rsid w:val="004F42D4"/>
    <w:rsid w:val="004F76E2"/>
    <w:rsid w:val="0050359C"/>
    <w:rsid w:val="005037C7"/>
    <w:rsid w:val="00513CEB"/>
    <w:rsid w:val="00516207"/>
    <w:rsid w:val="005268E9"/>
    <w:rsid w:val="0053510B"/>
    <w:rsid w:val="005370F4"/>
    <w:rsid w:val="00537891"/>
    <w:rsid w:val="00547D1E"/>
    <w:rsid w:val="0055340C"/>
    <w:rsid w:val="00570F96"/>
    <w:rsid w:val="0058085A"/>
    <w:rsid w:val="005868EC"/>
    <w:rsid w:val="005A7903"/>
    <w:rsid w:val="005D38CC"/>
    <w:rsid w:val="005E37D6"/>
    <w:rsid w:val="005F074A"/>
    <w:rsid w:val="005F12CF"/>
    <w:rsid w:val="005F1861"/>
    <w:rsid w:val="005F2022"/>
    <w:rsid w:val="005F28EF"/>
    <w:rsid w:val="00621773"/>
    <w:rsid w:val="00621AA3"/>
    <w:rsid w:val="00624947"/>
    <w:rsid w:val="006309CA"/>
    <w:rsid w:val="00630EB2"/>
    <w:rsid w:val="006358F5"/>
    <w:rsid w:val="0063751F"/>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35E"/>
    <w:rsid w:val="007D56D1"/>
    <w:rsid w:val="007D6EF7"/>
    <w:rsid w:val="007D72AA"/>
    <w:rsid w:val="007E3100"/>
    <w:rsid w:val="008231A9"/>
    <w:rsid w:val="00827DAB"/>
    <w:rsid w:val="00833C75"/>
    <w:rsid w:val="00835699"/>
    <w:rsid w:val="008425AF"/>
    <w:rsid w:val="00846B75"/>
    <w:rsid w:val="0085187C"/>
    <w:rsid w:val="00863067"/>
    <w:rsid w:val="00870903"/>
    <w:rsid w:val="008709B0"/>
    <w:rsid w:val="008733BD"/>
    <w:rsid w:val="008737E8"/>
    <w:rsid w:val="008743FD"/>
    <w:rsid w:val="008A5A55"/>
    <w:rsid w:val="008A6660"/>
    <w:rsid w:val="008B009F"/>
    <w:rsid w:val="008B292B"/>
    <w:rsid w:val="008C4A5C"/>
    <w:rsid w:val="008D0C4B"/>
    <w:rsid w:val="008D212C"/>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B6347"/>
    <w:rsid w:val="009D3346"/>
    <w:rsid w:val="009D6EBD"/>
    <w:rsid w:val="009E4CCD"/>
    <w:rsid w:val="009F4B32"/>
    <w:rsid w:val="009F6092"/>
    <w:rsid w:val="00A006B9"/>
    <w:rsid w:val="00A14983"/>
    <w:rsid w:val="00A25164"/>
    <w:rsid w:val="00A3090F"/>
    <w:rsid w:val="00A353A5"/>
    <w:rsid w:val="00A37743"/>
    <w:rsid w:val="00A41A2A"/>
    <w:rsid w:val="00A46DC9"/>
    <w:rsid w:val="00A631E9"/>
    <w:rsid w:val="00A8253A"/>
    <w:rsid w:val="00A83DB0"/>
    <w:rsid w:val="00A84420"/>
    <w:rsid w:val="00A90240"/>
    <w:rsid w:val="00A97201"/>
    <w:rsid w:val="00AA1E9A"/>
    <w:rsid w:val="00AA3C73"/>
    <w:rsid w:val="00AA61B1"/>
    <w:rsid w:val="00AB67C0"/>
    <w:rsid w:val="00AD6030"/>
    <w:rsid w:val="00B12C75"/>
    <w:rsid w:val="00B16401"/>
    <w:rsid w:val="00B20A56"/>
    <w:rsid w:val="00B248FB"/>
    <w:rsid w:val="00B2642B"/>
    <w:rsid w:val="00B36883"/>
    <w:rsid w:val="00B37634"/>
    <w:rsid w:val="00B37AF0"/>
    <w:rsid w:val="00B37FD1"/>
    <w:rsid w:val="00B5363D"/>
    <w:rsid w:val="00B606C4"/>
    <w:rsid w:val="00B60BAC"/>
    <w:rsid w:val="00B67E4B"/>
    <w:rsid w:val="00B92A88"/>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5E8B"/>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97ADB"/>
    <w:rsid w:val="00DA5036"/>
    <w:rsid w:val="00DA55A8"/>
    <w:rsid w:val="00DA662C"/>
    <w:rsid w:val="00DB258E"/>
    <w:rsid w:val="00DB34B8"/>
    <w:rsid w:val="00DB3D68"/>
    <w:rsid w:val="00DB4936"/>
    <w:rsid w:val="00DE03C6"/>
    <w:rsid w:val="00DE73EB"/>
    <w:rsid w:val="00E07D8B"/>
    <w:rsid w:val="00E10BA7"/>
    <w:rsid w:val="00E11CB1"/>
    <w:rsid w:val="00E12C56"/>
    <w:rsid w:val="00E167C5"/>
    <w:rsid w:val="00E22067"/>
    <w:rsid w:val="00E432AD"/>
    <w:rsid w:val="00E4332C"/>
    <w:rsid w:val="00E61BA9"/>
    <w:rsid w:val="00E67738"/>
    <w:rsid w:val="00E70150"/>
    <w:rsid w:val="00E7060F"/>
    <w:rsid w:val="00E7086E"/>
    <w:rsid w:val="00E742DA"/>
    <w:rsid w:val="00E80733"/>
    <w:rsid w:val="00E85192"/>
    <w:rsid w:val="00E8596F"/>
    <w:rsid w:val="00E94937"/>
    <w:rsid w:val="00EA5F3E"/>
    <w:rsid w:val="00EB4937"/>
    <w:rsid w:val="00EB6027"/>
    <w:rsid w:val="00EC59DE"/>
    <w:rsid w:val="00ED3B48"/>
    <w:rsid w:val="00ED5B05"/>
    <w:rsid w:val="00ED6D33"/>
    <w:rsid w:val="00EE1BC3"/>
    <w:rsid w:val="00EE476A"/>
    <w:rsid w:val="00EF2381"/>
    <w:rsid w:val="00F02FF4"/>
    <w:rsid w:val="00F04E52"/>
    <w:rsid w:val="00F0517E"/>
    <w:rsid w:val="00F11D29"/>
    <w:rsid w:val="00F17C57"/>
    <w:rsid w:val="00F32B85"/>
    <w:rsid w:val="00F4058C"/>
    <w:rsid w:val="00F46A7C"/>
    <w:rsid w:val="00F51443"/>
    <w:rsid w:val="00F51982"/>
    <w:rsid w:val="00F52599"/>
    <w:rsid w:val="00F56B9F"/>
    <w:rsid w:val="00FA0852"/>
    <w:rsid w:val="00FA1CF7"/>
    <w:rsid w:val="00FA49C0"/>
    <w:rsid w:val="00FA78E7"/>
    <w:rsid w:val="00FB446C"/>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9A"/>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9A"/>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6713B-613A-4BE6-93ED-B98EB37F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2809</Words>
  <Characters>16014</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18786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62</cp:revision>
  <cp:lastPrinted>2024-04-09T08:51:00Z</cp:lastPrinted>
  <dcterms:created xsi:type="dcterms:W3CDTF">2023-05-09T07:33:00Z</dcterms:created>
  <dcterms:modified xsi:type="dcterms:W3CDTF">2025-06-20T05:51:00Z</dcterms:modified>
</cp:coreProperties>
</file>