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1BC04A7F"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B5123C">
        <w:rPr>
          <w:rFonts w:ascii="Times New Roman" w:hAnsi="Times New Roman"/>
          <w:sz w:val="24"/>
          <w:szCs w:val="24"/>
          <w:lang w:val="lv-LV"/>
        </w:rPr>
        <w:t>A.Druvinieks</w:t>
      </w:r>
      <w:proofErr w:type="spellEnd"/>
    </w:p>
    <w:p w14:paraId="1D512396" w14:textId="300545BD" w:rsidR="00BD5CF1" w:rsidRDefault="00B5123C">
      <w:pPr>
        <w:spacing w:after="0"/>
        <w:jc w:val="right"/>
        <w:rPr>
          <w:rFonts w:ascii="Times New Roman" w:hAnsi="Times New Roman"/>
          <w:sz w:val="24"/>
          <w:szCs w:val="24"/>
          <w:lang w:val="lv-LV"/>
        </w:rPr>
      </w:pPr>
      <w:r>
        <w:rPr>
          <w:rFonts w:ascii="Times New Roman" w:hAnsi="Times New Roman"/>
          <w:sz w:val="24"/>
          <w:szCs w:val="24"/>
          <w:lang w:val="lv-LV"/>
        </w:rPr>
        <w:t xml:space="preserve">2025.gada </w:t>
      </w:r>
      <w:r w:rsidR="00B749F9">
        <w:rPr>
          <w:rFonts w:ascii="Times New Roman" w:hAnsi="Times New Roman"/>
          <w:sz w:val="24"/>
          <w:szCs w:val="24"/>
          <w:lang w:val="lv-LV"/>
        </w:rPr>
        <w:t>30</w:t>
      </w:r>
      <w:r>
        <w:rPr>
          <w:rFonts w:ascii="Times New Roman" w:hAnsi="Times New Roman"/>
          <w:sz w:val="24"/>
          <w:szCs w:val="24"/>
          <w:lang w:val="lv-LV"/>
        </w:rPr>
        <w:t>.aprīlī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10E4C841" w:rsidR="00BD5CF1" w:rsidRPr="00D668C3" w:rsidRDefault="002571FC">
      <w:pPr>
        <w:pStyle w:val="ListParagraph"/>
        <w:numPr>
          <w:ilvl w:val="1"/>
          <w:numId w:val="1"/>
        </w:numPr>
        <w:spacing w:after="0"/>
        <w:jc w:val="both"/>
        <w:rPr>
          <w:rFonts w:ascii="Times New Roman" w:hAnsi="Times New Roman"/>
          <w:b/>
          <w:bCs/>
          <w:sz w:val="24"/>
          <w:szCs w:val="24"/>
          <w:u w:val="single"/>
          <w:lang w:val="lv-LV"/>
        </w:rPr>
      </w:pPr>
      <w:r w:rsidRPr="00D668C3">
        <w:rPr>
          <w:rFonts w:ascii="Times New Roman" w:hAnsi="Times New Roman"/>
          <w:b/>
          <w:bCs/>
          <w:sz w:val="24"/>
          <w:szCs w:val="24"/>
          <w:u w:val="single"/>
          <w:lang w:val="lv-LV"/>
        </w:rPr>
        <w:t xml:space="preserve">Kustamās mantas atsavināšana tiek dalīta daļās. </w:t>
      </w:r>
    </w:p>
    <w:p w14:paraId="0E5EF781" w14:textId="6FE7B8D0"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w:t>
      </w:r>
      <w:r w:rsidR="00920B15">
        <w:rPr>
          <w:rFonts w:ascii="Times New Roman" w:hAnsi="Times New Roman"/>
          <w:sz w:val="24"/>
          <w:szCs w:val="24"/>
          <w:lang w:val="lv-LV"/>
        </w:rPr>
        <w:t>Jātnieku ielā 90</w:t>
      </w:r>
      <w:r>
        <w:rPr>
          <w:rFonts w:ascii="Times New Roman" w:hAnsi="Times New Roman"/>
          <w:sz w:val="24"/>
          <w:szCs w:val="24"/>
          <w:lang w:val="lv-LV"/>
        </w:rPr>
        <w:t xml:space="preserve">, Daugavpilī.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3A377E" w14:textId="67174869" w:rsidR="00B5123C" w:rsidRDefault="00B5123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Pretendents var būt gan fiziska, gan juridiska persona.</w:t>
      </w:r>
    </w:p>
    <w:p w14:paraId="2B7066CE" w14:textId="2C1D5718" w:rsidR="00BD5CF1" w:rsidRDefault="00B5123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 Ja pretendents ir juridiskā persona, tam jābūt reģistrētam </w:t>
      </w:r>
      <w:r w:rsidR="002571FC">
        <w:rPr>
          <w:rFonts w:ascii="Times New Roman" w:hAnsi="Times New Roman"/>
          <w:sz w:val="24"/>
          <w:szCs w:val="24"/>
          <w:lang w:val="lv-LV"/>
        </w:rPr>
        <w:t xml:space="preserve">normatīvajos aktos noteiktajā kārtībā saimnieciskās darbības veikšanai,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3F465F2E"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3E15C8">
        <w:rPr>
          <w:rFonts w:ascii="Times New Roman" w:hAnsi="Times New Roman"/>
          <w:b/>
          <w:bCs/>
          <w:sz w:val="24"/>
          <w:szCs w:val="24"/>
          <w:u w:val="single"/>
          <w:lang w:val="lv-LV"/>
        </w:rPr>
        <w:t>202</w:t>
      </w:r>
      <w:r w:rsidR="00B5123C">
        <w:rPr>
          <w:rFonts w:ascii="Times New Roman" w:hAnsi="Times New Roman"/>
          <w:b/>
          <w:bCs/>
          <w:sz w:val="24"/>
          <w:szCs w:val="24"/>
          <w:u w:val="single"/>
          <w:lang w:val="lv-LV"/>
        </w:rPr>
        <w:t>5</w:t>
      </w:r>
      <w:r w:rsidR="003E15C8">
        <w:rPr>
          <w:rFonts w:ascii="Times New Roman" w:hAnsi="Times New Roman"/>
          <w:b/>
          <w:bCs/>
          <w:sz w:val="24"/>
          <w:szCs w:val="24"/>
          <w:u w:val="single"/>
          <w:lang w:val="lv-LV"/>
        </w:rPr>
        <w:t xml:space="preserve">.gada </w:t>
      </w:r>
      <w:r w:rsidR="00B749F9">
        <w:rPr>
          <w:rFonts w:ascii="Times New Roman" w:hAnsi="Times New Roman"/>
          <w:b/>
          <w:bCs/>
          <w:sz w:val="24"/>
          <w:szCs w:val="24"/>
          <w:u w:val="single"/>
          <w:lang w:val="lv-LV"/>
        </w:rPr>
        <w:t>12.maija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w:t>
      </w:r>
      <w:r>
        <w:rPr>
          <w:rFonts w:ascii="Times New Roman" w:hAnsi="Times New Roman"/>
          <w:sz w:val="24"/>
          <w:szCs w:val="24"/>
          <w:lang w:val="lv-LV"/>
        </w:rPr>
        <w:lastRenderedPageBreak/>
        <w:t xml:space="preserve">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5623A4F1"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ināmo mantu  klātienē  iespējams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920B15">
        <w:rPr>
          <w:rFonts w:ascii="Times New Roman" w:hAnsi="Times New Roman"/>
          <w:sz w:val="24"/>
          <w:szCs w:val="24"/>
          <w:lang w:val="lv-LV"/>
        </w:rPr>
        <w:t>29416853</w:t>
      </w:r>
      <w:r w:rsidR="000B729C">
        <w:rPr>
          <w:rFonts w:ascii="Times New Roman" w:hAnsi="Times New Roman"/>
          <w:sz w:val="24"/>
          <w:szCs w:val="24"/>
          <w:lang w:val="lv-LV"/>
        </w:rPr>
        <w:t xml:space="preserve"> – SIA “Daugavpils satiksme” </w:t>
      </w:r>
      <w:r w:rsidR="00920B15">
        <w:rPr>
          <w:rFonts w:ascii="Times New Roman" w:hAnsi="Times New Roman"/>
          <w:sz w:val="24"/>
          <w:szCs w:val="24"/>
          <w:lang w:val="lv-LV"/>
        </w:rPr>
        <w:t xml:space="preserve">Tramvaju ceļu iecirkņa ražošanas inženieris Dmitrijs </w:t>
      </w:r>
      <w:proofErr w:type="spellStart"/>
      <w:r w:rsidR="00920B15">
        <w:rPr>
          <w:rFonts w:ascii="Times New Roman" w:hAnsi="Times New Roman"/>
          <w:sz w:val="24"/>
          <w:szCs w:val="24"/>
          <w:lang w:val="lv-LV"/>
        </w:rPr>
        <w:t>Litvinčuks</w:t>
      </w:r>
      <w:proofErr w:type="spellEnd"/>
      <w:r w:rsidRPr="003E15C8">
        <w:rPr>
          <w:rFonts w:ascii="Times New Roman" w:hAnsi="Times New Roman"/>
          <w:sz w:val="24"/>
          <w:szCs w:val="24"/>
          <w:lang w:val="lv-LV"/>
        </w:rPr>
        <w:t>.</w:t>
      </w:r>
    </w:p>
    <w:p w14:paraId="251A78DE" w14:textId="60295F66" w:rsidR="00BD5CF1" w:rsidRPr="000B729C" w:rsidRDefault="002571FC">
      <w:pPr>
        <w:pStyle w:val="ListParagraph"/>
        <w:numPr>
          <w:ilvl w:val="1"/>
          <w:numId w:val="1"/>
        </w:numPr>
        <w:spacing w:after="0"/>
        <w:jc w:val="both"/>
        <w:rPr>
          <w:lang w:val="lv-LV"/>
        </w:rPr>
      </w:pPr>
      <w:r>
        <w:rPr>
          <w:rFonts w:ascii="Times New Roman" w:hAnsi="Times New Roman"/>
          <w:sz w:val="24"/>
          <w:szCs w:val="24"/>
          <w:lang w:val="lv-LV"/>
        </w:rPr>
        <w:t xml:space="preserve">Atsavināšanai 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B5123C">
        <w:rPr>
          <w:rFonts w:ascii="Times New Roman" w:hAnsi="Times New Roman"/>
          <w:b/>
          <w:bCs/>
          <w:sz w:val="24"/>
          <w:szCs w:val="24"/>
          <w:lang w:val="lv-LV"/>
        </w:rPr>
        <w:t>1748 (viens tūkstotis septiņi simti četrdesmit astoņi</w:t>
      </w:r>
      <w:r w:rsidR="00D50F45">
        <w:rPr>
          <w:rFonts w:ascii="Times New Roman" w:hAnsi="Times New Roman"/>
          <w:b/>
          <w:bCs/>
          <w:sz w:val="24"/>
          <w:szCs w:val="24"/>
          <w:lang w:val="lv-LV"/>
        </w:rPr>
        <w:t>)</w:t>
      </w:r>
      <w:r w:rsidR="00920B15">
        <w:rPr>
          <w:rFonts w:ascii="Times New Roman" w:hAnsi="Times New Roman"/>
          <w:b/>
          <w:bCs/>
          <w:sz w:val="24"/>
          <w:szCs w:val="24"/>
          <w:lang w:val="lv-LV"/>
        </w:rPr>
        <w:t xml:space="preserve"> </w:t>
      </w:r>
      <w:r w:rsidR="00B5123C">
        <w:rPr>
          <w:rFonts w:ascii="Times New Roman" w:hAnsi="Times New Roman"/>
          <w:b/>
          <w:bCs/>
          <w:sz w:val="24"/>
          <w:szCs w:val="24"/>
          <w:lang w:val="lv-LV"/>
        </w:rPr>
        <w:t xml:space="preserve">betona </w:t>
      </w:r>
      <w:r w:rsidR="00920B15">
        <w:rPr>
          <w:rFonts w:ascii="Times New Roman" w:hAnsi="Times New Roman"/>
          <w:b/>
          <w:bCs/>
          <w:sz w:val="24"/>
          <w:szCs w:val="24"/>
          <w:lang w:val="lv-LV"/>
        </w:rPr>
        <w:t xml:space="preserve">gulšņi. </w:t>
      </w:r>
      <w:r w:rsidR="0082109F">
        <w:rPr>
          <w:rFonts w:ascii="Times New Roman" w:hAnsi="Times New Roman"/>
          <w:b/>
          <w:bCs/>
          <w:sz w:val="24"/>
          <w:szCs w:val="24"/>
          <w:lang w:val="lv-LV"/>
        </w:rPr>
        <w:t xml:space="preserve">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1E33DEAE" w14:textId="77777777" w:rsidR="000B729C" w:rsidRDefault="000B729C">
      <w:pPr>
        <w:spacing w:after="0"/>
        <w:jc w:val="both"/>
        <w:rPr>
          <w:rFonts w:ascii="Times New Roman" w:hAnsi="Times New Roman"/>
          <w:sz w:val="24"/>
          <w:szCs w:val="24"/>
          <w:lang w:val="lv-LV"/>
        </w:rPr>
      </w:pPr>
    </w:p>
    <w:p w14:paraId="5D8E0A1E" w14:textId="77777777" w:rsidR="000B729C" w:rsidRDefault="000B729C">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5D9B8F2" w14:textId="77777777" w:rsidR="00920B15" w:rsidRDefault="00920B15">
      <w:pPr>
        <w:spacing w:after="0"/>
        <w:jc w:val="both"/>
        <w:rPr>
          <w:rFonts w:ascii="Times New Roman" w:hAnsi="Times New Roman"/>
          <w:sz w:val="24"/>
          <w:szCs w:val="24"/>
          <w:lang w:val="lv-LV"/>
        </w:rPr>
      </w:pPr>
    </w:p>
    <w:p w14:paraId="361B1C20" w14:textId="77777777" w:rsidR="00920B15" w:rsidRDefault="00920B15">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0E51B36C"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w:t>
      </w:r>
      <w:r w:rsidR="00B5123C">
        <w:rPr>
          <w:rFonts w:ascii="Times New Roman" w:hAnsi="Times New Roman"/>
          <w:sz w:val="24"/>
          <w:szCs w:val="24"/>
          <w:lang w:val="lv-LV"/>
        </w:rPr>
        <w:t>/Vārds, uzvārds</w:t>
      </w:r>
      <w:r>
        <w:rPr>
          <w:rFonts w:ascii="Times New Roman" w:hAnsi="Times New Roman"/>
          <w:sz w:val="24"/>
          <w:szCs w:val="24"/>
          <w:lang w:val="lv-LV"/>
        </w:rPr>
        <w:t xml:space="preserve"> _______________________________________</w:t>
      </w:r>
    </w:p>
    <w:p w14:paraId="18FE5971" w14:textId="3D91AB7F"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w:t>
      </w:r>
      <w:r w:rsidR="00B5123C">
        <w:rPr>
          <w:rFonts w:ascii="Times New Roman" w:hAnsi="Times New Roman"/>
          <w:sz w:val="24"/>
          <w:szCs w:val="24"/>
          <w:lang w:val="lv-LV"/>
        </w:rPr>
        <w:t>/Personas kods</w:t>
      </w:r>
      <w:r>
        <w:rPr>
          <w:rFonts w:ascii="Times New Roman" w:hAnsi="Times New Roman"/>
          <w:sz w:val="24"/>
          <w:szCs w:val="24"/>
          <w:lang w:val="lv-LV"/>
        </w:rPr>
        <w:t xml:space="preserve"> ___________________________________</w:t>
      </w:r>
    </w:p>
    <w:p w14:paraId="70BA0A55" w14:textId="212F4AAF"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w:t>
      </w:r>
      <w:r w:rsidR="00B5123C">
        <w:rPr>
          <w:rFonts w:ascii="Times New Roman" w:hAnsi="Times New Roman"/>
          <w:sz w:val="24"/>
          <w:szCs w:val="24"/>
          <w:lang w:val="lv-LV"/>
        </w:rPr>
        <w:t>/Deklarētā adrese</w:t>
      </w:r>
      <w:r>
        <w:rPr>
          <w:rFonts w:ascii="Times New Roman" w:hAnsi="Times New Roman"/>
          <w:sz w:val="24"/>
          <w:szCs w:val="24"/>
          <w:lang w:val="lv-LV"/>
        </w:rPr>
        <w:t xml:space="preserv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31FC6B5"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tiesīgs noslēgt ar kustamās mantas atsavinātāju attiecīgu darījumu Latvijas Republikā;</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514C1BF7" w14:textId="77777777" w:rsidR="00920B15" w:rsidRDefault="00920B15">
      <w:pPr>
        <w:spacing w:after="0"/>
        <w:rPr>
          <w:rFonts w:ascii="Times New Roman" w:hAnsi="Times New Roman"/>
          <w:sz w:val="18"/>
          <w:szCs w:val="18"/>
          <w:lang w:val="lv-LV"/>
        </w:rPr>
      </w:pPr>
    </w:p>
    <w:p w14:paraId="0BF7EEA4" w14:textId="77777777" w:rsidR="00920B15" w:rsidRDefault="00920B15">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2E335B9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w:t>
            </w:r>
            <w:r w:rsidR="00920B15">
              <w:rPr>
                <w:rFonts w:ascii="Times New Roman" w:hAnsi="Times New Roman"/>
                <w:b/>
                <w:bCs/>
                <w:sz w:val="18"/>
                <w:szCs w:val="18"/>
                <w:lang w:val="lv-LV"/>
              </w:rPr>
              <w:t>gabalu</w:t>
            </w:r>
            <w:r w:rsidR="00607276">
              <w:rPr>
                <w:rFonts w:ascii="Times New Roman" w:hAnsi="Times New Roman"/>
                <w:b/>
                <w:bCs/>
                <w:sz w:val="18"/>
                <w:szCs w:val="18"/>
                <w:lang w:val="lv-LV"/>
              </w:rPr>
              <w:t xml:space="preserve">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7593B507" w:rsidR="00BD5CF1" w:rsidRDefault="00B5123C">
            <w:pPr>
              <w:spacing w:after="0"/>
              <w:rPr>
                <w:rFonts w:ascii="Times New Roman" w:hAnsi="Times New Roman"/>
                <w:sz w:val="18"/>
                <w:szCs w:val="18"/>
                <w:lang w:val="lv-LV"/>
              </w:rPr>
            </w:pPr>
            <w:r>
              <w:rPr>
                <w:rFonts w:ascii="Times New Roman" w:hAnsi="Times New Roman"/>
                <w:sz w:val="18"/>
                <w:szCs w:val="18"/>
                <w:lang w:val="lv-LV"/>
              </w:rPr>
              <w:t>1748 betona</w:t>
            </w:r>
            <w:r w:rsidR="00920B15">
              <w:rPr>
                <w:rFonts w:ascii="Times New Roman" w:hAnsi="Times New Roman"/>
                <w:sz w:val="18"/>
                <w:szCs w:val="18"/>
                <w:lang w:val="lv-LV"/>
              </w:rPr>
              <w:t xml:space="preserve"> gulšņi</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1F1EE5CD"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Apliecin</w:t>
      </w:r>
      <w:r w:rsidR="00B5123C">
        <w:rPr>
          <w:rFonts w:ascii="Times New Roman" w:hAnsi="Times New Roman"/>
          <w:sz w:val="24"/>
          <w:szCs w:val="24"/>
          <w:lang w:val="lv-LV"/>
        </w:rPr>
        <w:t>u</w:t>
      </w:r>
      <w:r>
        <w:rPr>
          <w:rFonts w:ascii="Times New Roman" w:hAnsi="Times New Roman"/>
          <w:sz w:val="24"/>
          <w:szCs w:val="24"/>
          <w:lang w:val="lv-LV"/>
        </w:rPr>
        <w:t xml:space="preserve">,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0B1891C8" w14:textId="77777777" w:rsidR="000B729C" w:rsidRDefault="000B729C">
      <w:pPr>
        <w:spacing w:after="0"/>
        <w:rPr>
          <w:rFonts w:ascii="Times New Roman" w:hAnsi="Times New Roman"/>
          <w:sz w:val="18"/>
          <w:szCs w:val="18"/>
          <w:lang w:val="lv-LV"/>
        </w:rPr>
      </w:pPr>
    </w:p>
    <w:p w14:paraId="56D04644" w14:textId="77777777" w:rsidR="000B729C" w:rsidRDefault="000B729C">
      <w:pPr>
        <w:spacing w:after="0"/>
        <w:rPr>
          <w:rFonts w:ascii="Times New Roman" w:hAnsi="Times New Roman"/>
          <w:sz w:val="18"/>
          <w:szCs w:val="18"/>
          <w:lang w:val="lv-LV"/>
        </w:rPr>
      </w:pPr>
    </w:p>
    <w:p w14:paraId="0536FDEA"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4479C5B0"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r w:rsidR="00B5123C">
        <w:rPr>
          <w:rFonts w:ascii="Times New Roman" w:hAnsi="Times New Roman"/>
          <w:sz w:val="24"/>
          <w:szCs w:val="24"/>
          <w:lang w:val="lv-LV"/>
        </w:rPr>
        <w:t xml:space="preserve">      2025.gada __.aprīlī</w:t>
      </w:r>
    </w:p>
    <w:p w14:paraId="6C01FE87" w14:textId="77777777" w:rsidR="00D85B18" w:rsidRDefault="00D85B18" w:rsidP="00D85B18">
      <w:pPr>
        <w:spacing w:after="0"/>
        <w:jc w:val="both"/>
        <w:rPr>
          <w:rFonts w:ascii="Times New Roman" w:hAnsi="Times New Roman"/>
          <w:sz w:val="24"/>
          <w:szCs w:val="24"/>
          <w:lang w:val="lv-LV"/>
        </w:rPr>
      </w:pPr>
    </w:p>
    <w:p w14:paraId="238E8358" w14:textId="5987D080"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 xml:space="preserve">tās valdes locekļa </w:t>
      </w:r>
      <w:proofErr w:type="spellStart"/>
      <w:r w:rsidR="00410224">
        <w:rPr>
          <w:rFonts w:ascii="Times New Roman" w:hAnsi="Times New Roman"/>
          <w:sz w:val="24"/>
          <w:szCs w:val="24"/>
          <w:lang w:val="lv-LV"/>
        </w:rPr>
        <w:t>A.Druvinieka</w:t>
      </w:r>
      <w:proofErr w:type="spellEnd"/>
      <w:r>
        <w:rPr>
          <w:rFonts w:ascii="Times New Roman" w:hAnsi="Times New Roman"/>
          <w:sz w:val="24"/>
          <w:szCs w:val="24"/>
          <w:lang w:val="lv-LV"/>
        </w:rPr>
        <w:t xml:space="preserve">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545950C4"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 </w:t>
      </w:r>
      <w:r w:rsidR="00410224">
        <w:rPr>
          <w:rFonts w:ascii="Times New Roman" w:hAnsi="Times New Roman"/>
          <w:sz w:val="24"/>
          <w:szCs w:val="24"/>
          <w:lang w:val="lv-LV"/>
        </w:rPr>
        <w:t>1748 (viens tūkstotis septiņi simti četrdesmit astoņus</w:t>
      </w:r>
      <w:r w:rsidR="00D50F45">
        <w:rPr>
          <w:rFonts w:ascii="Times New Roman" w:hAnsi="Times New Roman"/>
          <w:sz w:val="24"/>
          <w:szCs w:val="24"/>
          <w:lang w:val="lv-LV"/>
        </w:rPr>
        <w:t>)</w:t>
      </w:r>
      <w:r w:rsidR="00920B15">
        <w:rPr>
          <w:rFonts w:ascii="Times New Roman" w:hAnsi="Times New Roman"/>
          <w:sz w:val="24"/>
          <w:szCs w:val="24"/>
          <w:lang w:val="lv-LV"/>
        </w:rPr>
        <w:t xml:space="preserve"> </w:t>
      </w:r>
      <w:r w:rsidR="00410224">
        <w:rPr>
          <w:rFonts w:ascii="Times New Roman" w:hAnsi="Times New Roman"/>
          <w:sz w:val="24"/>
          <w:szCs w:val="24"/>
          <w:lang w:val="lv-LV"/>
        </w:rPr>
        <w:t xml:space="preserve">betona </w:t>
      </w:r>
      <w:r w:rsidR="00920B15">
        <w:rPr>
          <w:rFonts w:ascii="Times New Roman" w:hAnsi="Times New Roman"/>
          <w:sz w:val="24"/>
          <w:szCs w:val="24"/>
          <w:lang w:val="lv-LV"/>
        </w:rPr>
        <w:t>gulšņus</w:t>
      </w:r>
      <w:r>
        <w:rPr>
          <w:rFonts w:ascii="Times New Roman" w:hAnsi="Times New Roman"/>
          <w:sz w:val="24"/>
          <w:szCs w:val="24"/>
          <w:lang w:val="lv-LV"/>
        </w:rPr>
        <w:t xml:space="preserve"> par EUR _________________ par vienu </w:t>
      </w:r>
      <w:r w:rsidR="00920B15">
        <w:rPr>
          <w:rFonts w:ascii="Times New Roman" w:hAnsi="Times New Roman"/>
          <w:sz w:val="24"/>
          <w:szCs w:val="24"/>
          <w:lang w:val="lv-LV"/>
        </w:rPr>
        <w:t>gabalu</w:t>
      </w:r>
      <w:r>
        <w:rPr>
          <w:rFonts w:ascii="Times New Roman" w:hAnsi="Times New Roman"/>
          <w:sz w:val="24"/>
          <w:szCs w:val="24"/>
          <w:lang w:val="lv-LV"/>
        </w:rPr>
        <w:t xml:space="preserve">.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411DEB9E"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Kustamo mantu no tās atrašanās vietas</w:t>
      </w:r>
      <w:r w:rsidR="000B729C">
        <w:rPr>
          <w:rFonts w:ascii="Times New Roman" w:hAnsi="Times New Roman"/>
          <w:sz w:val="24"/>
          <w:szCs w:val="24"/>
          <w:lang w:val="lv-LV"/>
        </w:rPr>
        <w:t xml:space="preserve"> </w:t>
      </w:r>
      <w:r w:rsidR="00920B15">
        <w:rPr>
          <w:rFonts w:ascii="Times New Roman" w:hAnsi="Times New Roman"/>
          <w:sz w:val="24"/>
          <w:szCs w:val="24"/>
          <w:lang w:val="lv-LV"/>
        </w:rPr>
        <w:t>Jātnieku ielā 90</w:t>
      </w:r>
      <w:r w:rsidR="000B729C">
        <w:rPr>
          <w:rFonts w:ascii="Times New Roman" w:hAnsi="Times New Roman"/>
          <w:sz w:val="24"/>
          <w:szCs w:val="24"/>
          <w:lang w:val="lv-LV"/>
        </w:rPr>
        <w:t>, Daugavpilī,</w:t>
      </w:r>
      <w:r>
        <w:rPr>
          <w:rFonts w:ascii="Times New Roman" w:hAnsi="Times New Roman"/>
          <w:sz w:val="24"/>
          <w:szCs w:val="24"/>
          <w:lang w:val="lv-LV"/>
        </w:rPr>
        <w:t xml:space="preserve"> </w:t>
      </w:r>
      <w:r w:rsidR="00D95EA0">
        <w:rPr>
          <w:rFonts w:ascii="Times New Roman" w:hAnsi="Times New Roman"/>
          <w:sz w:val="24"/>
          <w:szCs w:val="24"/>
          <w:lang w:val="lv-LV"/>
        </w:rPr>
        <w:t>Pircējs</w:t>
      </w:r>
      <w:r>
        <w:rPr>
          <w:rFonts w:ascii="Times New Roman" w:hAnsi="Times New Roman"/>
          <w:sz w:val="24"/>
          <w:szCs w:val="24"/>
          <w:lang w:val="lv-LV"/>
        </w:rPr>
        <w:t xml:space="preserve"> piecu dienu laikā no Līguma parakstīšanas dienas </w:t>
      </w:r>
      <w:r w:rsidR="000B729C">
        <w:rPr>
          <w:rFonts w:ascii="Times New Roman" w:hAnsi="Times New Roman"/>
          <w:sz w:val="24"/>
          <w:szCs w:val="24"/>
          <w:lang w:val="lv-LV"/>
        </w:rPr>
        <w:t>izved</w:t>
      </w:r>
      <w:r>
        <w:rPr>
          <w:rFonts w:ascii="Times New Roman" w:hAnsi="Times New Roman"/>
          <w:sz w:val="24"/>
          <w:szCs w:val="24"/>
          <w:lang w:val="lv-LV"/>
        </w:rPr>
        <w:t xml:space="preserve"> ar saviem spēkiem, par saviem finanšu līdzekļiem un ar saviem resursiem. </w:t>
      </w:r>
    </w:p>
    <w:p w14:paraId="13B329F7" w14:textId="77777777" w:rsidR="00D85B18" w:rsidRPr="00180D50" w:rsidRDefault="00D85B18" w:rsidP="00D85B18">
      <w:pPr>
        <w:pStyle w:val="ListParagraph"/>
        <w:spacing w:after="0"/>
        <w:ind w:left="928"/>
        <w:jc w:val="both"/>
        <w:rPr>
          <w:rFonts w:ascii="Times New Roman" w:hAnsi="Times New Roman"/>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6F1257F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preču 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proofErr w:type="spellStart"/>
      <w:r>
        <w:rPr>
          <w:rFonts w:ascii="Times New Roman" w:hAnsi="Times New Roman"/>
          <w:sz w:val="24"/>
          <w:szCs w:val="24"/>
          <w:lang w:val="lv-LV"/>
        </w:rPr>
        <w:t>Reģ.Nr</w:t>
      </w:r>
      <w:proofErr w:type="spellEnd"/>
      <w:r>
        <w:rPr>
          <w:rFonts w:ascii="Times New Roman" w:hAnsi="Times New Roman"/>
          <w:sz w:val="24"/>
          <w:szCs w:val="24"/>
          <w:lang w:val="lv-LV"/>
        </w:rPr>
        <w:t>.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spellStart"/>
      <w:r>
        <w:rPr>
          <w:rFonts w:ascii="Times New Roman" w:hAnsi="Times New Roman"/>
          <w:sz w:val="24"/>
          <w:szCs w:val="24"/>
          <w:lang w:val="lv-LV"/>
        </w:rPr>
        <w:t>reģ.Nr</w:t>
      </w:r>
      <w:proofErr w:type="spellEnd"/>
      <w:r>
        <w:rPr>
          <w:rFonts w:ascii="Times New Roman" w:hAnsi="Times New Roman"/>
          <w:sz w:val="24"/>
          <w:szCs w:val="24"/>
          <w:lang w:val="lv-LV"/>
        </w:rPr>
        <w:t>.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0DEF5DEB"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410224">
        <w:rPr>
          <w:rFonts w:ascii="Times New Roman" w:hAnsi="Times New Roman"/>
          <w:sz w:val="24"/>
          <w:szCs w:val="24"/>
          <w:lang w:val="lv-LV"/>
        </w:rPr>
        <w:t>A.Druvinieks</w:t>
      </w:r>
      <w:proofErr w:type="spellEnd"/>
      <w:r w:rsidR="00410224">
        <w:rPr>
          <w:rFonts w:ascii="Times New Roman" w:hAnsi="Times New Roman"/>
          <w:sz w:val="24"/>
          <w:szCs w:val="24"/>
          <w:lang w:val="lv-LV"/>
        </w:rPr>
        <w:t xml:space="preserve">       </w:t>
      </w:r>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0B729C">
      <w:pgSz w:w="11906" w:h="16838"/>
      <w:pgMar w:top="567"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EB7D8" w14:textId="77777777" w:rsidR="001B033A" w:rsidRDefault="001B033A">
      <w:pPr>
        <w:spacing w:after="0"/>
      </w:pPr>
      <w:r>
        <w:separator/>
      </w:r>
    </w:p>
  </w:endnote>
  <w:endnote w:type="continuationSeparator" w:id="0">
    <w:p w14:paraId="7353F2BB" w14:textId="77777777" w:rsidR="001B033A" w:rsidRDefault="001B03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5EC8C" w14:textId="77777777" w:rsidR="001B033A" w:rsidRDefault="001B033A">
      <w:pPr>
        <w:spacing w:after="0"/>
      </w:pPr>
      <w:r>
        <w:rPr>
          <w:color w:val="000000"/>
        </w:rPr>
        <w:separator/>
      </w:r>
    </w:p>
  </w:footnote>
  <w:footnote w:type="continuationSeparator" w:id="0">
    <w:p w14:paraId="1331AA57" w14:textId="77777777" w:rsidR="001B033A" w:rsidRDefault="001B03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92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81940"/>
    <w:rsid w:val="000B729C"/>
    <w:rsid w:val="00174872"/>
    <w:rsid w:val="001934E4"/>
    <w:rsid w:val="001B033A"/>
    <w:rsid w:val="001D1E46"/>
    <w:rsid w:val="00232317"/>
    <w:rsid w:val="0024513C"/>
    <w:rsid w:val="002571FC"/>
    <w:rsid w:val="00275052"/>
    <w:rsid w:val="002D4DAA"/>
    <w:rsid w:val="00306AF6"/>
    <w:rsid w:val="00375905"/>
    <w:rsid w:val="003A70A4"/>
    <w:rsid w:val="003D2F06"/>
    <w:rsid w:val="003E15C8"/>
    <w:rsid w:val="00410224"/>
    <w:rsid w:val="00607276"/>
    <w:rsid w:val="0061357E"/>
    <w:rsid w:val="00621643"/>
    <w:rsid w:val="00672834"/>
    <w:rsid w:val="00677415"/>
    <w:rsid w:val="00680461"/>
    <w:rsid w:val="006837D1"/>
    <w:rsid w:val="007C5839"/>
    <w:rsid w:val="007F4D3E"/>
    <w:rsid w:val="0082109F"/>
    <w:rsid w:val="0088372F"/>
    <w:rsid w:val="00894DA5"/>
    <w:rsid w:val="0089524C"/>
    <w:rsid w:val="008B3793"/>
    <w:rsid w:val="00920B15"/>
    <w:rsid w:val="009722CF"/>
    <w:rsid w:val="00972864"/>
    <w:rsid w:val="009F0E6E"/>
    <w:rsid w:val="00A10934"/>
    <w:rsid w:val="00A4406B"/>
    <w:rsid w:val="00A7195D"/>
    <w:rsid w:val="00AB73C5"/>
    <w:rsid w:val="00B5123C"/>
    <w:rsid w:val="00B749F9"/>
    <w:rsid w:val="00BD5CF1"/>
    <w:rsid w:val="00BF5C9C"/>
    <w:rsid w:val="00C074C8"/>
    <w:rsid w:val="00C43AEA"/>
    <w:rsid w:val="00C77DB7"/>
    <w:rsid w:val="00CC13E9"/>
    <w:rsid w:val="00CD7AED"/>
    <w:rsid w:val="00CD7E61"/>
    <w:rsid w:val="00D50F45"/>
    <w:rsid w:val="00D52107"/>
    <w:rsid w:val="00D668C3"/>
    <w:rsid w:val="00D85B18"/>
    <w:rsid w:val="00D93D8E"/>
    <w:rsid w:val="00D95EA0"/>
    <w:rsid w:val="00DA01C6"/>
    <w:rsid w:val="00DC2BF3"/>
    <w:rsid w:val="00E614A0"/>
    <w:rsid w:val="00E92BE8"/>
    <w:rsid w:val="00EE3CD3"/>
    <w:rsid w:val="00F507FF"/>
    <w:rsid w:val="00F5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6</cp:revision>
  <cp:lastPrinted>2019-10-04T06:22:00Z</cp:lastPrinted>
  <dcterms:created xsi:type="dcterms:W3CDTF">2025-04-22T11:08:00Z</dcterms:created>
  <dcterms:modified xsi:type="dcterms:W3CDTF">2025-05-06T07:16:00Z</dcterms:modified>
</cp:coreProperties>
</file>