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03017D" w:rsidRPr="00CD0BFC" w14:paraId="3A72A507" w14:textId="77777777" w:rsidTr="00002F4B">
        <w:tc>
          <w:tcPr>
            <w:tcW w:w="9214" w:type="dxa"/>
            <w:shd w:val="clear" w:color="auto" w:fill="auto"/>
          </w:tcPr>
          <w:p w14:paraId="0CDEDEFD" w14:textId="77777777" w:rsidR="0003017D" w:rsidRPr="004C6ACE" w:rsidRDefault="0003017D" w:rsidP="00002F4B">
            <w:pPr>
              <w:jc w:val="both"/>
              <w:rPr>
                <w:sz w:val="23"/>
                <w:szCs w:val="23"/>
              </w:rPr>
            </w:pPr>
            <w:bookmarkStart w:id="0" w:name="OLE_LINK2"/>
            <w:bookmarkStart w:id="1" w:name="OLE_LINK1"/>
            <w:r w:rsidRPr="004C6ACE">
              <w:rPr>
                <w:sz w:val="23"/>
                <w:szCs w:val="23"/>
              </w:rPr>
              <w:t>- Pasūtītājs nepiemēro Publisko iepirkumu likumā noteiktās iepirkuma procedūras, jo paredzamā līgumcena ir līdz EUR 10000,00 bez PVN (</w:t>
            </w:r>
            <w:r w:rsidRPr="004C6ACE">
              <w:rPr>
                <w:i/>
                <w:sz w:val="23"/>
                <w:szCs w:val="23"/>
              </w:rPr>
              <w:t>ņemot vērā Publisko iepirkumu likuma, 9.panta pirmajā daļā un 11.panta sestajā daļā noteikto</w:t>
            </w:r>
            <w:r w:rsidRPr="004C6ACE">
              <w:rPr>
                <w:sz w:val="23"/>
                <w:szCs w:val="23"/>
              </w:rPr>
              <w:t xml:space="preserve">). </w:t>
            </w:r>
          </w:p>
          <w:p w14:paraId="5D1D4735" w14:textId="77777777" w:rsidR="0003017D" w:rsidRPr="004C6ACE" w:rsidRDefault="0003017D" w:rsidP="00002F4B">
            <w:pPr>
              <w:jc w:val="both"/>
              <w:rPr>
                <w:sz w:val="23"/>
                <w:szCs w:val="23"/>
              </w:rPr>
            </w:pPr>
            <w:r w:rsidRPr="004C6ACE">
              <w:rPr>
                <w:sz w:val="23"/>
                <w:szCs w:val="23"/>
              </w:rPr>
              <w:t xml:space="preserve"> - Cenu aptauja zemsliekšņa iepirkumā tiek veikta, lai nodrošinātu Publiskas personas finanšu līdzekļu un mantas izšķērdēšanas novēršanas likuma 3.panta trešās daļas prasības. </w:t>
            </w:r>
          </w:p>
          <w:p w14:paraId="4741980A" w14:textId="77777777" w:rsidR="0003017D" w:rsidRPr="00CD0BFC" w:rsidRDefault="0003017D" w:rsidP="00002F4B">
            <w:pPr>
              <w:jc w:val="both"/>
              <w:rPr>
                <w:sz w:val="23"/>
                <w:szCs w:val="23"/>
              </w:rPr>
            </w:pPr>
            <w:r w:rsidRPr="00CD0BFC">
              <w:rPr>
                <w:sz w:val="23"/>
                <w:szCs w:val="23"/>
              </w:rPr>
              <w:t xml:space="preserve">- Daugavpils valstspilsētas pašvaldības (turpmāk - Pašvaldība) noteikumu par iepirkumu veikšanas kārtību, kas apstiprināta ar 2023.gada 17.aprīļa rīkojumu Nr.98e, 58. punkts nosaka zemsliekšņa  iepirkuma publicēšanu pašvaldības tīmekļvietnē </w:t>
            </w:r>
            <w:hyperlink r:id="rId8" w:history="1">
              <w:r w:rsidRPr="00CD0BFC">
                <w:rPr>
                  <w:rStyle w:val="a3"/>
                  <w:sz w:val="23"/>
                  <w:szCs w:val="23"/>
                </w:rPr>
                <w:t>www.daugavpils.lv</w:t>
              </w:r>
            </w:hyperlink>
            <w:r w:rsidRPr="00CD0BFC">
              <w:rPr>
                <w:sz w:val="23"/>
                <w:szCs w:val="23"/>
              </w:rPr>
              <w:t xml:space="preserve">, ja kopējā paredzamā līgumcena pakalpojumam visā līguma darbības periodā </w:t>
            </w:r>
            <w:r w:rsidRPr="00CD0BFC">
              <w:rPr>
                <w:b/>
                <w:sz w:val="23"/>
                <w:szCs w:val="23"/>
              </w:rPr>
              <w:t>pārsnied</w:t>
            </w:r>
            <w:r w:rsidRPr="00CD0BFC">
              <w:rPr>
                <w:b/>
                <w:bCs/>
                <w:sz w:val="23"/>
                <w:szCs w:val="23"/>
              </w:rPr>
              <w:t>z</w:t>
            </w:r>
            <w:r w:rsidRPr="00CD0BFC">
              <w:rPr>
                <w:sz w:val="23"/>
                <w:szCs w:val="23"/>
              </w:rPr>
              <w:t xml:space="preserve"> 5000 </w:t>
            </w:r>
            <w:r w:rsidRPr="00CD0BFC">
              <w:rPr>
                <w:i/>
                <w:sz w:val="23"/>
                <w:szCs w:val="23"/>
              </w:rPr>
              <w:t>euro</w:t>
            </w:r>
            <w:r w:rsidRPr="00CD0BFC">
              <w:rPr>
                <w:sz w:val="23"/>
                <w:szCs w:val="23"/>
              </w:rPr>
              <w:t>.</w:t>
            </w:r>
          </w:p>
        </w:tc>
      </w:tr>
    </w:tbl>
    <w:p w14:paraId="27572065" w14:textId="77777777" w:rsidR="00B75AAD" w:rsidRPr="00101523" w:rsidRDefault="00B75AAD" w:rsidP="00B75AAD">
      <w:pPr>
        <w:suppressAutoHyphens/>
        <w:jc w:val="right"/>
        <w:rPr>
          <w:rFonts w:eastAsia="Times New Roman"/>
          <w:caps/>
          <w:lang w:eastAsia="ar-SA"/>
        </w:rPr>
      </w:pPr>
    </w:p>
    <w:p w14:paraId="5482806E" w14:textId="77777777" w:rsidR="00B75AAD" w:rsidRPr="00101523" w:rsidRDefault="00B75AAD" w:rsidP="00B75AAD">
      <w:pPr>
        <w:suppressAutoHyphens/>
        <w:jc w:val="right"/>
        <w:rPr>
          <w:rFonts w:eastAsia="Times New Roman"/>
          <w:lang w:eastAsia="ar-SA"/>
        </w:rPr>
      </w:pPr>
      <w:r w:rsidRPr="00101523">
        <w:rPr>
          <w:rFonts w:eastAsia="Times New Roman"/>
          <w:caps/>
          <w:lang w:eastAsia="ar-SA"/>
        </w:rPr>
        <w:t>apstiprinĀts</w:t>
      </w:r>
      <w:r w:rsidRPr="00101523">
        <w:rPr>
          <w:rFonts w:eastAsia="Times New Roman"/>
          <w:caps/>
          <w:lang w:eastAsia="ar-SA"/>
        </w:rPr>
        <w:br/>
      </w:r>
      <w:r w:rsidRPr="00101523">
        <w:rPr>
          <w:rFonts w:eastAsia="Times New Roman"/>
          <w:lang w:eastAsia="ar-SA"/>
        </w:rPr>
        <w:t xml:space="preserve"> Daugavpils valstspilsētas pašvaldības iestādes</w:t>
      </w:r>
    </w:p>
    <w:p w14:paraId="2D85EF94" w14:textId="77777777" w:rsidR="00B75AAD" w:rsidRPr="00101523" w:rsidRDefault="00B75AAD" w:rsidP="00B75AAD">
      <w:pPr>
        <w:suppressAutoHyphens/>
        <w:jc w:val="right"/>
        <w:rPr>
          <w:rFonts w:eastAsia="Times New Roman"/>
          <w:lang w:eastAsia="ar-SA"/>
        </w:rPr>
      </w:pPr>
      <w:r w:rsidRPr="00101523">
        <w:rPr>
          <w:rFonts w:eastAsia="Times New Roman"/>
          <w:lang w:eastAsia="ar-SA"/>
        </w:rPr>
        <w:t>“Jaunatnes lietu un sporta pārvalde” vadītāja</w:t>
      </w:r>
    </w:p>
    <w:p w14:paraId="0644BEA9" w14:textId="77777777" w:rsidR="00B75AAD" w:rsidRPr="00101523" w:rsidRDefault="00B75AAD" w:rsidP="00B75AAD">
      <w:pPr>
        <w:suppressAutoHyphens/>
        <w:jc w:val="right"/>
        <w:rPr>
          <w:rFonts w:eastAsia="Times New Roman"/>
          <w:lang w:eastAsia="ar-SA"/>
        </w:rPr>
      </w:pPr>
      <w:r w:rsidRPr="00101523">
        <w:rPr>
          <w:rFonts w:eastAsia="Times New Roman"/>
          <w:lang w:eastAsia="ar-SA"/>
        </w:rPr>
        <w:t>_________________V.Linkeviča</w:t>
      </w:r>
    </w:p>
    <w:p w14:paraId="16530E39" w14:textId="5FEA0BF8" w:rsidR="00B75AAD" w:rsidRPr="00101523" w:rsidRDefault="00B75AAD" w:rsidP="00B75AAD">
      <w:pPr>
        <w:suppressAutoHyphens/>
        <w:jc w:val="right"/>
        <w:rPr>
          <w:rFonts w:eastAsia="Times New Roman"/>
          <w:bCs/>
          <w:lang w:eastAsia="ar-SA"/>
        </w:rPr>
      </w:pPr>
      <w:r w:rsidRPr="00101523">
        <w:rPr>
          <w:rFonts w:eastAsia="Times New Roman"/>
          <w:bCs/>
          <w:lang w:eastAsia="ar-SA"/>
        </w:rPr>
        <w:t>Daugavpilī, 202</w:t>
      </w:r>
      <w:r w:rsidR="00E905D0">
        <w:rPr>
          <w:rFonts w:eastAsia="Times New Roman"/>
          <w:bCs/>
          <w:lang w:eastAsia="ar-SA"/>
        </w:rPr>
        <w:t>5</w:t>
      </w:r>
      <w:r w:rsidRPr="00101523">
        <w:rPr>
          <w:rFonts w:eastAsia="Times New Roman"/>
          <w:bCs/>
          <w:lang w:eastAsia="ar-SA"/>
        </w:rPr>
        <w:t xml:space="preserve">.gada </w:t>
      </w:r>
      <w:r w:rsidR="000561D9">
        <w:rPr>
          <w:rFonts w:eastAsia="Times New Roman"/>
          <w:bCs/>
          <w:lang w:eastAsia="ar-SA"/>
        </w:rPr>
        <w:t>1</w:t>
      </w:r>
      <w:r w:rsidR="00117EF9">
        <w:rPr>
          <w:rFonts w:eastAsia="Times New Roman"/>
          <w:bCs/>
          <w:lang w:eastAsia="ar-SA"/>
        </w:rPr>
        <w:t>9</w:t>
      </w:r>
      <w:r w:rsidR="00FA096C">
        <w:rPr>
          <w:rFonts w:eastAsia="Times New Roman"/>
          <w:bCs/>
          <w:lang w:eastAsia="ar-SA"/>
        </w:rPr>
        <w:t>.</w:t>
      </w:r>
      <w:r w:rsidR="00117EF9">
        <w:rPr>
          <w:rFonts w:eastAsia="Times New Roman"/>
          <w:bCs/>
          <w:lang w:eastAsia="ar-SA"/>
        </w:rPr>
        <w:t>maijā</w:t>
      </w:r>
    </w:p>
    <w:p w14:paraId="07C664A4" w14:textId="77777777" w:rsidR="002D2667" w:rsidRPr="00101523" w:rsidRDefault="002D2667" w:rsidP="00B75AAD">
      <w:pPr>
        <w:suppressAutoHyphens/>
        <w:jc w:val="right"/>
        <w:rPr>
          <w:rFonts w:eastAsia="Times New Roman"/>
          <w:bCs/>
          <w:lang w:eastAsia="ar-SA"/>
        </w:rPr>
      </w:pPr>
    </w:p>
    <w:p w14:paraId="0B55565C" w14:textId="77777777" w:rsidR="00B75AAD" w:rsidRPr="00101523" w:rsidRDefault="00B75AAD" w:rsidP="00B75AAD">
      <w:pPr>
        <w:tabs>
          <w:tab w:val="left" w:pos="3510"/>
        </w:tabs>
        <w:suppressAutoHyphens/>
        <w:jc w:val="center"/>
        <w:rPr>
          <w:rFonts w:eastAsia="Times New Roman"/>
          <w:lang w:eastAsia="en-US"/>
        </w:rPr>
      </w:pPr>
      <w:r w:rsidRPr="00101523">
        <w:rPr>
          <w:rFonts w:eastAsia="Times New Roman"/>
          <w:lang w:eastAsia="en-US"/>
        </w:rPr>
        <w:t xml:space="preserve">UZAICINĀJUMS </w:t>
      </w:r>
    </w:p>
    <w:p w14:paraId="63DEBCFE" w14:textId="77777777" w:rsidR="00B75AAD" w:rsidRPr="00101523" w:rsidRDefault="00B75AAD" w:rsidP="00B75AAD">
      <w:pPr>
        <w:pStyle w:val="a5"/>
        <w:suppressAutoHyphens/>
        <w:jc w:val="center"/>
        <w:rPr>
          <w:rFonts w:eastAsia="Times New Roman"/>
          <w:lang w:eastAsia="ar-SA"/>
        </w:rPr>
      </w:pPr>
      <w:r w:rsidRPr="00101523">
        <w:rPr>
          <w:rFonts w:eastAsia="Times New Roman"/>
          <w:lang w:eastAsia="en-US"/>
        </w:rPr>
        <w:t>Daugavpils valstspilsētas pašvaldības iestāde “Jaunatnes lietu un sporta pārvalde”</w:t>
      </w:r>
    </w:p>
    <w:p w14:paraId="7305579A" w14:textId="77777777" w:rsidR="00B75AAD" w:rsidRPr="00101523" w:rsidRDefault="00B75AAD" w:rsidP="00B75AAD">
      <w:pPr>
        <w:pStyle w:val="a5"/>
        <w:keepNext/>
        <w:suppressAutoHyphens/>
        <w:jc w:val="center"/>
        <w:outlineLvl w:val="0"/>
        <w:rPr>
          <w:rFonts w:eastAsia="Times New Roman"/>
          <w:lang w:eastAsia="en-US"/>
        </w:rPr>
      </w:pPr>
      <w:r w:rsidRPr="00101523">
        <w:rPr>
          <w:rFonts w:eastAsia="Times New Roman"/>
          <w:lang w:eastAsia="en-US"/>
        </w:rPr>
        <w:t>uzaicina potenciālos pretendentus piedalīties tirgus izpētē par līguma piešķiršanas tiesībām</w:t>
      </w:r>
    </w:p>
    <w:p w14:paraId="22A30E79" w14:textId="4F2DECEA" w:rsidR="006C112C" w:rsidRPr="00101523" w:rsidRDefault="00414D6C" w:rsidP="00E905D0">
      <w:pPr>
        <w:suppressAutoHyphens/>
        <w:jc w:val="center"/>
        <w:rPr>
          <w:rFonts w:eastAsia="Times New Roman"/>
          <w:b/>
          <w:bCs/>
          <w:lang w:eastAsia="en-US"/>
        </w:rPr>
      </w:pPr>
      <w:r w:rsidRPr="00101523">
        <w:rPr>
          <w:rFonts w:eastAsia="Times New Roman"/>
          <w:b/>
          <w:bCs/>
          <w:lang w:eastAsia="en-US"/>
        </w:rPr>
        <w:t>„</w:t>
      </w:r>
      <w:r w:rsidR="00FA096C" w:rsidRPr="00FA096C">
        <w:rPr>
          <w:b/>
          <w:bCs/>
        </w:rPr>
        <w:t>Ēdināšanas pakalpojumu sniegšana dienas sporta nomet</w:t>
      </w:r>
      <w:r w:rsidR="00FA096C">
        <w:rPr>
          <w:b/>
          <w:bCs/>
        </w:rPr>
        <w:t>nes</w:t>
      </w:r>
      <w:r w:rsidR="00FA096C" w:rsidRPr="00FA096C">
        <w:rPr>
          <w:b/>
          <w:bCs/>
        </w:rPr>
        <w:t xml:space="preserve"> (</w:t>
      </w:r>
      <w:r w:rsidR="0003017D">
        <w:rPr>
          <w:b/>
          <w:bCs/>
        </w:rPr>
        <w:t xml:space="preserve">daiļslidošana un </w:t>
      </w:r>
      <w:r w:rsidR="00FA096C" w:rsidRPr="00FA096C">
        <w:rPr>
          <w:b/>
          <w:bCs/>
        </w:rPr>
        <w:t>hokejs) dalībniekiem</w:t>
      </w:r>
      <w:r w:rsidRPr="00101523">
        <w:rPr>
          <w:rFonts w:eastAsia="Times New Roman"/>
          <w:b/>
          <w:bCs/>
          <w:lang w:eastAsia="en-US"/>
        </w:rPr>
        <w:t>”</w:t>
      </w:r>
    </w:p>
    <w:p w14:paraId="7B7557D7" w14:textId="77777777" w:rsidR="00B75AAD" w:rsidRPr="00101523" w:rsidRDefault="00B75AAD" w:rsidP="00B75AAD">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101523">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B75AAD" w:rsidRPr="00101523" w14:paraId="3F7D7D3C"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5FB7DCAC" w14:textId="77777777" w:rsidR="00B75AAD" w:rsidRPr="00101523" w:rsidRDefault="00B75AAD" w:rsidP="00C8622F">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2B999F35" w14:textId="77777777" w:rsidR="00B75AAD" w:rsidRPr="00101523" w:rsidRDefault="00B75AAD" w:rsidP="00C8622F">
            <w:pPr>
              <w:suppressAutoHyphens/>
              <w:spacing w:line="276" w:lineRule="auto"/>
              <w:jc w:val="both"/>
              <w:rPr>
                <w:rFonts w:eastAsia="Times New Roman"/>
                <w:color w:val="0D0D0D" w:themeColor="text1" w:themeTint="F2"/>
                <w:lang w:eastAsia="en-US"/>
              </w:rPr>
            </w:pPr>
            <w:r w:rsidRPr="00101523">
              <w:rPr>
                <w:rFonts w:eastAsia="Times New Roman"/>
                <w:color w:val="0D0D0D" w:themeColor="text1" w:themeTint="F2"/>
                <w:lang w:eastAsia="en-US"/>
              </w:rPr>
              <w:t>Daugavpils valstspilsētas pašvaldības iestāde “Jaunatnes lietu un sporta pārvalde”</w:t>
            </w:r>
          </w:p>
        </w:tc>
      </w:tr>
      <w:tr w:rsidR="00B75AAD" w:rsidRPr="00101523" w14:paraId="02594473"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4C3A3D7D" w14:textId="77777777" w:rsidR="00B75AAD" w:rsidRPr="00101523" w:rsidRDefault="00B75AAD" w:rsidP="00C8622F">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7155C451" w14:textId="77777777" w:rsidR="00B75AAD" w:rsidRPr="00101523" w:rsidRDefault="00B75AAD" w:rsidP="00C8622F">
            <w:pPr>
              <w:suppressAutoHyphens/>
              <w:spacing w:line="276" w:lineRule="auto"/>
              <w:jc w:val="both"/>
              <w:rPr>
                <w:rFonts w:eastAsia="Times New Roman"/>
                <w:color w:val="0D0D0D" w:themeColor="text1" w:themeTint="F2"/>
                <w:lang w:eastAsia="en-US"/>
              </w:rPr>
            </w:pPr>
            <w:r w:rsidRPr="00101523">
              <w:rPr>
                <w:rFonts w:eastAsia="Times New Roman"/>
                <w:color w:val="0D0D0D" w:themeColor="text1" w:themeTint="F2"/>
                <w:lang w:eastAsia="en-US"/>
              </w:rPr>
              <w:t>Kandavas iela 17A, Daugavpils, LV-5401</w:t>
            </w:r>
          </w:p>
        </w:tc>
      </w:tr>
      <w:tr w:rsidR="00B75AAD" w:rsidRPr="00101523" w14:paraId="160B06BC"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35A3AE58" w14:textId="77777777" w:rsidR="00B75AAD" w:rsidRPr="00101523" w:rsidRDefault="00B75AAD" w:rsidP="00C8622F">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hideMark/>
          </w:tcPr>
          <w:p w14:paraId="63643325" w14:textId="77777777" w:rsidR="00B75AAD" w:rsidRPr="00101523" w:rsidRDefault="00B75AAD" w:rsidP="00C8622F">
            <w:pPr>
              <w:suppressAutoHyphens/>
              <w:spacing w:line="276" w:lineRule="auto"/>
              <w:jc w:val="both"/>
              <w:rPr>
                <w:rFonts w:eastAsia="Times New Roman"/>
                <w:color w:val="0D0D0D" w:themeColor="text1" w:themeTint="F2"/>
                <w:lang w:eastAsia="en-US"/>
              </w:rPr>
            </w:pPr>
            <w:r w:rsidRPr="00101523">
              <w:rPr>
                <w:rFonts w:eastAsia="Times New Roman"/>
                <w:color w:val="0D0D0D" w:themeColor="text1" w:themeTint="F2"/>
                <w:lang w:eastAsia="en-US"/>
              </w:rPr>
              <w:t>90011647754</w:t>
            </w:r>
          </w:p>
        </w:tc>
      </w:tr>
      <w:tr w:rsidR="00B75AAD" w:rsidRPr="00101523" w14:paraId="151926D0" w14:textId="77777777" w:rsidTr="00C8622F">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400E0A2D" w14:textId="77777777" w:rsidR="00B75AAD" w:rsidRPr="00101523" w:rsidRDefault="00B75AAD" w:rsidP="00C8622F">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 xml:space="preserve">Kontaktpersona </w:t>
            </w:r>
          </w:p>
          <w:p w14:paraId="75A93CCE" w14:textId="77777777" w:rsidR="00B75AAD" w:rsidRPr="00101523" w:rsidRDefault="00B75AAD" w:rsidP="00C8622F">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788EB094" w14:textId="67247C3A" w:rsidR="00B75AAD" w:rsidRPr="00101523" w:rsidRDefault="00B75AAD" w:rsidP="00C8622F">
            <w:pPr>
              <w:suppressAutoHyphens/>
              <w:spacing w:line="276" w:lineRule="auto"/>
              <w:rPr>
                <w:rFonts w:eastAsia="Times New Roman"/>
                <w:color w:val="0D0D0D" w:themeColor="text1" w:themeTint="F2"/>
                <w:lang w:eastAsia="en-US"/>
              </w:rPr>
            </w:pPr>
            <w:r w:rsidRPr="00101523">
              <w:rPr>
                <w:rFonts w:eastAsia="Times New Roman"/>
                <w:color w:val="0D0D0D" w:themeColor="text1" w:themeTint="F2"/>
                <w:lang w:eastAsia="en-US"/>
              </w:rPr>
              <w:t xml:space="preserve">Daugavpils valstspilsētas pašvaldības iestādes “Jaunatnes lietu un sporta pārvalde” </w:t>
            </w:r>
            <w:r w:rsidR="003B7A3D" w:rsidRPr="00101523">
              <w:rPr>
                <w:rFonts w:eastAsia="Times New Roman"/>
                <w:color w:val="0D0D0D" w:themeColor="text1" w:themeTint="F2"/>
                <w:lang w:eastAsia="en-US"/>
              </w:rPr>
              <w:t>uzņemšanas organizators</w:t>
            </w:r>
            <w:r w:rsidRPr="00101523">
              <w:rPr>
                <w:rFonts w:eastAsia="Times New Roman"/>
                <w:color w:val="0D0D0D" w:themeColor="text1" w:themeTint="F2"/>
                <w:lang w:eastAsia="en-US"/>
              </w:rPr>
              <w:t xml:space="preserve"> </w:t>
            </w:r>
            <w:r w:rsidR="003B7A3D" w:rsidRPr="00101523">
              <w:rPr>
                <w:rFonts w:eastAsia="Times New Roman"/>
                <w:color w:val="0D0D0D" w:themeColor="text1" w:themeTint="F2"/>
                <w:lang w:eastAsia="en-US"/>
              </w:rPr>
              <w:t>Vjačeslavs Janens</w:t>
            </w:r>
            <w:r w:rsidR="002D2DB2" w:rsidRPr="00101523">
              <w:rPr>
                <w:rFonts w:eastAsia="Times New Roman"/>
                <w:color w:val="0D0D0D" w:themeColor="text1" w:themeTint="F2"/>
                <w:lang w:eastAsia="en-US"/>
              </w:rPr>
              <w:t>.</w:t>
            </w:r>
          </w:p>
        </w:tc>
      </w:tr>
      <w:tr w:rsidR="00760293" w:rsidRPr="00101523" w14:paraId="25EFF344"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00F2B596" w14:textId="77777777" w:rsidR="00760293" w:rsidRPr="00101523" w:rsidRDefault="00760293" w:rsidP="00760293">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7A2CDB8F" w14:textId="211887BD" w:rsidR="00760293" w:rsidRPr="00101523" w:rsidRDefault="003B7A3D" w:rsidP="00760293">
            <w:pPr>
              <w:suppressAutoHyphens/>
              <w:spacing w:line="276" w:lineRule="auto"/>
              <w:jc w:val="both"/>
              <w:rPr>
                <w:rFonts w:eastAsia="Times New Roman"/>
                <w:color w:val="0D0D0D" w:themeColor="text1" w:themeTint="F2"/>
                <w:lang w:eastAsia="en-US"/>
              </w:rPr>
            </w:pPr>
            <w:r w:rsidRPr="00101523">
              <w:rPr>
                <w:rFonts w:eastAsia="Times New Roman"/>
                <w:color w:val="0D0D0D" w:themeColor="text1" w:themeTint="F2"/>
                <w:lang w:eastAsia="en-US"/>
              </w:rPr>
              <w:t>Vjačeslavs Janens</w:t>
            </w:r>
            <w:r w:rsidR="00760293" w:rsidRPr="00101523">
              <w:rPr>
                <w:rFonts w:eastAsia="Times New Roman"/>
                <w:color w:val="0D0D0D" w:themeColor="text1" w:themeTint="F2"/>
                <w:lang w:eastAsia="en-US"/>
              </w:rPr>
              <w:t xml:space="preserve"> tālr.: 65457934, e-pasts: </w:t>
            </w:r>
            <w:hyperlink r:id="rId9" w:history="1">
              <w:r w:rsidR="00760293" w:rsidRPr="00101523">
                <w:rPr>
                  <w:rStyle w:val="a3"/>
                  <w:rFonts w:eastAsia="Times New Roman"/>
                  <w:lang w:eastAsia="en-US"/>
                </w:rPr>
                <w:t>sport@daugavpils.lv</w:t>
              </w:r>
            </w:hyperlink>
            <w:r w:rsidR="00760293" w:rsidRPr="00101523">
              <w:rPr>
                <w:rFonts w:eastAsia="Times New Roman"/>
                <w:color w:val="0D0D0D" w:themeColor="text1" w:themeTint="F2"/>
                <w:lang w:eastAsia="en-US"/>
              </w:rPr>
              <w:t xml:space="preserve"> </w:t>
            </w:r>
          </w:p>
        </w:tc>
      </w:tr>
      <w:tr w:rsidR="00B75AAD" w:rsidRPr="00101523" w14:paraId="1CC23AC3" w14:textId="77777777" w:rsidTr="00C8622F">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01542F87" w14:textId="77777777" w:rsidR="00B75AAD" w:rsidRPr="00101523" w:rsidRDefault="00B75AAD" w:rsidP="00C8622F">
            <w:pPr>
              <w:spacing w:line="276" w:lineRule="auto"/>
              <w:rPr>
                <w:b/>
                <w:lang w:eastAsia="en-US"/>
              </w:rPr>
            </w:pPr>
            <w:r w:rsidRPr="00101523">
              <w:rPr>
                <w:b/>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15B00DE3" w14:textId="77777777" w:rsidR="00B75AAD" w:rsidRPr="00101523" w:rsidRDefault="00B75AAD" w:rsidP="00C8622F">
            <w:pPr>
              <w:spacing w:line="276" w:lineRule="auto"/>
              <w:rPr>
                <w:lang w:eastAsia="en-US"/>
              </w:rPr>
            </w:pPr>
            <w:r w:rsidRPr="00101523">
              <w:rPr>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1E1167A7" w14:textId="77777777" w:rsidR="00B75AAD" w:rsidRPr="00101523" w:rsidRDefault="00B75AAD" w:rsidP="00C8622F">
            <w:pPr>
              <w:spacing w:line="276" w:lineRule="auto"/>
              <w:rPr>
                <w:lang w:eastAsia="en-US"/>
              </w:rPr>
            </w:pPr>
            <w:r w:rsidRPr="00101523">
              <w:rPr>
                <w:lang w:eastAsia="en-US"/>
              </w:rPr>
              <w:t>No 08.00 līdz 12.00 un no 13.00 līdz 18.00</w:t>
            </w:r>
          </w:p>
        </w:tc>
      </w:tr>
      <w:tr w:rsidR="00B75AAD" w:rsidRPr="00101523" w14:paraId="5F27CB13" w14:textId="77777777" w:rsidTr="00C8622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518CD" w14:textId="77777777" w:rsidR="00B75AAD" w:rsidRPr="00101523" w:rsidRDefault="00B75AAD" w:rsidP="00C8622F">
            <w:pPr>
              <w:spacing w:line="276" w:lineRule="auto"/>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75A55D61" w14:textId="77777777" w:rsidR="00B75AAD" w:rsidRPr="00101523" w:rsidRDefault="00B75AAD" w:rsidP="00C8622F">
            <w:pPr>
              <w:spacing w:line="276" w:lineRule="auto"/>
              <w:rPr>
                <w:lang w:eastAsia="en-US"/>
              </w:rPr>
            </w:pPr>
            <w:r w:rsidRPr="00101523">
              <w:rPr>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3FC3FC8" w14:textId="77777777" w:rsidR="00B75AAD" w:rsidRPr="00101523" w:rsidRDefault="00B75AAD" w:rsidP="00C8622F">
            <w:pPr>
              <w:spacing w:line="276" w:lineRule="auto"/>
              <w:rPr>
                <w:lang w:eastAsia="en-US"/>
              </w:rPr>
            </w:pPr>
            <w:r w:rsidRPr="00101523">
              <w:rPr>
                <w:lang w:eastAsia="en-US"/>
              </w:rPr>
              <w:t>No 08.00 līdz 12.00 un no 13.00 līdz 17.00</w:t>
            </w:r>
          </w:p>
        </w:tc>
      </w:tr>
      <w:tr w:rsidR="00B75AAD" w:rsidRPr="00101523" w14:paraId="1617DEA8" w14:textId="77777777" w:rsidTr="00C8622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67591" w14:textId="77777777" w:rsidR="00B75AAD" w:rsidRPr="00101523" w:rsidRDefault="00B75AAD" w:rsidP="00C8622F">
            <w:pPr>
              <w:spacing w:line="276" w:lineRule="auto"/>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50F8F119" w14:textId="77777777" w:rsidR="00B75AAD" w:rsidRPr="00101523" w:rsidRDefault="00B75AAD" w:rsidP="00C8622F">
            <w:pPr>
              <w:spacing w:line="276" w:lineRule="auto"/>
              <w:rPr>
                <w:lang w:eastAsia="en-US"/>
              </w:rPr>
            </w:pPr>
            <w:r w:rsidRPr="00101523">
              <w:rPr>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79463979" w14:textId="77777777" w:rsidR="00B75AAD" w:rsidRPr="00101523" w:rsidRDefault="00B75AAD" w:rsidP="00C8622F">
            <w:pPr>
              <w:spacing w:line="276" w:lineRule="auto"/>
              <w:rPr>
                <w:lang w:eastAsia="en-US"/>
              </w:rPr>
            </w:pPr>
            <w:r w:rsidRPr="00101523">
              <w:rPr>
                <w:lang w:eastAsia="en-US"/>
              </w:rPr>
              <w:t>No 08.00 līdz 12.00 un no 13.00 līdz 16.00</w:t>
            </w:r>
          </w:p>
        </w:tc>
      </w:tr>
    </w:tbl>
    <w:p w14:paraId="15CFF7C8" w14:textId="77777777" w:rsidR="009B3E10" w:rsidRPr="00101523" w:rsidRDefault="009B3E10" w:rsidP="00B75AAD">
      <w:pPr>
        <w:suppressAutoHyphens/>
        <w:rPr>
          <w:rFonts w:eastAsia="Times New Roman"/>
          <w:i/>
          <w:iCs/>
          <w:lang w:eastAsia="en-US"/>
        </w:rPr>
      </w:pPr>
    </w:p>
    <w:p w14:paraId="3E93FBEC" w14:textId="703F4B0E" w:rsidR="006617C9" w:rsidRPr="00101523" w:rsidRDefault="00B75AAD" w:rsidP="006C112C">
      <w:pPr>
        <w:pStyle w:val="a5"/>
        <w:numPr>
          <w:ilvl w:val="0"/>
          <w:numId w:val="1"/>
        </w:numPr>
        <w:tabs>
          <w:tab w:val="clear" w:pos="720"/>
        </w:tabs>
        <w:suppressAutoHyphens/>
        <w:ind w:left="567" w:hanging="567"/>
        <w:rPr>
          <w:rFonts w:eastAsia="Times New Roman"/>
          <w:lang w:eastAsia="en-US"/>
        </w:rPr>
      </w:pPr>
      <w:r w:rsidRPr="00101523">
        <w:rPr>
          <w:rFonts w:eastAsia="Times New Roman"/>
          <w:lang w:eastAsia="en-US"/>
        </w:rPr>
        <w:t xml:space="preserve">Iepirkuma </w:t>
      </w:r>
      <w:proofErr w:type="spellStart"/>
      <w:r w:rsidRPr="00101523">
        <w:rPr>
          <w:rFonts w:eastAsia="Times New Roman"/>
          <w:lang w:eastAsia="en-US"/>
        </w:rPr>
        <w:t>ID.Nr</w:t>
      </w:r>
      <w:proofErr w:type="spellEnd"/>
      <w:r w:rsidRPr="00101523">
        <w:rPr>
          <w:rFonts w:eastAsia="Times New Roman"/>
          <w:lang w:eastAsia="en-US"/>
        </w:rPr>
        <w:t>.</w:t>
      </w:r>
      <w:r w:rsidR="002D2667" w:rsidRPr="00101523">
        <w:rPr>
          <w:rFonts w:eastAsia="Times New Roman"/>
          <w:lang w:eastAsia="en-US"/>
        </w:rPr>
        <w:t>:</w:t>
      </w:r>
      <w:r w:rsidRPr="00101523">
        <w:rPr>
          <w:rFonts w:eastAsia="Times New Roman"/>
          <w:lang w:eastAsia="en-US"/>
        </w:rPr>
        <w:t xml:space="preserve"> </w:t>
      </w:r>
      <w:r w:rsidR="00912188" w:rsidRPr="00101523">
        <w:rPr>
          <w:bCs/>
        </w:rPr>
        <w:t>DVPIJLSP_202</w:t>
      </w:r>
      <w:r w:rsidR="00E905D0">
        <w:rPr>
          <w:bCs/>
        </w:rPr>
        <w:t>5</w:t>
      </w:r>
      <w:r w:rsidR="00912188" w:rsidRPr="00101523">
        <w:rPr>
          <w:bCs/>
        </w:rPr>
        <w:t>/</w:t>
      </w:r>
      <w:r w:rsidR="00117EF9">
        <w:rPr>
          <w:bCs/>
        </w:rPr>
        <w:t>2</w:t>
      </w:r>
      <w:r w:rsidR="000561D9">
        <w:rPr>
          <w:bCs/>
        </w:rPr>
        <w:t>7</w:t>
      </w:r>
      <w:r w:rsidR="00912188" w:rsidRPr="00101523">
        <w:rPr>
          <w:bCs/>
        </w:rPr>
        <w:t>N</w:t>
      </w:r>
    </w:p>
    <w:p w14:paraId="3AD67BDA" w14:textId="07F75B38" w:rsidR="006617C9" w:rsidRPr="00101523" w:rsidRDefault="00B75AAD" w:rsidP="006C112C">
      <w:pPr>
        <w:pStyle w:val="a5"/>
        <w:numPr>
          <w:ilvl w:val="0"/>
          <w:numId w:val="1"/>
        </w:numPr>
        <w:tabs>
          <w:tab w:val="clear" w:pos="720"/>
        </w:tabs>
        <w:suppressAutoHyphens/>
        <w:ind w:left="567" w:hanging="567"/>
        <w:jc w:val="both"/>
        <w:rPr>
          <w:rFonts w:eastAsia="Times New Roman"/>
          <w:i/>
          <w:iCs/>
          <w:lang w:eastAsia="en-US"/>
        </w:rPr>
      </w:pPr>
      <w:r w:rsidRPr="00101523">
        <w:rPr>
          <w:rFonts w:eastAsia="Times New Roman"/>
          <w:b/>
          <w:bCs/>
          <w:lang w:eastAsia="en-US"/>
        </w:rPr>
        <w:t xml:space="preserve">Iepirkuma </w:t>
      </w:r>
      <w:r w:rsidR="00760293" w:rsidRPr="00101523">
        <w:rPr>
          <w:rFonts w:eastAsia="Times New Roman"/>
          <w:b/>
          <w:bCs/>
          <w:lang w:eastAsia="en-US"/>
        </w:rPr>
        <w:t>mērķis</w:t>
      </w:r>
      <w:r w:rsidRPr="00101523">
        <w:rPr>
          <w:rFonts w:eastAsia="Times New Roman"/>
          <w:lang w:eastAsia="en-US"/>
        </w:rPr>
        <w:t xml:space="preserve">: </w:t>
      </w:r>
      <w:r w:rsidR="00FA096C" w:rsidRPr="00FA096C">
        <w:rPr>
          <w:b/>
          <w:bCs/>
        </w:rPr>
        <w:t>Ēdināšanas pakalpojumu sniegšana dienas sporta nomet</w:t>
      </w:r>
      <w:r w:rsidR="00FA096C">
        <w:rPr>
          <w:b/>
          <w:bCs/>
        </w:rPr>
        <w:t>nes</w:t>
      </w:r>
      <w:r w:rsidR="00FA096C" w:rsidRPr="00FA096C">
        <w:rPr>
          <w:b/>
          <w:bCs/>
        </w:rPr>
        <w:t xml:space="preserve"> (</w:t>
      </w:r>
      <w:r w:rsidR="00A06DF9">
        <w:rPr>
          <w:b/>
          <w:bCs/>
        </w:rPr>
        <w:t xml:space="preserve">daiļslidošana un </w:t>
      </w:r>
      <w:r w:rsidR="00FA096C" w:rsidRPr="00FA096C">
        <w:rPr>
          <w:b/>
          <w:bCs/>
        </w:rPr>
        <w:t>hokejs) dalībniekiem</w:t>
      </w:r>
      <w:r w:rsidR="00760293" w:rsidRPr="00101523">
        <w:rPr>
          <w:rFonts w:eastAsia="Times New Roman"/>
          <w:lang w:eastAsia="en-US"/>
        </w:rPr>
        <w:t>.</w:t>
      </w:r>
    </w:p>
    <w:p w14:paraId="4343B796" w14:textId="2C7C3723" w:rsidR="006617C9" w:rsidRPr="00101523" w:rsidRDefault="00760293" w:rsidP="006C112C">
      <w:pPr>
        <w:pStyle w:val="a5"/>
        <w:numPr>
          <w:ilvl w:val="0"/>
          <w:numId w:val="1"/>
        </w:numPr>
        <w:tabs>
          <w:tab w:val="clear" w:pos="720"/>
        </w:tabs>
        <w:suppressAutoHyphens/>
        <w:ind w:left="567" w:hanging="567"/>
        <w:jc w:val="both"/>
        <w:rPr>
          <w:rFonts w:eastAsia="Times New Roman"/>
          <w:i/>
          <w:iCs/>
          <w:lang w:eastAsia="en-US"/>
        </w:rPr>
      </w:pPr>
      <w:r w:rsidRPr="00101523">
        <w:rPr>
          <w:b/>
          <w:bCs/>
        </w:rPr>
        <w:t xml:space="preserve">Iepirkuma nepieciešamības apzināšanās datums: </w:t>
      </w:r>
      <w:r w:rsidR="00E905D0">
        <w:t>14</w:t>
      </w:r>
      <w:r w:rsidRPr="00101523">
        <w:t>.0</w:t>
      </w:r>
      <w:r w:rsidR="00E905D0">
        <w:t>4</w:t>
      </w:r>
      <w:r w:rsidRPr="00101523">
        <w:t>.2024</w:t>
      </w:r>
      <w:r w:rsidR="006617C9" w:rsidRPr="00101523">
        <w:t>.</w:t>
      </w:r>
    </w:p>
    <w:p w14:paraId="5001D80F" w14:textId="1186C03A" w:rsidR="006617C9" w:rsidRPr="00101523" w:rsidRDefault="00B75AAD" w:rsidP="006C112C">
      <w:pPr>
        <w:pStyle w:val="a5"/>
        <w:numPr>
          <w:ilvl w:val="0"/>
          <w:numId w:val="1"/>
        </w:numPr>
        <w:tabs>
          <w:tab w:val="clear" w:pos="720"/>
        </w:tabs>
        <w:suppressAutoHyphens/>
        <w:ind w:left="567" w:hanging="567"/>
        <w:jc w:val="both"/>
        <w:rPr>
          <w:rFonts w:eastAsia="Times New Roman"/>
          <w:i/>
          <w:iCs/>
          <w:lang w:eastAsia="en-US"/>
        </w:rPr>
      </w:pPr>
      <w:r w:rsidRPr="00101523">
        <w:rPr>
          <w:rFonts w:eastAsia="Times New Roman"/>
          <w:b/>
          <w:bCs/>
          <w:color w:val="000000" w:themeColor="text1"/>
          <w:lang w:eastAsia="en-US"/>
        </w:rPr>
        <w:t xml:space="preserve">Paredzamā līgumcena: </w:t>
      </w:r>
      <w:r w:rsidRPr="00117DF4">
        <w:rPr>
          <w:rFonts w:eastAsia="Times New Roman"/>
          <w:b/>
          <w:color w:val="000000" w:themeColor="text1"/>
          <w:lang w:eastAsia="en-US"/>
        </w:rPr>
        <w:t xml:space="preserve">līdz </w:t>
      </w:r>
      <w:r w:rsidR="009C5591" w:rsidRPr="00117DF4">
        <w:rPr>
          <w:rFonts w:eastAsia="Times New Roman"/>
          <w:b/>
          <w:color w:val="000000" w:themeColor="text1"/>
          <w:lang w:eastAsia="en-US"/>
        </w:rPr>
        <w:t>EUR</w:t>
      </w:r>
      <w:r w:rsidR="009C5591" w:rsidRPr="00101523">
        <w:rPr>
          <w:rFonts w:eastAsia="Times New Roman"/>
          <w:bCs/>
          <w:color w:val="000000" w:themeColor="text1"/>
          <w:lang w:eastAsia="en-US"/>
        </w:rPr>
        <w:t xml:space="preserve"> </w:t>
      </w:r>
      <w:r w:rsidR="00E905D0">
        <w:t>7 425,00 EUR</w:t>
      </w:r>
      <w:r w:rsidR="00E905D0" w:rsidRPr="00101523">
        <w:t xml:space="preserve"> </w:t>
      </w:r>
      <w:r w:rsidR="009C5591" w:rsidRPr="00101523">
        <w:t>(</w:t>
      </w:r>
      <w:r w:rsidR="00FA096C">
        <w:t xml:space="preserve">septiņi tūkstoši četri simti divdesmit pieci </w:t>
      </w:r>
      <w:r w:rsidR="00FA096C" w:rsidRPr="00FA096C">
        <w:rPr>
          <w:i/>
          <w:iCs/>
        </w:rPr>
        <w:t>euro</w:t>
      </w:r>
      <w:r w:rsidR="00FA096C">
        <w:t xml:space="preserve"> un 00 centi</w:t>
      </w:r>
      <w:r w:rsidR="009C5591" w:rsidRPr="00101523">
        <w:t xml:space="preserve">) </w:t>
      </w:r>
      <w:r w:rsidR="006D35F0" w:rsidRPr="00101523">
        <w:t>bez PVN</w:t>
      </w:r>
      <w:r w:rsidR="009C5591" w:rsidRPr="00101523">
        <w:t>.</w:t>
      </w:r>
    </w:p>
    <w:p w14:paraId="2A6FF25D" w14:textId="4B491EC3" w:rsidR="006617C9" w:rsidRPr="00101523" w:rsidRDefault="00B75AAD" w:rsidP="006C112C">
      <w:pPr>
        <w:pStyle w:val="a5"/>
        <w:numPr>
          <w:ilvl w:val="0"/>
          <w:numId w:val="1"/>
        </w:numPr>
        <w:tabs>
          <w:tab w:val="clear" w:pos="720"/>
        </w:tabs>
        <w:suppressAutoHyphens/>
        <w:ind w:left="567" w:hanging="567"/>
        <w:jc w:val="both"/>
        <w:rPr>
          <w:rFonts w:eastAsia="Times New Roman"/>
          <w:i/>
          <w:iCs/>
          <w:lang w:eastAsia="en-US"/>
        </w:rPr>
      </w:pPr>
      <w:r w:rsidRPr="00101523">
        <w:rPr>
          <w:b/>
          <w:bCs/>
        </w:rPr>
        <w:t xml:space="preserve">Līguma izpildes termiņš: </w:t>
      </w:r>
      <w:r w:rsidR="003B7A3D" w:rsidRPr="00101523">
        <w:rPr>
          <w:b/>
          <w:bCs/>
        </w:rPr>
        <w:t xml:space="preserve">no </w:t>
      </w:r>
      <w:r w:rsidR="00E905D0" w:rsidRPr="00E905D0">
        <w:rPr>
          <w:b/>
          <w:bCs/>
          <w:snapToGrid w:val="0"/>
          <w:sz w:val="23"/>
          <w:szCs w:val="23"/>
        </w:rPr>
        <w:t>28.07.2025. līdz 15.08.2025</w:t>
      </w:r>
      <w:r w:rsidR="00117DF4">
        <w:rPr>
          <w:b/>
          <w:bCs/>
        </w:rPr>
        <w:t>.</w:t>
      </w:r>
    </w:p>
    <w:p w14:paraId="3FAE1C34" w14:textId="21B0AE15" w:rsidR="006617C9" w:rsidRPr="00101523" w:rsidRDefault="00B75AAD" w:rsidP="006C112C">
      <w:pPr>
        <w:pStyle w:val="a5"/>
        <w:numPr>
          <w:ilvl w:val="0"/>
          <w:numId w:val="1"/>
        </w:numPr>
        <w:tabs>
          <w:tab w:val="clear" w:pos="720"/>
        </w:tabs>
        <w:suppressAutoHyphens/>
        <w:ind w:left="567" w:hanging="567"/>
        <w:jc w:val="both"/>
        <w:rPr>
          <w:rFonts w:eastAsia="Times New Roman"/>
          <w:i/>
          <w:iCs/>
          <w:lang w:eastAsia="en-US"/>
        </w:rPr>
      </w:pPr>
      <w:r w:rsidRPr="00101523">
        <w:rPr>
          <w:b/>
        </w:rPr>
        <w:t>Veicamo pakalpojumu apraksts:</w:t>
      </w:r>
      <w:r w:rsidRPr="00101523">
        <w:t xml:space="preserve"> (</w:t>
      </w:r>
      <w:r w:rsidR="00A95706" w:rsidRPr="00101523">
        <w:t xml:space="preserve">norādīts </w:t>
      </w:r>
      <w:r w:rsidRPr="00101523">
        <w:t>tehniskajā specifikācijā</w:t>
      </w:r>
      <w:r w:rsidR="009C5591" w:rsidRPr="00101523">
        <w:t xml:space="preserve"> 2.pielikums</w:t>
      </w:r>
      <w:r w:rsidRPr="00101523">
        <w:t>)</w:t>
      </w:r>
      <w:bookmarkStart w:id="2" w:name="_Toc114559674"/>
      <w:bookmarkStart w:id="3" w:name="_Toc134628697"/>
      <w:bookmarkStart w:id="4" w:name="_Toc241495780"/>
      <w:r w:rsidR="006617C9" w:rsidRPr="00101523">
        <w:t>.</w:t>
      </w:r>
    </w:p>
    <w:p w14:paraId="2A6624C5" w14:textId="45AD8025" w:rsidR="006617C9" w:rsidRPr="00101523" w:rsidRDefault="00B75AAD" w:rsidP="006C112C">
      <w:pPr>
        <w:pStyle w:val="a5"/>
        <w:numPr>
          <w:ilvl w:val="0"/>
          <w:numId w:val="1"/>
        </w:numPr>
        <w:tabs>
          <w:tab w:val="clear" w:pos="720"/>
        </w:tabs>
        <w:suppressAutoHyphens/>
        <w:ind w:left="567" w:hanging="567"/>
        <w:jc w:val="both"/>
        <w:rPr>
          <w:rFonts w:eastAsia="Times New Roman"/>
          <w:i/>
          <w:iCs/>
          <w:lang w:eastAsia="en-US"/>
        </w:rPr>
      </w:pPr>
      <w:r w:rsidRPr="00101523">
        <w:rPr>
          <w:b/>
          <w:bCs/>
          <w:u w:val="single"/>
        </w:rPr>
        <w:t>Kritērijs, pēc kura tiks izvēlēts piegādātājs</w:t>
      </w:r>
      <w:bookmarkEnd w:id="2"/>
      <w:bookmarkEnd w:id="3"/>
      <w:bookmarkEnd w:id="4"/>
      <w:r w:rsidRPr="00101523">
        <w:rPr>
          <w:b/>
          <w:bCs/>
          <w:u w:val="single"/>
        </w:rPr>
        <w:t xml:space="preserve">: </w:t>
      </w:r>
      <w:r w:rsidR="0003017D" w:rsidRPr="00524027">
        <w:rPr>
          <w:b/>
          <w:bCs/>
          <w:u w:val="single"/>
        </w:rPr>
        <w:t>piedāvājums ar viszemāko cenu par</w:t>
      </w:r>
      <w:r w:rsidR="0003017D">
        <w:rPr>
          <w:b/>
          <w:bCs/>
          <w:u w:val="single"/>
        </w:rPr>
        <w:t xml:space="preserve"> kopējo piedāvājuma summu</w:t>
      </w:r>
      <w:r w:rsidR="0003017D" w:rsidRPr="003D5504">
        <w:rPr>
          <w:b/>
          <w:bCs/>
          <w:u w:val="single"/>
        </w:rPr>
        <w:t>.</w:t>
      </w:r>
    </w:p>
    <w:p w14:paraId="6F83D2FB" w14:textId="77777777" w:rsidR="00294492" w:rsidRPr="00101523" w:rsidRDefault="00B75AAD" w:rsidP="006C112C">
      <w:pPr>
        <w:pStyle w:val="a5"/>
        <w:numPr>
          <w:ilvl w:val="0"/>
          <w:numId w:val="1"/>
        </w:numPr>
        <w:tabs>
          <w:tab w:val="clear" w:pos="720"/>
        </w:tabs>
        <w:suppressAutoHyphens/>
        <w:ind w:left="567" w:hanging="567"/>
        <w:jc w:val="both"/>
        <w:rPr>
          <w:rFonts w:eastAsia="Times New Roman"/>
          <w:i/>
          <w:iCs/>
          <w:lang w:eastAsia="en-US"/>
        </w:rPr>
      </w:pPr>
      <w:r w:rsidRPr="00101523">
        <w:rPr>
          <w:b/>
          <w:bCs/>
        </w:rPr>
        <w:t>Pretendents iesniedz piedāvājumu</w:t>
      </w:r>
      <w:r w:rsidRPr="00101523">
        <w:rPr>
          <w:bCs/>
        </w:rPr>
        <w:t xml:space="preserve">: </w:t>
      </w:r>
    </w:p>
    <w:p w14:paraId="18B0DC3E" w14:textId="3C04742D" w:rsidR="009C5591" w:rsidRPr="00101523" w:rsidRDefault="009C5591" w:rsidP="006C112C">
      <w:pPr>
        <w:pStyle w:val="a5"/>
        <w:numPr>
          <w:ilvl w:val="1"/>
          <w:numId w:val="5"/>
        </w:numPr>
        <w:suppressAutoHyphens/>
        <w:ind w:left="993" w:hanging="567"/>
        <w:jc w:val="both"/>
        <w:rPr>
          <w:rFonts w:eastAsia="Times New Roman"/>
          <w:i/>
          <w:iCs/>
          <w:lang w:eastAsia="en-US"/>
        </w:rPr>
      </w:pPr>
      <w:r w:rsidRPr="00101523">
        <w:rPr>
          <w:bCs/>
        </w:rPr>
        <w:t>pieteikums dalībai iepirkuma procedūrā saskaņā ar 1. pielikumu;</w:t>
      </w:r>
    </w:p>
    <w:p w14:paraId="3BC56346" w14:textId="77777777" w:rsidR="00294492" w:rsidRPr="00101523" w:rsidRDefault="003B7A3D" w:rsidP="006C112C">
      <w:pPr>
        <w:pStyle w:val="a5"/>
        <w:numPr>
          <w:ilvl w:val="1"/>
          <w:numId w:val="5"/>
        </w:numPr>
        <w:ind w:left="993" w:hanging="567"/>
        <w:jc w:val="both"/>
        <w:rPr>
          <w:bCs/>
        </w:rPr>
      </w:pPr>
      <w:r w:rsidRPr="00101523">
        <w:rPr>
          <w:bCs/>
        </w:rPr>
        <w:lastRenderedPageBreak/>
        <w:t xml:space="preserve">apliecinājumu, ka tiks </w:t>
      </w:r>
      <w:r w:rsidRPr="00101523">
        <w:rPr>
          <w:color w:val="000000"/>
        </w:rPr>
        <w:t>iegādāti ēdināšanas pakalpojumā izmantotie pārtikas produkti, kas ražoti atbilstoši bioloģiskās lauksaimniecības, nacionālās pārtikas kvalitātes shēmas un/vai lauksaimniecības produktu integrētās audzēšanas prasībām</w:t>
      </w:r>
      <w:r w:rsidR="009C5591" w:rsidRPr="00101523">
        <w:rPr>
          <w:bCs/>
        </w:rPr>
        <w:t>;</w:t>
      </w:r>
    </w:p>
    <w:p w14:paraId="290864D3" w14:textId="42E6458A" w:rsidR="009C5591" w:rsidRPr="00501E08" w:rsidRDefault="00294492" w:rsidP="006C112C">
      <w:pPr>
        <w:pStyle w:val="a5"/>
        <w:numPr>
          <w:ilvl w:val="1"/>
          <w:numId w:val="5"/>
        </w:numPr>
        <w:ind w:left="993" w:hanging="567"/>
        <w:jc w:val="both"/>
      </w:pPr>
      <w:r w:rsidRPr="00501E08">
        <w:rPr>
          <w:rFonts w:eastAsia="Times New Roman"/>
          <w:lang w:eastAsia="en-US"/>
        </w:rPr>
        <w:t xml:space="preserve">iesniedz Vienas </w:t>
      </w:r>
      <w:r w:rsidR="00A06DF9" w:rsidRPr="00501E08">
        <w:rPr>
          <w:rFonts w:eastAsia="Times New Roman"/>
          <w:lang w:eastAsia="en-US"/>
        </w:rPr>
        <w:t>dienas ēdienkarti</w:t>
      </w:r>
      <w:r w:rsidRPr="00501E08">
        <w:rPr>
          <w:rFonts w:eastAsia="Times New Roman"/>
          <w:lang w:eastAsia="en-US"/>
        </w:rPr>
        <w:t xml:space="preserve"> (3.pielikums) vienam </w:t>
      </w:r>
      <w:r w:rsidR="006C112C" w:rsidRPr="00501E08">
        <w:rPr>
          <w:rFonts w:eastAsia="Times New Roman"/>
          <w:lang w:eastAsia="en-US"/>
        </w:rPr>
        <w:t xml:space="preserve">sporta nometnes </w:t>
      </w:r>
      <w:r w:rsidRPr="00501E08">
        <w:rPr>
          <w:rFonts w:eastAsia="Times New Roman"/>
          <w:lang w:eastAsia="en-US"/>
        </w:rPr>
        <w:t>dalībniekam</w:t>
      </w:r>
      <w:r w:rsidR="00A06DF9" w:rsidRPr="00501E08">
        <w:rPr>
          <w:rFonts w:eastAsia="Times New Roman"/>
          <w:lang w:eastAsia="en-US"/>
        </w:rPr>
        <w:t xml:space="preserve"> – jāaizpilda uz 5 dienām</w:t>
      </w:r>
      <w:r w:rsidRPr="00501E08">
        <w:rPr>
          <w:rFonts w:eastAsia="Times New Roman"/>
          <w:i/>
          <w:color w:val="000000"/>
          <w:lang w:eastAsia="en-US"/>
        </w:rPr>
        <w:t>.</w:t>
      </w:r>
      <w:r w:rsidRPr="00501E08">
        <w:rPr>
          <w:rFonts w:eastAsia="Times New Roman"/>
          <w:color w:val="000000"/>
          <w:lang w:eastAsia="en-US"/>
        </w:rPr>
        <w:t xml:space="preserve"> Pretendents nodrošina ēdienu daudzveidību;</w:t>
      </w:r>
    </w:p>
    <w:p w14:paraId="668CA8E2" w14:textId="779AB2E7" w:rsidR="009C5591" w:rsidRPr="00101523" w:rsidRDefault="00501E08" w:rsidP="006C112C">
      <w:pPr>
        <w:pStyle w:val="a5"/>
        <w:numPr>
          <w:ilvl w:val="1"/>
          <w:numId w:val="5"/>
        </w:numPr>
        <w:ind w:left="993" w:hanging="567"/>
        <w:jc w:val="both"/>
        <w:rPr>
          <w:bCs/>
        </w:rPr>
      </w:pPr>
      <w:r>
        <w:rPr>
          <w:bCs/>
        </w:rPr>
        <w:t>F</w:t>
      </w:r>
      <w:r w:rsidR="009C5591" w:rsidRPr="00101523">
        <w:rPr>
          <w:bCs/>
        </w:rPr>
        <w:t>inanšu</w:t>
      </w:r>
      <w:r w:rsidR="00117DF4">
        <w:rPr>
          <w:bCs/>
        </w:rPr>
        <w:t>-tehnisk</w:t>
      </w:r>
      <w:r>
        <w:rPr>
          <w:bCs/>
        </w:rPr>
        <w:t>ais</w:t>
      </w:r>
      <w:r w:rsidR="009C5591" w:rsidRPr="00101523">
        <w:rPr>
          <w:bCs/>
        </w:rPr>
        <w:t xml:space="preserve"> piedāvājums jāsagatavo un jāiesniedz atbilstoši </w:t>
      </w:r>
      <w:r w:rsidR="00294492" w:rsidRPr="00101523">
        <w:rPr>
          <w:bCs/>
        </w:rPr>
        <w:t>4</w:t>
      </w:r>
      <w:r w:rsidR="009C5591" w:rsidRPr="00101523">
        <w:rPr>
          <w:bCs/>
        </w:rPr>
        <w:t>. pielikuma</w:t>
      </w:r>
      <w:r w:rsidR="006C112C" w:rsidRPr="00101523">
        <w:rPr>
          <w:bCs/>
        </w:rPr>
        <w:t>m</w:t>
      </w:r>
      <w:r w:rsidR="007A7EFB">
        <w:rPr>
          <w:bCs/>
        </w:rPr>
        <w:t>;</w:t>
      </w:r>
    </w:p>
    <w:p w14:paraId="567BC312" w14:textId="00CD6476" w:rsidR="00760293" w:rsidRPr="007A7EFB" w:rsidRDefault="009C5591" w:rsidP="00B43C52">
      <w:pPr>
        <w:pStyle w:val="a5"/>
        <w:numPr>
          <w:ilvl w:val="1"/>
          <w:numId w:val="5"/>
        </w:numPr>
        <w:ind w:left="993" w:hanging="567"/>
        <w:jc w:val="both"/>
        <w:rPr>
          <w:bCs/>
        </w:rPr>
      </w:pPr>
      <w:r w:rsidRPr="00101523">
        <w:rPr>
          <w:bCs/>
        </w:rPr>
        <w:t>Piedāvājuma cenā jāiekļauj visi ar Pakalpojumu saistītie izdevumi atbilstoši tehniskajai specifikācijai (</w:t>
      </w:r>
      <w:r w:rsidR="00566F82">
        <w:rPr>
          <w:bCs/>
        </w:rPr>
        <w:t>2</w:t>
      </w:r>
      <w:r w:rsidRPr="00101523">
        <w:rPr>
          <w:bCs/>
        </w:rPr>
        <w:t xml:space="preserve">. pielikums), t.sk. visi normatīvajos aktos paredzētie nodokļi un nodevas (izņemot PVN 21%) un visas citas ar paredzamā līguma izpildi saistītās izmaksas. Pretendents nodrošina </w:t>
      </w:r>
      <w:r w:rsidR="00A06DF9">
        <w:rPr>
          <w:bCs/>
        </w:rPr>
        <w:t>cenas</w:t>
      </w:r>
      <w:r w:rsidRPr="00101523">
        <w:rPr>
          <w:bCs/>
        </w:rPr>
        <w:t xml:space="preserve"> nemainīgumu visā </w:t>
      </w:r>
      <w:r w:rsidRPr="007A7EFB">
        <w:rPr>
          <w:bCs/>
        </w:rPr>
        <w:t>iepirkuma līguma izpildes laikā</w:t>
      </w:r>
      <w:r w:rsidR="007A7EFB" w:rsidRPr="007A7EFB">
        <w:rPr>
          <w:bCs/>
        </w:rPr>
        <w:t>;</w:t>
      </w:r>
    </w:p>
    <w:p w14:paraId="3F4B20A3" w14:textId="77777777" w:rsidR="007A7EFB" w:rsidRPr="007A7EFB" w:rsidRDefault="007A7EFB" w:rsidP="00B43C52">
      <w:pPr>
        <w:pStyle w:val="a5"/>
        <w:numPr>
          <w:ilvl w:val="1"/>
          <w:numId w:val="5"/>
        </w:numPr>
        <w:ind w:left="993"/>
        <w:contextualSpacing w:val="0"/>
        <w:jc w:val="both"/>
      </w:pPr>
      <w:r w:rsidRPr="007A7EFB">
        <w:t>Pretendents ir reģistrēts Latvijas Republikas Uzņēmumu reģistrā vai līdzvērtīgā reģistrā ārvalstīs.</w:t>
      </w:r>
    </w:p>
    <w:p w14:paraId="402FE28F" w14:textId="77777777" w:rsidR="007A7EFB" w:rsidRPr="007A7EFB" w:rsidRDefault="007A7EFB" w:rsidP="00B43C52">
      <w:pPr>
        <w:pStyle w:val="a5"/>
        <w:numPr>
          <w:ilvl w:val="1"/>
          <w:numId w:val="5"/>
        </w:numPr>
        <w:ind w:left="993"/>
        <w:contextualSpacing w:val="0"/>
        <w:jc w:val="both"/>
      </w:pPr>
      <w:r w:rsidRPr="007A7EFB">
        <w:t>Pretendents ir reģistrēts pārtikas apriti reglamentējošajos normatīvajos aktos noteiktajā kārtībā.</w:t>
      </w:r>
    </w:p>
    <w:p w14:paraId="08135D85" w14:textId="77777777" w:rsidR="007A7EFB" w:rsidRPr="007A7EFB" w:rsidRDefault="007A7EFB" w:rsidP="00B43C52">
      <w:pPr>
        <w:pStyle w:val="a5"/>
        <w:numPr>
          <w:ilvl w:val="1"/>
          <w:numId w:val="5"/>
        </w:numPr>
        <w:ind w:left="993"/>
        <w:contextualSpacing w:val="0"/>
        <w:jc w:val="both"/>
      </w:pPr>
      <w:r w:rsidRPr="007A7EFB">
        <w:t>Pretendentam ir pieredze tehniskajā specifikācijā minētā pakalpojuma sniegšanā, ko viņš apliecina iesniegtajā piedāvājumā.</w:t>
      </w:r>
    </w:p>
    <w:p w14:paraId="45E1E181" w14:textId="77777777" w:rsidR="007A7EFB" w:rsidRPr="00101523" w:rsidRDefault="007A7EFB" w:rsidP="007A7EFB">
      <w:pPr>
        <w:pStyle w:val="a5"/>
        <w:ind w:left="993"/>
        <w:jc w:val="both"/>
        <w:rPr>
          <w:bCs/>
        </w:rPr>
      </w:pPr>
    </w:p>
    <w:p w14:paraId="502BC8B4" w14:textId="77777777" w:rsidR="00760293" w:rsidRPr="00101523" w:rsidRDefault="00B75AAD" w:rsidP="006C112C">
      <w:pPr>
        <w:pStyle w:val="a5"/>
        <w:numPr>
          <w:ilvl w:val="0"/>
          <w:numId w:val="5"/>
        </w:numPr>
        <w:ind w:left="567" w:hanging="567"/>
        <w:jc w:val="both"/>
        <w:rPr>
          <w:bCs/>
        </w:rPr>
      </w:pPr>
      <w:r w:rsidRPr="00101523">
        <w:rPr>
          <w:bCs/>
          <w:i/>
          <w:iCs/>
          <w:u w:val="single"/>
        </w:rPr>
        <w:t>Pasūtītājs izslēgs pretendentu no turpmākas dalības cenu aptaujā, ja:</w:t>
      </w:r>
    </w:p>
    <w:p w14:paraId="46C78E74" w14:textId="77777777" w:rsidR="00760293" w:rsidRPr="00101523" w:rsidRDefault="00B75AAD" w:rsidP="006C112C">
      <w:pPr>
        <w:pStyle w:val="a5"/>
        <w:numPr>
          <w:ilvl w:val="1"/>
          <w:numId w:val="5"/>
        </w:numPr>
        <w:ind w:left="993" w:hanging="567"/>
        <w:jc w:val="both"/>
        <w:rPr>
          <w:bCs/>
        </w:rPr>
      </w:pPr>
      <w:r w:rsidRPr="00101523">
        <w:rPr>
          <w:bCs/>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037CBE1F" w14:textId="77777777" w:rsidR="00760293" w:rsidRPr="00101523" w:rsidRDefault="00B75AAD" w:rsidP="006C112C">
      <w:pPr>
        <w:pStyle w:val="a5"/>
        <w:numPr>
          <w:ilvl w:val="1"/>
          <w:numId w:val="5"/>
        </w:numPr>
        <w:ind w:left="993" w:hanging="567"/>
        <w:jc w:val="both"/>
        <w:rPr>
          <w:bCs/>
        </w:rPr>
      </w:pPr>
      <w:r w:rsidRPr="00101523">
        <w:rPr>
          <w:bCs/>
        </w:rPr>
        <w:t xml:space="preserve">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101523">
        <w:rPr>
          <w:bCs/>
          <w:i/>
        </w:rPr>
        <w:t>euro</w:t>
      </w:r>
      <w:r w:rsidRPr="00101523">
        <w:rPr>
          <w:bCs/>
        </w:rPr>
        <w:t>.</w:t>
      </w:r>
    </w:p>
    <w:p w14:paraId="649B9B1E" w14:textId="77777777" w:rsidR="009B3E10" w:rsidRPr="00101523" w:rsidRDefault="00760293" w:rsidP="006C112C">
      <w:pPr>
        <w:pStyle w:val="a5"/>
        <w:numPr>
          <w:ilvl w:val="1"/>
          <w:numId w:val="5"/>
        </w:numPr>
        <w:ind w:left="993" w:hanging="567"/>
        <w:jc w:val="both"/>
        <w:rPr>
          <w:bCs/>
        </w:rPr>
      </w:pPr>
      <w:r w:rsidRPr="00101523">
        <w:rPr>
          <w:bCs/>
        </w:rPr>
        <w:t>Pretendents ir sniedzis nepatiesu informāciju vai vispār nav sniedzis pieprasīto informāciju.</w:t>
      </w:r>
    </w:p>
    <w:p w14:paraId="009C8BF0" w14:textId="01C05334" w:rsidR="009B3E10" w:rsidRPr="00101523" w:rsidRDefault="00B75AAD" w:rsidP="006C112C">
      <w:pPr>
        <w:pStyle w:val="a5"/>
        <w:numPr>
          <w:ilvl w:val="0"/>
          <w:numId w:val="5"/>
        </w:numPr>
        <w:ind w:left="567" w:hanging="567"/>
        <w:jc w:val="both"/>
        <w:rPr>
          <w:bCs/>
        </w:rPr>
      </w:pPr>
      <w:r w:rsidRPr="00101523">
        <w:rPr>
          <w:b/>
          <w:bCs/>
        </w:rPr>
        <w:t>Piedāvājums iesniedzams līdz 202</w:t>
      </w:r>
      <w:r w:rsidR="00E905D0">
        <w:rPr>
          <w:b/>
          <w:bCs/>
        </w:rPr>
        <w:t>5</w:t>
      </w:r>
      <w:r w:rsidRPr="00101523">
        <w:rPr>
          <w:b/>
          <w:bCs/>
        </w:rPr>
        <w:t xml:space="preserve">.gada </w:t>
      </w:r>
      <w:r w:rsidR="000561D9">
        <w:rPr>
          <w:b/>
          <w:bCs/>
        </w:rPr>
        <w:t>22</w:t>
      </w:r>
      <w:r w:rsidRPr="00101523">
        <w:rPr>
          <w:b/>
          <w:bCs/>
        </w:rPr>
        <w:t>.</w:t>
      </w:r>
      <w:r w:rsidR="00117EF9">
        <w:rPr>
          <w:b/>
          <w:bCs/>
        </w:rPr>
        <w:t>maijam</w:t>
      </w:r>
      <w:r w:rsidR="004C5B26" w:rsidRPr="00101523">
        <w:rPr>
          <w:b/>
          <w:bCs/>
        </w:rPr>
        <w:t>,</w:t>
      </w:r>
      <w:r w:rsidRPr="00101523">
        <w:rPr>
          <w:b/>
          <w:bCs/>
        </w:rPr>
        <w:t xml:space="preserve"> plkst.</w:t>
      </w:r>
      <w:r w:rsidR="001818AD" w:rsidRPr="00101523">
        <w:rPr>
          <w:b/>
          <w:bCs/>
        </w:rPr>
        <w:t>1</w:t>
      </w:r>
      <w:r w:rsidR="008969A6">
        <w:rPr>
          <w:b/>
          <w:bCs/>
        </w:rPr>
        <w:t>2</w:t>
      </w:r>
      <w:r w:rsidR="001818AD" w:rsidRPr="00101523">
        <w:rPr>
          <w:b/>
          <w:bCs/>
        </w:rPr>
        <w:t>:</w:t>
      </w:r>
      <w:r w:rsidR="00426AA9">
        <w:rPr>
          <w:b/>
          <w:bCs/>
        </w:rPr>
        <w:t>00</w:t>
      </w:r>
      <w:r w:rsidRPr="00101523">
        <w:rPr>
          <w:b/>
          <w:bCs/>
        </w:rPr>
        <w:t xml:space="preserve"> personīgi Daugavpils </w:t>
      </w:r>
      <w:proofErr w:type="spellStart"/>
      <w:r w:rsidRPr="00101523">
        <w:rPr>
          <w:b/>
          <w:bCs/>
        </w:rPr>
        <w:t>valstspilsētas</w:t>
      </w:r>
      <w:proofErr w:type="spellEnd"/>
      <w:r w:rsidRPr="00101523">
        <w:rPr>
          <w:b/>
          <w:bCs/>
        </w:rPr>
        <w:t xml:space="preserve"> pašvaldības iestādē “Jaunatnes lietu un sporta pārvalde” (Kandavas ielā 17A, Daugavpilī, 2.stāvā kab. Nr. 304 - 1) </w:t>
      </w:r>
      <w:r w:rsidRPr="00101523">
        <w:rPr>
          <w:b/>
          <w:bCs/>
          <w:i/>
        </w:rPr>
        <w:t>vai</w:t>
      </w:r>
      <w:r w:rsidRPr="00101523">
        <w:rPr>
          <w:b/>
          <w:bCs/>
        </w:rPr>
        <w:t xml:space="preserve"> uz e-pastu: </w:t>
      </w:r>
      <w:hyperlink r:id="rId10" w:history="1">
        <w:r w:rsidRPr="00101523">
          <w:rPr>
            <w:rStyle w:val="a3"/>
            <w:b/>
            <w:bCs/>
          </w:rPr>
          <w:t>sport@daugavpils.lv</w:t>
        </w:r>
      </w:hyperlink>
      <w:r w:rsidRPr="00101523">
        <w:rPr>
          <w:b/>
          <w:bCs/>
        </w:rPr>
        <w:t xml:space="preserve">. Iesniedzot piedāvājumu elektroniski, piedāvājumam </w:t>
      </w:r>
      <w:r w:rsidRPr="00101523">
        <w:rPr>
          <w:b/>
          <w:bCs/>
          <w:u w:val="single"/>
        </w:rPr>
        <w:t>obligāti</w:t>
      </w:r>
      <w:r w:rsidRPr="00101523">
        <w:rPr>
          <w:b/>
          <w:bCs/>
        </w:rPr>
        <w:t xml:space="preserve"> jābūt parakstītam ar drošu elektronisko parakstu un laika zīmogu. </w:t>
      </w:r>
    </w:p>
    <w:p w14:paraId="425BAC3E" w14:textId="77777777" w:rsidR="009B3E10" w:rsidRPr="00101523" w:rsidRDefault="00B75AAD" w:rsidP="006C112C">
      <w:pPr>
        <w:pStyle w:val="a5"/>
        <w:numPr>
          <w:ilvl w:val="0"/>
          <w:numId w:val="5"/>
        </w:numPr>
        <w:ind w:left="567" w:hanging="567"/>
        <w:jc w:val="both"/>
        <w:rPr>
          <w:bCs/>
        </w:rPr>
      </w:pPr>
      <w:r w:rsidRPr="00101523">
        <w:t>Ja piedāvājumu iesniedz personiski, tas iesniedzams aizlīmētā, aizzīmogotā aploksnē/iepakojumā, uz kuras jānorāda:</w:t>
      </w:r>
    </w:p>
    <w:p w14:paraId="6F7E73B5" w14:textId="77777777" w:rsidR="00294492" w:rsidRPr="00101523" w:rsidRDefault="00B75AAD" w:rsidP="006E73DE">
      <w:pPr>
        <w:pStyle w:val="a5"/>
        <w:numPr>
          <w:ilvl w:val="1"/>
          <w:numId w:val="5"/>
        </w:numPr>
        <w:ind w:left="1418"/>
        <w:jc w:val="both"/>
        <w:rPr>
          <w:bCs/>
        </w:rPr>
      </w:pPr>
      <w:r w:rsidRPr="00101523">
        <w:t>pasūtītāja nosaukums un juridiskā adrese;</w:t>
      </w:r>
    </w:p>
    <w:p w14:paraId="087CEE99" w14:textId="5AEB210C" w:rsidR="009B3E10" w:rsidRPr="00101523" w:rsidRDefault="00B75AAD" w:rsidP="006E73DE">
      <w:pPr>
        <w:pStyle w:val="a5"/>
        <w:numPr>
          <w:ilvl w:val="1"/>
          <w:numId w:val="5"/>
        </w:numPr>
        <w:ind w:left="1418"/>
        <w:jc w:val="both"/>
        <w:rPr>
          <w:bCs/>
        </w:rPr>
      </w:pPr>
      <w:r w:rsidRPr="00101523">
        <w:t>pretendenta nosaukums, reģistrācijas numurs un juridiskā adrese, iepirkuma nosaukums – “</w:t>
      </w:r>
      <w:r w:rsidR="00FA096C" w:rsidRPr="00FA096C">
        <w:t>Ēdināšanas pakalpojumu sniegšana dienas sporta nomet</w:t>
      </w:r>
      <w:r w:rsidR="00FA096C">
        <w:t>nes</w:t>
      </w:r>
      <w:r w:rsidR="00FA096C" w:rsidRPr="00FA096C">
        <w:t xml:space="preserve"> (</w:t>
      </w:r>
      <w:r w:rsidR="00117DF4">
        <w:t xml:space="preserve">daiļslidošana un </w:t>
      </w:r>
      <w:r w:rsidR="00FA096C" w:rsidRPr="00FA096C">
        <w:t>hokejs) dalībniekiem</w:t>
      </w:r>
      <w:r w:rsidRPr="00101523">
        <w:t>;</w:t>
      </w:r>
    </w:p>
    <w:p w14:paraId="64B760FF" w14:textId="0066CCE5" w:rsidR="009B3E10" w:rsidRPr="00101523" w:rsidRDefault="00B75AAD" w:rsidP="006E73DE">
      <w:pPr>
        <w:pStyle w:val="a5"/>
        <w:numPr>
          <w:ilvl w:val="1"/>
          <w:numId w:val="5"/>
        </w:numPr>
        <w:ind w:left="1418"/>
        <w:jc w:val="both"/>
        <w:rPr>
          <w:bCs/>
        </w:rPr>
      </w:pPr>
      <w:r w:rsidRPr="00101523">
        <w:t>atzīme: „</w:t>
      </w:r>
      <w:r w:rsidRPr="00101523">
        <w:rPr>
          <w:i/>
          <w:u w:val="single"/>
        </w:rPr>
        <w:t xml:space="preserve">Neatvērt līdz </w:t>
      </w:r>
      <w:r w:rsidRPr="00101523">
        <w:rPr>
          <w:bCs/>
          <w:i/>
          <w:u w:val="single"/>
        </w:rPr>
        <w:t>202</w:t>
      </w:r>
      <w:r w:rsidR="00E905D0">
        <w:rPr>
          <w:bCs/>
          <w:i/>
          <w:u w:val="single"/>
        </w:rPr>
        <w:t>5</w:t>
      </w:r>
      <w:r w:rsidRPr="00101523">
        <w:rPr>
          <w:bCs/>
          <w:i/>
          <w:u w:val="single"/>
        </w:rPr>
        <w:t xml:space="preserve">.gada </w:t>
      </w:r>
      <w:r w:rsidR="000561D9">
        <w:rPr>
          <w:bCs/>
          <w:i/>
          <w:u w:val="single"/>
        </w:rPr>
        <w:t>22</w:t>
      </w:r>
      <w:r w:rsidRPr="00101523">
        <w:rPr>
          <w:bCs/>
          <w:i/>
          <w:u w:val="single"/>
        </w:rPr>
        <w:t>.</w:t>
      </w:r>
      <w:r w:rsidR="00E905D0">
        <w:rPr>
          <w:bCs/>
          <w:i/>
          <w:u w:val="single"/>
        </w:rPr>
        <w:t>m</w:t>
      </w:r>
      <w:r w:rsidR="00117EF9">
        <w:rPr>
          <w:bCs/>
          <w:i/>
          <w:u w:val="single"/>
        </w:rPr>
        <w:t>aijam</w:t>
      </w:r>
      <w:r w:rsidRPr="00101523">
        <w:rPr>
          <w:bCs/>
          <w:i/>
          <w:u w:val="single"/>
        </w:rPr>
        <w:t>, plkst.</w:t>
      </w:r>
      <w:r w:rsidR="001818AD" w:rsidRPr="00101523">
        <w:rPr>
          <w:bCs/>
          <w:i/>
          <w:u w:val="single"/>
        </w:rPr>
        <w:t>1</w:t>
      </w:r>
      <w:r w:rsidR="008969A6">
        <w:rPr>
          <w:bCs/>
          <w:i/>
          <w:u w:val="single"/>
        </w:rPr>
        <w:t>2</w:t>
      </w:r>
      <w:r w:rsidRPr="00101523">
        <w:rPr>
          <w:bCs/>
          <w:i/>
          <w:u w:val="single"/>
        </w:rPr>
        <w:t>:</w:t>
      </w:r>
      <w:r w:rsidR="00426AA9">
        <w:rPr>
          <w:bCs/>
          <w:i/>
          <w:u w:val="single"/>
        </w:rPr>
        <w:t>0</w:t>
      </w:r>
      <w:r w:rsidRPr="00101523">
        <w:rPr>
          <w:bCs/>
          <w:i/>
          <w:u w:val="single"/>
        </w:rPr>
        <w:t>0</w:t>
      </w:r>
      <w:r w:rsidRPr="00101523">
        <w:t>”.</w:t>
      </w:r>
    </w:p>
    <w:p w14:paraId="4C0A698B" w14:textId="77777777" w:rsidR="009B3E10" w:rsidRPr="00101523" w:rsidRDefault="009B3E10" w:rsidP="006C112C">
      <w:pPr>
        <w:pStyle w:val="a5"/>
        <w:numPr>
          <w:ilvl w:val="0"/>
          <w:numId w:val="5"/>
        </w:numPr>
        <w:ind w:left="567" w:hanging="567"/>
        <w:jc w:val="both"/>
        <w:rPr>
          <w:bCs/>
        </w:rPr>
      </w:pPr>
      <w:r w:rsidRPr="00101523">
        <w:t>Ja Pretendents piedāvājumā iesniedz dokumenta/-u kopiju/-as, kopijas/-u pareizība ir jāapliecina.</w:t>
      </w:r>
    </w:p>
    <w:p w14:paraId="1636A4DB" w14:textId="77777777" w:rsidR="009B3E10" w:rsidRPr="00101523" w:rsidRDefault="009B3E10" w:rsidP="006C112C">
      <w:pPr>
        <w:pStyle w:val="a5"/>
        <w:numPr>
          <w:ilvl w:val="0"/>
          <w:numId w:val="5"/>
        </w:numPr>
        <w:ind w:left="567" w:hanging="567"/>
        <w:jc w:val="both"/>
        <w:rPr>
          <w:bCs/>
        </w:rPr>
      </w:pPr>
      <w:r w:rsidRPr="00101523">
        <w:t>Piedāvājums jāsagatavo latviešu valodā. Citā valodā sagatavotiem piedāvājuma dokumentiem jāpievieno pretendenta apliecināts tulkojums latviešu valodā.</w:t>
      </w:r>
    </w:p>
    <w:p w14:paraId="61E1C292" w14:textId="387D180D" w:rsidR="009B3E10" w:rsidRPr="00101523" w:rsidRDefault="009B3E10" w:rsidP="006C112C">
      <w:pPr>
        <w:pStyle w:val="a5"/>
        <w:numPr>
          <w:ilvl w:val="0"/>
          <w:numId w:val="5"/>
        </w:numPr>
        <w:ind w:left="567" w:hanging="567"/>
        <w:jc w:val="both"/>
        <w:rPr>
          <w:bCs/>
        </w:rPr>
      </w:pPr>
      <w:r w:rsidRPr="00101523">
        <w:t xml:space="preserve">Ja pretendents, kuram piešķirtas līguma slēgšanas tiesības, atsakās slēgt līgumu ar pasūtītāju </w:t>
      </w:r>
      <w:r w:rsidR="00294492" w:rsidRPr="00101523">
        <w:t>2</w:t>
      </w:r>
      <w:r w:rsidRPr="00101523">
        <w:t xml:space="preserve"> (</w:t>
      </w:r>
      <w:r w:rsidR="00294492" w:rsidRPr="00101523">
        <w:t>divu</w:t>
      </w:r>
      <w:r w:rsidRPr="00101523">
        <w:t xml:space="preserve">) </w:t>
      </w:r>
      <w:r w:rsidR="00294492" w:rsidRPr="00101523">
        <w:t>darba</w:t>
      </w:r>
      <w:r w:rsidRPr="00101523">
        <w:t xml:space="preserve"> dienu laikā no līguma projekta nosūtīšanas dienas, pasūtītājs ir tiesīgs pieņemt lēmumu līguma slēgšanas tiesības piešķirt nākamajam pretendentam, kurš piedāvājis piedāvājumu ar nākošo viszemāko cenu, vai arī pārtraukt tirgus izpētes – Iepirkuma procedūru, neizvēloties nevienu piedāvājumu. </w:t>
      </w:r>
    </w:p>
    <w:p w14:paraId="3826753B" w14:textId="5C1595D5" w:rsidR="009B3E10" w:rsidRPr="00101523" w:rsidRDefault="009B3E10" w:rsidP="006C112C">
      <w:pPr>
        <w:pStyle w:val="a5"/>
        <w:numPr>
          <w:ilvl w:val="0"/>
          <w:numId w:val="5"/>
        </w:numPr>
        <w:ind w:left="567" w:hanging="567"/>
        <w:jc w:val="both"/>
        <w:rPr>
          <w:bCs/>
        </w:rPr>
      </w:pPr>
      <w:r w:rsidRPr="00101523">
        <w:t>Komisija pieņem lēmumu par tirgus izpētes – Iepirkumu procedūras izbeigšanu, ja nav iesniegti piedāvājumi vai iesniegtie piedāvājumi neatbilst uzaicinājumā noteiktajām prasībām.</w:t>
      </w:r>
    </w:p>
    <w:p w14:paraId="10F553CA" w14:textId="1AAB89C3" w:rsidR="009B3E10" w:rsidRPr="00101523" w:rsidRDefault="009B3E10" w:rsidP="006C112C">
      <w:pPr>
        <w:pStyle w:val="a5"/>
        <w:numPr>
          <w:ilvl w:val="0"/>
          <w:numId w:val="5"/>
        </w:numPr>
        <w:ind w:left="567" w:hanging="567"/>
        <w:jc w:val="both"/>
        <w:rPr>
          <w:bCs/>
        </w:rPr>
      </w:pPr>
      <w:r w:rsidRPr="00101523">
        <w:lastRenderedPageBreak/>
        <w:t>Komisija var pieņemt lēmumu par tirgus izpētes – Iepirkuma procedūras pārtraukšanu, ja tam ir objektīvs pamatojums.</w:t>
      </w:r>
    </w:p>
    <w:p w14:paraId="14EA23CC" w14:textId="77777777" w:rsidR="009B3E10" w:rsidRPr="00101523" w:rsidRDefault="009B3E10" w:rsidP="006C112C">
      <w:pPr>
        <w:pStyle w:val="a5"/>
        <w:numPr>
          <w:ilvl w:val="0"/>
          <w:numId w:val="5"/>
        </w:numPr>
        <w:ind w:left="567" w:hanging="567"/>
        <w:jc w:val="both"/>
        <w:rPr>
          <w:bCs/>
        </w:rPr>
      </w:pPr>
      <w:r w:rsidRPr="00101523">
        <w:t>Piedāvājums jāparaksta pretendenta paraksttiesīgai personai. Ja piedāvājumu cenu aptaujā paraksta pretendenta pilnvarota persona, pretendenta atlases dokumentiem pievieno attiecīgo pilnvaru.</w:t>
      </w:r>
    </w:p>
    <w:p w14:paraId="42615B2B" w14:textId="5BF137FD" w:rsidR="009B3E10" w:rsidRPr="00101523" w:rsidRDefault="009B3E10" w:rsidP="006C112C">
      <w:pPr>
        <w:pStyle w:val="a5"/>
        <w:numPr>
          <w:ilvl w:val="0"/>
          <w:numId w:val="5"/>
        </w:numPr>
        <w:ind w:left="567" w:hanging="567"/>
        <w:jc w:val="both"/>
        <w:rPr>
          <w:bCs/>
        </w:rPr>
      </w:pPr>
      <w:r w:rsidRPr="00101523">
        <w:rPr>
          <w:bCs/>
          <w:lang w:eastAsia="en-US"/>
        </w:rPr>
        <w:t>Pakalpojums tiks veikts saskaņā ar tehnisko specifikāciju, līgumā (</w:t>
      </w:r>
      <w:r w:rsidR="00501E08">
        <w:rPr>
          <w:bCs/>
          <w:lang w:eastAsia="en-US"/>
        </w:rPr>
        <w:t>5</w:t>
      </w:r>
      <w:r w:rsidRPr="00101523">
        <w:rPr>
          <w:bCs/>
          <w:lang w:eastAsia="en-US"/>
        </w:rPr>
        <w:t>.pielikums) noteiktajā kārtībā</w:t>
      </w:r>
      <w:r w:rsidR="00A95706" w:rsidRPr="00101523">
        <w:rPr>
          <w:bCs/>
          <w:lang w:eastAsia="en-US"/>
        </w:rPr>
        <w:t>.</w:t>
      </w:r>
    </w:p>
    <w:p w14:paraId="456354EA" w14:textId="77777777" w:rsidR="00B75AAD" w:rsidRPr="00101523" w:rsidRDefault="00B75AAD" w:rsidP="00B75AAD">
      <w:pPr>
        <w:pStyle w:val="ae"/>
        <w:tabs>
          <w:tab w:val="left" w:pos="206"/>
        </w:tabs>
        <w:ind w:left="-142"/>
        <w:jc w:val="left"/>
        <w:rPr>
          <w:caps/>
          <w:sz w:val="24"/>
        </w:rPr>
      </w:pPr>
      <w:r w:rsidRPr="00101523">
        <w:rPr>
          <w:sz w:val="24"/>
        </w:rPr>
        <w:br/>
        <w:t>Ziņojuma pielikumā</w:t>
      </w:r>
      <w:r w:rsidRPr="00101523">
        <w:rPr>
          <w:caps/>
          <w:sz w:val="24"/>
        </w:rPr>
        <w:t xml:space="preserve">: </w:t>
      </w:r>
    </w:p>
    <w:p w14:paraId="68F84BC9" w14:textId="13B5E134" w:rsidR="009C5591" w:rsidRPr="00101523" w:rsidRDefault="009C5591" w:rsidP="006E73DE">
      <w:pPr>
        <w:numPr>
          <w:ilvl w:val="0"/>
          <w:numId w:val="3"/>
        </w:numPr>
        <w:tabs>
          <w:tab w:val="left" w:pos="206"/>
        </w:tabs>
        <w:suppressAutoHyphens/>
        <w:autoSpaceDE w:val="0"/>
        <w:autoSpaceDN w:val="0"/>
        <w:adjustRightInd w:val="0"/>
        <w:rPr>
          <w:rFonts w:eastAsia="Times New Roman"/>
          <w:bCs/>
          <w:lang w:eastAsia="en-US"/>
        </w:rPr>
      </w:pPr>
      <w:r w:rsidRPr="00101523">
        <w:rPr>
          <w:rFonts w:eastAsia="Times New Roman"/>
          <w:bCs/>
          <w:lang w:eastAsia="en-US"/>
        </w:rPr>
        <w:t>Pieteikums (1. pielikums);</w:t>
      </w:r>
    </w:p>
    <w:p w14:paraId="18803E9B" w14:textId="77777777" w:rsidR="009C5591" w:rsidRPr="00101523" w:rsidRDefault="009C5591" w:rsidP="006E73DE">
      <w:pPr>
        <w:numPr>
          <w:ilvl w:val="0"/>
          <w:numId w:val="3"/>
        </w:numPr>
        <w:tabs>
          <w:tab w:val="left" w:pos="206"/>
        </w:tabs>
        <w:suppressAutoHyphens/>
        <w:autoSpaceDE w:val="0"/>
        <w:autoSpaceDN w:val="0"/>
        <w:adjustRightInd w:val="0"/>
        <w:rPr>
          <w:rFonts w:eastAsia="Times New Roman"/>
          <w:bCs/>
          <w:lang w:eastAsia="en-US"/>
        </w:rPr>
      </w:pPr>
      <w:r w:rsidRPr="00101523">
        <w:rPr>
          <w:rFonts w:eastAsia="Times New Roman"/>
          <w:bCs/>
          <w:lang w:eastAsia="en-US"/>
        </w:rPr>
        <w:t>Tehniskā specifikācija (2. pielikums);</w:t>
      </w:r>
    </w:p>
    <w:p w14:paraId="0AEE78F5" w14:textId="381D3024" w:rsidR="009C5591" w:rsidRPr="00101523" w:rsidRDefault="00CB0AFD" w:rsidP="006E73DE">
      <w:pPr>
        <w:numPr>
          <w:ilvl w:val="0"/>
          <w:numId w:val="3"/>
        </w:numPr>
        <w:tabs>
          <w:tab w:val="left" w:pos="206"/>
        </w:tabs>
        <w:suppressAutoHyphens/>
        <w:autoSpaceDE w:val="0"/>
        <w:autoSpaceDN w:val="0"/>
        <w:adjustRightInd w:val="0"/>
        <w:rPr>
          <w:rFonts w:eastAsia="Times New Roman"/>
          <w:bCs/>
          <w:lang w:eastAsia="en-US"/>
        </w:rPr>
      </w:pPr>
      <w:r>
        <w:rPr>
          <w:rFonts w:eastAsia="Times New Roman"/>
          <w:bCs/>
          <w:lang w:eastAsia="en-US"/>
        </w:rPr>
        <w:t>Ēdienkartes paraugs</w:t>
      </w:r>
      <w:r w:rsidR="009C5591" w:rsidRPr="00101523">
        <w:rPr>
          <w:rFonts w:eastAsia="Times New Roman"/>
          <w:bCs/>
          <w:lang w:eastAsia="en-US"/>
        </w:rPr>
        <w:t xml:space="preserve"> (3. pielikums);</w:t>
      </w:r>
    </w:p>
    <w:p w14:paraId="7F7A6524" w14:textId="71D167A5" w:rsidR="009C5591" w:rsidRPr="00101523" w:rsidRDefault="009C5591" w:rsidP="006E73DE">
      <w:pPr>
        <w:numPr>
          <w:ilvl w:val="0"/>
          <w:numId w:val="3"/>
        </w:numPr>
        <w:suppressAutoHyphens/>
        <w:rPr>
          <w:rFonts w:eastAsia="Times New Roman"/>
          <w:bCs/>
          <w:lang w:eastAsia="en-US"/>
        </w:rPr>
      </w:pPr>
      <w:r w:rsidRPr="00101523">
        <w:rPr>
          <w:rFonts w:eastAsia="Times New Roman"/>
          <w:bCs/>
          <w:lang w:eastAsia="en-US"/>
        </w:rPr>
        <w:t>Finanšu</w:t>
      </w:r>
      <w:r w:rsidR="00CB0AFD">
        <w:rPr>
          <w:rFonts w:eastAsia="Times New Roman"/>
          <w:bCs/>
          <w:lang w:eastAsia="en-US"/>
        </w:rPr>
        <w:t xml:space="preserve"> – tehniskais </w:t>
      </w:r>
      <w:r w:rsidRPr="00101523">
        <w:rPr>
          <w:rFonts w:eastAsia="Times New Roman"/>
          <w:bCs/>
          <w:lang w:eastAsia="en-US"/>
        </w:rPr>
        <w:t>piedāvājums (</w:t>
      </w:r>
      <w:r w:rsidR="006E73DE" w:rsidRPr="00101523">
        <w:rPr>
          <w:rFonts w:eastAsia="Times New Roman"/>
          <w:bCs/>
          <w:lang w:eastAsia="en-US"/>
        </w:rPr>
        <w:t>4</w:t>
      </w:r>
      <w:r w:rsidRPr="00101523">
        <w:rPr>
          <w:rFonts w:eastAsia="Times New Roman"/>
          <w:bCs/>
          <w:lang w:eastAsia="en-US"/>
        </w:rPr>
        <w:t>. pielikums);</w:t>
      </w:r>
    </w:p>
    <w:p w14:paraId="158724AB" w14:textId="7784C097" w:rsidR="009C5591" w:rsidRPr="00101523" w:rsidRDefault="009C5591" w:rsidP="006E73DE">
      <w:pPr>
        <w:numPr>
          <w:ilvl w:val="0"/>
          <w:numId w:val="3"/>
        </w:numPr>
        <w:suppressAutoHyphens/>
        <w:rPr>
          <w:rFonts w:eastAsia="Times New Roman"/>
          <w:bCs/>
          <w:lang w:eastAsia="en-US"/>
        </w:rPr>
      </w:pPr>
      <w:r w:rsidRPr="00101523">
        <w:rPr>
          <w:rFonts w:eastAsia="Times New Roman"/>
          <w:bCs/>
          <w:lang w:eastAsia="en-US"/>
        </w:rPr>
        <w:t>Līguma projekts</w:t>
      </w:r>
      <w:r w:rsidR="006E73DE" w:rsidRPr="00101523">
        <w:rPr>
          <w:rFonts w:eastAsia="Times New Roman"/>
          <w:bCs/>
          <w:lang w:eastAsia="en-US"/>
        </w:rPr>
        <w:t xml:space="preserve"> par ēdināšanas pakalpojum</w:t>
      </w:r>
      <w:r w:rsidR="00CB0AFD">
        <w:rPr>
          <w:rFonts w:eastAsia="Times New Roman"/>
          <w:bCs/>
          <w:lang w:eastAsia="en-US"/>
        </w:rPr>
        <w:t>u sniegšanu</w:t>
      </w:r>
      <w:r w:rsidRPr="00101523">
        <w:rPr>
          <w:rFonts w:eastAsia="Times New Roman"/>
          <w:bCs/>
          <w:lang w:eastAsia="en-US"/>
        </w:rPr>
        <w:t xml:space="preserve"> (</w:t>
      </w:r>
      <w:r w:rsidR="006E73DE" w:rsidRPr="00101523">
        <w:rPr>
          <w:rFonts w:eastAsia="Times New Roman"/>
          <w:bCs/>
          <w:lang w:eastAsia="en-US"/>
        </w:rPr>
        <w:t>5</w:t>
      </w:r>
      <w:r w:rsidRPr="00101523">
        <w:rPr>
          <w:rFonts w:eastAsia="Times New Roman"/>
          <w:bCs/>
          <w:lang w:eastAsia="en-US"/>
        </w:rPr>
        <w:t>. pielikums).</w:t>
      </w:r>
    </w:p>
    <w:p w14:paraId="1069F516" w14:textId="77777777" w:rsidR="00B75AAD" w:rsidRPr="00101523" w:rsidRDefault="00B75AAD" w:rsidP="00B75AAD"/>
    <w:tbl>
      <w:tblPr>
        <w:tblW w:w="7371" w:type="dxa"/>
        <w:tblLook w:val="04A0" w:firstRow="1" w:lastRow="0" w:firstColumn="1" w:lastColumn="0" w:noHBand="0" w:noVBand="1"/>
      </w:tblPr>
      <w:tblGrid>
        <w:gridCol w:w="9694"/>
      </w:tblGrid>
      <w:tr w:rsidR="00FA096C" w:rsidRPr="00101523" w14:paraId="5E313E20" w14:textId="77777777" w:rsidTr="00E905D0">
        <w:tc>
          <w:tcPr>
            <w:tcW w:w="7371" w:type="dxa"/>
          </w:tcPr>
          <w:p w14:paraId="2ADBCCD7" w14:textId="1D89057A" w:rsidR="00E905D0" w:rsidRDefault="00E905D0" w:rsidP="00E905D0">
            <w:pPr>
              <w:rPr>
                <w:sz w:val="23"/>
                <w:szCs w:val="23"/>
              </w:rPr>
            </w:pPr>
            <w:r>
              <w:rPr>
                <w:sz w:val="23"/>
                <w:szCs w:val="23"/>
              </w:rPr>
              <w:t xml:space="preserve">Daugavpils </w:t>
            </w:r>
            <w:proofErr w:type="spellStart"/>
            <w:r>
              <w:rPr>
                <w:sz w:val="23"/>
                <w:szCs w:val="23"/>
              </w:rPr>
              <w:t>valstspilsētas</w:t>
            </w:r>
            <w:proofErr w:type="spellEnd"/>
            <w:r>
              <w:rPr>
                <w:sz w:val="23"/>
                <w:szCs w:val="23"/>
              </w:rPr>
              <w:t xml:space="preserve"> pašvaldības iestādes “Jaunatnes lietu un sporta pārvalde” uzņemšanas organizators </w:t>
            </w:r>
            <w:r w:rsidRPr="00067576">
              <w:rPr>
                <w:sz w:val="23"/>
                <w:szCs w:val="23"/>
              </w:rPr>
              <w:t xml:space="preserve"> </w:t>
            </w:r>
            <w:proofErr w:type="spellStart"/>
            <w:r>
              <w:rPr>
                <w:sz w:val="23"/>
                <w:szCs w:val="23"/>
              </w:rPr>
              <w:t>V.Janens</w:t>
            </w:r>
            <w:proofErr w:type="spellEnd"/>
          </w:p>
          <w:p w14:paraId="4D4E2EC5" w14:textId="12622188" w:rsidR="00E905D0" w:rsidRDefault="00E905D0" w:rsidP="00E905D0">
            <w:pPr>
              <w:rPr>
                <w:sz w:val="23"/>
                <w:szCs w:val="23"/>
              </w:rPr>
            </w:pPr>
            <w:r w:rsidRPr="00067576">
              <w:rPr>
                <w:sz w:val="23"/>
                <w:szCs w:val="23"/>
              </w:rPr>
              <w:t>_</w:t>
            </w:r>
            <w:r w:rsidRPr="00067576">
              <w:rPr>
                <w:i/>
                <w:sz w:val="23"/>
                <w:szCs w:val="23"/>
                <w:u w:val="single"/>
              </w:rPr>
              <w:t xml:space="preserve">_____________         </w:t>
            </w:r>
            <w:r>
              <w:rPr>
                <w:sz w:val="23"/>
                <w:szCs w:val="23"/>
              </w:rPr>
              <w:t xml:space="preserve">Daugavpilī, 2025.gada </w:t>
            </w:r>
            <w:r w:rsidR="00117EF9">
              <w:rPr>
                <w:sz w:val="23"/>
                <w:szCs w:val="23"/>
              </w:rPr>
              <w:t>9</w:t>
            </w:r>
            <w:r>
              <w:rPr>
                <w:sz w:val="23"/>
                <w:szCs w:val="23"/>
              </w:rPr>
              <w:t>.</w:t>
            </w:r>
            <w:r w:rsidR="00117EF9">
              <w:rPr>
                <w:sz w:val="23"/>
                <w:szCs w:val="23"/>
              </w:rPr>
              <w:t>maijā</w:t>
            </w:r>
          </w:p>
          <w:p w14:paraId="4B650D2A" w14:textId="77777777" w:rsidR="00E905D0" w:rsidRDefault="00E905D0" w:rsidP="00E905D0">
            <w:pPr>
              <w:rPr>
                <w:sz w:val="23"/>
                <w:szCs w:val="23"/>
              </w:rPr>
            </w:pPr>
          </w:p>
          <w:p w14:paraId="7EB6D6AD" w14:textId="77777777" w:rsidR="00E905D0" w:rsidRDefault="00E905D0" w:rsidP="00E905D0">
            <w:pPr>
              <w:rPr>
                <w:sz w:val="23"/>
                <w:szCs w:val="23"/>
              </w:rPr>
            </w:pPr>
          </w:p>
          <w:p w14:paraId="4756A38F" w14:textId="77777777" w:rsidR="00E905D0" w:rsidRDefault="00E905D0" w:rsidP="00E905D0">
            <w:pPr>
              <w:rPr>
                <w:sz w:val="23"/>
                <w:szCs w:val="23"/>
              </w:rPr>
            </w:pPr>
          </w:p>
          <w:p w14:paraId="61CD7066" w14:textId="77777777" w:rsidR="00E905D0" w:rsidRDefault="00E905D0" w:rsidP="00E905D0">
            <w:pPr>
              <w:rPr>
                <w:sz w:val="23"/>
                <w:szCs w:val="23"/>
              </w:rPr>
            </w:pPr>
          </w:p>
          <w:tbl>
            <w:tblPr>
              <w:tblW w:w="10097" w:type="dxa"/>
              <w:tblLook w:val="04A0" w:firstRow="1" w:lastRow="0" w:firstColumn="1" w:lastColumn="0" w:noHBand="0" w:noVBand="1"/>
            </w:tblPr>
            <w:tblGrid>
              <w:gridCol w:w="8396"/>
              <w:gridCol w:w="1701"/>
            </w:tblGrid>
            <w:tr w:rsidR="00E905D0" w:rsidRPr="00240216" w14:paraId="49805E9D" w14:textId="77777777" w:rsidTr="00E905D0">
              <w:tc>
                <w:tcPr>
                  <w:tcW w:w="8396" w:type="dxa"/>
                  <w:shd w:val="clear" w:color="auto" w:fill="auto"/>
                  <w:hideMark/>
                </w:tcPr>
                <w:p w14:paraId="215DF5E3" w14:textId="77777777" w:rsidR="00E905D0" w:rsidRPr="00240216" w:rsidRDefault="00E905D0" w:rsidP="00E905D0">
                  <w:pPr>
                    <w:rPr>
                      <w:sz w:val="23"/>
                      <w:szCs w:val="23"/>
                    </w:rPr>
                  </w:pPr>
                  <w:r w:rsidRPr="00240216">
                    <w:rPr>
                      <w:sz w:val="23"/>
                      <w:szCs w:val="23"/>
                    </w:rPr>
                    <w:t>Komisijas locekļi:</w:t>
                  </w:r>
                </w:p>
              </w:tc>
              <w:tc>
                <w:tcPr>
                  <w:tcW w:w="1701" w:type="dxa"/>
                  <w:shd w:val="clear" w:color="auto" w:fill="auto"/>
                </w:tcPr>
                <w:p w14:paraId="2CAED078" w14:textId="77777777" w:rsidR="00E905D0" w:rsidRPr="00240216" w:rsidRDefault="00E905D0" w:rsidP="00E905D0">
                  <w:pPr>
                    <w:spacing w:after="200" w:line="276" w:lineRule="auto"/>
                    <w:rPr>
                      <w:b/>
                      <w:caps/>
                      <w:sz w:val="23"/>
                      <w:szCs w:val="23"/>
                    </w:rPr>
                  </w:pPr>
                </w:p>
              </w:tc>
            </w:tr>
            <w:tr w:rsidR="00E905D0" w:rsidRPr="00240216" w14:paraId="3D2A38D1" w14:textId="77777777" w:rsidTr="00E905D0">
              <w:tc>
                <w:tcPr>
                  <w:tcW w:w="8396" w:type="dxa"/>
                  <w:shd w:val="clear" w:color="auto" w:fill="auto"/>
                  <w:hideMark/>
                </w:tcPr>
                <w:p w14:paraId="5CBA90C3" w14:textId="77777777" w:rsidR="00E905D0" w:rsidRDefault="00E905D0" w:rsidP="00E905D0">
                  <w:pPr>
                    <w:spacing w:after="200" w:line="276" w:lineRule="auto"/>
                    <w:rPr>
                      <w:sz w:val="23"/>
                      <w:szCs w:val="23"/>
                    </w:rPr>
                  </w:pPr>
                  <w:r w:rsidRPr="00240216">
                    <w:rPr>
                      <w:sz w:val="23"/>
                      <w:szCs w:val="23"/>
                    </w:rPr>
                    <w:t xml:space="preserve">Daugavpils </w:t>
                  </w:r>
                  <w:proofErr w:type="spellStart"/>
                  <w:r w:rsidRPr="00240216">
                    <w:rPr>
                      <w:sz w:val="23"/>
                      <w:szCs w:val="23"/>
                    </w:rPr>
                    <w:t>valstspilsētas</w:t>
                  </w:r>
                  <w:proofErr w:type="spellEnd"/>
                  <w:r w:rsidRPr="00240216">
                    <w:rPr>
                      <w:sz w:val="23"/>
                      <w:szCs w:val="23"/>
                    </w:rPr>
                    <w:t xml:space="preserve"> pašvaldības iestādes </w:t>
                  </w:r>
                  <w:r w:rsidRPr="00240216">
                    <w:rPr>
                      <w:sz w:val="23"/>
                      <w:szCs w:val="23"/>
                    </w:rPr>
                    <w:br/>
                    <w:t xml:space="preserve">“Jaunatnes lietu un sporta pārvalde” </w:t>
                  </w:r>
                  <w:r>
                    <w:rPr>
                      <w:sz w:val="23"/>
                      <w:szCs w:val="23"/>
                    </w:rPr>
                    <w:t>sporta nodaļas vadītājs</w:t>
                  </w:r>
                </w:p>
                <w:p w14:paraId="7C507FF9" w14:textId="77777777" w:rsidR="00E905D0" w:rsidRPr="00240216" w:rsidRDefault="00E905D0" w:rsidP="00E905D0">
                  <w:pPr>
                    <w:spacing w:after="200" w:line="276" w:lineRule="auto"/>
                    <w:rPr>
                      <w:b/>
                      <w:caps/>
                      <w:sz w:val="23"/>
                      <w:szCs w:val="23"/>
                    </w:rPr>
                  </w:pPr>
                </w:p>
              </w:tc>
              <w:tc>
                <w:tcPr>
                  <w:tcW w:w="1701" w:type="dxa"/>
                  <w:shd w:val="clear" w:color="auto" w:fill="auto"/>
                  <w:hideMark/>
                </w:tcPr>
                <w:p w14:paraId="374A6C51" w14:textId="77777777" w:rsidR="00E905D0" w:rsidRPr="00240216" w:rsidRDefault="00E905D0" w:rsidP="00E905D0">
                  <w:pPr>
                    <w:spacing w:after="200" w:line="276" w:lineRule="auto"/>
                    <w:rPr>
                      <w:b/>
                      <w:caps/>
                      <w:sz w:val="23"/>
                      <w:szCs w:val="23"/>
                    </w:rPr>
                  </w:pPr>
                  <w:proofErr w:type="spellStart"/>
                  <w:r w:rsidRPr="00240216">
                    <w:rPr>
                      <w:sz w:val="23"/>
                      <w:szCs w:val="23"/>
                    </w:rPr>
                    <w:t>I.Lagodskis</w:t>
                  </w:r>
                  <w:proofErr w:type="spellEnd"/>
                </w:p>
              </w:tc>
            </w:tr>
            <w:tr w:rsidR="00E905D0" w:rsidRPr="00240216" w14:paraId="0F925F01" w14:textId="77777777" w:rsidTr="00E905D0">
              <w:tc>
                <w:tcPr>
                  <w:tcW w:w="8396" w:type="dxa"/>
                  <w:shd w:val="clear" w:color="auto" w:fill="auto"/>
                  <w:hideMark/>
                </w:tcPr>
                <w:p w14:paraId="17D27827" w14:textId="77777777" w:rsidR="00E905D0" w:rsidRDefault="00E905D0" w:rsidP="00E905D0">
                  <w:pPr>
                    <w:spacing w:after="200" w:line="276" w:lineRule="auto"/>
                    <w:rPr>
                      <w:sz w:val="23"/>
                      <w:szCs w:val="23"/>
                    </w:rPr>
                  </w:pPr>
                  <w:r w:rsidRPr="00240216">
                    <w:rPr>
                      <w:sz w:val="23"/>
                      <w:szCs w:val="23"/>
                    </w:rPr>
                    <w:t xml:space="preserve">Daugavpils </w:t>
                  </w:r>
                  <w:proofErr w:type="spellStart"/>
                  <w:r w:rsidRPr="00240216">
                    <w:rPr>
                      <w:sz w:val="23"/>
                      <w:szCs w:val="23"/>
                    </w:rPr>
                    <w:t>valstspilsētas</w:t>
                  </w:r>
                  <w:proofErr w:type="spellEnd"/>
                  <w:r w:rsidRPr="00240216">
                    <w:rPr>
                      <w:sz w:val="23"/>
                      <w:szCs w:val="23"/>
                    </w:rPr>
                    <w:t xml:space="preserve"> pašvaldības iestādes </w:t>
                  </w:r>
                  <w:r w:rsidRPr="00240216">
                    <w:rPr>
                      <w:sz w:val="23"/>
                      <w:szCs w:val="23"/>
                    </w:rPr>
                    <w:br/>
                    <w:t>“Jaunatnes lietu un sporta pārvalde” galvenais pasākumu organizators</w:t>
                  </w:r>
                </w:p>
                <w:p w14:paraId="00583BED" w14:textId="77777777" w:rsidR="00E905D0" w:rsidRPr="00240216" w:rsidRDefault="00E905D0" w:rsidP="00E905D0">
                  <w:pPr>
                    <w:spacing w:after="200" w:line="276" w:lineRule="auto"/>
                    <w:rPr>
                      <w:b/>
                      <w:caps/>
                      <w:sz w:val="23"/>
                      <w:szCs w:val="23"/>
                    </w:rPr>
                  </w:pPr>
                </w:p>
              </w:tc>
              <w:tc>
                <w:tcPr>
                  <w:tcW w:w="1701" w:type="dxa"/>
                  <w:shd w:val="clear" w:color="auto" w:fill="auto"/>
                  <w:hideMark/>
                </w:tcPr>
                <w:p w14:paraId="53FF98B6" w14:textId="77777777" w:rsidR="00E905D0" w:rsidRPr="00240216" w:rsidRDefault="00E905D0" w:rsidP="00E905D0">
                  <w:pPr>
                    <w:spacing w:after="200" w:line="276" w:lineRule="auto"/>
                    <w:rPr>
                      <w:b/>
                      <w:caps/>
                      <w:sz w:val="23"/>
                      <w:szCs w:val="23"/>
                    </w:rPr>
                  </w:pPr>
                  <w:proofErr w:type="spellStart"/>
                  <w:r w:rsidRPr="00240216">
                    <w:rPr>
                      <w:sz w:val="23"/>
                      <w:szCs w:val="23"/>
                    </w:rPr>
                    <w:t>I.Caune</w:t>
                  </w:r>
                  <w:proofErr w:type="spellEnd"/>
                </w:p>
              </w:tc>
            </w:tr>
            <w:tr w:rsidR="00E905D0" w:rsidRPr="00240216" w14:paraId="5E843987" w14:textId="77777777" w:rsidTr="00E905D0">
              <w:tc>
                <w:tcPr>
                  <w:tcW w:w="8396" w:type="dxa"/>
                  <w:shd w:val="clear" w:color="auto" w:fill="auto"/>
                  <w:hideMark/>
                </w:tcPr>
                <w:p w14:paraId="7D5365E7" w14:textId="77777777" w:rsidR="00E905D0" w:rsidRPr="00240216" w:rsidRDefault="00E905D0" w:rsidP="00E905D0">
                  <w:pPr>
                    <w:spacing w:after="200" w:line="276" w:lineRule="auto"/>
                    <w:rPr>
                      <w:b/>
                      <w:caps/>
                      <w:sz w:val="23"/>
                      <w:szCs w:val="23"/>
                    </w:rPr>
                  </w:pPr>
                  <w:r w:rsidRPr="00240216">
                    <w:rPr>
                      <w:sz w:val="23"/>
                      <w:szCs w:val="23"/>
                    </w:rPr>
                    <w:t xml:space="preserve">Daugavpils </w:t>
                  </w:r>
                  <w:proofErr w:type="spellStart"/>
                  <w:r w:rsidRPr="00240216">
                    <w:rPr>
                      <w:sz w:val="23"/>
                      <w:szCs w:val="23"/>
                    </w:rPr>
                    <w:t>valstspilsētas</w:t>
                  </w:r>
                  <w:proofErr w:type="spellEnd"/>
                  <w:r w:rsidRPr="00240216">
                    <w:rPr>
                      <w:sz w:val="23"/>
                      <w:szCs w:val="23"/>
                    </w:rPr>
                    <w:t xml:space="preserve"> pašvaldības iestādes </w:t>
                  </w:r>
                  <w:r w:rsidRPr="00240216">
                    <w:rPr>
                      <w:sz w:val="23"/>
                      <w:szCs w:val="23"/>
                    </w:rPr>
                    <w:br/>
                    <w:t xml:space="preserve">“Jaunatnes lietu un sporta pārvalde” </w:t>
                  </w:r>
                  <w:r>
                    <w:rPr>
                      <w:sz w:val="23"/>
                      <w:szCs w:val="23"/>
                    </w:rPr>
                    <w:t>jaunatnes nodaļas vadītāja</w:t>
                  </w:r>
                </w:p>
              </w:tc>
              <w:tc>
                <w:tcPr>
                  <w:tcW w:w="1701" w:type="dxa"/>
                  <w:shd w:val="clear" w:color="auto" w:fill="auto"/>
                  <w:hideMark/>
                </w:tcPr>
                <w:p w14:paraId="03794622" w14:textId="77777777" w:rsidR="00E905D0" w:rsidRPr="00240216" w:rsidRDefault="00E905D0" w:rsidP="00E905D0">
                  <w:pPr>
                    <w:spacing w:after="200" w:line="276" w:lineRule="auto"/>
                    <w:rPr>
                      <w:b/>
                      <w:caps/>
                      <w:sz w:val="23"/>
                      <w:szCs w:val="23"/>
                    </w:rPr>
                  </w:pPr>
                  <w:proofErr w:type="spellStart"/>
                  <w:r>
                    <w:rPr>
                      <w:sz w:val="23"/>
                      <w:szCs w:val="23"/>
                    </w:rPr>
                    <w:t>E.Janene</w:t>
                  </w:r>
                  <w:proofErr w:type="spellEnd"/>
                </w:p>
              </w:tc>
            </w:tr>
          </w:tbl>
          <w:p w14:paraId="16E0E6C6" w14:textId="77777777" w:rsidR="00FA096C" w:rsidRPr="00FA096C" w:rsidRDefault="00FA096C" w:rsidP="00E905D0">
            <w:pPr>
              <w:spacing w:after="200" w:line="276" w:lineRule="auto"/>
              <w:rPr>
                <w:rFonts w:eastAsia="Times New Roman"/>
                <w:lang w:eastAsia="ar-SA"/>
              </w:rPr>
            </w:pPr>
          </w:p>
        </w:tc>
      </w:tr>
    </w:tbl>
    <w:p w14:paraId="5C333E21" w14:textId="77777777" w:rsidR="004C5B26" w:rsidRPr="002D2667" w:rsidRDefault="004C5B26" w:rsidP="004C5B26">
      <w:pPr>
        <w:rPr>
          <w:rFonts w:eastAsia="Times New Roman"/>
          <w:sz w:val="23"/>
          <w:szCs w:val="23"/>
          <w:lang w:eastAsia="ar-SA"/>
        </w:rPr>
      </w:pPr>
    </w:p>
    <w:p w14:paraId="12566634" w14:textId="77777777" w:rsidR="004C5B26" w:rsidRPr="002D2667" w:rsidRDefault="004C5B26" w:rsidP="004C5B26">
      <w:pPr>
        <w:rPr>
          <w:rFonts w:eastAsia="Times New Roman"/>
          <w:sz w:val="23"/>
          <w:szCs w:val="23"/>
          <w:lang w:eastAsia="ar-SA"/>
        </w:rPr>
      </w:pPr>
    </w:p>
    <w:p w14:paraId="5165EBFA" w14:textId="77777777" w:rsidR="004C5B26" w:rsidRPr="002D2667" w:rsidRDefault="004C5B26" w:rsidP="004C5B26">
      <w:pPr>
        <w:rPr>
          <w:rFonts w:eastAsia="Times New Roman"/>
          <w:sz w:val="23"/>
          <w:szCs w:val="23"/>
          <w:lang w:eastAsia="ar-SA"/>
        </w:rPr>
      </w:pPr>
    </w:p>
    <w:p w14:paraId="6FB524DE" w14:textId="77777777" w:rsidR="004C5B26" w:rsidRPr="002D2667" w:rsidRDefault="004C5B26" w:rsidP="004C5B26">
      <w:pPr>
        <w:rPr>
          <w:rFonts w:eastAsia="Times New Roman"/>
          <w:sz w:val="23"/>
          <w:szCs w:val="23"/>
          <w:lang w:eastAsia="ar-SA"/>
        </w:rPr>
      </w:pPr>
    </w:p>
    <w:p w14:paraId="23B6ADFB" w14:textId="77777777" w:rsidR="004C5B26" w:rsidRPr="002D2667" w:rsidRDefault="004C5B26" w:rsidP="004C5B26">
      <w:pPr>
        <w:rPr>
          <w:rFonts w:eastAsia="Times New Roman"/>
          <w:sz w:val="23"/>
          <w:szCs w:val="23"/>
          <w:lang w:eastAsia="ar-SA"/>
        </w:rPr>
      </w:pPr>
    </w:p>
    <w:p w14:paraId="43149222" w14:textId="77777777" w:rsidR="00FA096C" w:rsidRDefault="00FA096C">
      <w:pPr>
        <w:spacing w:after="200" w:line="276" w:lineRule="auto"/>
        <w:rPr>
          <w:sz w:val="22"/>
          <w:szCs w:val="22"/>
        </w:rPr>
      </w:pPr>
      <w:r>
        <w:rPr>
          <w:sz w:val="22"/>
          <w:szCs w:val="22"/>
        </w:rPr>
        <w:br w:type="page"/>
      </w:r>
    </w:p>
    <w:p w14:paraId="21240218" w14:textId="77777777" w:rsidR="0081754D" w:rsidRDefault="00B75AAD" w:rsidP="0081754D">
      <w:pPr>
        <w:ind w:left="284"/>
        <w:jc w:val="right"/>
        <w:rPr>
          <w:rFonts w:eastAsia="Times New Roman"/>
          <w:b/>
          <w:sz w:val="22"/>
          <w:szCs w:val="22"/>
          <w:lang w:eastAsia="en-US"/>
        </w:rPr>
      </w:pPr>
      <w:r w:rsidRPr="00ED3DF0">
        <w:rPr>
          <w:sz w:val="22"/>
          <w:szCs w:val="22"/>
        </w:rPr>
        <w:lastRenderedPageBreak/>
        <w:t xml:space="preserve">1.Pielikums </w:t>
      </w:r>
      <w:r w:rsidRPr="00ED3DF0">
        <w:rPr>
          <w:sz w:val="22"/>
          <w:szCs w:val="22"/>
        </w:rPr>
        <w:br/>
      </w:r>
      <w:bookmarkStart w:id="5" w:name="_Hlk169702761"/>
      <w:r w:rsidR="00A06DF9" w:rsidRPr="00ED3DF0">
        <w:rPr>
          <w:b/>
          <w:sz w:val="22"/>
          <w:szCs w:val="22"/>
        </w:rPr>
        <w:t>“</w:t>
      </w:r>
      <w:r w:rsidR="00A06DF9" w:rsidRPr="00FA096C">
        <w:rPr>
          <w:rFonts w:eastAsia="Times New Roman"/>
          <w:b/>
          <w:sz w:val="22"/>
          <w:szCs w:val="22"/>
          <w:lang w:eastAsia="en-US"/>
        </w:rPr>
        <w:t>Ēdināšanas pakalpojumu sniegšana dienas</w:t>
      </w:r>
      <w:r w:rsidR="0081754D">
        <w:rPr>
          <w:rFonts w:eastAsia="Times New Roman"/>
          <w:b/>
          <w:sz w:val="22"/>
          <w:szCs w:val="22"/>
          <w:lang w:eastAsia="en-US"/>
        </w:rPr>
        <w:t xml:space="preserve"> </w:t>
      </w:r>
      <w:r w:rsidR="00A06DF9" w:rsidRPr="00FA096C">
        <w:rPr>
          <w:rFonts w:eastAsia="Times New Roman"/>
          <w:b/>
          <w:sz w:val="22"/>
          <w:szCs w:val="22"/>
          <w:lang w:eastAsia="en-US"/>
        </w:rPr>
        <w:t>sporta</w:t>
      </w:r>
      <w:r w:rsidR="00117DF4">
        <w:rPr>
          <w:rFonts w:eastAsia="Times New Roman"/>
          <w:b/>
          <w:sz w:val="22"/>
          <w:szCs w:val="22"/>
          <w:lang w:eastAsia="en-US"/>
        </w:rPr>
        <w:t xml:space="preserve"> </w:t>
      </w:r>
      <w:r w:rsidR="00A06DF9" w:rsidRPr="00FA096C">
        <w:rPr>
          <w:rFonts w:eastAsia="Times New Roman"/>
          <w:b/>
          <w:sz w:val="22"/>
          <w:szCs w:val="22"/>
          <w:lang w:eastAsia="en-US"/>
        </w:rPr>
        <w:t>nometnes</w:t>
      </w:r>
    </w:p>
    <w:p w14:paraId="64B3A400" w14:textId="5D9B4383" w:rsidR="00A06DF9" w:rsidRPr="0081754D" w:rsidRDefault="00A06DF9" w:rsidP="0081754D">
      <w:pPr>
        <w:ind w:left="284"/>
        <w:jc w:val="right"/>
        <w:rPr>
          <w:rFonts w:eastAsia="Times New Roman"/>
          <w:b/>
          <w:sz w:val="22"/>
          <w:szCs w:val="22"/>
          <w:lang w:eastAsia="en-US"/>
        </w:rPr>
      </w:pPr>
      <w:r w:rsidRPr="00FA096C">
        <w:rPr>
          <w:rFonts w:eastAsia="Times New Roman"/>
          <w:b/>
          <w:sz w:val="22"/>
          <w:szCs w:val="22"/>
          <w:lang w:eastAsia="en-US"/>
        </w:rPr>
        <w:t>(</w:t>
      </w:r>
      <w:r>
        <w:rPr>
          <w:rFonts w:eastAsia="Times New Roman"/>
          <w:b/>
          <w:sz w:val="22"/>
          <w:szCs w:val="22"/>
          <w:lang w:eastAsia="en-US"/>
        </w:rPr>
        <w:t xml:space="preserve">daiļslidošana un </w:t>
      </w:r>
      <w:r w:rsidRPr="00FA096C">
        <w:rPr>
          <w:rFonts w:eastAsia="Times New Roman"/>
          <w:b/>
          <w:sz w:val="22"/>
          <w:szCs w:val="22"/>
          <w:lang w:eastAsia="en-US"/>
        </w:rPr>
        <w:t>hokejs)</w:t>
      </w:r>
      <w:r w:rsidR="0081754D">
        <w:rPr>
          <w:rFonts w:eastAsia="Times New Roman"/>
          <w:b/>
          <w:sz w:val="22"/>
          <w:szCs w:val="22"/>
          <w:lang w:eastAsia="en-US"/>
        </w:rPr>
        <w:t xml:space="preserve"> </w:t>
      </w:r>
      <w:r w:rsidRPr="00FA096C">
        <w:rPr>
          <w:rFonts w:eastAsia="Times New Roman"/>
          <w:b/>
          <w:sz w:val="22"/>
          <w:szCs w:val="22"/>
          <w:lang w:eastAsia="en-US"/>
        </w:rPr>
        <w:t>dalībniekiem</w:t>
      </w:r>
      <w:r w:rsidRPr="00ED3DF0">
        <w:rPr>
          <w:b/>
          <w:sz w:val="22"/>
          <w:szCs w:val="22"/>
          <w:lang w:eastAsia="en-US"/>
        </w:rPr>
        <w:t>”</w:t>
      </w:r>
      <w:r w:rsidRPr="00ED3DF0">
        <w:rPr>
          <w:bCs/>
          <w:sz w:val="22"/>
          <w:szCs w:val="22"/>
          <w:lang w:eastAsia="en-US"/>
        </w:rPr>
        <w:br/>
      </w:r>
      <w:r w:rsidRPr="00ED3DF0">
        <w:rPr>
          <w:sz w:val="22"/>
          <w:szCs w:val="22"/>
        </w:rPr>
        <w:t xml:space="preserve">identifikācijas Nr. </w:t>
      </w:r>
      <w:r w:rsidRPr="00ED3DF0">
        <w:rPr>
          <w:rFonts w:eastAsia="Times New Roman"/>
          <w:sz w:val="22"/>
          <w:szCs w:val="22"/>
          <w:lang w:eastAsia="ar-SA"/>
        </w:rPr>
        <w:t>DVPIJLSP_202</w:t>
      </w:r>
      <w:r w:rsidR="00E905D0">
        <w:rPr>
          <w:rFonts w:eastAsia="Times New Roman"/>
          <w:sz w:val="22"/>
          <w:szCs w:val="22"/>
          <w:lang w:eastAsia="ar-SA"/>
        </w:rPr>
        <w:t>5</w:t>
      </w:r>
      <w:r w:rsidRPr="00ED3DF0">
        <w:rPr>
          <w:rFonts w:eastAsia="Times New Roman"/>
          <w:sz w:val="22"/>
          <w:szCs w:val="22"/>
          <w:lang w:eastAsia="ar-SA"/>
        </w:rPr>
        <w:t>/2</w:t>
      </w:r>
      <w:r w:rsidR="000561D9">
        <w:rPr>
          <w:rFonts w:eastAsia="Times New Roman"/>
          <w:sz w:val="22"/>
          <w:szCs w:val="22"/>
          <w:lang w:eastAsia="ar-SA"/>
        </w:rPr>
        <w:t>7</w:t>
      </w:r>
      <w:r w:rsidRPr="00ED3DF0">
        <w:rPr>
          <w:rFonts w:eastAsia="Times New Roman"/>
          <w:sz w:val="22"/>
          <w:szCs w:val="22"/>
          <w:lang w:eastAsia="ar-SA"/>
        </w:rPr>
        <w:t>N</w:t>
      </w:r>
    </w:p>
    <w:p w14:paraId="645EE832" w14:textId="5AA76FB6" w:rsidR="00B75AAD" w:rsidRPr="00ED3DF0" w:rsidRDefault="00B75AAD" w:rsidP="00294492">
      <w:pPr>
        <w:tabs>
          <w:tab w:val="left" w:pos="0"/>
        </w:tabs>
        <w:jc w:val="right"/>
        <w:rPr>
          <w:rFonts w:eastAsia="Times New Roman"/>
          <w:bCs/>
          <w:sz w:val="22"/>
          <w:szCs w:val="22"/>
          <w:lang w:eastAsia="ar-SA"/>
        </w:rPr>
      </w:pPr>
    </w:p>
    <w:bookmarkEnd w:id="5"/>
    <w:p w14:paraId="5EF0F304" w14:textId="77777777" w:rsidR="00294492" w:rsidRPr="00ED3DF0" w:rsidRDefault="00294492" w:rsidP="00294492">
      <w:pPr>
        <w:tabs>
          <w:tab w:val="left" w:pos="0"/>
        </w:tabs>
        <w:spacing w:before="120" w:after="120"/>
        <w:rPr>
          <w:rFonts w:eastAsia="Times New Roman"/>
          <w:sz w:val="28"/>
          <w:szCs w:val="28"/>
        </w:rPr>
      </w:pPr>
    </w:p>
    <w:p w14:paraId="5CA7D771" w14:textId="77777777" w:rsidR="00294492" w:rsidRPr="00294492" w:rsidRDefault="00294492" w:rsidP="00294492">
      <w:pPr>
        <w:suppressAutoHyphens/>
        <w:jc w:val="center"/>
        <w:rPr>
          <w:rFonts w:eastAsia="Times New Roman"/>
          <w:b/>
          <w:bCs/>
          <w:lang w:eastAsia="ar-SA"/>
        </w:rPr>
      </w:pPr>
      <w:r w:rsidRPr="00294492">
        <w:rPr>
          <w:rFonts w:eastAsia="Times New Roman"/>
          <w:b/>
          <w:bCs/>
          <w:lang w:eastAsia="ar-SA"/>
        </w:rPr>
        <w:t>PIETEIKUMS</w:t>
      </w:r>
    </w:p>
    <w:p w14:paraId="2E00E59D" w14:textId="77777777" w:rsidR="00294492" w:rsidRPr="00294492" w:rsidRDefault="00294492" w:rsidP="00294492">
      <w:pPr>
        <w:suppressAutoHyphens/>
        <w:jc w:val="center"/>
        <w:rPr>
          <w:rFonts w:eastAsia="Times New Roman"/>
          <w:lang w:eastAsia="ar-SA"/>
        </w:rPr>
      </w:pPr>
      <w:r w:rsidRPr="00294492">
        <w:rPr>
          <w:rFonts w:eastAsia="Times New Roman"/>
          <w:lang w:eastAsia="ar-SA"/>
        </w:rPr>
        <w:t>Daugavpilī</w:t>
      </w:r>
    </w:p>
    <w:p w14:paraId="73759086" w14:textId="77777777" w:rsidR="00294492" w:rsidRPr="00294492" w:rsidRDefault="00294492" w:rsidP="00294492">
      <w:pPr>
        <w:jc w:val="both"/>
        <w:rPr>
          <w:rFonts w:eastAsia="Times New Roman"/>
        </w:rPr>
      </w:pPr>
    </w:p>
    <w:p w14:paraId="00365261" w14:textId="2777C3A9" w:rsidR="00294492" w:rsidRPr="00294492" w:rsidRDefault="00294492" w:rsidP="00294492">
      <w:pPr>
        <w:jc w:val="both"/>
        <w:rPr>
          <w:rFonts w:eastAsia="Times New Roman"/>
        </w:rPr>
      </w:pPr>
      <w:r w:rsidRPr="00294492">
        <w:rPr>
          <w:rFonts w:eastAsia="Times New Roman"/>
        </w:rPr>
        <w:t>Komersants__________________________________________</w:t>
      </w:r>
      <w:r w:rsidR="006C112C">
        <w:rPr>
          <w:rFonts w:eastAsia="Times New Roman"/>
        </w:rPr>
        <w:t>___</w:t>
      </w:r>
      <w:r w:rsidRPr="00294492">
        <w:rPr>
          <w:rFonts w:eastAsia="Times New Roman"/>
        </w:rPr>
        <w:t>__________________________</w:t>
      </w:r>
    </w:p>
    <w:p w14:paraId="3F0303B8" w14:textId="77777777" w:rsidR="00294492" w:rsidRPr="00294492" w:rsidRDefault="00294492" w:rsidP="00294492">
      <w:pPr>
        <w:ind w:left="426" w:firstLine="3119"/>
        <w:jc w:val="both"/>
        <w:rPr>
          <w:rFonts w:eastAsia="Times New Roman"/>
        </w:rPr>
      </w:pPr>
      <w:r w:rsidRPr="00294492">
        <w:rPr>
          <w:rFonts w:eastAsia="Times New Roman"/>
        </w:rPr>
        <w:t>(nosaukums)</w:t>
      </w:r>
    </w:p>
    <w:p w14:paraId="71B27153" w14:textId="790F60A9" w:rsidR="00294492" w:rsidRPr="00294492" w:rsidRDefault="00294492" w:rsidP="00294492">
      <w:pPr>
        <w:jc w:val="both"/>
        <w:rPr>
          <w:rFonts w:eastAsia="Times New Roman"/>
        </w:rPr>
      </w:pPr>
      <w:r w:rsidRPr="00294492">
        <w:rPr>
          <w:rFonts w:eastAsia="Times New Roman"/>
        </w:rPr>
        <w:t>Reģistrācijas Nr. ________________________________________________</w:t>
      </w:r>
      <w:r w:rsidR="006C112C">
        <w:rPr>
          <w:rFonts w:eastAsia="Times New Roman"/>
        </w:rPr>
        <w:t>___</w:t>
      </w:r>
      <w:r w:rsidRPr="00294492">
        <w:rPr>
          <w:rFonts w:eastAsia="Times New Roman"/>
        </w:rPr>
        <w:t>________________</w:t>
      </w:r>
    </w:p>
    <w:p w14:paraId="65B27051" w14:textId="4D06EC48" w:rsidR="00294492" w:rsidRPr="00294492" w:rsidRDefault="00294492" w:rsidP="00294492">
      <w:pPr>
        <w:jc w:val="both"/>
        <w:rPr>
          <w:rFonts w:eastAsia="Times New Roman"/>
        </w:rPr>
      </w:pPr>
      <w:r w:rsidRPr="00294492">
        <w:rPr>
          <w:rFonts w:eastAsia="Times New Roman"/>
        </w:rPr>
        <w:t>Juridiskā adrese ______________________________________________</w:t>
      </w:r>
      <w:r w:rsidR="006C112C">
        <w:rPr>
          <w:rFonts w:eastAsia="Times New Roman"/>
        </w:rPr>
        <w:t>___</w:t>
      </w:r>
      <w:r w:rsidRPr="00294492">
        <w:rPr>
          <w:rFonts w:eastAsia="Times New Roman"/>
        </w:rPr>
        <w:t>__________________ _______________________________________________________________</w:t>
      </w:r>
      <w:r w:rsidR="006C112C">
        <w:rPr>
          <w:rFonts w:eastAsia="Times New Roman"/>
        </w:rPr>
        <w:t>___</w:t>
      </w:r>
      <w:r w:rsidRPr="00294492">
        <w:rPr>
          <w:rFonts w:eastAsia="Times New Roman"/>
        </w:rPr>
        <w:t>______________</w:t>
      </w:r>
    </w:p>
    <w:p w14:paraId="098BB450" w14:textId="03AF2118" w:rsidR="00294492" w:rsidRPr="00294492" w:rsidRDefault="00294492" w:rsidP="00294492">
      <w:pPr>
        <w:jc w:val="both"/>
        <w:rPr>
          <w:rFonts w:eastAsia="Times New Roman"/>
        </w:rPr>
      </w:pPr>
      <w:r w:rsidRPr="00294492">
        <w:rPr>
          <w:rFonts w:eastAsia="Times New Roman"/>
        </w:rPr>
        <w:t>Nodokļu maksātāja (PVN) reģistrācijas Nr. ____________________________</w:t>
      </w:r>
      <w:r w:rsidR="006C112C">
        <w:rPr>
          <w:rFonts w:eastAsia="Times New Roman"/>
        </w:rPr>
        <w:t>____</w:t>
      </w:r>
      <w:r w:rsidRPr="00294492">
        <w:rPr>
          <w:rFonts w:eastAsia="Times New Roman"/>
        </w:rPr>
        <w:t>______________</w:t>
      </w:r>
    </w:p>
    <w:p w14:paraId="4F910F38" w14:textId="77777777" w:rsidR="00294492" w:rsidRPr="00294492" w:rsidRDefault="00294492" w:rsidP="00294492">
      <w:pPr>
        <w:jc w:val="both"/>
        <w:rPr>
          <w:rFonts w:eastAsia="Times New Roman"/>
        </w:rPr>
      </w:pPr>
    </w:p>
    <w:p w14:paraId="0B01ACFE" w14:textId="5B53A905" w:rsidR="00294492" w:rsidRPr="00294492" w:rsidRDefault="00294492" w:rsidP="00294492">
      <w:pPr>
        <w:jc w:val="both"/>
        <w:rPr>
          <w:rFonts w:eastAsia="Times New Roman"/>
        </w:rPr>
      </w:pPr>
      <w:r w:rsidRPr="00294492">
        <w:rPr>
          <w:rFonts w:eastAsia="Times New Roman"/>
        </w:rPr>
        <w:t>tālr._______________</w:t>
      </w:r>
      <w:r w:rsidR="006C112C">
        <w:rPr>
          <w:rFonts w:eastAsia="Times New Roman"/>
        </w:rPr>
        <w:t>____</w:t>
      </w:r>
      <w:r w:rsidRPr="00294492">
        <w:rPr>
          <w:rFonts w:eastAsia="Times New Roman"/>
        </w:rPr>
        <w:t>____________ e-pasts____</w:t>
      </w:r>
      <w:r w:rsidR="00117DF4">
        <w:rPr>
          <w:rFonts w:eastAsia="Times New Roman"/>
        </w:rPr>
        <w:t>____</w:t>
      </w:r>
      <w:r w:rsidRPr="00294492">
        <w:rPr>
          <w:rFonts w:eastAsia="Times New Roman"/>
        </w:rPr>
        <w:t>________________</w:t>
      </w:r>
      <w:r w:rsidR="006C112C">
        <w:rPr>
          <w:rFonts w:eastAsia="Times New Roman"/>
        </w:rPr>
        <w:t>__</w:t>
      </w:r>
      <w:r w:rsidRPr="00294492">
        <w:rPr>
          <w:rFonts w:eastAsia="Times New Roman"/>
        </w:rPr>
        <w:t>______________</w:t>
      </w:r>
    </w:p>
    <w:p w14:paraId="5A5630FD" w14:textId="77777777" w:rsidR="00294492" w:rsidRPr="00294492" w:rsidRDefault="00294492" w:rsidP="00294492">
      <w:pPr>
        <w:jc w:val="both"/>
        <w:rPr>
          <w:rFonts w:eastAsia="Times New Roman"/>
        </w:rPr>
      </w:pPr>
    </w:p>
    <w:p w14:paraId="37A233E6" w14:textId="77777777" w:rsidR="00294492" w:rsidRPr="00294492" w:rsidRDefault="00294492" w:rsidP="00294492">
      <w:pPr>
        <w:jc w:val="both"/>
        <w:rPr>
          <w:rFonts w:eastAsia="Times New Roman"/>
        </w:rPr>
      </w:pPr>
      <w:r w:rsidRPr="00294492">
        <w:rPr>
          <w:rFonts w:eastAsia="Times New Roman"/>
        </w:rPr>
        <w:t>Kontaktpersonas amats, vārds, uzvārds, tālr.</w:t>
      </w:r>
    </w:p>
    <w:p w14:paraId="64ADDE29" w14:textId="57DE5DD9" w:rsidR="00294492" w:rsidRPr="00294492" w:rsidRDefault="00294492" w:rsidP="00294492">
      <w:pPr>
        <w:jc w:val="both"/>
        <w:rPr>
          <w:rFonts w:eastAsia="Times New Roman"/>
        </w:rPr>
      </w:pPr>
      <w:r w:rsidRPr="00294492">
        <w:rPr>
          <w:rFonts w:eastAsia="Times New Roman"/>
        </w:rPr>
        <w:t>_______________________________________</w:t>
      </w:r>
      <w:r w:rsidR="006C112C">
        <w:rPr>
          <w:rFonts w:eastAsia="Times New Roman"/>
        </w:rPr>
        <w:t>_____</w:t>
      </w:r>
      <w:r w:rsidRPr="00294492">
        <w:rPr>
          <w:rFonts w:eastAsia="Times New Roman"/>
        </w:rPr>
        <w:t>____________________________________</w:t>
      </w:r>
    </w:p>
    <w:p w14:paraId="7D30C267" w14:textId="77777777" w:rsidR="00294492" w:rsidRPr="00294492" w:rsidRDefault="00294492" w:rsidP="00294492">
      <w:pPr>
        <w:jc w:val="both"/>
        <w:rPr>
          <w:rFonts w:eastAsia="Times New Roman"/>
        </w:rPr>
      </w:pPr>
    </w:p>
    <w:p w14:paraId="529EDEC1" w14:textId="6AC9B904" w:rsidR="00294492" w:rsidRPr="00294492" w:rsidRDefault="00294492" w:rsidP="00294492">
      <w:pPr>
        <w:jc w:val="both"/>
        <w:rPr>
          <w:rFonts w:eastAsia="Times New Roman"/>
        </w:rPr>
      </w:pPr>
      <w:r w:rsidRPr="00294492">
        <w:rPr>
          <w:rFonts w:eastAsia="Times New Roman"/>
        </w:rPr>
        <w:t>Bankas rekvizīti _____________________</w:t>
      </w:r>
      <w:r w:rsidR="006C112C">
        <w:rPr>
          <w:rFonts w:eastAsia="Times New Roman"/>
        </w:rPr>
        <w:t>____</w:t>
      </w:r>
      <w:r w:rsidRPr="00294492">
        <w:rPr>
          <w:rFonts w:eastAsia="Times New Roman"/>
        </w:rPr>
        <w:t>__________________________________________</w:t>
      </w:r>
    </w:p>
    <w:p w14:paraId="33D47D56" w14:textId="77777777" w:rsidR="00294492" w:rsidRPr="00294492" w:rsidRDefault="00294492" w:rsidP="00294492">
      <w:pPr>
        <w:jc w:val="both"/>
        <w:rPr>
          <w:rFonts w:eastAsia="Times New Roman"/>
          <w:b/>
          <w:bCs/>
        </w:rPr>
      </w:pPr>
    </w:p>
    <w:p w14:paraId="79D9234E" w14:textId="77777777" w:rsidR="00294492" w:rsidRPr="00ED3DF0" w:rsidRDefault="00294492" w:rsidP="00294492">
      <w:pPr>
        <w:tabs>
          <w:tab w:val="left" w:pos="882"/>
        </w:tabs>
        <w:autoSpaceDE w:val="0"/>
        <w:autoSpaceDN w:val="0"/>
        <w:adjustRightInd w:val="0"/>
        <w:jc w:val="both"/>
        <w:rPr>
          <w:rFonts w:eastAsia="Times New Roman"/>
        </w:rPr>
      </w:pPr>
      <w:r w:rsidRPr="00294492">
        <w:rPr>
          <w:rFonts w:eastAsia="Times New Roman"/>
        </w:rPr>
        <w:t xml:space="preserve"> tā direktora [</w:t>
      </w:r>
      <w:r w:rsidRPr="00294492">
        <w:rPr>
          <w:rFonts w:eastAsia="Times New Roman"/>
          <w:i/>
        </w:rPr>
        <w:t>vadītāja, valdes priekšsēdētāja</w:t>
      </w:r>
      <w:r w:rsidRPr="00294492">
        <w:rPr>
          <w:rFonts w:eastAsia="Times New Roman"/>
        </w:rPr>
        <w:t>] ar paraksta tiesībām [</w:t>
      </w:r>
      <w:r w:rsidRPr="00294492">
        <w:rPr>
          <w:rFonts w:eastAsia="Times New Roman"/>
          <w:i/>
        </w:rPr>
        <w:t>vārds, uzvārds</w:t>
      </w:r>
      <w:r w:rsidRPr="00294492">
        <w:rPr>
          <w:rFonts w:eastAsia="Times New Roman"/>
        </w:rPr>
        <w:t xml:space="preserve">] personā, ar šī pieteikuma </w:t>
      </w:r>
      <w:r w:rsidRPr="00ED3DF0">
        <w:rPr>
          <w:rFonts w:eastAsia="Times New Roman"/>
        </w:rPr>
        <w:t>iesniegšanu:</w:t>
      </w:r>
    </w:p>
    <w:p w14:paraId="1A2C6A17" w14:textId="64FFFF50" w:rsidR="00294492" w:rsidRPr="00ED3DF0" w:rsidRDefault="00294492" w:rsidP="006E73DE">
      <w:pPr>
        <w:numPr>
          <w:ilvl w:val="0"/>
          <w:numId w:val="6"/>
        </w:numPr>
        <w:tabs>
          <w:tab w:val="left" w:pos="0"/>
        </w:tabs>
        <w:autoSpaceDE w:val="0"/>
        <w:autoSpaceDN w:val="0"/>
        <w:adjustRightInd w:val="0"/>
        <w:spacing w:after="80"/>
        <w:jc w:val="both"/>
        <w:rPr>
          <w:rFonts w:eastAsia="Times New Roman"/>
          <w:lang w:eastAsia="en-US"/>
        </w:rPr>
      </w:pPr>
      <w:r w:rsidRPr="00ED3DF0">
        <w:rPr>
          <w:rFonts w:eastAsia="Times New Roman"/>
        </w:rPr>
        <w:t xml:space="preserve">Piesakās piedalīties aptaujā (tirgus izpētē) </w:t>
      </w:r>
      <w:r w:rsidRPr="00ED3DF0">
        <w:rPr>
          <w:rFonts w:eastAsia="Times New Roman"/>
          <w:b/>
        </w:rPr>
        <w:t>“</w:t>
      </w:r>
      <w:r w:rsidR="00FA096C" w:rsidRPr="00FA096C">
        <w:rPr>
          <w:rFonts w:eastAsia="Times New Roman"/>
          <w:b/>
          <w:lang w:eastAsia="en-US"/>
        </w:rPr>
        <w:t>Ēdināšanas pakalpojumu sniegšana dienas sporta nometnes (</w:t>
      </w:r>
      <w:r w:rsidR="0003017D">
        <w:rPr>
          <w:rFonts w:eastAsia="Times New Roman"/>
          <w:b/>
          <w:lang w:eastAsia="en-US"/>
        </w:rPr>
        <w:t xml:space="preserve">daiļslidošana un </w:t>
      </w:r>
      <w:r w:rsidR="00FA096C" w:rsidRPr="00FA096C">
        <w:rPr>
          <w:rFonts w:eastAsia="Times New Roman"/>
          <w:b/>
          <w:lang w:eastAsia="en-US"/>
        </w:rPr>
        <w:t>hokejs) dalībniekiem</w:t>
      </w:r>
      <w:r w:rsidRPr="00ED3DF0">
        <w:rPr>
          <w:rFonts w:eastAsia="Times New Roman"/>
          <w:b/>
        </w:rPr>
        <w:t>”</w:t>
      </w:r>
      <w:r w:rsidRPr="00ED3DF0">
        <w:rPr>
          <w:rFonts w:eastAsia="Times New Roman"/>
          <w:b/>
          <w:bCs/>
        </w:rPr>
        <w:t>, identifikācijas Nr.</w:t>
      </w:r>
      <w:r w:rsidRPr="00ED3DF0">
        <w:rPr>
          <w:rFonts w:eastAsia="Times New Roman"/>
          <w:i/>
        </w:rPr>
        <w:t xml:space="preserve"> </w:t>
      </w:r>
      <w:r w:rsidR="00D93C0B" w:rsidRPr="00ED3DF0">
        <w:rPr>
          <w:rFonts w:eastAsia="Times New Roman"/>
          <w:b/>
          <w:i/>
        </w:rPr>
        <w:t>DVPIJLSP_20</w:t>
      </w:r>
      <w:r w:rsidR="00E905D0">
        <w:rPr>
          <w:rFonts w:eastAsia="Times New Roman"/>
          <w:b/>
          <w:i/>
        </w:rPr>
        <w:t>25</w:t>
      </w:r>
      <w:r w:rsidR="00D93C0B" w:rsidRPr="00ED3DF0">
        <w:rPr>
          <w:rFonts w:eastAsia="Times New Roman"/>
          <w:b/>
          <w:i/>
        </w:rPr>
        <w:t>/2</w:t>
      </w:r>
      <w:r w:rsidR="000561D9">
        <w:rPr>
          <w:rFonts w:eastAsia="Times New Roman"/>
          <w:b/>
          <w:i/>
        </w:rPr>
        <w:t>7</w:t>
      </w:r>
      <w:r w:rsidR="00D93C0B" w:rsidRPr="00ED3DF0">
        <w:rPr>
          <w:rFonts w:eastAsia="Times New Roman"/>
          <w:b/>
          <w:i/>
        </w:rPr>
        <w:t>N</w:t>
      </w:r>
      <w:r w:rsidRPr="00ED3DF0">
        <w:rPr>
          <w:rFonts w:eastAsia="Times New Roman"/>
          <w:b/>
          <w:bCs/>
        </w:rPr>
        <w:t xml:space="preserve">, </w:t>
      </w:r>
      <w:r w:rsidRPr="00ED3DF0">
        <w:rPr>
          <w:rFonts w:eastAsia="Times New Roman"/>
        </w:rPr>
        <w:t xml:space="preserve">piekrīt visiem tās nosacījumiem </w:t>
      </w:r>
      <w:r w:rsidRPr="00ED3DF0">
        <w:rPr>
          <w:rFonts w:eastAsia="Times New Roman"/>
          <w:lang w:eastAsia="en-US"/>
        </w:rPr>
        <w:t>un garantē aptaujas un normatīvo aktu prasību izpildi. Nosacījumi ir skaidri un saprotami.</w:t>
      </w:r>
    </w:p>
    <w:p w14:paraId="34EEA67C" w14:textId="77777777" w:rsidR="00294492" w:rsidRPr="00ED3DF0" w:rsidRDefault="00294492" w:rsidP="006E73DE">
      <w:pPr>
        <w:numPr>
          <w:ilvl w:val="0"/>
          <w:numId w:val="6"/>
        </w:numPr>
        <w:tabs>
          <w:tab w:val="left" w:pos="426"/>
        </w:tabs>
        <w:autoSpaceDE w:val="0"/>
        <w:autoSpaceDN w:val="0"/>
        <w:adjustRightInd w:val="0"/>
        <w:spacing w:after="80"/>
        <w:jc w:val="both"/>
        <w:rPr>
          <w:rFonts w:eastAsia="Times New Roman"/>
          <w:lang w:eastAsia="en-US"/>
        </w:rPr>
      </w:pPr>
      <w:r w:rsidRPr="00ED3DF0">
        <w:rPr>
          <w:rFonts w:eastAsia="Times New Roman"/>
          <w:lang w:eastAsia="en-US"/>
        </w:rPr>
        <w:t>_____________apliecina, ka:</w:t>
      </w:r>
    </w:p>
    <w:p w14:paraId="4275AA61" w14:textId="77777777" w:rsidR="00294492" w:rsidRPr="00ED3DF0"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lang w:eastAsia="en-US"/>
        </w:rPr>
        <w:t>visa sniegtā informācija ir pilnīga un patiesa;</w:t>
      </w:r>
    </w:p>
    <w:p w14:paraId="37162215" w14:textId="77777777" w:rsidR="00294492" w:rsidRPr="00ED3DF0"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lang w:eastAsia="en-US"/>
        </w:rPr>
        <w:t>nekādā veidā nav ieinteresēts nevienā citā piedāvājumā, kas iesniegts šajā aptaujā;</w:t>
      </w:r>
    </w:p>
    <w:p w14:paraId="6726471C" w14:textId="77777777" w:rsidR="00294492" w:rsidRPr="00ED3DF0"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rPr>
        <w:t>pretendenta rīcībā būs pietiekami finanšu un tehniskie resursi Vispārīgās vienošanās izpildei;</w:t>
      </w:r>
    </w:p>
    <w:p w14:paraId="4282E1F3" w14:textId="1F3567F2" w:rsidR="00294492" w:rsidRPr="00ED3DF0"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rPr>
        <w:t>tam ir normatīvajos aktos noteiktā kārtībā nodarbināts personāls ar atbilstošu kvalifikāciju, kas ļauj nodrošināt tehniskajā specifikācijā noteikto prasību izpildi</w:t>
      </w:r>
      <w:r w:rsidR="00D23060">
        <w:rPr>
          <w:rFonts w:eastAsia="Times New Roman"/>
        </w:rPr>
        <w:t>;</w:t>
      </w:r>
    </w:p>
    <w:p w14:paraId="32230CE2" w14:textId="09293540" w:rsidR="00294492" w:rsidRPr="00ED3DF0"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rPr>
        <w:t>apliecina, ka spēj izpildīt tehniskās specifikācijas prasības</w:t>
      </w:r>
      <w:r w:rsidR="00D23060">
        <w:rPr>
          <w:rFonts w:eastAsia="Times New Roman"/>
        </w:rPr>
        <w:t>;</w:t>
      </w:r>
    </w:p>
    <w:p w14:paraId="05B1F945" w14:textId="77777777" w:rsidR="00294492" w:rsidRPr="00294492"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lang w:eastAsia="en-US"/>
        </w:rPr>
        <w:t>nav tādu apstākļu, kuri liegtu tiesības</w:t>
      </w:r>
      <w:r w:rsidRPr="00294492">
        <w:rPr>
          <w:rFonts w:eastAsia="Times New Roman"/>
          <w:lang w:eastAsia="en-US"/>
        </w:rPr>
        <w:t xml:space="preserve"> piedalīties aptaujā un izpildīt norādītās prasības.</w:t>
      </w: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294492" w:rsidRPr="00294492" w14:paraId="37BF5F20" w14:textId="77777777" w:rsidTr="00272DB4">
        <w:trPr>
          <w:trHeight w:val="607"/>
        </w:trPr>
        <w:tc>
          <w:tcPr>
            <w:tcW w:w="4588" w:type="dxa"/>
            <w:tcBorders>
              <w:top w:val="single" w:sz="4" w:space="0" w:color="000000"/>
              <w:left w:val="single" w:sz="4" w:space="0" w:color="000000"/>
              <w:bottom w:val="single" w:sz="4" w:space="0" w:color="000000"/>
              <w:right w:val="nil"/>
            </w:tcBorders>
            <w:hideMark/>
          </w:tcPr>
          <w:p w14:paraId="17B48444" w14:textId="77777777" w:rsidR="00294492" w:rsidRPr="00294492" w:rsidRDefault="00294492" w:rsidP="00294492">
            <w:pPr>
              <w:snapToGrid w:val="0"/>
              <w:spacing w:before="120" w:after="120"/>
              <w:rPr>
                <w:rFonts w:eastAsia="Times New Roman"/>
                <w:b/>
              </w:rPr>
            </w:pPr>
            <w:r w:rsidRPr="00294492">
              <w:rPr>
                <w:rFonts w:eastAsia="Times New Roman"/>
                <w:b/>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0342E106" w14:textId="77777777" w:rsidR="00294492" w:rsidRPr="00294492" w:rsidRDefault="00294492" w:rsidP="00294492">
            <w:pPr>
              <w:snapToGrid w:val="0"/>
              <w:spacing w:before="120" w:after="120"/>
              <w:jc w:val="both"/>
              <w:rPr>
                <w:rFonts w:eastAsia="Times New Roman"/>
              </w:rPr>
            </w:pPr>
          </w:p>
        </w:tc>
      </w:tr>
      <w:tr w:rsidR="00294492" w:rsidRPr="00294492" w14:paraId="2D370C18" w14:textId="77777777" w:rsidTr="00272DB4">
        <w:trPr>
          <w:trHeight w:val="415"/>
        </w:trPr>
        <w:tc>
          <w:tcPr>
            <w:tcW w:w="4588" w:type="dxa"/>
            <w:tcBorders>
              <w:top w:val="nil"/>
              <w:left w:val="single" w:sz="4" w:space="0" w:color="000000"/>
              <w:bottom w:val="single" w:sz="4" w:space="0" w:color="auto"/>
              <w:right w:val="nil"/>
            </w:tcBorders>
            <w:hideMark/>
          </w:tcPr>
          <w:p w14:paraId="43B10E17" w14:textId="77777777" w:rsidR="00294492" w:rsidRPr="00294492" w:rsidRDefault="00294492" w:rsidP="00294492">
            <w:pPr>
              <w:snapToGrid w:val="0"/>
              <w:spacing w:before="120" w:after="120"/>
              <w:jc w:val="both"/>
              <w:rPr>
                <w:rFonts w:eastAsia="Times New Roman"/>
                <w:b/>
              </w:rPr>
            </w:pPr>
            <w:r w:rsidRPr="00294492">
              <w:rPr>
                <w:rFonts w:eastAsia="Times New Roman"/>
                <w:b/>
              </w:rPr>
              <w:t xml:space="preserve">Paraksts </w:t>
            </w:r>
          </w:p>
        </w:tc>
        <w:tc>
          <w:tcPr>
            <w:tcW w:w="4734" w:type="dxa"/>
            <w:tcBorders>
              <w:top w:val="nil"/>
              <w:left w:val="single" w:sz="4" w:space="0" w:color="000000"/>
              <w:bottom w:val="single" w:sz="4" w:space="0" w:color="auto"/>
              <w:right w:val="single" w:sz="4" w:space="0" w:color="000000"/>
            </w:tcBorders>
          </w:tcPr>
          <w:p w14:paraId="7A76736D" w14:textId="77777777" w:rsidR="00294492" w:rsidRPr="00294492" w:rsidRDefault="00294492" w:rsidP="00294492">
            <w:pPr>
              <w:snapToGrid w:val="0"/>
              <w:spacing w:before="120" w:after="120"/>
              <w:jc w:val="both"/>
              <w:rPr>
                <w:rFonts w:eastAsia="Times New Roman"/>
              </w:rPr>
            </w:pPr>
          </w:p>
        </w:tc>
      </w:tr>
      <w:tr w:rsidR="00294492" w:rsidRPr="00294492" w14:paraId="403E1663" w14:textId="77777777" w:rsidTr="00272DB4">
        <w:trPr>
          <w:trHeight w:val="539"/>
        </w:trPr>
        <w:tc>
          <w:tcPr>
            <w:tcW w:w="4588" w:type="dxa"/>
            <w:tcBorders>
              <w:top w:val="single" w:sz="4" w:space="0" w:color="auto"/>
              <w:left w:val="single" w:sz="4" w:space="0" w:color="000000"/>
              <w:bottom w:val="single" w:sz="4" w:space="0" w:color="000000"/>
              <w:right w:val="nil"/>
            </w:tcBorders>
            <w:hideMark/>
          </w:tcPr>
          <w:p w14:paraId="33D7B2FC" w14:textId="77777777" w:rsidR="00294492" w:rsidRPr="00294492" w:rsidRDefault="00294492" w:rsidP="00294492">
            <w:pPr>
              <w:snapToGrid w:val="0"/>
              <w:spacing w:before="120" w:after="120"/>
              <w:jc w:val="both"/>
              <w:rPr>
                <w:rFonts w:eastAsia="Times New Roman"/>
                <w:b/>
              </w:rPr>
            </w:pPr>
            <w:r w:rsidRPr="00294492">
              <w:rPr>
                <w:rFonts w:eastAsia="Times New Roman"/>
                <w:b/>
              </w:rPr>
              <w:t>Datums</w:t>
            </w:r>
          </w:p>
        </w:tc>
        <w:tc>
          <w:tcPr>
            <w:tcW w:w="4734" w:type="dxa"/>
            <w:tcBorders>
              <w:top w:val="single" w:sz="4" w:space="0" w:color="auto"/>
              <w:left w:val="single" w:sz="4" w:space="0" w:color="000000"/>
              <w:bottom w:val="single" w:sz="4" w:space="0" w:color="000000"/>
              <w:right w:val="single" w:sz="4" w:space="0" w:color="000000"/>
            </w:tcBorders>
          </w:tcPr>
          <w:p w14:paraId="74FA4536" w14:textId="77777777" w:rsidR="00294492" w:rsidRPr="00294492" w:rsidRDefault="00294492" w:rsidP="00294492">
            <w:pPr>
              <w:snapToGrid w:val="0"/>
              <w:spacing w:before="120" w:after="120"/>
              <w:jc w:val="both"/>
              <w:rPr>
                <w:rFonts w:eastAsia="Times New Roman"/>
              </w:rPr>
            </w:pPr>
          </w:p>
        </w:tc>
      </w:tr>
    </w:tbl>
    <w:p w14:paraId="28EDB1DA" w14:textId="77777777" w:rsidR="00294492" w:rsidRPr="00294492" w:rsidRDefault="00294492" w:rsidP="00294492">
      <w:pPr>
        <w:rPr>
          <w:rFonts w:eastAsia="Times New Roman"/>
          <w:b/>
          <w:bCs/>
          <w:sz w:val="20"/>
          <w:szCs w:val="20"/>
          <w:lang w:eastAsia="en-US"/>
        </w:rPr>
      </w:pPr>
    </w:p>
    <w:p w14:paraId="31ED0CE6" w14:textId="77777777" w:rsidR="00294492" w:rsidRDefault="00294492" w:rsidP="00294492">
      <w:pPr>
        <w:tabs>
          <w:tab w:val="left" w:pos="0"/>
        </w:tabs>
        <w:jc w:val="right"/>
        <w:rPr>
          <w:sz w:val="20"/>
        </w:rPr>
      </w:pPr>
    </w:p>
    <w:p w14:paraId="2983966B" w14:textId="77777777" w:rsidR="00294492" w:rsidRDefault="00294492" w:rsidP="00294492">
      <w:pPr>
        <w:tabs>
          <w:tab w:val="left" w:pos="0"/>
        </w:tabs>
        <w:jc w:val="right"/>
        <w:rPr>
          <w:sz w:val="20"/>
        </w:rPr>
      </w:pPr>
    </w:p>
    <w:p w14:paraId="636C9861" w14:textId="77777777" w:rsidR="00294492" w:rsidRDefault="00294492" w:rsidP="00294492">
      <w:pPr>
        <w:tabs>
          <w:tab w:val="left" w:pos="0"/>
        </w:tabs>
        <w:jc w:val="right"/>
        <w:rPr>
          <w:sz w:val="20"/>
        </w:rPr>
      </w:pPr>
    </w:p>
    <w:p w14:paraId="29865C0F" w14:textId="77777777" w:rsidR="00294492" w:rsidRDefault="00294492" w:rsidP="00294492">
      <w:pPr>
        <w:tabs>
          <w:tab w:val="left" w:pos="0"/>
        </w:tabs>
        <w:jc w:val="right"/>
        <w:rPr>
          <w:sz w:val="20"/>
        </w:rPr>
      </w:pPr>
    </w:p>
    <w:p w14:paraId="6C17B4F4" w14:textId="77777777" w:rsidR="00D23060" w:rsidRDefault="00D23060">
      <w:pPr>
        <w:spacing w:after="200" w:line="276" w:lineRule="auto"/>
        <w:rPr>
          <w:sz w:val="22"/>
          <w:szCs w:val="28"/>
        </w:rPr>
      </w:pPr>
      <w:r>
        <w:rPr>
          <w:sz w:val="22"/>
          <w:szCs w:val="28"/>
        </w:rPr>
        <w:br w:type="page"/>
      </w:r>
    </w:p>
    <w:p w14:paraId="0FBF8DA3" w14:textId="77777777" w:rsidR="0081754D" w:rsidRDefault="00294492" w:rsidP="0081754D">
      <w:pPr>
        <w:ind w:left="284"/>
        <w:jc w:val="right"/>
        <w:rPr>
          <w:rFonts w:eastAsia="Times New Roman"/>
          <w:b/>
          <w:sz w:val="22"/>
          <w:szCs w:val="22"/>
          <w:lang w:eastAsia="en-US"/>
        </w:rPr>
      </w:pPr>
      <w:r w:rsidRPr="00ED3DF0">
        <w:rPr>
          <w:sz w:val="22"/>
          <w:szCs w:val="28"/>
        </w:rPr>
        <w:lastRenderedPageBreak/>
        <w:t xml:space="preserve">2.Pielikums </w:t>
      </w:r>
      <w:r w:rsidRPr="00ED3DF0">
        <w:rPr>
          <w:sz w:val="22"/>
          <w:szCs w:val="28"/>
        </w:rPr>
        <w:br/>
      </w:r>
      <w:r w:rsidR="00A06DF9" w:rsidRPr="00ED3DF0">
        <w:rPr>
          <w:b/>
          <w:sz w:val="22"/>
          <w:szCs w:val="22"/>
        </w:rPr>
        <w:t>“</w:t>
      </w:r>
      <w:r w:rsidR="00A06DF9" w:rsidRPr="00FA096C">
        <w:rPr>
          <w:rFonts w:eastAsia="Times New Roman"/>
          <w:b/>
          <w:sz w:val="22"/>
          <w:szCs w:val="22"/>
          <w:lang w:eastAsia="en-US"/>
        </w:rPr>
        <w:t>Ēdināšanas pakalpojumu sniegšana dienas sporta</w:t>
      </w:r>
      <w:r w:rsidR="00117DF4">
        <w:rPr>
          <w:rFonts w:eastAsia="Times New Roman"/>
          <w:b/>
          <w:sz w:val="22"/>
          <w:szCs w:val="22"/>
          <w:lang w:eastAsia="en-US"/>
        </w:rPr>
        <w:t xml:space="preserve"> </w:t>
      </w:r>
      <w:r w:rsidR="00A06DF9" w:rsidRPr="00FA096C">
        <w:rPr>
          <w:rFonts w:eastAsia="Times New Roman"/>
          <w:b/>
          <w:sz w:val="22"/>
          <w:szCs w:val="22"/>
          <w:lang w:eastAsia="en-US"/>
        </w:rPr>
        <w:t>nometnes</w:t>
      </w:r>
    </w:p>
    <w:p w14:paraId="62338096" w14:textId="34A231E5" w:rsidR="00A06DF9" w:rsidRPr="00E905D0" w:rsidRDefault="00A06DF9" w:rsidP="00E905D0">
      <w:pPr>
        <w:ind w:left="284"/>
        <w:jc w:val="right"/>
        <w:rPr>
          <w:rFonts w:eastAsia="Times New Roman"/>
          <w:b/>
          <w:sz w:val="22"/>
          <w:szCs w:val="22"/>
          <w:lang w:eastAsia="en-US"/>
        </w:rPr>
      </w:pPr>
      <w:r w:rsidRPr="00FA096C">
        <w:rPr>
          <w:rFonts w:eastAsia="Times New Roman"/>
          <w:b/>
          <w:sz w:val="22"/>
          <w:szCs w:val="22"/>
          <w:lang w:eastAsia="en-US"/>
        </w:rPr>
        <w:t>(</w:t>
      </w:r>
      <w:r>
        <w:rPr>
          <w:rFonts w:eastAsia="Times New Roman"/>
          <w:b/>
          <w:sz w:val="22"/>
          <w:szCs w:val="22"/>
          <w:lang w:eastAsia="en-US"/>
        </w:rPr>
        <w:t xml:space="preserve">daiļslidošana un </w:t>
      </w:r>
      <w:r w:rsidRPr="00FA096C">
        <w:rPr>
          <w:rFonts w:eastAsia="Times New Roman"/>
          <w:b/>
          <w:sz w:val="22"/>
          <w:szCs w:val="22"/>
          <w:lang w:eastAsia="en-US"/>
        </w:rPr>
        <w:t>hokejs)</w:t>
      </w:r>
      <w:r w:rsidR="0081754D">
        <w:rPr>
          <w:rFonts w:eastAsia="Times New Roman"/>
          <w:b/>
          <w:sz w:val="22"/>
          <w:szCs w:val="22"/>
          <w:lang w:eastAsia="en-US"/>
        </w:rPr>
        <w:t xml:space="preserve"> </w:t>
      </w:r>
      <w:r w:rsidRPr="00FA096C">
        <w:rPr>
          <w:rFonts w:eastAsia="Times New Roman"/>
          <w:b/>
          <w:sz w:val="22"/>
          <w:szCs w:val="22"/>
          <w:lang w:eastAsia="en-US"/>
        </w:rPr>
        <w:t>dalībniekiem)</w:t>
      </w:r>
      <w:r w:rsidRPr="00ED3DF0">
        <w:rPr>
          <w:b/>
          <w:sz w:val="22"/>
          <w:szCs w:val="22"/>
          <w:lang w:eastAsia="en-US"/>
        </w:rPr>
        <w:t>”</w:t>
      </w:r>
      <w:r w:rsidRPr="00ED3DF0">
        <w:rPr>
          <w:bCs/>
          <w:sz w:val="22"/>
          <w:szCs w:val="22"/>
          <w:lang w:eastAsia="en-US"/>
        </w:rPr>
        <w:br/>
      </w:r>
      <w:r w:rsidRPr="00ED3DF0">
        <w:rPr>
          <w:sz w:val="22"/>
          <w:szCs w:val="22"/>
        </w:rPr>
        <w:t xml:space="preserve">identifikācijas Nr. </w:t>
      </w:r>
      <w:r w:rsidRPr="00ED3DF0">
        <w:rPr>
          <w:rFonts w:eastAsia="Times New Roman"/>
          <w:sz w:val="22"/>
          <w:szCs w:val="22"/>
          <w:lang w:eastAsia="ar-SA"/>
        </w:rPr>
        <w:t>DVPIJLSP_202</w:t>
      </w:r>
      <w:r w:rsidR="00E905D0">
        <w:rPr>
          <w:rFonts w:eastAsia="Times New Roman"/>
          <w:sz w:val="22"/>
          <w:szCs w:val="22"/>
          <w:lang w:eastAsia="ar-SA"/>
        </w:rPr>
        <w:t>5</w:t>
      </w:r>
      <w:r w:rsidRPr="00ED3DF0">
        <w:rPr>
          <w:rFonts w:eastAsia="Times New Roman"/>
          <w:sz w:val="22"/>
          <w:szCs w:val="22"/>
          <w:lang w:eastAsia="ar-SA"/>
        </w:rPr>
        <w:t>/2</w:t>
      </w:r>
      <w:r w:rsidR="000561D9">
        <w:rPr>
          <w:rFonts w:eastAsia="Times New Roman"/>
          <w:sz w:val="22"/>
          <w:szCs w:val="22"/>
          <w:lang w:eastAsia="ar-SA"/>
        </w:rPr>
        <w:t>7</w:t>
      </w:r>
      <w:r w:rsidRPr="00ED3DF0">
        <w:rPr>
          <w:rFonts w:eastAsia="Times New Roman"/>
          <w:sz w:val="22"/>
          <w:szCs w:val="22"/>
          <w:lang w:eastAsia="ar-SA"/>
        </w:rPr>
        <w:t>N</w:t>
      </w:r>
    </w:p>
    <w:p w14:paraId="0B85F1C1" w14:textId="6CD8F453" w:rsidR="00294492" w:rsidRPr="009310EC" w:rsidRDefault="00294492" w:rsidP="00A06DF9">
      <w:pPr>
        <w:tabs>
          <w:tab w:val="left" w:pos="0"/>
        </w:tabs>
        <w:jc w:val="right"/>
        <w:rPr>
          <w:bCs/>
          <w:color w:val="FF0000"/>
          <w:sz w:val="20"/>
          <w:szCs w:val="20"/>
          <w:lang w:eastAsia="en-US"/>
        </w:rPr>
      </w:pPr>
    </w:p>
    <w:p w14:paraId="30A7612A" w14:textId="77777777" w:rsidR="00E905D0" w:rsidRPr="00D21EF8" w:rsidRDefault="00E905D0" w:rsidP="00E905D0">
      <w:pPr>
        <w:jc w:val="center"/>
        <w:rPr>
          <w:b/>
          <w:bCs/>
          <w:sz w:val="23"/>
          <w:szCs w:val="23"/>
        </w:rPr>
      </w:pPr>
      <w:r w:rsidRPr="00D21EF8">
        <w:rPr>
          <w:b/>
          <w:bCs/>
          <w:sz w:val="23"/>
          <w:szCs w:val="23"/>
        </w:rPr>
        <w:t>“Ēdināšanas pakalpojumu sniegšana dienas sporta nometņu (</w:t>
      </w:r>
      <w:r w:rsidRPr="00D21EF8">
        <w:rPr>
          <w:b/>
          <w:snapToGrid w:val="0"/>
          <w:sz w:val="23"/>
          <w:szCs w:val="23"/>
        </w:rPr>
        <w:t>hokejs</w:t>
      </w:r>
      <w:r>
        <w:rPr>
          <w:b/>
          <w:snapToGrid w:val="0"/>
          <w:sz w:val="23"/>
          <w:szCs w:val="23"/>
        </w:rPr>
        <w:t xml:space="preserve"> un daiļslidošana</w:t>
      </w:r>
      <w:r w:rsidRPr="00D21EF8">
        <w:rPr>
          <w:b/>
          <w:bCs/>
          <w:sz w:val="23"/>
          <w:szCs w:val="23"/>
        </w:rPr>
        <w:t>) dalībniekiem (norises vieta: Stacijas</w:t>
      </w:r>
      <w:r w:rsidRPr="00D21EF8">
        <w:rPr>
          <w:b/>
          <w:sz w:val="23"/>
          <w:szCs w:val="23"/>
        </w:rPr>
        <w:t xml:space="preserve"> </w:t>
      </w:r>
      <w:r w:rsidRPr="00D21EF8">
        <w:rPr>
          <w:b/>
          <w:bCs/>
          <w:sz w:val="23"/>
          <w:szCs w:val="23"/>
        </w:rPr>
        <w:t>iela 45A, Daugavpils)”</w:t>
      </w:r>
    </w:p>
    <w:p w14:paraId="20474A6C" w14:textId="77777777" w:rsidR="00E905D0" w:rsidRPr="00D21EF8" w:rsidRDefault="00E905D0" w:rsidP="00E905D0">
      <w:pPr>
        <w:rPr>
          <w:b/>
          <w:bCs/>
          <w:sz w:val="23"/>
          <w:szCs w:val="23"/>
        </w:rPr>
      </w:pPr>
    </w:p>
    <w:p w14:paraId="69FED39E" w14:textId="77777777" w:rsidR="00E905D0" w:rsidRPr="00D21EF8" w:rsidRDefault="00E905D0" w:rsidP="00E905D0">
      <w:pPr>
        <w:pStyle w:val="a5"/>
        <w:numPr>
          <w:ilvl w:val="0"/>
          <w:numId w:val="15"/>
        </w:numPr>
        <w:spacing w:after="120"/>
        <w:ind w:left="567"/>
        <w:jc w:val="both"/>
        <w:rPr>
          <w:snapToGrid w:val="0"/>
          <w:sz w:val="23"/>
          <w:szCs w:val="23"/>
        </w:rPr>
      </w:pPr>
      <w:r w:rsidRPr="00D21EF8">
        <w:rPr>
          <w:sz w:val="23"/>
          <w:szCs w:val="23"/>
        </w:rPr>
        <w:t xml:space="preserve">Iepirkuma priekšmets - </w:t>
      </w:r>
      <w:r w:rsidRPr="00D21EF8">
        <w:rPr>
          <w:snapToGrid w:val="0"/>
          <w:sz w:val="23"/>
          <w:szCs w:val="23"/>
        </w:rPr>
        <w:t>Ēdināšanas pakalpojumu sniegšana divas reizes dienā (pusdienās un launags, pēc saskaņota laika) dienas sporta nometnes dalībniekiem.</w:t>
      </w:r>
      <w:r w:rsidRPr="00D21EF8">
        <w:rPr>
          <w:rFonts w:ascii="Calibri" w:hAnsi="Calibri"/>
          <w:sz w:val="23"/>
          <w:szCs w:val="23"/>
        </w:rPr>
        <w:t xml:space="preserve"> </w:t>
      </w:r>
      <w:r w:rsidRPr="00D21EF8">
        <w:rPr>
          <w:snapToGrid w:val="0"/>
          <w:sz w:val="23"/>
          <w:szCs w:val="23"/>
        </w:rPr>
        <w:t xml:space="preserve">Ēdināšanas pakalpojumu sniegšanas dienu skaits: </w:t>
      </w:r>
      <w:r w:rsidRPr="00D21EF8">
        <w:rPr>
          <w:b/>
          <w:snapToGrid w:val="0"/>
          <w:sz w:val="23"/>
          <w:szCs w:val="23"/>
        </w:rPr>
        <w:t xml:space="preserve">15 dienas </w:t>
      </w:r>
      <w:r w:rsidRPr="00D21EF8">
        <w:rPr>
          <w:b/>
          <w:sz w:val="23"/>
          <w:szCs w:val="23"/>
        </w:rPr>
        <w:t>(vienas nometnes ilgums).</w:t>
      </w:r>
      <w:r w:rsidRPr="00D21EF8">
        <w:rPr>
          <w:b/>
          <w:snapToGrid w:val="0"/>
          <w:sz w:val="23"/>
          <w:szCs w:val="23"/>
        </w:rPr>
        <w:t xml:space="preserve"> </w:t>
      </w:r>
    </w:p>
    <w:p w14:paraId="7009520D" w14:textId="77777777" w:rsidR="00E905D0" w:rsidRPr="00D21EF8" w:rsidRDefault="00E905D0" w:rsidP="00E905D0">
      <w:pPr>
        <w:pStyle w:val="a5"/>
        <w:numPr>
          <w:ilvl w:val="0"/>
          <w:numId w:val="15"/>
        </w:numPr>
        <w:spacing w:after="120"/>
        <w:ind w:left="567"/>
        <w:jc w:val="both"/>
        <w:rPr>
          <w:snapToGrid w:val="0"/>
          <w:sz w:val="23"/>
          <w:szCs w:val="23"/>
        </w:rPr>
      </w:pPr>
      <w:r w:rsidRPr="00D21EF8">
        <w:rPr>
          <w:snapToGrid w:val="0"/>
          <w:sz w:val="23"/>
          <w:szCs w:val="23"/>
        </w:rPr>
        <w:t xml:space="preserve">Sporta veidi: daiļslidošana un hokejs (dalībnieku vecums </w:t>
      </w:r>
      <w:r w:rsidRPr="00D21EF8">
        <w:rPr>
          <w:sz w:val="23"/>
          <w:szCs w:val="23"/>
        </w:rPr>
        <w:t>6-24.gv</w:t>
      </w:r>
      <w:r w:rsidRPr="00D21EF8">
        <w:rPr>
          <w:snapToGrid w:val="0"/>
          <w:sz w:val="23"/>
          <w:szCs w:val="23"/>
        </w:rPr>
        <w:t>.).</w:t>
      </w:r>
    </w:p>
    <w:p w14:paraId="309DAE04" w14:textId="77777777" w:rsidR="00E905D0" w:rsidRPr="00D21EF8" w:rsidRDefault="00E905D0" w:rsidP="00E905D0">
      <w:pPr>
        <w:pStyle w:val="a5"/>
        <w:numPr>
          <w:ilvl w:val="0"/>
          <w:numId w:val="15"/>
        </w:numPr>
        <w:spacing w:after="120"/>
        <w:ind w:left="567"/>
        <w:jc w:val="both"/>
        <w:rPr>
          <w:snapToGrid w:val="0"/>
          <w:sz w:val="23"/>
          <w:szCs w:val="23"/>
        </w:rPr>
      </w:pPr>
      <w:r w:rsidRPr="00D21EF8">
        <w:rPr>
          <w:snapToGrid w:val="0"/>
          <w:sz w:val="23"/>
          <w:szCs w:val="23"/>
        </w:rPr>
        <w:t xml:space="preserve">Nometnes vieta un ilgums: </w:t>
      </w:r>
      <w:r w:rsidRPr="00D21EF8">
        <w:rPr>
          <w:b/>
          <w:snapToGrid w:val="0"/>
          <w:sz w:val="23"/>
          <w:szCs w:val="23"/>
        </w:rPr>
        <w:t xml:space="preserve">Daugavpils, Stacijas iela 45A </w:t>
      </w:r>
      <w:r w:rsidRPr="00D21EF8">
        <w:rPr>
          <w:snapToGrid w:val="0"/>
          <w:sz w:val="23"/>
          <w:szCs w:val="23"/>
        </w:rPr>
        <w:t xml:space="preserve">no </w:t>
      </w:r>
      <w:r>
        <w:rPr>
          <w:snapToGrid w:val="0"/>
          <w:sz w:val="23"/>
          <w:szCs w:val="23"/>
        </w:rPr>
        <w:t>28</w:t>
      </w:r>
      <w:r w:rsidRPr="00D21EF8">
        <w:rPr>
          <w:snapToGrid w:val="0"/>
          <w:sz w:val="23"/>
          <w:szCs w:val="23"/>
        </w:rPr>
        <w:t>.07.202</w:t>
      </w:r>
      <w:r>
        <w:rPr>
          <w:snapToGrid w:val="0"/>
          <w:sz w:val="23"/>
          <w:szCs w:val="23"/>
        </w:rPr>
        <w:t>5</w:t>
      </w:r>
      <w:r w:rsidRPr="00D21EF8">
        <w:rPr>
          <w:snapToGrid w:val="0"/>
          <w:sz w:val="23"/>
          <w:szCs w:val="23"/>
        </w:rPr>
        <w:t xml:space="preserve">. līdz </w:t>
      </w:r>
      <w:r>
        <w:rPr>
          <w:snapToGrid w:val="0"/>
          <w:sz w:val="23"/>
          <w:szCs w:val="23"/>
        </w:rPr>
        <w:t>15</w:t>
      </w:r>
      <w:r w:rsidRPr="00D21EF8">
        <w:rPr>
          <w:snapToGrid w:val="0"/>
          <w:sz w:val="23"/>
          <w:szCs w:val="23"/>
        </w:rPr>
        <w:t>.08.202</w:t>
      </w:r>
      <w:r>
        <w:rPr>
          <w:snapToGrid w:val="0"/>
          <w:sz w:val="23"/>
          <w:szCs w:val="23"/>
        </w:rPr>
        <w:t>5</w:t>
      </w:r>
      <w:r w:rsidRPr="00D21EF8">
        <w:rPr>
          <w:snapToGrid w:val="0"/>
          <w:sz w:val="23"/>
          <w:szCs w:val="23"/>
        </w:rPr>
        <w:t>.</w:t>
      </w:r>
    </w:p>
    <w:p w14:paraId="2C299B82" w14:textId="77777777" w:rsidR="00E905D0" w:rsidRPr="00D21EF8" w:rsidRDefault="00E905D0" w:rsidP="00E905D0">
      <w:pPr>
        <w:pStyle w:val="a5"/>
        <w:numPr>
          <w:ilvl w:val="0"/>
          <w:numId w:val="15"/>
        </w:numPr>
        <w:spacing w:after="120"/>
        <w:ind w:left="567"/>
        <w:jc w:val="both"/>
        <w:rPr>
          <w:sz w:val="23"/>
          <w:szCs w:val="23"/>
        </w:rPr>
      </w:pPr>
      <w:r w:rsidRPr="002B64C7">
        <w:rPr>
          <w:sz w:val="23"/>
          <w:szCs w:val="23"/>
        </w:rPr>
        <w:t>Ēdienkartes sastādīšanā,</w:t>
      </w:r>
      <w:r>
        <w:rPr>
          <w:sz w:val="23"/>
          <w:szCs w:val="23"/>
        </w:rPr>
        <w:t xml:space="preserve"> </w:t>
      </w:r>
      <w:r w:rsidRPr="002B64C7">
        <w:rPr>
          <w:sz w:val="23"/>
          <w:szCs w:val="23"/>
        </w:rPr>
        <w:t>ievērojot kaloriju daudzumu, attiecīgi sporta noslogotībai,</w:t>
      </w:r>
      <w:r>
        <w:rPr>
          <w:sz w:val="23"/>
          <w:szCs w:val="23"/>
        </w:rPr>
        <w:t xml:space="preserve"> </w:t>
      </w:r>
      <w:r w:rsidRPr="002B64C7">
        <w:rPr>
          <w:sz w:val="23"/>
          <w:szCs w:val="23"/>
        </w:rPr>
        <w:t>sabalansēta (OBV – no 14% līdz 20%, tauki – no 18% līdz 24%,</w:t>
      </w:r>
      <w:r>
        <w:rPr>
          <w:sz w:val="23"/>
          <w:szCs w:val="23"/>
        </w:rPr>
        <w:t xml:space="preserve"> </w:t>
      </w:r>
      <w:r w:rsidRPr="002B64C7">
        <w:rPr>
          <w:sz w:val="23"/>
          <w:szCs w:val="23"/>
        </w:rPr>
        <w:t>ogļhidrāti – no 54% līdz 62%), ar vitamīnu un mikroelementu daudzuma</w:t>
      </w:r>
      <w:r>
        <w:rPr>
          <w:sz w:val="23"/>
          <w:szCs w:val="23"/>
        </w:rPr>
        <w:t xml:space="preserve"> </w:t>
      </w:r>
      <w:r w:rsidRPr="002B64C7">
        <w:rPr>
          <w:sz w:val="23"/>
          <w:szCs w:val="23"/>
        </w:rPr>
        <w:t>ievērošanu. Viena dalībnieka devā dienā jānodrošina no 1110 līdz 1300</w:t>
      </w:r>
      <w:r>
        <w:rPr>
          <w:sz w:val="23"/>
          <w:szCs w:val="23"/>
        </w:rPr>
        <w:t xml:space="preserve"> </w:t>
      </w:r>
      <w:r w:rsidRPr="002B64C7">
        <w:rPr>
          <w:sz w:val="23"/>
          <w:szCs w:val="23"/>
        </w:rPr>
        <w:t>kkal.</w:t>
      </w:r>
    </w:p>
    <w:p w14:paraId="533F8BB7" w14:textId="77777777" w:rsidR="00E905D0" w:rsidRPr="00D21EF8" w:rsidRDefault="00E905D0" w:rsidP="00E905D0">
      <w:pPr>
        <w:pStyle w:val="a5"/>
        <w:numPr>
          <w:ilvl w:val="0"/>
          <w:numId w:val="15"/>
        </w:numPr>
        <w:spacing w:after="120"/>
        <w:ind w:left="567"/>
        <w:jc w:val="both"/>
        <w:rPr>
          <w:sz w:val="23"/>
          <w:szCs w:val="23"/>
        </w:rPr>
      </w:pPr>
      <w:r w:rsidRPr="00D21EF8">
        <w:rPr>
          <w:sz w:val="23"/>
          <w:szCs w:val="23"/>
        </w:rPr>
        <w:t xml:space="preserve">Nometnes dalībnieku skaits: ~ </w:t>
      </w:r>
      <w:r w:rsidRPr="00D21EF8">
        <w:rPr>
          <w:b/>
          <w:sz w:val="23"/>
          <w:szCs w:val="23"/>
        </w:rPr>
        <w:t>100 personas</w:t>
      </w:r>
      <w:r w:rsidRPr="00D21EF8">
        <w:rPr>
          <w:sz w:val="23"/>
          <w:szCs w:val="23"/>
        </w:rPr>
        <w:t xml:space="preserve"> (t.sk. sporta nometnes darbinieki 10 personas)</w:t>
      </w:r>
    </w:p>
    <w:p w14:paraId="47DFBBE1" w14:textId="77777777" w:rsidR="00E905D0" w:rsidRPr="00D21EF8" w:rsidRDefault="00E905D0" w:rsidP="00E905D0">
      <w:pPr>
        <w:pStyle w:val="a5"/>
        <w:numPr>
          <w:ilvl w:val="0"/>
          <w:numId w:val="15"/>
        </w:numPr>
        <w:spacing w:after="120"/>
        <w:ind w:left="567"/>
        <w:jc w:val="both"/>
        <w:rPr>
          <w:sz w:val="23"/>
          <w:szCs w:val="23"/>
          <w:u w:val="single"/>
        </w:rPr>
      </w:pPr>
      <w:r w:rsidRPr="00D21EF8">
        <w:rPr>
          <w:sz w:val="23"/>
          <w:szCs w:val="23"/>
          <w:u w:val="single"/>
        </w:rPr>
        <w:t xml:space="preserve">Pakalpojumu sniegšanas laikā jāievēro sportistu uztura pamatprincipi: </w:t>
      </w:r>
    </w:p>
    <w:p w14:paraId="6D377CC1" w14:textId="77777777" w:rsidR="00E905D0" w:rsidRPr="00D21EF8" w:rsidRDefault="00E905D0" w:rsidP="00E905D0">
      <w:pPr>
        <w:pStyle w:val="a5"/>
        <w:numPr>
          <w:ilvl w:val="1"/>
          <w:numId w:val="15"/>
        </w:numPr>
        <w:spacing w:after="120"/>
        <w:ind w:left="1134" w:hanging="567"/>
        <w:jc w:val="both"/>
        <w:rPr>
          <w:sz w:val="23"/>
          <w:szCs w:val="23"/>
          <w:u w:val="single"/>
        </w:rPr>
      </w:pPr>
      <w:r w:rsidRPr="00D21EF8">
        <w:rPr>
          <w:sz w:val="23"/>
          <w:szCs w:val="23"/>
          <w:u w:val="single"/>
        </w:rPr>
        <w:t xml:space="preserve"> dažādība (daudzveidība uzturlīdzekļu </w:t>
      </w:r>
      <w:proofErr w:type="spellStart"/>
      <w:r w:rsidRPr="00D21EF8">
        <w:rPr>
          <w:sz w:val="23"/>
          <w:szCs w:val="23"/>
          <w:u w:val="single"/>
        </w:rPr>
        <w:t>asortimentā</w:t>
      </w:r>
      <w:proofErr w:type="spellEnd"/>
      <w:r w:rsidRPr="00D21EF8">
        <w:rPr>
          <w:sz w:val="23"/>
          <w:szCs w:val="23"/>
          <w:u w:val="single"/>
        </w:rPr>
        <w:t>);</w:t>
      </w:r>
    </w:p>
    <w:p w14:paraId="04B9E609" w14:textId="77777777" w:rsidR="00E905D0" w:rsidRPr="00D21EF8" w:rsidRDefault="00E905D0" w:rsidP="00E905D0">
      <w:pPr>
        <w:pStyle w:val="a5"/>
        <w:numPr>
          <w:ilvl w:val="1"/>
          <w:numId w:val="15"/>
        </w:numPr>
        <w:spacing w:after="120"/>
        <w:ind w:left="1134" w:hanging="567"/>
        <w:jc w:val="both"/>
        <w:rPr>
          <w:sz w:val="23"/>
          <w:szCs w:val="23"/>
        </w:rPr>
      </w:pPr>
      <w:r w:rsidRPr="00D21EF8">
        <w:rPr>
          <w:sz w:val="23"/>
          <w:szCs w:val="23"/>
        </w:rPr>
        <w:t xml:space="preserve"> sabalansētība (uzturvielas savstarpēji sabalansētā daudzumā);</w:t>
      </w:r>
    </w:p>
    <w:p w14:paraId="6ABAACBA" w14:textId="77777777" w:rsidR="00E905D0" w:rsidRPr="00D21EF8" w:rsidRDefault="00E905D0" w:rsidP="00E905D0">
      <w:pPr>
        <w:pStyle w:val="a5"/>
        <w:numPr>
          <w:ilvl w:val="1"/>
          <w:numId w:val="15"/>
        </w:numPr>
        <w:spacing w:after="120"/>
        <w:ind w:left="1134" w:hanging="567"/>
        <w:jc w:val="both"/>
        <w:rPr>
          <w:sz w:val="23"/>
          <w:szCs w:val="23"/>
        </w:rPr>
      </w:pPr>
      <w:r w:rsidRPr="00D21EF8">
        <w:rPr>
          <w:sz w:val="23"/>
          <w:szCs w:val="23"/>
        </w:rPr>
        <w:t xml:space="preserve"> mērenība (uzņemtās enerģijas atbilstība patērētajai);</w:t>
      </w:r>
    </w:p>
    <w:p w14:paraId="16814406" w14:textId="77777777" w:rsidR="00E905D0" w:rsidRPr="00D21EF8" w:rsidRDefault="00E905D0" w:rsidP="00E905D0">
      <w:pPr>
        <w:pStyle w:val="a5"/>
        <w:numPr>
          <w:ilvl w:val="1"/>
          <w:numId w:val="15"/>
        </w:numPr>
        <w:spacing w:after="120"/>
        <w:ind w:left="1134" w:hanging="567"/>
        <w:jc w:val="both"/>
        <w:rPr>
          <w:sz w:val="23"/>
          <w:szCs w:val="23"/>
        </w:rPr>
      </w:pPr>
      <w:r w:rsidRPr="00D21EF8">
        <w:rPr>
          <w:sz w:val="23"/>
          <w:szCs w:val="23"/>
        </w:rPr>
        <w:t xml:space="preserve"> </w:t>
      </w:r>
      <w:proofErr w:type="spellStart"/>
      <w:r w:rsidRPr="00D21EF8">
        <w:rPr>
          <w:sz w:val="23"/>
          <w:szCs w:val="23"/>
        </w:rPr>
        <w:t>sinerģisms</w:t>
      </w:r>
      <w:proofErr w:type="spellEnd"/>
      <w:r w:rsidRPr="00D21EF8">
        <w:rPr>
          <w:sz w:val="23"/>
          <w:szCs w:val="23"/>
        </w:rPr>
        <w:t xml:space="preserve"> (uzturvielu mijiedarbība);</w:t>
      </w:r>
    </w:p>
    <w:p w14:paraId="781B5598" w14:textId="77777777" w:rsidR="00E905D0" w:rsidRPr="00D21EF8" w:rsidRDefault="00E905D0" w:rsidP="00E905D0">
      <w:pPr>
        <w:pStyle w:val="a5"/>
        <w:numPr>
          <w:ilvl w:val="1"/>
          <w:numId w:val="15"/>
        </w:numPr>
        <w:spacing w:after="120"/>
        <w:ind w:left="1134" w:hanging="567"/>
        <w:jc w:val="both"/>
        <w:rPr>
          <w:sz w:val="23"/>
          <w:szCs w:val="23"/>
        </w:rPr>
      </w:pPr>
      <w:r w:rsidRPr="00D21EF8">
        <w:rPr>
          <w:sz w:val="23"/>
          <w:szCs w:val="23"/>
        </w:rPr>
        <w:t xml:space="preserve"> drošība (minimāls risks, ka uzturs izraisīs slimības).</w:t>
      </w:r>
    </w:p>
    <w:p w14:paraId="4BAFA9FF" w14:textId="77777777" w:rsidR="00E905D0" w:rsidRPr="00D21EF8" w:rsidRDefault="00E905D0" w:rsidP="00E905D0">
      <w:pPr>
        <w:pStyle w:val="a5"/>
        <w:numPr>
          <w:ilvl w:val="0"/>
          <w:numId w:val="15"/>
        </w:numPr>
        <w:spacing w:after="120"/>
        <w:ind w:left="567" w:hanging="425"/>
        <w:jc w:val="both"/>
        <w:rPr>
          <w:b/>
          <w:color w:val="000000"/>
          <w:sz w:val="23"/>
          <w:szCs w:val="23"/>
          <w:u w:val="single"/>
        </w:rPr>
      </w:pPr>
      <w:r w:rsidRPr="00D21EF8">
        <w:rPr>
          <w:b/>
          <w:color w:val="000000"/>
          <w:sz w:val="23"/>
          <w:szCs w:val="23"/>
          <w:u w:val="single"/>
        </w:rPr>
        <w:t xml:space="preserve">Pakalpojuma sniegšanas laikā </w:t>
      </w:r>
      <w:r w:rsidRPr="00D21EF8">
        <w:rPr>
          <w:b/>
          <w:color w:val="000000"/>
          <w:u w:val="single"/>
        </w:rPr>
        <w:t>jāievēro šādu izvirzīto minimālās kvalitātes prasības īpatsvaru izmantotajiem produktiem</w:t>
      </w:r>
      <w:r w:rsidRPr="00D21EF8">
        <w:rPr>
          <w:b/>
          <w:color w:val="000000"/>
          <w:sz w:val="23"/>
          <w:szCs w:val="23"/>
          <w:u w:val="single"/>
        </w:rPr>
        <w:t>:</w:t>
      </w:r>
    </w:p>
    <w:p w14:paraId="2D196631" w14:textId="77777777" w:rsidR="00E905D0" w:rsidRPr="00D21EF8" w:rsidRDefault="00E905D0" w:rsidP="00E905D0">
      <w:pPr>
        <w:pStyle w:val="a5"/>
        <w:numPr>
          <w:ilvl w:val="1"/>
          <w:numId w:val="15"/>
        </w:numPr>
        <w:ind w:left="1134" w:hanging="567"/>
        <w:jc w:val="both"/>
        <w:rPr>
          <w:sz w:val="23"/>
          <w:szCs w:val="23"/>
        </w:rPr>
      </w:pPr>
      <w:r w:rsidRPr="00D21EF8">
        <w:rPr>
          <w:sz w:val="23"/>
          <w:szCs w:val="23"/>
        </w:rPr>
        <w:t xml:space="preserve">ēdiena gatavošanā izmantot svaigus un sezonālus pārtikas produktus (ēdināšanas pakalpojumam </w:t>
      </w:r>
      <w:r w:rsidRPr="00D21EF8">
        <w:rPr>
          <w:b/>
          <w:sz w:val="23"/>
          <w:szCs w:val="23"/>
          <w:u w:val="single"/>
        </w:rPr>
        <w:t>augļi un dārzeņi tiek izmantoti, ņemot vērā to sezonalitāti un pieejamību tirgū, kā arī ievērojot Zemkopības ministrijas izstrādāto vietējo augļu un dārzeņu pieejamības kalendāru</w:t>
      </w:r>
      <w:r w:rsidRPr="00D21EF8">
        <w:rPr>
          <w:sz w:val="23"/>
          <w:szCs w:val="23"/>
        </w:rPr>
        <w:t>;</w:t>
      </w:r>
    </w:p>
    <w:p w14:paraId="42723560" w14:textId="77777777" w:rsidR="00E905D0" w:rsidRPr="00D21EF8" w:rsidRDefault="00E905D0" w:rsidP="00E905D0">
      <w:pPr>
        <w:pStyle w:val="a5"/>
        <w:numPr>
          <w:ilvl w:val="1"/>
          <w:numId w:val="15"/>
        </w:numPr>
        <w:ind w:left="1134" w:hanging="567"/>
        <w:jc w:val="both"/>
        <w:rPr>
          <w:color w:val="000000"/>
          <w:sz w:val="23"/>
          <w:szCs w:val="23"/>
        </w:rPr>
      </w:pPr>
      <w:r w:rsidRPr="00D21EF8">
        <w:rPr>
          <w:b/>
          <w:color w:val="000000"/>
          <w:u w:val="single"/>
        </w:rPr>
        <w:t>pienam un kefīram vismaz 50%</w:t>
      </w:r>
      <w:r w:rsidRPr="00D21EF8">
        <w:rPr>
          <w:color w:val="000000"/>
        </w:rPr>
        <w:t xml:space="preserve"> no visas piena un kefīra masas jābūt ražotiem atbilstoši bioloģiskās lauksaimniecības metodēm; </w:t>
      </w:r>
    </w:p>
    <w:p w14:paraId="327679F8" w14:textId="77777777" w:rsidR="00E905D0" w:rsidRPr="00D21EF8" w:rsidRDefault="00E905D0" w:rsidP="00E905D0">
      <w:pPr>
        <w:pStyle w:val="a5"/>
        <w:numPr>
          <w:ilvl w:val="1"/>
          <w:numId w:val="15"/>
        </w:numPr>
        <w:ind w:left="1134" w:hanging="567"/>
        <w:jc w:val="both"/>
        <w:rPr>
          <w:color w:val="000000"/>
          <w:sz w:val="23"/>
          <w:szCs w:val="23"/>
        </w:rPr>
      </w:pPr>
      <w:r w:rsidRPr="00D21EF8">
        <w:rPr>
          <w:b/>
          <w:color w:val="000000"/>
          <w:u w:val="single"/>
          <w:shd w:val="clear" w:color="auto" w:fill="FFFFFF"/>
        </w:rPr>
        <w:t>graudaugu pārstrādes produktiem (makaroni, kviešu milti, griķi) vismaz 20%</w:t>
      </w:r>
      <w:r w:rsidRPr="00D21EF8">
        <w:rPr>
          <w:color w:val="000000"/>
          <w:shd w:val="clear" w:color="auto" w:fill="FFFFFF"/>
        </w:rPr>
        <w:t xml:space="preserve"> no visas graudaugu pārstrādes produktu (makaroni, kviešu milti, griķi) masas jābūt ražotiem atbilstoši bioloģiskās lauksaimniecības metodēm;</w:t>
      </w:r>
    </w:p>
    <w:p w14:paraId="0631ED9F" w14:textId="77777777" w:rsidR="00E905D0" w:rsidRPr="00D21EF8" w:rsidRDefault="00E905D0" w:rsidP="00E905D0">
      <w:pPr>
        <w:pStyle w:val="a5"/>
        <w:numPr>
          <w:ilvl w:val="1"/>
          <w:numId w:val="15"/>
        </w:numPr>
        <w:ind w:left="1134" w:hanging="567"/>
        <w:jc w:val="both"/>
        <w:rPr>
          <w:color w:val="000000"/>
          <w:sz w:val="23"/>
          <w:szCs w:val="23"/>
        </w:rPr>
      </w:pPr>
      <w:r w:rsidRPr="00D21EF8">
        <w:rPr>
          <w:b/>
          <w:color w:val="000000"/>
          <w:u w:val="single"/>
        </w:rPr>
        <w:t>gaļas produktiem (liellopu gaļa, cūkgaļa, vistas gaļa)</w:t>
      </w:r>
      <w:r w:rsidRPr="00D21EF8">
        <w:rPr>
          <w:color w:val="000000"/>
          <w:u w:val="single"/>
        </w:rPr>
        <w:t xml:space="preserve"> </w:t>
      </w:r>
      <w:r w:rsidRPr="00D21EF8">
        <w:rPr>
          <w:b/>
          <w:color w:val="000000"/>
          <w:u w:val="single"/>
        </w:rPr>
        <w:t>vismaz 45%</w:t>
      </w:r>
      <w:r w:rsidRPr="00D21EF8">
        <w:rPr>
          <w:color w:val="000000"/>
        </w:rPr>
        <w:t xml:space="preserve"> no visas gaļas produktu (liellopu gaļa, cūkgaļa, vistas gaļa) masas, jāatbilst Latvijas nacionālās pārtikas kvalitātes shēmas prasībām; </w:t>
      </w:r>
    </w:p>
    <w:p w14:paraId="4475AE06" w14:textId="77777777" w:rsidR="00E905D0" w:rsidRPr="00D21EF8" w:rsidRDefault="00E905D0" w:rsidP="00E905D0">
      <w:pPr>
        <w:pStyle w:val="a5"/>
        <w:numPr>
          <w:ilvl w:val="1"/>
          <w:numId w:val="15"/>
        </w:numPr>
        <w:ind w:left="1134" w:hanging="567"/>
        <w:jc w:val="both"/>
        <w:rPr>
          <w:sz w:val="23"/>
          <w:szCs w:val="23"/>
        </w:rPr>
      </w:pPr>
      <w:r w:rsidRPr="00D21EF8">
        <w:rPr>
          <w:b/>
          <w:color w:val="000000"/>
          <w:u w:val="single"/>
        </w:rPr>
        <w:t>dārzeņiem (kartupeļi, burkāni, bietes, kāposti) vismaz 20%</w:t>
      </w:r>
      <w:r w:rsidRPr="00D21EF8">
        <w:rPr>
          <w:color w:val="000000"/>
        </w:rPr>
        <w:t xml:space="preserve"> no visas dārzeņu (kartupeļi, burkāni, bietes, kāposti) masas, jāatbilst lauksaimniecības produktu integrētās audzēšanas prasībām.</w:t>
      </w:r>
    </w:p>
    <w:p w14:paraId="71A1FE09" w14:textId="77777777" w:rsidR="00E905D0" w:rsidRPr="00D21EF8" w:rsidRDefault="00E905D0" w:rsidP="00E905D0">
      <w:pPr>
        <w:pStyle w:val="a5"/>
        <w:numPr>
          <w:ilvl w:val="1"/>
          <w:numId w:val="15"/>
        </w:numPr>
        <w:spacing w:after="120"/>
        <w:ind w:left="1134" w:hanging="567"/>
        <w:contextualSpacing w:val="0"/>
        <w:jc w:val="both"/>
        <w:rPr>
          <w:sz w:val="23"/>
          <w:szCs w:val="23"/>
        </w:rPr>
      </w:pPr>
      <w:r w:rsidRPr="00D21EF8">
        <w:rPr>
          <w:b/>
          <w:color w:val="000000"/>
          <w:u w:val="single"/>
        </w:rPr>
        <w:t xml:space="preserve"> </w:t>
      </w:r>
      <w:r w:rsidRPr="00D21EF8">
        <w:rPr>
          <w:sz w:val="23"/>
          <w:szCs w:val="23"/>
        </w:rPr>
        <w:t>ēdiena gatavošanai izmantot pārtikas produktus, kuri nesatur ģenētiski modificētos organismus, nesastāv no tiem un nav ražoti no tiem.</w:t>
      </w:r>
    </w:p>
    <w:p w14:paraId="6E9B81A6" w14:textId="77777777" w:rsidR="00E905D0" w:rsidRPr="00D21EF8" w:rsidRDefault="00E905D0" w:rsidP="00E905D0">
      <w:pPr>
        <w:pStyle w:val="a5"/>
        <w:numPr>
          <w:ilvl w:val="0"/>
          <w:numId w:val="15"/>
        </w:numPr>
        <w:spacing w:after="120"/>
        <w:ind w:left="567" w:hanging="425"/>
        <w:contextualSpacing w:val="0"/>
        <w:jc w:val="both"/>
        <w:rPr>
          <w:sz w:val="23"/>
          <w:szCs w:val="23"/>
        </w:rPr>
      </w:pPr>
      <w:r w:rsidRPr="00D21EF8">
        <w:rPr>
          <w:sz w:val="23"/>
          <w:szCs w:val="23"/>
        </w:rPr>
        <w:t>Ēdināšanas pakalpojumā izmantotie pārtikas produkti nedrīkst saturēt Eiropas Parlamenta un Padomes 2008. gada 16. decembra Regulas (EK) Nr. 1333/2008 par pārtikas piedevām II pielikumā minētās pārtikas krāsvielas, izņemot C daļas II grupas pārtikas krāsvielas.</w:t>
      </w:r>
    </w:p>
    <w:p w14:paraId="5EC9AA2D" w14:textId="77777777" w:rsidR="00E905D0" w:rsidRPr="00D21EF8" w:rsidRDefault="00E905D0" w:rsidP="00E905D0">
      <w:pPr>
        <w:pStyle w:val="a5"/>
        <w:numPr>
          <w:ilvl w:val="0"/>
          <w:numId w:val="15"/>
        </w:numPr>
        <w:spacing w:after="120"/>
        <w:ind w:left="567"/>
        <w:jc w:val="both"/>
        <w:rPr>
          <w:sz w:val="23"/>
          <w:szCs w:val="23"/>
        </w:rPr>
      </w:pPr>
      <w:r w:rsidRPr="00D21EF8">
        <w:rPr>
          <w:sz w:val="23"/>
          <w:szCs w:val="23"/>
        </w:rPr>
        <w:t>Jāievēro uzturvielu un enerģijas sadalījumu ēdienreizēs.</w:t>
      </w:r>
    </w:p>
    <w:p w14:paraId="79925756" w14:textId="77777777" w:rsidR="00E905D0" w:rsidRPr="00D21EF8" w:rsidRDefault="00E905D0" w:rsidP="00E905D0">
      <w:pPr>
        <w:pStyle w:val="a5"/>
        <w:numPr>
          <w:ilvl w:val="0"/>
          <w:numId w:val="15"/>
        </w:numPr>
        <w:spacing w:after="120"/>
        <w:ind w:left="567"/>
        <w:jc w:val="both"/>
        <w:rPr>
          <w:sz w:val="23"/>
          <w:szCs w:val="23"/>
        </w:rPr>
      </w:pPr>
      <w:r w:rsidRPr="00D21EF8">
        <w:rPr>
          <w:sz w:val="23"/>
          <w:szCs w:val="23"/>
        </w:rPr>
        <w:t>Ēdienkartē jāiekļauj ēdieni no dažādām pārtikas produktu grupām: graudu produkti (maize, putraimi, makaroni, graudu pārslas), dārzeņi un augļi, piena produkti (piens, skābpiena produkti, biezpiens, siers, jogurts), gaļas produkti, zivis, olas, rieksti, pākšaugi utt.</w:t>
      </w:r>
    </w:p>
    <w:p w14:paraId="7E2D7A05" w14:textId="77777777" w:rsidR="00E905D0" w:rsidRPr="00D21EF8" w:rsidRDefault="00E905D0" w:rsidP="00E905D0">
      <w:pPr>
        <w:pStyle w:val="a5"/>
        <w:numPr>
          <w:ilvl w:val="0"/>
          <w:numId w:val="15"/>
        </w:numPr>
        <w:spacing w:after="120"/>
        <w:ind w:left="567"/>
        <w:jc w:val="both"/>
        <w:rPr>
          <w:sz w:val="23"/>
          <w:szCs w:val="23"/>
        </w:rPr>
      </w:pPr>
      <w:r w:rsidRPr="00D21EF8">
        <w:rPr>
          <w:sz w:val="23"/>
          <w:szCs w:val="23"/>
        </w:rPr>
        <w:t>Jānodrošina ēdienkartes izmaiņas katru dienu.</w:t>
      </w:r>
    </w:p>
    <w:p w14:paraId="31AF14B8" w14:textId="77777777" w:rsidR="00E905D0" w:rsidRPr="00D21EF8" w:rsidRDefault="00E905D0" w:rsidP="00E905D0">
      <w:pPr>
        <w:pStyle w:val="a5"/>
        <w:numPr>
          <w:ilvl w:val="0"/>
          <w:numId w:val="15"/>
        </w:numPr>
        <w:spacing w:after="120"/>
        <w:ind w:left="567"/>
        <w:jc w:val="both"/>
        <w:rPr>
          <w:sz w:val="23"/>
          <w:szCs w:val="23"/>
          <w:u w:val="single"/>
        </w:rPr>
      </w:pPr>
      <w:r w:rsidRPr="00D21EF8">
        <w:rPr>
          <w:sz w:val="23"/>
          <w:szCs w:val="23"/>
        </w:rPr>
        <w:lastRenderedPageBreak/>
        <w:t xml:space="preserve">Nepieciešamos produktus ēdienu pagatavošanai iegādājas pakalpojuma sniedzējs. </w:t>
      </w:r>
      <w:r w:rsidRPr="00D21EF8">
        <w:rPr>
          <w:sz w:val="23"/>
          <w:szCs w:val="23"/>
          <w:u w:val="single"/>
        </w:rPr>
        <w:t>Ēdināšanas pakalpojumus pretendents sniedz savās telpās (pretendenta īpašuma esošajos telpās  vai nomātas telpās</w:t>
      </w:r>
      <w:r w:rsidRPr="00D21EF8">
        <w:rPr>
          <w:rFonts w:ascii="Calibri" w:hAnsi="Calibri"/>
          <w:sz w:val="23"/>
          <w:szCs w:val="23"/>
        </w:rPr>
        <w:t xml:space="preserve">, </w:t>
      </w:r>
      <w:r w:rsidRPr="00D21EF8">
        <w:rPr>
          <w:sz w:val="23"/>
          <w:szCs w:val="23"/>
          <w:u w:val="single"/>
        </w:rPr>
        <w:t>iesniedzot dokumentu apliecinātās kopijas).</w:t>
      </w:r>
    </w:p>
    <w:p w14:paraId="24BA96E9" w14:textId="77777777" w:rsidR="00E905D0" w:rsidRPr="00D21EF8" w:rsidRDefault="00E905D0" w:rsidP="00E905D0">
      <w:pPr>
        <w:pStyle w:val="a5"/>
        <w:numPr>
          <w:ilvl w:val="0"/>
          <w:numId w:val="15"/>
        </w:numPr>
        <w:spacing w:after="120"/>
        <w:ind w:left="567"/>
        <w:jc w:val="both"/>
        <w:rPr>
          <w:sz w:val="23"/>
          <w:szCs w:val="23"/>
        </w:rPr>
      </w:pPr>
      <w:r w:rsidRPr="00D21EF8">
        <w:rPr>
          <w:sz w:val="23"/>
          <w:szCs w:val="23"/>
        </w:rPr>
        <w:t>Pretendents ēdienus pasniedz savos traukos un nodrošina ēdienu izdali nometnes dalībniekiem.</w:t>
      </w:r>
    </w:p>
    <w:p w14:paraId="253C27BC" w14:textId="77777777" w:rsidR="00E905D0" w:rsidRPr="00D21EF8" w:rsidRDefault="00E905D0" w:rsidP="00E905D0">
      <w:pPr>
        <w:pStyle w:val="a5"/>
        <w:numPr>
          <w:ilvl w:val="0"/>
          <w:numId w:val="15"/>
        </w:numPr>
        <w:spacing w:after="120"/>
        <w:ind w:left="567"/>
        <w:jc w:val="both"/>
        <w:rPr>
          <w:sz w:val="23"/>
          <w:szCs w:val="23"/>
        </w:rPr>
      </w:pPr>
      <w:r w:rsidRPr="00D21EF8">
        <w:rPr>
          <w:sz w:val="23"/>
          <w:szCs w:val="23"/>
        </w:rPr>
        <w:t>Ēdienu pagatavošana jānodrošina atbilstoši Latvijas Republikas normatīvajos aktos noteiktajām sanitārajām, higiēnas un citām pārtikas produktu kvalitātei un ēdināšanas pakalpojumu sniegšanai noteiktajām prasībām, t.sk. 13.03.2012. MK noteikumos Nr.172 „Noteikumi par uztura normām izglītības iestāžu izglītotajiem, sociālās aprūpes un sociālās reabilitācijas institūciju klientiem un ārstniecības iestāžu pacientiem” noteiktajām prasībām.</w:t>
      </w:r>
    </w:p>
    <w:p w14:paraId="0FCD2EE4" w14:textId="77777777" w:rsidR="00E905D0" w:rsidRPr="00D21EF8" w:rsidRDefault="00E905D0" w:rsidP="00E905D0">
      <w:pPr>
        <w:pStyle w:val="a5"/>
        <w:numPr>
          <w:ilvl w:val="0"/>
          <w:numId w:val="15"/>
        </w:numPr>
        <w:spacing w:after="120"/>
        <w:ind w:left="567"/>
        <w:jc w:val="both"/>
        <w:rPr>
          <w:sz w:val="23"/>
          <w:szCs w:val="23"/>
        </w:rPr>
      </w:pPr>
      <w:r w:rsidRPr="00D21EF8">
        <w:rPr>
          <w:sz w:val="23"/>
          <w:szCs w:val="23"/>
        </w:rPr>
        <w:t>Ēdienam jāatbilst temperatūras režīmam saskaņā ar tehnoloģiskajām prasībām.</w:t>
      </w:r>
    </w:p>
    <w:p w14:paraId="4D8CA144" w14:textId="77777777" w:rsidR="00E905D0" w:rsidRPr="00D21EF8" w:rsidRDefault="00E905D0" w:rsidP="00E905D0">
      <w:pPr>
        <w:pStyle w:val="a5"/>
        <w:numPr>
          <w:ilvl w:val="0"/>
          <w:numId w:val="15"/>
        </w:numPr>
        <w:spacing w:after="120"/>
        <w:ind w:left="567"/>
        <w:jc w:val="both"/>
        <w:rPr>
          <w:sz w:val="23"/>
          <w:szCs w:val="23"/>
        </w:rPr>
      </w:pPr>
      <w:r w:rsidRPr="00D21EF8">
        <w:rPr>
          <w:sz w:val="23"/>
          <w:szCs w:val="23"/>
        </w:rPr>
        <w:t>Pakalpojumu vēlamā sniegšanas vieta: līdz 800m no nometnes notikuma vietas.</w:t>
      </w:r>
      <w:r w:rsidRPr="00D21EF8">
        <w:rPr>
          <w:rFonts w:ascii="Calibri" w:hAnsi="Calibri"/>
          <w:sz w:val="23"/>
          <w:szCs w:val="23"/>
        </w:rPr>
        <w:t xml:space="preserve"> </w:t>
      </w:r>
      <w:r w:rsidRPr="00D21EF8">
        <w:rPr>
          <w:sz w:val="23"/>
          <w:szCs w:val="23"/>
        </w:rPr>
        <w:t>Pakalpojumu sniegšanas laikā ēdināšanas blokā nevar atrasties trešās personas (slēgta tipa ēdināšanas pakalpojumi).</w:t>
      </w:r>
    </w:p>
    <w:p w14:paraId="27138FA3" w14:textId="77777777" w:rsidR="00E905D0" w:rsidRPr="00D21EF8" w:rsidRDefault="00E905D0" w:rsidP="00E905D0">
      <w:pPr>
        <w:rPr>
          <w:color w:val="000000"/>
        </w:rPr>
      </w:pPr>
    </w:p>
    <w:p w14:paraId="347A2334" w14:textId="77777777" w:rsidR="00E905D0" w:rsidRPr="00D21EF8" w:rsidRDefault="00E905D0" w:rsidP="00E905D0">
      <w:pPr>
        <w:spacing w:after="200" w:line="276" w:lineRule="auto"/>
        <w:rPr>
          <w:b/>
          <w:bCs/>
          <w:color w:val="000000"/>
          <w:sz w:val="23"/>
          <w:szCs w:val="23"/>
        </w:rPr>
      </w:pPr>
    </w:p>
    <w:p w14:paraId="4CA54434" w14:textId="77777777" w:rsidR="00E905D0" w:rsidRPr="00D21EF8" w:rsidRDefault="00E905D0" w:rsidP="00E905D0">
      <w:pPr>
        <w:rPr>
          <w:b/>
          <w:sz w:val="23"/>
          <w:szCs w:val="23"/>
        </w:rPr>
      </w:pPr>
      <w:r w:rsidRPr="00D21EF8">
        <w:rPr>
          <w:b/>
          <w:sz w:val="23"/>
          <w:szCs w:val="23"/>
        </w:rPr>
        <w:t>Sagatavoja:</w:t>
      </w:r>
    </w:p>
    <w:p w14:paraId="7B364F36" w14:textId="77777777" w:rsidR="00E905D0" w:rsidRDefault="00E905D0" w:rsidP="00E905D0">
      <w:pPr>
        <w:rPr>
          <w:b/>
          <w:bCs/>
          <w:sz w:val="23"/>
          <w:szCs w:val="23"/>
        </w:rPr>
      </w:pPr>
      <w:r w:rsidRPr="000F4FE1">
        <w:rPr>
          <w:bCs/>
          <w:color w:val="0D0D0D"/>
          <w:sz w:val="23"/>
          <w:szCs w:val="23"/>
        </w:rPr>
        <w:t xml:space="preserve">Daugavpils </w:t>
      </w:r>
      <w:proofErr w:type="spellStart"/>
      <w:r w:rsidRPr="000F4FE1">
        <w:rPr>
          <w:bCs/>
          <w:color w:val="0D0D0D"/>
          <w:sz w:val="23"/>
          <w:szCs w:val="23"/>
        </w:rPr>
        <w:t>valstspilsētas</w:t>
      </w:r>
      <w:proofErr w:type="spellEnd"/>
      <w:r w:rsidRPr="000F4FE1">
        <w:rPr>
          <w:bCs/>
          <w:color w:val="0D0D0D"/>
          <w:sz w:val="23"/>
          <w:szCs w:val="23"/>
        </w:rPr>
        <w:t xml:space="preserve"> pašvaldības iestāde</w:t>
      </w:r>
      <w:r>
        <w:rPr>
          <w:bCs/>
          <w:color w:val="0D0D0D"/>
          <w:sz w:val="23"/>
          <w:szCs w:val="23"/>
        </w:rPr>
        <w:t>s</w:t>
      </w:r>
      <w:r w:rsidRPr="000F4FE1">
        <w:rPr>
          <w:bCs/>
          <w:color w:val="0D0D0D"/>
          <w:sz w:val="23"/>
          <w:szCs w:val="23"/>
        </w:rPr>
        <w:t xml:space="preserve"> </w:t>
      </w:r>
      <w:r>
        <w:rPr>
          <w:bCs/>
          <w:color w:val="0D0D0D"/>
          <w:sz w:val="23"/>
          <w:szCs w:val="23"/>
        </w:rPr>
        <w:br/>
      </w:r>
      <w:r w:rsidRPr="000F4FE1">
        <w:rPr>
          <w:bCs/>
          <w:color w:val="0D0D0D"/>
          <w:sz w:val="23"/>
          <w:szCs w:val="23"/>
        </w:rPr>
        <w:t>“Jaunatnes lietu un sporta pārvalde</w:t>
      </w:r>
      <w:r>
        <w:rPr>
          <w:bCs/>
          <w:color w:val="0D0D0D"/>
          <w:sz w:val="23"/>
          <w:szCs w:val="23"/>
        </w:rPr>
        <w:t xml:space="preserve">” </w:t>
      </w:r>
      <w:r>
        <w:rPr>
          <w:bCs/>
          <w:color w:val="0D0D0D"/>
          <w:sz w:val="23"/>
          <w:szCs w:val="23"/>
        </w:rPr>
        <w:br/>
        <w:t xml:space="preserve">uzņemšanas organizators </w:t>
      </w:r>
      <w:r>
        <w:rPr>
          <w:bCs/>
          <w:color w:val="0D0D0D"/>
          <w:sz w:val="23"/>
          <w:szCs w:val="23"/>
        </w:rPr>
        <w:tab/>
      </w:r>
      <w:r>
        <w:rPr>
          <w:bCs/>
          <w:color w:val="0D0D0D"/>
          <w:sz w:val="23"/>
          <w:szCs w:val="23"/>
        </w:rPr>
        <w:tab/>
      </w:r>
      <w:r>
        <w:rPr>
          <w:bCs/>
          <w:color w:val="0D0D0D"/>
          <w:sz w:val="23"/>
          <w:szCs w:val="23"/>
        </w:rPr>
        <w:tab/>
      </w:r>
      <w:r>
        <w:rPr>
          <w:bCs/>
          <w:color w:val="0D0D0D"/>
          <w:sz w:val="23"/>
          <w:szCs w:val="23"/>
        </w:rPr>
        <w:tab/>
      </w:r>
      <w:r>
        <w:rPr>
          <w:bCs/>
          <w:color w:val="0D0D0D"/>
          <w:sz w:val="23"/>
          <w:szCs w:val="23"/>
        </w:rPr>
        <w:tab/>
      </w:r>
      <w:r>
        <w:rPr>
          <w:bCs/>
          <w:color w:val="0D0D0D"/>
          <w:sz w:val="23"/>
          <w:szCs w:val="23"/>
        </w:rPr>
        <w:tab/>
        <w:t xml:space="preserve">Vjačeslavs  </w:t>
      </w:r>
      <w:proofErr w:type="spellStart"/>
      <w:r>
        <w:rPr>
          <w:bCs/>
          <w:color w:val="0D0D0D"/>
          <w:sz w:val="23"/>
          <w:szCs w:val="23"/>
        </w:rPr>
        <w:t>Janens</w:t>
      </w:r>
      <w:proofErr w:type="spellEnd"/>
    </w:p>
    <w:p w14:paraId="04C7FF00" w14:textId="77777777" w:rsidR="00FD1335" w:rsidRPr="00ED3DF0" w:rsidRDefault="00FD1335" w:rsidP="00294492">
      <w:pPr>
        <w:sectPr w:rsidR="00FD1335" w:rsidRPr="00ED3DF0" w:rsidSect="00294492">
          <w:footerReference w:type="default" r:id="rId11"/>
          <w:pgSz w:w="11906" w:h="16838"/>
          <w:pgMar w:top="1134" w:right="851" w:bottom="1134" w:left="1361" w:header="709" w:footer="709" w:gutter="0"/>
          <w:cols w:space="720"/>
        </w:sectPr>
      </w:pPr>
    </w:p>
    <w:p w14:paraId="727E3D9D" w14:textId="77777777" w:rsidR="00294492" w:rsidRDefault="00294492" w:rsidP="00294492">
      <w:pPr>
        <w:jc w:val="center"/>
        <w:rPr>
          <w:b/>
          <w:bCs/>
        </w:rPr>
      </w:pPr>
    </w:p>
    <w:p w14:paraId="3D99021C" w14:textId="77777777" w:rsidR="0081754D" w:rsidRDefault="00294492" w:rsidP="00A06DF9">
      <w:pPr>
        <w:ind w:left="284"/>
        <w:jc w:val="right"/>
        <w:rPr>
          <w:rFonts w:eastAsia="Times New Roman"/>
          <w:b/>
          <w:sz w:val="22"/>
          <w:szCs w:val="22"/>
          <w:lang w:eastAsia="en-US"/>
        </w:rPr>
      </w:pPr>
      <w:r w:rsidRPr="007075A8">
        <w:rPr>
          <w:sz w:val="22"/>
          <w:szCs w:val="28"/>
        </w:rPr>
        <w:t xml:space="preserve">3.Pielikums </w:t>
      </w:r>
      <w:r w:rsidRPr="007075A8">
        <w:rPr>
          <w:sz w:val="22"/>
          <w:szCs w:val="28"/>
        </w:rPr>
        <w:br/>
      </w:r>
      <w:r w:rsidR="00A06DF9" w:rsidRPr="00ED3DF0">
        <w:rPr>
          <w:b/>
          <w:sz w:val="22"/>
          <w:szCs w:val="22"/>
        </w:rPr>
        <w:t>“</w:t>
      </w:r>
      <w:r w:rsidR="00A06DF9" w:rsidRPr="00FA096C">
        <w:rPr>
          <w:rFonts w:eastAsia="Times New Roman"/>
          <w:b/>
          <w:sz w:val="22"/>
          <w:szCs w:val="22"/>
          <w:lang w:eastAsia="en-US"/>
        </w:rPr>
        <w:t>Ēdināšanas pakalpojumu sniegšana dienas sporta</w:t>
      </w:r>
      <w:r w:rsidR="00117DF4">
        <w:rPr>
          <w:rFonts w:eastAsia="Times New Roman"/>
          <w:b/>
          <w:sz w:val="22"/>
          <w:szCs w:val="22"/>
          <w:lang w:eastAsia="en-US"/>
        </w:rPr>
        <w:t xml:space="preserve"> </w:t>
      </w:r>
      <w:r w:rsidR="00A06DF9" w:rsidRPr="00FA096C">
        <w:rPr>
          <w:rFonts w:eastAsia="Times New Roman"/>
          <w:b/>
          <w:sz w:val="22"/>
          <w:szCs w:val="22"/>
          <w:lang w:eastAsia="en-US"/>
        </w:rPr>
        <w:t>nometnes</w:t>
      </w:r>
    </w:p>
    <w:p w14:paraId="07C8F03A" w14:textId="7A2AC32F" w:rsidR="00A06DF9" w:rsidRPr="0081754D" w:rsidRDefault="00A06DF9" w:rsidP="0081754D">
      <w:pPr>
        <w:ind w:left="284"/>
        <w:jc w:val="right"/>
        <w:rPr>
          <w:rFonts w:eastAsia="Times New Roman"/>
          <w:b/>
          <w:sz w:val="22"/>
          <w:szCs w:val="22"/>
          <w:lang w:eastAsia="en-US"/>
        </w:rPr>
      </w:pPr>
      <w:r w:rsidRPr="00FA096C">
        <w:rPr>
          <w:rFonts w:eastAsia="Times New Roman"/>
          <w:b/>
          <w:sz w:val="22"/>
          <w:szCs w:val="22"/>
          <w:lang w:eastAsia="en-US"/>
        </w:rPr>
        <w:t>(</w:t>
      </w:r>
      <w:r>
        <w:rPr>
          <w:rFonts w:eastAsia="Times New Roman"/>
          <w:b/>
          <w:sz w:val="22"/>
          <w:szCs w:val="22"/>
          <w:lang w:eastAsia="en-US"/>
        </w:rPr>
        <w:t xml:space="preserve">daiļslidošana un </w:t>
      </w:r>
      <w:r w:rsidRPr="00FA096C">
        <w:rPr>
          <w:rFonts w:eastAsia="Times New Roman"/>
          <w:b/>
          <w:sz w:val="22"/>
          <w:szCs w:val="22"/>
          <w:lang w:eastAsia="en-US"/>
        </w:rPr>
        <w:t>hokejs)</w:t>
      </w:r>
      <w:r w:rsidR="0081754D">
        <w:rPr>
          <w:rFonts w:eastAsia="Times New Roman"/>
          <w:b/>
          <w:sz w:val="22"/>
          <w:szCs w:val="22"/>
          <w:lang w:eastAsia="en-US"/>
        </w:rPr>
        <w:t xml:space="preserve"> </w:t>
      </w:r>
      <w:r w:rsidRPr="00FA096C">
        <w:rPr>
          <w:rFonts w:eastAsia="Times New Roman"/>
          <w:b/>
          <w:sz w:val="22"/>
          <w:szCs w:val="22"/>
          <w:lang w:eastAsia="en-US"/>
        </w:rPr>
        <w:t>dalībniekiem</w:t>
      </w:r>
      <w:r w:rsidRPr="00ED3DF0">
        <w:rPr>
          <w:b/>
          <w:sz w:val="22"/>
          <w:szCs w:val="22"/>
          <w:lang w:eastAsia="en-US"/>
        </w:rPr>
        <w:t>”</w:t>
      </w:r>
      <w:r w:rsidRPr="00ED3DF0">
        <w:rPr>
          <w:bCs/>
          <w:sz w:val="22"/>
          <w:szCs w:val="22"/>
          <w:lang w:eastAsia="en-US"/>
        </w:rPr>
        <w:br/>
      </w:r>
      <w:r w:rsidRPr="00ED3DF0">
        <w:rPr>
          <w:sz w:val="22"/>
          <w:szCs w:val="22"/>
        </w:rPr>
        <w:t xml:space="preserve">identifikācijas Nr. </w:t>
      </w:r>
      <w:r w:rsidRPr="00ED3DF0">
        <w:rPr>
          <w:rFonts w:eastAsia="Times New Roman"/>
          <w:sz w:val="22"/>
          <w:szCs w:val="22"/>
          <w:lang w:eastAsia="ar-SA"/>
        </w:rPr>
        <w:t>DVPIJLSP_202</w:t>
      </w:r>
      <w:r w:rsidR="00E905D0">
        <w:rPr>
          <w:rFonts w:eastAsia="Times New Roman"/>
          <w:sz w:val="22"/>
          <w:szCs w:val="22"/>
          <w:lang w:eastAsia="ar-SA"/>
        </w:rPr>
        <w:t>5</w:t>
      </w:r>
      <w:r w:rsidRPr="00ED3DF0">
        <w:rPr>
          <w:rFonts w:eastAsia="Times New Roman"/>
          <w:sz w:val="22"/>
          <w:szCs w:val="22"/>
          <w:lang w:eastAsia="ar-SA"/>
        </w:rPr>
        <w:t>/2</w:t>
      </w:r>
      <w:r w:rsidR="00117EF9">
        <w:rPr>
          <w:rFonts w:eastAsia="Times New Roman"/>
          <w:sz w:val="22"/>
          <w:szCs w:val="22"/>
          <w:lang w:eastAsia="ar-SA"/>
        </w:rPr>
        <w:t>5</w:t>
      </w:r>
      <w:r w:rsidRPr="00ED3DF0">
        <w:rPr>
          <w:rFonts w:eastAsia="Times New Roman"/>
          <w:sz w:val="22"/>
          <w:szCs w:val="22"/>
          <w:lang w:eastAsia="ar-SA"/>
        </w:rPr>
        <w:t>N</w:t>
      </w:r>
    </w:p>
    <w:p w14:paraId="707FA039" w14:textId="42B497EB" w:rsidR="00A06DF9" w:rsidRDefault="00A06DF9" w:rsidP="00A06DF9">
      <w:pPr>
        <w:spacing w:after="120" w:line="276" w:lineRule="auto"/>
        <w:ind w:left="284"/>
        <w:jc w:val="right"/>
      </w:pPr>
    </w:p>
    <w:p w14:paraId="7AF12F7E" w14:textId="6B32A2E4" w:rsidR="00294492" w:rsidRPr="007075A8" w:rsidRDefault="00294492" w:rsidP="00294492">
      <w:pPr>
        <w:spacing w:after="120" w:line="276" w:lineRule="auto"/>
        <w:ind w:left="284"/>
        <w:jc w:val="right"/>
        <w:rPr>
          <w:sz w:val="28"/>
          <w:szCs w:val="28"/>
        </w:rPr>
      </w:pPr>
    </w:p>
    <w:p w14:paraId="11B7EEAF" w14:textId="77777777" w:rsidR="00294492" w:rsidRDefault="00294492" w:rsidP="00294492">
      <w:pPr>
        <w:jc w:val="center"/>
      </w:pPr>
      <w:r>
        <w:rPr>
          <w:sz w:val="27"/>
          <w:szCs w:val="27"/>
        </w:rPr>
        <w:t xml:space="preserve">ĒDIENKARTES PARAUGS </w:t>
      </w:r>
    </w:p>
    <w:p w14:paraId="0C1C86FF" w14:textId="7BC540C5" w:rsidR="00FD1335" w:rsidRPr="00FD1335" w:rsidRDefault="00FD1335" w:rsidP="006E73DE">
      <w:pPr>
        <w:numPr>
          <w:ilvl w:val="0"/>
          <w:numId w:val="14"/>
        </w:numPr>
        <w:suppressAutoHyphens/>
        <w:ind w:left="426"/>
        <w:contextualSpacing/>
        <w:jc w:val="both"/>
        <w:rPr>
          <w:rFonts w:eastAsia="Times New Roman"/>
          <w:b/>
          <w:sz w:val="23"/>
          <w:szCs w:val="23"/>
        </w:rPr>
      </w:pPr>
      <w:r w:rsidRPr="00FD1335">
        <w:rPr>
          <w:rFonts w:eastAsia="Times New Roman"/>
          <w:b/>
          <w:sz w:val="23"/>
          <w:szCs w:val="23"/>
        </w:rPr>
        <w:t>Ēdienkartes paraugs:</w:t>
      </w:r>
    </w:p>
    <w:p w14:paraId="3D739C89" w14:textId="77777777" w:rsidR="00FD1335" w:rsidRPr="00FD1335" w:rsidRDefault="00FD1335" w:rsidP="00FD1335">
      <w:pPr>
        <w:suppressAutoHyphens/>
        <w:ind w:left="284"/>
        <w:jc w:val="center"/>
        <w:rPr>
          <w:rFonts w:eastAsia="Times New Roman"/>
          <w:b/>
          <w:sz w:val="23"/>
          <w:szCs w:val="23"/>
          <w:lang w:eastAsia="ar-SA"/>
        </w:rPr>
      </w:pPr>
    </w:p>
    <w:p w14:paraId="2CB8306A" w14:textId="0594F0FB" w:rsidR="0003017D" w:rsidRDefault="0003017D" w:rsidP="0003017D">
      <w:pPr>
        <w:jc w:val="both"/>
      </w:pPr>
      <w:r>
        <w:t>Vienas dienas ēdienkarte (pusdienas un launags) viena sportista ēdināšanai (jāizpilda uz piecām dien</w:t>
      </w:r>
      <w:r w:rsidR="00A06DF9">
        <w:t>ā</w:t>
      </w:r>
      <w:r>
        <w:t>m):</w:t>
      </w:r>
    </w:p>
    <w:tbl>
      <w:tblPr>
        <w:tblStyle w:val="a7"/>
        <w:tblW w:w="0" w:type="auto"/>
        <w:tblLook w:val="01E0" w:firstRow="1" w:lastRow="1" w:firstColumn="1" w:lastColumn="1" w:noHBand="0" w:noVBand="0"/>
      </w:tblPr>
      <w:tblGrid>
        <w:gridCol w:w="1003"/>
        <w:gridCol w:w="3196"/>
        <w:gridCol w:w="1870"/>
        <w:gridCol w:w="1362"/>
        <w:gridCol w:w="2253"/>
      </w:tblGrid>
      <w:tr w:rsidR="0003017D" w14:paraId="5C76E407" w14:textId="77777777" w:rsidTr="00A06DF9">
        <w:tc>
          <w:tcPr>
            <w:tcW w:w="1027" w:type="dxa"/>
            <w:hideMark/>
          </w:tcPr>
          <w:p w14:paraId="312614D2" w14:textId="77777777" w:rsidR="0003017D" w:rsidRDefault="0003017D" w:rsidP="00002F4B">
            <w:pPr>
              <w:spacing w:line="360" w:lineRule="auto"/>
              <w:rPr>
                <w:sz w:val="20"/>
                <w:szCs w:val="20"/>
              </w:rPr>
            </w:pPr>
            <w:r>
              <w:rPr>
                <w:sz w:val="20"/>
                <w:szCs w:val="20"/>
              </w:rPr>
              <w:t>Rec.</w:t>
            </w:r>
          </w:p>
          <w:p w14:paraId="1CF98C9D" w14:textId="77777777" w:rsidR="0003017D" w:rsidRDefault="0003017D" w:rsidP="00002F4B">
            <w:pPr>
              <w:spacing w:line="360" w:lineRule="auto"/>
              <w:rPr>
                <w:sz w:val="20"/>
                <w:szCs w:val="20"/>
              </w:rPr>
            </w:pPr>
            <w:r>
              <w:rPr>
                <w:sz w:val="20"/>
                <w:szCs w:val="20"/>
              </w:rPr>
              <w:t>Nr.*</w:t>
            </w:r>
          </w:p>
        </w:tc>
        <w:tc>
          <w:tcPr>
            <w:tcW w:w="3334" w:type="dxa"/>
            <w:hideMark/>
          </w:tcPr>
          <w:p w14:paraId="2C943216" w14:textId="77777777" w:rsidR="0003017D" w:rsidRDefault="0003017D" w:rsidP="00002F4B">
            <w:pPr>
              <w:jc w:val="both"/>
            </w:pPr>
            <w:r>
              <w:rPr>
                <w:sz w:val="20"/>
                <w:szCs w:val="20"/>
              </w:rPr>
              <w:t>Ēdiena nosaukums</w:t>
            </w:r>
          </w:p>
        </w:tc>
        <w:tc>
          <w:tcPr>
            <w:tcW w:w="1938" w:type="dxa"/>
            <w:hideMark/>
          </w:tcPr>
          <w:p w14:paraId="4C5241AB" w14:textId="77777777" w:rsidR="0003017D" w:rsidRDefault="0003017D" w:rsidP="00002F4B">
            <w:pPr>
              <w:jc w:val="center"/>
            </w:pPr>
            <w:r>
              <w:rPr>
                <w:sz w:val="20"/>
                <w:szCs w:val="20"/>
              </w:rPr>
              <w:t>1 porc. iznāk.,g</w:t>
            </w:r>
          </w:p>
        </w:tc>
        <w:tc>
          <w:tcPr>
            <w:tcW w:w="1403" w:type="dxa"/>
            <w:hideMark/>
          </w:tcPr>
          <w:p w14:paraId="0AAE287F" w14:textId="77777777" w:rsidR="0003017D" w:rsidRDefault="0003017D" w:rsidP="00002F4B">
            <w:pPr>
              <w:spacing w:line="360" w:lineRule="auto"/>
              <w:rPr>
                <w:sz w:val="20"/>
                <w:szCs w:val="20"/>
              </w:rPr>
            </w:pPr>
            <w:r>
              <w:rPr>
                <w:sz w:val="20"/>
                <w:szCs w:val="20"/>
              </w:rPr>
              <w:t>Enerģ.</w:t>
            </w:r>
          </w:p>
          <w:p w14:paraId="56544EC7" w14:textId="77777777" w:rsidR="0003017D" w:rsidRDefault="0003017D" w:rsidP="00002F4B">
            <w:pPr>
              <w:jc w:val="both"/>
            </w:pPr>
            <w:r>
              <w:rPr>
                <w:sz w:val="20"/>
                <w:szCs w:val="20"/>
              </w:rPr>
              <w:t>Kcal</w:t>
            </w:r>
          </w:p>
        </w:tc>
        <w:tc>
          <w:tcPr>
            <w:tcW w:w="2358" w:type="dxa"/>
            <w:hideMark/>
          </w:tcPr>
          <w:p w14:paraId="7B5EFC6F" w14:textId="77777777" w:rsidR="0003017D" w:rsidRDefault="0003017D" w:rsidP="00002F4B">
            <w:pPr>
              <w:spacing w:line="360" w:lineRule="auto"/>
              <w:ind w:left="174" w:hanging="174"/>
              <w:rPr>
                <w:sz w:val="20"/>
                <w:szCs w:val="20"/>
              </w:rPr>
            </w:pPr>
            <w:r>
              <w:rPr>
                <w:sz w:val="20"/>
                <w:szCs w:val="20"/>
              </w:rPr>
              <w:t xml:space="preserve">Cena, </w:t>
            </w:r>
          </w:p>
          <w:p w14:paraId="06072DDB" w14:textId="77777777" w:rsidR="0003017D" w:rsidRDefault="0003017D" w:rsidP="00002F4B">
            <w:pPr>
              <w:jc w:val="both"/>
            </w:pPr>
            <w:r>
              <w:rPr>
                <w:sz w:val="20"/>
                <w:szCs w:val="20"/>
              </w:rPr>
              <w:t>EUR bez PVN</w:t>
            </w:r>
          </w:p>
        </w:tc>
      </w:tr>
      <w:tr w:rsidR="0003017D" w14:paraId="7CCD9E31" w14:textId="77777777" w:rsidTr="00A06DF9">
        <w:tc>
          <w:tcPr>
            <w:tcW w:w="10060" w:type="dxa"/>
            <w:gridSpan w:val="5"/>
            <w:hideMark/>
          </w:tcPr>
          <w:p w14:paraId="5816C698" w14:textId="77777777" w:rsidR="0003017D" w:rsidRDefault="0003017D" w:rsidP="00002F4B">
            <w:pPr>
              <w:jc w:val="both"/>
              <w:rPr>
                <w:b/>
              </w:rPr>
            </w:pPr>
            <w:r>
              <w:rPr>
                <w:b/>
                <w:sz w:val="20"/>
                <w:szCs w:val="20"/>
              </w:rPr>
              <w:t xml:space="preserve">      Pusdienas</w:t>
            </w:r>
          </w:p>
        </w:tc>
      </w:tr>
      <w:tr w:rsidR="0003017D" w14:paraId="4899201D" w14:textId="77777777" w:rsidTr="00A06DF9">
        <w:tc>
          <w:tcPr>
            <w:tcW w:w="1027" w:type="dxa"/>
          </w:tcPr>
          <w:p w14:paraId="773AA9FF" w14:textId="77777777" w:rsidR="0003017D" w:rsidRDefault="0003017D" w:rsidP="00002F4B">
            <w:pPr>
              <w:jc w:val="both"/>
            </w:pPr>
          </w:p>
        </w:tc>
        <w:tc>
          <w:tcPr>
            <w:tcW w:w="3334" w:type="dxa"/>
          </w:tcPr>
          <w:p w14:paraId="20988091" w14:textId="77777777" w:rsidR="0003017D" w:rsidRDefault="0003017D" w:rsidP="00002F4B">
            <w:pPr>
              <w:jc w:val="both"/>
            </w:pPr>
          </w:p>
        </w:tc>
        <w:tc>
          <w:tcPr>
            <w:tcW w:w="1938" w:type="dxa"/>
          </w:tcPr>
          <w:p w14:paraId="158907EE" w14:textId="77777777" w:rsidR="0003017D" w:rsidRDefault="0003017D" w:rsidP="00002F4B">
            <w:pPr>
              <w:jc w:val="both"/>
            </w:pPr>
          </w:p>
        </w:tc>
        <w:tc>
          <w:tcPr>
            <w:tcW w:w="1403" w:type="dxa"/>
          </w:tcPr>
          <w:p w14:paraId="4501F35A" w14:textId="77777777" w:rsidR="0003017D" w:rsidRDefault="0003017D" w:rsidP="00002F4B">
            <w:pPr>
              <w:jc w:val="both"/>
            </w:pPr>
          </w:p>
        </w:tc>
        <w:tc>
          <w:tcPr>
            <w:tcW w:w="2358" w:type="dxa"/>
          </w:tcPr>
          <w:p w14:paraId="76E19EE1" w14:textId="77777777" w:rsidR="0003017D" w:rsidRDefault="0003017D" w:rsidP="00002F4B">
            <w:pPr>
              <w:jc w:val="both"/>
            </w:pPr>
          </w:p>
        </w:tc>
      </w:tr>
      <w:tr w:rsidR="0003017D" w14:paraId="24EFF327" w14:textId="77777777" w:rsidTr="00A06DF9">
        <w:tc>
          <w:tcPr>
            <w:tcW w:w="1027" w:type="dxa"/>
          </w:tcPr>
          <w:p w14:paraId="3571D479" w14:textId="77777777" w:rsidR="0003017D" w:rsidRDefault="0003017D" w:rsidP="00002F4B">
            <w:pPr>
              <w:jc w:val="both"/>
            </w:pPr>
          </w:p>
        </w:tc>
        <w:tc>
          <w:tcPr>
            <w:tcW w:w="3334" w:type="dxa"/>
          </w:tcPr>
          <w:p w14:paraId="6AF0FAEC" w14:textId="77777777" w:rsidR="0003017D" w:rsidRDefault="0003017D" w:rsidP="00002F4B">
            <w:pPr>
              <w:jc w:val="both"/>
            </w:pPr>
          </w:p>
        </w:tc>
        <w:tc>
          <w:tcPr>
            <w:tcW w:w="1938" w:type="dxa"/>
          </w:tcPr>
          <w:p w14:paraId="39D72F30" w14:textId="77777777" w:rsidR="0003017D" w:rsidRDefault="0003017D" w:rsidP="00002F4B">
            <w:pPr>
              <w:jc w:val="both"/>
            </w:pPr>
          </w:p>
        </w:tc>
        <w:tc>
          <w:tcPr>
            <w:tcW w:w="1403" w:type="dxa"/>
          </w:tcPr>
          <w:p w14:paraId="0F3A1D3B" w14:textId="77777777" w:rsidR="0003017D" w:rsidRDefault="0003017D" w:rsidP="00002F4B">
            <w:pPr>
              <w:jc w:val="both"/>
            </w:pPr>
          </w:p>
        </w:tc>
        <w:tc>
          <w:tcPr>
            <w:tcW w:w="2358" w:type="dxa"/>
          </w:tcPr>
          <w:p w14:paraId="43801D47" w14:textId="77777777" w:rsidR="0003017D" w:rsidRDefault="0003017D" w:rsidP="00002F4B">
            <w:pPr>
              <w:jc w:val="both"/>
            </w:pPr>
          </w:p>
        </w:tc>
      </w:tr>
      <w:tr w:rsidR="0003017D" w14:paraId="55BE260E" w14:textId="77777777" w:rsidTr="00A06DF9">
        <w:tc>
          <w:tcPr>
            <w:tcW w:w="1027" w:type="dxa"/>
          </w:tcPr>
          <w:p w14:paraId="244FE826" w14:textId="77777777" w:rsidR="0003017D" w:rsidRDefault="0003017D" w:rsidP="00002F4B">
            <w:pPr>
              <w:jc w:val="both"/>
            </w:pPr>
          </w:p>
        </w:tc>
        <w:tc>
          <w:tcPr>
            <w:tcW w:w="3334" w:type="dxa"/>
          </w:tcPr>
          <w:p w14:paraId="2889D080" w14:textId="77777777" w:rsidR="0003017D" w:rsidRDefault="0003017D" w:rsidP="00002F4B">
            <w:pPr>
              <w:jc w:val="both"/>
            </w:pPr>
          </w:p>
        </w:tc>
        <w:tc>
          <w:tcPr>
            <w:tcW w:w="1938" w:type="dxa"/>
          </w:tcPr>
          <w:p w14:paraId="4A10780B" w14:textId="77777777" w:rsidR="0003017D" w:rsidRDefault="0003017D" w:rsidP="00002F4B">
            <w:pPr>
              <w:jc w:val="both"/>
            </w:pPr>
          </w:p>
        </w:tc>
        <w:tc>
          <w:tcPr>
            <w:tcW w:w="1403" w:type="dxa"/>
          </w:tcPr>
          <w:p w14:paraId="74DA2B04" w14:textId="77777777" w:rsidR="0003017D" w:rsidRDefault="0003017D" w:rsidP="00002F4B">
            <w:pPr>
              <w:jc w:val="both"/>
            </w:pPr>
          </w:p>
        </w:tc>
        <w:tc>
          <w:tcPr>
            <w:tcW w:w="2358" w:type="dxa"/>
          </w:tcPr>
          <w:p w14:paraId="70B11D4E" w14:textId="77777777" w:rsidR="0003017D" w:rsidRDefault="0003017D" w:rsidP="00002F4B">
            <w:pPr>
              <w:jc w:val="both"/>
            </w:pPr>
          </w:p>
        </w:tc>
      </w:tr>
      <w:tr w:rsidR="0003017D" w14:paraId="44C481E0" w14:textId="77777777" w:rsidTr="00A06DF9">
        <w:tc>
          <w:tcPr>
            <w:tcW w:w="1027" w:type="dxa"/>
          </w:tcPr>
          <w:p w14:paraId="7AC6D680" w14:textId="77777777" w:rsidR="0003017D" w:rsidRDefault="0003017D" w:rsidP="00002F4B">
            <w:pPr>
              <w:jc w:val="both"/>
            </w:pPr>
          </w:p>
        </w:tc>
        <w:tc>
          <w:tcPr>
            <w:tcW w:w="3334" w:type="dxa"/>
          </w:tcPr>
          <w:p w14:paraId="391FF086" w14:textId="77777777" w:rsidR="0003017D" w:rsidRDefault="0003017D" w:rsidP="00002F4B">
            <w:pPr>
              <w:jc w:val="both"/>
            </w:pPr>
          </w:p>
        </w:tc>
        <w:tc>
          <w:tcPr>
            <w:tcW w:w="1938" w:type="dxa"/>
          </w:tcPr>
          <w:p w14:paraId="195B209F" w14:textId="77777777" w:rsidR="0003017D" w:rsidRDefault="0003017D" w:rsidP="00002F4B">
            <w:pPr>
              <w:jc w:val="both"/>
            </w:pPr>
          </w:p>
        </w:tc>
        <w:tc>
          <w:tcPr>
            <w:tcW w:w="1403" w:type="dxa"/>
          </w:tcPr>
          <w:p w14:paraId="57FF225E" w14:textId="77777777" w:rsidR="0003017D" w:rsidRDefault="0003017D" w:rsidP="00002F4B">
            <w:pPr>
              <w:jc w:val="both"/>
            </w:pPr>
          </w:p>
        </w:tc>
        <w:tc>
          <w:tcPr>
            <w:tcW w:w="2358" w:type="dxa"/>
          </w:tcPr>
          <w:p w14:paraId="71D6493C" w14:textId="77777777" w:rsidR="0003017D" w:rsidRDefault="0003017D" w:rsidP="00002F4B">
            <w:pPr>
              <w:jc w:val="both"/>
            </w:pPr>
          </w:p>
        </w:tc>
      </w:tr>
      <w:tr w:rsidR="0003017D" w14:paraId="663C90ED" w14:textId="77777777" w:rsidTr="00A06DF9">
        <w:tc>
          <w:tcPr>
            <w:tcW w:w="1027" w:type="dxa"/>
          </w:tcPr>
          <w:p w14:paraId="41B74A9D" w14:textId="77777777" w:rsidR="0003017D" w:rsidRDefault="0003017D" w:rsidP="00002F4B">
            <w:pPr>
              <w:jc w:val="both"/>
            </w:pPr>
          </w:p>
        </w:tc>
        <w:tc>
          <w:tcPr>
            <w:tcW w:w="3334" w:type="dxa"/>
          </w:tcPr>
          <w:p w14:paraId="2FB63384" w14:textId="77777777" w:rsidR="0003017D" w:rsidRDefault="0003017D" w:rsidP="00002F4B">
            <w:pPr>
              <w:jc w:val="both"/>
            </w:pPr>
          </w:p>
        </w:tc>
        <w:tc>
          <w:tcPr>
            <w:tcW w:w="1938" w:type="dxa"/>
          </w:tcPr>
          <w:p w14:paraId="7BE3178E" w14:textId="77777777" w:rsidR="0003017D" w:rsidRDefault="0003017D" w:rsidP="00002F4B">
            <w:pPr>
              <w:jc w:val="both"/>
            </w:pPr>
          </w:p>
        </w:tc>
        <w:tc>
          <w:tcPr>
            <w:tcW w:w="1403" w:type="dxa"/>
          </w:tcPr>
          <w:p w14:paraId="520BA329" w14:textId="77777777" w:rsidR="0003017D" w:rsidRDefault="0003017D" w:rsidP="00002F4B">
            <w:pPr>
              <w:jc w:val="both"/>
            </w:pPr>
          </w:p>
        </w:tc>
        <w:tc>
          <w:tcPr>
            <w:tcW w:w="2358" w:type="dxa"/>
          </w:tcPr>
          <w:p w14:paraId="237F5069" w14:textId="77777777" w:rsidR="0003017D" w:rsidRDefault="0003017D" w:rsidP="00002F4B">
            <w:pPr>
              <w:jc w:val="both"/>
            </w:pPr>
          </w:p>
        </w:tc>
      </w:tr>
      <w:tr w:rsidR="0003017D" w14:paraId="60C11273" w14:textId="77777777" w:rsidTr="00A06DF9">
        <w:tc>
          <w:tcPr>
            <w:tcW w:w="1027" w:type="dxa"/>
          </w:tcPr>
          <w:p w14:paraId="3C90CA8F" w14:textId="77777777" w:rsidR="0003017D" w:rsidRDefault="0003017D" w:rsidP="00002F4B">
            <w:pPr>
              <w:jc w:val="both"/>
            </w:pPr>
          </w:p>
        </w:tc>
        <w:tc>
          <w:tcPr>
            <w:tcW w:w="3334" w:type="dxa"/>
          </w:tcPr>
          <w:p w14:paraId="19B7B076" w14:textId="77777777" w:rsidR="0003017D" w:rsidRDefault="0003017D" w:rsidP="00002F4B">
            <w:pPr>
              <w:jc w:val="both"/>
            </w:pPr>
          </w:p>
        </w:tc>
        <w:tc>
          <w:tcPr>
            <w:tcW w:w="1938" w:type="dxa"/>
          </w:tcPr>
          <w:p w14:paraId="36F9508C" w14:textId="77777777" w:rsidR="0003017D" w:rsidRDefault="0003017D" w:rsidP="00002F4B">
            <w:pPr>
              <w:jc w:val="both"/>
            </w:pPr>
          </w:p>
        </w:tc>
        <w:tc>
          <w:tcPr>
            <w:tcW w:w="1403" w:type="dxa"/>
          </w:tcPr>
          <w:p w14:paraId="1593CEBF" w14:textId="77777777" w:rsidR="0003017D" w:rsidRDefault="0003017D" w:rsidP="00002F4B">
            <w:pPr>
              <w:jc w:val="both"/>
            </w:pPr>
          </w:p>
        </w:tc>
        <w:tc>
          <w:tcPr>
            <w:tcW w:w="2358" w:type="dxa"/>
          </w:tcPr>
          <w:p w14:paraId="626F3E97" w14:textId="77777777" w:rsidR="0003017D" w:rsidRDefault="0003017D" w:rsidP="00002F4B">
            <w:pPr>
              <w:jc w:val="both"/>
            </w:pPr>
          </w:p>
        </w:tc>
      </w:tr>
      <w:tr w:rsidR="0003017D" w14:paraId="15EC9E3D" w14:textId="77777777" w:rsidTr="00A06DF9">
        <w:tc>
          <w:tcPr>
            <w:tcW w:w="1027" w:type="dxa"/>
          </w:tcPr>
          <w:p w14:paraId="69EDBFAF" w14:textId="77777777" w:rsidR="0003017D" w:rsidRDefault="0003017D" w:rsidP="00002F4B">
            <w:pPr>
              <w:jc w:val="both"/>
            </w:pPr>
          </w:p>
        </w:tc>
        <w:tc>
          <w:tcPr>
            <w:tcW w:w="3334" w:type="dxa"/>
          </w:tcPr>
          <w:p w14:paraId="60DF8AB8" w14:textId="77777777" w:rsidR="0003017D" w:rsidRDefault="0003017D" w:rsidP="00002F4B">
            <w:pPr>
              <w:jc w:val="both"/>
            </w:pPr>
          </w:p>
        </w:tc>
        <w:tc>
          <w:tcPr>
            <w:tcW w:w="1938" w:type="dxa"/>
          </w:tcPr>
          <w:p w14:paraId="7AD98F21" w14:textId="77777777" w:rsidR="0003017D" w:rsidRDefault="0003017D" w:rsidP="00002F4B">
            <w:pPr>
              <w:jc w:val="both"/>
            </w:pPr>
          </w:p>
        </w:tc>
        <w:tc>
          <w:tcPr>
            <w:tcW w:w="1403" w:type="dxa"/>
          </w:tcPr>
          <w:p w14:paraId="0754E079" w14:textId="77777777" w:rsidR="0003017D" w:rsidRDefault="0003017D" w:rsidP="00002F4B">
            <w:pPr>
              <w:jc w:val="both"/>
            </w:pPr>
          </w:p>
        </w:tc>
        <w:tc>
          <w:tcPr>
            <w:tcW w:w="2358" w:type="dxa"/>
          </w:tcPr>
          <w:p w14:paraId="5E34429E" w14:textId="77777777" w:rsidR="0003017D" w:rsidRDefault="0003017D" w:rsidP="00002F4B">
            <w:pPr>
              <w:jc w:val="both"/>
            </w:pPr>
          </w:p>
        </w:tc>
      </w:tr>
      <w:tr w:rsidR="00A06DF9" w14:paraId="073A890A" w14:textId="77777777" w:rsidTr="00A06DF9">
        <w:tc>
          <w:tcPr>
            <w:tcW w:w="10060" w:type="dxa"/>
            <w:gridSpan w:val="5"/>
            <w:hideMark/>
          </w:tcPr>
          <w:p w14:paraId="398A3C5D" w14:textId="46F1D24E" w:rsidR="00A06DF9" w:rsidRDefault="00A06DF9" w:rsidP="00002F4B">
            <w:pPr>
              <w:jc w:val="both"/>
              <w:rPr>
                <w:b/>
              </w:rPr>
            </w:pPr>
            <w:r>
              <w:rPr>
                <w:b/>
                <w:sz w:val="20"/>
                <w:szCs w:val="20"/>
              </w:rPr>
              <w:t xml:space="preserve">      Launags </w:t>
            </w:r>
          </w:p>
        </w:tc>
      </w:tr>
      <w:tr w:rsidR="00A06DF9" w14:paraId="5A6A1A4A" w14:textId="77777777" w:rsidTr="00A06DF9">
        <w:tc>
          <w:tcPr>
            <w:tcW w:w="1027" w:type="dxa"/>
          </w:tcPr>
          <w:p w14:paraId="2A799D8B" w14:textId="77777777" w:rsidR="00A06DF9" w:rsidRDefault="00A06DF9" w:rsidP="00002F4B">
            <w:pPr>
              <w:jc w:val="both"/>
            </w:pPr>
          </w:p>
        </w:tc>
        <w:tc>
          <w:tcPr>
            <w:tcW w:w="3334" w:type="dxa"/>
          </w:tcPr>
          <w:p w14:paraId="169D9685" w14:textId="77777777" w:rsidR="00A06DF9" w:rsidRDefault="00A06DF9" w:rsidP="00002F4B">
            <w:pPr>
              <w:jc w:val="both"/>
            </w:pPr>
          </w:p>
        </w:tc>
        <w:tc>
          <w:tcPr>
            <w:tcW w:w="1938" w:type="dxa"/>
          </w:tcPr>
          <w:p w14:paraId="36A4288F" w14:textId="77777777" w:rsidR="00A06DF9" w:rsidRDefault="00A06DF9" w:rsidP="00002F4B">
            <w:pPr>
              <w:jc w:val="both"/>
            </w:pPr>
          </w:p>
        </w:tc>
        <w:tc>
          <w:tcPr>
            <w:tcW w:w="1403" w:type="dxa"/>
          </w:tcPr>
          <w:p w14:paraId="52B4D149" w14:textId="77777777" w:rsidR="00A06DF9" w:rsidRDefault="00A06DF9" w:rsidP="00002F4B">
            <w:pPr>
              <w:jc w:val="both"/>
            </w:pPr>
          </w:p>
        </w:tc>
        <w:tc>
          <w:tcPr>
            <w:tcW w:w="2358" w:type="dxa"/>
          </w:tcPr>
          <w:p w14:paraId="7DCDC777" w14:textId="77777777" w:rsidR="00A06DF9" w:rsidRDefault="00A06DF9" w:rsidP="00002F4B">
            <w:pPr>
              <w:jc w:val="both"/>
            </w:pPr>
          </w:p>
        </w:tc>
      </w:tr>
      <w:tr w:rsidR="00A06DF9" w14:paraId="3162E6B5" w14:textId="77777777" w:rsidTr="00A06DF9">
        <w:tc>
          <w:tcPr>
            <w:tcW w:w="1027" w:type="dxa"/>
          </w:tcPr>
          <w:p w14:paraId="4115C059" w14:textId="77777777" w:rsidR="00A06DF9" w:rsidRDefault="00A06DF9" w:rsidP="00002F4B">
            <w:pPr>
              <w:jc w:val="both"/>
            </w:pPr>
          </w:p>
        </w:tc>
        <w:tc>
          <w:tcPr>
            <w:tcW w:w="3334" w:type="dxa"/>
          </w:tcPr>
          <w:p w14:paraId="7A80FBC8" w14:textId="77777777" w:rsidR="00A06DF9" w:rsidRDefault="00A06DF9" w:rsidP="00002F4B">
            <w:pPr>
              <w:jc w:val="both"/>
            </w:pPr>
          </w:p>
        </w:tc>
        <w:tc>
          <w:tcPr>
            <w:tcW w:w="1938" w:type="dxa"/>
          </w:tcPr>
          <w:p w14:paraId="4148259C" w14:textId="77777777" w:rsidR="00A06DF9" w:rsidRDefault="00A06DF9" w:rsidP="00002F4B">
            <w:pPr>
              <w:jc w:val="both"/>
            </w:pPr>
          </w:p>
        </w:tc>
        <w:tc>
          <w:tcPr>
            <w:tcW w:w="1403" w:type="dxa"/>
          </w:tcPr>
          <w:p w14:paraId="07D7B88D" w14:textId="77777777" w:rsidR="00A06DF9" w:rsidRDefault="00A06DF9" w:rsidP="00002F4B">
            <w:pPr>
              <w:jc w:val="both"/>
            </w:pPr>
          </w:p>
        </w:tc>
        <w:tc>
          <w:tcPr>
            <w:tcW w:w="2358" w:type="dxa"/>
          </w:tcPr>
          <w:p w14:paraId="79CFBBC1" w14:textId="77777777" w:rsidR="00A06DF9" w:rsidRDefault="00A06DF9" w:rsidP="00002F4B">
            <w:pPr>
              <w:jc w:val="both"/>
            </w:pPr>
          </w:p>
        </w:tc>
      </w:tr>
      <w:tr w:rsidR="00A06DF9" w14:paraId="4C32F525" w14:textId="77777777" w:rsidTr="00A06DF9">
        <w:tc>
          <w:tcPr>
            <w:tcW w:w="1027" w:type="dxa"/>
          </w:tcPr>
          <w:p w14:paraId="14505C79" w14:textId="77777777" w:rsidR="00A06DF9" w:rsidRDefault="00A06DF9" w:rsidP="00002F4B">
            <w:pPr>
              <w:jc w:val="both"/>
            </w:pPr>
          </w:p>
        </w:tc>
        <w:tc>
          <w:tcPr>
            <w:tcW w:w="3334" w:type="dxa"/>
          </w:tcPr>
          <w:p w14:paraId="69F838AA" w14:textId="77777777" w:rsidR="00A06DF9" w:rsidRDefault="00A06DF9" w:rsidP="00002F4B">
            <w:pPr>
              <w:jc w:val="both"/>
            </w:pPr>
          </w:p>
        </w:tc>
        <w:tc>
          <w:tcPr>
            <w:tcW w:w="1938" w:type="dxa"/>
          </w:tcPr>
          <w:p w14:paraId="72A2C020" w14:textId="77777777" w:rsidR="00A06DF9" w:rsidRDefault="00A06DF9" w:rsidP="00002F4B">
            <w:pPr>
              <w:jc w:val="both"/>
            </w:pPr>
          </w:p>
        </w:tc>
        <w:tc>
          <w:tcPr>
            <w:tcW w:w="1403" w:type="dxa"/>
          </w:tcPr>
          <w:p w14:paraId="68B17AD1" w14:textId="77777777" w:rsidR="00A06DF9" w:rsidRDefault="00A06DF9" w:rsidP="00002F4B">
            <w:pPr>
              <w:jc w:val="both"/>
            </w:pPr>
          </w:p>
        </w:tc>
        <w:tc>
          <w:tcPr>
            <w:tcW w:w="2358" w:type="dxa"/>
          </w:tcPr>
          <w:p w14:paraId="7BC1930B" w14:textId="77777777" w:rsidR="00A06DF9" w:rsidRDefault="00A06DF9" w:rsidP="00002F4B">
            <w:pPr>
              <w:jc w:val="both"/>
            </w:pPr>
          </w:p>
        </w:tc>
      </w:tr>
      <w:tr w:rsidR="00A06DF9" w14:paraId="7729AF99" w14:textId="77777777" w:rsidTr="00A06DF9">
        <w:tc>
          <w:tcPr>
            <w:tcW w:w="1027" w:type="dxa"/>
          </w:tcPr>
          <w:p w14:paraId="1FB5CEEE" w14:textId="77777777" w:rsidR="00A06DF9" w:rsidRDefault="00A06DF9" w:rsidP="00002F4B">
            <w:pPr>
              <w:jc w:val="both"/>
            </w:pPr>
          </w:p>
        </w:tc>
        <w:tc>
          <w:tcPr>
            <w:tcW w:w="3334" w:type="dxa"/>
          </w:tcPr>
          <w:p w14:paraId="1CD032BE" w14:textId="77777777" w:rsidR="00A06DF9" w:rsidRDefault="00A06DF9" w:rsidP="00002F4B">
            <w:pPr>
              <w:jc w:val="both"/>
            </w:pPr>
          </w:p>
        </w:tc>
        <w:tc>
          <w:tcPr>
            <w:tcW w:w="1938" w:type="dxa"/>
          </w:tcPr>
          <w:p w14:paraId="7A3751ED" w14:textId="77777777" w:rsidR="00A06DF9" w:rsidRDefault="00A06DF9" w:rsidP="00002F4B">
            <w:pPr>
              <w:jc w:val="both"/>
            </w:pPr>
          </w:p>
        </w:tc>
        <w:tc>
          <w:tcPr>
            <w:tcW w:w="1403" w:type="dxa"/>
          </w:tcPr>
          <w:p w14:paraId="374EE610" w14:textId="77777777" w:rsidR="00A06DF9" w:rsidRDefault="00A06DF9" w:rsidP="00002F4B">
            <w:pPr>
              <w:jc w:val="both"/>
            </w:pPr>
          </w:p>
        </w:tc>
        <w:tc>
          <w:tcPr>
            <w:tcW w:w="2358" w:type="dxa"/>
          </w:tcPr>
          <w:p w14:paraId="68DCBC1E" w14:textId="77777777" w:rsidR="00A06DF9" w:rsidRDefault="00A06DF9" w:rsidP="00002F4B">
            <w:pPr>
              <w:jc w:val="both"/>
            </w:pPr>
          </w:p>
        </w:tc>
      </w:tr>
      <w:tr w:rsidR="00A06DF9" w14:paraId="040CB977" w14:textId="77777777" w:rsidTr="00A06DF9">
        <w:tc>
          <w:tcPr>
            <w:tcW w:w="1027" w:type="dxa"/>
          </w:tcPr>
          <w:p w14:paraId="43D34FF4" w14:textId="77777777" w:rsidR="00A06DF9" w:rsidRDefault="00A06DF9" w:rsidP="00002F4B">
            <w:pPr>
              <w:jc w:val="both"/>
            </w:pPr>
          </w:p>
        </w:tc>
        <w:tc>
          <w:tcPr>
            <w:tcW w:w="3334" w:type="dxa"/>
          </w:tcPr>
          <w:p w14:paraId="1CAF2F04" w14:textId="77777777" w:rsidR="00A06DF9" w:rsidRDefault="00A06DF9" w:rsidP="00002F4B">
            <w:pPr>
              <w:jc w:val="both"/>
            </w:pPr>
          </w:p>
        </w:tc>
        <w:tc>
          <w:tcPr>
            <w:tcW w:w="1938" w:type="dxa"/>
          </w:tcPr>
          <w:p w14:paraId="07AB6B19" w14:textId="77777777" w:rsidR="00A06DF9" w:rsidRDefault="00A06DF9" w:rsidP="00002F4B">
            <w:pPr>
              <w:jc w:val="both"/>
            </w:pPr>
          </w:p>
        </w:tc>
        <w:tc>
          <w:tcPr>
            <w:tcW w:w="1403" w:type="dxa"/>
          </w:tcPr>
          <w:p w14:paraId="56384BDD" w14:textId="77777777" w:rsidR="00A06DF9" w:rsidRDefault="00A06DF9" w:rsidP="00002F4B">
            <w:pPr>
              <w:jc w:val="both"/>
            </w:pPr>
          </w:p>
        </w:tc>
        <w:tc>
          <w:tcPr>
            <w:tcW w:w="2358" w:type="dxa"/>
          </w:tcPr>
          <w:p w14:paraId="48C33673" w14:textId="77777777" w:rsidR="00A06DF9" w:rsidRDefault="00A06DF9" w:rsidP="00002F4B">
            <w:pPr>
              <w:jc w:val="both"/>
            </w:pPr>
          </w:p>
        </w:tc>
      </w:tr>
      <w:tr w:rsidR="00A06DF9" w14:paraId="7BDF6AE3" w14:textId="77777777" w:rsidTr="00A06DF9">
        <w:tc>
          <w:tcPr>
            <w:tcW w:w="1027" w:type="dxa"/>
          </w:tcPr>
          <w:p w14:paraId="51E02A86" w14:textId="77777777" w:rsidR="00A06DF9" w:rsidRDefault="00A06DF9" w:rsidP="00002F4B">
            <w:pPr>
              <w:jc w:val="both"/>
            </w:pPr>
          </w:p>
        </w:tc>
        <w:tc>
          <w:tcPr>
            <w:tcW w:w="3334" w:type="dxa"/>
          </w:tcPr>
          <w:p w14:paraId="1FCC34B8" w14:textId="77777777" w:rsidR="00A06DF9" w:rsidRDefault="00A06DF9" w:rsidP="00002F4B">
            <w:pPr>
              <w:jc w:val="both"/>
            </w:pPr>
          </w:p>
        </w:tc>
        <w:tc>
          <w:tcPr>
            <w:tcW w:w="1938" w:type="dxa"/>
          </w:tcPr>
          <w:p w14:paraId="780F28BE" w14:textId="77777777" w:rsidR="00A06DF9" w:rsidRDefault="00A06DF9" w:rsidP="00002F4B">
            <w:pPr>
              <w:jc w:val="both"/>
            </w:pPr>
          </w:p>
        </w:tc>
        <w:tc>
          <w:tcPr>
            <w:tcW w:w="1403" w:type="dxa"/>
          </w:tcPr>
          <w:p w14:paraId="789B002C" w14:textId="77777777" w:rsidR="00A06DF9" w:rsidRDefault="00A06DF9" w:rsidP="00002F4B">
            <w:pPr>
              <w:jc w:val="both"/>
            </w:pPr>
          </w:p>
        </w:tc>
        <w:tc>
          <w:tcPr>
            <w:tcW w:w="2358" w:type="dxa"/>
          </w:tcPr>
          <w:p w14:paraId="6D62A1A0" w14:textId="77777777" w:rsidR="00A06DF9" w:rsidRDefault="00A06DF9" w:rsidP="00002F4B">
            <w:pPr>
              <w:jc w:val="both"/>
            </w:pPr>
          </w:p>
        </w:tc>
      </w:tr>
      <w:tr w:rsidR="00A06DF9" w14:paraId="591EDBEE" w14:textId="77777777" w:rsidTr="00A06DF9">
        <w:tc>
          <w:tcPr>
            <w:tcW w:w="1027" w:type="dxa"/>
          </w:tcPr>
          <w:p w14:paraId="42E51085" w14:textId="77777777" w:rsidR="00A06DF9" w:rsidRDefault="00A06DF9" w:rsidP="00002F4B">
            <w:pPr>
              <w:jc w:val="both"/>
            </w:pPr>
          </w:p>
        </w:tc>
        <w:tc>
          <w:tcPr>
            <w:tcW w:w="3334" w:type="dxa"/>
          </w:tcPr>
          <w:p w14:paraId="68B790F6" w14:textId="77777777" w:rsidR="00A06DF9" w:rsidRDefault="00A06DF9" w:rsidP="00002F4B">
            <w:pPr>
              <w:jc w:val="both"/>
            </w:pPr>
          </w:p>
        </w:tc>
        <w:tc>
          <w:tcPr>
            <w:tcW w:w="1938" w:type="dxa"/>
          </w:tcPr>
          <w:p w14:paraId="6541149E" w14:textId="77777777" w:rsidR="00A06DF9" w:rsidRDefault="00A06DF9" w:rsidP="00002F4B">
            <w:pPr>
              <w:jc w:val="both"/>
            </w:pPr>
          </w:p>
        </w:tc>
        <w:tc>
          <w:tcPr>
            <w:tcW w:w="1403" w:type="dxa"/>
          </w:tcPr>
          <w:p w14:paraId="0CC0D6C8" w14:textId="77777777" w:rsidR="00A06DF9" w:rsidRDefault="00A06DF9" w:rsidP="00002F4B">
            <w:pPr>
              <w:jc w:val="both"/>
            </w:pPr>
          </w:p>
        </w:tc>
        <w:tc>
          <w:tcPr>
            <w:tcW w:w="2358" w:type="dxa"/>
          </w:tcPr>
          <w:p w14:paraId="5CFC60EA" w14:textId="77777777" w:rsidR="00A06DF9" w:rsidRDefault="00A06DF9" w:rsidP="00002F4B">
            <w:pPr>
              <w:jc w:val="both"/>
            </w:pPr>
          </w:p>
        </w:tc>
      </w:tr>
      <w:tr w:rsidR="0003017D" w14:paraId="38431CDE" w14:textId="77777777" w:rsidTr="00A06DF9">
        <w:tc>
          <w:tcPr>
            <w:tcW w:w="1027" w:type="dxa"/>
            <w:hideMark/>
          </w:tcPr>
          <w:p w14:paraId="317F40C9" w14:textId="77777777" w:rsidR="0003017D" w:rsidRDefault="0003017D" w:rsidP="00002F4B">
            <w:pPr>
              <w:jc w:val="both"/>
            </w:pPr>
            <w:r>
              <w:rPr>
                <w:sz w:val="20"/>
                <w:szCs w:val="20"/>
              </w:rPr>
              <w:t>Kopā</w:t>
            </w:r>
          </w:p>
        </w:tc>
        <w:tc>
          <w:tcPr>
            <w:tcW w:w="3334" w:type="dxa"/>
          </w:tcPr>
          <w:p w14:paraId="79E52274" w14:textId="77777777" w:rsidR="0003017D" w:rsidRDefault="0003017D" w:rsidP="00002F4B">
            <w:pPr>
              <w:jc w:val="both"/>
            </w:pPr>
          </w:p>
        </w:tc>
        <w:tc>
          <w:tcPr>
            <w:tcW w:w="1938" w:type="dxa"/>
          </w:tcPr>
          <w:p w14:paraId="6667A843" w14:textId="77777777" w:rsidR="0003017D" w:rsidRDefault="0003017D" w:rsidP="00002F4B">
            <w:pPr>
              <w:jc w:val="both"/>
            </w:pPr>
          </w:p>
        </w:tc>
        <w:tc>
          <w:tcPr>
            <w:tcW w:w="1403" w:type="dxa"/>
          </w:tcPr>
          <w:p w14:paraId="31AEF060" w14:textId="77777777" w:rsidR="0003017D" w:rsidRDefault="0003017D" w:rsidP="00002F4B">
            <w:pPr>
              <w:jc w:val="both"/>
            </w:pPr>
          </w:p>
        </w:tc>
        <w:tc>
          <w:tcPr>
            <w:tcW w:w="2358" w:type="dxa"/>
          </w:tcPr>
          <w:p w14:paraId="1F486B25" w14:textId="77777777" w:rsidR="0003017D" w:rsidRDefault="0003017D" w:rsidP="00002F4B">
            <w:pPr>
              <w:jc w:val="both"/>
            </w:pPr>
          </w:p>
        </w:tc>
      </w:tr>
    </w:tbl>
    <w:p w14:paraId="01B753DC" w14:textId="77777777" w:rsidR="0003017D" w:rsidRDefault="0003017D" w:rsidP="0003017D">
      <w:pPr>
        <w:jc w:val="both"/>
      </w:pPr>
    </w:p>
    <w:tbl>
      <w:tblPr>
        <w:tblW w:w="967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626"/>
        <w:gridCol w:w="5049"/>
      </w:tblGrid>
      <w:tr w:rsidR="0003017D" w14:paraId="6E3D9876" w14:textId="77777777" w:rsidTr="00002F4B">
        <w:trPr>
          <w:trHeight w:val="105"/>
          <w:tblCellSpacing w:w="0" w:type="dxa"/>
        </w:trPr>
        <w:tc>
          <w:tcPr>
            <w:tcW w:w="4425" w:type="dxa"/>
            <w:tcBorders>
              <w:top w:val="outset" w:sz="6" w:space="0" w:color="auto"/>
              <w:bottom w:val="outset" w:sz="6" w:space="0" w:color="auto"/>
              <w:right w:val="outset" w:sz="6" w:space="0" w:color="auto"/>
            </w:tcBorders>
            <w:hideMark/>
          </w:tcPr>
          <w:p w14:paraId="7118BEEA" w14:textId="77777777" w:rsidR="0003017D" w:rsidRDefault="0003017D" w:rsidP="00002F4B">
            <w:pPr>
              <w:jc w:val="both"/>
            </w:pPr>
            <w:r>
              <w:t>Pretendenta nosaukums:</w:t>
            </w:r>
          </w:p>
        </w:tc>
        <w:tc>
          <w:tcPr>
            <w:tcW w:w="4830" w:type="dxa"/>
            <w:tcBorders>
              <w:top w:val="outset" w:sz="6" w:space="0" w:color="auto"/>
              <w:left w:val="outset" w:sz="6" w:space="0" w:color="auto"/>
              <w:bottom w:val="outset" w:sz="6" w:space="0" w:color="auto"/>
            </w:tcBorders>
          </w:tcPr>
          <w:p w14:paraId="5D61065A" w14:textId="77777777" w:rsidR="0003017D" w:rsidRDefault="0003017D" w:rsidP="00002F4B">
            <w:pPr>
              <w:jc w:val="both"/>
              <w:rPr>
                <w:sz w:val="10"/>
              </w:rPr>
            </w:pPr>
          </w:p>
        </w:tc>
      </w:tr>
      <w:tr w:rsidR="0003017D" w14:paraId="23223037" w14:textId="77777777" w:rsidTr="00002F4B">
        <w:trPr>
          <w:trHeight w:val="435"/>
          <w:tblCellSpacing w:w="0" w:type="dxa"/>
        </w:trPr>
        <w:tc>
          <w:tcPr>
            <w:tcW w:w="4425" w:type="dxa"/>
            <w:tcBorders>
              <w:top w:val="outset" w:sz="6" w:space="0" w:color="auto"/>
              <w:bottom w:val="outset" w:sz="6" w:space="0" w:color="auto"/>
              <w:right w:val="outset" w:sz="6" w:space="0" w:color="auto"/>
            </w:tcBorders>
            <w:hideMark/>
          </w:tcPr>
          <w:p w14:paraId="4C0EEB0A" w14:textId="77777777" w:rsidR="0003017D" w:rsidRDefault="0003017D" w:rsidP="00002F4B">
            <w:pPr>
              <w:jc w:val="both"/>
            </w:pPr>
            <w:r>
              <w:t>Pilnvarotās personas vārds, uzvārds, amats:</w:t>
            </w:r>
          </w:p>
        </w:tc>
        <w:tc>
          <w:tcPr>
            <w:tcW w:w="4830" w:type="dxa"/>
            <w:tcBorders>
              <w:top w:val="outset" w:sz="6" w:space="0" w:color="auto"/>
              <w:left w:val="outset" w:sz="6" w:space="0" w:color="auto"/>
              <w:bottom w:val="outset" w:sz="6" w:space="0" w:color="auto"/>
            </w:tcBorders>
            <w:vAlign w:val="bottom"/>
          </w:tcPr>
          <w:p w14:paraId="735BC85B" w14:textId="77777777" w:rsidR="0003017D" w:rsidRDefault="0003017D" w:rsidP="00002F4B">
            <w:pPr>
              <w:jc w:val="both"/>
            </w:pPr>
          </w:p>
        </w:tc>
      </w:tr>
      <w:tr w:rsidR="0003017D" w14:paraId="32CDC6A4" w14:textId="77777777" w:rsidTr="00002F4B">
        <w:trPr>
          <w:trHeight w:val="120"/>
          <w:tblCellSpacing w:w="0" w:type="dxa"/>
        </w:trPr>
        <w:tc>
          <w:tcPr>
            <w:tcW w:w="4425" w:type="dxa"/>
            <w:tcBorders>
              <w:top w:val="outset" w:sz="6" w:space="0" w:color="auto"/>
              <w:bottom w:val="outset" w:sz="6" w:space="0" w:color="auto"/>
              <w:right w:val="outset" w:sz="6" w:space="0" w:color="auto"/>
            </w:tcBorders>
            <w:hideMark/>
          </w:tcPr>
          <w:p w14:paraId="71A069D8" w14:textId="05193888" w:rsidR="0003017D" w:rsidRDefault="0003017D" w:rsidP="00002F4B">
            <w:pPr>
              <w:jc w:val="both"/>
            </w:pPr>
            <w:r>
              <w:t>Pilnvarotās personas paraksts:</w:t>
            </w:r>
          </w:p>
        </w:tc>
        <w:tc>
          <w:tcPr>
            <w:tcW w:w="4830" w:type="dxa"/>
            <w:tcBorders>
              <w:top w:val="outset" w:sz="6" w:space="0" w:color="auto"/>
              <w:left w:val="outset" w:sz="6" w:space="0" w:color="auto"/>
              <w:bottom w:val="outset" w:sz="6" w:space="0" w:color="auto"/>
            </w:tcBorders>
          </w:tcPr>
          <w:p w14:paraId="320988B1" w14:textId="77777777" w:rsidR="0003017D" w:rsidRDefault="0003017D" w:rsidP="00002F4B">
            <w:pPr>
              <w:jc w:val="both"/>
              <w:rPr>
                <w:sz w:val="12"/>
              </w:rPr>
            </w:pPr>
          </w:p>
        </w:tc>
      </w:tr>
    </w:tbl>
    <w:p w14:paraId="1B4A6157" w14:textId="77777777" w:rsidR="0003017D" w:rsidRDefault="0003017D" w:rsidP="0003017D">
      <w:pPr>
        <w:jc w:val="both"/>
        <w:rPr>
          <w:b/>
          <w:bCs/>
          <w:color w:val="000000"/>
        </w:rPr>
      </w:pPr>
    </w:p>
    <w:p w14:paraId="0F84FF54" w14:textId="77777777" w:rsidR="0003017D" w:rsidRDefault="0003017D" w:rsidP="0003017D">
      <w:pPr>
        <w:rPr>
          <w:b/>
        </w:rPr>
      </w:pPr>
    </w:p>
    <w:p w14:paraId="65C1CC31" w14:textId="77777777" w:rsidR="00FD1335" w:rsidRPr="00FD1335" w:rsidRDefault="00FD1335" w:rsidP="00FD1335">
      <w:pPr>
        <w:suppressAutoHyphens/>
        <w:jc w:val="both"/>
        <w:rPr>
          <w:rFonts w:eastAsia="Times New Roman"/>
          <w:sz w:val="23"/>
          <w:szCs w:val="23"/>
          <w:lang w:eastAsia="ar-SA"/>
        </w:rPr>
      </w:pPr>
    </w:p>
    <w:p w14:paraId="7D8901C8" w14:textId="77777777" w:rsidR="00FD1335" w:rsidRPr="00FD1335" w:rsidRDefault="00FD1335" w:rsidP="00FD1335">
      <w:pPr>
        <w:keepLines/>
        <w:widowControl w:val="0"/>
        <w:suppressAutoHyphens/>
        <w:spacing w:after="120"/>
        <w:jc w:val="both"/>
        <w:rPr>
          <w:rFonts w:eastAsia="Times New Roman"/>
          <w:b/>
          <w:color w:val="FF0000"/>
          <w:sz w:val="23"/>
          <w:szCs w:val="23"/>
          <w:lang w:eastAsia="ar-SA"/>
        </w:rPr>
      </w:pPr>
    </w:p>
    <w:p w14:paraId="0C165BC8" w14:textId="77777777" w:rsidR="00FD1335" w:rsidRPr="00FD1335" w:rsidRDefault="00FD1335" w:rsidP="00FD1335">
      <w:pPr>
        <w:keepLines/>
        <w:widowControl w:val="0"/>
        <w:suppressAutoHyphens/>
        <w:spacing w:after="120"/>
        <w:ind w:firstLine="720"/>
        <w:jc w:val="both"/>
        <w:rPr>
          <w:rFonts w:eastAsia="Times New Roman"/>
          <w:b/>
          <w:color w:val="FF0000"/>
          <w:sz w:val="23"/>
          <w:szCs w:val="23"/>
          <w:u w:val="single"/>
          <w:lang w:eastAsia="ar-SA"/>
        </w:rPr>
      </w:pPr>
    </w:p>
    <w:p w14:paraId="50CBC087" w14:textId="77777777" w:rsidR="00FD1335" w:rsidRPr="00FD1335" w:rsidRDefault="00FD1335" w:rsidP="00FD1335">
      <w:pPr>
        <w:keepLines/>
        <w:widowControl w:val="0"/>
        <w:suppressAutoHyphens/>
        <w:spacing w:after="120"/>
        <w:ind w:firstLine="720"/>
        <w:jc w:val="both"/>
        <w:rPr>
          <w:rFonts w:eastAsia="Times New Roman"/>
          <w:b/>
          <w:color w:val="FF0000"/>
          <w:sz w:val="23"/>
          <w:szCs w:val="23"/>
          <w:u w:val="single"/>
          <w:lang w:eastAsia="ar-SA"/>
        </w:rPr>
      </w:pPr>
    </w:p>
    <w:p w14:paraId="50596331" w14:textId="77777777" w:rsidR="00294492" w:rsidRDefault="00294492" w:rsidP="00294492">
      <w:pPr>
        <w:jc w:val="both"/>
        <w:rPr>
          <w:b/>
          <w:bCs/>
          <w:color w:val="000000"/>
        </w:rPr>
      </w:pPr>
    </w:p>
    <w:p w14:paraId="103F268C" w14:textId="77777777" w:rsidR="00294492" w:rsidRDefault="00294492" w:rsidP="00294492">
      <w:pPr>
        <w:rPr>
          <w:b/>
        </w:rPr>
      </w:pPr>
    </w:p>
    <w:p w14:paraId="61B670DF" w14:textId="77777777" w:rsidR="00294492" w:rsidRDefault="00294492" w:rsidP="00294492">
      <w:pPr>
        <w:sectPr w:rsidR="00294492" w:rsidSect="00A06DF9">
          <w:pgSz w:w="11906" w:h="16838"/>
          <w:pgMar w:top="1134" w:right="851" w:bottom="1134" w:left="1361" w:header="709" w:footer="709" w:gutter="0"/>
          <w:cols w:space="720"/>
          <w:docGrid w:linePitch="326"/>
        </w:sectPr>
      </w:pPr>
    </w:p>
    <w:p w14:paraId="30C1B952" w14:textId="77777777" w:rsidR="0081754D" w:rsidRDefault="00294492" w:rsidP="0081754D">
      <w:pPr>
        <w:spacing w:line="276" w:lineRule="auto"/>
        <w:ind w:left="284"/>
        <w:jc w:val="right"/>
        <w:rPr>
          <w:rFonts w:eastAsia="Times New Roman"/>
          <w:b/>
          <w:sz w:val="22"/>
          <w:szCs w:val="22"/>
          <w:lang w:eastAsia="en-US"/>
        </w:rPr>
      </w:pPr>
      <w:r w:rsidRPr="007075A8">
        <w:rPr>
          <w:sz w:val="22"/>
          <w:szCs w:val="28"/>
        </w:rPr>
        <w:lastRenderedPageBreak/>
        <w:t xml:space="preserve">4.Pielikums </w:t>
      </w:r>
      <w:r w:rsidRPr="007075A8">
        <w:rPr>
          <w:sz w:val="22"/>
          <w:szCs w:val="28"/>
        </w:rPr>
        <w:br/>
      </w:r>
      <w:r w:rsidR="00A06DF9" w:rsidRPr="00ED3DF0">
        <w:rPr>
          <w:b/>
          <w:sz w:val="22"/>
          <w:szCs w:val="22"/>
        </w:rPr>
        <w:t>“</w:t>
      </w:r>
      <w:r w:rsidR="00A06DF9" w:rsidRPr="00FA096C">
        <w:rPr>
          <w:rFonts w:eastAsia="Times New Roman"/>
          <w:b/>
          <w:sz w:val="22"/>
          <w:szCs w:val="22"/>
          <w:lang w:eastAsia="en-US"/>
        </w:rPr>
        <w:t>Ēdināšanas pakalpojumu sniegšana dienas sporta nometnes</w:t>
      </w:r>
    </w:p>
    <w:p w14:paraId="0DFD7BC3" w14:textId="1B65E499" w:rsidR="00A06DF9" w:rsidRDefault="00A06DF9" w:rsidP="0081754D">
      <w:pPr>
        <w:spacing w:line="276" w:lineRule="auto"/>
        <w:ind w:left="284"/>
        <w:jc w:val="right"/>
        <w:rPr>
          <w:rFonts w:eastAsia="Times New Roman"/>
          <w:sz w:val="22"/>
          <w:szCs w:val="22"/>
          <w:lang w:eastAsia="ar-SA"/>
        </w:rPr>
      </w:pPr>
      <w:r w:rsidRPr="00FA096C">
        <w:rPr>
          <w:rFonts w:eastAsia="Times New Roman"/>
          <w:b/>
          <w:sz w:val="22"/>
          <w:szCs w:val="22"/>
          <w:lang w:eastAsia="en-US"/>
        </w:rPr>
        <w:t>(</w:t>
      </w:r>
      <w:r>
        <w:rPr>
          <w:rFonts w:eastAsia="Times New Roman"/>
          <w:b/>
          <w:sz w:val="22"/>
          <w:szCs w:val="22"/>
          <w:lang w:eastAsia="en-US"/>
        </w:rPr>
        <w:t xml:space="preserve">daiļslidošana un </w:t>
      </w:r>
      <w:r w:rsidRPr="00FA096C">
        <w:rPr>
          <w:rFonts w:eastAsia="Times New Roman"/>
          <w:b/>
          <w:sz w:val="22"/>
          <w:szCs w:val="22"/>
          <w:lang w:eastAsia="en-US"/>
        </w:rPr>
        <w:t>hokejs) dalībniekiem</w:t>
      </w:r>
      <w:r w:rsidRPr="00ED3DF0">
        <w:rPr>
          <w:b/>
          <w:sz w:val="22"/>
          <w:szCs w:val="22"/>
          <w:lang w:eastAsia="en-US"/>
        </w:rPr>
        <w:t>”</w:t>
      </w:r>
      <w:r w:rsidRPr="00ED3DF0">
        <w:rPr>
          <w:bCs/>
          <w:sz w:val="22"/>
          <w:szCs w:val="22"/>
          <w:lang w:eastAsia="en-US"/>
        </w:rPr>
        <w:br/>
      </w:r>
      <w:r w:rsidRPr="00ED3DF0">
        <w:rPr>
          <w:sz w:val="22"/>
          <w:szCs w:val="22"/>
        </w:rPr>
        <w:t xml:space="preserve">identifikācijas Nr. </w:t>
      </w:r>
      <w:r w:rsidRPr="00ED3DF0">
        <w:rPr>
          <w:rFonts w:eastAsia="Times New Roman"/>
          <w:sz w:val="22"/>
          <w:szCs w:val="22"/>
          <w:lang w:eastAsia="ar-SA"/>
        </w:rPr>
        <w:t>DVPIJLSP_202</w:t>
      </w:r>
      <w:r w:rsidR="00E905D0">
        <w:rPr>
          <w:rFonts w:eastAsia="Times New Roman"/>
          <w:sz w:val="22"/>
          <w:szCs w:val="22"/>
          <w:lang w:eastAsia="ar-SA"/>
        </w:rPr>
        <w:t>5</w:t>
      </w:r>
      <w:r w:rsidRPr="00ED3DF0">
        <w:rPr>
          <w:rFonts w:eastAsia="Times New Roman"/>
          <w:sz w:val="22"/>
          <w:szCs w:val="22"/>
          <w:lang w:eastAsia="ar-SA"/>
        </w:rPr>
        <w:t>/</w:t>
      </w:r>
      <w:r w:rsidR="00E905D0">
        <w:rPr>
          <w:rFonts w:eastAsia="Times New Roman"/>
          <w:sz w:val="22"/>
          <w:szCs w:val="22"/>
          <w:lang w:eastAsia="ar-SA"/>
        </w:rPr>
        <w:t>2</w:t>
      </w:r>
      <w:r w:rsidR="000561D9">
        <w:rPr>
          <w:rFonts w:eastAsia="Times New Roman"/>
          <w:sz w:val="22"/>
          <w:szCs w:val="22"/>
          <w:lang w:eastAsia="ar-SA"/>
        </w:rPr>
        <w:t>7</w:t>
      </w:r>
      <w:r w:rsidRPr="00ED3DF0">
        <w:rPr>
          <w:rFonts w:eastAsia="Times New Roman"/>
          <w:sz w:val="22"/>
          <w:szCs w:val="22"/>
          <w:lang w:eastAsia="ar-SA"/>
        </w:rPr>
        <w:t>N</w:t>
      </w:r>
    </w:p>
    <w:p w14:paraId="2354C787" w14:textId="77777777" w:rsidR="0081754D" w:rsidRDefault="0081754D" w:rsidP="0081754D">
      <w:pPr>
        <w:spacing w:line="276" w:lineRule="auto"/>
        <w:ind w:left="284"/>
        <w:jc w:val="right"/>
      </w:pPr>
    </w:p>
    <w:p w14:paraId="5A26EA41" w14:textId="5081A3B5" w:rsidR="00294492" w:rsidRDefault="00294492" w:rsidP="00A06DF9">
      <w:pPr>
        <w:spacing w:after="120" w:line="276" w:lineRule="auto"/>
        <w:ind w:left="284"/>
        <w:jc w:val="center"/>
        <w:rPr>
          <w:b/>
          <w:bCs/>
        </w:rPr>
      </w:pPr>
      <w:r>
        <w:rPr>
          <w:b/>
          <w:bCs/>
        </w:rPr>
        <w:t>FINANŠU - TEHNISKAIS PIEDĀVĀJUMS</w:t>
      </w:r>
    </w:p>
    <w:p w14:paraId="21F5B374" w14:textId="77777777" w:rsidR="00294492" w:rsidRDefault="00294492" w:rsidP="00294492">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7194"/>
      </w:tblGrid>
      <w:tr w:rsidR="00294492" w14:paraId="42E8913A" w14:textId="77777777" w:rsidTr="00272DB4">
        <w:trPr>
          <w:cantSplit/>
        </w:trPr>
        <w:tc>
          <w:tcPr>
            <w:tcW w:w="1092" w:type="pct"/>
            <w:hideMark/>
          </w:tcPr>
          <w:p w14:paraId="69F23BEF" w14:textId="77777777" w:rsidR="00294492" w:rsidRDefault="00294492" w:rsidP="00272DB4">
            <w:pPr>
              <w:tabs>
                <w:tab w:val="left" w:pos="-114"/>
                <w:tab w:val="left" w:pos="-57"/>
              </w:tabs>
              <w:jc w:val="both"/>
            </w:pPr>
            <w:r>
              <w:t>Kam:</w:t>
            </w:r>
          </w:p>
        </w:tc>
        <w:tc>
          <w:tcPr>
            <w:tcW w:w="3908" w:type="pct"/>
            <w:hideMark/>
          </w:tcPr>
          <w:p w14:paraId="0CF23504" w14:textId="77777777" w:rsidR="00294492" w:rsidRDefault="00294492" w:rsidP="00272DB4">
            <w:pPr>
              <w:tabs>
                <w:tab w:val="left" w:pos="-114"/>
                <w:tab w:val="left" w:pos="-57"/>
              </w:tabs>
              <w:jc w:val="both"/>
            </w:pPr>
            <w:r>
              <w:t xml:space="preserve">Daugavpils valstspilsētas </w:t>
            </w:r>
            <w:r>
              <w:rPr>
                <w:lang w:eastAsia="en-US"/>
              </w:rPr>
              <w:t>pašvaldības iestādei “Jaunatnes lietu un sporta pārvalde”</w:t>
            </w:r>
          </w:p>
        </w:tc>
      </w:tr>
      <w:tr w:rsidR="00294492" w14:paraId="07E1BA40" w14:textId="77777777" w:rsidTr="00272DB4">
        <w:trPr>
          <w:trHeight w:val="454"/>
        </w:trPr>
        <w:tc>
          <w:tcPr>
            <w:tcW w:w="1092" w:type="pct"/>
            <w:hideMark/>
          </w:tcPr>
          <w:p w14:paraId="6F182F71" w14:textId="77777777" w:rsidR="00294492" w:rsidRDefault="00294492" w:rsidP="00272DB4">
            <w:pPr>
              <w:tabs>
                <w:tab w:val="left" w:pos="-114"/>
                <w:tab w:val="left" w:pos="-57"/>
              </w:tabs>
              <w:jc w:val="both"/>
            </w:pPr>
            <w:r>
              <w:t xml:space="preserve">Pretendents </w:t>
            </w:r>
          </w:p>
        </w:tc>
        <w:tc>
          <w:tcPr>
            <w:tcW w:w="3908" w:type="pct"/>
          </w:tcPr>
          <w:p w14:paraId="0DE0E5EF" w14:textId="77777777" w:rsidR="00294492" w:rsidRDefault="00294492" w:rsidP="00272DB4">
            <w:pPr>
              <w:tabs>
                <w:tab w:val="left" w:pos="-114"/>
                <w:tab w:val="left" w:pos="-57"/>
              </w:tabs>
              <w:jc w:val="both"/>
            </w:pPr>
          </w:p>
        </w:tc>
      </w:tr>
      <w:tr w:rsidR="00294492" w14:paraId="375D9B90" w14:textId="77777777" w:rsidTr="00272DB4">
        <w:tc>
          <w:tcPr>
            <w:tcW w:w="1092" w:type="pct"/>
            <w:hideMark/>
          </w:tcPr>
          <w:p w14:paraId="79B2D41B" w14:textId="77777777" w:rsidR="00294492" w:rsidRDefault="00294492" w:rsidP="00272DB4">
            <w:pPr>
              <w:tabs>
                <w:tab w:val="left" w:pos="-114"/>
                <w:tab w:val="left" w:pos="-57"/>
              </w:tabs>
              <w:jc w:val="both"/>
            </w:pPr>
            <w:r>
              <w:t>Adrese:</w:t>
            </w:r>
          </w:p>
        </w:tc>
        <w:tc>
          <w:tcPr>
            <w:tcW w:w="3908" w:type="pct"/>
          </w:tcPr>
          <w:p w14:paraId="5C800C1D" w14:textId="77777777" w:rsidR="00294492" w:rsidRDefault="00294492" w:rsidP="00272DB4">
            <w:pPr>
              <w:tabs>
                <w:tab w:val="left" w:pos="-114"/>
                <w:tab w:val="left" w:pos="-57"/>
              </w:tabs>
              <w:jc w:val="both"/>
            </w:pPr>
          </w:p>
        </w:tc>
      </w:tr>
      <w:tr w:rsidR="00294492" w14:paraId="1FD3272A" w14:textId="77777777" w:rsidTr="00272DB4">
        <w:tc>
          <w:tcPr>
            <w:tcW w:w="1092" w:type="pct"/>
            <w:hideMark/>
          </w:tcPr>
          <w:p w14:paraId="1D25B3CA" w14:textId="77777777" w:rsidR="00294492" w:rsidRDefault="00294492" w:rsidP="00272DB4">
            <w:pPr>
              <w:tabs>
                <w:tab w:val="left" w:pos="-114"/>
                <w:tab w:val="left" w:pos="-57"/>
              </w:tabs>
              <w:jc w:val="both"/>
            </w:pPr>
            <w:r>
              <w:t>Kontaktpersona, tās tālrunis, fakss un e-pasts:</w:t>
            </w:r>
          </w:p>
        </w:tc>
        <w:tc>
          <w:tcPr>
            <w:tcW w:w="3908" w:type="pct"/>
          </w:tcPr>
          <w:p w14:paraId="4A6F0301" w14:textId="77777777" w:rsidR="00294492" w:rsidRDefault="00294492" w:rsidP="00272DB4">
            <w:pPr>
              <w:tabs>
                <w:tab w:val="left" w:pos="-114"/>
                <w:tab w:val="left" w:pos="-57"/>
              </w:tabs>
              <w:jc w:val="both"/>
            </w:pPr>
          </w:p>
        </w:tc>
      </w:tr>
      <w:tr w:rsidR="00294492" w14:paraId="2DC80ACF" w14:textId="77777777" w:rsidTr="00272DB4">
        <w:tc>
          <w:tcPr>
            <w:tcW w:w="1092" w:type="pct"/>
            <w:hideMark/>
          </w:tcPr>
          <w:p w14:paraId="02923C05" w14:textId="77777777" w:rsidR="00294492" w:rsidRDefault="00294492" w:rsidP="00272DB4">
            <w:pPr>
              <w:tabs>
                <w:tab w:val="left" w:pos="-114"/>
                <w:tab w:val="left" w:pos="-57"/>
              </w:tabs>
              <w:jc w:val="both"/>
            </w:pPr>
            <w:r>
              <w:t>Datums:</w:t>
            </w:r>
          </w:p>
        </w:tc>
        <w:tc>
          <w:tcPr>
            <w:tcW w:w="3908" w:type="pct"/>
          </w:tcPr>
          <w:p w14:paraId="3F15436A" w14:textId="77777777" w:rsidR="00294492" w:rsidRDefault="00294492" w:rsidP="00272DB4">
            <w:pPr>
              <w:tabs>
                <w:tab w:val="left" w:pos="-114"/>
                <w:tab w:val="left" w:pos="-57"/>
              </w:tabs>
              <w:jc w:val="both"/>
            </w:pPr>
          </w:p>
        </w:tc>
      </w:tr>
      <w:tr w:rsidR="00294492" w14:paraId="6F0369CE" w14:textId="77777777" w:rsidTr="00272DB4">
        <w:tc>
          <w:tcPr>
            <w:tcW w:w="1092" w:type="pct"/>
            <w:hideMark/>
          </w:tcPr>
          <w:p w14:paraId="6E5374BF" w14:textId="77777777" w:rsidR="00294492" w:rsidRDefault="00294492" w:rsidP="00272DB4">
            <w:pPr>
              <w:tabs>
                <w:tab w:val="left" w:pos="-114"/>
                <w:tab w:val="left" w:pos="-57"/>
              </w:tabs>
              <w:jc w:val="both"/>
            </w:pPr>
            <w:r>
              <w:t>Pretendenta Bankas rekvizīti:</w:t>
            </w:r>
          </w:p>
        </w:tc>
        <w:tc>
          <w:tcPr>
            <w:tcW w:w="3908" w:type="pct"/>
          </w:tcPr>
          <w:p w14:paraId="12B2C384" w14:textId="77777777" w:rsidR="00294492" w:rsidRDefault="00294492" w:rsidP="00272DB4">
            <w:pPr>
              <w:tabs>
                <w:tab w:val="left" w:pos="-114"/>
                <w:tab w:val="left" w:pos="-57"/>
              </w:tabs>
              <w:jc w:val="both"/>
            </w:pPr>
          </w:p>
        </w:tc>
      </w:tr>
    </w:tbl>
    <w:p w14:paraId="70FEEF48" w14:textId="1CF4E730" w:rsidR="00294492" w:rsidRPr="00116F00" w:rsidRDefault="00294492" w:rsidP="00294492">
      <w:pPr>
        <w:jc w:val="both"/>
        <w:outlineLvl w:val="0"/>
        <w:rPr>
          <w:b/>
          <w:i/>
        </w:rPr>
      </w:pPr>
      <w:r>
        <w:t xml:space="preserve">Piedāvājam Jums </w:t>
      </w:r>
      <w:r w:rsidRPr="007075A8">
        <w:t xml:space="preserve">pēc Jūsu pieprasījuma nodrošināt aptaujas (tirgus izpētes) </w:t>
      </w:r>
      <w:r w:rsidR="0091615C" w:rsidRPr="00FA096C">
        <w:rPr>
          <w:rFonts w:eastAsia="Times New Roman"/>
          <w:b/>
          <w:sz w:val="22"/>
          <w:szCs w:val="22"/>
          <w:lang w:eastAsia="en-US"/>
        </w:rPr>
        <w:t>Ēdināšanas pakalpojumu sniegšana dienas sporta nometnes (</w:t>
      </w:r>
      <w:r w:rsidR="00A06DF9">
        <w:rPr>
          <w:rFonts w:eastAsia="Times New Roman"/>
          <w:b/>
          <w:sz w:val="22"/>
          <w:szCs w:val="22"/>
          <w:lang w:eastAsia="en-US"/>
        </w:rPr>
        <w:t xml:space="preserve">daiļslidošana un </w:t>
      </w:r>
      <w:r w:rsidR="0091615C" w:rsidRPr="00FA096C">
        <w:rPr>
          <w:rFonts w:eastAsia="Times New Roman"/>
          <w:b/>
          <w:sz w:val="22"/>
          <w:szCs w:val="22"/>
          <w:lang w:eastAsia="en-US"/>
        </w:rPr>
        <w:t>hokejs) dalībniekiem</w:t>
      </w:r>
      <w:r w:rsidR="0091615C" w:rsidRPr="00ED3DF0">
        <w:rPr>
          <w:b/>
          <w:sz w:val="22"/>
          <w:szCs w:val="22"/>
          <w:lang w:eastAsia="en-US"/>
        </w:rPr>
        <w:t>”</w:t>
      </w:r>
      <w:r w:rsidRPr="007075A8">
        <w:rPr>
          <w:b/>
          <w:bCs/>
        </w:rPr>
        <w:t>, identifikācijas Nr.</w:t>
      </w:r>
      <w:r w:rsidRPr="007075A8">
        <w:rPr>
          <w:b/>
          <w:i/>
        </w:rPr>
        <w:t xml:space="preserve"> </w:t>
      </w:r>
      <w:r w:rsidR="00FD1335" w:rsidRPr="007075A8">
        <w:rPr>
          <w:b/>
          <w:i/>
        </w:rPr>
        <w:t>DVPIJLSP_202</w:t>
      </w:r>
      <w:r w:rsidR="00E905D0">
        <w:rPr>
          <w:b/>
          <w:i/>
        </w:rPr>
        <w:t>5</w:t>
      </w:r>
      <w:r w:rsidR="00FD1335" w:rsidRPr="007075A8">
        <w:rPr>
          <w:b/>
          <w:i/>
        </w:rPr>
        <w:t>/2</w:t>
      </w:r>
      <w:r w:rsidR="000561D9">
        <w:rPr>
          <w:b/>
          <w:i/>
        </w:rPr>
        <w:t>7</w:t>
      </w:r>
      <w:r w:rsidR="00FD1335" w:rsidRPr="007075A8">
        <w:rPr>
          <w:b/>
          <w:i/>
        </w:rPr>
        <w:t xml:space="preserve">N </w:t>
      </w:r>
      <w:r w:rsidRPr="007075A8">
        <w:rPr>
          <w:bCs/>
        </w:rPr>
        <w:t>priekšmeta</w:t>
      </w:r>
      <w:r w:rsidRPr="00AC0F47">
        <w:rPr>
          <w:bCs/>
        </w:rPr>
        <w:t xml:space="preserve"> izpildi atbilstoši Tehniskajai specifikācijai par šādu</w:t>
      </w:r>
      <w:r w:rsidRPr="00AC0F47">
        <w:t xml:space="preserve"> cenu:</w:t>
      </w:r>
    </w:p>
    <w:p w14:paraId="3B3C1A2F" w14:textId="77777777" w:rsidR="00A06DF9" w:rsidRDefault="00A06DF9" w:rsidP="00A06DF9">
      <w:pPr>
        <w:spacing w:before="100" w:beforeAutospacing="1" w:after="100" w:afterAutospacing="1"/>
        <w:jc w:val="both"/>
        <w:rPr>
          <w:u w:val="single"/>
        </w:rPr>
      </w:pPr>
      <w:r>
        <w:rPr>
          <w:u w:val="single"/>
        </w:rPr>
        <w:t>Par vienu sportistu dienā:</w:t>
      </w:r>
    </w:p>
    <w:p w14:paraId="375546D4" w14:textId="77777777" w:rsidR="00294492" w:rsidRDefault="00294492" w:rsidP="00294492">
      <w:pPr>
        <w:jc w:val="both"/>
      </w:pPr>
      <w:r>
        <w:t xml:space="preserve">EUR (summa vārdiem) bez PVN 21%, </w:t>
      </w:r>
    </w:p>
    <w:p w14:paraId="5D8B0B5B" w14:textId="77777777" w:rsidR="00294492" w:rsidRDefault="00294492" w:rsidP="00294492">
      <w:pPr>
        <w:jc w:val="both"/>
      </w:pPr>
      <w:r>
        <w:t>PVN 21% EUR _____________ (summa vārdiem),</w:t>
      </w:r>
    </w:p>
    <w:p w14:paraId="3A3F81D1" w14:textId="77777777" w:rsidR="00294492" w:rsidRDefault="00294492" w:rsidP="00294492">
      <w:pPr>
        <w:jc w:val="both"/>
      </w:pPr>
      <w:r>
        <w:t>Kopā ar PVN 21 % EUR</w:t>
      </w:r>
      <w:r>
        <w:rPr>
          <w:b/>
          <w:bCs/>
        </w:rPr>
        <w:t xml:space="preserve"> _____________________</w:t>
      </w:r>
      <w:r>
        <w:t>(summa vārdiem).</w:t>
      </w:r>
    </w:p>
    <w:p w14:paraId="09AB2E2E" w14:textId="77777777" w:rsidR="00FD1335" w:rsidRDefault="00FD1335" w:rsidP="00294492">
      <w:pPr>
        <w:jc w:val="both"/>
      </w:pPr>
    </w:p>
    <w:p w14:paraId="25123E2F" w14:textId="77777777" w:rsidR="00FD1335" w:rsidRDefault="00FD1335" w:rsidP="00294492">
      <w:pPr>
        <w:jc w:val="both"/>
      </w:pPr>
    </w:p>
    <w:p w14:paraId="31640E03" w14:textId="77777777" w:rsidR="00294492" w:rsidRDefault="00294492" w:rsidP="00294492">
      <w:pPr>
        <w:spacing w:before="100" w:beforeAutospacing="1" w:after="100" w:afterAutospacing="1"/>
        <w:jc w:val="both"/>
      </w:pPr>
      <w:r>
        <w:t>Ar šo apliecinām, ka apzināmies, ka apmaksa tiks veikta par faktiski sniegtajiem ēdināšanas pakalpojumiem, ēdināšanas pakalpojumu saņēmušo sportistu skaitu reizinot ar izmaksām par viena pakalpojuma saņemšanu.</w:t>
      </w:r>
    </w:p>
    <w:p w14:paraId="667A4FD2" w14:textId="77777777" w:rsidR="00294492" w:rsidRDefault="00294492" w:rsidP="00294492">
      <w:pPr>
        <w:keepLines/>
        <w:widowControl w:val="0"/>
        <w:ind w:left="425"/>
        <w:jc w:val="both"/>
      </w:pPr>
      <w:r>
        <w:tab/>
        <w:t>Paraksta pretendenta vadītājs vai vadītāja pilnvarota persona:</w:t>
      </w:r>
    </w:p>
    <w:tbl>
      <w:tblPr>
        <w:tblpPr w:leftFromText="180" w:rightFromText="180" w:vertAnchor="text" w:horzAnchor="margin" w:tblpXSpec="center" w:tblpY="142"/>
        <w:tblW w:w="9435" w:type="dxa"/>
        <w:tblLayout w:type="fixed"/>
        <w:tblLook w:val="04A0" w:firstRow="1" w:lastRow="0" w:firstColumn="1" w:lastColumn="0" w:noHBand="0" w:noVBand="1"/>
      </w:tblPr>
      <w:tblGrid>
        <w:gridCol w:w="4644"/>
        <w:gridCol w:w="4791"/>
      </w:tblGrid>
      <w:tr w:rsidR="00294492" w14:paraId="5D0136B1" w14:textId="77777777" w:rsidTr="00272DB4">
        <w:trPr>
          <w:trHeight w:val="552"/>
        </w:trPr>
        <w:tc>
          <w:tcPr>
            <w:tcW w:w="4647" w:type="dxa"/>
            <w:tcBorders>
              <w:top w:val="single" w:sz="4" w:space="0" w:color="000000"/>
              <w:left w:val="single" w:sz="4" w:space="0" w:color="000000"/>
              <w:bottom w:val="single" w:sz="4" w:space="0" w:color="000000"/>
              <w:right w:val="nil"/>
            </w:tcBorders>
            <w:hideMark/>
          </w:tcPr>
          <w:p w14:paraId="7D55171C" w14:textId="77777777" w:rsidR="00294492" w:rsidRDefault="00294492" w:rsidP="00272DB4">
            <w:pPr>
              <w:keepLines/>
              <w:widowControl w:val="0"/>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4464759F" w14:textId="77777777" w:rsidR="00294492" w:rsidRDefault="00294492" w:rsidP="00272DB4">
            <w:pPr>
              <w:keepLines/>
              <w:widowControl w:val="0"/>
              <w:ind w:left="425"/>
              <w:jc w:val="both"/>
            </w:pPr>
          </w:p>
        </w:tc>
      </w:tr>
      <w:tr w:rsidR="00294492" w14:paraId="18BB4A82" w14:textId="77777777" w:rsidTr="00272DB4">
        <w:trPr>
          <w:trHeight w:val="551"/>
        </w:trPr>
        <w:tc>
          <w:tcPr>
            <w:tcW w:w="4647" w:type="dxa"/>
            <w:tcBorders>
              <w:top w:val="nil"/>
              <w:left w:val="single" w:sz="4" w:space="0" w:color="000000"/>
              <w:bottom w:val="single" w:sz="4" w:space="0" w:color="auto"/>
              <w:right w:val="nil"/>
            </w:tcBorders>
            <w:hideMark/>
          </w:tcPr>
          <w:p w14:paraId="129C0DA7" w14:textId="77777777" w:rsidR="00294492" w:rsidRDefault="00294492" w:rsidP="00272DB4">
            <w:pPr>
              <w:keepLines/>
              <w:widowControl w:val="0"/>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07C481FC" w14:textId="77777777" w:rsidR="00294492" w:rsidRDefault="00294492" w:rsidP="00272DB4">
            <w:pPr>
              <w:keepLines/>
              <w:widowControl w:val="0"/>
              <w:ind w:left="425"/>
              <w:jc w:val="both"/>
            </w:pPr>
          </w:p>
        </w:tc>
      </w:tr>
      <w:tr w:rsidR="00294492" w14:paraId="1190C5F8" w14:textId="77777777" w:rsidTr="00272DB4">
        <w:trPr>
          <w:trHeight w:val="368"/>
        </w:trPr>
        <w:tc>
          <w:tcPr>
            <w:tcW w:w="4647" w:type="dxa"/>
            <w:tcBorders>
              <w:top w:val="single" w:sz="4" w:space="0" w:color="auto"/>
              <w:left w:val="single" w:sz="4" w:space="0" w:color="000000"/>
              <w:bottom w:val="single" w:sz="4" w:space="0" w:color="000000"/>
              <w:right w:val="nil"/>
            </w:tcBorders>
            <w:hideMark/>
          </w:tcPr>
          <w:p w14:paraId="64262C46" w14:textId="77777777" w:rsidR="00294492" w:rsidRDefault="00294492" w:rsidP="00272DB4">
            <w:pPr>
              <w:keepLines/>
              <w:widowControl w:val="0"/>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277D6B79" w14:textId="77777777" w:rsidR="00294492" w:rsidRDefault="00294492" w:rsidP="00272DB4">
            <w:pPr>
              <w:keepLines/>
              <w:widowControl w:val="0"/>
              <w:ind w:left="425"/>
              <w:jc w:val="both"/>
            </w:pPr>
          </w:p>
        </w:tc>
      </w:tr>
    </w:tbl>
    <w:p w14:paraId="7A0779BB" w14:textId="77777777" w:rsidR="00294492" w:rsidRPr="00021945" w:rsidRDefault="00294492" w:rsidP="00294492">
      <w:pPr>
        <w:suppressAutoHyphens/>
        <w:rPr>
          <w:color w:val="000000" w:themeColor="text1"/>
          <w:lang w:eastAsia="en-US"/>
        </w:rPr>
      </w:pPr>
    </w:p>
    <w:p w14:paraId="2F9BAD7D" w14:textId="77777777" w:rsidR="009C5591" w:rsidRPr="009C5591" w:rsidRDefault="009C5591" w:rsidP="009C5591">
      <w:pPr>
        <w:jc w:val="both"/>
        <w:rPr>
          <w:rFonts w:eastAsia="Times New Roman"/>
          <w:sz w:val="23"/>
          <w:szCs w:val="23"/>
          <w:lang w:eastAsia="en-US"/>
        </w:rPr>
      </w:pP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9C5591" w:rsidRPr="009C5591" w14:paraId="0A1C085F" w14:textId="77777777" w:rsidTr="00885273">
        <w:trPr>
          <w:trHeight w:val="270"/>
        </w:trPr>
        <w:tc>
          <w:tcPr>
            <w:tcW w:w="4588" w:type="dxa"/>
            <w:vAlign w:val="center"/>
          </w:tcPr>
          <w:p w14:paraId="05E3FE7B" w14:textId="77777777" w:rsidR="009C5591" w:rsidRPr="009C5591" w:rsidRDefault="009C5591" w:rsidP="009C5591">
            <w:pPr>
              <w:keepLines/>
              <w:widowControl w:val="0"/>
              <w:rPr>
                <w:rFonts w:eastAsia="Times New Roman"/>
                <w:b/>
                <w:bCs/>
                <w:i/>
                <w:sz w:val="23"/>
                <w:szCs w:val="23"/>
                <w:lang w:eastAsia="en-US"/>
              </w:rPr>
            </w:pPr>
          </w:p>
        </w:tc>
        <w:tc>
          <w:tcPr>
            <w:tcW w:w="4734" w:type="dxa"/>
            <w:vAlign w:val="center"/>
          </w:tcPr>
          <w:p w14:paraId="51D8115B" w14:textId="77777777" w:rsidR="009C5591" w:rsidRDefault="009C5591" w:rsidP="009C5591">
            <w:pPr>
              <w:keepLines/>
              <w:widowControl w:val="0"/>
              <w:ind w:left="425"/>
              <w:rPr>
                <w:rFonts w:eastAsia="Times New Roman"/>
                <w:i/>
                <w:sz w:val="23"/>
                <w:szCs w:val="23"/>
                <w:lang w:eastAsia="en-US"/>
              </w:rPr>
            </w:pPr>
          </w:p>
          <w:p w14:paraId="5754BAA4" w14:textId="77777777" w:rsidR="007210F2" w:rsidRDefault="007210F2" w:rsidP="009C5591">
            <w:pPr>
              <w:keepLines/>
              <w:widowControl w:val="0"/>
              <w:ind w:left="425"/>
              <w:rPr>
                <w:rFonts w:eastAsia="Times New Roman"/>
                <w:i/>
                <w:sz w:val="23"/>
                <w:szCs w:val="23"/>
                <w:lang w:eastAsia="en-US"/>
              </w:rPr>
            </w:pPr>
          </w:p>
          <w:p w14:paraId="6C7629A0" w14:textId="77777777" w:rsidR="007210F2" w:rsidRDefault="007210F2" w:rsidP="009C5591">
            <w:pPr>
              <w:keepLines/>
              <w:widowControl w:val="0"/>
              <w:ind w:left="425"/>
              <w:rPr>
                <w:rFonts w:eastAsia="Times New Roman"/>
                <w:i/>
                <w:sz w:val="23"/>
                <w:szCs w:val="23"/>
                <w:lang w:eastAsia="en-US"/>
              </w:rPr>
            </w:pPr>
          </w:p>
          <w:p w14:paraId="6D7F0FFD" w14:textId="77777777" w:rsidR="007210F2" w:rsidRDefault="007210F2" w:rsidP="009C5591">
            <w:pPr>
              <w:keepLines/>
              <w:widowControl w:val="0"/>
              <w:ind w:left="425"/>
              <w:rPr>
                <w:rFonts w:eastAsia="Times New Roman"/>
                <w:i/>
                <w:sz w:val="23"/>
                <w:szCs w:val="23"/>
                <w:lang w:eastAsia="en-US"/>
              </w:rPr>
            </w:pPr>
          </w:p>
          <w:p w14:paraId="0147A8B3" w14:textId="77777777" w:rsidR="007210F2" w:rsidRDefault="007210F2" w:rsidP="009C5591">
            <w:pPr>
              <w:keepLines/>
              <w:widowControl w:val="0"/>
              <w:ind w:left="425"/>
              <w:rPr>
                <w:rFonts w:eastAsia="Times New Roman"/>
                <w:i/>
                <w:sz w:val="23"/>
                <w:szCs w:val="23"/>
                <w:lang w:eastAsia="en-US"/>
              </w:rPr>
            </w:pPr>
          </w:p>
          <w:p w14:paraId="753DC9FF" w14:textId="77777777" w:rsidR="00152BFE" w:rsidRDefault="00152BFE" w:rsidP="009C5591">
            <w:pPr>
              <w:keepLines/>
              <w:widowControl w:val="0"/>
              <w:ind w:left="425"/>
              <w:rPr>
                <w:rFonts w:eastAsia="Times New Roman"/>
                <w:i/>
                <w:sz w:val="23"/>
                <w:szCs w:val="23"/>
                <w:lang w:eastAsia="en-US"/>
              </w:rPr>
            </w:pPr>
          </w:p>
          <w:p w14:paraId="3740A976" w14:textId="77777777" w:rsidR="00152BFE" w:rsidRDefault="00152BFE" w:rsidP="009C5591">
            <w:pPr>
              <w:keepLines/>
              <w:widowControl w:val="0"/>
              <w:ind w:left="425"/>
              <w:rPr>
                <w:rFonts w:eastAsia="Times New Roman"/>
                <w:i/>
                <w:sz w:val="23"/>
                <w:szCs w:val="23"/>
                <w:lang w:eastAsia="en-US"/>
              </w:rPr>
            </w:pPr>
          </w:p>
          <w:p w14:paraId="16A66FCF" w14:textId="77777777" w:rsidR="004C5B26" w:rsidRPr="009C5591" w:rsidRDefault="004C5B26" w:rsidP="006617C9">
            <w:pPr>
              <w:keepLines/>
              <w:widowControl w:val="0"/>
              <w:rPr>
                <w:rFonts w:eastAsia="Times New Roman"/>
                <w:i/>
                <w:sz w:val="23"/>
                <w:szCs w:val="23"/>
                <w:lang w:eastAsia="en-US"/>
              </w:rPr>
            </w:pPr>
          </w:p>
        </w:tc>
      </w:tr>
    </w:tbl>
    <w:bookmarkEnd w:id="0"/>
    <w:bookmarkEnd w:id="1"/>
    <w:p w14:paraId="0A3AFBDD" w14:textId="26D5A814" w:rsidR="00FD1335" w:rsidRPr="007075A8" w:rsidRDefault="00FD1335" w:rsidP="0081754D">
      <w:pPr>
        <w:jc w:val="right"/>
        <w:rPr>
          <w:rFonts w:eastAsia="Times New Roman"/>
          <w:b/>
          <w:color w:val="000000"/>
          <w:sz w:val="22"/>
          <w:szCs w:val="22"/>
          <w:lang w:eastAsia="en-US"/>
        </w:rPr>
      </w:pPr>
      <w:r w:rsidRPr="007075A8">
        <w:rPr>
          <w:sz w:val="22"/>
          <w:szCs w:val="22"/>
        </w:rPr>
        <w:lastRenderedPageBreak/>
        <w:t>5.Pielikums</w:t>
      </w:r>
    </w:p>
    <w:p w14:paraId="20A21495" w14:textId="77777777" w:rsidR="0081754D" w:rsidRDefault="0091615C" w:rsidP="0081754D">
      <w:pPr>
        <w:spacing w:line="276" w:lineRule="auto"/>
        <w:ind w:left="284"/>
        <w:jc w:val="right"/>
        <w:rPr>
          <w:rFonts w:eastAsia="Times New Roman"/>
          <w:b/>
          <w:sz w:val="22"/>
          <w:szCs w:val="22"/>
          <w:lang w:eastAsia="en-US"/>
        </w:rPr>
      </w:pPr>
      <w:r w:rsidRPr="00ED3DF0">
        <w:rPr>
          <w:b/>
          <w:sz w:val="22"/>
          <w:szCs w:val="22"/>
        </w:rPr>
        <w:t>“</w:t>
      </w:r>
      <w:r w:rsidRPr="00FA096C">
        <w:rPr>
          <w:rFonts w:eastAsia="Times New Roman"/>
          <w:b/>
          <w:sz w:val="22"/>
          <w:szCs w:val="22"/>
          <w:lang w:eastAsia="en-US"/>
        </w:rPr>
        <w:t>Ēdināšanas pakalpojumu sniegšana dienas sporta nometnes</w:t>
      </w:r>
    </w:p>
    <w:p w14:paraId="09757855" w14:textId="49E5E64A" w:rsidR="0091615C" w:rsidRDefault="0091615C" w:rsidP="0081754D">
      <w:pPr>
        <w:spacing w:line="276" w:lineRule="auto"/>
        <w:ind w:left="284"/>
        <w:jc w:val="right"/>
      </w:pPr>
      <w:r w:rsidRPr="00FA096C">
        <w:rPr>
          <w:rFonts w:eastAsia="Times New Roman"/>
          <w:b/>
          <w:sz w:val="22"/>
          <w:szCs w:val="22"/>
          <w:lang w:eastAsia="en-US"/>
        </w:rPr>
        <w:t>(</w:t>
      </w:r>
      <w:r w:rsidR="00A06DF9">
        <w:rPr>
          <w:rFonts w:eastAsia="Times New Roman"/>
          <w:b/>
          <w:sz w:val="22"/>
          <w:szCs w:val="22"/>
          <w:lang w:eastAsia="en-US"/>
        </w:rPr>
        <w:t xml:space="preserve">daiļslidošana un </w:t>
      </w:r>
      <w:r w:rsidRPr="00FA096C">
        <w:rPr>
          <w:rFonts w:eastAsia="Times New Roman"/>
          <w:b/>
          <w:sz w:val="22"/>
          <w:szCs w:val="22"/>
          <w:lang w:eastAsia="en-US"/>
        </w:rPr>
        <w:t>hokejs) dalībniekiem</w:t>
      </w:r>
      <w:r w:rsidRPr="00ED3DF0">
        <w:rPr>
          <w:b/>
          <w:sz w:val="22"/>
          <w:szCs w:val="22"/>
          <w:lang w:eastAsia="en-US"/>
        </w:rPr>
        <w:t>”</w:t>
      </w:r>
      <w:r w:rsidRPr="00ED3DF0">
        <w:rPr>
          <w:bCs/>
          <w:sz w:val="22"/>
          <w:szCs w:val="22"/>
          <w:lang w:eastAsia="en-US"/>
        </w:rPr>
        <w:br/>
      </w:r>
      <w:r w:rsidRPr="00ED3DF0">
        <w:rPr>
          <w:sz w:val="22"/>
          <w:szCs w:val="22"/>
        </w:rPr>
        <w:t xml:space="preserve">identifikācijas Nr. </w:t>
      </w:r>
      <w:r w:rsidRPr="00ED3DF0">
        <w:rPr>
          <w:rFonts w:eastAsia="Times New Roman"/>
          <w:sz w:val="22"/>
          <w:szCs w:val="22"/>
          <w:lang w:eastAsia="ar-SA"/>
        </w:rPr>
        <w:t>DVPIJLSP_202</w:t>
      </w:r>
      <w:r w:rsidR="00E905D0">
        <w:rPr>
          <w:rFonts w:eastAsia="Times New Roman"/>
          <w:sz w:val="22"/>
          <w:szCs w:val="22"/>
          <w:lang w:eastAsia="ar-SA"/>
        </w:rPr>
        <w:t>5</w:t>
      </w:r>
      <w:r w:rsidRPr="00ED3DF0">
        <w:rPr>
          <w:rFonts w:eastAsia="Times New Roman"/>
          <w:sz w:val="22"/>
          <w:szCs w:val="22"/>
          <w:lang w:eastAsia="ar-SA"/>
        </w:rPr>
        <w:t>/2</w:t>
      </w:r>
      <w:r w:rsidR="00117EF9">
        <w:rPr>
          <w:rFonts w:eastAsia="Times New Roman"/>
          <w:sz w:val="22"/>
          <w:szCs w:val="22"/>
          <w:lang w:eastAsia="ar-SA"/>
        </w:rPr>
        <w:t>5</w:t>
      </w:r>
      <w:r w:rsidRPr="00ED3DF0">
        <w:rPr>
          <w:rFonts w:eastAsia="Times New Roman"/>
          <w:sz w:val="22"/>
          <w:szCs w:val="22"/>
          <w:lang w:eastAsia="ar-SA"/>
        </w:rPr>
        <w:t>N</w:t>
      </w:r>
    </w:p>
    <w:p w14:paraId="3203E447" w14:textId="77777777" w:rsidR="00FD1335" w:rsidRDefault="00FD1335" w:rsidP="00FD1335">
      <w:pPr>
        <w:jc w:val="right"/>
        <w:rPr>
          <w:rFonts w:eastAsia="Times New Roman"/>
          <w:i/>
          <w:color w:val="FF0000"/>
          <w:sz w:val="23"/>
          <w:szCs w:val="23"/>
          <w:lang w:eastAsia="en-US"/>
        </w:rPr>
      </w:pPr>
    </w:p>
    <w:p w14:paraId="76CB28EF" w14:textId="56E95F77" w:rsidR="007075A8" w:rsidRPr="007075A8" w:rsidRDefault="00FD1335" w:rsidP="007075A8">
      <w:pPr>
        <w:jc w:val="center"/>
        <w:rPr>
          <w:rFonts w:eastAsia="Times New Roman"/>
          <w:i/>
          <w:color w:val="FF0000"/>
          <w:sz w:val="22"/>
          <w:szCs w:val="22"/>
          <w:lang w:eastAsia="en-US"/>
        </w:rPr>
      </w:pPr>
      <w:r w:rsidRPr="00FD1335">
        <w:rPr>
          <w:rFonts w:eastAsia="Times New Roman"/>
          <w:b/>
          <w:color w:val="000000"/>
          <w:lang w:eastAsia="en-US"/>
        </w:rPr>
        <w:t>LĪGUM</w:t>
      </w:r>
      <w:r w:rsidR="007075A8">
        <w:rPr>
          <w:rFonts w:eastAsia="Times New Roman"/>
          <w:b/>
          <w:color w:val="000000"/>
          <w:lang w:eastAsia="en-US"/>
        </w:rPr>
        <w:t>A</w:t>
      </w:r>
      <w:r w:rsidR="007075A8" w:rsidRPr="007075A8">
        <w:rPr>
          <w:rFonts w:eastAsia="Times New Roman"/>
          <w:i/>
          <w:color w:val="000000"/>
          <w:sz w:val="22"/>
          <w:szCs w:val="22"/>
          <w:lang w:eastAsia="en-US"/>
        </w:rPr>
        <w:t xml:space="preserve"> </w:t>
      </w:r>
      <w:r w:rsidR="007075A8" w:rsidRPr="007075A8">
        <w:rPr>
          <w:rFonts w:eastAsia="Times New Roman"/>
          <w:b/>
          <w:bCs/>
          <w:iCs/>
          <w:color w:val="000000"/>
          <w:sz w:val="22"/>
          <w:szCs w:val="22"/>
          <w:lang w:eastAsia="en-US"/>
        </w:rPr>
        <w:t>PROJEKTS</w:t>
      </w:r>
    </w:p>
    <w:p w14:paraId="2BCC3F22" w14:textId="77777777" w:rsidR="00FD1335" w:rsidRPr="007075A8" w:rsidRDefault="00FD1335" w:rsidP="00FD1335">
      <w:pPr>
        <w:suppressAutoHyphens/>
        <w:jc w:val="center"/>
        <w:rPr>
          <w:rFonts w:eastAsia="Times New Roman"/>
          <w:bCs/>
          <w:i/>
          <w:color w:val="000000"/>
          <w:lang w:eastAsia="ar-SA"/>
        </w:rPr>
      </w:pPr>
      <w:r w:rsidRPr="007075A8">
        <w:rPr>
          <w:rFonts w:eastAsia="Times New Roman"/>
          <w:bCs/>
          <w:i/>
          <w:color w:val="000000"/>
          <w:lang w:eastAsia="ar-SA"/>
        </w:rPr>
        <w:t>Par ēdināšanas pakalpojumu sniegšanu Jaunatnes lietu un</w:t>
      </w:r>
    </w:p>
    <w:p w14:paraId="559EC4B5" w14:textId="0FF96B27" w:rsidR="00FD1335" w:rsidRPr="007075A8" w:rsidRDefault="00FD1335" w:rsidP="00FD1335">
      <w:pPr>
        <w:suppressAutoHyphens/>
        <w:jc w:val="center"/>
        <w:rPr>
          <w:rFonts w:eastAsia="Times New Roman"/>
          <w:bCs/>
          <w:i/>
          <w:color w:val="000000"/>
          <w:lang w:eastAsia="ar-SA"/>
        </w:rPr>
      </w:pPr>
      <w:r w:rsidRPr="007075A8">
        <w:rPr>
          <w:rFonts w:eastAsia="Times New Roman"/>
          <w:bCs/>
          <w:i/>
          <w:color w:val="000000"/>
          <w:lang w:eastAsia="ar-SA"/>
        </w:rPr>
        <w:t xml:space="preserve"> sporta pārvaldes organizētajā dien</w:t>
      </w:r>
      <w:r w:rsidR="0091615C">
        <w:rPr>
          <w:rFonts w:eastAsia="Times New Roman"/>
          <w:bCs/>
          <w:i/>
          <w:color w:val="000000"/>
          <w:lang w:eastAsia="ar-SA"/>
        </w:rPr>
        <w:t>as</w:t>
      </w:r>
      <w:r w:rsidRPr="007075A8">
        <w:rPr>
          <w:rFonts w:eastAsia="Times New Roman"/>
          <w:bCs/>
          <w:i/>
          <w:color w:val="000000"/>
          <w:lang w:eastAsia="ar-SA"/>
        </w:rPr>
        <w:t xml:space="preserve"> sporta nometnē</w:t>
      </w:r>
      <w:r w:rsidR="0091615C">
        <w:rPr>
          <w:rFonts w:eastAsia="Times New Roman"/>
          <w:bCs/>
          <w:i/>
          <w:color w:val="000000"/>
          <w:lang w:eastAsia="ar-SA"/>
        </w:rPr>
        <w:t xml:space="preserve"> </w:t>
      </w:r>
      <w:r w:rsidR="0091615C" w:rsidRPr="0091615C">
        <w:rPr>
          <w:rFonts w:eastAsia="Times New Roman"/>
          <w:bCs/>
          <w:i/>
          <w:color w:val="000000"/>
          <w:lang w:eastAsia="ar-SA"/>
        </w:rPr>
        <w:t>(</w:t>
      </w:r>
      <w:r w:rsidR="00117DF4">
        <w:rPr>
          <w:rFonts w:eastAsia="Times New Roman"/>
          <w:bCs/>
          <w:i/>
          <w:color w:val="000000"/>
          <w:lang w:eastAsia="ar-SA"/>
        </w:rPr>
        <w:t xml:space="preserve">daiļslidošana un </w:t>
      </w:r>
      <w:r w:rsidR="0091615C" w:rsidRPr="0091615C">
        <w:rPr>
          <w:rFonts w:eastAsia="Times New Roman"/>
          <w:bCs/>
          <w:i/>
          <w:color w:val="000000"/>
          <w:lang w:eastAsia="ar-SA"/>
        </w:rPr>
        <w:t>hokejs) dalībniekiem”</w:t>
      </w:r>
      <w:r w:rsidR="0091615C">
        <w:rPr>
          <w:rFonts w:eastAsia="Times New Roman"/>
          <w:bCs/>
          <w:i/>
          <w:color w:val="000000"/>
          <w:lang w:eastAsia="ar-SA"/>
        </w:rPr>
        <w:t xml:space="preserve"> </w:t>
      </w:r>
    </w:p>
    <w:tbl>
      <w:tblPr>
        <w:tblW w:w="0" w:type="auto"/>
        <w:tblInd w:w="108" w:type="dxa"/>
        <w:tblLook w:val="04A0" w:firstRow="1" w:lastRow="0" w:firstColumn="1" w:lastColumn="0" w:noHBand="0" w:noVBand="1"/>
      </w:tblPr>
      <w:tblGrid>
        <w:gridCol w:w="4261"/>
        <w:gridCol w:w="4845"/>
      </w:tblGrid>
      <w:tr w:rsidR="00FD1335" w:rsidRPr="00FD1335" w14:paraId="132DFD87" w14:textId="77777777" w:rsidTr="00C77809">
        <w:tc>
          <w:tcPr>
            <w:tcW w:w="4261" w:type="dxa"/>
          </w:tcPr>
          <w:p w14:paraId="12FB1D67" w14:textId="77777777" w:rsidR="00FD1335" w:rsidRPr="00FD1335" w:rsidRDefault="00FD1335" w:rsidP="00FD1335">
            <w:pPr>
              <w:tabs>
                <w:tab w:val="left" w:pos="6521"/>
              </w:tabs>
              <w:spacing w:before="120" w:after="120"/>
              <w:ind w:hanging="108"/>
              <w:rPr>
                <w:rFonts w:eastAsia="Times New Roman"/>
                <w:i/>
                <w:iCs/>
                <w:color w:val="000000"/>
                <w:sz w:val="23"/>
                <w:szCs w:val="23"/>
                <w:lang w:eastAsia="en-US"/>
              </w:rPr>
            </w:pPr>
            <w:r w:rsidRPr="00FD1335">
              <w:rPr>
                <w:rFonts w:eastAsia="Times New Roman"/>
                <w:i/>
                <w:iCs/>
                <w:color w:val="000000"/>
                <w:sz w:val="23"/>
                <w:szCs w:val="23"/>
                <w:lang w:eastAsia="en-US"/>
              </w:rPr>
              <w:t>Vietā,</w:t>
            </w:r>
          </w:p>
        </w:tc>
        <w:tc>
          <w:tcPr>
            <w:tcW w:w="4845" w:type="dxa"/>
          </w:tcPr>
          <w:p w14:paraId="46A3C0F3" w14:textId="707704E0" w:rsidR="00FD1335" w:rsidRPr="00FD1335" w:rsidRDefault="00FD1335" w:rsidP="00FD1335">
            <w:pPr>
              <w:tabs>
                <w:tab w:val="left" w:pos="6521"/>
              </w:tabs>
              <w:spacing w:before="120" w:after="120"/>
              <w:jc w:val="right"/>
              <w:rPr>
                <w:rFonts w:eastAsia="Times New Roman"/>
                <w:i/>
                <w:iCs/>
                <w:color w:val="000000"/>
                <w:sz w:val="23"/>
                <w:szCs w:val="23"/>
                <w:lang w:eastAsia="en-US"/>
              </w:rPr>
            </w:pPr>
            <w:r w:rsidRPr="00FD1335">
              <w:rPr>
                <w:rFonts w:eastAsia="Times New Roman"/>
                <w:i/>
                <w:iCs/>
                <w:color w:val="000000"/>
                <w:sz w:val="23"/>
                <w:szCs w:val="23"/>
                <w:lang w:eastAsia="en-US"/>
              </w:rPr>
              <w:t>202</w:t>
            </w:r>
            <w:r w:rsidR="00E905D0">
              <w:rPr>
                <w:rFonts w:eastAsia="Times New Roman"/>
                <w:i/>
                <w:iCs/>
                <w:color w:val="000000"/>
                <w:sz w:val="23"/>
                <w:szCs w:val="23"/>
                <w:lang w:eastAsia="en-US"/>
              </w:rPr>
              <w:t>5</w:t>
            </w:r>
            <w:r w:rsidRPr="00FD1335">
              <w:rPr>
                <w:rFonts w:eastAsia="Times New Roman"/>
                <w:i/>
                <w:iCs/>
                <w:color w:val="000000"/>
                <w:sz w:val="23"/>
                <w:szCs w:val="23"/>
                <w:lang w:eastAsia="en-US"/>
              </w:rPr>
              <w:t>. gada__. ___________</w:t>
            </w:r>
          </w:p>
        </w:tc>
      </w:tr>
    </w:tbl>
    <w:p w14:paraId="6663CFF3" w14:textId="77777777" w:rsidR="00FD1335" w:rsidRPr="00101523" w:rsidRDefault="00FD1335" w:rsidP="007075A8">
      <w:pPr>
        <w:ind w:firstLine="513"/>
        <w:jc w:val="both"/>
        <w:rPr>
          <w:rFonts w:eastAsia="Times New Roman"/>
          <w:color w:val="000000"/>
          <w:lang w:eastAsia="en-US"/>
        </w:rPr>
      </w:pPr>
      <w:r w:rsidRPr="00101523">
        <w:rPr>
          <w:rFonts w:eastAsia="Times New Roman"/>
          <w:b/>
          <w:color w:val="000000"/>
          <w:lang w:eastAsia="en-US"/>
        </w:rPr>
        <w:t>_________</w:t>
      </w:r>
      <w:r w:rsidRPr="00101523">
        <w:rPr>
          <w:rFonts w:eastAsia="Times New Roman"/>
          <w:color w:val="000000"/>
          <w:lang w:eastAsia="en-US"/>
        </w:rPr>
        <w:t>, reģistrācijas numurs _______, juridiskā adrese: _________, ______________</w:t>
      </w:r>
      <w:r w:rsidRPr="00101523">
        <w:rPr>
          <w:rFonts w:eastAsia="Times New Roman"/>
          <w:b/>
          <w:color w:val="000000"/>
          <w:lang w:eastAsia="en-US"/>
        </w:rPr>
        <w:t xml:space="preserve"> </w:t>
      </w:r>
      <w:r w:rsidRPr="00101523">
        <w:rPr>
          <w:rFonts w:eastAsia="Times New Roman"/>
          <w:color w:val="000000"/>
          <w:lang w:eastAsia="en-US"/>
        </w:rPr>
        <w:t xml:space="preserve">personā, kurš/-a rīkojas uz Nolikuma pamata </w:t>
      </w:r>
      <w:r w:rsidRPr="00101523">
        <w:rPr>
          <w:rFonts w:eastAsia="Times New Roman"/>
          <w:b/>
          <w:bCs/>
          <w:i/>
          <w:iCs/>
          <w:color w:val="000000"/>
          <w:lang w:eastAsia="en-US"/>
        </w:rPr>
        <w:t>(turpmāk – PASŪTĪTĀJS),</w:t>
      </w:r>
      <w:r w:rsidRPr="00101523">
        <w:rPr>
          <w:rFonts w:eastAsia="Times New Roman"/>
          <w:color w:val="000000"/>
          <w:lang w:eastAsia="en-US"/>
        </w:rPr>
        <w:t xml:space="preserve"> no vienas puses, un</w:t>
      </w:r>
    </w:p>
    <w:p w14:paraId="1E2D880D" w14:textId="77777777" w:rsidR="00FD1335" w:rsidRPr="00101523" w:rsidRDefault="00FD1335" w:rsidP="007075A8">
      <w:pPr>
        <w:ind w:firstLine="513"/>
        <w:jc w:val="both"/>
        <w:rPr>
          <w:rFonts w:eastAsia="Times New Roman"/>
          <w:color w:val="000000"/>
          <w:lang w:eastAsia="en-US"/>
        </w:rPr>
      </w:pPr>
    </w:p>
    <w:p w14:paraId="53C92E57" w14:textId="77777777" w:rsidR="00FD1335" w:rsidRPr="00101523" w:rsidRDefault="00FD1335" w:rsidP="007075A8">
      <w:pPr>
        <w:ind w:firstLine="513"/>
        <w:jc w:val="both"/>
        <w:rPr>
          <w:rFonts w:eastAsia="Times New Roman"/>
          <w:color w:val="000000"/>
          <w:lang w:eastAsia="en-US"/>
        </w:rPr>
      </w:pPr>
      <w:r w:rsidRPr="00101523">
        <w:rPr>
          <w:rFonts w:eastAsia="Times New Roman"/>
          <w:b/>
          <w:color w:val="000000"/>
          <w:lang w:eastAsia="en-US"/>
        </w:rPr>
        <w:t>_________</w:t>
      </w:r>
      <w:r w:rsidRPr="00101523">
        <w:rPr>
          <w:rFonts w:eastAsia="Times New Roman"/>
          <w:color w:val="000000"/>
          <w:lang w:eastAsia="en-US"/>
        </w:rPr>
        <w:t>, reģistrācijas numurs _______, juridiskā adrese: _________, ______________</w:t>
      </w:r>
      <w:r w:rsidRPr="00101523">
        <w:rPr>
          <w:rFonts w:eastAsia="Times New Roman"/>
          <w:b/>
          <w:color w:val="000000"/>
          <w:lang w:eastAsia="en-US"/>
        </w:rPr>
        <w:t xml:space="preserve"> </w:t>
      </w:r>
      <w:r w:rsidRPr="00101523">
        <w:rPr>
          <w:rFonts w:eastAsia="Times New Roman"/>
          <w:color w:val="000000"/>
          <w:lang w:eastAsia="en-US"/>
        </w:rPr>
        <w:t xml:space="preserve">personā, kurš/-a rīkojas uz Statūtu pamata ar tiesībām pārstāvēt kapitālsabiedrību atsevišķi </w:t>
      </w:r>
      <w:r w:rsidRPr="00101523">
        <w:rPr>
          <w:rFonts w:eastAsia="Times New Roman"/>
          <w:b/>
          <w:bCs/>
          <w:i/>
          <w:iCs/>
          <w:color w:val="000000"/>
          <w:lang w:eastAsia="en-US"/>
        </w:rPr>
        <w:t>(turpmāk – IZPILDĪTĀJS),</w:t>
      </w:r>
      <w:r w:rsidRPr="00101523">
        <w:rPr>
          <w:rFonts w:eastAsia="Times New Roman"/>
          <w:color w:val="000000"/>
          <w:lang w:eastAsia="en-US"/>
        </w:rPr>
        <w:t xml:space="preserve"> no otras puses, abas kopā/atsevišķi turpmāk Puses/Puse, pastāvot pilnīgai vienprātībai, bez viltus, maldiem un spaidiem,</w:t>
      </w:r>
    </w:p>
    <w:p w14:paraId="6803B4B7" w14:textId="77777777" w:rsidR="00FD1335" w:rsidRPr="00101523" w:rsidRDefault="00FD1335" w:rsidP="007075A8">
      <w:pPr>
        <w:ind w:firstLine="142"/>
        <w:rPr>
          <w:rFonts w:eastAsia="Times New Roman"/>
          <w:color w:val="000000"/>
          <w:lang w:eastAsia="en-US"/>
        </w:rPr>
      </w:pPr>
    </w:p>
    <w:p w14:paraId="2D78C2EE" w14:textId="5DF21800" w:rsidR="00426AA9" w:rsidRDefault="00FD1335" w:rsidP="007075A8">
      <w:pPr>
        <w:suppressAutoHyphens/>
        <w:spacing w:after="80"/>
        <w:ind w:firstLine="720"/>
        <w:jc w:val="both"/>
        <w:rPr>
          <w:rFonts w:eastAsia="Times New Roman"/>
          <w:lang w:eastAsia="ar-SA"/>
        </w:rPr>
      </w:pPr>
      <w:r w:rsidRPr="00101523">
        <w:rPr>
          <w:rFonts w:eastAsia="Times New Roman"/>
          <w:color w:val="000000"/>
          <w:lang w:eastAsia="en-US"/>
        </w:rPr>
        <w:t xml:space="preserve">abi kopā turpmāk saukti – Puses, vai katra atsevišķi – Puse, pamatojoties uz Daugavpils valstspilsētas pašvaldības iestādes “Jaunatnes lietu un sporta pārvalde” 2024.gada ___. _________ lēmumu nereglamentētā iepirkumā </w:t>
      </w:r>
      <w:r w:rsidR="0091615C" w:rsidRPr="0091615C">
        <w:rPr>
          <w:rFonts w:eastAsia="Times New Roman"/>
          <w:b/>
          <w:bCs/>
          <w:color w:val="000000"/>
          <w:lang w:eastAsia="en-US"/>
        </w:rPr>
        <w:t>“Ēdināšanas pakalpojumu sniegšana dienas sporta nometnes (</w:t>
      </w:r>
      <w:r w:rsidR="00117DF4">
        <w:rPr>
          <w:rFonts w:eastAsia="Times New Roman"/>
          <w:b/>
          <w:bCs/>
          <w:color w:val="000000"/>
          <w:lang w:eastAsia="en-US"/>
        </w:rPr>
        <w:t xml:space="preserve">daiļslidošana un </w:t>
      </w:r>
      <w:r w:rsidR="0091615C" w:rsidRPr="0091615C">
        <w:rPr>
          <w:rFonts w:eastAsia="Times New Roman"/>
          <w:b/>
          <w:bCs/>
          <w:color w:val="000000"/>
          <w:lang w:eastAsia="en-US"/>
        </w:rPr>
        <w:t>hokejs) dalībniekiem”</w:t>
      </w:r>
      <w:r w:rsidRPr="00101523">
        <w:rPr>
          <w:rFonts w:eastAsia="Times New Roman"/>
          <w:color w:val="000000"/>
          <w:lang w:eastAsia="en-US"/>
        </w:rPr>
        <w:t xml:space="preserve">, identifikācijas Nr.: </w:t>
      </w:r>
      <w:r w:rsidRPr="00101523">
        <w:rPr>
          <w:rFonts w:eastAsia="Times New Roman"/>
          <w:lang w:eastAsia="ar-SA"/>
        </w:rPr>
        <w:t>DVPIJLSP_202</w:t>
      </w:r>
      <w:r w:rsidR="00E905D0">
        <w:rPr>
          <w:rFonts w:eastAsia="Times New Roman"/>
          <w:lang w:eastAsia="ar-SA"/>
        </w:rPr>
        <w:t>5</w:t>
      </w:r>
      <w:r w:rsidRPr="00101523">
        <w:rPr>
          <w:rFonts w:eastAsia="Times New Roman"/>
          <w:lang w:eastAsia="ar-SA"/>
        </w:rPr>
        <w:t>/2</w:t>
      </w:r>
      <w:r w:rsidR="00117EF9">
        <w:rPr>
          <w:rFonts w:eastAsia="Times New Roman"/>
          <w:lang w:eastAsia="ar-SA"/>
        </w:rPr>
        <w:t>5</w:t>
      </w:r>
    </w:p>
    <w:p w14:paraId="46AE54EA" w14:textId="77777777" w:rsidR="00426AA9" w:rsidRDefault="00426AA9" w:rsidP="007075A8">
      <w:pPr>
        <w:suppressAutoHyphens/>
        <w:spacing w:after="80"/>
        <w:ind w:firstLine="720"/>
        <w:jc w:val="both"/>
        <w:rPr>
          <w:rFonts w:eastAsia="Times New Roman"/>
          <w:lang w:eastAsia="ar-SA"/>
        </w:rPr>
      </w:pPr>
    </w:p>
    <w:p w14:paraId="7138CD02" w14:textId="0CDAF324" w:rsidR="00FD1335" w:rsidRPr="00101523" w:rsidRDefault="00FD1335" w:rsidP="007075A8">
      <w:pPr>
        <w:suppressAutoHyphens/>
        <w:spacing w:after="80"/>
        <w:ind w:firstLine="720"/>
        <w:jc w:val="both"/>
        <w:rPr>
          <w:rFonts w:eastAsia="Times New Roman"/>
          <w:b/>
          <w:color w:val="000000"/>
          <w:lang w:eastAsia="ar-SA"/>
        </w:rPr>
      </w:pPr>
      <w:r w:rsidRPr="00101523">
        <w:rPr>
          <w:rFonts w:eastAsia="Times New Roman"/>
          <w:lang w:eastAsia="ar-SA"/>
        </w:rPr>
        <w:t>N</w:t>
      </w:r>
      <w:r w:rsidRPr="00101523">
        <w:rPr>
          <w:rFonts w:eastAsia="Times New Roman"/>
          <w:color w:val="000000"/>
          <w:lang w:eastAsia="en-US"/>
        </w:rPr>
        <w:t xml:space="preserve"> </w:t>
      </w:r>
      <w:r w:rsidRPr="00101523">
        <w:rPr>
          <w:rFonts w:eastAsia="Times New Roman"/>
          <w:i/>
          <w:color w:val="000000"/>
          <w:lang w:eastAsia="en-US"/>
        </w:rPr>
        <w:t>(turpmāk – Iepirkums),</w:t>
      </w:r>
      <w:r w:rsidRPr="00101523">
        <w:rPr>
          <w:rFonts w:eastAsia="Times New Roman"/>
          <w:color w:val="000000"/>
          <w:lang w:eastAsia="en-US"/>
        </w:rPr>
        <w:t xml:space="preserve"> noslēdza savā starpā šāda satura līgumu (turpmāk – Līgums), par tālāk minēto:</w:t>
      </w:r>
    </w:p>
    <w:p w14:paraId="2B1DC196"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LĪGUMA PRIEKŠMETS</w:t>
      </w:r>
    </w:p>
    <w:p w14:paraId="2F9854B6" w14:textId="7AE7A90A" w:rsidR="00FD1335" w:rsidRPr="00101523" w:rsidRDefault="00FD1335" w:rsidP="007075A8">
      <w:pPr>
        <w:numPr>
          <w:ilvl w:val="0"/>
          <w:numId w:val="9"/>
        </w:numPr>
        <w:ind w:left="425" w:hanging="357"/>
        <w:jc w:val="both"/>
        <w:rPr>
          <w:rFonts w:eastAsia="Times New Roman"/>
          <w:color w:val="000000"/>
          <w:lang w:eastAsia="ar-SA"/>
        </w:rPr>
      </w:pPr>
      <w:r w:rsidRPr="00101523">
        <w:rPr>
          <w:rFonts w:eastAsia="Times New Roman"/>
          <w:caps/>
          <w:color w:val="000000"/>
          <w:lang w:eastAsia="ar-SA"/>
        </w:rPr>
        <w:t>Pasūtītājs</w:t>
      </w:r>
      <w:r w:rsidRPr="00101523">
        <w:rPr>
          <w:rFonts w:eastAsia="Times New Roman"/>
          <w:color w:val="000000"/>
          <w:lang w:eastAsia="ar-SA"/>
        </w:rPr>
        <w:t xml:space="preserve"> uzdod, bet I</w:t>
      </w:r>
      <w:r w:rsidRPr="00101523">
        <w:rPr>
          <w:rFonts w:eastAsia="Times New Roman"/>
          <w:caps/>
          <w:color w:val="000000"/>
          <w:lang w:eastAsia="ar-SA"/>
        </w:rPr>
        <w:t>zpildītājs</w:t>
      </w:r>
      <w:r w:rsidRPr="00101523">
        <w:rPr>
          <w:rFonts w:eastAsia="Times New Roman"/>
          <w:color w:val="000000"/>
          <w:lang w:eastAsia="ar-SA"/>
        </w:rPr>
        <w:t xml:space="preserve"> apņemas šajā līgumā noteiktajā kārtībā veikt </w:t>
      </w:r>
      <w:r w:rsidR="00B43C52">
        <w:rPr>
          <w:rFonts w:eastAsia="Times New Roman"/>
          <w:color w:val="000000"/>
          <w:lang w:eastAsia="ar-SA"/>
        </w:rPr>
        <w:t>dien</w:t>
      </w:r>
      <w:r w:rsidR="0091615C">
        <w:rPr>
          <w:rFonts w:eastAsia="Times New Roman"/>
          <w:color w:val="000000"/>
          <w:lang w:eastAsia="ar-SA"/>
        </w:rPr>
        <w:t>as</w:t>
      </w:r>
      <w:r w:rsidR="00B43C52">
        <w:rPr>
          <w:rFonts w:eastAsia="Times New Roman"/>
          <w:color w:val="000000"/>
          <w:lang w:eastAsia="ar-SA"/>
        </w:rPr>
        <w:t xml:space="preserve"> sporta </w:t>
      </w:r>
      <w:r w:rsidRPr="00101523">
        <w:rPr>
          <w:rFonts w:eastAsia="Times New Roman"/>
          <w:color w:val="000000"/>
          <w:lang w:eastAsia="ar-SA"/>
        </w:rPr>
        <w:t xml:space="preserve">nometnes </w:t>
      </w:r>
      <w:r w:rsidR="0091615C" w:rsidRPr="0091615C">
        <w:rPr>
          <w:rFonts w:eastAsia="Times New Roman"/>
          <w:color w:val="000000"/>
          <w:lang w:eastAsia="ar-SA"/>
        </w:rPr>
        <w:t>(</w:t>
      </w:r>
      <w:r w:rsidR="00117DF4">
        <w:rPr>
          <w:rFonts w:eastAsia="Times New Roman"/>
          <w:color w:val="000000"/>
          <w:lang w:eastAsia="ar-SA"/>
        </w:rPr>
        <w:t xml:space="preserve">daiļslidošana un </w:t>
      </w:r>
      <w:r w:rsidR="0091615C" w:rsidRPr="0091615C">
        <w:rPr>
          <w:rFonts w:eastAsia="Times New Roman"/>
          <w:color w:val="000000"/>
          <w:lang w:eastAsia="ar-SA"/>
        </w:rPr>
        <w:t>hokejs) dalībniek</w:t>
      </w:r>
      <w:r w:rsidR="0091615C">
        <w:rPr>
          <w:rFonts w:eastAsia="Times New Roman"/>
          <w:color w:val="000000"/>
          <w:lang w:eastAsia="ar-SA"/>
        </w:rPr>
        <w:t>u</w:t>
      </w:r>
      <w:r w:rsidR="0091615C" w:rsidRPr="0091615C">
        <w:rPr>
          <w:rFonts w:eastAsia="Times New Roman"/>
          <w:color w:val="000000"/>
          <w:lang w:eastAsia="ar-SA"/>
        </w:rPr>
        <w:t xml:space="preserve"> </w:t>
      </w:r>
      <w:r w:rsidRPr="00101523">
        <w:rPr>
          <w:rFonts w:eastAsia="Times New Roman"/>
          <w:color w:val="000000"/>
          <w:lang w:eastAsia="ar-SA"/>
        </w:rPr>
        <w:t xml:space="preserve">ēdināšanu </w:t>
      </w:r>
      <w:r w:rsidR="0091615C">
        <w:rPr>
          <w:rFonts w:eastAsia="Times New Roman"/>
          <w:color w:val="000000"/>
          <w:lang w:eastAsia="ar-SA"/>
        </w:rPr>
        <w:t>____________</w:t>
      </w:r>
      <w:r w:rsidRPr="00101523">
        <w:rPr>
          <w:rFonts w:eastAsia="Times New Roman"/>
          <w:color w:val="000000"/>
          <w:lang w:eastAsia="ar-SA"/>
        </w:rPr>
        <w:t>(</w:t>
      </w:r>
      <w:r w:rsidRPr="00101523">
        <w:rPr>
          <w:rFonts w:eastAsia="Times New Roman"/>
          <w:i/>
          <w:color w:val="000000"/>
          <w:lang w:eastAsia="ar-SA"/>
        </w:rPr>
        <w:t>vieta)</w:t>
      </w:r>
      <w:r w:rsidRPr="00101523">
        <w:rPr>
          <w:rFonts w:eastAsia="Times New Roman"/>
          <w:color w:val="000000"/>
          <w:lang w:eastAsia="ar-SA"/>
        </w:rPr>
        <w:t xml:space="preserve"> (turpmāk – Pakalpojums).</w:t>
      </w:r>
    </w:p>
    <w:p w14:paraId="01F68CF5" w14:textId="2EDCEB1B" w:rsidR="00FD1335" w:rsidRPr="00101523" w:rsidRDefault="00FD1335" w:rsidP="007075A8">
      <w:pPr>
        <w:numPr>
          <w:ilvl w:val="0"/>
          <w:numId w:val="9"/>
        </w:numPr>
        <w:ind w:left="425" w:hanging="357"/>
        <w:jc w:val="both"/>
        <w:rPr>
          <w:rFonts w:eastAsia="Times New Roman"/>
          <w:color w:val="000000"/>
          <w:lang w:eastAsia="ar-SA"/>
        </w:rPr>
      </w:pPr>
      <w:r w:rsidRPr="00101523">
        <w:rPr>
          <w:rFonts w:eastAsia="Times New Roman"/>
          <w:color w:val="000000"/>
          <w:lang w:eastAsia="ar-SA"/>
        </w:rPr>
        <w:t>IZPILDĪTĀJS sniedz Pakalpojumu atbilstoši Iepirkuma tehniskajai specifikācijai (</w:t>
      </w:r>
      <w:r w:rsidR="00B43C52">
        <w:rPr>
          <w:rFonts w:eastAsia="Times New Roman"/>
          <w:color w:val="000000"/>
          <w:lang w:eastAsia="ar-SA"/>
        </w:rPr>
        <w:t>1</w:t>
      </w:r>
      <w:r w:rsidRPr="00101523">
        <w:rPr>
          <w:rFonts w:eastAsia="Times New Roman"/>
          <w:color w:val="000000"/>
          <w:lang w:eastAsia="ar-SA"/>
        </w:rPr>
        <w:t xml:space="preserve">. pielikums), </w:t>
      </w:r>
      <w:r w:rsidR="00B43C52">
        <w:rPr>
          <w:rFonts w:eastAsia="Times New Roman"/>
          <w:color w:val="000000"/>
          <w:lang w:eastAsia="ar-SA"/>
        </w:rPr>
        <w:t>Finanš</w:t>
      </w:r>
      <w:r w:rsidR="00117DF4">
        <w:rPr>
          <w:rFonts w:eastAsia="Times New Roman"/>
          <w:color w:val="000000"/>
          <w:lang w:eastAsia="ar-SA"/>
        </w:rPr>
        <w:t>u</w:t>
      </w:r>
      <w:r w:rsidR="00B43C52">
        <w:rPr>
          <w:rFonts w:eastAsia="Times New Roman"/>
          <w:color w:val="000000"/>
          <w:lang w:eastAsia="ar-SA"/>
        </w:rPr>
        <w:t>-</w:t>
      </w:r>
      <w:r w:rsidRPr="00101523">
        <w:rPr>
          <w:rFonts w:eastAsia="Times New Roman"/>
          <w:color w:val="000000"/>
          <w:lang w:eastAsia="ar-SA"/>
        </w:rPr>
        <w:t>tehniskajam piedāvājumam (</w:t>
      </w:r>
      <w:r w:rsidR="00B43C52">
        <w:rPr>
          <w:rFonts w:eastAsia="Times New Roman"/>
          <w:color w:val="000000"/>
          <w:lang w:eastAsia="ar-SA"/>
        </w:rPr>
        <w:t>2.</w:t>
      </w:r>
      <w:r w:rsidRPr="00101523">
        <w:rPr>
          <w:rFonts w:eastAsia="Times New Roman"/>
          <w:color w:val="000000"/>
          <w:lang w:eastAsia="ar-SA"/>
        </w:rPr>
        <w:t xml:space="preserve"> pielikums), </w:t>
      </w:r>
      <w:r w:rsidR="00B43C52">
        <w:rPr>
          <w:rFonts w:eastAsia="Times New Roman"/>
          <w:color w:val="000000"/>
          <w:lang w:eastAsia="ar-SA"/>
        </w:rPr>
        <w:t xml:space="preserve">un Ēdienkartei (3.pielikums), </w:t>
      </w:r>
      <w:r w:rsidRPr="00101523">
        <w:rPr>
          <w:rFonts w:eastAsia="Times New Roman"/>
          <w:color w:val="000000"/>
          <w:lang w:eastAsia="ar-SA"/>
        </w:rPr>
        <w:t>kas ir līguma neatņemama sastāvdaļa. Nepieciešamības gadījumā IZPILDĪTĀJAM ir pienākums nodrošināt pasūtījuma atbilstības novērtēšanu obligātajās sfēras, kas pakļautas obligātajai atbilstības novērtēšanai.</w:t>
      </w:r>
    </w:p>
    <w:p w14:paraId="6A8A4760"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LĪGUMA SUMMA</w:t>
      </w:r>
    </w:p>
    <w:p w14:paraId="55E12CCE" w14:textId="77777777" w:rsidR="00FD1335" w:rsidRPr="00101523" w:rsidRDefault="00FD1335" w:rsidP="007075A8">
      <w:pPr>
        <w:numPr>
          <w:ilvl w:val="0"/>
          <w:numId w:val="9"/>
        </w:numPr>
        <w:ind w:left="425" w:hanging="357"/>
        <w:jc w:val="both"/>
        <w:rPr>
          <w:rFonts w:eastAsia="Times New Roman"/>
          <w:color w:val="000000"/>
          <w:lang w:eastAsia="ar-SA"/>
        </w:rPr>
      </w:pPr>
      <w:r w:rsidRPr="00101523">
        <w:rPr>
          <w:rFonts w:eastAsia="Times New Roman"/>
          <w:color w:val="000000"/>
          <w:lang w:eastAsia="ar-SA"/>
        </w:rPr>
        <w:t xml:space="preserve">Līguma kopējā summa ir </w:t>
      </w:r>
      <w:r w:rsidRPr="00101523">
        <w:rPr>
          <w:rFonts w:eastAsia="Times New Roman"/>
          <w:i/>
          <w:color w:val="000000"/>
          <w:lang w:eastAsia="ar-SA"/>
        </w:rPr>
        <w:t>(norāda paredzamo)</w:t>
      </w:r>
      <w:r w:rsidRPr="00101523">
        <w:rPr>
          <w:rFonts w:eastAsia="Times New Roman"/>
          <w:color w:val="000000"/>
          <w:lang w:eastAsia="ar-SA"/>
        </w:rPr>
        <w:t xml:space="preserve"> </w:t>
      </w:r>
      <w:r w:rsidRPr="00101523">
        <w:rPr>
          <w:rFonts w:eastAsia="Times New Roman"/>
          <w:b/>
          <w:color w:val="000000"/>
          <w:lang w:eastAsia="ar-SA"/>
        </w:rPr>
        <w:t>EUR ______</w:t>
      </w:r>
      <w:r w:rsidRPr="00101523">
        <w:rPr>
          <w:rFonts w:eastAsia="Times New Roman"/>
          <w:color w:val="000000"/>
          <w:lang w:eastAsia="ar-SA"/>
        </w:rPr>
        <w:t xml:space="preserve"> (_________) bez pievienotās vērtības nodokļa, PVN EUR ________ un kopā </w:t>
      </w:r>
      <w:r w:rsidRPr="00101523">
        <w:rPr>
          <w:rFonts w:eastAsia="Times New Roman"/>
          <w:b/>
          <w:color w:val="000000"/>
          <w:lang w:eastAsia="ar-SA"/>
        </w:rPr>
        <w:t xml:space="preserve">EUR _______ </w:t>
      </w:r>
      <w:r w:rsidRPr="00101523">
        <w:rPr>
          <w:rFonts w:eastAsia="Times New Roman"/>
          <w:color w:val="000000"/>
          <w:lang w:eastAsia="ar-SA"/>
        </w:rPr>
        <w:t>(_____________)</w:t>
      </w:r>
      <w:r w:rsidRPr="00101523">
        <w:rPr>
          <w:rFonts w:eastAsia="Times New Roman"/>
          <w:b/>
          <w:color w:val="000000"/>
          <w:lang w:eastAsia="ar-SA"/>
        </w:rPr>
        <w:t xml:space="preserve"> </w:t>
      </w:r>
      <w:r w:rsidRPr="00101523">
        <w:rPr>
          <w:rFonts w:eastAsia="Times New Roman"/>
          <w:color w:val="000000"/>
          <w:lang w:eastAsia="ar-SA"/>
        </w:rPr>
        <w:t xml:space="preserve">ar pievienotās vērtības nodokli. Pasūtītājam nav pienākums iztērēt visu līguma summu. </w:t>
      </w:r>
    </w:p>
    <w:p w14:paraId="3A80C024" w14:textId="24D49356" w:rsidR="00FD1335" w:rsidRPr="00101523" w:rsidRDefault="00FD1335" w:rsidP="007075A8">
      <w:pPr>
        <w:numPr>
          <w:ilvl w:val="0"/>
          <w:numId w:val="9"/>
        </w:numPr>
        <w:ind w:left="425" w:hanging="357"/>
        <w:jc w:val="both"/>
        <w:rPr>
          <w:rFonts w:eastAsia="Times New Roman"/>
          <w:color w:val="000000"/>
          <w:lang w:eastAsia="ar-SA"/>
        </w:rPr>
      </w:pPr>
      <w:r w:rsidRPr="00101523">
        <w:rPr>
          <w:rFonts w:eastAsia="Times New Roman"/>
          <w:color w:val="000000"/>
          <w:lang w:eastAsia="ar-SA"/>
        </w:rPr>
        <w:t>V</w:t>
      </w:r>
      <w:r w:rsidRPr="00101523">
        <w:rPr>
          <w:rFonts w:eastAsia="Times New Roman"/>
          <w:b/>
          <w:bCs/>
          <w:lang w:eastAsia="en-US"/>
        </w:rPr>
        <w:t xml:space="preserve">ienas dienas </w:t>
      </w:r>
      <w:r w:rsidRPr="00101523">
        <w:rPr>
          <w:rFonts w:eastAsia="Times New Roman"/>
          <w:b/>
          <w:lang w:eastAsia="ar-SA"/>
        </w:rPr>
        <w:t>ēdienkartes izmaksas vienam nometnes dalībniekam ir EUR ___ (______________)</w:t>
      </w:r>
      <w:r w:rsidRPr="00101523">
        <w:rPr>
          <w:rFonts w:eastAsia="Times New Roman"/>
          <w:b/>
          <w:bCs/>
          <w:lang w:eastAsia="en-US"/>
        </w:rPr>
        <w:t xml:space="preserve"> </w:t>
      </w:r>
      <w:r w:rsidRPr="00101523">
        <w:rPr>
          <w:rFonts w:eastAsia="Times New Roman"/>
          <w:b/>
          <w:i/>
          <w:lang w:eastAsia="en-US"/>
        </w:rPr>
        <w:t xml:space="preserve">bez PVN. </w:t>
      </w:r>
      <w:r w:rsidRPr="00101523">
        <w:rPr>
          <w:rFonts w:eastAsia="Times New Roman"/>
          <w:lang w:eastAsia="en-US"/>
        </w:rPr>
        <w:t xml:space="preserve"> </w:t>
      </w:r>
      <w:r w:rsidRPr="00101523">
        <w:rPr>
          <w:rFonts w:eastAsia="Times New Roman"/>
          <w:u w:val="single"/>
          <w:lang w:eastAsia="en-US"/>
        </w:rPr>
        <w:t xml:space="preserve">Vienas nedēļas ēdināšanas izmaksas vienam dalībniekam ir konstantas un paliek nemainīgas visā iepirkuma līguma izpildes </w:t>
      </w:r>
      <w:r w:rsidRPr="00101523">
        <w:rPr>
          <w:rFonts w:eastAsia="Times New Roman"/>
          <w:color w:val="000000"/>
          <w:u w:val="single"/>
          <w:lang w:eastAsia="en-US"/>
        </w:rPr>
        <w:t>laikā.</w:t>
      </w:r>
      <w:r w:rsidRPr="00101523">
        <w:rPr>
          <w:rFonts w:eastAsia="Times New Roman"/>
          <w:color w:val="000000"/>
          <w:lang w:eastAsia="en-US"/>
        </w:rPr>
        <w:t xml:space="preserve"> </w:t>
      </w:r>
    </w:p>
    <w:p w14:paraId="7857EEBB" w14:textId="77777777" w:rsidR="00FD1335" w:rsidRPr="00101523" w:rsidRDefault="00FD1335" w:rsidP="007075A8">
      <w:pPr>
        <w:numPr>
          <w:ilvl w:val="0"/>
          <w:numId w:val="9"/>
        </w:numPr>
        <w:ind w:left="425" w:hanging="357"/>
        <w:jc w:val="both"/>
        <w:rPr>
          <w:rFonts w:eastAsia="Times New Roman"/>
          <w:color w:val="000000"/>
          <w:lang w:eastAsia="ar-SA"/>
        </w:rPr>
      </w:pPr>
      <w:r w:rsidRPr="00101523">
        <w:rPr>
          <w:rFonts w:eastAsia="Times New Roman"/>
          <w:color w:val="000000"/>
          <w:lang w:eastAsia="ar-SA"/>
        </w:rPr>
        <w:t xml:space="preserve">Līguma summā ietilpst visas ar Pakalpojuma sniegšanu saistītās tiešās un netiešās izmaksas, tajā skaitā piegādes izmaksas. </w:t>
      </w:r>
    </w:p>
    <w:p w14:paraId="606E6AFA"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PUŠU TIESĪBAS UN PIENĀKUMI</w:t>
      </w:r>
    </w:p>
    <w:p w14:paraId="070ADA28" w14:textId="77777777" w:rsidR="00FD1335" w:rsidRPr="00101523" w:rsidRDefault="00FD1335" w:rsidP="007075A8">
      <w:pPr>
        <w:numPr>
          <w:ilvl w:val="0"/>
          <w:numId w:val="9"/>
        </w:numPr>
        <w:ind w:left="426"/>
        <w:jc w:val="both"/>
        <w:rPr>
          <w:rFonts w:eastAsia="Times New Roman"/>
          <w:color w:val="000000"/>
          <w:lang w:eastAsia="ar-SA"/>
        </w:rPr>
      </w:pPr>
      <w:r w:rsidRPr="00101523">
        <w:rPr>
          <w:rFonts w:eastAsia="Times New Roman"/>
          <w:color w:val="000000"/>
          <w:lang w:eastAsia="ar-SA"/>
        </w:rPr>
        <w:t>IZPILDĪTĀJS apņemas:</w:t>
      </w:r>
    </w:p>
    <w:p w14:paraId="465FE222" w14:textId="74778515" w:rsidR="00FD1335" w:rsidRPr="00101523" w:rsidRDefault="00FD1335" w:rsidP="007075A8">
      <w:pPr>
        <w:numPr>
          <w:ilvl w:val="1"/>
          <w:numId w:val="9"/>
        </w:numPr>
        <w:ind w:left="788" w:hanging="431"/>
        <w:jc w:val="both"/>
        <w:rPr>
          <w:rFonts w:eastAsia="Times New Roman"/>
          <w:color w:val="000000"/>
          <w:lang w:eastAsia="ar-SA"/>
        </w:rPr>
      </w:pPr>
      <w:r w:rsidRPr="00101523">
        <w:rPr>
          <w:rFonts w:eastAsia="Times New Roman"/>
          <w:color w:val="000000"/>
          <w:lang w:eastAsia="ar-SA"/>
        </w:rPr>
        <w:lastRenderedPageBreak/>
        <w:t xml:space="preserve"> sniegt Pakalpojumu pienācīgā kvalitātē, kas pilnībā atbilst Iepirkumam iesniegtā tehniskā piedāvājuma prasībām, ievērojot ēdienkarti, it īpaši nodrošinot, ka Pakalpojumā tiek izmantots tehniskajā piedāvājumā norādītais </w:t>
      </w:r>
      <w:r w:rsidRPr="00101523">
        <w:rPr>
          <w:rFonts w:eastAsia="Times New Roman"/>
          <w:color w:val="000000"/>
          <w:lang w:eastAsia="en-US"/>
        </w:rPr>
        <w:t>bioloģiskās lauksaimniecības prasībām, nacionālās pārtikas kvalitātes shēmas un lauksaimniecības produktu  integrētās audzēšanas prasībām atbilstošu produktu īpatsvars</w:t>
      </w:r>
      <w:r w:rsidRPr="00101523">
        <w:rPr>
          <w:rFonts w:eastAsia="Times New Roman"/>
          <w:color w:val="000000"/>
          <w:lang w:eastAsia="ar-SA"/>
        </w:rPr>
        <w:t>;</w:t>
      </w:r>
    </w:p>
    <w:p w14:paraId="677315A1" w14:textId="77777777" w:rsidR="00FD1335" w:rsidRPr="00101523" w:rsidRDefault="00FD1335" w:rsidP="007075A8">
      <w:pPr>
        <w:numPr>
          <w:ilvl w:val="1"/>
          <w:numId w:val="9"/>
        </w:numPr>
        <w:contextualSpacing/>
        <w:jc w:val="both"/>
        <w:rPr>
          <w:rFonts w:eastAsia="Times New Roman"/>
          <w:color w:val="000000"/>
          <w:lang w:eastAsia="ar-SA"/>
        </w:rPr>
      </w:pPr>
      <w:r w:rsidRPr="00101523">
        <w:rPr>
          <w:rFonts w:eastAsia="Times New Roman"/>
          <w:color w:val="000000"/>
          <w:lang w:eastAsia="ar-SA"/>
        </w:rPr>
        <w:t xml:space="preserve"> izpildot Pakalpojumu ievērot Zemkopības ministrijas izstrādāto vietējo augļu un dārzeņu pieejamības kalendāru, nodrošinot, ka ēdienu pagatavošanai izmantojamie dārzeņi un augļi tiek iegādāti, ņemot to sezonālo pieejamību tirgū, kā arī ievērojot ievērot lauksaimniecības produktu integrētās audzēšanas un marķēšanas prasības.</w:t>
      </w:r>
    </w:p>
    <w:p w14:paraId="53606A92" w14:textId="77777777" w:rsidR="00FD1335" w:rsidRPr="00101523" w:rsidRDefault="00FD1335" w:rsidP="007075A8">
      <w:pPr>
        <w:numPr>
          <w:ilvl w:val="1"/>
          <w:numId w:val="9"/>
        </w:numPr>
        <w:ind w:left="788" w:hanging="431"/>
        <w:jc w:val="both"/>
        <w:rPr>
          <w:rFonts w:eastAsia="Times New Roman"/>
          <w:color w:val="000000"/>
          <w:lang w:eastAsia="ar-SA"/>
        </w:rPr>
      </w:pPr>
      <w:r w:rsidRPr="00101523">
        <w:rPr>
          <w:rFonts w:eastAsia="Times New Roman"/>
          <w:color w:val="000000"/>
          <w:lang w:eastAsia="ar-SA"/>
        </w:rPr>
        <w:t xml:space="preserve">Pakalpojuma sniegšanā neizmantot pārtikas produktus, kuru izcelsme ir Krievija un Baltkrievija vai kuri ražoti Krievijā un Baltkrievijā;  </w:t>
      </w:r>
    </w:p>
    <w:p w14:paraId="34E53A1B" w14:textId="77777777" w:rsidR="00FD1335" w:rsidRPr="00101523" w:rsidRDefault="00FD1335" w:rsidP="007075A8">
      <w:pPr>
        <w:numPr>
          <w:ilvl w:val="1"/>
          <w:numId w:val="9"/>
        </w:numPr>
        <w:ind w:left="788" w:hanging="431"/>
        <w:jc w:val="both"/>
        <w:rPr>
          <w:rFonts w:eastAsia="Times New Roman"/>
          <w:color w:val="000000"/>
          <w:lang w:eastAsia="ar-SA"/>
        </w:rPr>
      </w:pPr>
      <w:r w:rsidRPr="00101523">
        <w:rPr>
          <w:rFonts w:eastAsia="Times New Roman"/>
          <w:color w:val="000000"/>
          <w:lang w:eastAsia="ar-SA"/>
        </w:rPr>
        <w:t>pasniegt ēdienus ievērojot vispārpieņemto ēdienu pasniegšanas un galda servēšanas etiķeti;</w:t>
      </w:r>
    </w:p>
    <w:p w14:paraId="58F2FA32" w14:textId="5D10B261" w:rsidR="00FD1335" w:rsidRPr="00101523" w:rsidRDefault="00FD1335" w:rsidP="007075A8">
      <w:pPr>
        <w:numPr>
          <w:ilvl w:val="1"/>
          <w:numId w:val="9"/>
        </w:numPr>
        <w:ind w:left="788" w:hanging="431"/>
        <w:jc w:val="both"/>
        <w:rPr>
          <w:rFonts w:eastAsia="Times New Roman"/>
          <w:color w:val="000000"/>
          <w:lang w:eastAsia="ar-SA"/>
        </w:rPr>
      </w:pPr>
      <w:r w:rsidRPr="00101523">
        <w:rPr>
          <w:rFonts w:eastAsia="Times New Roman"/>
          <w:color w:val="000000"/>
          <w:lang w:eastAsia="ar-SA"/>
        </w:rPr>
        <w:t xml:space="preserve">nodrošināt ēdienu pasniegšanu izmantojot </w:t>
      </w:r>
      <w:r w:rsidR="008677E3">
        <w:rPr>
          <w:rFonts w:eastAsia="Times New Roman"/>
          <w:color w:val="000000"/>
          <w:lang w:eastAsia="ar-SA"/>
        </w:rPr>
        <w:t>tam paredzētās</w:t>
      </w:r>
      <w:r w:rsidRPr="00101523">
        <w:rPr>
          <w:rFonts w:eastAsia="Times New Roman"/>
          <w:color w:val="000000"/>
          <w:lang w:eastAsia="ar-SA"/>
        </w:rPr>
        <w:t xml:space="preserve"> telpas un savus galda piederumus;</w:t>
      </w:r>
    </w:p>
    <w:p w14:paraId="7C752893" w14:textId="77777777" w:rsidR="00FD1335" w:rsidRPr="00101523" w:rsidRDefault="00FD1335" w:rsidP="007075A8">
      <w:pPr>
        <w:numPr>
          <w:ilvl w:val="1"/>
          <w:numId w:val="9"/>
        </w:numPr>
        <w:jc w:val="both"/>
        <w:rPr>
          <w:rFonts w:eastAsia="Times New Roman"/>
          <w:color w:val="000000"/>
          <w:lang w:eastAsia="ar-SA"/>
        </w:rPr>
      </w:pPr>
      <w:r w:rsidRPr="00101523">
        <w:rPr>
          <w:rFonts w:eastAsia="Times New Roman"/>
          <w:color w:val="000000"/>
          <w:lang w:eastAsia="ar-SA"/>
        </w:rPr>
        <w:t>izpildīt citus līguma un normatīvo aktu nosacījumus.</w:t>
      </w:r>
    </w:p>
    <w:p w14:paraId="35A29C7E"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aps/>
          <w:color w:val="000000"/>
          <w:lang w:eastAsia="ar-SA"/>
        </w:rPr>
        <w:t>Izpildītājs</w:t>
      </w:r>
      <w:r w:rsidRPr="00101523">
        <w:rPr>
          <w:rFonts w:eastAsia="Times New Roman"/>
          <w:color w:val="000000"/>
          <w:lang w:eastAsia="ar-SA"/>
        </w:rPr>
        <w:t xml:space="preserve"> uzņemas atbildību par darba drošības, darba aizsardzības, darba kārtības, sanitāro normu, drošības tehnikas, ugunsdrošības, apkārtējās vides aizsardzības regulējošo normatīvo aktu, kā arī citu normatīvo aktu ievērošanu.</w:t>
      </w:r>
    </w:p>
    <w:p w14:paraId="3A5A68D0"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aps/>
          <w:color w:val="000000"/>
          <w:lang w:eastAsia="ar-SA"/>
        </w:rPr>
        <w:t>Izpildītājs</w:t>
      </w:r>
      <w:r w:rsidRPr="00101523">
        <w:rPr>
          <w:rFonts w:eastAsia="Times New Roman"/>
          <w:color w:val="000000"/>
          <w:lang w:eastAsia="ar-SA"/>
        </w:rPr>
        <w:t xml:space="preserve"> uzņemas pilnu atbildību par zaudējumiem, kas var rasties Pasūtītājam vai trešajām personām, izpildot Pakalpojumu.</w:t>
      </w:r>
    </w:p>
    <w:p w14:paraId="3973C1A3"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lang w:eastAsia="ar-SA"/>
        </w:rPr>
        <w:t>IZPILDĪTĀJS uzņemas pilnu atbildību par Pakalpojuma sniegšanā iesaistītajiem darbiniekiem un to kvalifikāciju.</w:t>
      </w:r>
    </w:p>
    <w:p w14:paraId="28D86E65"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lang w:eastAsia="ar-SA"/>
        </w:rPr>
        <w:t>PASŪTĪTĀJS apņemas samaksāt par kvalitatīvi sniegto pakalpojumu šajā līgumā noteiktajos termiņos un kārtībā.</w:t>
      </w:r>
    </w:p>
    <w:p w14:paraId="120FECEA"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LĪGUMA IZPILDES KARTĪBA</w:t>
      </w:r>
    </w:p>
    <w:p w14:paraId="080086C8" w14:textId="423CFA4B"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aps/>
          <w:color w:val="000000"/>
          <w:lang w:eastAsia="ar-SA"/>
        </w:rPr>
        <w:t>Izpildītājs</w:t>
      </w:r>
      <w:r w:rsidRPr="00101523">
        <w:rPr>
          <w:rFonts w:eastAsia="Times New Roman"/>
          <w:color w:val="000000"/>
          <w:lang w:eastAsia="ar-SA"/>
        </w:rPr>
        <w:t xml:space="preserve"> sniedz Pakalpojumu </w:t>
      </w:r>
      <w:r w:rsidRPr="00101523">
        <w:rPr>
          <w:rFonts w:eastAsia="Times New Roman"/>
          <w:caps/>
          <w:color w:val="000000"/>
          <w:lang w:eastAsia="ar-SA"/>
        </w:rPr>
        <w:t>Pasūtītāja</w:t>
      </w:r>
      <w:r w:rsidRPr="00101523">
        <w:rPr>
          <w:rFonts w:eastAsia="Times New Roman"/>
          <w:color w:val="000000"/>
          <w:lang w:eastAsia="ar-SA"/>
        </w:rPr>
        <w:t xml:space="preserve"> </w:t>
      </w:r>
      <w:r w:rsidR="008677E3">
        <w:rPr>
          <w:rFonts w:eastAsia="Times New Roman"/>
          <w:color w:val="000000"/>
          <w:lang w:eastAsia="ar-SA"/>
        </w:rPr>
        <w:t xml:space="preserve">dienas sporta nomentes </w:t>
      </w:r>
      <w:r w:rsidRPr="00101523">
        <w:rPr>
          <w:rFonts w:eastAsia="Times New Roman"/>
          <w:color w:val="000000"/>
          <w:lang w:eastAsia="ar-SA"/>
        </w:rPr>
        <w:t>dalībniekiem (turpmāk – Dalībnieki).</w:t>
      </w:r>
    </w:p>
    <w:p w14:paraId="173F5BDC"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aps/>
          <w:color w:val="000000"/>
          <w:lang w:eastAsia="en-US"/>
        </w:rPr>
        <w:t>Pasūtītājs</w:t>
      </w:r>
      <w:r w:rsidRPr="00101523">
        <w:rPr>
          <w:rFonts w:eastAsia="Times New Roman"/>
          <w:color w:val="000000"/>
          <w:lang w:eastAsia="en-US"/>
        </w:rPr>
        <w:t xml:space="preserve"> ir tiesīgs veikt kontroli par šī līguma izpildi, tajā skaitā veikt pārbaudes par:</w:t>
      </w:r>
    </w:p>
    <w:p w14:paraId="74B3B90C" w14:textId="77777777" w:rsidR="00FD1335" w:rsidRPr="00101523" w:rsidRDefault="00FD1335" w:rsidP="007075A8">
      <w:pPr>
        <w:numPr>
          <w:ilvl w:val="1"/>
          <w:numId w:val="9"/>
        </w:numPr>
        <w:tabs>
          <w:tab w:val="left" w:pos="851"/>
        </w:tabs>
        <w:ind w:left="851" w:hanging="567"/>
        <w:jc w:val="both"/>
        <w:rPr>
          <w:rFonts w:eastAsia="Times New Roman"/>
          <w:color w:val="000000"/>
          <w:lang w:eastAsia="en-US"/>
        </w:rPr>
      </w:pPr>
      <w:r w:rsidRPr="00101523">
        <w:rPr>
          <w:rFonts w:eastAsia="Times New Roman"/>
          <w:color w:val="000000"/>
          <w:lang w:eastAsia="en-US"/>
        </w:rPr>
        <w:t xml:space="preserve">to vai Pakalpojuma izpildē tiek </w:t>
      </w:r>
      <w:r w:rsidRPr="00101523">
        <w:rPr>
          <w:rFonts w:eastAsia="Times New Roman"/>
          <w:color w:val="000000"/>
          <w:lang w:eastAsia="ar-SA"/>
        </w:rPr>
        <w:t xml:space="preserve">izmantots tehniskajā piedāvājumā norādītais </w:t>
      </w:r>
      <w:r w:rsidRPr="00101523">
        <w:rPr>
          <w:rFonts w:eastAsia="Times New Roman"/>
          <w:color w:val="000000"/>
          <w:lang w:eastAsia="en-US"/>
        </w:rPr>
        <w:t>bioloģiskās lauksaimniecības prasībām, nacionālās pārtikas kvalitātes shēmas un lauksaimniecības produktu  integrētās audzēšanas prasībām atbilstošu produktu īpatsvars;</w:t>
      </w:r>
    </w:p>
    <w:p w14:paraId="2DCEEF0E" w14:textId="77777777" w:rsidR="00FD1335" w:rsidRPr="00101523" w:rsidRDefault="00FD1335" w:rsidP="007075A8">
      <w:pPr>
        <w:numPr>
          <w:ilvl w:val="1"/>
          <w:numId w:val="9"/>
        </w:numPr>
        <w:tabs>
          <w:tab w:val="left" w:pos="851"/>
        </w:tabs>
        <w:ind w:left="851" w:hanging="567"/>
        <w:jc w:val="both"/>
        <w:rPr>
          <w:rFonts w:eastAsia="Times New Roman"/>
          <w:color w:val="000000"/>
          <w:lang w:eastAsia="en-US"/>
        </w:rPr>
      </w:pPr>
      <w:r w:rsidRPr="00101523">
        <w:rPr>
          <w:rFonts w:eastAsia="Times New Roman"/>
          <w:color w:val="000000"/>
          <w:lang w:eastAsia="en-US"/>
        </w:rPr>
        <w:t>to vai Pakalpojuma izpildē tiek ievērots Zemkopības ministrijas izstrādāto vietējo augļu un dārzeņu pieejamības kalendārs;</w:t>
      </w:r>
    </w:p>
    <w:p w14:paraId="76B5C2ED" w14:textId="77777777" w:rsidR="00FD1335" w:rsidRPr="00101523" w:rsidRDefault="00FD1335" w:rsidP="007075A8">
      <w:pPr>
        <w:numPr>
          <w:ilvl w:val="1"/>
          <w:numId w:val="9"/>
        </w:numPr>
        <w:tabs>
          <w:tab w:val="left" w:pos="851"/>
        </w:tabs>
        <w:ind w:left="851" w:hanging="567"/>
        <w:jc w:val="both"/>
        <w:rPr>
          <w:rFonts w:eastAsia="Times New Roman"/>
          <w:color w:val="000000"/>
          <w:lang w:eastAsia="en-US"/>
        </w:rPr>
      </w:pPr>
      <w:r w:rsidRPr="00101523">
        <w:rPr>
          <w:rFonts w:eastAsia="Times New Roman"/>
          <w:color w:val="000000"/>
          <w:lang w:eastAsia="en-US"/>
        </w:rPr>
        <w:t>to vai Pakalpojuma izpildē bioloģiskās lauksaimniecības prasībām, nacionālās pārtikas kvalitātes shēmas un lauksaimniecības produktu  integrētās audzēšanas prasībām atbilstošie produkti ir attiecīgi marķēti;</w:t>
      </w:r>
    </w:p>
    <w:p w14:paraId="3603EBF2" w14:textId="77777777" w:rsidR="00FD1335" w:rsidRPr="00101523" w:rsidRDefault="00FD1335" w:rsidP="007075A8">
      <w:pPr>
        <w:numPr>
          <w:ilvl w:val="1"/>
          <w:numId w:val="9"/>
        </w:numPr>
        <w:tabs>
          <w:tab w:val="left" w:pos="851"/>
        </w:tabs>
        <w:ind w:left="851" w:hanging="567"/>
        <w:jc w:val="both"/>
        <w:rPr>
          <w:rFonts w:eastAsia="Times New Roman"/>
          <w:color w:val="000000"/>
          <w:lang w:eastAsia="en-US"/>
        </w:rPr>
      </w:pPr>
      <w:r w:rsidRPr="00101523">
        <w:rPr>
          <w:rFonts w:eastAsia="Times New Roman"/>
          <w:color w:val="000000"/>
          <w:lang w:eastAsia="ar-SA"/>
        </w:rPr>
        <w:t xml:space="preserve">vai Pakalpojuma sniegšanā netiek izmantoti pārtikas produkti, kuru izcelsme ir Krievija un Baltkrievija vai kuri ražoti Krievijā un Baltkrievijā;  </w:t>
      </w:r>
    </w:p>
    <w:p w14:paraId="4F7F617B" w14:textId="77777777" w:rsidR="00FD1335" w:rsidRPr="00101523" w:rsidRDefault="00FD1335" w:rsidP="007075A8">
      <w:pPr>
        <w:numPr>
          <w:ilvl w:val="1"/>
          <w:numId w:val="9"/>
        </w:numPr>
        <w:tabs>
          <w:tab w:val="left" w:pos="851"/>
        </w:tabs>
        <w:ind w:left="851" w:hanging="567"/>
        <w:jc w:val="both"/>
        <w:rPr>
          <w:rFonts w:eastAsia="Times New Roman"/>
          <w:color w:val="000000"/>
          <w:lang w:eastAsia="en-US"/>
        </w:rPr>
      </w:pPr>
      <w:r w:rsidRPr="00101523">
        <w:rPr>
          <w:rFonts w:eastAsia="Times New Roman"/>
          <w:color w:val="000000"/>
          <w:lang w:eastAsia="en-US"/>
        </w:rPr>
        <w:t>piegādāto pārtikas produktu izcelsmi un kvalitāti;</w:t>
      </w:r>
    </w:p>
    <w:p w14:paraId="64CB78DC" w14:textId="77777777" w:rsidR="00FD1335" w:rsidRPr="00101523" w:rsidRDefault="00FD1335" w:rsidP="007075A8">
      <w:pPr>
        <w:numPr>
          <w:ilvl w:val="1"/>
          <w:numId w:val="9"/>
        </w:numPr>
        <w:tabs>
          <w:tab w:val="left" w:pos="851"/>
        </w:tabs>
        <w:ind w:left="851" w:right="-567" w:hanging="567"/>
        <w:jc w:val="both"/>
        <w:rPr>
          <w:rFonts w:eastAsia="Times New Roman"/>
          <w:color w:val="000000"/>
          <w:lang w:eastAsia="en-US"/>
        </w:rPr>
      </w:pPr>
      <w:r w:rsidRPr="00101523">
        <w:rPr>
          <w:rFonts w:eastAsia="Times New Roman"/>
          <w:color w:val="000000"/>
          <w:lang w:eastAsia="en-US"/>
        </w:rPr>
        <w:t>to, kā tiek izpildīti citi Līguma nosacījumi.</w:t>
      </w:r>
    </w:p>
    <w:p w14:paraId="6CE86D35" w14:textId="78AC8408" w:rsidR="00FD1335" w:rsidRPr="00101523" w:rsidRDefault="00FD1335" w:rsidP="007075A8">
      <w:pPr>
        <w:numPr>
          <w:ilvl w:val="0"/>
          <w:numId w:val="9"/>
        </w:numPr>
        <w:ind w:left="426"/>
        <w:jc w:val="both"/>
        <w:rPr>
          <w:rFonts w:eastAsia="Times New Roman"/>
          <w:color w:val="000000"/>
          <w:lang w:eastAsia="ar-SA"/>
        </w:rPr>
      </w:pPr>
      <w:r w:rsidRPr="00101523">
        <w:rPr>
          <w:rFonts w:eastAsia="Times New Roman"/>
          <w:color w:val="000000"/>
          <w:lang w:eastAsia="ar-SA"/>
        </w:rPr>
        <w:t>Nodrošinot iespēju veikt Līguma 1</w:t>
      </w:r>
      <w:r w:rsidR="008677E3">
        <w:rPr>
          <w:rFonts w:eastAsia="Times New Roman"/>
          <w:color w:val="000000"/>
          <w:lang w:eastAsia="ar-SA"/>
        </w:rPr>
        <w:t>2</w:t>
      </w:r>
      <w:r w:rsidRPr="00101523">
        <w:rPr>
          <w:rFonts w:eastAsia="Times New Roman"/>
          <w:color w:val="000000"/>
          <w:lang w:eastAsia="ar-SA"/>
        </w:rPr>
        <w:t xml:space="preserve">. punktā noteiktās kvalitātes pārbaudes, </w:t>
      </w:r>
      <w:r w:rsidRPr="00101523">
        <w:rPr>
          <w:rFonts w:eastAsia="Times New Roman"/>
          <w:caps/>
          <w:color w:val="000000"/>
          <w:lang w:eastAsia="ar-SA"/>
        </w:rPr>
        <w:t>izpildītājs</w:t>
      </w:r>
      <w:r w:rsidRPr="00101523">
        <w:rPr>
          <w:rFonts w:eastAsia="Times New Roman"/>
          <w:color w:val="000000"/>
          <w:lang w:eastAsia="ar-SA"/>
        </w:rPr>
        <w:t xml:space="preserve"> nodrošina, ka:</w:t>
      </w:r>
    </w:p>
    <w:p w14:paraId="2BB26990" w14:textId="77777777" w:rsidR="00FD1335" w:rsidRPr="00101523" w:rsidRDefault="00FD1335" w:rsidP="007075A8">
      <w:pPr>
        <w:numPr>
          <w:ilvl w:val="1"/>
          <w:numId w:val="9"/>
        </w:numPr>
        <w:ind w:left="851" w:hanging="567"/>
        <w:jc w:val="both"/>
        <w:rPr>
          <w:rFonts w:eastAsia="Times New Roman"/>
          <w:color w:val="000000"/>
          <w:lang w:eastAsia="ar-SA"/>
        </w:rPr>
      </w:pPr>
      <w:r w:rsidRPr="00101523">
        <w:rPr>
          <w:rFonts w:eastAsia="Times New Roman"/>
          <w:color w:val="000000"/>
          <w:lang w:eastAsia="ar-SA"/>
        </w:rPr>
        <w:t>Līguma izpildei nepieciešamie pārtikas produkti tiek uzglabāti atsevišķi no citiem Līgumu izpildei nepieciešamajiem produktiem;</w:t>
      </w:r>
    </w:p>
    <w:p w14:paraId="768894F2" w14:textId="77777777" w:rsidR="00FD1335" w:rsidRPr="00101523" w:rsidRDefault="00FD1335" w:rsidP="007075A8">
      <w:pPr>
        <w:numPr>
          <w:ilvl w:val="1"/>
          <w:numId w:val="9"/>
        </w:numPr>
        <w:ind w:left="851" w:hanging="567"/>
        <w:jc w:val="both"/>
        <w:rPr>
          <w:rFonts w:eastAsia="Times New Roman"/>
          <w:color w:val="000000"/>
          <w:lang w:eastAsia="ar-SA"/>
        </w:rPr>
      </w:pPr>
      <w:r w:rsidRPr="00101523">
        <w:rPr>
          <w:rFonts w:eastAsia="Times New Roman"/>
          <w:color w:val="000000"/>
          <w:lang w:eastAsia="ar-SA"/>
        </w:rPr>
        <w:t xml:space="preserve">produkti, kas atbilst </w:t>
      </w:r>
      <w:r w:rsidRPr="00101523">
        <w:rPr>
          <w:rFonts w:eastAsia="Times New Roman"/>
          <w:color w:val="000000"/>
          <w:lang w:eastAsia="en-US"/>
        </w:rPr>
        <w:t xml:space="preserve">bioloģiskās lauksaimniecības prasībām, nacionālās pārtikas kvalitātes shēmas un lauksaimniecības produktu  integrētās audzēšanas prasībām </w:t>
      </w:r>
      <w:r w:rsidRPr="00101523">
        <w:rPr>
          <w:rFonts w:eastAsia="Times New Roman"/>
          <w:color w:val="000000"/>
          <w:lang w:eastAsia="ar-SA"/>
        </w:rPr>
        <w:t>ir attiecīgi marķēti;</w:t>
      </w:r>
    </w:p>
    <w:p w14:paraId="1F66CF06" w14:textId="0D522311" w:rsidR="00FD1335" w:rsidRPr="00101523" w:rsidRDefault="00FD1335" w:rsidP="007075A8">
      <w:pPr>
        <w:numPr>
          <w:ilvl w:val="1"/>
          <w:numId w:val="9"/>
        </w:numPr>
        <w:ind w:left="851" w:hanging="567"/>
        <w:jc w:val="both"/>
        <w:rPr>
          <w:rFonts w:eastAsia="Times New Roman"/>
          <w:color w:val="000000"/>
          <w:lang w:eastAsia="ar-SA"/>
        </w:rPr>
      </w:pPr>
      <w:r w:rsidRPr="00101523">
        <w:rPr>
          <w:rFonts w:eastAsia="Times New Roman"/>
          <w:color w:val="000000"/>
          <w:lang w:eastAsia="ar-SA"/>
        </w:rPr>
        <w:t>tiek glabātas produktu pavadzīmes, kas apliecina to izcelsmes valsti, ražotājus, likumīgu iegādi.</w:t>
      </w:r>
    </w:p>
    <w:p w14:paraId="4620D80B"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aps/>
          <w:color w:val="000000"/>
          <w:lang w:eastAsia="ar-SA"/>
        </w:rPr>
        <w:lastRenderedPageBreak/>
        <w:t>Pasūtītāja</w:t>
      </w:r>
      <w:r w:rsidRPr="00101523">
        <w:rPr>
          <w:rFonts w:eastAsia="Times New Roman"/>
          <w:color w:val="000000"/>
          <w:lang w:eastAsia="ar-SA"/>
        </w:rPr>
        <w:t xml:space="preserve"> pārstāvji ir tiesīgi Pakalpojuma sniegšanas laikā, jebkurā brīdī ierasties pie IZPILDĪTĀJA, pieprasīt līguma 12. punktā noteiktos un citus nepieciešamos dokumentus. Pārstāvību apliecina rakstiska pilnvara vai rīkojuma dokuments. Nepieciešamības gadījumā PASŪTĪTĀJS var pieaicināt speciālistus un ekspertus.</w:t>
      </w:r>
    </w:p>
    <w:p w14:paraId="750D070B"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bCs/>
          <w:color w:val="000000"/>
          <w:lang w:eastAsia="en-US"/>
        </w:rPr>
        <w:t xml:space="preserve">Izpildītājs līguma izpildei nodarbina kvalificētus darbiniekus. </w:t>
      </w:r>
      <w:r w:rsidRPr="00101523">
        <w:rPr>
          <w:rFonts w:eastAsia="Times New Roman"/>
          <w:color w:val="000000"/>
        </w:rPr>
        <w:t>Līguma izpildē nodarbināto kvalificēto personālu, par kuru Izpildītājs sniedzis informāciju Pasūtītājam, un kura kvalifikācijas atbilstību izvirzītajām prasībām Pasūtītājs ir vērtējis apakšuzņēmējus, uz kuru iespējām IZPILDĪTĀJS balstījies, lai apliecinātu savas kvalifikācijas atbilstību paziņojumā par līgumu un iepirkuma dokumentos noteiktajām prasībām, pēc Līguma noslēgšanas drīkst mainīt pret līdzvērtīgas vai augstākas kvalifikācijas personālu tikai ar Pasūtītāja rakstveida piekrišanu, Publisko iepirkumu likumā noteiktajā kārtībā.</w:t>
      </w:r>
      <w:r w:rsidRPr="00101523">
        <w:rPr>
          <w:rFonts w:eastAsia="Times New Roman"/>
          <w:color w:val="000000"/>
          <w:lang w:eastAsia="ar-SA"/>
        </w:rPr>
        <w:t xml:space="preserve"> </w:t>
      </w:r>
    </w:p>
    <w:p w14:paraId="0FD4242A"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NORĒĶINU KARTĪBA</w:t>
      </w:r>
    </w:p>
    <w:p w14:paraId="587C19C7" w14:textId="45B7392F"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 xml:space="preserve">Samaksu izdara, veicot pārskaitījumu </w:t>
      </w:r>
      <w:r w:rsidRPr="00101523">
        <w:rPr>
          <w:rFonts w:eastAsia="Times New Roman"/>
          <w:caps/>
          <w:color w:val="000000"/>
          <w:lang w:eastAsia="en-US"/>
        </w:rPr>
        <w:t>Izpildītāja</w:t>
      </w:r>
      <w:r w:rsidRPr="00101523">
        <w:rPr>
          <w:rFonts w:eastAsia="Times New Roman"/>
          <w:color w:val="000000"/>
          <w:lang w:eastAsia="en-US"/>
        </w:rPr>
        <w:t xml:space="preserve"> kontā, </w:t>
      </w:r>
      <w:r w:rsidR="008677E3">
        <w:rPr>
          <w:rFonts w:eastAsia="Times New Roman"/>
          <w:color w:val="000000"/>
          <w:lang w:eastAsia="en-US"/>
        </w:rPr>
        <w:t>30</w:t>
      </w:r>
      <w:r w:rsidRPr="00101523">
        <w:rPr>
          <w:rFonts w:eastAsia="Times New Roman"/>
          <w:color w:val="000000"/>
          <w:lang w:eastAsia="en-US"/>
        </w:rPr>
        <w:t xml:space="preserve"> (</w:t>
      </w:r>
      <w:r w:rsidR="008677E3">
        <w:rPr>
          <w:rFonts w:eastAsia="Times New Roman"/>
          <w:color w:val="000000"/>
          <w:lang w:eastAsia="en-US"/>
        </w:rPr>
        <w:t>trīsdesmit</w:t>
      </w:r>
      <w:r w:rsidRPr="00101523">
        <w:rPr>
          <w:rFonts w:eastAsia="Times New Roman"/>
          <w:color w:val="000000"/>
          <w:lang w:eastAsia="en-US"/>
        </w:rPr>
        <w:t xml:space="preserve">) dienu laikā pēc rēķina saņemšanas par nometnes periodu. Kopā ar rēķinu </w:t>
      </w:r>
      <w:r w:rsidRPr="00101523">
        <w:rPr>
          <w:rFonts w:eastAsia="Times New Roman"/>
          <w:caps/>
          <w:color w:val="000000"/>
          <w:lang w:eastAsia="en-US"/>
        </w:rPr>
        <w:t>Izpildītājs</w:t>
      </w:r>
      <w:r w:rsidRPr="00101523">
        <w:rPr>
          <w:rFonts w:eastAsia="Times New Roman"/>
          <w:color w:val="000000"/>
          <w:lang w:eastAsia="en-US"/>
        </w:rPr>
        <w:t xml:space="preserve"> nodod aizpildītu un parakstītu gatavo izstrādājumu lapu.</w:t>
      </w:r>
    </w:p>
    <w:p w14:paraId="2BF5BBD0"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Summai, kas norādīta rēķinā, jāatbilst faktiski ēdināto Dalībnieku skaitam.</w:t>
      </w:r>
    </w:p>
    <w:p w14:paraId="0D32F035"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 xml:space="preserve">Pēc gatavo izstrādājumu lapas un rēķina saņemšanas </w:t>
      </w:r>
      <w:r w:rsidRPr="00101523">
        <w:rPr>
          <w:rFonts w:eastAsia="Times New Roman"/>
          <w:caps/>
          <w:color w:val="000000"/>
          <w:lang w:eastAsia="en-US"/>
        </w:rPr>
        <w:t>Pasūtītājs</w:t>
      </w:r>
      <w:r w:rsidRPr="00101523">
        <w:rPr>
          <w:rFonts w:eastAsia="Times New Roman"/>
          <w:color w:val="000000"/>
          <w:lang w:eastAsia="en-US"/>
        </w:rPr>
        <w:t xml:space="preserve"> </w:t>
      </w:r>
      <w:r w:rsidRPr="00101523">
        <w:rPr>
          <w:rFonts w:eastAsia="Times New Roman"/>
          <w:b/>
          <w:color w:val="000000"/>
          <w:lang w:eastAsia="en-US"/>
        </w:rPr>
        <w:t>5 (piecu)</w:t>
      </w:r>
      <w:r w:rsidRPr="00101523">
        <w:rPr>
          <w:rFonts w:eastAsia="Times New Roman"/>
          <w:color w:val="000000"/>
          <w:lang w:eastAsia="en-US"/>
        </w:rPr>
        <w:t xml:space="preserve"> dienu laikā pārbauda datus, kuri norādīti rēķinā un gatavo izstrādājumu lapā. </w:t>
      </w:r>
    </w:p>
    <w:p w14:paraId="7635EC54"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 xml:space="preserve">Ja pārbaudes laikā tiek konstatēti dati, kas neatbilst patiesībai vai citi trūkumi, kas neatbilst šī Līguma izvirzītajām prasībām, tad </w:t>
      </w:r>
      <w:r w:rsidRPr="00101523">
        <w:rPr>
          <w:rFonts w:eastAsia="Times New Roman"/>
          <w:caps/>
          <w:color w:val="000000"/>
          <w:lang w:eastAsia="en-US"/>
        </w:rPr>
        <w:t>Pasūtītājs</w:t>
      </w:r>
      <w:r w:rsidRPr="00101523">
        <w:rPr>
          <w:rFonts w:eastAsia="Times New Roman"/>
          <w:color w:val="000000"/>
          <w:lang w:eastAsia="en-US"/>
        </w:rPr>
        <w:t xml:space="preserve"> sastāda pretenziju un nosūta šo pretenziju </w:t>
      </w:r>
      <w:r w:rsidRPr="00101523">
        <w:rPr>
          <w:rFonts w:eastAsia="Times New Roman"/>
          <w:caps/>
          <w:color w:val="000000"/>
          <w:lang w:eastAsia="en-US"/>
        </w:rPr>
        <w:t>Izpildītājam</w:t>
      </w:r>
      <w:r w:rsidRPr="00101523">
        <w:rPr>
          <w:rFonts w:eastAsia="Times New Roman"/>
          <w:color w:val="000000"/>
          <w:lang w:eastAsia="en-US"/>
        </w:rPr>
        <w:t>.</w:t>
      </w:r>
    </w:p>
    <w:p w14:paraId="0DB852DF"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 xml:space="preserve">Ja </w:t>
      </w:r>
      <w:r w:rsidRPr="00101523">
        <w:rPr>
          <w:rFonts w:eastAsia="Times New Roman"/>
          <w:b/>
          <w:color w:val="000000"/>
          <w:lang w:eastAsia="en-US"/>
        </w:rPr>
        <w:t>3 (trīs)</w:t>
      </w:r>
      <w:r w:rsidRPr="00101523">
        <w:rPr>
          <w:rFonts w:eastAsia="Times New Roman"/>
          <w:color w:val="000000"/>
          <w:lang w:eastAsia="en-US"/>
        </w:rPr>
        <w:t xml:space="preserve"> dienu laikā pēc pretenzijas saņemšanas </w:t>
      </w:r>
      <w:r w:rsidRPr="00101523">
        <w:rPr>
          <w:rFonts w:eastAsia="Times New Roman"/>
          <w:caps/>
          <w:color w:val="000000"/>
          <w:lang w:eastAsia="en-US"/>
        </w:rPr>
        <w:t>Izpildītājs</w:t>
      </w:r>
      <w:r w:rsidRPr="00101523">
        <w:rPr>
          <w:rFonts w:eastAsia="Times New Roman"/>
          <w:color w:val="000000"/>
          <w:lang w:eastAsia="en-US"/>
        </w:rPr>
        <w:t xml:space="preserve"> neizvirza savus iebildumus </w:t>
      </w:r>
      <w:r w:rsidRPr="00101523">
        <w:rPr>
          <w:rFonts w:eastAsia="Times New Roman"/>
          <w:caps/>
          <w:color w:val="000000"/>
          <w:lang w:eastAsia="en-US"/>
        </w:rPr>
        <w:t>Pasūtītājam</w:t>
      </w:r>
      <w:r w:rsidRPr="00101523">
        <w:rPr>
          <w:rFonts w:eastAsia="Times New Roman"/>
          <w:color w:val="000000"/>
          <w:lang w:eastAsia="en-US"/>
        </w:rPr>
        <w:t xml:space="preserve"> sakarā ar saņemto pretenziju, tad uzskatāms, ka </w:t>
      </w:r>
      <w:r w:rsidRPr="00101523">
        <w:rPr>
          <w:rFonts w:eastAsia="Times New Roman"/>
          <w:caps/>
          <w:color w:val="000000"/>
          <w:lang w:eastAsia="en-US"/>
        </w:rPr>
        <w:t>Izpildītājs</w:t>
      </w:r>
      <w:r w:rsidRPr="00101523">
        <w:rPr>
          <w:rFonts w:eastAsia="Times New Roman"/>
          <w:color w:val="000000"/>
          <w:lang w:eastAsia="en-US"/>
        </w:rPr>
        <w:t xml:space="preserve"> akceptē </w:t>
      </w:r>
      <w:r w:rsidRPr="00101523">
        <w:rPr>
          <w:rFonts w:eastAsia="Times New Roman"/>
          <w:caps/>
          <w:color w:val="000000"/>
          <w:lang w:eastAsia="en-US"/>
        </w:rPr>
        <w:t>Pasūtītāja</w:t>
      </w:r>
      <w:r w:rsidRPr="00101523">
        <w:rPr>
          <w:rFonts w:eastAsia="Times New Roman"/>
          <w:color w:val="000000"/>
          <w:lang w:eastAsia="en-US"/>
        </w:rPr>
        <w:t xml:space="preserve"> pretenziju. </w:t>
      </w:r>
    </w:p>
    <w:p w14:paraId="734FEE54"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PUŠU ATBILDĪBA</w:t>
      </w:r>
    </w:p>
    <w:p w14:paraId="5C770AFE"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IZPILDĪTĀJS un PASŪTĪTĀJS ir mantiski atbildīgi par Līgumā paredzēto saistību izpildi.</w:t>
      </w:r>
    </w:p>
    <w:p w14:paraId="5DEDA37D"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Gadījumā, ja PASŪTĪTĀJS neievēro šajā Līgumā paredzētos maksāšanas termiņus, tas maksā IZPILDĪTĀJAM līgumsodu 0,2% apmērā no laikā neapmaksātās summas par katru nokavēto dienu, bet ne vairāk kā 10% no līgumcenas.</w:t>
      </w:r>
    </w:p>
    <w:p w14:paraId="00A5DDDD"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Gadījumā, ja IZPILDĪTĀJS aizkavē Līguma izpildes uzsākšanu, tad maksā PASŪTĪTĀJAM līgumsodu 0,2% apmērā no kopējās Līguma summas par katru nokavēto dienu, bet ne vairāk kā 10% no līgumcenas.</w:t>
      </w:r>
    </w:p>
    <w:p w14:paraId="763D0687"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 xml:space="preserve">Gadījumā, ja IZPILDĪTĀJS noteiktā laikā nenodrošina Pakalpojumu (iespēju saņemt ēdināšanu) visiem Dalībniekiem, tad maksā līgumsodu EUR 20,00 (divdesmit </w:t>
      </w:r>
      <w:r w:rsidRPr="00101523">
        <w:rPr>
          <w:rFonts w:eastAsia="Times New Roman"/>
          <w:i/>
          <w:color w:val="000000"/>
          <w:lang w:eastAsia="ar-SA"/>
        </w:rPr>
        <w:t>euro</w:t>
      </w:r>
      <w:r w:rsidRPr="00101523">
        <w:rPr>
          <w:rFonts w:eastAsia="Times New Roman"/>
          <w:color w:val="000000"/>
          <w:lang w:eastAsia="ar-SA"/>
        </w:rPr>
        <w:t xml:space="preserve">) par katru gadījumu, kad pakalpojums nav nodrošināts. Pasūtītājs ietur līgumsodu no ikmēneša maksājuma summas. </w:t>
      </w:r>
    </w:p>
    <w:p w14:paraId="1E305F6F"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 xml:space="preserve">Gadījumā, ja IZPILDĪTĀJS nenodrošina Līguma 12. punktā minēto prasību izpildi, tad maksā līgumsodu EUR 50,00 (piecdesmit </w:t>
      </w:r>
      <w:r w:rsidRPr="00101523">
        <w:rPr>
          <w:rFonts w:eastAsia="Times New Roman"/>
          <w:i/>
          <w:color w:val="000000"/>
          <w:lang w:eastAsia="ar-SA"/>
        </w:rPr>
        <w:t>euro</w:t>
      </w:r>
      <w:r w:rsidRPr="00101523">
        <w:rPr>
          <w:rFonts w:eastAsia="Times New Roman"/>
          <w:color w:val="000000"/>
          <w:lang w:eastAsia="ar-SA"/>
        </w:rPr>
        <w:t>) par katru konstatēto gadījumu. PASŪTĪTĀJS ietur līgumsodu no ikmēneša maksājuma summas.</w:t>
      </w:r>
    </w:p>
    <w:p w14:paraId="40C9E40A"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Par katru pārkāpumu PASŪTĪTĀJS vai PASŪTĪTĀJA atbildīgais darbinieks sastāda aktu.</w:t>
      </w:r>
    </w:p>
    <w:p w14:paraId="1C3E2EC0"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LĪGUMA GROZĪŠANAS UN IZBEIGŠANAS KĀRTĪBA</w:t>
      </w:r>
    </w:p>
    <w:p w14:paraId="18942A6F"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lang w:eastAsia="en-US"/>
        </w:rPr>
        <w:t>Līguma darbības laikā ir pieļaujami nebūtiski Līguma nosacījumu grozījumi.</w:t>
      </w:r>
    </w:p>
    <w:p w14:paraId="072C9E06"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bCs/>
          <w:color w:val="000000"/>
          <w:lang w:eastAsia="en-US"/>
        </w:rPr>
        <w:t xml:space="preserve">Puses, savstarpēji rakstiski vienojoties, ir tiesīgas izdarīt izmaiņas Līgumā, ievērojot Publisko iepirkumu likuma 61.pantā noteikto, šādos gadījumos: </w:t>
      </w:r>
    </w:p>
    <w:p w14:paraId="55B6FA69" w14:textId="77777777" w:rsidR="00FD1335" w:rsidRPr="00101523" w:rsidRDefault="00FD1335" w:rsidP="007075A8">
      <w:pPr>
        <w:numPr>
          <w:ilvl w:val="1"/>
          <w:numId w:val="9"/>
        </w:numPr>
        <w:ind w:left="993" w:hanging="633"/>
        <w:jc w:val="both"/>
        <w:rPr>
          <w:rFonts w:eastAsia="Times New Roman"/>
          <w:color w:val="000000"/>
          <w:lang w:eastAsia="ar-SA"/>
        </w:rPr>
      </w:pPr>
      <w:r w:rsidRPr="00101523">
        <w:rPr>
          <w:rFonts w:eastAsia="Times New Roman"/>
          <w:color w:val="000000"/>
          <w:lang w:eastAsia="en-US"/>
        </w:rPr>
        <w:t>Sakarā ar iespējamo dalībnieku skaita pieaugumu vai samazinājumu, puses var palielināt vai samazināt Līguma summu, bet ne vairāk kā par 20 % (</w:t>
      </w:r>
      <w:r w:rsidRPr="00101523">
        <w:rPr>
          <w:rFonts w:eastAsia="Times New Roman"/>
          <w:i/>
          <w:color w:val="000000"/>
          <w:lang w:eastAsia="en-US"/>
        </w:rPr>
        <w:t>divdesmit)</w:t>
      </w:r>
      <w:r w:rsidRPr="00101523">
        <w:rPr>
          <w:rFonts w:eastAsia="Times New Roman"/>
          <w:color w:val="000000"/>
          <w:lang w:eastAsia="en-US"/>
        </w:rPr>
        <w:t xml:space="preserve"> procentiem no kopējās Līguma summas;</w:t>
      </w:r>
    </w:p>
    <w:p w14:paraId="67B16AC1" w14:textId="77777777" w:rsidR="00FD1335" w:rsidRPr="00101523" w:rsidRDefault="00FD1335" w:rsidP="007075A8">
      <w:pPr>
        <w:numPr>
          <w:ilvl w:val="1"/>
          <w:numId w:val="9"/>
        </w:numPr>
        <w:ind w:left="993" w:hanging="633"/>
        <w:jc w:val="both"/>
        <w:rPr>
          <w:rFonts w:eastAsia="Times New Roman"/>
          <w:color w:val="000000"/>
          <w:lang w:eastAsia="ar-SA"/>
        </w:rPr>
      </w:pPr>
      <w:r w:rsidRPr="00101523">
        <w:rPr>
          <w:rFonts w:eastAsia="Times New Roman"/>
          <w:caps/>
          <w:color w:val="000000"/>
          <w:lang w:eastAsia="en-US"/>
        </w:rPr>
        <w:lastRenderedPageBreak/>
        <w:t>Izpildītājs</w:t>
      </w:r>
      <w:r w:rsidRPr="00101523">
        <w:rPr>
          <w:rFonts w:eastAsia="Times New Roman"/>
          <w:iCs/>
          <w:color w:val="000000"/>
          <w:lang w:eastAsia="en-US"/>
        </w:rPr>
        <w:t xml:space="preserve"> tiesīgs ierosināt produktu sarakstā norādīto produktu mainīt pret cita ražotāja tādas pašas vai labākas kvalitātes sertificētu produktu (piemēram: produktu bez sertifikāta uz produktu ar  LPIA, NPKS vai BL sertifikātu; LPIA produktu uz NPKS vai BL produktu; NPKS produktu uz BL produktu), ja tam ir objektīvs pamatojums (piemēram: produkts netiek ražots, produktam pārtraukta sertifikācija u.c.) pie nosacījuma, ka produkts atbilst tehniskajā specifikācijā norādītajām prasībām. Pierādīšanas pienākums šajā gadījumā gulstas uz </w:t>
      </w:r>
      <w:r w:rsidRPr="00101523">
        <w:rPr>
          <w:rFonts w:eastAsia="Times New Roman"/>
          <w:caps/>
          <w:color w:val="000000"/>
          <w:lang w:eastAsia="en-US"/>
        </w:rPr>
        <w:t>IzpildītājU</w:t>
      </w:r>
      <w:r w:rsidRPr="00101523">
        <w:rPr>
          <w:rFonts w:eastAsia="Times New Roman"/>
          <w:iCs/>
          <w:color w:val="000000"/>
          <w:lang w:eastAsia="en-US"/>
        </w:rPr>
        <w:t xml:space="preserve">, savukārt lietderību slēgt šādu vienošanos izvērtē katrā gadījumā atsevišķi </w:t>
      </w:r>
      <w:r w:rsidRPr="00101523">
        <w:rPr>
          <w:rFonts w:eastAsia="Times New Roman"/>
          <w:caps/>
          <w:color w:val="000000"/>
          <w:lang w:eastAsia="en-US"/>
        </w:rPr>
        <w:t>Pasūtītājs</w:t>
      </w:r>
      <w:r w:rsidRPr="00101523">
        <w:rPr>
          <w:rFonts w:eastAsia="Times New Roman"/>
          <w:iCs/>
          <w:color w:val="000000"/>
          <w:lang w:eastAsia="en-US"/>
        </w:rPr>
        <w:t xml:space="preserve">, vai arī sniedz </w:t>
      </w:r>
      <w:r w:rsidRPr="00101523">
        <w:rPr>
          <w:rFonts w:eastAsia="Times New Roman"/>
          <w:caps/>
          <w:color w:val="000000"/>
          <w:lang w:eastAsia="en-US"/>
        </w:rPr>
        <w:t>Izpildītājam</w:t>
      </w:r>
      <w:r w:rsidRPr="00101523">
        <w:rPr>
          <w:rFonts w:eastAsia="Times New Roman"/>
          <w:iCs/>
          <w:color w:val="000000"/>
          <w:lang w:eastAsia="en-US"/>
        </w:rPr>
        <w:t xml:space="preserve"> pamatotu atteikumu slēgt vienošanos par grozījumiem.</w:t>
      </w:r>
    </w:p>
    <w:p w14:paraId="1C595B70"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lang w:eastAsia="en-US"/>
        </w:rPr>
        <w:t>Visi grozījumi un papildinājumi šim Līgumam noformējami rakstveidā divos eksemplāros, kurus paraksta Līdzēji, un kas tādā gadījumā kļūst par šī Līguma neatņemamu sastāvdaļu. Nekādi mutiski papildinājumi netiks uzskatīti par šī Līguma nosacījumiem.</w:t>
      </w:r>
    </w:p>
    <w:p w14:paraId="2B158BB0"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lang w:eastAsia="en-US"/>
        </w:rPr>
        <w:t xml:space="preserve">Līdzējiem ir tiesības vienpusēji atkāpties no Līguma izpildes pirms termiņa neatlīdzinot zaudējumus, rakstiski paziņojot par to otrai pusei </w:t>
      </w:r>
      <w:r w:rsidRPr="00101523">
        <w:rPr>
          <w:rFonts w:eastAsia="Times New Roman"/>
          <w:b/>
          <w:color w:val="000000"/>
          <w:lang w:eastAsia="en-US"/>
        </w:rPr>
        <w:t xml:space="preserve">5 (piecas) dienas </w:t>
      </w:r>
      <w:r w:rsidRPr="00101523">
        <w:rPr>
          <w:rFonts w:eastAsia="Times New Roman"/>
          <w:color w:val="000000"/>
          <w:lang w:eastAsia="en-US"/>
        </w:rPr>
        <w:t>iepriekš.</w:t>
      </w:r>
    </w:p>
    <w:p w14:paraId="749CBB06"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aps/>
          <w:color w:val="000000"/>
          <w:lang w:eastAsia="en-US"/>
        </w:rPr>
        <w:t>Pasūtītājs</w:t>
      </w:r>
      <w:r w:rsidRPr="00101523">
        <w:rPr>
          <w:rFonts w:eastAsia="Times New Roman"/>
          <w:color w:val="000000"/>
          <w:lang w:eastAsia="en-US"/>
        </w:rPr>
        <w:t xml:space="preserve"> ir tiesīgs nekavējoties vienpusēji atkāpties no līguma izpildes neatlīdzinot zaudējumus, šādos gadījumos:</w:t>
      </w:r>
    </w:p>
    <w:p w14:paraId="3BBFB816" w14:textId="3153D7B8"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en-US"/>
        </w:rPr>
        <w:t xml:space="preserve">IZPILDĪTĀJS kavē Līguma izpildes uzsākšanu vairāk kā par </w:t>
      </w:r>
      <w:r w:rsidR="008030C6">
        <w:rPr>
          <w:rFonts w:eastAsia="Times New Roman"/>
          <w:color w:val="000000"/>
          <w:lang w:eastAsia="en-US"/>
        </w:rPr>
        <w:t>2 (divām)</w:t>
      </w:r>
      <w:r w:rsidRPr="00101523">
        <w:rPr>
          <w:rFonts w:eastAsia="Times New Roman"/>
          <w:color w:val="000000"/>
          <w:lang w:eastAsia="en-US"/>
        </w:rPr>
        <w:t xml:space="preserve"> kalendāra dienām;</w:t>
      </w:r>
    </w:p>
    <w:p w14:paraId="4505F4D7" w14:textId="77777777"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en-US"/>
        </w:rPr>
        <w:t>tiek konstatēti vairāk nekā 3 (trīs) gadījumi, kad IZPILDĪTĀJS nenodrošina Pakalpojumu (iespēju saņemt ēdināšanu) visiem Dalībniekiem;</w:t>
      </w:r>
    </w:p>
    <w:p w14:paraId="108EB593" w14:textId="77777777"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en-US"/>
        </w:rPr>
        <w:t>tiek konstatēti vairāk nekā 2 (divi) gadījumi, kad IZPILDĪTĀJS</w:t>
      </w:r>
      <w:r w:rsidRPr="00101523">
        <w:rPr>
          <w:rFonts w:eastAsia="Times New Roman"/>
          <w:color w:val="000000"/>
          <w:lang w:eastAsia="ar-SA"/>
        </w:rPr>
        <w:t xml:space="preserve"> </w:t>
      </w:r>
      <w:r w:rsidRPr="00101523">
        <w:rPr>
          <w:rFonts w:eastAsia="Times New Roman"/>
          <w:color w:val="000000"/>
          <w:lang w:eastAsia="en-US"/>
        </w:rPr>
        <w:t>nenodrošina Līguma 12.punktā minēto prasību izpildi.</w:t>
      </w:r>
    </w:p>
    <w:p w14:paraId="4DD8773B" w14:textId="77777777"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en-US"/>
        </w:rPr>
        <w:t xml:space="preserve">ar Pārtikas un veterinārā dienesta lēmumu IZPILDĪTĀJAM tiek konstatēti vismaz divi profesionālās darbības pārkāpumi sniedzot Pakalpojumu; </w:t>
      </w:r>
    </w:p>
    <w:p w14:paraId="0463006F" w14:textId="77777777"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en-US"/>
        </w:rPr>
        <w:t xml:space="preserve">IZPILDĪTĀJS </w:t>
      </w:r>
      <w:r w:rsidRPr="00101523">
        <w:rPr>
          <w:rFonts w:eastAsia="Times New Roman"/>
          <w:color w:val="000000"/>
        </w:rPr>
        <w:t>kļūst maksātnespējīgs, bankrotē, tā darbība tiek izbeigta, pārtraukta vai apturēta, tajā skaitā ar Pārtikas un veterinārā dienesta lēmumu.</w:t>
      </w:r>
    </w:p>
    <w:p w14:paraId="65144850" w14:textId="77777777"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ar-SA"/>
        </w:rPr>
        <w:t xml:space="preserve">ja Līguma izpildes laikā uz </w:t>
      </w:r>
      <w:r w:rsidRPr="00101523">
        <w:rPr>
          <w:rFonts w:eastAsia="Times New Roman"/>
          <w:color w:val="000000"/>
          <w:lang w:eastAsia="en-US"/>
        </w:rPr>
        <w:t>IZPILDĪTĀJU</w:t>
      </w:r>
      <w:r w:rsidRPr="00101523">
        <w:rPr>
          <w:rFonts w:eastAsia="Times New Roman"/>
          <w:color w:val="000000"/>
          <w:lang w:eastAsia="ar-SA"/>
        </w:rPr>
        <w:t xml:space="preserve"> attiecināmas piemērotās starptautiskās vai nacionālās sankcijas vai būtiskas finanšu un kapitāla tirgus intereses ietekmējošas ES vai Ziemeļatlantijas līguma organizācijas (NATO) dalībvalsts noteiktās sankcijas atbilstoši Starptautisko un Latvijas Republikas nacionālo sankciju likuma 11.</w:t>
      </w:r>
      <w:r w:rsidRPr="00101523">
        <w:rPr>
          <w:rFonts w:eastAsia="Times New Roman"/>
          <w:color w:val="000000"/>
          <w:vertAlign w:val="superscript"/>
          <w:lang w:eastAsia="ar-SA"/>
        </w:rPr>
        <w:t xml:space="preserve">1 </w:t>
      </w:r>
      <w:r w:rsidRPr="00101523">
        <w:rPr>
          <w:rFonts w:eastAsia="Times New Roman"/>
          <w:color w:val="000000"/>
          <w:lang w:eastAsia="ar-SA"/>
        </w:rPr>
        <w:t xml:space="preserve">panta trešā daļai vai uz  </w:t>
      </w:r>
      <w:r w:rsidRPr="00101523">
        <w:rPr>
          <w:rFonts w:eastAsia="Times New Roman"/>
          <w:color w:val="000000"/>
          <w:lang w:eastAsia="en-US"/>
        </w:rPr>
        <w:t>IZPILDĪTĀJU</w:t>
      </w:r>
      <w:r w:rsidRPr="00101523">
        <w:rPr>
          <w:rFonts w:eastAsia="Times New Roman"/>
          <w:color w:val="000000"/>
          <w:lang w:eastAsia="ar-SA"/>
        </w:rPr>
        <w:t xml:space="preserve"> attiecināma </w:t>
      </w:r>
      <w:r w:rsidRPr="00101523">
        <w:rPr>
          <w:rFonts w:eastAsia="Times New Roman"/>
          <w:color w:val="000000"/>
          <w:lang w:eastAsia="en-US"/>
        </w:rPr>
        <w:t>2022. gada 8. aprīļa Eiropas Komisija Padomes regula (ES) 2022/576, ar kuru groza Regulu (ES) Nr. 833/2014 par ierobežojošiem pasākumiem saistībā ar Krievijas darbībām, kas destabilizē situāciju Ukrainā.</w:t>
      </w:r>
    </w:p>
    <w:p w14:paraId="5627026C"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rPr>
        <w:t xml:space="preserve">IZPILDĪTAJS ir tiesīgs vienpusēji nekavējoties atkāpties no Līguma izpildes, neatlīdzinot PASŪTĪTĀJAM nekādus zaudējumus, ja </w:t>
      </w:r>
      <w:r w:rsidRPr="00101523">
        <w:rPr>
          <w:rFonts w:eastAsia="Times New Roman"/>
          <w:caps/>
          <w:color w:val="000000"/>
        </w:rPr>
        <w:t>Pasūtītājs</w:t>
      </w:r>
      <w:r w:rsidRPr="00101523">
        <w:rPr>
          <w:rFonts w:eastAsia="Times New Roman"/>
          <w:color w:val="000000"/>
        </w:rPr>
        <w:t xml:space="preserve"> Līgumā noteiktajos termiņos nav veicis maksājumus un maksājumu kavējums pārsniedz 30 (trīsdesmit) kalendārās dienas.</w:t>
      </w:r>
    </w:p>
    <w:p w14:paraId="3194CF83" w14:textId="77777777" w:rsidR="00FD1335" w:rsidRPr="00101523" w:rsidRDefault="00FD1335" w:rsidP="006E73DE">
      <w:pPr>
        <w:numPr>
          <w:ilvl w:val="0"/>
          <w:numId w:val="9"/>
        </w:numPr>
        <w:spacing w:after="120" w:line="256" w:lineRule="auto"/>
        <w:jc w:val="both"/>
        <w:rPr>
          <w:rFonts w:eastAsia="Times New Roman"/>
          <w:color w:val="000000"/>
          <w:lang w:eastAsia="ar-SA"/>
        </w:rPr>
      </w:pPr>
      <w:r w:rsidRPr="00101523">
        <w:rPr>
          <w:rFonts w:eastAsia="Times New Roman"/>
          <w:color w:val="000000"/>
        </w:rPr>
        <w:t>Līgumā noteiktajos gadījumos Līdzēji atkāpjas no Līguma izpildes, neatlīdzinot zaudējumus.</w:t>
      </w:r>
    </w:p>
    <w:p w14:paraId="34E9AC1B"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NEPĀRVARAMA VARA</w:t>
      </w:r>
    </w:p>
    <w:p w14:paraId="037C67A5"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56A0E4A1"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 xml:space="preserve">Līdzējam, kas atsaucas uz nepārvaramas varas vai ārkārtēja rakstura apstākļu darbību, triju kalendāro dienu laikā, no to iestāšanās dienas, par šādiem apstākļiem rakstveidā jāziņo otram Līdzējam. Ziņojumā jānorāda, kādā termiņā pēc viņa uzskata ir iespējama un paredzama viņa Līgumā paredzēto saistību izpilde, un, pēc pieprasījuma, šādam ziņojumam ir jāpievieno </w:t>
      </w:r>
      <w:r w:rsidRPr="00101523">
        <w:rPr>
          <w:rFonts w:eastAsia="Times New Roman"/>
          <w:color w:val="000000"/>
          <w:lang w:eastAsia="ar-SA"/>
        </w:rPr>
        <w:lastRenderedPageBreak/>
        <w:t>izziņa, kuru izsniegusi kompetenta institūcija, un, kura satur ārkārtējo apstākļu darbības apstiprinājumu un to raksturojumu.</w:t>
      </w:r>
    </w:p>
    <w:p w14:paraId="756FDD76"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i/>
          <w:color w:val="000000"/>
          <w:lang w:eastAsia="en-US"/>
        </w:rPr>
        <w:t>Ierobežojumi, kurus Puses varēja paredzēt iepirkuma laikā un līguma noslēgšanas brīdī, piemēram ierobežojumi, kas saistīti ar COVID-19 netiek uzskatīti par tādiem, kas dod pamatu Līguma izpildes termiņa pagarinājumam vai līguma neizpildei kopumā.</w:t>
      </w:r>
    </w:p>
    <w:p w14:paraId="5F8FE410"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FIZISKO PERSONU DATU AIZSARDZĪBA</w:t>
      </w:r>
    </w:p>
    <w:p w14:paraId="2E2D1EBE"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olor w:val="000000"/>
          <w:lang w:eastAsia="en-US"/>
        </w:rPr>
        <w:t>Pusei ir tiesības apstrādāt no otras Puses iegūtos fizisko personu datus tikai ar mērķi nodrošināt Līgumā noteikto saistību izpildi, ievērojot tiesību normatīvajos aktos noteiktās prasības šādu datu apstrādei un aizsardzībai, tajā skaitā no 2018. gada 25. maija ievērojot Eiropas Parlamenta un Padomes 2016. gada 27. aprīļa Regulas (ES) 2016/679 par fizisku personu aizsardzību attiecībā uz personas datu apstrādi un šādu datu brīvu apriti un ar ko atceļ Direktīvu 95/46/EK (Vispārīgā datu aizsardzības regula) prasības.</w:t>
      </w:r>
    </w:p>
    <w:p w14:paraId="14012C34"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olor w:val="000000"/>
          <w:lang w:eastAsia="en-US"/>
        </w:rPr>
        <w:t>Puse, kura nodod otrai Pusei fizisko personu datus apstrādei, atbild par piekrišanu iegūšanu no attiecīgajiem datu subjektiem vai cita pamatojuma esību fizisko personu datu likumīgai apstrādei.</w:t>
      </w:r>
    </w:p>
    <w:p w14:paraId="0C097DD1"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olor w:val="000000"/>
          <w:lang w:eastAsia="en-US"/>
        </w:rPr>
        <w:t>Puses apņemas nenodot tālāk trešajām personām no otras Puses iegūtos fizisko personu datus, izņemot gadījumus, kad Līgumā ir noteikts citādāk vai tiesību normatīvie akti paredz šādu datu nodošanu.</w:t>
      </w:r>
    </w:p>
    <w:p w14:paraId="632C73DF"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olor w:val="000000"/>
          <w:lang w:eastAsia="en-US"/>
        </w:rPr>
        <w:t>Ja saskaņā ar tiesību normatīvajiem aktiem Pusēm var rasties pienākums nodot tālāk trešajām personām no otras Puses iegūtos fiziskās personas datus, tas pirms šādu datu nodošanas informē par to otru Pusi, ja vien spēkā esošie normatīvie akti to neaizliedz.</w:t>
      </w:r>
    </w:p>
    <w:p w14:paraId="3B660DA6"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olor w:val="000000"/>
          <w:lang w:eastAsia="en-US"/>
        </w:rPr>
        <w:t>Neskatoties uz iepriekš minēto, Izpildītājs piekrīt, ka Pasūtītājs nodod no Izpildītāja saņemtos fizisko personu datus trešajām personām, kas sniedz Pasūtītājam pakalpojumus un ar kurām Pasūtītājs sadarbojas tā darbības un šī Līguma izpildes nodrošināšanai.</w:t>
      </w:r>
    </w:p>
    <w:p w14:paraId="552678C3"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Puses apņemas pēc otras Puses pieprasījuma iznīcināt no otras Puses iegūtos fizisko personu datus, ja  izbeidzas nepieciešamība tos apstrādāt šī Līguma izpildes nodrošināšanai.</w:t>
      </w:r>
    </w:p>
    <w:p w14:paraId="264ABD9A"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LĪGUMA DARBĪBAS TERMIŅŠ</w:t>
      </w:r>
    </w:p>
    <w:p w14:paraId="1C588ED8" w14:textId="77777777" w:rsidR="00FD1335" w:rsidRPr="00101523" w:rsidRDefault="00FD1335" w:rsidP="006E73DE">
      <w:pPr>
        <w:numPr>
          <w:ilvl w:val="0"/>
          <w:numId w:val="9"/>
        </w:numPr>
        <w:tabs>
          <w:tab w:val="num" w:pos="0"/>
        </w:tabs>
        <w:spacing w:after="120" w:line="256" w:lineRule="auto"/>
        <w:jc w:val="both"/>
        <w:rPr>
          <w:rFonts w:eastAsia="Times New Roman"/>
          <w:b/>
          <w:color w:val="000000"/>
          <w:lang w:eastAsia="ar-SA"/>
        </w:rPr>
      </w:pPr>
      <w:r w:rsidRPr="00101523">
        <w:rPr>
          <w:rFonts w:eastAsia="Times New Roman"/>
          <w:color w:val="000000"/>
          <w:lang w:eastAsia="ar-SA"/>
        </w:rPr>
        <w:t xml:space="preserve">Līgums stājas spēkā </w:t>
      </w:r>
      <w:r w:rsidRPr="00101523">
        <w:rPr>
          <w:rFonts w:eastAsia="Times New Roman"/>
          <w:b/>
          <w:color w:val="000000"/>
          <w:lang w:eastAsia="ar-SA"/>
        </w:rPr>
        <w:t>2024. gada ___.__________</w:t>
      </w:r>
      <w:r w:rsidRPr="00101523">
        <w:rPr>
          <w:rFonts w:eastAsia="Times New Roman"/>
          <w:color w:val="000000"/>
          <w:lang w:eastAsia="ar-SA"/>
        </w:rPr>
        <w:t xml:space="preserve"> un ir spēkā līdz </w:t>
      </w:r>
      <w:r w:rsidRPr="00101523">
        <w:rPr>
          <w:rFonts w:eastAsia="Times New Roman"/>
          <w:b/>
          <w:color w:val="000000"/>
          <w:lang w:eastAsia="ar-SA"/>
        </w:rPr>
        <w:t>2024. gada ___.___________.</w:t>
      </w:r>
    </w:p>
    <w:p w14:paraId="0C6CC7E8"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NOBEIGUMA NOTEIKUMI</w:t>
      </w:r>
    </w:p>
    <w:p w14:paraId="443DB96E" w14:textId="77777777" w:rsidR="00FD1335" w:rsidRPr="00101523" w:rsidRDefault="00FD1335" w:rsidP="00101523">
      <w:pPr>
        <w:numPr>
          <w:ilvl w:val="0"/>
          <w:numId w:val="9"/>
        </w:numPr>
        <w:tabs>
          <w:tab w:val="num" w:pos="0"/>
        </w:tabs>
        <w:ind w:left="357" w:hanging="357"/>
        <w:jc w:val="both"/>
        <w:rPr>
          <w:rFonts w:eastAsia="Times New Roman"/>
          <w:color w:val="000000"/>
          <w:lang w:eastAsia="ar-SA"/>
        </w:rPr>
      </w:pPr>
      <w:r w:rsidRPr="00101523">
        <w:rPr>
          <w:rFonts w:eastAsia="Times New Roman"/>
          <w:color w:val="000000"/>
          <w:lang w:eastAsia="ar-SA"/>
        </w:rPr>
        <w:t>Līgums satur pušu pilnīgu vienošanos. Puses ir iepazinušās ar tā saturu un piekrīt tā punktiem, apliecinot to ar saviem parakstiem.</w:t>
      </w:r>
    </w:p>
    <w:p w14:paraId="0EFF7E41" w14:textId="77777777" w:rsidR="00FD1335" w:rsidRPr="00101523" w:rsidRDefault="00FD1335" w:rsidP="00101523">
      <w:pPr>
        <w:numPr>
          <w:ilvl w:val="0"/>
          <w:numId w:val="9"/>
        </w:numPr>
        <w:tabs>
          <w:tab w:val="num" w:pos="0"/>
        </w:tabs>
        <w:ind w:left="357" w:hanging="357"/>
        <w:jc w:val="both"/>
        <w:rPr>
          <w:rFonts w:eastAsia="Times New Roman"/>
          <w:color w:val="000000"/>
          <w:lang w:eastAsia="ar-SA"/>
        </w:rPr>
      </w:pPr>
      <w:r w:rsidRPr="00101523">
        <w:rPr>
          <w:rFonts w:eastAsia="Times New Roman"/>
          <w:color w:val="000000"/>
          <w:lang w:eastAsia="ar-SA"/>
        </w:rPr>
        <w:t>Strīdus, kas radušies līguma izpildes gaitā, puses cenšas atrisināt savstarpējas vienošanās ceļā. Bet, ja puses vienošanos nepanāk, strīdu izskata tiesā, normatīvajos aktos noteiktajā kārtībā.</w:t>
      </w:r>
    </w:p>
    <w:p w14:paraId="7A9B31C4" w14:textId="584AC801" w:rsidR="00FD1335" w:rsidRPr="00101523" w:rsidRDefault="00FD1335" w:rsidP="00101523">
      <w:pPr>
        <w:numPr>
          <w:ilvl w:val="0"/>
          <w:numId w:val="9"/>
        </w:numPr>
        <w:tabs>
          <w:tab w:val="num" w:pos="0"/>
        </w:tabs>
        <w:ind w:left="357" w:hanging="357"/>
        <w:jc w:val="both"/>
        <w:rPr>
          <w:rFonts w:eastAsia="Times New Roman"/>
          <w:color w:val="000000"/>
          <w:lang w:eastAsia="ar-SA"/>
        </w:rPr>
      </w:pPr>
      <w:r w:rsidRPr="00101523">
        <w:rPr>
          <w:rFonts w:eastAsia="Times New Roman"/>
          <w:color w:val="000000"/>
          <w:lang w:eastAsia="ar-SA"/>
        </w:rPr>
        <w:t xml:space="preserve">Līgums ir sastādīts valsts valodā uz </w:t>
      </w:r>
      <w:r w:rsidR="008030C6">
        <w:rPr>
          <w:rFonts w:eastAsia="Times New Roman"/>
          <w:color w:val="000000"/>
          <w:lang w:eastAsia="ar-SA"/>
        </w:rPr>
        <w:t>6 (sešām)</w:t>
      </w:r>
      <w:r w:rsidRPr="00101523">
        <w:rPr>
          <w:rFonts w:eastAsia="Times New Roman"/>
          <w:color w:val="000000"/>
          <w:lang w:eastAsia="ar-SA"/>
        </w:rPr>
        <w:t xml:space="preserve"> lapām ar pielikumiem uz _____ lapām, kopā uz ___ lapām un parakstīts 2 (divos) identiskos eksemplāros, pa vienam eksemplāram katrai līgumslēdzējai pusei. Abiem eksemplāriem ir vienāds juridiskais spēks.</w:t>
      </w:r>
    </w:p>
    <w:p w14:paraId="2ED12836" w14:textId="77777777" w:rsidR="00FD1335" w:rsidRPr="00101523" w:rsidRDefault="00FD1335" w:rsidP="00101523">
      <w:pPr>
        <w:numPr>
          <w:ilvl w:val="0"/>
          <w:numId w:val="9"/>
        </w:numPr>
        <w:tabs>
          <w:tab w:val="num" w:pos="0"/>
        </w:tabs>
        <w:jc w:val="both"/>
        <w:rPr>
          <w:rFonts w:eastAsia="Times New Roman"/>
          <w:color w:val="000000"/>
          <w:lang w:eastAsia="ar-SA"/>
        </w:rPr>
      </w:pPr>
      <w:r w:rsidRPr="00101523">
        <w:rPr>
          <w:rFonts w:eastAsia="Times New Roman"/>
          <w:color w:val="000000"/>
          <w:lang w:eastAsia="ar-SA"/>
        </w:rPr>
        <w:t xml:space="preserve">Līdzēju pilnvarotie pārstāvji: </w:t>
      </w:r>
    </w:p>
    <w:p w14:paraId="29006AC6" w14:textId="77777777" w:rsidR="00FD1335" w:rsidRPr="00101523" w:rsidRDefault="00FD1335" w:rsidP="00101523">
      <w:pPr>
        <w:numPr>
          <w:ilvl w:val="1"/>
          <w:numId w:val="9"/>
        </w:numPr>
        <w:tabs>
          <w:tab w:val="num" w:pos="0"/>
          <w:tab w:val="left" w:pos="851"/>
        </w:tabs>
        <w:ind w:left="709" w:hanging="349"/>
        <w:jc w:val="both"/>
        <w:rPr>
          <w:rFonts w:eastAsia="Times New Roman"/>
          <w:color w:val="000000"/>
          <w:lang w:eastAsia="ar-SA"/>
        </w:rPr>
      </w:pPr>
      <w:r w:rsidRPr="00101523">
        <w:rPr>
          <w:rFonts w:eastAsia="Times New Roman"/>
          <w:color w:val="000000"/>
          <w:lang w:eastAsia="ar-SA"/>
        </w:rPr>
        <w:t xml:space="preserve">no </w:t>
      </w:r>
      <w:r w:rsidRPr="00101523">
        <w:rPr>
          <w:rFonts w:eastAsia="Times New Roman"/>
          <w:caps/>
          <w:color w:val="000000"/>
          <w:lang w:eastAsia="ar-SA"/>
        </w:rPr>
        <w:t>Pasūtītāja</w:t>
      </w:r>
      <w:r w:rsidRPr="00101523">
        <w:rPr>
          <w:rFonts w:eastAsia="Times New Roman"/>
          <w:color w:val="000000"/>
          <w:lang w:eastAsia="ar-SA"/>
        </w:rPr>
        <w:t xml:space="preserve"> puses – ___________, mob.________. </w:t>
      </w:r>
    </w:p>
    <w:p w14:paraId="100CE887" w14:textId="77777777" w:rsidR="00FD1335" w:rsidRPr="00101523" w:rsidRDefault="00FD1335" w:rsidP="00101523">
      <w:pPr>
        <w:numPr>
          <w:ilvl w:val="1"/>
          <w:numId w:val="9"/>
        </w:numPr>
        <w:tabs>
          <w:tab w:val="num" w:pos="0"/>
          <w:tab w:val="left" w:pos="851"/>
        </w:tabs>
        <w:ind w:left="709" w:hanging="349"/>
        <w:jc w:val="both"/>
        <w:rPr>
          <w:rFonts w:eastAsia="Times New Roman"/>
          <w:color w:val="000000"/>
          <w:lang w:eastAsia="ar-SA"/>
        </w:rPr>
      </w:pPr>
      <w:r w:rsidRPr="00101523">
        <w:rPr>
          <w:rFonts w:eastAsia="Times New Roman"/>
          <w:color w:val="000000"/>
          <w:lang w:eastAsia="ar-SA"/>
        </w:rPr>
        <w:t xml:space="preserve">no </w:t>
      </w:r>
      <w:r w:rsidRPr="00101523">
        <w:rPr>
          <w:rFonts w:eastAsia="Times New Roman"/>
          <w:caps/>
          <w:color w:val="000000"/>
          <w:lang w:eastAsia="ar-SA"/>
        </w:rPr>
        <w:t>Izpildītāja</w:t>
      </w:r>
      <w:r w:rsidRPr="00101523">
        <w:rPr>
          <w:rFonts w:eastAsia="Times New Roman"/>
          <w:color w:val="000000"/>
          <w:lang w:eastAsia="ar-SA"/>
        </w:rPr>
        <w:t xml:space="preserve"> puses – ___________, mob._________.</w:t>
      </w:r>
    </w:p>
    <w:p w14:paraId="5A41382A" w14:textId="77777777" w:rsidR="00FD1335" w:rsidRPr="00101523" w:rsidRDefault="00FD1335" w:rsidP="00101523">
      <w:pPr>
        <w:numPr>
          <w:ilvl w:val="0"/>
          <w:numId w:val="9"/>
        </w:numPr>
        <w:tabs>
          <w:tab w:val="num" w:pos="0"/>
        </w:tabs>
        <w:jc w:val="both"/>
        <w:rPr>
          <w:rFonts w:eastAsia="Times New Roman"/>
          <w:color w:val="000000"/>
          <w:lang w:eastAsia="ar-SA"/>
        </w:rPr>
      </w:pPr>
      <w:r w:rsidRPr="00101523">
        <w:rPr>
          <w:rFonts w:eastAsia="Times New Roman"/>
          <w:color w:val="000000"/>
          <w:lang w:eastAsia="ar-SA"/>
        </w:rPr>
        <w:t>Līdzēju pilnvarotie pārstāvji ir atbildīgi par līguma izpildes uzraudzīšanu.</w:t>
      </w:r>
    </w:p>
    <w:p w14:paraId="13149B25" w14:textId="77777777" w:rsidR="00FD1335" w:rsidRPr="00101523" w:rsidRDefault="00FD1335" w:rsidP="00101523">
      <w:pPr>
        <w:numPr>
          <w:ilvl w:val="0"/>
          <w:numId w:val="9"/>
        </w:numPr>
        <w:tabs>
          <w:tab w:val="num" w:pos="0"/>
        </w:tabs>
        <w:jc w:val="both"/>
        <w:rPr>
          <w:rFonts w:eastAsia="Times New Roman"/>
          <w:color w:val="000000"/>
          <w:lang w:eastAsia="ar-SA"/>
        </w:rPr>
      </w:pPr>
      <w:r w:rsidRPr="00101523">
        <w:rPr>
          <w:rFonts w:eastAsia="Times New Roman"/>
          <w:color w:val="000000"/>
          <w:lang w:eastAsia="ar-SA"/>
        </w:rPr>
        <w:t xml:space="preserve">Pielikumā: </w:t>
      </w:r>
    </w:p>
    <w:p w14:paraId="1890A5E6" w14:textId="3927804B" w:rsidR="00FD1335" w:rsidRPr="00101523" w:rsidRDefault="00FD1335" w:rsidP="00101523">
      <w:pPr>
        <w:numPr>
          <w:ilvl w:val="1"/>
          <w:numId w:val="9"/>
        </w:numPr>
        <w:tabs>
          <w:tab w:val="left" w:pos="851"/>
        </w:tabs>
        <w:ind w:left="788" w:hanging="431"/>
        <w:jc w:val="both"/>
        <w:rPr>
          <w:rFonts w:eastAsia="Times New Roman"/>
          <w:color w:val="000000"/>
          <w:lang w:eastAsia="ar-SA"/>
        </w:rPr>
      </w:pPr>
      <w:r w:rsidRPr="00101523">
        <w:rPr>
          <w:rFonts w:eastAsia="Times New Roman"/>
          <w:color w:val="000000"/>
          <w:lang w:eastAsia="ar-SA"/>
        </w:rPr>
        <w:t xml:space="preserve"> Tehniskā specifikācija;</w:t>
      </w:r>
    </w:p>
    <w:p w14:paraId="2F4EC437" w14:textId="77777777" w:rsidR="005143E3" w:rsidRDefault="00FD1335" w:rsidP="00101523">
      <w:pPr>
        <w:numPr>
          <w:ilvl w:val="1"/>
          <w:numId w:val="9"/>
        </w:numPr>
        <w:tabs>
          <w:tab w:val="left" w:pos="851"/>
        </w:tabs>
        <w:ind w:left="788" w:hanging="431"/>
        <w:jc w:val="both"/>
        <w:rPr>
          <w:rFonts w:eastAsia="Times New Roman"/>
          <w:color w:val="000000"/>
          <w:lang w:eastAsia="ar-SA"/>
        </w:rPr>
      </w:pPr>
      <w:r w:rsidRPr="00101523">
        <w:rPr>
          <w:rFonts w:eastAsia="Times New Roman"/>
          <w:color w:val="000000"/>
          <w:lang w:eastAsia="ar-SA"/>
        </w:rPr>
        <w:t xml:space="preserve"> </w:t>
      </w:r>
      <w:r w:rsidR="005143E3">
        <w:rPr>
          <w:rFonts w:eastAsia="Times New Roman"/>
          <w:color w:val="000000"/>
          <w:lang w:eastAsia="ar-SA"/>
        </w:rPr>
        <w:t>Finanšu-</w:t>
      </w:r>
      <w:r w:rsidRPr="00101523">
        <w:rPr>
          <w:rFonts w:eastAsia="Times New Roman"/>
          <w:color w:val="000000"/>
          <w:lang w:eastAsia="ar-SA"/>
        </w:rPr>
        <w:t>Tehniskais piedāvājums</w:t>
      </w:r>
      <w:r w:rsidR="005143E3">
        <w:rPr>
          <w:rFonts w:eastAsia="Times New Roman"/>
          <w:color w:val="000000"/>
          <w:lang w:eastAsia="ar-SA"/>
        </w:rPr>
        <w:t>;</w:t>
      </w:r>
    </w:p>
    <w:p w14:paraId="5BF4DA13" w14:textId="718411BC" w:rsidR="00FD1335" w:rsidRPr="005143E3" w:rsidRDefault="005143E3" w:rsidP="005143E3">
      <w:pPr>
        <w:numPr>
          <w:ilvl w:val="1"/>
          <w:numId w:val="9"/>
        </w:numPr>
        <w:tabs>
          <w:tab w:val="left" w:pos="851"/>
        </w:tabs>
        <w:ind w:left="788" w:hanging="431"/>
        <w:jc w:val="both"/>
        <w:rPr>
          <w:rFonts w:eastAsia="Times New Roman"/>
          <w:color w:val="000000"/>
          <w:lang w:eastAsia="ar-SA"/>
        </w:rPr>
      </w:pPr>
      <w:r>
        <w:rPr>
          <w:rFonts w:eastAsia="Times New Roman"/>
          <w:color w:val="000000"/>
          <w:lang w:eastAsia="ar-SA"/>
        </w:rPr>
        <w:t xml:space="preserve"> Ē</w:t>
      </w:r>
      <w:r w:rsidR="00FD1335" w:rsidRPr="00101523">
        <w:rPr>
          <w:rFonts w:eastAsia="Times New Roman"/>
          <w:color w:val="000000"/>
          <w:lang w:eastAsia="ar-SA"/>
        </w:rPr>
        <w:t>dienkarte</w:t>
      </w:r>
      <w:r>
        <w:rPr>
          <w:rFonts w:eastAsia="Times New Roman"/>
          <w:color w:val="000000"/>
          <w:lang w:eastAsia="ar-SA"/>
        </w:rPr>
        <w:t>.</w:t>
      </w:r>
    </w:p>
    <w:p w14:paraId="5C679683" w14:textId="6E36ACD8" w:rsidR="00D23060" w:rsidRPr="00C77809" w:rsidRDefault="00FD1335" w:rsidP="00C77809">
      <w:pPr>
        <w:numPr>
          <w:ilvl w:val="0"/>
          <w:numId w:val="10"/>
        </w:numPr>
        <w:suppressAutoHyphens/>
        <w:spacing w:before="240" w:after="200" w:line="276" w:lineRule="auto"/>
        <w:jc w:val="center"/>
        <w:rPr>
          <w:sz w:val="20"/>
        </w:rPr>
      </w:pPr>
      <w:r w:rsidRPr="00C77809">
        <w:rPr>
          <w:rFonts w:eastAsia="Times New Roman"/>
          <w:b/>
          <w:color w:val="000000"/>
          <w:lang w:eastAsia="ar-SA"/>
        </w:rPr>
        <w:lastRenderedPageBreak/>
        <w:t>PUŠU REKVIZĪTI UN PARAKSTI:</w:t>
      </w:r>
    </w:p>
    <w:sectPr w:rsidR="00D23060" w:rsidRPr="00C77809" w:rsidSect="0084634C">
      <w:footerReference w:type="default" r:id="rId12"/>
      <w:pgSz w:w="11906" w:h="16838"/>
      <w:pgMar w:top="993" w:right="99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C67D1" w14:textId="77777777" w:rsidR="00A06B87" w:rsidRDefault="00A06B87" w:rsidP="00803853">
      <w:r>
        <w:separator/>
      </w:r>
    </w:p>
  </w:endnote>
  <w:endnote w:type="continuationSeparator" w:id="0">
    <w:p w14:paraId="0539981E" w14:textId="77777777" w:rsidR="00A06B87" w:rsidRDefault="00A06B87"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 New Roman Bold">
    <w:altName w:val="Times New Roman"/>
    <w:panose1 w:val="020B0604020202020204"/>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148315"/>
      <w:docPartObj>
        <w:docPartGallery w:val="Page Numbers (Bottom of Page)"/>
        <w:docPartUnique/>
      </w:docPartObj>
    </w:sdtPr>
    <w:sdtEndPr>
      <w:rPr>
        <w:noProof/>
      </w:rPr>
    </w:sdtEndPr>
    <w:sdtContent>
      <w:p w14:paraId="02D3D708" w14:textId="756A6FD0" w:rsidR="00CB0AFD" w:rsidRDefault="00CB0AFD">
        <w:pPr>
          <w:pStyle w:val="aa"/>
          <w:jc w:val="center"/>
        </w:pPr>
        <w:r>
          <w:fldChar w:fldCharType="begin"/>
        </w:r>
        <w:r>
          <w:instrText xml:space="preserve"> PAGE   \* MERGEFORMAT </w:instrText>
        </w:r>
        <w:r>
          <w:fldChar w:fldCharType="separate"/>
        </w:r>
        <w:r>
          <w:rPr>
            <w:noProof/>
          </w:rPr>
          <w:t>2</w:t>
        </w:r>
        <w:r>
          <w:rPr>
            <w:noProof/>
          </w:rPr>
          <w:fldChar w:fldCharType="end"/>
        </w:r>
      </w:p>
    </w:sdtContent>
  </w:sdt>
  <w:p w14:paraId="47154D0D" w14:textId="77777777" w:rsidR="00CB0AFD" w:rsidRDefault="00CB0AF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6983357"/>
      <w:docPartObj>
        <w:docPartGallery w:val="Page Numbers (Bottom of Page)"/>
        <w:docPartUnique/>
      </w:docPartObj>
    </w:sdtPr>
    <w:sdtEndPr>
      <w:rPr>
        <w:noProof/>
      </w:rPr>
    </w:sdtEndPr>
    <w:sdtContent>
      <w:p w14:paraId="20E7AD97" w14:textId="07A91C33" w:rsidR="00A95706" w:rsidRDefault="00A95706">
        <w:pPr>
          <w:pStyle w:val="aa"/>
          <w:jc w:val="center"/>
        </w:pPr>
        <w:r>
          <w:fldChar w:fldCharType="begin"/>
        </w:r>
        <w:r>
          <w:instrText xml:space="preserve"> PAGE   \* MERGEFORMAT </w:instrText>
        </w:r>
        <w:r>
          <w:fldChar w:fldCharType="separate"/>
        </w:r>
        <w:r>
          <w:rPr>
            <w:noProof/>
          </w:rPr>
          <w:t>2</w:t>
        </w:r>
        <w:r>
          <w:rPr>
            <w:noProof/>
          </w:rPr>
          <w:fldChar w:fldCharType="end"/>
        </w:r>
      </w:p>
    </w:sdtContent>
  </w:sdt>
  <w:p w14:paraId="0B2353AA" w14:textId="77777777" w:rsidR="00A95706" w:rsidRDefault="00A9570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0237C" w14:textId="77777777" w:rsidR="00A06B87" w:rsidRDefault="00A06B87" w:rsidP="00803853">
      <w:r>
        <w:separator/>
      </w:r>
    </w:p>
  </w:footnote>
  <w:footnote w:type="continuationSeparator" w:id="0">
    <w:p w14:paraId="584E8FC9" w14:textId="77777777" w:rsidR="00A06B87" w:rsidRDefault="00A06B87"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416"/>
    <w:multiLevelType w:val="multilevel"/>
    <w:tmpl w:val="FFFFFFFF"/>
    <w:lvl w:ilvl="0">
      <w:start w:val="1"/>
      <w:numFmt w:val="decimal"/>
      <w:pStyle w:val="StyleStyle2Justified"/>
      <w:lvlText w:val="%1."/>
      <w:lvlJc w:val="left"/>
      <w:pPr>
        <w:tabs>
          <w:tab w:val="num" w:pos="490"/>
        </w:tabs>
        <w:ind w:left="490" w:hanging="567"/>
      </w:pPr>
      <w:rPr>
        <w:rFonts w:cs="Times New Roman" w:hint="default"/>
      </w:rPr>
    </w:lvl>
    <w:lvl w:ilvl="1">
      <w:start w:val="1"/>
      <w:numFmt w:val="decimal"/>
      <w:lvlText w:val="8.%2."/>
      <w:lvlJc w:val="left"/>
      <w:pPr>
        <w:tabs>
          <w:tab w:val="num" w:pos="1057"/>
        </w:tabs>
        <w:ind w:left="1057" w:hanging="567"/>
      </w:pPr>
      <w:rPr>
        <w:rFonts w:cs="Times New Roman" w:hint="default"/>
      </w:rPr>
    </w:lvl>
    <w:lvl w:ilvl="2">
      <w:start w:val="1"/>
      <w:numFmt w:val="decimal"/>
      <w:lvlText w:val="%1.%2.%3."/>
      <w:lvlJc w:val="left"/>
      <w:pPr>
        <w:tabs>
          <w:tab w:val="num" w:pos="1908"/>
        </w:tabs>
        <w:ind w:left="1908" w:hanging="851"/>
      </w:pPr>
      <w:rPr>
        <w:rFonts w:cs="Times New Roman" w:hint="default"/>
      </w:rPr>
    </w:lvl>
    <w:lvl w:ilvl="3">
      <w:start w:val="1"/>
      <w:numFmt w:val="decimal"/>
      <w:lvlText w:val="%1.%2.%3.%4."/>
      <w:lvlJc w:val="left"/>
      <w:pPr>
        <w:tabs>
          <w:tab w:val="num" w:pos="3773"/>
        </w:tabs>
        <w:ind w:left="3773" w:hanging="850"/>
      </w:pPr>
      <w:rPr>
        <w:rFonts w:cs="Times New Roman" w:hint="default"/>
      </w:rPr>
    </w:lvl>
    <w:lvl w:ilvl="4">
      <w:start w:val="1"/>
      <w:numFmt w:val="decimal"/>
      <w:lvlText w:val="%1.%2.%3.%4.%5."/>
      <w:lvlJc w:val="left"/>
      <w:pPr>
        <w:tabs>
          <w:tab w:val="num" w:pos="2803"/>
        </w:tabs>
        <w:ind w:left="2155" w:hanging="792"/>
      </w:pPr>
      <w:rPr>
        <w:rFonts w:cs="Times New Roman" w:hint="default"/>
      </w:rPr>
    </w:lvl>
    <w:lvl w:ilvl="5">
      <w:start w:val="1"/>
      <w:numFmt w:val="decimal"/>
      <w:lvlText w:val="%1.%2.%3.%4.%5.%6."/>
      <w:lvlJc w:val="left"/>
      <w:pPr>
        <w:tabs>
          <w:tab w:val="num" w:pos="3163"/>
        </w:tabs>
        <w:ind w:left="2659" w:hanging="936"/>
      </w:pPr>
      <w:rPr>
        <w:rFonts w:cs="Times New Roman" w:hint="default"/>
      </w:rPr>
    </w:lvl>
    <w:lvl w:ilvl="6">
      <w:start w:val="1"/>
      <w:numFmt w:val="decimal"/>
      <w:lvlText w:val="%1.%2.%3.%4.%5.%6.%7."/>
      <w:lvlJc w:val="left"/>
      <w:pPr>
        <w:tabs>
          <w:tab w:val="num" w:pos="3883"/>
        </w:tabs>
        <w:ind w:left="3163" w:hanging="1080"/>
      </w:pPr>
      <w:rPr>
        <w:rFonts w:cs="Times New Roman" w:hint="default"/>
      </w:rPr>
    </w:lvl>
    <w:lvl w:ilvl="7">
      <w:start w:val="1"/>
      <w:numFmt w:val="decimal"/>
      <w:lvlText w:val="%1.%2.%3.%4.%5.%6.%7.%8."/>
      <w:lvlJc w:val="left"/>
      <w:pPr>
        <w:tabs>
          <w:tab w:val="num" w:pos="4603"/>
        </w:tabs>
        <w:ind w:left="3667" w:hanging="1224"/>
      </w:pPr>
      <w:rPr>
        <w:rFonts w:cs="Times New Roman" w:hint="default"/>
      </w:rPr>
    </w:lvl>
    <w:lvl w:ilvl="8">
      <w:start w:val="1"/>
      <w:numFmt w:val="decimal"/>
      <w:lvlText w:val="%1.%2.%3.%4.%5.%6.%7.%8.%9."/>
      <w:lvlJc w:val="left"/>
      <w:pPr>
        <w:tabs>
          <w:tab w:val="num" w:pos="4963"/>
        </w:tabs>
        <w:ind w:left="4243" w:hanging="1440"/>
      </w:pPr>
      <w:rPr>
        <w:rFonts w:cs="Times New Roman" w:hint="default"/>
      </w:rPr>
    </w:lvl>
  </w:abstractNum>
  <w:abstractNum w:abstractNumId="1" w15:restartNumberingAfterBreak="0">
    <w:nsid w:val="149C5924"/>
    <w:multiLevelType w:val="multilevel"/>
    <w:tmpl w:val="FFFFFFFF"/>
    <w:lvl w:ilvl="0">
      <w:start w:val="1"/>
      <w:numFmt w:val="decimal"/>
      <w:lvlText w:val="%1."/>
      <w:lvlJc w:val="left"/>
      <w:pPr>
        <w:ind w:left="720" w:hanging="360"/>
      </w:pPr>
      <w:rPr>
        <w:rFonts w:cs="Times New Roman"/>
        <w:b/>
        <w:i w:val="0"/>
        <w:color w:val="auto"/>
      </w:rPr>
    </w:lvl>
    <w:lvl w:ilvl="1">
      <w:start w:val="3"/>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18982ED8"/>
    <w:multiLevelType w:val="multilevel"/>
    <w:tmpl w:val="517206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E676A5"/>
    <w:multiLevelType w:val="multilevel"/>
    <w:tmpl w:val="FFFFFFFF"/>
    <w:lvl w:ilvl="0">
      <w:start w:val="9"/>
      <w:numFmt w:val="decimal"/>
      <w:lvlText w:val="%1."/>
      <w:lvlJc w:val="left"/>
      <w:pPr>
        <w:ind w:left="360" w:hanging="360"/>
      </w:pPr>
      <w:rPr>
        <w:rFonts w:cs="Times New Roman"/>
      </w:rPr>
    </w:lvl>
    <w:lvl w:ilvl="1">
      <w:start w:val="1"/>
      <w:numFmt w:val="decimal"/>
      <w:pStyle w:val="Style1"/>
      <w:lvlText w:val="%1.%2."/>
      <w:lvlJc w:val="left"/>
      <w:pPr>
        <w:ind w:left="737"/>
      </w:pPr>
      <w:rPr>
        <w:rFonts w:cs="Times New Roman"/>
      </w:rPr>
    </w:lvl>
    <w:lvl w:ilvl="2">
      <w:start w:val="1"/>
      <w:numFmt w:val="decimal"/>
      <w:lvlText w:val="%1.%2.%3."/>
      <w:lvlJc w:val="left"/>
      <w:pPr>
        <w:ind w:left="3600" w:hanging="720"/>
      </w:pPr>
      <w:rPr>
        <w:rFonts w:cs="Times New Roman"/>
      </w:rPr>
    </w:lvl>
    <w:lvl w:ilvl="3">
      <w:start w:val="1"/>
      <w:numFmt w:val="decimal"/>
      <w:lvlText w:val="%1.%2.%3.%4."/>
      <w:lvlJc w:val="left"/>
      <w:pPr>
        <w:ind w:left="5040" w:hanging="720"/>
      </w:pPr>
      <w:rPr>
        <w:rFonts w:cs="Times New Roman"/>
      </w:rPr>
    </w:lvl>
    <w:lvl w:ilvl="4">
      <w:start w:val="1"/>
      <w:numFmt w:val="decimal"/>
      <w:lvlText w:val="%1.%2.%3.%4.%5."/>
      <w:lvlJc w:val="left"/>
      <w:pPr>
        <w:ind w:left="6840" w:hanging="1080"/>
      </w:pPr>
      <w:rPr>
        <w:rFonts w:cs="Times New Roman"/>
      </w:rPr>
    </w:lvl>
    <w:lvl w:ilvl="5">
      <w:start w:val="1"/>
      <w:numFmt w:val="decimal"/>
      <w:lvlText w:val="%1.%2.%3.%4.%5.%6."/>
      <w:lvlJc w:val="left"/>
      <w:pPr>
        <w:ind w:left="8280" w:hanging="1080"/>
      </w:pPr>
      <w:rPr>
        <w:rFonts w:cs="Times New Roman"/>
      </w:rPr>
    </w:lvl>
    <w:lvl w:ilvl="6">
      <w:start w:val="1"/>
      <w:numFmt w:val="decimal"/>
      <w:lvlText w:val="%1.%2.%3.%4.%5.%6.%7."/>
      <w:lvlJc w:val="left"/>
      <w:pPr>
        <w:ind w:left="10080" w:hanging="1440"/>
      </w:pPr>
      <w:rPr>
        <w:rFonts w:cs="Times New Roman"/>
      </w:rPr>
    </w:lvl>
    <w:lvl w:ilvl="7">
      <w:start w:val="1"/>
      <w:numFmt w:val="decimal"/>
      <w:lvlText w:val="%1.%2.%3.%4.%5.%6.%7.%8."/>
      <w:lvlJc w:val="left"/>
      <w:pPr>
        <w:ind w:left="11520" w:hanging="1440"/>
      </w:pPr>
      <w:rPr>
        <w:rFonts w:cs="Times New Roman"/>
      </w:rPr>
    </w:lvl>
    <w:lvl w:ilvl="8">
      <w:start w:val="1"/>
      <w:numFmt w:val="decimal"/>
      <w:lvlText w:val="%1.%2.%3.%4.%5.%6.%7.%8.%9."/>
      <w:lvlJc w:val="left"/>
      <w:pPr>
        <w:ind w:left="13320" w:hanging="1800"/>
      </w:pPr>
      <w:rPr>
        <w:rFonts w:cs="Times New Roman"/>
      </w:rPr>
    </w:lvl>
  </w:abstractNum>
  <w:abstractNum w:abstractNumId="4" w15:restartNumberingAfterBreak="0">
    <w:nsid w:val="212F4862"/>
    <w:multiLevelType w:val="hybridMultilevel"/>
    <w:tmpl w:val="CE3A3F06"/>
    <w:lvl w:ilvl="0" w:tplc="55E6C9D0">
      <w:start w:val="1"/>
      <w:numFmt w:val="decimal"/>
      <w:lvlText w:val="%1."/>
      <w:lvlJc w:val="left"/>
      <w:pPr>
        <w:tabs>
          <w:tab w:val="num" w:pos="720"/>
        </w:tabs>
        <w:ind w:left="720" w:hanging="360"/>
      </w:pPr>
      <w:rPr>
        <w:b w:val="0"/>
        <w:i w:val="0"/>
        <w:iCs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28DD6AD4"/>
    <w:multiLevelType w:val="multilevel"/>
    <w:tmpl w:val="FFFFFFFF"/>
    <w:lvl w:ilvl="0">
      <w:start w:val="1"/>
      <w:numFmt w:val="decimal"/>
      <w:lvlText w:val="%1."/>
      <w:lvlJc w:val="left"/>
      <w:pPr>
        <w:tabs>
          <w:tab w:val="num" w:pos="570"/>
        </w:tabs>
        <w:ind w:left="570" w:hanging="570"/>
      </w:pPr>
      <w:rPr>
        <w:rFonts w:cs="Times New Roman" w:hint="default"/>
        <w:b w:val="0"/>
        <w:color w:val="auto"/>
      </w:rPr>
    </w:lvl>
    <w:lvl w:ilvl="1">
      <w:start w:val="1"/>
      <w:numFmt w:val="decimal"/>
      <w:lvlText w:val="%1.%2."/>
      <w:lvlJc w:val="left"/>
      <w:pPr>
        <w:tabs>
          <w:tab w:val="num" w:pos="1137"/>
        </w:tabs>
        <w:ind w:left="1137" w:hanging="570"/>
      </w:pPr>
      <w:rPr>
        <w:rFonts w:cs="Times New Roman" w:hint="default"/>
        <w:b w:val="0"/>
        <w:i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0182B13"/>
    <w:multiLevelType w:val="multilevel"/>
    <w:tmpl w:val="FFFFFFFF"/>
    <w:lvl w:ilvl="0">
      <w:start w:val="1"/>
      <w:numFmt w:val="upperRoman"/>
      <w:pStyle w:val="1"/>
      <w:lvlText w:val="%1"/>
      <w:lvlJc w:val="left"/>
      <w:pPr>
        <w:tabs>
          <w:tab w:val="num" w:pos="927"/>
        </w:tabs>
        <w:ind w:left="567"/>
      </w:pPr>
      <w:rPr>
        <w:rFonts w:cs="Times New Roman" w:hint="default"/>
      </w:rPr>
    </w:lvl>
    <w:lvl w:ilvl="1">
      <w:start w:val="1"/>
      <w:numFmt w:val="decimal"/>
      <w:lvlText w:val="%1%2."/>
      <w:lvlJc w:val="left"/>
      <w:pPr>
        <w:tabs>
          <w:tab w:val="num" w:pos="1145"/>
        </w:tabs>
        <w:ind w:left="1145" w:hanging="578"/>
      </w:pPr>
      <w:rPr>
        <w:rFonts w:ascii="Times New Roman Bold" w:hAnsi="Times New Roman Bold" w:cs="Times New Roman" w:hint="default"/>
        <w:b/>
        <w:i w:val="0"/>
        <w:sz w:val="28"/>
      </w:rPr>
    </w:lvl>
    <w:lvl w:ilvl="2">
      <w:start w:val="1"/>
      <w:numFmt w:val="decimal"/>
      <w:lvlText w:val="%1%2.%3."/>
      <w:lvlJc w:val="left"/>
      <w:pPr>
        <w:tabs>
          <w:tab w:val="num" w:pos="1854"/>
        </w:tabs>
        <w:ind w:left="1287" w:hanging="153"/>
      </w:pPr>
      <w:rPr>
        <w:rFonts w:ascii="Times New Roman Bold" w:hAnsi="Times New Roman Bold" w:cs="Times New Roman" w:hint="default"/>
        <w:b/>
        <w:i w:val="0"/>
        <w:sz w:val="24"/>
      </w:rPr>
    </w:lvl>
    <w:lvl w:ilvl="3">
      <w:start w:val="1"/>
      <w:numFmt w:val="decimal"/>
      <w:lvlText w:val="%1.%2.%3.%4"/>
      <w:lvlJc w:val="left"/>
      <w:pPr>
        <w:tabs>
          <w:tab w:val="num" w:pos="1431"/>
        </w:tabs>
        <w:ind w:left="1431" w:hanging="864"/>
      </w:pPr>
      <w:rPr>
        <w:rFonts w:cs="Times New Roman" w:hint="default"/>
      </w:rPr>
    </w:lvl>
    <w:lvl w:ilvl="4">
      <w:start w:val="1"/>
      <w:numFmt w:val="decimal"/>
      <w:pStyle w:val="5"/>
      <w:lvlText w:val="%1.%2.%3.%4.%5"/>
      <w:lvlJc w:val="left"/>
      <w:pPr>
        <w:tabs>
          <w:tab w:val="num" w:pos="1575"/>
        </w:tabs>
        <w:ind w:left="1575" w:hanging="1008"/>
      </w:pPr>
      <w:rPr>
        <w:rFonts w:cs="Times New Roman" w:hint="default"/>
      </w:rPr>
    </w:lvl>
    <w:lvl w:ilvl="5">
      <w:start w:val="1"/>
      <w:numFmt w:val="decimal"/>
      <w:pStyle w:val="6"/>
      <w:lvlText w:val="%1.%2.%3.%4.%5.%6"/>
      <w:lvlJc w:val="left"/>
      <w:pPr>
        <w:tabs>
          <w:tab w:val="num" w:pos="1719"/>
        </w:tabs>
        <w:ind w:left="1719" w:hanging="1152"/>
      </w:pPr>
      <w:rPr>
        <w:rFonts w:cs="Times New Roman" w:hint="default"/>
      </w:rPr>
    </w:lvl>
    <w:lvl w:ilvl="6">
      <w:start w:val="1"/>
      <w:numFmt w:val="decimal"/>
      <w:pStyle w:val="7"/>
      <w:lvlText w:val="%1.%2.%3.%4.%5.%6.%7"/>
      <w:lvlJc w:val="left"/>
      <w:pPr>
        <w:tabs>
          <w:tab w:val="num" w:pos="1863"/>
        </w:tabs>
        <w:ind w:left="1863" w:hanging="1296"/>
      </w:pPr>
      <w:rPr>
        <w:rFonts w:cs="Times New Roman" w:hint="default"/>
      </w:rPr>
    </w:lvl>
    <w:lvl w:ilvl="7">
      <w:start w:val="1"/>
      <w:numFmt w:val="decimal"/>
      <w:pStyle w:val="8"/>
      <w:lvlText w:val="%1.%2.%3.%4.%5.%6.%7.%8"/>
      <w:lvlJc w:val="left"/>
      <w:pPr>
        <w:tabs>
          <w:tab w:val="num" w:pos="2007"/>
        </w:tabs>
        <w:ind w:left="2007" w:hanging="1440"/>
      </w:pPr>
      <w:rPr>
        <w:rFonts w:cs="Times New Roman" w:hint="default"/>
      </w:rPr>
    </w:lvl>
    <w:lvl w:ilvl="8">
      <w:start w:val="1"/>
      <w:numFmt w:val="decimal"/>
      <w:pStyle w:val="9"/>
      <w:lvlText w:val="%1.%2.%3.%4.%5.%6.%7.%8.%9"/>
      <w:lvlJc w:val="left"/>
      <w:pPr>
        <w:tabs>
          <w:tab w:val="num" w:pos="2151"/>
        </w:tabs>
        <w:ind w:left="2151" w:hanging="1584"/>
      </w:pPr>
      <w:rPr>
        <w:rFonts w:cs="Times New Roman" w:hint="default"/>
      </w:rPr>
    </w:lvl>
  </w:abstractNum>
  <w:abstractNum w:abstractNumId="8" w15:restartNumberingAfterBreak="0">
    <w:nsid w:val="414F285B"/>
    <w:multiLevelType w:val="multilevel"/>
    <w:tmpl w:val="FFFFFFFF"/>
    <w:lvl w:ilvl="0">
      <w:start w:val="2"/>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9" w15:restartNumberingAfterBreak="0">
    <w:nsid w:val="55834C38"/>
    <w:multiLevelType w:val="multilevel"/>
    <w:tmpl w:val="FFFFFFFF"/>
    <w:lvl w:ilvl="0">
      <w:start w:val="1"/>
      <w:numFmt w:val="decimal"/>
      <w:lvlText w:val="%1."/>
      <w:lvlJc w:val="left"/>
      <w:pPr>
        <w:ind w:left="360" w:hanging="360"/>
      </w:pPr>
      <w:rPr>
        <w:rFonts w:cs="Times New Roman"/>
        <w:b w:val="0"/>
        <w:i w:val="0"/>
        <w:color w:val="auto"/>
      </w:rPr>
    </w:lvl>
    <w:lvl w:ilvl="1">
      <w:start w:val="1"/>
      <w:numFmt w:val="decimal"/>
      <w:lvlText w:val="%1.%2."/>
      <w:lvlJc w:val="left"/>
      <w:pPr>
        <w:ind w:left="792" w:hanging="432"/>
      </w:pPr>
      <w:rPr>
        <w:rFonts w:cs="Times New Roman"/>
        <w:b w:val="0"/>
        <w:i w:val="0"/>
        <w:color w:val="auto"/>
      </w:rPr>
    </w:lvl>
    <w:lvl w:ilvl="2">
      <w:start w:val="1"/>
      <w:numFmt w:val="decimal"/>
      <w:lvlText w:val="%1.%2.%3."/>
      <w:lvlJc w:val="left"/>
      <w:pPr>
        <w:ind w:left="1224" w:hanging="504"/>
      </w:pPr>
      <w:rPr>
        <w:rFonts w:cs="Times New Roman"/>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65D32A03"/>
    <w:multiLevelType w:val="multilevel"/>
    <w:tmpl w:val="FFFFFFFF"/>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b w:val="0"/>
        <w:i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668D6C38"/>
    <w:multiLevelType w:val="hybridMultilevel"/>
    <w:tmpl w:val="FFFFFFFF"/>
    <w:lvl w:ilvl="0" w:tplc="453205D0">
      <w:start w:val="1"/>
      <w:numFmt w:val="upperRoman"/>
      <w:lvlText w:val="%1."/>
      <w:lvlJc w:val="right"/>
      <w:pPr>
        <w:ind w:left="720" w:hanging="360"/>
      </w:pPr>
      <w:rPr>
        <w:rFonts w:cs="Times New Roman"/>
        <w:color w:val="auto"/>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6D122440"/>
    <w:multiLevelType w:val="multilevel"/>
    <w:tmpl w:val="FFFFFFFF"/>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b w:val="0"/>
        <w:i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77EA30FA"/>
    <w:multiLevelType w:val="multilevel"/>
    <w:tmpl w:val="DBD07180"/>
    <w:lvl w:ilvl="0">
      <w:start w:val="9"/>
      <w:numFmt w:val="decimal"/>
      <w:lvlText w:val="%1."/>
      <w:lvlJc w:val="left"/>
      <w:pPr>
        <w:ind w:left="540" w:hanging="540"/>
      </w:pPr>
      <w:rPr>
        <w:rFonts w:hint="default"/>
        <w:b w:val="0"/>
        <w:bCs w:val="0"/>
      </w:rPr>
    </w:lvl>
    <w:lvl w:ilvl="1">
      <w:start w:val="1"/>
      <w:numFmt w:val="decimal"/>
      <w:lvlText w:val="%1.%2."/>
      <w:lvlJc w:val="left"/>
      <w:pPr>
        <w:ind w:left="720" w:hanging="540"/>
      </w:pPr>
      <w:rPr>
        <w:rFonts w:hint="default"/>
        <w:b w:val="0"/>
        <w:bCs w:val="0"/>
        <w:i w:val="0"/>
        <w:iCs w:val="0"/>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4" w15:restartNumberingAfterBreak="0">
    <w:nsid w:val="7D3D6D0B"/>
    <w:multiLevelType w:val="hybridMultilevel"/>
    <w:tmpl w:val="FFFFFFFF"/>
    <w:lvl w:ilvl="0" w:tplc="4BB277AA">
      <w:start w:val="1"/>
      <w:numFmt w:val="decimal"/>
      <w:lvlText w:val="%1."/>
      <w:lvlJc w:val="left"/>
      <w:pPr>
        <w:tabs>
          <w:tab w:val="num" w:pos="720"/>
        </w:tabs>
        <w:ind w:left="720" w:hanging="360"/>
      </w:pPr>
      <w:rPr>
        <w:rFonts w:cs="Times New Roman"/>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16cid:durableId="1227254604">
    <w:abstractNumId w:val="4"/>
  </w:num>
  <w:num w:numId="2" w16cid:durableId="1143427269">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1601940">
    <w:abstractNumId w:val="6"/>
  </w:num>
  <w:num w:numId="4" w16cid:durableId="821581080">
    <w:abstractNumId w:val="0"/>
  </w:num>
  <w:num w:numId="5" w16cid:durableId="736778599">
    <w:abstractNumId w:val="13"/>
  </w:num>
  <w:num w:numId="6" w16cid:durableId="16962314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962268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4550709">
    <w:abstractNumId w:val="5"/>
  </w:num>
  <w:num w:numId="9" w16cid:durableId="487719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9723157">
    <w:abstractNumId w:val="11"/>
  </w:num>
  <w:num w:numId="11" w16cid:durableId="126778165">
    <w:abstractNumId w:val="7"/>
  </w:num>
  <w:num w:numId="12" w16cid:durableId="1134323843">
    <w:abstractNumId w:val="12"/>
  </w:num>
  <w:num w:numId="13" w16cid:durableId="1164393463">
    <w:abstractNumId w:val="10"/>
  </w:num>
  <w:num w:numId="14" w16cid:durableId="1035236148">
    <w:abstractNumId w:val="1"/>
  </w:num>
  <w:num w:numId="15" w16cid:durableId="1547646760">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A1A"/>
    <w:rsid w:val="0003017D"/>
    <w:rsid w:val="00050766"/>
    <w:rsid w:val="000561D9"/>
    <w:rsid w:val="00065403"/>
    <w:rsid w:val="00067241"/>
    <w:rsid w:val="00067367"/>
    <w:rsid w:val="000826C2"/>
    <w:rsid w:val="000A662B"/>
    <w:rsid w:val="000C177E"/>
    <w:rsid w:val="000C28F1"/>
    <w:rsid w:val="00101523"/>
    <w:rsid w:val="00112A5A"/>
    <w:rsid w:val="001147BF"/>
    <w:rsid w:val="00117DF4"/>
    <w:rsid w:val="00117EF9"/>
    <w:rsid w:val="00125E05"/>
    <w:rsid w:val="00152BFE"/>
    <w:rsid w:val="00153A96"/>
    <w:rsid w:val="00156970"/>
    <w:rsid w:val="00162347"/>
    <w:rsid w:val="0016513C"/>
    <w:rsid w:val="001751C3"/>
    <w:rsid w:val="001818AD"/>
    <w:rsid w:val="001D47AB"/>
    <w:rsid w:val="001F59D0"/>
    <w:rsid w:val="00200403"/>
    <w:rsid w:val="002078A4"/>
    <w:rsid w:val="00220263"/>
    <w:rsid w:val="00241BF5"/>
    <w:rsid w:val="002426F1"/>
    <w:rsid w:val="00263E25"/>
    <w:rsid w:val="00267975"/>
    <w:rsid w:val="0028177C"/>
    <w:rsid w:val="00294492"/>
    <w:rsid w:val="00295182"/>
    <w:rsid w:val="002A0CEF"/>
    <w:rsid w:val="002A2BD8"/>
    <w:rsid w:val="002B0D0C"/>
    <w:rsid w:val="002C05E2"/>
    <w:rsid w:val="002C6DF3"/>
    <w:rsid w:val="002D2667"/>
    <w:rsid w:val="002D2DB2"/>
    <w:rsid w:val="003150B8"/>
    <w:rsid w:val="00327FB9"/>
    <w:rsid w:val="003464B8"/>
    <w:rsid w:val="00362155"/>
    <w:rsid w:val="003756CC"/>
    <w:rsid w:val="00375C62"/>
    <w:rsid w:val="003946F7"/>
    <w:rsid w:val="003B7A3D"/>
    <w:rsid w:val="003C3E8E"/>
    <w:rsid w:val="003D4CF7"/>
    <w:rsid w:val="003E5660"/>
    <w:rsid w:val="00405E7C"/>
    <w:rsid w:val="00413C4D"/>
    <w:rsid w:val="00414D6C"/>
    <w:rsid w:val="00426AA9"/>
    <w:rsid w:val="00485399"/>
    <w:rsid w:val="00495901"/>
    <w:rsid w:val="004C5B26"/>
    <w:rsid w:val="004D04FF"/>
    <w:rsid w:val="004E70F2"/>
    <w:rsid w:val="00501E08"/>
    <w:rsid w:val="005143E3"/>
    <w:rsid w:val="0052384F"/>
    <w:rsid w:val="005534BB"/>
    <w:rsid w:val="005559AF"/>
    <w:rsid w:val="00566F82"/>
    <w:rsid w:val="00567D10"/>
    <w:rsid w:val="00574F45"/>
    <w:rsid w:val="00592090"/>
    <w:rsid w:val="005B58A0"/>
    <w:rsid w:val="005B7649"/>
    <w:rsid w:val="005C1721"/>
    <w:rsid w:val="005C3317"/>
    <w:rsid w:val="005D06D2"/>
    <w:rsid w:val="005E6A94"/>
    <w:rsid w:val="00610491"/>
    <w:rsid w:val="006617C9"/>
    <w:rsid w:val="00697638"/>
    <w:rsid w:val="006A61C7"/>
    <w:rsid w:val="006B6077"/>
    <w:rsid w:val="006C112C"/>
    <w:rsid w:val="006D35F0"/>
    <w:rsid w:val="006E73DE"/>
    <w:rsid w:val="007075A8"/>
    <w:rsid w:val="007210F2"/>
    <w:rsid w:val="007516D7"/>
    <w:rsid w:val="00760293"/>
    <w:rsid w:val="00771E11"/>
    <w:rsid w:val="007748CA"/>
    <w:rsid w:val="00792FBE"/>
    <w:rsid w:val="00793814"/>
    <w:rsid w:val="007A7EFB"/>
    <w:rsid w:val="007B47F9"/>
    <w:rsid w:val="007C335D"/>
    <w:rsid w:val="00800471"/>
    <w:rsid w:val="00801EEF"/>
    <w:rsid w:val="008030C6"/>
    <w:rsid w:val="00803853"/>
    <w:rsid w:val="00805604"/>
    <w:rsid w:val="0081754D"/>
    <w:rsid w:val="00832DB2"/>
    <w:rsid w:val="0084634C"/>
    <w:rsid w:val="008677E3"/>
    <w:rsid w:val="00874043"/>
    <w:rsid w:val="008969A6"/>
    <w:rsid w:val="008A11CF"/>
    <w:rsid w:val="008B0B90"/>
    <w:rsid w:val="008E54C1"/>
    <w:rsid w:val="00904654"/>
    <w:rsid w:val="00910317"/>
    <w:rsid w:val="00912188"/>
    <w:rsid w:val="00914D4F"/>
    <w:rsid w:val="0091615C"/>
    <w:rsid w:val="00943CD3"/>
    <w:rsid w:val="00970C88"/>
    <w:rsid w:val="00975EC6"/>
    <w:rsid w:val="009B3E10"/>
    <w:rsid w:val="009C5591"/>
    <w:rsid w:val="009F16D2"/>
    <w:rsid w:val="00A04829"/>
    <w:rsid w:val="00A06B87"/>
    <w:rsid w:val="00A06DF9"/>
    <w:rsid w:val="00A10195"/>
    <w:rsid w:val="00A377B9"/>
    <w:rsid w:val="00A95706"/>
    <w:rsid w:val="00AB6852"/>
    <w:rsid w:val="00AD65C6"/>
    <w:rsid w:val="00AF1DDF"/>
    <w:rsid w:val="00B003E7"/>
    <w:rsid w:val="00B1085C"/>
    <w:rsid w:val="00B22D4E"/>
    <w:rsid w:val="00B24CF8"/>
    <w:rsid w:val="00B43C52"/>
    <w:rsid w:val="00B46F63"/>
    <w:rsid w:val="00B56DF7"/>
    <w:rsid w:val="00B62A1A"/>
    <w:rsid w:val="00B75AAD"/>
    <w:rsid w:val="00B777EA"/>
    <w:rsid w:val="00B8202E"/>
    <w:rsid w:val="00BA01EA"/>
    <w:rsid w:val="00BC61D9"/>
    <w:rsid w:val="00BD549B"/>
    <w:rsid w:val="00BF1D8E"/>
    <w:rsid w:val="00BF1FD0"/>
    <w:rsid w:val="00BF7331"/>
    <w:rsid w:val="00C2229A"/>
    <w:rsid w:val="00C34D4D"/>
    <w:rsid w:val="00C4382C"/>
    <w:rsid w:val="00C4487D"/>
    <w:rsid w:val="00C665F6"/>
    <w:rsid w:val="00C77809"/>
    <w:rsid w:val="00CA08CB"/>
    <w:rsid w:val="00CB0AFD"/>
    <w:rsid w:val="00CC0608"/>
    <w:rsid w:val="00CC7C6C"/>
    <w:rsid w:val="00CF53C1"/>
    <w:rsid w:val="00D02DFE"/>
    <w:rsid w:val="00D1658F"/>
    <w:rsid w:val="00D23060"/>
    <w:rsid w:val="00D41FDF"/>
    <w:rsid w:val="00D93C0B"/>
    <w:rsid w:val="00E60096"/>
    <w:rsid w:val="00E62702"/>
    <w:rsid w:val="00E645BE"/>
    <w:rsid w:val="00E67723"/>
    <w:rsid w:val="00E905D0"/>
    <w:rsid w:val="00EB76E4"/>
    <w:rsid w:val="00ED23C3"/>
    <w:rsid w:val="00ED380E"/>
    <w:rsid w:val="00ED3DF0"/>
    <w:rsid w:val="00F018BC"/>
    <w:rsid w:val="00F10749"/>
    <w:rsid w:val="00F46FDF"/>
    <w:rsid w:val="00FA096C"/>
    <w:rsid w:val="00FA0C5D"/>
    <w:rsid w:val="00FC0443"/>
    <w:rsid w:val="00FD13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FCB8"/>
  <w15:docId w15:val="{B9BE0C59-2E5D-42AF-A53C-3B6FF5E2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CEF"/>
    <w:pPr>
      <w:spacing w:after="0" w:line="240" w:lineRule="auto"/>
    </w:pPr>
    <w:rPr>
      <w:rFonts w:ascii="Times New Roman" w:eastAsia="Calibri" w:hAnsi="Times New Roman" w:cs="Times New Roman"/>
      <w:sz w:val="24"/>
      <w:szCs w:val="24"/>
      <w:lang w:eastAsia="lv-LV"/>
    </w:rPr>
  </w:style>
  <w:style w:type="paragraph" w:styleId="1">
    <w:name w:val="heading 1"/>
    <w:aliases w:val="H1,Section Heading,heading1,Antraste 1,h1,Section Heading Char,heading1 Char,Antraste 1 Char,h1 Char"/>
    <w:basedOn w:val="a"/>
    <w:next w:val="a"/>
    <w:link w:val="10"/>
    <w:uiPriority w:val="99"/>
    <w:qFormat/>
    <w:rsid w:val="00FD1335"/>
    <w:pPr>
      <w:keepNext/>
      <w:keepLines/>
      <w:numPr>
        <w:numId w:val="11"/>
      </w:numPr>
      <w:spacing w:before="840" w:after="240"/>
      <w:outlineLvl w:val="0"/>
    </w:pPr>
    <w:rPr>
      <w:rFonts w:eastAsia="Times New Roman"/>
      <w:bCs/>
      <w:sz w:val="40"/>
      <w:lang w:eastAsia="en-US"/>
    </w:rPr>
  </w:style>
  <w:style w:type="paragraph" w:styleId="2">
    <w:name w:val="heading 2"/>
    <w:basedOn w:val="a"/>
    <w:next w:val="a"/>
    <w:link w:val="21"/>
    <w:uiPriority w:val="9"/>
    <w:unhideWhenUsed/>
    <w:qFormat/>
    <w:rsid w:val="00FD1335"/>
    <w:pPr>
      <w:keepNext/>
      <w:spacing w:before="240" w:after="60"/>
      <w:outlineLvl w:val="1"/>
    </w:pPr>
    <w:rPr>
      <w:rFonts w:ascii="Calibri Light" w:eastAsia="Times New Roman" w:hAnsi="Calibri Light"/>
      <w:b/>
      <w:bCs/>
      <w:i/>
      <w:iCs/>
      <w:sz w:val="28"/>
      <w:szCs w:val="28"/>
      <w:lang w:eastAsia="en-US"/>
    </w:rPr>
  </w:style>
  <w:style w:type="paragraph" w:styleId="3">
    <w:name w:val="heading 3"/>
    <w:basedOn w:val="a"/>
    <w:next w:val="a"/>
    <w:link w:val="30"/>
    <w:uiPriority w:val="9"/>
    <w:semiHidden/>
    <w:unhideWhenUsed/>
    <w:qFormat/>
    <w:rsid w:val="00FD1335"/>
    <w:pPr>
      <w:keepNext/>
      <w:spacing w:before="240" w:after="60"/>
      <w:outlineLvl w:val="2"/>
    </w:pPr>
    <w:rPr>
      <w:rFonts w:ascii="Cambria" w:eastAsia="Times New Roman" w:hAnsi="Cambria"/>
      <w:b/>
      <w:bCs/>
      <w:sz w:val="26"/>
      <w:szCs w:val="26"/>
      <w:lang w:eastAsia="en-US"/>
    </w:rPr>
  </w:style>
  <w:style w:type="paragraph" w:styleId="5">
    <w:name w:val="heading 5"/>
    <w:basedOn w:val="a"/>
    <w:next w:val="a"/>
    <w:link w:val="50"/>
    <w:uiPriority w:val="9"/>
    <w:qFormat/>
    <w:rsid w:val="00FD1335"/>
    <w:pPr>
      <w:keepNext/>
      <w:numPr>
        <w:ilvl w:val="4"/>
        <w:numId w:val="11"/>
      </w:numPr>
      <w:jc w:val="both"/>
      <w:outlineLvl w:val="4"/>
    </w:pPr>
    <w:rPr>
      <w:rFonts w:eastAsia="Times New Roman"/>
      <w:b/>
      <w:bCs/>
      <w:lang w:eastAsia="en-US"/>
    </w:rPr>
  </w:style>
  <w:style w:type="paragraph" w:styleId="6">
    <w:name w:val="heading 6"/>
    <w:basedOn w:val="a"/>
    <w:next w:val="a"/>
    <w:link w:val="60"/>
    <w:uiPriority w:val="9"/>
    <w:qFormat/>
    <w:rsid w:val="00FD1335"/>
    <w:pPr>
      <w:keepNext/>
      <w:numPr>
        <w:ilvl w:val="5"/>
        <w:numId w:val="11"/>
      </w:numPr>
      <w:jc w:val="both"/>
      <w:outlineLvl w:val="5"/>
    </w:pPr>
    <w:rPr>
      <w:rFonts w:eastAsia="Times New Roman"/>
      <w:b/>
      <w:bCs/>
      <w:sz w:val="28"/>
      <w:lang w:eastAsia="en-US"/>
    </w:rPr>
  </w:style>
  <w:style w:type="paragraph" w:styleId="7">
    <w:name w:val="heading 7"/>
    <w:basedOn w:val="a"/>
    <w:next w:val="a"/>
    <w:link w:val="70"/>
    <w:uiPriority w:val="99"/>
    <w:qFormat/>
    <w:rsid w:val="00FD1335"/>
    <w:pPr>
      <w:numPr>
        <w:ilvl w:val="6"/>
        <w:numId w:val="11"/>
      </w:numPr>
      <w:spacing w:before="240" w:after="60"/>
      <w:jc w:val="both"/>
      <w:outlineLvl w:val="6"/>
    </w:pPr>
    <w:rPr>
      <w:rFonts w:eastAsia="Times New Roman"/>
      <w:lang w:eastAsia="en-US"/>
    </w:rPr>
  </w:style>
  <w:style w:type="paragraph" w:styleId="8">
    <w:name w:val="heading 8"/>
    <w:basedOn w:val="a"/>
    <w:next w:val="a"/>
    <w:link w:val="80"/>
    <w:uiPriority w:val="9"/>
    <w:qFormat/>
    <w:rsid w:val="00FD1335"/>
    <w:pPr>
      <w:numPr>
        <w:ilvl w:val="7"/>
        <w:numId w:val="11"/>
      </w:numPr>
      <w:spacing w:before="240" w:after="60"/>
      <w:jc w:val="both"/>
      <w:outlineLvl w:val="7"/>
    </w:pPr>
    <w:rPr>
      <w:rFonts w:eastAsia="Times New Roman"/>
      <w:i/>
      <w:iCs/>
      <w:lang w:eastAsia="en-US"/>
    </w:rPr>
  </w:style>
  <w:style w:type="paragraph" w:styleId="9">
    <w:name w:val="heading 9"/>
    <w:basedOn w:val="a"/>
    <w:next w:val="a"/>
    <w:link w:val="90"/>
    <w:uiPriority w:val="9"/>
    <w:qFormat/>
    <w:rsid w:val="00FD1335"/>
    <w:pPr>
      <w:numPr>
        <w:ilvl w:val="8"/>
        <w:numId w:val="11"/>
      </w:numPr>
      <w:spacing w:before="240" w:after="60"/>
      <w:jc w:val="both"/>
      <w:outlineLvl w:val="8"/>
    </w:pPr>
    <w:rPr>
      <w:rFonts w:ascii="Arial" w:eastAsia="Times New Roman"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0CEF"/>
    <w:rPr>
      <w:color w:val="0000FF" w:themeColor="hyperlink"/>
      <w:u w:val="single"/>
    </w:rPr>
  </w:style>
  <w:style w:type="paragraph" w:styleId="a4">
    <w:name w:val="Normal (Web)"/>
    <w:basedOn w:val="a"/>
    <w:uiPriority w:val="99"/>
    <w:unhideWhenUsed/>
    <w:rsid w:val="002A0CEF"/>
    <w:pPr>
      <w:spacing w:before="100" w:beforeAutospacing="1" w:after="100" w:afterAutospacing="1"/>
    </w:pPr>
  </w:style>
  <w:style w:type="paragraph" w:styleId="a5">
    <w:name w:val="List Paragraph"/>
    <w:aliases w:val="2,Strip,H&amp;P List Paragraph,Syle 1,Normal bullet 2,Bullet list,Colorful List - Accent 12,Saistīto dokumentu saraksts,List Paragraph1,Virsraksti,PPS_Bullet,Numurets,Bullets,Numbered List,Paragraph,Bullet point 1,Saraksta rindkopa1,List1"/>
    <w:basedOn w:val="a"/>
    <w:link w:val="a6"/>
    <w:uiPriority w:val="34"/>
    <w:qFormat/>
    <w:rsid w:val="002A0CEF"/>
    <w:pPr>
      <w:ind w:left="720"/>
      <w:contextualSpacing/>
    </w:pPr>
  </w:style>
  <w:style w:type="table" w:styleId="a7">
    <w:name w:val="Table Grid"/>
    <w:basedOn w:val="a1"/>
    <w:uiPriority w:val="39"/>
    <w:rsid w:val="002A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03853"/>
    <w:pPr>
      <w:tabs>
        <w:tab w:val="center" w:pos="4153"/>
        <w:tab w:val="right" w:pos="8306"/>
      </w:tabs>
    </w:pPr>
  </w:style>
  <w:style w:type="character" w:customStyle="1" w:styleId="a9">
    <w:name w:val="Верхний колонтитул Знак"/>
    <w:basedOn w:val="a0"/>
    <w:link w:val="a8"/>
    <w:uiPriority w:val="99"/>
    <w:rsid w:val="00803853"/>
    <w:rPr>
      <w:rFonts w:ascii="Times New Roman" w:eastAsia="Calibri" w:hAnsi="Times New Roman" w:cs="Times New Roman"/>
      <w:sz w:val="24"/>
      <w:szCs w:val="24"/>
      <w:lang w:eastAsia="lv-LV"/>
    </w:rPr>
  </w:style>
  <w:style w:type="paragraph" w:styleId="aa">
    <w:name w:val="footer"/>
    <w:basedOn w:val="a"/>
    <w:link w:val="ab"/>
    <w:uiPriority w:val="99"/>
    <w:unhideWhenUsed/>
    <w:rsid w:val="00803853"/>
    <w:pPr>
      <w:tabs>
        <w:tab w:val="center" w:pos="4153"/>
        <w:tab w:val="right" w:pos="8306"/>
      </w:tabs>
    </w:pPr>
  </w:style>
  <w:style w:type="character" w:customStyle="1" w:styleId="ab">
    <w:name w:val="Нижний колонтитул Знак"/>
    <w:basedOn w:val="a0"/>
    <w:link w:val="aa"/>
    <w:uiPriority w:val="99"/>
    <w:rsid w:val="00803853"/>
    <w:rPr>
      <w:rFonts w:ascii="Times New Roman" w:eastAsia="Calibri" w:hAnsi="Times New Roman" w:cs="Times New Roman"/>
      <w:sz w:val="24"/>
      <w:szCs w:val="24"/>
      <w:lang w:eastAsia="lv-LV"/>
    </w:rPr>
  </w:style>
  <w:style w:type="paragraph" w:styleId="ac">
    <w:name w:val="Balloon Text"/>
    <w:basedOn w:val="a"/>
    <w:link w:val="ad"/>
    <w:uiPriority w:val="99"/>
    <w:unhideWhenUsed/>
    <w:rsid w:val="008B0B90"/>
    <w:rPr>
      <w:rFonts w:ascii="Tahoma" w:hAnsi="Tahoma" w:cs="Tahoma"/>
      <w:sz w:val="16"/>
      <w:szCs w:val="16"/>
    </w:rPr>
  </w:style>
  <w:style w:type="character" w:customStyle="1" w:styleId="ad">
    <w:name w:val="Текст выноски Знак"/>
    <w:basedOn w:val="a0"/>
    <w:link w:val="ac"/>
    <w:uiPriority w:val="99"/>
    <w:rsid w:val="008B0B90"/>
    <w:rPr>
      <w:rFonts w:ascii="Tahoma" w:eastAsia="Calibri" w:hAnsi="Tahoma" w:cs="Tahoma"/>
      <w:sz w:val="16"/>
      <w:szCs w:val="16"/>
      <w:lang w:eastAsia="lv-LV"/>
    </w:rPr>
  </w:style>
  <w:style w:type="character" w:customStyle="1" w:styleId="Neatrisintapieminana1">
    <w:name w:val="Neatrisināta pieminēšana1"/>
    <w:basedOn w:val="a0"/>
    <w:uiPriority w:val="99"/>
    <w:semiHidden/>
    <w:unhideWhenUsed/>
    <w:rsid w:val="00BF7331"/>
    <w:rPr>
      <w:color w:val="605E5C"/>
      <w:shd w:val="clear" w:color="auto" w:fill="E1DFDD"/>
    </w:rPr>
  </w:style>
  <w:style w:type="paragraph" w:styleId="ae">
    <w:name w:val="Title"/>
    <w:basedOn w:val="a"/>
    <w:link w:val="af"/>
    <w:qFormat/>
    <w:rsid w:val="00B75AAD"/>
    <w:pPr>
      <w:shd w:val="clear" w:color="auto" w:fill="FFFFFF"/>
      <w:autoSpaceDE w:val="0"/>
      <w:autoSpaceDN w:val="0"/>
      <w:adjustRightInd w:val="0"/>
      <w:jc w:val="center"/>
    </w:pPr>
    <w:rPr>
      <w:rFonts w:eastAsia="Times New Roman"/>
      <w:color w:val="000000"/>
      <w:sz w:val="28"/>
      <w:lang w:eastAsia="en-US"/>
    </w:rPr>
  </w:style>
  <w:style w:type="character" w:customStyle="1" w:styleId="af">
    <w:name w:val="Заголовок Знак"/>
    <w:basedOn w:val="a0"/>
    <w:link w:val="ae"/>
    <w:rsid w:val="00B75AAD"/>
    <w:rPr>
      <w:rFonts w:ascii="Times New Roman" w:eastAsia="Times New Roman" w:hAnsi="Times New Roman" w:cs="Times New Roman"/>
      <w:color w:val="000000"/>
      <w:sz w:val="28"/>
      <w:szCs w:val="24"/>
      <w:shd w:val="clear" w:color="auto" w:fill="FFFFFF"/>
    </w:rPr>
  </w:style>
  <w:style w:type="paragraph" w:customStyle="1" w:styleId="Style1">
    <w:name w:val="Style1"/>
    <w:autoRedefine/>
    <w:rsid w:val="00B75AAD"/>
    <w:pPr>
      <w:numPr>
        <w:ilvl w:val="1"/>
        <w:numId w:val="2"/>
      </w:numPr>
      <w:spacing w:after="0" w:line="240" w:lineRule="auto"/>
      <w:jc w:val="both"/>
    </w:pPr>
    <w:rPr>
      <w:rFonts w:ascii="Times New Roman" w:eastAsia="Times New Roman" w:hAnsi="Times New Roman" w:cs="Times New Roman"/>
      <w:bCs/>
      <w:sz w:val="24"/>
      <w:szCs w:val="24"/>
      <w:lang w:eastAsia="lv-LV"/>
    </w:rPr>
  </w:style>
  <w:style w:type="character" w:customStyle="1" w:styleId="a6">
    <w:name w:val="Абзац списка Знак"/>
    <w:aliases w:val="2 Знак,Strip Знак,H&amp;P List Paragraph Знак,Syle 1 Знак,Normal bullet 2 Знак,Bullet list Знак,Colorful List - Accent 12 Знак,Saistīto dokumentu saraksts Знак,List Paragraph1 Знак,Virsraksti Знак,PPS_Bullet Знак,Numurets Знак,Bullets Знак"/>
    <w:link w:val="a5"/>
    <w:uiPriority w:val="34"/>
    <w:qFormat/>
    <w:locked/>
    <w:rsid w:val="00B75AAD"/>
    <w:rPr>
      <w:rFonts w:ascii="Times New Roman" w:eastAsia="Calibri" w:hAnsi="Times New Roman" w:cs="Times New Roman"/>
      <w:sz w:val="24"/>
      <w:szCs w:val="24"/>
      <w:lang w:eastAsia="lv-LV"/>
    </w:rPr>
  </w:style>
  <w:style w:type="paragraph" w:styleId="af0">
    <w:name w:val="endnote text"/>
    <w:basedOn w:val="a"/>
    <w:link w:val="af1"/>
    <w:uiPriority w:val="99"/>
    <w:unhideWhenUsed/>
    <w:rsid w:val="00B75AAD"/>
    <w:rPr>
      <w:sz w:val="20"/>
      <w:szCs w:val="20"/>
    </w:rPr>
  </w:style>
  <w:style w:type="character" w:customStyle="1" w:styleId="af1">
    <w:name w:val="Текст концевой сноски Знак"/>
    <w:basedOn w:val="a0"/>
    <w:link w:val="af0"/>
    <w:uiPriority w:val="99"/>
    <w:rsid w:val="00B75AAD"/>
    <w:rPr>
      <w:rFonts w:ascii="Times New Roman" w:eastAsia="Calibri" w:hAnsi="Times New Roman" w:cs="Times New Roman"/>
      <w:sz w:val="20"/>
      <w:szCs w:val="20"/>
      <w:lang w:eastAsia="lv-LV"/>
    </w:rPr>
  </w:style>
  <w:style w:type="character" w:styleId="af2">
    <w:name w:val="endnote reference"/>
    <w:basedOn w:val="a0"/>
    <w:uiPriority w:val="99"/>
    <w:unhideWhenUsed/>
    <w:rsid w:val="00B75AAD"/>
    <w:rPr>
      <w:vertAlign w:val="superscript"/>
    </w:rPr>
  </w:style>
  <w:style w:type="paragraph" w:customStyle="1" w:styleId="Default">
    <w:name w:val="Default"/>
    <w:rsid w:val="006D35F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af3">
    <w:name w:val="Strong"/>
    <w:basedOn w:val="a0"/>
    <w:uiPriority w:val="22"/>
    <w:qFormat/>
    <w:rsid w:val="006D35F0"/>
    <w:rPr>
      <w:b/>
    </w:rPr>
  </w:style>
  <w:style w:type="paragraph" w:customStyle="1" w:styleId="af4">
    <w:name w:val="Заголовок таблицы"/>
    <w:basedOn w:val="a"/>
    <w:rsid w:val="009C5591"/>
    <w:pPr>
      <w:suppressLineNumbers/>
      <w:suppressAutoHyphens/>
      <w:jc w:val="center"/>
    </w:pPr>
    <w:rPr>
      <w:rFonts w:eastAsia="Times New Roman"/>
      <w:b/>
      <w:bCs/>
      <w:lang w:eastAsia="ar-SA"/>
    </w:rPr>
  </w:style>
  <w:style w:type="paragraph" w:styleId="af5">
    <w:name w:val="footnote text"/>
    <w:aliases w:val="Fußnote,Footnote,fn,FT,ft,SD Footnote Text,Footnote Text AG,Fußnote Char Char,Fußnote Char Char Char Char Char Char,Char10,Fußnotentext Char Char Char,Fußnotentext Char Char Char Char Char Char Char Char Char Char"/>
    <w:basedOn w:val="a"/>
    <w:link w:val="af6"/>
    <w:uiPriority w:val="99"/>
    <w:qFormat/>
    <w:rsid w:val="009C5591"/>
    <w:pPr>
      <w:suppressAutoHyphens/>
    </w:pPr>
    <w:rPr>
      <w:rFonts w:eastAsia="Times New Roman"/>
      <w:sz w:val="20"/>
      <w:szCs w:val="20"/>
      <w:lang w:eastAsia="ar-SA"/>
    </w:rPr>
  </w:style>
  <w:style w:type="character" w:customStyle="1" w:styleId="af6">
    <w:name w:val="Текст сноски Знак"/>
    <w:aliases w:val="Fußnote Знак,Footnote Знак,fn Знак,FT Знак,ft Знак,SD Footnote Text Знак,Footnote Text AG Знак,Fußnote Char Char Знак,Fußnote Char Char Char Char Char Char Знак,Char10 Знак,Fußnotentext Char Char Char Знак"/>
    <w:basedOn w:val="a0"/>
    <w:link w:val="af5"/>
    <w:uiPriority w:val="99"/>
    <w:qFormat/>
    <w:rsid w:val="009C5591"/>
    <w:rPr>
      <w:rFonts w:ascii="Times New Roman" w:eastAsia="Times New Roman" w:hAnsi="Times New Roman" w:cs="Times New Roman"/>
      <w:sz w:val="20"/>
      <w:szCs w:val="20"/>
      <w:lang w:eastAsia="ar-SA"/>
    </w:rPr>
  </w:style>
  <w:style w:type="character" w:styleId="af7">
    <w:name w:val="footnote reference"/>
    <w:aliases w:val="Footnote symbol,Footnote Reference Number,SUPERS,Footnote Reference Superscript,Footnote Refernece,ftref,Odwołanie przypisu,BVI fnr,Footnotes refss,Ref,de nota al pie,-E Fußnotenzeichen,Footnote reference number,Times 10 Point,E,E FN"/>
    <w:basedOn w:val="a0"/>
    <w:link w:val="Char2"/>
    <w:uiPriority w:val="99"/>
    <w:qFormat/>
    <w:rsid w:val="009C5591"/>
    <w:rPr>
      <w:vertAlign w:val="superscript"/>
    </w:rPr>
  </w:style>
  <w:style w:type="paragraph" w:customStyle="1" w:styleId="Char2">
    <w:name w:val="Char2"/>
    <w:basedOn w:val="a"/>
    <w:next w:val="a"/>
    <w:link w:val="af7"/>
    <w:uiPriority w:val="99"/>
    <w:rsid w:val="009C5591"/>
    <w:pPr>
      <w:spacing w:line="240" w:lineRule="exact"/>
      <w:ind w:firstLine="567"/>
      <w:jc w:val="both"/>
    </w:pPr>
    <w:rPr>
      <w:rFonts w:asciiTheme="minorHAnsi" w:eastAsiaTheme="minorHAnsi" w:hAnsiTheme="minorHAnsi" w:cstheme="minorBidi"/>
      <w:sz w:val="22"/>
      <w:szCs w:val="22"/>
      <w:vertAlign w:val="superscript"/>
      <w:lang w:eastAsia="en-US"/>
    </w:rPr>
  </w:style>
  <w:style w:type="paragraph" w:customStyle="1" w:styleId="StyleStyle2Justified">
    <w:name w:val="Style Style2 + Justified"/>
    <w:basedOn w:val="a"/>
    <w:rsid w:val="009C5591"/>
    <w:pPr>
      <w:numPr>
        <w:numId w:val="4"/>
      </w:numPr>
      <w:tabs>
        <w:tab w:val="left" w:pos="1080"/>
      </w:tabs>
      <w:spacing w:before="240" w:after="120"/>
      <w:jc w:val="both"/>
    </w:pPr>
    <w:rPr>
      <w:rFonts w:eastAsia="Times New Roman"/>
      <w:szCs w:val="20"/>
      <w:lang w:eastAsia="en-US"/>
    </w:rPr>
  </w:style>
  <w:style w:type="character" w:customStyle="1" w:styleId="checkbox-label">
    <w:name w:val="checkbox-label"/>
    <w:rsid w:val="009C5591"/>
  </w:style>
  <w:style w:type="paragraph" w:customStyle="1" w:styleId="NoSpacing1">
    <w:name w:val="No Spacing1"/>
    <w:qFormat/>
    <w:rsid w:val="009C5591"/>
    <w:pPr>
      <w:suppressAutoHyphens/>
      <w:spacing w:after="0" w:line="240" w:lineRule="auto"/>
    </w:pPr>
    <w:rPr>
      <w:rFonts w:ascii="Calibri" w:eastAsia="Times New Roman" w:hAnsi="Calibri" w:cs="Times New Roman"/>
      <w:lang w:eastAsia="ar-SA"/>
    </w:rPr>
  </w:style>
  <w:style w:type="character" w:customStyle="1" w:styleId="10">
    <w:name w:val="Заголовок 1 Знак"/>
    <w:aliases w:val="H1 Знак,Section Heading Знак,heading1 Знак,Antraste 1 Знак,h1 Знак,Section Heading Char Знак,heading1 Char Знак,Antraste 1 Char Знак,h1 Char Знак"/>
    <w:basedOn w:val="a0"/>
    <w:link w:val="1"/>
    <w:uiPriority w:val="99"/>
    <w:rsid w:val="00FD1335"/>
    <w:rPr>
      <w:rFonts w:ascii="Times New Roman" w:eastAsia="Times New Roman" w:hAnsi="Times New Roman" w:cs="Times New Roman"/>
      <w:bCs/>
      <w:sz w:val="40"/>
      <w:szCs w:val="24"/>
    </w:rPr>
  </w:style>
  <w:style w:type="character" w:customStyle="1" w:styleId="21">
    <w:name w:val="Заголовок 2 Знак1"/>
    <w:basedOn w:val="a0"/>
    <w:link w:val="2"/>
    <w:uiPriority w:val="9"/>
    <w:rsid w:val="00FD1335"/>
    <w:rPr>
      <w:rFonts w:ascii="Calibri Light" w:eastAsia="Times New Roman" w:hAnsi="Calibri Light" w:cs="Times New Roman"/>
      <w:b/>
      <w:bCs/>
      <w:i/>
      <w:iCs/>
      <w:sz w:val="28"/>
      <w:szCs w:val="28"/>
    </w:rPr>
  </w:style>
  <w:style w:type="character" w:customStyle="1" w:styleId="30">
    <w:name w:val="Заголовок 3 Знак"/>
    <w:basedOn w:val="a0"/>
    <w:link w:val="3"/>
    <w:uiPriority w:val="9"/>
    <w:semiHidden/>
    <w:rsid w:val="00FD1335"/>
    <w:rPr>
      <w:rFonts w:ascii="Cambria" w:eastAsia="Times New Roman" w:hAnsi="Cambria" w:cs="Times New Roman"/>
      <w:b/>
      <w:bCs/>
      <w:sz w:val="26"/>
      <w:szCs w:val="26"/>
    </w:rPr>
  </w:style>
  <w:style w:type="character" w:customStyle="1" w:styleId="50">
    <w:name w:val="Заголовок 5 Знак"/>
    <w:basedOn w:val="a0"/>
    <w:link w:val="5"/>
    <w:uiPriority w:val="9"/>
    <w:rsid w:val="00FD1335"/>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FD1335"/>
    <w:rPr>
      <w:rFonts w:ascii="Times New Roman" w:eastAsia="Times New Roman" w:hAnsi="Times New Roman" w:cs="Times New Roman"/>
      <w:b/>
      <w:bCs/>
      <w:sz w:val="28"/>
      <w:szCs w:val="24"/>
    </w:rPr>
  </w:style>
  <w:style w:type="character" w:customStyle="1" w:styleId="70">
    <w:name w:val="Заголовок 7 Знак"/>
    <w:basedOn w:val="a0"/>
    <w:link w:val="7"/>
    <w:uiPriority w:val="99"/>
    <w:rsid w:val="00FD1335"/>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FD1335"/>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rsid w:val="00FD1335"/>
    <w:rPr>
      <w:rFonts w:ascii="Arial" w:eastAsia="Times New Roman" w:hAnsi="Arial" w:cs="Arial"/>
    </w:rPr>
  </w:style>
  <w:style w:type="paragraph" w:customStyle="1" w:styleId="RakstzRakstz2">
    <w:name w:val="Rakstz. Rakstz.2"/>
    <w:basedOn w:val="a"/>
    <w:next w:val="af8"/>
    <w:rsid w:val="00FD1335"/>
    <w:pPr>
      <w:spacing w:before="120" w:after="160" w:line="240" w:lineRule="exact"/>
      <w:ind w:firstLine="720"/>
      <w:jc w:val="both"/>
    </w:pPr>
    <w:rPr>
      <w:rFonts w:ascii="Verdana" w:eastAsia="Times New Roman" w:hAnsi="Verdana"/>
      <w:sz w:val="20"/>
      <w:szCs w:val="20"/>
      <w:lang w:val="en-US" w:eastAsia="en-US"/>
    </w:rPr>
  </w:style>
  <w:style w:type="paragraph" w:styleId="af8">
    <w:name w:val="Block Text"/>
    <w:basedOn w:val="a"/>
    <w:uiPriority w:val="99"/>
    <w:rsid w:val="00FD1335"/>
    <w:pPr>
      <w:spacing w:after="120"/>
      <w:ind w:left="1440" w:right="1440"/>
    </w:pPr>
    <w:rPr>
      <w:rFonts w:eastAsia="Times New Roman"/>
      <w:lang w:eastAsia="en-US"/>
    </w:rPr>
  </w:style>
  <w:style w:type="paragraph" w:customStyle="1" w:styleId="tv2131">
    <w:name w:val="tv2131"/>
    <w:basedOn w:val="a"/>
    <w:rsid w:val="00FD1335"/>
    <w:pPr>
      <w:spacing w:line="360" w:lineRule="auto"/>
      <w:ind w:firstLine="300"/>
    </w:pPr>
    <w:rPr>
      <w:rFonts w:eastAsia="Times New Roman"/>
      <w:color w:val="414142"/>
      <w:sz w:val="21"/>
      <w:szCs w:val="21"/>
    </w:rPr>
  </w:style>
  <w:style w:type="paragraph" w:styleId="af9">
    <w:name w:val="Body Text"/>
    <w:basedOn w:val="a"/>
    <w:link w:val="afa"/>
    <w:uiPriority w:val="99"/>
    <w:rsid w:val="00FD1335"/>
    <w:pPr>
      <w:jc w:val="both"/>
    </w:pPr>
    <w:rPr>
      <w:rFonts w:eastAsia="Times New Roman"/>
      <w:b/>
      <w:bCs/>
      <w:lang w:eastAsia="en-US"/>
    </w:rPr>
  </w:style>
  <w:style w:type="character" w:customStyle="1" w:styleId="afa">
    <w:name w:val="Основной текст Знак"/>
    <w:basedOn w:val="a0"/>
    <w:link w:val="af9"/>
    <w:uiPriority w:val="99"/>
    <w:rsid w:val="00FD1335"/>
    <w:rPr>
      <w:rFonts w:ascii="Times New Roman" w:eastAsia="Times New Roman" w:hAnsi="Times New Roman" w:cs="Times New Roman"/>
      <w:b/>
      <w:bCs/>
      <w:sz w:val="24"/>
      <w:szCs w:val="24"/>
    </w:rPr>
  </w:style>
  <w:style w:type="paragraph" w:styleId="31">
    <w:name w:val="Body Text 3"/>
    <w:basedOn w:val="a"/>
    <w:link w:val="32"/>
    <w:uiPriority w:val="99"/>
    <w:rsid w:val="00FD1335"/>
    <w:pPr>
      <w:spacing w:after="120"/>
    </w:pPr>
    <w:rPr>
      <w:rFonts w:eastAsia="Times New Roman"/>
      <w:sz w:val="16"/>
      <w:szCs w:val="16"/>
      <w:lang w:eastAsia="en-US"/>
    </w:rPr>
  </w:style>
  <w:style w:type="character" w:customStyle="1" w:styleId="32">
    <w:name w:val="Основной текст 3 Знак"/>
    <w:basedOn w:val="a0"/>
    <w:link w:val="31"/>
    <w:uiPriority w:val="99"/>
    <w:rsid w:val="00FD1335"/>
    <w:rPr>
      <w:rFonts w:ascii="Times New Roman" w:eastAsia="Times New Roman" w:hAnsi="Times New Roman" w:cs="Times New Roman"/>
      <w:sz w:val="16"/>
      <w:szCs w:val="16"/>
    </w:rPr>
  </w:style>
  <w:style w:type="paragraph" w:styleId="20">
    <w:name w:val="Body Text Indent 2"/>
    <w:basedOn w:val="a"/>
    <w:link w:val="22"/>
    <w:uiPriority w:val="99"/>
    <w:rsid w:val="00FD1335"/>
    <w:pPr>
      <w:spacing w:after="120" w:line="480" w:lineRule="auto"/>
      <w:ind w:left="283"/>
    </w:pPr>
    <w:rPr>
      <w:rFonts w:eastAsia="Times New Roman"/>
      <w:lang w:eastAsia="en-US"/>
    </w:rPr>
  </w:style>
  <w:style w:type="character" w:customStyle="1" w:styleId="22">
    <w:name w:val="Основной текст с отступом 2 Знак"/>
    <w:basedOn w:val="a0"/>
    <w:link w:val="20"/>
    <w:uiPriority w:val="99"/>
    <w:rsid w:val="00FD1335"/>
    <w:rPr>
      <w:rFonts w:ascii="Times New Roman" w:eastAsia="Times New Roman" w:hAnsi="Times New Roman" w:cs="Times New Roman"/>
      <w:sz w:val="24"/>
      <w:szCs w:val="24"/>
    </w:rPr>
  </w:style>
  <w:style w:type="paragraph" w:styleId="afb">
    <w:name w:val="List"/>
    <w:basedOn w:val="af9"/>
    <w:uiPriority w:val="99"/>
    <w:rsid w:val="00FD1335"/>
    <w:pPr>
      <w:suppressAutoHyphens/>
      <w:overflowPunct w:val="0"/>
      <w:autoSpaceDE w:val="0"/>
      <w:textAlignment w:val="baseline"/>
    </w:pPr>
    <w:rPr>
      <w:rFonts w:ascii="Arial" w:hAnsi="Arial" w:cs="Tahoma"/>
      <w:b w:val="0"/>
      <w:bCs w:val="0"/>
      <w:szCs w:val="20"/>
      <w:lang w:eastAsia="ar-SA"/>
    </w:rPr>
  </w:style>
  <w:style w:type="character" w:styleId="afc">
    <w:name w:val="page number"/>
    <w:basedOn w:val="a0"/>
    <w:uiPriority w:val="99"/>
    <w:rsid w:val="00FD1335"/>
    <w:rPr>
      <w:rFonts w:cs="Times New Roman"/>
    </w:rPr>
  </w:style>
  <w:style w:type="paragraph" w:customStyle="1" w:styleId="TimesnewRoman">
    <w:name w:val="Times new Roman"/>
    <w:basedOn w:val="a"/>
    <w:rsid w:val="00FD1335"/>
    <w:rPr>
      <w:rFonts w:ascii="Arial" w:eastAsia="Times New Roman" w:hAnsi="Arial"/>
    </w:rPr>
  </w:style>
  <w:style w:type="paragraph" w:customStyle="1" w:styleId="Style5">
    <w:name w:val="Style5"/>
    <w:basedOn w:val="a"/>
    <w:rsid w:val="00FD1335"/>
    <w:pPr>
      <w:widowControl w:val="0"/>
      <w:numPr>
        <w:ilvl w:val="8"/>
      </w:numPr>
      <w:autoSpaceDE w:val="0"/>
      <w:autoSpaceDN w:val="0"/>
      <w:adjustRightInd w:val="0"/>
      <w:spacing w:line="276" w:lineRule="exact"/>
      <w:ind w:left="1800" w:hanging="1800"/>
      <w:jc w:val="right"/>
    </w:pPr>
    <w:rPr>
      <w:rFonts w:eastAsia="Times New Roman"/>
      <w:lang w:val="en-US" w:eastAsia="en-US"/>
    </w:rPr>
  </w:style>
  <w:style w:type="paragraph" w:customStyle="1" w:styleId="Style4">
    <w:name w:val="Style4"/>
    <w:basedOn w:val="a"/>
    <w:rsid w:val="00FD1335"/>
    <w:pPr>
      <w:widowControl w:val="0"/>
      <w:numPr>
        <w:ilvl w:val="8"/>
      </w:numPr>
      <w:autoSpaceDE w:val="0"/>
      <w:autoSpaceDN w:val="0"/>
      <w:adjustRightInd w:val="0"/>
      <w:spacing w:line="277" w:lineRule="exact"/>
      <w:ind w:left="1800" w:hanging="334"/>
    </w:pPr>
    <w:rPr>
      <w:rFonts w:eastAsia="Times New Roman"/>
      <w:lang w:val="en-US" w:eastAsia="en-US"/>
    </w:rPr>
  </w:style>
  <w:style w:type="character" w:customStyle="1" w:styleId="FontStyle15">
    <w:name w:val="Font Style15"/>
    <w:rsid w:val="00FD1335"/>
    <w:rPr>
      <w:rFonts w:ascii="Times New Roman" w:hAnsi="Times New Roman"/>
      <w:sz w:val="22"/>
    </w:rPr>
  </w:style>
  <w:style w:type="paragraph" w:customStyle="1" w:styleId="Style3">
    <w:name w:val="Style3"/>
    <w:basedOn w:val="a"/>
    <w:rsid w:val="00FD1335"/>
    <w:pPr>
      <w:widowControl w:val="0"/>
      <w:numPr>
        <w:ilvl w:val="8"/>
      </w:numPr>
      <w:autoSpaceDE w:val="0"/>
      <w:autoSpaceDN w:val="0"/>
      <w:adjustRightInd w:val="0"/>
      <w:spacing w:line="276" w:lineRule="exact"/>
      <w:ind w:left="1800" w:hanging="1800"/>
    </w:pPr>
    <w:rPr>
      <w:rFonts w:eastAsia="Times New Roman"/>
      <w:lang w:val="en-US" w:eastAsia="en-US"/>
    </w:rPr>
  </w:style>
  <w:style w:type="character" w:customStyle="1" w:styleId="FontStyle12">
    <w:name w:val="Font Style12"/>
    <w:rsid w:val="00FD1335"/>
    <w:rPr>
      <w:rFonts w:ascii="Times New Roman" w:hAnsi="Times New Roman"/>
      <w:b/>
      <w:sz w:val="22"/>
    </w:rPr>
  </w:style>
  <w:style w:type="character" w:customStyle="1" w:styleId="FontStyle13">
    <w:name w:val="Font Style13"/>
    <w:rsid w:val="00FD1335"/>
    <w:rPr>
      <w:rFonts w:ascii="Times New Roman" w:hAnsi="Times New Roman"/>
      <w:sz w:val="22"/>
    </w:rPr>
  </w:style>
  <w:style w:type="character" w:styleId="afd">
    <w:name w:val="Placeholder Text"/>
    <w:basedOn w:val="a0"/>
    <w:uiPriority w:val="99"/>
    <w:semiHidden/>
    <w:rsid w:val="00FD1335"/>
    <w:rPr>
      <w:color w:val="808080"/>
    </w:rPr>
  </w:style>
  <w:style w:type="paragraph" w:styleId="afe">
    <w:name w:val="No Spacing"/>
    <w:link w:val="aff"/>
    <w:uiPriority w:val="1"/>
    <w:qFormat/>
    <w:rsid w:val="00FD1335"/>
    <w:pPr>
      <w:spacing w:after="0" w:line="240" w:lineRule="auto"/>
    </w:pPr>
    <w:rPr>
      <w:rFonts w:ascii="Calibri" w:eastAsia="Times New Roman" w:hAnsi="Calibri" w:cs="Times New Roman"/>
      <w:lang w:val="en-US"/>
    </w:rPr>
  </w:style>
  <w:style w:type="character" w:customStyle="1" w:styleId="apple-converted-space">
    <w:name w:val="apple-converted-space"/>
    <w:rsid w:val="00FD1335"/>
  </w:style>
  <w:style w:type="paragraph" w:customStyle="1" w:styleId="mojstil">
    <w:name w:val="moj stil"/>
    <w:basedOn w:val="afe"/>
    <w:link w:val="mojstilChar"/>
    <w:qFormat/>
    <w:rsid w:val="00FD1335"/>
    <w:rPr>
      <w:rFonts w:ascii="Times New Roman" w:hAnsi="Times New Roman"/>
      <w:sz w:val="16"/>
      <w:szCs w:val="16"/>
      <w:lang w:val="lv-LV"/>
    </w:rPr>
  </w:style>
  <w:style w:type="character" w:customStyle="1" w:styleId="aff">
    <w:name w:val="Без интервала Знак"/>
    <w:link w:val="afe"/>
    <w:uiPriority w:val="1"/>
    <w:rsid w:val="00FD1335"/>
    <w:rPr>
      <w:rFonts w:ascii="Calibri" w:eastAsia="Times New Roman" w:hAnsi="Calibri" w:cs="Times New Roman"/>
      <w:lang w:val="en-US"/>
    </w:rPr>
  </w:style>
  <w:style w:type="character" w:customStyle="1" w:styleId="mojstilChar">
    <w:name w:val="moj stil Char"/>
    <w:link w:val="mojstil"/>
    <w:rsid w:val="00FD1335"/>
    <w:rPr>
      <w:rFonts w:ascii="Times New Roman" w:eastAsia="Times New Roman" w:hAnsi="Times New Roman" w:cs="Times New Roman"/>
      <w:sz w:val="16"/>
      <w:szCs w:val="16"/>
    </w:rPr>
  </w:style>
  <w:style w:type="character" w:customStyle="1" w:styleId="itemnameh11">
    <w:name w:val="item_name_h11"/>
    <w:rsid w:val="00FD1335"/>
    <w:rPr>
      <w:sz w:val="17"/>
    </w:rPr>
  </w:style>
  <w:style w:type="character" w:customStyle="1" w:styleId="delimitor">
    <w:name w:val="delimitor"/>
    <w:rsid w:val="00FD1335"/>
  </w:style>
  <w:style w:type="character" w:styleId="aff0">
    <w:name w:val="annotation reference"/>
    <w:basedOn w:val="a0"/>
    <w:uiPriority w:val="99"/>
    <w:rsid w:val="00FD1335"/>
    <w:rPr>
      <w:sz w:val="16"/>
    </w:rPr>
  </w:style>
  <w:style w:type="paragraph" w:styleId="aff1">
    <w:name w:val="annotation text"/>
    <w:basedOn w:val="a"/>
    <w:link w:val="aff2"/>
    <w:uiPriority w:val="99"/>
    <w:rsid w:val="00FD1335"/>
    <w:rPr>
      <w:rFonts w:eastAsia="Times New Roman"/>
      <w:sz w:val="20"/>
      <w:szCs w:val="20"/>
      <w:lang w:eastAsia="en-US"/>
    </w:rPr>
  </w:style>
  <w:style w:type="character" w:customStyle="1" w:styleId="aff2">
    <w:name w:val="Текст примечания Знак"/>
    <w:basedOn w:val="a0"/>
    <w:link w:val="aff1"/>
    <w:uiPriority w:val="99"/>
    <w:rsid w:val="00FD1335"/>
    <w:rPr>
      <w:rFonts w:ascii="Times New Roman" w:eastAsia="Times New Roman" w:hAnsi="Times New Roman" w:cs="Times New Roman"/>
      <w:sz w:val="20"/>
      <w:szCs w:val="20"/>
    </w:rPr>
  </w:style>
  <w:style w:type="paragraph" w:styleId="aff3">
    <w:name w:val="annotation subject"/>
    <w:basedOn w:val="aff1"/>
    <w:next w:val="aff1"/>
    <w:link w:val="aff4"/>
    <w:uiPriority w:val="99"/>
    <w:rsid w:val="00FD1335"/>
    <w:rPr>
      <w:b/>
      <w:bCs/>
    </w:rPr>
  </w:style>
  <w:style w:type="character" w:customStyle="1" w:styleId="aff4">
    <w:name w:val="Тема примечания Знак"/>
    <w:basedOn w:val="aff2"/>
    <w:link w:val="aff3"/>
    <w:uiPriority w:val="99"/>
    <w:rsid w:val="00FD1335"/>
    <w:rPr>
      <w:rFonts w:ascii="Times New Roman" w:eastAsia="Times New Roman" w:hAnsi="Times New Roman" w:cs="Times New Roman"/>
      <w:b/>
      <w:bCs/>
      <w:sz w:val="20"/>
      <w:szCs w:val="20"/>
    </w:rPr>
  </w:style>
  <w:style w:type="paragraph" w:styleId="aff5">
    <w:name w:val="Body Text Indent"/>
    <w:basedOn w:val="a"/>
    <w:link w:val="aff6"/>
    <w:uiPriority w:val="99"/>
    <w:rsid w:val="00FD1335"/>
    <w:pPr>
      <w:spacing w:after="120"/>
      <w:ind w:left="283"/>
    </w:pPr>
    <w:rPr>
      <w:rFonts w:eastAsia="Times New Roman"/>
      <w:lang w:eastAsia="en-US"/>
    </w:rPr>
  </w:style>
  <w:style w:type="character" w:customStyle="1" w:styleId="aff6">
    <w:name w:val="Основной текст с отступом Знак"/>
    <w:basedOn w:val="a0"/>
    <w:link w:val="aff5"/>
    <w:uiPriority w:val="99"/>
    <w:rsid w:val="00FD1335"/>
    <w:rPr>
      <w:rFonts w:ascii="Times New Roman" w:eastAsia="Times New Roman" w:hAnsi="Times New Roman" w:cs="Times New Roman"/>
      <w:sz w:val="24"/>
      <w:szCs w:val="24"/>
    </w:rPr>
  </w:style>
  <w:style w:type="paragraph" w:styleId="4">
    <w:name w:val="List 4"/>
    <w:basedOn w:val="a"/>
    <w:uiPriority w:val="99"/>
    <w:rsid w:val="00FD1335"/>
    <w:pPr>
      <w:ind w:left="1132" w:hanging="283"/>
      <w:contextualSpacing/>
    </w:pPr>
    <w:rPr>
      <w:rFonts w:eastAsia="Times New Roman"/>
      <w:lang w:eastAsia="en-US"/>
    </w:rPr>
  </w:style>
  <w:style w:type="paragraph" w:customStyle="1" w:styleId="Style">
    <w:name w:val="Style"/>
    <w:rsid w:val="00FD1335"/>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character" w:customStyle="1" w:styleId="WW-Absatz-Standardschriftart1111111">
    <w:name w:val="WW-Absatz-Standardschriftart1111111"/>
    <w:rsid w:val="00FD1335"/>
  </w:style>
  <w:style w:type="paragraph" w:customStyle="1" w:styleId="Standard">
    <w:name w:val="Standard"/>
    <w:rsid w:val="00FD1335"/>
    <w:pPr>
      <w:suppressAutoHyphens/>
      <w:autoSpaceDN w:val="0"/>
      <w:spacing w:after="0" w:line="240" w:lineRule="auto"/>
      <w:textAlignment w:val="baseline"/>
    </w:pPr>
    <w:rPr>
      <w:rFonts w:ascii="Times New Roman" w:eastAsia="Times New Roman" w:hAnsi="Times New Roman" w:cs="Times New Roman"/>
      <w:kern w:val="3"/>
      <w:sz w:val="24"/>
      <w:szCs w:val="24"/>
      <w:lang w:eastAsia="lv-LV"/>
    </w:rPr>
  </w:style>
  <w:style w:type="paragraph" w:styleId="23">
    <w:name w:val="List 2"/>
    <w:basedOn w:val="a"/>
    <w:uiPriority w:val="99"/>
    <w:rsid w:val="00FD1335"/>
    <w:pPr>
      <w:ind w:left="566" w:hanging="283"/>
      <w:contextualSpacing/>
    </w:pPr>
    <w:rPr>
      <w:rFonts w:eastAsia="Times New Roman"/>
      <w:lang w:eastAsia="en-US"/>
    </w:rPr>
  </w:style>
  <w:style w:type="paragraph" w:styleId="33">
    <w:name w:val="List 3"/>
    <w:basedOn w:val="a"/>
    <w:uiPriority w:val="99"/>
    <w:rsid w:val="00FD1335"/>
    <w:pPr>
      <w:ind w:left="849" w:hanging="283"/>
      <w:contextualSpacing/>
    </w:pPr>
    <w:rPr>
      <w:rFonts w:eastAsia="Times New Roman"/>
      <w:lang w:eastAsia="en-US"/>
    </w:rPr>
  </w:style>
  <w:style w:type="paragraph" w:customStyle="1" w:styleId="DefaultText">
    <w:name w:val="Default Text"/>
    <w:rsid w:val="00FD1335"/>
    <w:pPr>
      <w:spacing w:after="0" w:line="240" w:lineRule="auto"/>
    </w:pPr>
    <w:rPr>
      <w:rFonts w:ascii="Times New Roman" w:eastAsia="Times New Roman" w:hAnsi="Times New Roman" w:cs="Times New Roman"/>
      <w:color w:val="000000"/>
      <w:sz w:val="24"/>
      <w:szCs w:val="20"/>
      <w:lang w:val="en-GB"/>
    </w:rPr>
  </w:style>
  <w:style w:type="paragraph" w:styleId="aff7">
    <w:name w:val="caption"/>
    <w:basedOn w:val="a"/>
    <w:next w:val="a"/>
    <w:uiPriority w:val="35"/>
    <w:rsid w:val="00FD1335"/>
    <w:pPr>
      <w:suppressAutoHyphens/>
      <w:autoSpaceDN w:val="0"/>
      <w:jc w:val="center"/>
      <w:textAlignment w:val="baseline"/>
    </w:pPr>
    <w:rPr>
      <w:rFonts w:eastAsia="Times New Roman"/>
      <w:b/>
      <w:bCs/>
      <w:sz w:val="28"/>
      <w:lang w:eastAsia="en-US"/>
    </w:rPr>
  </w:style>
  <w:style w:type="paragraph" w:customStyle="1" w:styleId="Style6">
    <w:name w:val="Style6"/>
    <w:basedOn w:val="a"/>
    <w:rsid w:val="00FD1335"/>
    <w:pPr>
      <w:widowControl w:val="0"/>
      <w:autoSpaceDE w:val="0"/>
      <w:autoSpaceDN w:val="0"/>
      <w:spacing w:line="350" w:lineRule="exact"/>
      <w:ind w:firstLine="365"/>
    </w:pPr>
    <w:rPr>
      <w:rFonts w:eastAsia="Times New Roman"/>
    </w:rPr>
  </w:style>
  <w:style w:type="paragraph" w:customStyle="1" w:styleId="Style7">
    <w:name w:val="Style7"/>
    <w:basedOn w:val="a"/>
    <w:rsid w:val="00FD1335"/>
    <w:pPr>
      <w:widowControl w:val="0"/>
      <w:autoSpaceDE w:val="0"/>
      <w:autoSpaceDN w:val="0"/>
      <w:spacing w:line="259" w:lineRule="exact"/>
      <w:ind w:hanging="725"/>
    </w:pPr>
    <w:rPr>
      <w:rFonts w:eastAsia="Times New Roman"/>
    </w:rPr>
  </w:style>
  <w:style w:type="paragraph" w:customStyle="1" w:styleId="Style9">
    <w:name w:val="Style9"/>
    <w:basedOn w:val="a"/>
    <w:rsid w:val="00FD1335"/>
    <w:pPr>
      <w:widowControl w:val="0"/>
      <w:autoSpaceDE w:val="0"/>
      <w:autoSpaceDN w:val="0"/>
      <w:spacing w:line="264" w:lineRule="exact"/>
      <w:ind w:hanging="355"/>
    </w:pPr>
    <w:rPr>
      <w:rFonts w:eastAsia="Times New Roman"/>
    </w:rPr>
  </w:style>
  <w:style w:type="character" w:customStyle="1" w:styleId="FontStyle16">
    <w:name w:val="Font Style16"/>
    <w:rsid w:val="00FD1335"/>
    <w:rPr>
      <w:rFonts w:ascii="Times New Roman" w:hAnsi="Times New Roman"/>
      <w:sz w:val="22"/>
    </w:rPr>
  </w:style>
  <w:style w:type="character" w:customStyle="1" w:styleId="FontStyle17">
    <w:name w:val="Font Style17"/>
    <w:rsid w:val="00FD1335"/>
    <w:rPr>
      <w:rFonts w:ascii="Times New Roman" w:hAnsi="Times New Roman"/>
      <w:b/>
      <w:sz w:val="22"/>
    </w:rPr>
  </w:style>
  <w:style w:type="paragraph" w:customStyle="1" w:styleId="Caption1">
    <w:name w:val="Caption1"/>
    <w:basedOn w:val="Standard"/>
    <w:next w:val="Standard"/>
    <w:rsid w:val="00FD1335"/>
    <w:pPr>
      <w:widowControl w:val="0"/>
      <w:suppressAutoHyphens w:val="0"/>
      <w:jc w:val="center"/>
    </w:pPr>
    <w:rPr>
      <w:rFonts w:cs="Tahoma"/>
      <w:b/>
      <w:bCs/>
      <w:sz w:val="28"/>
      <w:lang w:val="de-DE" w:eastAsia="ja-JP" w:bidi="fa-IR"/>
    </w:rPr>
  </w:style>
  <w:style w:type="paragraph" w:customStyle="1" w:styleId="RakstzRakstz22">
    <w:name w:val="Rakstz. Rakstz.22"/>
    <w:basedOn w:val="a"/>
    <w:next w:val="af8"/>
    <w:rsid w:val="00FD1335"/>
    <w:pPr>
      <w:spacing w:before="120" w:after="160" w:line="240" w:lineRule="exact"/>
      <w:ind w:firstLine="720"/>
      <w:jc w:val="both"/>
    </w:pPr>
    <w:rPr>
      <w:rFonts w:ascii="Verdana" w:eastAsia="Times New Roman" w:hAnsi="Verdana"/>
      <w:sz w:val="20"/>
      <w:szCs w:val="20"/>
      <w:lang w:val="en-US" w:eastAsia="en-US"/>
    </w:rPr>
  </w:style>
  <w:style w:type="paragraph" w:styleId="aff8">
    <w:name w:val="Revision"/>
    <w:hidden/>
    <w:uiPriority w:val="99"/>
    <w:semiHidden/>
    <w:rsid w:val="00FD1335"/>
    <w:pPr>
      <w:spacing w:after="0" w:line="240" w:lineRule="auto"/>
    </w:pPr>
    <w:rPr>
      <w:rFonts w:ascii="Times New Roman" w:eastAsia="Times New Roman" w:hAnsi="Times New Roman" w:cs="Times New Roman"/>
      <w:sz w:val="24"/>
      <w:szCs w:val="24"/>
    </w:rPr>
  </w:style>
  <w:style w:type="character" w:styleId="aff9">
    <w:name w:val="FollowedHyperlink"/>
    <w:basedOn w:val="a0"/>
    <w:uiPriority w:val="99"/>
    <w:rsid w:val="00FD1335"/>
    <w:rPr>
      <w:color w:val="800080"/>
      <w:u w:val="single"/>
    </w:rPr>
  </w:style>
  <w:style w:type="character" w:customStyle="1" w:styleId="24">
    <w:name w:val="Заголовок 2 Знак"/>
    <w:uiPriority w:val="99"/>
    <w:rsid w:val="00FD1335"/>
    <w:rPr>
      <w:rFonts w:ascii="Times New Roman" w:hAnsi="Times New Roman"/>
      <w:b/>
      <w:sz w:val="24"/>
      <w:lang w:val="lv-LV" w:eastAsia="ar-SA" w:bidi="ar-SA"/>
    </w:rPr>
  </w:style>
  <w:style w:type="character" w:styleId="affa">
    <w:name w:val="Unresolved Mention"/>
    <w:basedOn w:val="a0"/>
    <w:uiPriority w:val="99"/>
    <w:semiHidden/>
    <w:unhideWhenUsed/>
    <w:rsid w:val="00FD1335"/>
    <w:rPr>
      <w:color w:val="605E5C"/>
      <w:shd w:val="clear" w:color="auto" w:fill="E1DFDD"/>
    </w:rPr>
  </w:style>
  <w:style w:type="paragraph" w:customStyle="1" w:styleId="ListParagraph2">
    <w:name w:val="List Paragraph2"/>
    <w:basedOn w:val="a"/>
    <w:uiPriority w:val="99"/>
    <w:rsid w:val="00FD1335"/>
    <w:pPr>
      <w:spacing w:after="200" w:line="276" w:lineRule="auto"/>
      <w:ind w:left="720"/>
    </w:pPr>
    <w:rPr>
      <w:rFonts w:ascii="Calibri" w:eastAsia="Times New Roman" w:hAnsi="Calibri" w:cs="Calibri"/>
      <w:sz w:val="22"/>
      <w:szCs w:val="22"/>
      <w:lang w:eastAsia="en-US"/>
    </w:rPr>
  </w:style>
  <w:style w:type="paragraph" w:customStyle="1" w:styleId="RakstzRakstz21">
    <w:name w:val="Rakstz. Rakstz.21"/>
    <w:basedOn w:val="a"/>
    <w:next w:val="af8"/>
    <w:rsid w:val="00FD1335"/>
    <w:pPr>
      <w:spacing w:before="120" w:after="160" w:line="240" w:lineRule="exact"/>
      <w:ind w:firstLine="720"/>
      <w:jc w:val="both"/>
    </w:pPr>
    <w:rPr>
      <w:rFonts w:ascii="Verdana" w:eastAsia="Times New Roman" w:hAnsi="Verdana"/>
      <w:sz w:val="20"/>
      <w:szCs w:val="20"/>
      <w:lang w:val="en-US" w:eastAsia="en-US"/>
    </w:rPr>
  </w:style>
  <w:style w:type="character" w:styleId="affb">
    <w:name w:val="Emphasis"/>
    <w:basedOn w:val="a0"/>
    <w:uiPriority w:val="20"/>
    <w:qFormat/>
    <w:rsid w:val="00FD1335"/>
    <w:rPr>
      <w:i/>
    </w:rPr>
  </w:style>
  <w:style w:type="paragraph" w:styleId="affc">
    <w:name w:val="Subtitle"/>
    <w:basedOn w:val="a"/>
    <w:next w:val="a"/>
    <w:link w:val="affd"/>
    <w:uiPriority w:val="11"/>
    <w:qFormat/>
    <w:rsid w:val="00FD1335"/>
    <w:pPr>
      <w:spacing w:after="60"/>
      <w:jc w:val="center"/>
      <w:outlineLvl w:val="1"/>
    </w:pPr>
    <w:rPr>
      <w:rFonts w:ascii="Calibri Light" w:eastAsia="Times New Roman" w:hAnsi="Calibri Light"/>
      <w:lang w:eastAsia="en-US"/>
    </w:rPr>
  </w:style>
  <w:style w:type="character" w:customStyle="1" w:styleId="affd">
    <w:name w:val="Подзаголовок Знак"/>
    <w:basedOn w:val="a0"/>
    <w:link w:val="affc"/>
    <w:uiPriority w:val="11"/>
    <w:rsid w:val="00FD1335"/>
    <w:rPr>
      <w:rFonts w:ascii="Calibri Light" w:eastAsia="Times New Roman" w:hAnsi="Calibri Light" w:cs="Times New Roman"/>
      <w:sz w:val="24"/>
      <w:szCs w:val="24"/>
    </w:rPr>
  </w:style>
  <w:style w:type="character" w:styleId="affe">
    <w:name w:val="Subtle Emphasis"/>
    <w:basedOn w:val="a0"/>
    <w:uiPriority w:val="19"/>
    <w:qFormat/>
    <w:rsid w:val="00FD1335"/>
    <w:rPr>
      <w:i/>
      <w:color w:val="404040"/>
    </w:rPr>
  </w:style>
  <w:style w:type="character" w:styleId="afff">
    <w:name w:val="Intense Emphasis"/>
    <w:basedOn w:val="a0"/>
    <w:uiPriority w:val="21"/>
    <w:qFormat/>
    <w:rsid w:val="00FD1335"/>
    <w:rPr>
      <w:i/>
      <w:color w:val="5B9BD5"/>
    </w:rPr>
  </w:style>
  <w:style w:type="paragraph" w:styleId="25">
    <w:name w:val="Quote"/>
    <w:basedOn w:val="a"/>
    <w:next w:val="a"/>
    <w:link w:val="26"/>
    <w:uiPriority w:val="29"/>
    <w:qFormat/>
    <w:rsid w:val="00FD1335"/>
    <w:pPr>
      <w:spacing w:before="200" w:after="160"/>
      <w:ind w:left="864" w:right="864"/>
      <w:jc w:val="center"/>
    </w:pPr>
    <w:rPr>
      <w:rFonts w:eastAsia="Times New Roman"/>
      <w:i/>
      <w:iCs/>
      <w:color w:val="404040"/>
      <w:lang w:eastAsia="en-US"/>
    </w:rPr>
  </w:style>
  <w:style w:type="character" w:customStyle="1" w:styleId="26">
    <w:name w:val="Цитата 2 Знак"/>
    <w:basedOn w:val="a0"/>
    <w:link w:val="25"/>
    <w:uiPriority w:val="29"/>
    <w:rsid w:val="00FD1335"/>
    <w:rPr>
      <w:rFonts w:ascii="Times New Roman" w:eastAsia="Times New Roman" w:hAnsi="Times New Roman" w:cs="Times New Roman"/>
      <w:i/>
      <w:iCs/>
      <w:color w:val="404040"/>
      <w:sz w:val="24"/>
      <w:szCs w:val="24"/>
    </w:rPr>
  </w:style>
  <w:style w:type="paragraph" w:styleId="afff0">
    <w:name w:val="Intense Quote"/>
    <w:basedOn w:val="a"/>
    <w:next w:val="a"/>
    <w:link w:val="afff1"/>
    <w:uiPriority w:val="30"/>
    <w:qFormat/>
    <w:rsid w:val="00FD1335"/>
    <w:pPr>
      <w:pBdr>
        <w:top w:val="single" w:sz="4" w:space="10" w:color="5B9BD5"/>
        <w:bottom w:val="single" w:sz="4" w:space="10" w:color="5B9BD5"/>
      </w:pBdr>
      <w:spacing w:before="360" w:after="360"/>
      <w:ind w:left="864" w:right="864"/>
      <w:jc w:val="center"/>
    </w:pPr>
    <w:rPr>
      <w:rFonts w:eastAsia="Times New Roman"/>
      <w:i/>
      <w:iCs/>
      <w:color w:val="5B9BD5"/>
      <w:lang w:eastAsia="en-US"/>
    </w:rPr>
  </w:style>
  <w:style w:type="character" w:customStyle="1" w:styleId="afff1">
    <w:name w:val="Выделенная цитата Знак"/>
    <w:basedOn w:val="a0"/>
    <w:link w:val="afff0"/>
    <w:uiPriority w:val="30"/>
    <w:rsid w:val="00FD1335"/>
    <w:rPr>
      <w:rFonts w:ascii="Times New Roman" w:eastAsia="Times New Roman" w:hAnsi="Times New Roman" w:cs="Times New Roman"/>
      <w:i/>
      <w:iCs/>
      <w:color w:val="5B9BD5"/>
      <w:sz w:val="24"/>
      <w:szCs w:val="24"/>
    </w:rPr>
  </w:style>
  <w:style w:type="character" w:styleId="afff2">
    <w:name w:val="Subtle Reference"/>
    <w:basedOn w:val="a0"/>
    <w:uiPriority w:val="31"/>
    <w:qFormat/>
    <w:rsid w:val="00FD1335"/>
    <w:rPr>
      <w:smallCaps/>
      <w:color w:val="5A5A5A"/>
    </w:rPr>
  </w:style>
  <w:style w:type="character" w:styleId="afff3">
    <w:name w:val="Intense Reference"/>
    <w:basedOn w:val="a0"/>
    <w:uiPriority w:val="32"/>
    <w:qFormat/>
    <w:rsid w:val="00FD1335"/>
    <w:rPr>
      <w:b/>
      <w:smallCaps/>
      <w:color w:val="5B9BD5"/>
      <w:spacing w:val="5"/>
    </w:rPr>
  </w:style>
  <w:style w:type="character" w:styleId="afff4">
    <w:name w:val="Book Title"/>
    <w:basedOn w:val="a0"/>
    <w:uiPriority w:val="33"/>
    <w:qFormat/>
    <w:rsid w:val="00FD1335"/>
    <w:rPr>
      <w:b/>
      <w:i/>
      <w:spacing w:val="5"/>
    </w:rPr>
  </w:style>
  <w:style w:type="paragraph" w:customStyle="1" w:styleId="tv2132">
    <w:name w:val="tv2132"/>
    <w:basedOn w:val="a"/>
    <w:rsid w:val="00FD1335"/>
    <w:pPr>
      <w:spacing w:line="360" w:lineRule="auto"/>
      <w:ind w:firstLine="300"/>
    </w:pPr>
    <w:rPr>
      <w:rFonts w:eastAsia="Times New Roman"/>
      <w:color w:val="414142"/>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916198">
      <w:bodyDiv w:val="1"/>
      <w:marLeft w:val="0"/>
      <w:marRight w:val="0"/>
      <w:marTop w:val="0"/>
      <w:marBottom w:val="0"/>
      <w:divBdr>
        <w:top w:val="none" w:sz="0" w:space="0" w:color="auto"/>
        <w:left w:val="none" w:sz="0" w:space="0" w:color="auto"/>
        <w:bottom w:val="none" w:sz="0" w:space="0" w:color="auto"/>
        <w:right w:val="none" w:sz="0" w:space="0" w:color="auto"/>
      </w:divBdr>
    </w:div>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A2590-23AE-438B-BCF4-336B32671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4739</Words>
  <Characters>27018</Characters>
  <Application>Microsoft Office Word</Application>
  <DocSecurity>0</DocSecurity>
  <Lines>225</Lines>
  <Paragraphs>63</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Microsoft Office User</cp:lastModifiedBy>
  <cp:revision>8</cp:revision>
  <cp:lastPrinted>2025-05-19T11:30:00Z</cp:lastPrinted>
  <dcterms:created xsi:type="dcterms:W3CDTF">2024-07-15T07:52:00Z</dcterms:created>
  <dcterms:modified xsi:type="dcterms:W3CDTF">2025-05-19T11:30:00Z</dcterms:modified>
</cp:coreProperties>
</file>