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F6569D">
        <w:rPr>
          <w:rFonts w:ascii="Times New Roman" w:hAnsi="Times New Roman"/>
          <w:lang w:val="lv-LV"/>
        </w:rPr>
        <w:t xml:space="preserve">s Teodors </w:t>
      </w:r>
      <w:proofErr w:type="spellStart"/>
      <w:r w:rsidR="00F6569D">
        <w:rPr>
          <w:rFonts w:ascii="Times New Roman" w:hAnsi="Times New Roman"/>
          <w:lang w:val="lv-LV"/>
        </w:rPr>
        <w:t>Binders</w:t>
      </w:r>
      <w:proofErr w:type="spellEnd"/>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w:t>
      </w:r>
      <w:r w:rsidR="000B1B6C">
        <w:rPr>
          <w:rFonts w:ascii="Times New Roman" w:hAnsi="Times New Roman"/>
          <w:lang w:val="lv-LV"/>
        </w:rPr>
        <w:t>personiskais paraksts</w:t>
      </w:r>
      <w:bookmarkStart w:id="0" w:name="_GoBack"/>
      <w:bookmarkEnd w:id="0"/>
      <w:r w:rsidRPr="002A1D6B">
        <w:rPr>
          <w:rFonts w:ascii="Times New Roman" w:hAnsi="Times New Roman"/>
          <w:lang w:val="lv-LV"/>
        </w:rPr>
        <w:t>_____________</w:t>
      </w:r>
    </w:p>
    <w:p w:rsidR="003901E0" w:rsidRPr="002A1D6B" w:rsidRDefault="00F6569D" w:rsidP="00AD6030">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2024</w:t>
      </w:r>
      <w:r w:rsidR="00903648" w:rsidRPr="002A1D6B">
        <w:rPr>
          <w:rFonts w:ascii="Times New Roman" w:hAnsi="Times New Roman"/>
          <w:b w:val="0"/>
          <w:sz w:val="22"/>
          <w:szCs w:val="22"/>
          <w:lang w:val="lv-LV"/>
        </w:rPr>
        <w:t xml:space="preserve">.gada </w:t>
      </w:r>
      <w:r>
        <w:rPr>
          <w:rFonts w:ascii="Times New Roman" w:hAnsi="Times New Roman"/>
          <w:b w:val="0"/>
          <w:sz w:val="22"/>
          <w:szCs w:val="22"/>
          <w:lang w:val="lv-LV"/>
        </w:rPr>
        <w:t>14.augustā</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55340C" w:rsidRDefault="003901E0" w:rsidP="00AD6030">
      <w:pPr>
        <w:spacing w:after="0" w:line="240" w:lineRule="auto"/>
        <w:jc w:val="center"/>
        <w:rPr>
          <w:rFonts w:ascii="Times New Roman" w:hAnsi="Times New Roman"/>
          <w:b/>
          <w:lang w:val="lv-LV"/>
        </w:rPr>
      </w:pPr>
      <w:r w:rsidRPr="0055340C">
        <w:rPr>
          <w:rFonts w:ascii="Times New Roman" w:hAnsi="Times New Roman"/>
          <w:lang w:val="lv-LV"/>
        </w:rPr>
        <w:t>„</w:t>
      </w:r>
      <w:r w:rsidR="004118B0" w:rsidRPr="0055340C">
        <w:rPr>
          <w:rFonts w:ascii="Times New Roman" w:hAnsi="Times New Roman"/>
          <w:lang w:val="lv-LV"/>
        </w:rPr>
        <w:t xml:space="preserve"> </w:t>
      </w:r>
      <w:r w:rsidR="00611F97" w:rsidRPr="00611F97">
        <w:rPr>
          <w:rFonts w:ascii="Times New Roman" w:hAnsi="Times New Roman"/>
          <w:b/>
          <w:lang w:val="lv-LV"/>
        </w:rPr>
        <w:t>Lietus ūdens novadīšana no ielu klātnes</w:t>
      </w:r>
      <w:r w:rsidR="004E0649" w:rsidRPr="0055340C">
        <w:rPr>
          <w:rFonts w:ascii="Times New Roman" w:hAnsi="Times New Roman"/>
          <w:b/>
          <w:bCs/>
          <w:lang w:val="lv-LV"/>
        </w:rPr>
        <w:t xml:space="preserve">”, </w:t>
      </w:r>
      <w:r w:rsidR="005F074A" w:rsidRPr="0055340C">
        <w:rPr>
          <w:rFonts w:ascii="Times New Roman" w:hAnsi="Times New Roman"/>
          <w:b/>
          <w:lang w:val="lv-LV"/>
        </w:rPr>
        <w:t>ID</w:t>
      </w:r>
      <w:r w:rsidR="00B5363D" w:rsidRPr="0055340C">
        <w:rPr>
          <w:rFonts w:ascii="Times New Roman" w:hAnsi="Times New Roman"/>
          <w:b/>
          <w:lang w:val="lv-LV"/>
        </w:rPr>
        <w:t xml:space="preserve"> </w:t>
      </w:r>
      <w:proofErr w:type="spellStart"/>
      <w:r w:rsidR="00B5363D" w:rsidRPr="0055340C">
        <w:rPr>
          <w:rFonts w:ascii="Times New Roman" w:hAnsi="Times New Roman"/>
          <w:b/>
          <w:lang w:val="lv-LV"/>
        </w:rPr>
        <w:t>Nr.D</w:t>
      </w:r>
      <w:r w:rsidR="00435F14" w:rsidRPr="0055340C">
        <w:rPr>
          <w:rFonts w:ascii="Times New Roman" w:hAnsi="Times New Roman"/>
          <w:b/>
          <w:lang w:val="lv-LV"/>
        </w:rPr>
        <w:t>V</w:t>
      </w:r>
      <w:r w:rsidR="00B5363D" w:rsidRPr="0055340C">
        <w:rPr>
          <w:rFonts w:ascii="Times New Roman" w:hAnsi="Times New Roman"/>
          <w:b/>
          <w:lang w:val="lv-LV"/>
        </w:rPr>
        <w:t>PI</w:t>
      </w:r>
      <w:proofErr w:type="spellEnd"/>
      <w:r w:rsidR="00B5363D" w:rsidRPr="0055340C">
        <w:rPr>
          <w:rFonts w:ascii="Times New Roman" w:hAnsi="Times New Roman"/>
          <w:b/>
          <w:lang w:val="lv-LV"/>
        </w:rPr>
        <w:t xml:space="preserve"> KSP </w:t>
      </w:r>
      <w:r w:rsidR="008335AA">
        <w:rPr>
          <w:rFonts w:ascii="Times New Roman" w:hAnsi="Times New Roman"/>
          <w:b/>
          <w:lang w:val="lv-LV"/>
        </w:rPr>
        <w:t>2024</w:t>
      </w:r>
      <w:r w:rsidR="005F074A" w:rsidRPr="0055340C">
        <w:rPr>
          <w:rFonts w:ascii="Times New Roman" w:hAnsi="Times New Roman"/>
          <w:b/>
          <w:lang w:val="lv-LV"/>
        </w:rPr>
        <w:t>/</w:t>
      </w:r>
      <w:r w:rsidR="008335AA">
        <w:rPr>
          <w:rFonts w:ascii="Times New Roman" w:hAnsi="Times New Roman"/>
          <w:b/>
          <w:lang w:val="lv-LV"/>
        </w:rPr>
        <w:t>4</w:t>
      </w:r>
      <w:r w:rsidR="00611F97">
        <w:rPr>
          <w:rFonts w:ascii="Times New Roman" w:hAnsi="Times New Roman"/>
          <w:b/>
          <w:lang w:val="lv-LV"/>
        </w:rPr>
        <w:t>3</w:t>
      </w:r>
      <w:r w:rsidR="00015E82" w:rsidRPr="0055340C">
        <w:rPr>
          <w:rFonts w:ascii="Times New Roman" w:hAnsi="Times New Roman"/>
          <w:b/>
          <w:lang w:val="lv-LV"/>
        </w:rPr>
        <w:t xml:space="preserve"> </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6569D"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8335AA" w:rsidP="00AD6030">
            <w:pPr>
              <w:spacing w:after="0" w:line="240" w:lineRule="auto"/>
              <w:rPr>
                <w:rFonts w:ascii="Times New Roman" w:hAnsi="Times New Roman"/>
                <w:lang w:val="lv-LV"/>
              </w:rPr>
            </w:pPr>
            <w:r>
              <w:rPr>
                <w:rFonts w:ascii="Times New Roman" w:hAnsi="Times New Roman"/>
                <w:lang w:val="lv-LV"/>
              </w:rPr>
              <w:t xml:space="preserve">Dmitrijs </w:t>
            </w:r>
            <w:proofErr w:type="spellStart"/>
            <w:r>
              <w:rPr>
                <w:rFonts w:ascii="Times New Roman" w:hAnsi="Times New Roman"/>
                <w:lang w:val="lv-LV"/>
              </w:rPr>
              <w:t>Dubins</w:t>
            </w:r>
            <w:proofErr w:type="spellEnd"/>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55340C">
            <w:pPr>
              <w:spacing w:after="0" w:line="240" w:lineRule="auto"/>
              <w:rPr>
                <w:rFonts w:ascii="Times New Roman" w:hAnsi="Times New Roman"/>
                <w:lang w:val="lv-LV"/>
              </w:rPr>
            </w:pPr>
            <w:r w:rsidRPr="002A1D6B">
              <w:rPr>
                <w:rFonts w:ascii="Times New Roman" w:hAnsi="Times New Roman"/>
                <w:lang w:val="lv-LV"/>
              </w:rPr>
              <w:t>65476</w:t>
            </w:r>
            <w:r w:rsidR="008335AA">
              <w:rPr>
                <w:rFonts w:ascii="Times New Roman" w:hAnsi="Times New Roman"/>
                <w:lang w:val="lv-LV"/>
              </w:rPr>
              <w:t>323</w:t>
            </w:r>
            <w:r w:rsidR="00827DAB" w:rsidRPr="002A1D6B">
              <w:rPr>
                <w:rFonts w:ascii="Times New Roman" w:hAnsi="Times New Roman"/>
                <w:lang w:val="lv-LV"/>
              </w:rPr>
              <w:t xml:space="preserve"> </w:t>
            </w:r>
            <w:r w:rsidRPr="002A1D6B">
              <w:rPr>
                <w:rFonts w:ascii="Times New Roman" w:hAnsi="Times New Roman"/>
                <w:lang w:val="lv-LV"/>
              </w:rPr>
              <w:t xml:space="preserve">(Tehniskajos </w:t>
            </w:r>
            <w:r w:rsidR="008335AA">
              <w:rPr>
                <w:rFonts w:ascii="Times New Roman" w:hAnsi="Times New Roman"/>
                <w:lang w:val="lv-LV"/>
              </w:rPr>
              <w:t>jautājumos), juridiskos 65476474</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16.00</w:t>
            </w:r>
          </w:p>
        </w:tc>
      </w:tr>
    </w:tbl>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8335AA">
        <w:rPr>
          <w:rFonts w:ascii="Times New Roman" w:hAnsi="Times New Roman"/>
          <w:u w:val="single"/>
          <w:lang w:val="lv-LV"/>
        </w:rPr>
        <w:t>4 941</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rsidR="003901E0" w:rsidRPr="002A1D6B" w:rsidRDefault="008335AA"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Pr>
          <w:rFonts w:ascii="Times New Roman" w:hAnsi="Times New Roman"/>
          <w:b/>
          <w:lang w:val="lv-LV"/>
        </w:rPr>
        <w:t xml:space="preserve">Līguma izpildes termiņš 1/viens/ mēnesis </w:t>
      </w:r>
      <w:r w:rsidR="003729A3" w:rsidRPr="002A1D6B">
        <w:rPr>
          <w:rFonts w:ascii="Times New Roman" w:hAnsi="Times New Roman"/>
          <w:b/>
          <w:lang w:val="lv-LV"/>
        </w:rPr>
        <w:t xml:space="preserve">no </w:t>
      </w:r>
      <w:r>
        <w:rPr>
          <w:rFonts w:ascii="Times New Roman" w:hAnsi="Times New Roman"/>
          <w:b/>
          <w:bCs/>
          <w:lang w:val="lv-LV"/>
        </w:rPr>
        <w:t>līguma spēkā stāšanās dienas</w:t>
      </w:r>
      <w:r w:rsidR="003049ED" w:rsidRPr="002A1D6B">
        <w:rPr>
          <w:rFonts w:ascii="Times New Roman" w:hAnsi="Times New Roman"/>
          <w:bCs/>
          <w:lang w:val="lv-LV"/>
        </w:rPr>
        <w:t>.</w:t>
      </w:r>
    </w:p>
    <w:p w:rsidR="001733C3" w:rsidRPr="002A1D6B"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2A1D6B">
        <w:rPr>
          <w:rFonts w:ascii="Times New Roman" w:hAnsi="Times New Roman"/>
          <w:u w:val="single"/>
          <w:lang w:val="lv-LV"/>
        </w:rPr>
        <w:t>Piedāvājum</w:t>
      </w:r>
      <w:bookmarkEnd w:id="1"/>
      <w:bookmarkEnd w:id="2"/>
      <w:bookmarkEnd w:id="3"/>
      <w:r w:rsidRPr="002A1D6B">
        <w:rPr>
          <w:rFonts w:ascii="Times New Roman" w:hAnsi="Times New Roman"/>
          <w:u w:val="single"/>
          <w:lang w:val="lv-LV"/>
        </w:rPr>
        <w:t>a izvēles kritēriji – piedāvājums ar viszemāko cenu.</w:t>
      </w:r>
    </w:p>
    <w:p w:rsidR="001733C3" w:rsidRPr="002A1D6B"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lastRenderedPageBreak/>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625"/>
        <w:gridCol w:w="584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F6569D"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F6569D"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 xml:space="preserve">Ja piedāvājumu iesniedz personu grupa Pieteikumam pievieno </w:t>
            </w:r>
            <w:r w:rsidRPr="002A1D6B">
              <w:rPr>
                <w:rFonts w:ascii="Times New Roman" w:hAnsi="Times New Roman"/>
                <w:b w:val="0"/>
                <w:sz w:val="22"/>
                <w:szCs w:val="22"/>
                <w:lang w:val="lv-LV"/>
              </w:rPr>
              <w:lastRenderedPageBreak/>
              <w:t>dokumentu, kas apliecina pārstāvja tiesības parakstīt pieteikumu pretendenta (personu grupā ietilpstošās personas) vārdā</w:t>
            </w:r>
          </w:p>
        </w:tc>
      </w:tr>
      <w:tr w:rsidR="00827DAB" w:rsidRPr="00F6569D"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0"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611F97"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611F97" w:rsidRDefault="00827DAB" w:rsidP="00AD6030">
            <w:pPr>
              <w:numPr>
                <w:ilvl w:val="0"/>
                <w:numId w:val="23"/>
              </w:numPr>
              <w:spacing w:after="0" w:line="240" w:lineRule="auto"/>
              <w:ind w:left="247" w:right="-58" w:hanging="247"/>
              <w:jc w:val="both"/>
              <w:rPr>
                <w:rFonts w:ascii="Times New Roman" w:hAnsi="Times New Roman"/>
                <w:lang w:val="lv-LV"/>
              </w:rPr>
            </w:pPr>
            <w:r w:rsidRPr="00611F97">
              <w:rPr>
                <w:rFonts w:ascii="Times New Roman" w:hAnsi="Times New Roman"/>
                <w:b/>
                <w:lang w:val="lv-LV"/>
              </w:rPr>
              <w:t>pretendenta apliecinājums</w:t>
            </w:r>
            <w:r w:rsidRPr="00611F97">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F6569D" w:rsidTr="00440D07">
        <w:trPr>
          <w:trHeight w:val="1845"/>
        </w:trPr>
        <w:tc>
          <w:tcPr>
            <w:tcW w:w="353" w:type="pct"/>
            <w:vAlign w:val="center"/>
          </w:tcPr>
          <w:p w:rsidR="00435F14"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t>4</w:t>
            </w:r>
            <w:r w:rsidR="00435F14" w:rsidRPr="002A1D6B">
              <w:rPr>
                <w:rFonts w:ascii="Times New Roman" w:hAnsi="Times New Roman"/>
                <w:lang w:val="lv-LV"/>
              </w:rPr>
              <w:t>.</w:t>
            </w:r>
          </w:p>
        </w:tc>
        <w:tc>
          <w:tcPr>
            <w:tcW w:w="1779" w:type="pct"/>
            <w:shd w:val="clear" w:color="auto" w:fill="auto"/>
            <w:vAlign w:val="center"/>
          </w:tcPr>
          <w:p w:rsidR="00435F14" w:rsidRPr="0055340C" w:rsidRDefault="00435F14" w:rsidP="00AD6030">
            <w:pPr>
              <w:spacing w:after="0" w:line="240" w:lineRule="auto"/>
              <w:rPr>
                <w:rFonts w:ascii="Times New Roman" w:hAnsi="Times New Roman"/>
                <w:b/>
                <w:lang w:val="lv-LV"/>
              </w:rPr>
            </w:pPr>
            <w:r w:rsidRPr="0055340C">
              <w:rPr>
                <w:rFonts w:ascii="Times New Roman" w:hAnsi="Times New Roman"/>
                <w:b/>
                <w:lang w:val="lv-LV"/>
              </w:rPr>
              <w:t>Informācija par pretendenta atbildīgo  darbinieku</w:t>
            </w:r>
          </w:p>
          <w:p w:rsidR="00827DAB" w:rsidRPr="0055340C" w:rsidRDefault="00827DAB" w:rsidP="00611F97">
            <w:pPr>
              <w:spacing w:after="0" w:line="240" w:lineRule="auto"/>
              <w:rPr>
                <w:rFonts w:ascii="Times New Roman" w:hAnsi="Times New Roman"/>
                <w:lang w:val="lv-LV"/>
              </w:rPr>
            </w:pPr>
            <w:r w:rsidRPr="0055340C">
              <w:rPr>
                <w:rFonts w:ascii="Times New Roman" w:hAnsi="Times New Roman"/>
                <w:lang w:val="lv-LV" w:eastAsia="lv-LV"/>
              </w:rPr>
              <w:t xml:space="preserve">Pretendentam jānodrošina, ka līguma izpildē tiek iesaistīts atbildīgais būvdarbu </w:t>
            </w:r>
            <w:r w:rsidR="007F7F5F">
              <w:rPr>
                <w:rFonts w:ascii="Times New Roman" w:hAnsi="Times New Roman"/>
                <w:lang w:val="lv-LV" w:eastAsia="lv-LV"/>
              </w:rPr>
              <w:t>vadītājs, kuram ir sertifikāts ūdensapgādes un kanalizācijas sistēmu (ieskaitot ugunsdzēsības)</w:t>
            </w:r>
            <w:r w:rsidR="007F7F5F">
              <w:rPr>
                <w:rStyle w:val="flextablevalue"/>
                <w:rFonts w:ascii="Times New Roman" w:hAnsi="Times New Roman"/>
                <w:lang w:val="lv-LV"/>
              </w:rPr>
              <w:t xml:space="preserve"> būvdarbu vadīšanas sfērā</w:t>
            </w:r>
          </w:p>
        </w:tc>
        <w:tc>
          <w:tcPr>
            <w:tcW w:w="2868" w:type="pct"/>
            <w:shd w:val="clear" w:color="auto" w:fill="F2F2F2"/>
          </w:tcPr>
          <w:p w:rsidR="00435F14" w:rsidRPr="002A1D6B" w:rsidRDefault="00435F14" w:rsidP="00AD6030">
            <w:pPr>
              <w:spacing w:after="0" w:line="240" w:lineRule="auto"/>
              <w:rPr>
                <w:rFonts w:ascii="Times New Roman" w:hAnsi="Times New Roman"/>
                <w:lang w:val="lv-LV"/>
              </w:rPr>
            </w:pPr>
            <w:r w:rsidRPr="002A1D6B">
              <w:rPr>
                <w:rFonts w:ascii="Times New Roman" w:hAnsi="Times New Roman"/>
                <w:b/>
                <w:lang w:val="lv-LV"/>
              </w:rPr>
              <w:t>Informācija par pretendenta</w:t>
            </w:r>
            <w:r w:rsidRPr="002A1D6B">
              <w:rPr>
                <w:rFonts w:ascii="Times New Roman" w:hAnsi="Times New Roman"/>
                <w:lang w:val="lv-LV"/>
              </w:rPr>
              <w:t xml:space="preserve"> </w:t>
            </w:r>
            <w:r w:rsidRPr="002A1D6B">
              <w:rPr>
                <w:rFonts w:ascii="Times New Roman" w:hAnsi="Times New Roman"/>
                <w:b/>
                <w:lang w:val="lv-LV"/>
              </w:rPr>
              <w:t>atbildīgo  personu -</w:t>
            </w:r>
            <w:r w:rsidRPr="002A1D6B">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2A1D6B" w:rsidTr="00FB5022">
              <w:tc>
                <w:tcPr>
                  <w:tcW w:w="2816" w:type="dxa"/>
                  <w:vAlign w:val="center"/>
                </w:tcPr>
                <w:p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Speciālisti</w:t>
                  </w:r>
                </w:p>
                <w:p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 xml:space="preserve"> (norādīt piesaisti līgumā paredzamajiem darbiem)</w:t>
                  </w:r>
                </w:p>
              </w:tc>
              <w:tc>
                <w:tcPr>
                  <w:tcW w:w="2816" w:type="dxa"/>
                  <w:vAlign w:val="center"/>
                </w:tcPr>
                <w:p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Vārds Uzvārds, kontakttālrunis, e-pasts</w:t>
                  </w:r>
                </w:p>
              </w:tc>
            </w:tr>
            <w:tr w:rsidR="00435F14" w:rsidRPr="002A1D6B" w:rsidTr="00FB5022">
              <w:tc>
                <w:tcPr>
                  <w:tcW w:w="2816" w:type="dxa"/>
                </w:tcPr>
                <w:p w:rsidR="00435F14" w:rsidRPr="002A1D6B" w:rsidRDefault="00435F14" w:rsidP="00AD6030">
                  <w:pPr>
                    <w:spacing w:after="0" w:line="240" w:lineRule="auto"/>
                    <w:rPr>
                      <w:rFonts w:ascii="Times New Roman" w:hAnsi="Times New Roman"/>
                      <w:lang w:val="lv-LV"/>
                    </w:rPr>
                  </w:pPr>
                  <w:r w:rsidRPr="002A1D6B">
                    <w:rPr>
                      <w:rFonts w:ascii="Times New Roman" w:hAnsi="Times New Roman"/>
                      <w:lang w:val="lv-LV"/>
                    </w:rPr>
                    <w:t>1.</w:t>
                  </w:r>
                </w:p>
              </w:tc>
              <w:tc>
                <w:tcPr>
                  <w:tcW w:w="2816" w:type="dxa"/>
                </w:tcPr>
                <w:p w:rsidR="00435F14" w:rsidRPr="002A1D6B" w:rsidRDefault="00435F14" w:rsidP="00AD6030">
                  <w:pPr>
                    <w:spacing w:after="0" w:line="240" w:lineRule="auto"/>
                    <w:rPr>
                      <w:rFonts w:ascii="Times New Roman" w:hAnsi="Times New Roman"/>
                      <w:lang w:val="lv-LV"/>
                    </w:rPr>
                  </w:pPr>
                </w:p>
              </w:tc>
            </w:tr>
          </w:tbl>
          <w:p w:rsidR="00827DAB" w:rsidRPr="002A1D6B" w:rsidRDefault="00827DAB" w:rsidP="00AD6030">
            <w:pPr>
              <w:tabs>
                <w:tab w:val="left" w:pos="567"/>
              </w:tabs>
              <w:spacing w:after="0" w:line="240" w:lineRule="auto"/>
              <w:jc w:val="both"/>
              <w:rPr>
                <w:rFonts w:ascii="Times New Roman" w:eastAsia="Times New Roman" w:hAnsi="Times New Roman"/>
                <w:lang w:val="lv-LV"/>
              </w:rPr>
            </w:pPr>
            <w:r w:rsidRPr="002A1D6B">
              <w:rPr>
                <w:rFonts w:ascii="Times New Roman" w:eastAsia="Times New Roman" w:hAnsi="Times New Roman"/>
                <w:lang w:val="lv-LV"/>
              </w:rPr>
              <w:t>Pretendentam papildus jāiesniedz:</w:t>
            </w:r>
          </w:p>
          <w:p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 xml:space="preserve">pretendenta kvalifikācijas apraksts </w:t>
            </w:r>
            <w:r w:rsidRPr="002A1D6B">
              <w:rPr>
                <w:rFonts w:ascii="Times New Roman" w:eastAsia="Times New Roman" w:hAnsi="Times New Roman"/>
                <w:lang w:val="lv-LV"/>
              </w:rPr>
              <w:t xml:space="preserve">saskaņā ar nolikuma </w:t>
            </w:r>
            <w:r w:rsidR="00957512">
              <w:rPr>
                <w:rFonts w:ascii="Times New Roman" w:eastAsia="Times New Roman" w:hAnsi="Times New Roman"/>
                <w:lang w:val="lv-LV"/>
              </w:rPr>
              <w:t>6</w:t>
            </w:r>
            <w:r w:rsidR="00440D07" w:rsidRPr="002A1D6B">
              <w:rPr>
                <w:rFonts w:ascii="Times New Roman" w:eastAsia="Times New Roman" w:hAnsi="Times New Roman"/>
                <w:lang w:val="lv-LV"/>
              </w:rPr>
              <w:t>.2</w:t>
            </w:r>
            <w:r w:rsidRPr="002A1D6B">
              <w:rPr>
                <w:rFonts w:ascii="Times New Roman" w:eastAsia="Times New Roman" w:hAnsi="Times New Roman"/>
                <w:lang w:val="lv-LV"/>
              </w:rPr>
              <w:t>.pielikumu;</w:t>
            </w:r>
          </w:p>
          <w:p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speciālista apraksts</w:t>
            </w:r>
            <w:r w:rsidRPr="002A1D6B">
              <w:rPr>
                <w:rFonts w:ascii="Times New Roman" w:eastAsia="Times New Roman" w:hAnsi="Times New Roman"/>
                <w:lang w:val="lv-LV"/>
              </w:rPr>
              <w:t xml:space="preserve"> saskaņā ar nolikuma </w:t>
            </w:r>
            <w:r w:rsidR="00440D07" w:rsidRPr="002A1D6B">
              <w:rPr>
                <w:rFonts w:ascii="Times New Roman" w:eastAsia="Times New Roman" w:hAnsi="Times New Roman"/>
                <w:lang w:val="lv-LV"/>
              </w:rPr>
              <w:t>8</w:t>
            </w:r>
            <w:r w:rsidRPr="002A1D6B">
              <w:rPr>
                <w:rFonts w:ascii="Times New Roman" w:eastAsia="Times New Roman" w:hAnsi="Times New Roman"/>
                <w:lang w:val="lv-LV"/>
              </w:rPr>
              <w:t>.pielikumu.</w:t>
            </w:r>
          </w:p>
          <w:p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w:t>
            </w:r>
            <w:proofErr w:type="spellStart"/>
            <w:r w:rsidRPr="002A1D6B">
              <w:rPr>
                <w:rFonts w:ascii="Times New Roman" w:hAnsi="Times New Roman"/>
                <w:lang w:val="lv-LV"/>
              </w:rPr>
              <w:t>būvspeciālista</w:t>
            </w:r>
            <w:proofErr w:type="spellEnd"/>
            <w:r w:rsidRPr="002A1D6B">
              <w:rPr>
                <w:rFonts w:ascii="Times New Roman" w:hAnsi="Times New Roman"/>
                <w:lang w:val="lv-LV"/>
              </w:rPr>
              <w:t xml:space="preserve"> būvprakses sertifikāta reģistrācijas faktu </w:t>
            </w:r>
            <w:r w:rsidRPr="002A1D6B">
              <w:rPr>
                <w:rFonts w:ascii="Times New Roman" w:hAnsi="Times New Roman"/>
                <w:bCs/>
                <w:lang w:val="lv-LV"/>
              </w:rPr>
              <w:t xml:space="preserve">Latvijas Republikas </w:t>
            </w:r>
            <w:proofErr w:type="spellStart"/>
            <w:r w:rsidRPr="002A1D6B">
              <w:rPr>
                <w:rFonts w:ascii="Times New Roman" w:hAnsi="Times New Roman"/>
                <w:bCs/>
                <w:lang w:val="lv-LV"/>
              </w:rPr>
              <w:t>Būvspeciālistu</w:t>
            </w:r>
            <w:proofErr w:type="spellEnd"/>
            <w:r w:rsidRPr="002A1D6B">
              <w:rPr>
                <w:rFonts w:ascii="Times New Roman" w:hAnsi="Times New Roman"/>
                <w:bCs/>
                <w:lang w:val="lv-LV"/>
              </w:rPr>
              <w:t xml:space="preserve">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1" w:history="1">
              <w:r w:rsidRPr="002A1D6B">
                <w:rPr>
                  <w:rFonts w:ascii="Times New Roman" w:hAnsi="Times New Roman"/>
                  <w:bCs/>
                  <w:color w:val="0070C0"/>
                  <w:u w:val="single"/>
                  <w:lang w:val="lv-LV"/>
                </w:rPr>
                <w:t>www.bis.gov.lv</w:t>
              </w:r>
            </w:hyperlink>
            <w:r w:rsidRPr="002A1D6B">
              <w:rPr>
                <w:rFonts w:ascii="Times New Roman" w:eastAsia="Times New Roman" w:hAnsi="Times New Roman"/>
                <w:lang w:val="lv-LV"/>
              </w:rPr>
              <w:t>.</w:t>
            </w:r>
          </w:p>
          <w:p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Ārvalstī reģistrētam komersantam, ja tas</w:t>
            </w:r>
            <w:r w:rsidRPr="002A1D6B">
              <w:rPr>
                <w:rFonts w:ascii="Times New Roman" w:hAnsi="Times New Roman"/>
                <w:bCs/>
                <w:lang w:val="lv-LV"/>
              </w:rPr>
              <w:t xml:space="preserve"> nav reģistrēts Latvijas Republikas Būvkomersantu reģistrā un ja tāda reģistrācija ir nepieciešama</w:t>
            </w:r>
            <w:r w:rsidRPr="002A1D6B">
              <w:rPr>
                <w:rFonts w:ascii="Times New Roman" w:hAnsi="Times New Roman"/>
                <w:lang w:val="lv-LV"/>
              </w:rPr>
              <w:t xml:space="preserve">, ir </w:t>
            </w:r>
            <w:r w:rsidRPr="002A1D6B">
              <w:rPr>
                <w:rFonts w:ascii="Times New Roman" w:hAnsi="Times New Roman"/>
                <w:b/>
                <w:lang w:val="lv-LV"/>
              </w:rPr>
              <w:t>pretendenta apliecinājums</w:t>
            </w:r>
            <w:r w:rsidRPr="002A1D6B">
              <w:rPr>
                <w:rFonts w:ascii="Times New Roman" w:hAnsi="Times New Roman"/>
                <w:lang w:val="lv-LV"/>
              </w:rPr>
              <w:t>, ka gadījumā, ja pretendentam</w:t>
            </w:r>
          </w:p>
          <w:p w:rsidR="00827DAB" w:rsidRPr="002A1D6B" w:rsidRDefault="00827DAB" w:rsidP="00AD6030">
            <w:pPr>
              <w:tabs>
                <w:tab w:val="left" w:pos="247"/>
              </w:tabs>
              <w:spacing w:after="0" w:line="240" w:lineRule="auto"/>
              <w:jc w:val="both"/>
              <w:rPr>
                <w:rFonts w:ascii="Times New Roman" w:hAnsi="Times New Roman"/>
                <w:iCs/>
                <w:lang w:val="lv-LV"/>
              </w:rPr>
            </w:pPr>
            <w:r w:rsidRPr="002A1D6B">
              <w:rPr>
                <w:rFonts w:ascii="Times New Roman" w:hAnsi="Times New Roman"/>
                <w:lang w:val="lv-LV"/>
              </w:rPr>
              <w:t xml:space="preserve">Ārvalstī reģistrētai, licencētai vai sertificētai </w:t>
            </w:r>
            <w:proofErr w:type="spellStart"/>
            <w:r w:rsidRPr="002A1D6B">
              <w:rPr>
                <w:rFonts w:ascii="Times New Roman" w:hAnsi="Times New Roman"/>
                <w:lang w:val="lv-LV"/>
              </w:rPr>
              <w:t>būvspeciālista</w:t>
            </w:r>
            <w:proofErr w:type="spellEnd"/>
            <w:r w:rsidRPr="002A1D6B">
              <w:rPr>
                <w:rFonts w:ascii="Times New Roman" w:hAnsi="Times New Roman"/>
                <w:lang w:val="lv-LV"/>
              </w:rPr>
              <w:t xml:space="preserve"> profesionālā kvalifikācijai </w:t>
            </w:r>
            <w:r w:rsidRPr="002A1D6B">
              <w:rPr>
                <w:rFonts w:ascii="Times New Roman" w:hAnsi="Times New Roman"/>
                <w:iCs/>
                <w:lang w:val="lv-LV"/>
              </w:rPr>
              <w:t xml:space="preserve">jāatbilst </w:t>
            </w:r>
            <w:proofErr w:type="spellStart"/>
            <w:r w:rsidRPr="002A1D6B">
              <w:rPr>
                <w:rFonts w:ascii="Times New Roman" w:hAnsi="Times New Roman"/>
                <w:iCs/>
                <w:lang w:val="lv-LV"/>
              </w:rPr>
              <w:t>būvspeciālista</w:t>
            </w:r>
            <w:proofErr w:type="spellEnd"/>
            <w:r w:rsidRPr="002A1D6B">
              <w:rPr>
                <w:rFonts w:ascii="Times New Roman" w:hAnsi="Times New Roman"/>
                <w:iCs/>
                <w:lang w:val="lv-LV"/>
              </w:rPr>
              <w:t xml:space="preserve"> reģistrācijas valsts prasībām profesionālo pakalpojumu sniegšanā un pretendentam jāiesniedz:</w:t>
            </w:r>
          </w:p>
          <w:p w:rsidR="00827DAB"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dokuments</w:t>
            </w:r>
            <w:r w:rsidRPr="002A1D6B">
              <w:rPr>
                <w:rFonts w:ascii="Times New Roman" w:eastAsia="Times New Roman" w:hAnsi="Times New Roman"/>
                <w:lang w:val="lv-LV"/>
              </w:rPr>
              <w:t>, kas apliecina speciālista profesionālo kvalifikāciju mītnes valstī un dokumenta tulkojums latviešu valodā;</w:t>
            </w:r>
          </w:p>
          <w:p w:rsidR="00435F14"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hAnsi="Times New Roman"/>
                <w:b/>
                <w:bCs/>
                <w:lang w:val="lv-LV"/>
              </w:rPr>
              <w:t>pretendenta apliecinājums</w:t>
            </w:r>
            <w:r w:rsidRPr="002A1D6B">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2A1D6B">
              <w:rPr>
                <w:rFonts w:ascii="Times New Roman" w:hAnsi="Times New Roman"/>
                <w:lang w:val="lv-LV"/>
              </w:rPr>
              <w:t>normatīvajos aktos noteiktajā kārtībā</w:t>
            </w:r>
            <w:r w:rsidRPr="002A1D6B">
              <w:rPr>
                <w:rStyle w:val="FootnoteReference"/>
                <w:lang w:val="lv-LV"/>
              </w:rPr>
              <w:footnoteReference w:id="1"/>
            </w:r>
            <w:r w:rsidRPr="002A1D6B">
              <w:rPr>
                <w:rFonts w:ascii="Times New Roman" w:hAnsi="Times New Roman"/>
                <w:lang w:val="lv-LV"/>
              </w:rPr>
              <w:t xml:space="preserve"> iesniegs atzīšanas institūcijai deklarāciju par īslaicīgu</w:t>
            </w:r>
            <w:r w:rsidRPr="002A1D6B">
              <w:rPr>
                <w:rFonts w:ascii="Times New Roman" w:eastAsia="Times New Roman" w:hAnsi="Times New Roman"/>
                <w:lang w:val="lv-LV"/>
              </w:rPr>
              <w:t xml:space="preserve"> </w:t>
            </w:r>
            <w:r w:rsidRPr="002A1D6B">
              <w:rPr>
                <w:rFonts w:ascii="Times New Roman" w:hAnsi="Times New Roman"/>
                <w:lang w:val="lv-LV"/>
              </w:rPr>
              <w:t>profesionālo pakalpojumu sniegšanu Latvijas Republikā reglamentētā profesijā</w:t>
            </w:r>
            <w:r w:rsidRPr="002A1D6B">
              <w:rPr>
                <w:rFonts w:ascii="Times New Roman" w:eastAsia="Times New Roman" w:hAnsi="Times New Roman"/>
                <w:lang w:val="lv-LV" w:eastAsia="lv-LV"/>
              </w:rPr>
              <w:t>.</w:t>
            </w:r>
          </w:p>
        </w:tc>
      </w:tr>
      <w:tr w:rsidR="00276D6A" w:rsidRPr="00957512" w:rsidTr="00827DAB">
        <w:tc>
          <w:tcPr>
            <w:tcW w:w="353" w:type="pct"/>
            <w:vAlign w:val="center"/>
          </w:tcPr>
          <w:p w:rsidR="00276D6A"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5</w:t>
            </w:r>
            <w:r w:rsidR="00276D6A" w:rsidRPr="002A1D6B">
              <w:rPr>
                <w:rFonts w:ascii="Times New Roman" w:hAnsi="Times New Roman"/>
                <w:lang w:val="lv-LV"/>
              </w:rPr>
              <w:t>.</w:t>
            </w:r>
          </w:p>
        </w:tc>
        <w:tc>
          <w:tcPr>
            <w:tcW w:w="1779" w:type="pct"/>
            <w:shd w:val="clear" w:color="auto" w:fill="auto"/>
            <w:vAlign w:val="center"/>
          </w:tcPr>
          <w:p w:rsidR="00276D6A" w:rsidRPr="007F7F5F" w:rsidRDefault="00276D6A" w:rsidP="00611F97">
            <w:pPr>
              <w:spacing w:after="0" w:line="240" w:lineRule="auto"/>
              <w:rPr>
                <w:rFonts w:ascii="Times New Roman" w:hAnsi="Times New Roman"/>
                <w:lang w:val="lv-LV" w:eastAsia="ar-SA"/>
              </w:rPr>
            </w:pPr>
            <w:r w:rsidRPr="002A1D6B">
              <w:rPr>
                <w:rFonts w:ascii="Times New Roman" w:hAnsi="Times New Roman"/>
                <w:lang w:val="lv-LV"/>
              </w:rPr>
              <w:t xml:space="preserve">Pretendentam iepriekšējo </w:t>
            </w:r>
            <w:r w:rsidR="00611F97">
              <w:rPr>
                <w:rFonts w:ascii="Times New Roman" w:hAnsi="Times New Roman"/>
                <w:lang w:val="lv-LV"/>
              </w:rPr>
              <w:t>piecu</w:t>
            </w:r>
            <w:r w:rsidRPr="002A1D6B">
              <w:rPr>
                <w:rFonts w:ascii="Times New Roman" w:hAnsi="Times New Roman"/>
                <w:lang w:val="lv-LV"/>
              </w:rPr>
              <w:t xml:space="preserve"> gadu periodā (</w:t>
            </w:r>
            <w:r w:rsidR="007F7F5F">
              <w:rPr>
                <w:rFonts w:ascii="Times New Roman" w:hAnsi="Times New Roman"/>
                <w:lang w:val="lv-LV"/>
              </w:rPr>
              <w:t>2019.,2020</w:t>
            </w:r>
            <w:r w:rsidR="0055340C">
              <w:rPr>
                <w:rFonts w:ascii="Times New Roman" w:hAnsi="Times New Roman"/>
                <w:lang w:val="lv-LV"/>
              </w:rPr>
              <w:t xml:space="preserve">., </w:t>
            </w:r>
            <w:r w:rsidR="007F7F5F">
              <w:rPr>
                <w:rFonts w:ascii="Times New Roman" w:hAnsi="Times New Roman"/>
                <w:lang w:val="lv-LV"/>
              </w:rPr>
              <w:t>2021., 2022., 2023.gads un 2024</w:t>
            </w:r>
            <w:r w:rsidRPr="002A1D6B">
              <w:rPr>
                <w:rFonts w:ascii="Times New Roman" w:hAnsi="Times New Roman"/>
                <w:lang w:val="lv-LV"/>
              </w:rPr>
              <w:t xml:space="preserve">.gads līdz piedāvājumu iesniegšanai), vai īsākā laika periodā, ja pretendents ir dibināts vēlāk, ir pieredze iepirkuma priekšmetā </w:t>
            </w:r>
            <w:r w:rsidRPr="002A1D6B">
              <w:rPr>
                <w:rFonts w:ascii="Times New Roman" w:hAnsi="Times New Roman"/>
                <w:b/>
                <w:lang w:val="lv-LV"/>
              </w:rPr>
              <w:t xml:space="preserve">līdzīgu </w:t>
            </w:r>
            <w:r w:rsidR="00C36B88">
              <w:rPr>
                <w:rFonts w:ascii="Times New Roman" w:hAnsi="Times New Roman"/>
                <w:b/>
                <w:lang w:val="lv-LV"/>
              </w:rPr>
              <w:t>darbu veikšanā</w:t>
            </w:r>
            <w:r w:rsidR="007F7F5F">
              <w:rPr>
                <w:rFonts w:ascii="Times New Roman" w:hAnsi="Times New Roman"/>
                <w:b/>
                <w:lang w:val="lv-LV"/>
              </w:rPr>
              <w:t xml:space="preserve"> </w:t>
            </w:r>
            <w:r w:rsidR="007F7F5F">
              <w:rPr>
                <w:rFonts w:ascii="Times New Roman" w:hAnsi="Times New Roman"/>
                <w:lang w:val="lv-LV"/>
              </w:rPr>
              <w:t>(vismaz viens līgums ekvivalentu darbu izpildē)</w:t>
            </w:r>
          </w:p>
        </w:tc>
        <w:tc>
          <w:tcPr>
            <w:tcW w:w="2868" w:type="pct"/>
            <w:shd w:val="clear" w:color="auto" w:fill="F2F2F2"/>
          </w:tcPr>
          <w:p w:rsidR="00276D6A" w:rsidRPr="002A1D6B" w:rsidRDefault="00276D6A" w:rsidP="00AD6030">
            <w:pPr>
              <w:spacing w:after="0" w:line="240" w:lineRule="auto"/>
              <w:jc w:val="both"/>
              <w:rPr>
                <w:rFonts w:ascii="Times New Roman" w:hAnsi="Times New Roman"/>
                <w:lang w:val="lv-LV"/>
              </w:rPr>
            </w:pPr>
            <w:r w:rsidRPr="002A1D6B">
              <w:rPr>
                <w:rFonts w:ascii="Times New Roman" w:hAnsi="Times New Roman"/>
                <w:lang w:val="lv-LV"/>
              </w:rPr>
              <w:t xml:space="preserve">Pieredzes apraksts par pakalpojuma līgumiem, norādot pasūtītāju, īsu līguma priekšmeta aprakstu (pakalpojumu veidu un </w:t>
            </w:r>
            <w:r w:rsidRPr="002A1D6B">
              <w:rPr>
                <w:rFonts w:ascii="Times New Roman" w:hAnsi="Times New Roman"/>
                <w:u w:val="single"/>
                <w:lang w:val="lv-LV"/>
              </w:rPr>
              <w:t>apjomu</w:t>
            </w:r>
            <w:r w:rsidRPr="002A1D6B">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957512">
              <w:rPr>
                <w:rFonts w:ascii="Times New Roman" w:hAnsi="Times New Roman"/>
                <w:b/>
                <w:lang w:val="lv-LV"/>
              </w:rPr>
              <w:t>6</w:t>
            </w:r>
            <w:r w:rsidRPr="002A1D6B">
              <w:rPr>
                <w:rFonts w:ascii="Times New Roman" w:hAnsi="Times New Roman"/>
                <w:b/>
                <w:lang w:val="lv-LV"/>
              </w:rPr>
              <w:t>.</w:t>
            </w:r>
            <w:r w:rsidR="00440D07" w:rsidRPr="002A1D6B">
              <w:rPr>
                <w:rFonts w:ascii="Times New Roman" w:hAnsi="Times New Roman"/>
                <w:b/>
                <w:lang w:val="lv-LV"/>
              </w:rPr>
              <w:t>1.</w:t>
            </w:r>
            <w:r w:rsidRPr="002A1D6B">
              <w:rPr>
                <w:rFonts w:ascii="Times New Roman" w:hAnsi="Times New Roman"/>
                <w:b/>
                <w:lang w:val="lv-LV"/>
              </w:rPr>
              <w:t>pielikumu</w:t>
            </w:r>
            <w:r w:rsidRPr="002A1D6B">
              <w:rPr>
                <w:rFonts w:ascii="Times New Roman" w:hAnsi="Times New Roman"/>
                <w:lang w:val="lv-LV"/>
              </w:rPr>
              <w:t>.</w:t>
            </w:r>
          </w:p>
          <w:p w:rsidR="003729A3" w:rsidRPr="002A1D6B" w:rsidRDefault="003729A3" w:rsidP="00AD6030">
            <w:pPr>
              <w:spacing w:after="0" w:line="240" w:lineRule="auto"/>
              <w:jc w:val="both"/>
              <w:rPr>
                <w:rFonts w:ascii="Times New Roman" w:hAnsi="Times New Roman"/>
                <w:lang w:val="lv-LV"/>
              </w:rPr>
            </w:pPr>
          </w:p>
          <w:p w:rsidR="00276D6A" w:rsidRPr="002A1D6B" w:rsidRDefault="00276D6A" w:rsidP="00AD6030">
            <w:pPr>
              <w:spacing w:after="0" w:line="240" w:lineRule="auto"/>
              <w:jc w:val="both"/>
              <w:rPr>
                <w:rFonts w:ascii="Times New Roman" w:hAnsi="Times New Roman"/>
                <w:lang w:val="lv-LV"/>
              </w:rPr>
            </w:pPr>
          </w:p>
        </w:tc>
      </w:tr>
      <w:tr w:rsidR="00440D07" w:rsidRPr="002A1D6B" w:rsidTr="00FB5022">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tcPr>
          <w:p w:rsidR="00440D07" w:rsidRPr="002A1D6B" w:rsidRDefault="00440D07" w:rsidP="00AD6030">
            <w:pPr>
              <w:pStyle w:val="BodyText3"/>
            </w:pPr>
            <w:r w:rsidRPr="002A1D6B">
              <w:t xml:space="preserve">Pretendentam jānodrošina, ka līguma izpildē iesaistītā </w:t>
            </w:r>
            <w:proofErr w:type="spellStart"/>
            <w:r w:rsidRPr="002A1D6B">
              <w:t>būvspeciālista</w:t>
            </w:r>
            <w:proofErr w:type="spellEnd"/>
            <w:r w:rsidRPr="002A1D6B">
              <w:t xml:space="preserve"> profesionālā civiltiesiskā atbildība tiks apdrošināta saskaņā ar Ministru kabineta 2014.gada 19.augusta noteikumiem Nr.502 “Noteikumi par </w:t>
            </w:r>
            <w:proofErr w:type="spellStart"/>
            <w:r w:rsidRPr="002A1D6B">
              <w:t>būvspeciālistu</w:t>
            </w:r>
            <w:proofErr w:type="spellEnd"/>
            <w:r w:rsidRPr="002A1D6B">
              <w:t xml:space="preserve"> un būvdarbu veicēju civiltiesiskās atbildības obligāto apdrošināšanu”.</w:t>
            </w:r>
          </w:p>
        </w:tc>
        <w:tc>
          <w:tcPr>
            <w:tcW w:w="2868" w:type="pct"/>
            <w:shd w:val="clear" w:color="auto" w:fill="F2F2F2"/>
          </w:tcPr>
          <w:p w:rsidR="00440D07" w:rsidRPr="002A1D6B" w:rsidRDefault="006D2F63" w:rsidP="00AD6030">
            <w:pPr>
              <w:tabs>
                <w:tab w:val="left" w:pos="567"/>
              </w:tabs>
              <w:spacing w:after="0" w:line="240" w:lineRule="auto"/>
              <w:jc w:val="both"/>
              <w:rPr>
                <w:rFonts w:ascii="Times New Roman" w:eastAsia="Times New Roman" w:hAnsi="Times New Roman"/>
                <w:lang w:val="lv-LV"/>
              </w:rPr>
            </w:pPr>
            <w:r>
              <w:rPr>
                <w:rFonts w:ascii="Times New Roman" w:eastAsia="Times New Roman" w:hAnsi="Times New Roman"/>
                <w:lang w:val="lv-LV"/>
              </w:rPr>
              <w:t>Pretendentam apliecinājums</w:t>
            </w:r>
          </w:p>
        </w:tc>
      </w:tr>
      <w:tr w:rsidR="00440D07" w:rsidRPr="00F6569D"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7</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440D07" w:rsidRPr="00F6569D"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8</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006D2F63">
              <w:rPr>
                <w:rFonts w:ascii="Times New Roman" w:hAnsi="Times New Roman"/>
                <w:b/>
                <w:u w:val="single"/>
                <w:lang w:val="lv-LV"/>
              </w:rPr>
              <w:t>sk.5</w:t>
            </w:r>
            <w:r w:rsidRPr="002A1D6B">
              <w:rPr>
                <w:rFonts w:ascii="Times New Roman" w:hAnsi="Times New Roman"/>
                <w:b/>
                <w:u w:val="single"/>
                <w:lang w:val="lv-LV"/>
              </w:rPr>
              <w:t>.pielikumu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F6569D"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9</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006D2F63">
              <w:rPr>
                <w:rFonts w:ascii="Times New Roman" w:hAnsi="Times New Roman"/>
                <w:b/>
                <w:u w:val="single"/>
                <w:lang w:val="lv-LV"/>
              </w:rPr>
              <w:t>sk.5</w:t>
            </w:r>
            <w:r w:rsidRPr="002A1D6B">
              <w:rPr>
                <w:rFonts w:ascii="Times New Roman" w:hAnsi="Times New Roman"/>
                <w:b/>
                <w:u w:val="single"/>
                <w:lang w:val="lv-LV"/>
              </w:rPr>
              <w:t>.pielikumu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AD6030" w:rsidRPr="0055340C" w:rsidTr="00827DAB">
        <w:tc>
          <w:tcPr>
            <w:tcW w:w="353" w:type="pct"/>
            <w:vAlign w:val="center"/>
          </w:tcPr>
          <w:p w:rsidR="00AD6030"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10.</w:t>
            </w:r>
          </w:p>
        </w:tc>
        <w:tc>
          <w:tcPr>
            <w:tcW w:w="1779" w:type="pct"/>
            <w:shd w:val="clear" w:color="auto" w:fill="auto"/>
            <w:vAlign w:val="center"/>
          </w:tcPr>
          <w:p w:rsidR="00AD6030" w:rsidRPr="002A1D6B" w:rsidRDefault="00AD6030" w:rsidP="00AD6030">
            <w:pPr>
              <w:spacing w:after="0" w:line="240" w:lineRule="auto"/>
              <w:jc w:val="both"/>
              <w:rPr>
                <w:rFonts w:ascii="Times New Roman" w:hAnsi="Times New Roman"/>
                <w:b/>
                <w:lang w:val="lv-LV"/>
              </w:rPr>
            </w:pPr>
            <w:r w:rsidRPr="002A1D6B">
              <w:rPr>
                <w:rFonts w:ascii="Times New Roman" w:hAnsi="Times New Roman"/>
                <w:b/>
                <w:lang w:val="lv-LV"/>
              </w:rPr>
              <w:t>Prasības attiecībā uz pretendenta iesniedzamo tehnisko piedāvājumu</w:t>
            </w:r>
          </w:p>
          <w:p w:rsidR="00AD6030" w:rsidRPr="002A1D6B" w:rsidRDefault="00AD6030" w:rsidP="00AD6030">
            <w:pPr>
              <w:spacing w:after="0" w:line="240" w:lineRule="auto"/>
              <w:jc w:val="both"/>
              <w:rPr>
                <w:rFonts w:ascii="Times New Roman" w:hAnsi="Times New Roman"/>
                <w:b/>
                <w:lang w:val="lv-LV"/>
              </w:rPr>
            </w:pPr>
            <w:r w:rsidRPr="002A1D6B">
              <w:rPr>
                <w:rFonts w:ascii="Times New Roman" w:hAnsi="Times New Roman"/>
                <w:lang w:val="lv-LV"/>
              </w:rPr>
              <w:t>Pretendents savā piedāvājumā norāda tehniskajā specifikācijā minēto nosacījumu izpildes tehnisko aprakstu.</w:t>
            </w:r>
          </w:p>
        </w:tc>
        <w:tc>
          <w:tcPr>
            <w:tcW w:w="2868" w:type="pct"/>
            <w:shd w:val="clear" w:color="auto" w:fill="F2F2F2"/>
          </w:tcPr>
          <w:p w:rsidR="00AD6030" w:rsidRPr="002A1D6B" w:rsidRDefault="00AD6030"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Pretendentam jāiesniedz: </w:t>
            </w:r>
          </w:p>
          <w:p w:rsidR="00AD6030" w:rsidRPr="0055340C" w:rsidRDefault="00AD6030" w:rsidP="0055340C">
            <w:pPr>
              <w:numPr>
                <w:ilvl w:val="0"/>
                <w:numId w:val="29"/>
              </w:numPr>
              <w:spacing w:after="0" w:line="240" w:lineRule="auto"/>
              <w:ind w:left="247" w:right="-58" w:hanging="247"/>
              <w:jc w:val="both"/>
              <w:rPr>
                <w:rFonts w:ascii="Times New Roman" w:hAnsi="Times New Roman"/>
                <w:lang w:val="lv-LV"/>
              </w:rPr>
            </w:pPr>
            <w:r w:rsidRPr="002A1D6B">
              <w:rPr>
                <w:rFonts w:ascii="Times New Roman" w:hAnsi="Times New Roman"/>
                <w:b/>
                <w:bCs/>
                <w:lang w:val="lv-LV"/>
              </w:rPr>
              <w:t>tehniskais piedāvājums</w:t>
            </w:r>
            <w:r w:rsidRPr="002A1D6B">
              <w:rPr>
                <w:rFonts w:ascii="Times New Roman" w:hAnsi="Times New Roman"/>
                <w:bCs/>
                <w:lang w:val="lv-LV"/>
              </w:rPr>
              <w:t xml:space="preserve"> saskaņā ar nolikuma </w:t>
            </w:r>
            <w:r w:rsidR="006D2F63">
              <w:rPr>
                <w:rFonts w:ascii="Times New Roman" w:hAnsi="Times New Roman"/>
                <w:bCs/>
                <w:lang w:val="lv-LV"/>
              </w:rPr>
              <w:t>7</w:t>
            </w:r>
            <w:r w:rsidRPr="002A1D6B">
              <w:rPr>
                <w:rFonts w:ascii="Times New Roman" w:hAnsi="Times New Roman"/>
                <w:bCs/>
                <w:lang w:val="lv-LV"/>
              </w:rPr>
              <w:t>.pielikumu;</w:t>
            </w:r>
          </w:p>
        </w:tc>
      </w:tr>
      <w:tr w:rsidR="00440D07" w:rsidRPr="00F6569D"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11</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440D07" w:rsidRPr="00611F97"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00BC2B6A">
              <w:rPr>
                <w:rFonts w:ascii="Times New Roman" w:hAnsi="Times New Roman"/>
                <w:b/>
                <w:lang w:val="lv-LV"/>
              </w:rPr>
              <w:t>un Tāmi.</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4" w:name="_Toc24029502"/>
      <w:r w:rsidRPr="002A1D6B">
        <w:rPr>
          <w:rFonts w:ascii="Times New Roman" w:hAnsi="Times New Roman"/>
          <w:sz w:val="22"/>
          <w:szCs w:val="22"/>
          <w:lang w:val="lv-LV"/>
        </w:rPr>
        <w:t>Piedāvājuma vērtēšana un lēmuma pieņemšana</w:t>
      </w:r>
      <w:bookmarkEnd w:id="14"/>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2"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3" w:history="1">
        <w:r w:rsidRPr="002A1D6B">
          <w:rPr>
            <w:rStyle w:val="Hyperlink"/>
            <w:sz w:val="22"/>
            <w:szCs w:val="22"/>
            <w:highlight w:val="cyan"/>
          </w:rPr>
          <w:t>www.daugavpils.lv</w:t>
        </w:r>
      </w:hyperlink>
      <w:r w:rsidR="00A8627D">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A8627D">
        <w:rPr>
          <w:b/>
          <w:color w:val="FF0000"/>
          <w:sz w:val="22"/>
          <w:szCs w:val="22"/>
          <w:u w:val="single"/>
        </w:rPr>
        <w:t>2024</w:t>
      </w:r>
      <w:r w:rsidRPr="002A1D6B">
        <w:rPr>
          <w:b/>
          <w:color w:val="FF0000"/>
          <w:sz w:val="22"/>
          <w:szCs w:val="22"/>
          <w:u w:val="single"/>
        </w:rPr>
        <w:t xml:space="preserve">.gada </w:t>
      </w:r>
      <w:r w:rsidR="00A8627D">
        <w:rPr>
          <w:b/>
          <w:color w:val="FF0000"/>
          <w:sz w:val="22"/>
          <w:szCs w:val="22"/>
          <w:u w:val="single"/>
        </w:rPr>
        <w:t>19.augustam</w:t>
      </w:r>
      <w:r w:rsidRPr="002A1D6B">
        <w:rPr>
          <w:b/>
          <w:color w:val="FF0000"/>
          <w:sz w:val="22"/>
          <w:szCs w:val="22"/>
        </w:rPr>
        <w:t xml:space="preserve"> plkst.</w:t>
      </w:r>
      <w:r w:rsidR="00A8627D">
        <w:rPr>
          <w:b/>
          <w:color w:val="FF0000"/>
          <w:sz w:val="22"/>
          <w:szCs w:val="22"/>
        </w:rPr>
        <w:t>11</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4" w:history="1">
        <w:r w:rsidR="00A02FAF" w:rsidRPr="00291A56">
          <w:rPr>
            <w:rStyle w:val="Hyperlink"/>
            <w:b/>
            <w:sz w:val="22"/>
            <w:szCs w:val="22"/>
          </w:rPr>
          <w:t>ksp.ligumu@daugavpils.lv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2C340F" w:rsidP="00AD6030">
      <w:pPr>
        <w:pStyle w:val="BodyText"/>
        <w:spacing w:after="0"/>
        <w:ind w:left="181"/>
        <w:jc w:val="right"/>
        <w:rPr>
          <w:b/>
          <w:bCs/>
          <w:kern w:val="1"/>
          <w:sz w:val="22"/>
          <w:szCs w:val="22"/>
          <w:lang w:val="lv-LV"/>
        </w:rPr>
      </w:pPr>
      <w:r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55340C" w:rsidRPr="0055340C" w:rsidRDefault="003B2A9E" w:rsidP="0055340C">
      <w:pPr>
        <w:spacing w:after="0" w:line="240" w:lineRule="auto"/>
        <w:jc w:val="center"/>
        <w:rPr>
          <w:rFonts w:ascii="Times New Roman" w:hAnsi="Times New Roman"/>
          <w:b/>
          <w:lang w:val="lv-LV"/>
        </w:rPr>
      </w:pPr>
      <w:r w:rsidRPr="002A1D6B">
        <w:rPr>
          <w:rFonts w:ascii="Times New Roman" w:hAnsi="Times New Roman"/>
          <w:lang w:val="lv-LV"/>
        </w:rPr>
        <w:t xml:space="preserve">„ </w:t>
      </w:r>
      <w:r w:rsidR="00654819" w:rsidRPr="00611F97">
        <w:rPr>
          <w:rFonts w:ascii="Times New Roman" w:hAnsi="Times New Roman"/>
          <w:b/>
          <w:lang w:val="lv-LV"/>
        </w:rPr>
        <w:t>Lietus ūdens novadīšana no ielu klātnes</w:t>
      </w:r>
      <w:r w:rsidR="0055340C" w:rsidRPr="0055340C">
        <w:rPr>
          <w:rFonts w:ascii="Times New Roman" w:hAnsi="Times New Roman"/>
          <w:b/>
          <w:bCs/>
          <w:lang w:val="lv-LV"/>
        </w:rPr>
        <w:t xml:space="preserve">”, </w:t>
      </w:r>
      <w:r w:rsidR="00BA7A80">
        <w:rPr>
          <w:rFonts w:ascii="Times New Roman" w:hAnsi="Times New Roman"/>
          <w:b/>
          <w:lang w:val="lv-LV"/>
        </w:rPr>
        <w:t xml:space="preserve">ID </w:t>
      </w:r>
      <w:proofErr w:type="spellStart"/>
      <w:r w:rsidR="00BA7A80">
        <w:rPr>
          <w:rFonts w:ascii="Times New Roman" w:hAnsi="Times New Roman"/>
          <w:b/>
          <w:lang w:val="lv-LV"/>
        </w:rPr>
        <w:t>Nr.DVPI</w:t>
      </w:r>
      <w:proofErr w:type="spellEnd"/>
      <w:r w:rsidR="00BA7A80">
        <w:rPr>
          <w:rFonts w:ascii="Times New Roman" w:hAnsi="Times New Roman"/>
          <w:b/>
          <w:lang w:val="lv-LV"/>
        </w:rPr>
        <w:t xml:space="preserve"> KSP 2024</w:t>
      </w:r>
      <w:r w:rsidR="0055340C" w:rsidRPr="0055340C">
        <w:rPr>
          <w:rFonts w:ascii="Times New Roman" w:hAnsi="Times New Roman"/>
          <w:b/>
          <w:lang w:val="lv-LV"/>
        </w:rPr>
        <w:t>/</w:t>
      </w:r>
      <w:r w:rsidR="00BA7A80">
        <w:rPr>
          <w:rFonts w:ascii="Times New Roman" w:hAnsi="Times New Roman"/>
          <w:b/>
          <w:lang w:val="lv-LV"/>
        </w:rPr>
        <w:t>4</w:t>
      </w:r>
      <w:r w:rsidR="00654819">
        <w:rPr>
          <w:rFonts w:ascii="Times New Roman" w:hAnsi="Times New Roman"/>
          <w:b/>
          <w:lang w:val="lv-LV"/>
        </w:rPr>
        <w:t>3</w:t>
      </w:r>
      <w:r w:rsidR="00BA7A80">
        <w:rPr>
          <w:rFonts w:ascii="Times New Roman" w:hAnsi="Times New Roman"/>
          <w:b/>
          <w:lang w:val="lv-LV"/>
        </w:rPr>
        <w:t xml:space="preserve"> </w:t>
      </w: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830E36" w:rsidRPr="0031342A" w:rsidRDefault="002C340F" w:rsidP="00830E36">
      <w:pPr>
        <w:tabs>
          <w:tab w:val="left" w:pos="0"/>
        </w:tabs>
        <w:spacing w:after="0"/>
        <w:rPr>
          <w:rFonts w:ascii="Times New Roman" w:hAnsi="Times New Roman"/>
          <w:b/>
          <w:bCs/>
        </w:rPr>
      </w:pPr>
      <w:r w:rsidRPr="002A1D6B">
        <w:rPr>
          <w:rFonts w:ascii="Times New Roman" w:hAnsi="Times New Roman"/>
          <w:b/>
          <w:lang w:val="lv-LV"/>
        </w:rPr>
        <w:t>2.pielikums</w:t>
      </w:r>
      <w:r w:rsidR="00830E36" w:rsidRPr="00830E36">
        <w:rPr>
          <w:rFonts w:ascii="Times New Roman" w:hAnsi="Times New Roman"/>
          <w:b/>
          <w:bCs/>
        </w:rPr>
        <w:t xml:space="preserve"> </w:t>
      </w:r>
      <w:r w:rsidR="00830E36" w:rsidRPr="0031342A">
        <w:rPr>
          <w:rFonts w:ascii="Times New Roman" w:hAnsi="Times New Roman"/>
          <w:b/>
          <w:bCs/>
        </w:rPr>
        <w:t>TEHNISKĀ SPECIFIKĀCIJA</w:t>
      </w:r>
    </w:p>
    <w:p w:rsidR="005037C7" w:rsidRPr="002A1D6B" w:rsidRDefault="005037C7" w:rsidP="00AD6030">
      <w:pPr>
        <w:spacing w:after="0" w:line="240" w:lineRule="auto"/>
        <w:rPr>
          <w:rFonts w:ascii="Times New Roman" w:hAnsi="Times New Roman"/>
          <w:b/>
          <w:lang w:val="lv-LV"/>
        </w:rPr>
      </w:pPr>
    </w:p>
    <w:p w:rsidR="0031342A" w:rsidRPr="0031342A" w:rsidRDefault="0031342A" w:rsidP="003028B3">
      <w:pPr>
        <w:tabs>
          <w:tab w:val="left" w:pos="0"/>
        </w:tabs>
        <w:spacing w:after="0"/>
        <w:jc w:val="center"/>
        <w:rPr>
          <w:rFonts w:ascii="Times New Roman" w:hAnsi="Times New Roman"/>
          <w:b/>
          <w:bCs/>
        </w:rPr>
      </w:pPr>
      <w:r w:rsidRPr="0031342A">
        <w:rPr>
          <w:rFonts w:ascii="Times New Roman" w:hAnsi="Times New Roman"/>
          <w:b/>
          <w:bCs/>
        </w:rPr>
        <w:t>TEHNISKĀ SPECIFIKĀCIJA</w:t>
      </w:r>
    </w:p>
    <w:p w:rsidR="0031342A" w:rsidRPr="0031342A" w:rsidRDefault="0031342A" w:rsidP="003028B3">
      <w:pPr>
        <w:spacing w:after="0"/>
        <w:jc w:val="center"/>
        <w:rPr>
          <w:rFonts w:ascii="Times New Roman" w:hAnsi="Times New Roman"/>
          <w:b/>
          <w:bCs/>
        </w:rPr>
      </w:pPr>
    </w:p>
    <w:p w:rsidR="0031342A" w:rsidRPr="0031342A" w:rsidRDefault="0031342A" w:rsidP="003028B3">
      <w:pPr>
        <w:spacing w:after="0"/>
        <w:jc w:val="center"/>
        <w:rPr>
          <w:rFonts w:ascii="Times New Roman" w:hAnsi="Times New Roman"/>
          <w:b/>
          <w:caps/>
        </w:rPr>
      </w:pPr>
      <w:r w:rsidRPr="0031342A">
        <w:rPr>
          <w:rFonts w:ascii="Times New Roman" w:hAnsi="Times New Roman"/>
          <w:b/>
          <w:caps/>
          <w:color w:val="000000"/>
        </w:rPr>
        <w:t>Lietus ūdens novadīšana no ielu klātnes</w:t>
      </w:r>
    </w:p>
    <w:p w:rsidR="0031342A" w:rsidRPr="0031342A" w:rsidRDefault="0031342A" w:rsidP="0031342A">
      <w:pPr>
        <w:spacing w:after="0"/>
        <w:jc w:val="both"/>
        <w:rPr>
          <w:rFonts w:ascii="Times New Roman" w:hAnsi="Times New Roman"/>
          <w:b/>
        </w:rPr>
      </w:pPr>
    </w:p>
    <w:p w:rsidR="0031342A" w:rsidRPr="0031342A" w:rsidRDefault="0031342A" w:rsidP="0031342A">
      <w:pPr>
        <w:pStyle w:val="ListParagraph"/>
        <w:numPr>
          <w:ilvl w:val="0"/>
          <w:numId w:val="37"/>
        </w:numPr>
        <w:suppressAutoHyphens w:val="0"/>
        <w:ind w:left="0" w:hanging="284"/>
        <w:jc w:val="both"/>
        <w:rPr>
          <w:bCs/>
          <w:sz w:val="22"/>
          <w:szCs w:val="22"/>
          <w:lang w:eastAsia="en-US"/>
        </w:rPr>
      </w:pPr>
      <w:r w:rsidRPr="0031342A">
        <w:rPr>
          <w:b/>
          <w:bCs/>
          <w:sz w:val="22"/>
          <w:szCs w:val="22"/>
          <w:lang w:eastAsia="en-US"/>
        </w:rPr>
        <w:t>Darba uzdevums</w:t>
      </w:r>
    </w:p>
    <w:p w:rsidR="0031342A" w:rsidRPr="0031342A" w:rsidRDefault="0031342A" w:rsidP="0031342A">
      <w:pPr>
        <w:numPr>
          <w:ilvl w:val="0"/>
          <w:numId w:val="36"/>
        </w:numPr>
        <w:spacing w:after="0"/>
        <w:ind w:left="0"/>
        <w:jc w:val="both"/>
        <w:rPr>
          <w:rFonts w:ascii="Times New Roman" w:hAnsi="Times New Roman"/>
          <w:lang w:eastAsia="lv-LV"/>
        </w:rPr>
      </w:pPr>
      <w:proofErr w:type="spellStart"/>
      <w:r w:rsidRPr="0031342A">
        <w:rPr>
          <w:rFonts w:ascii="Times New Roman" w:hAnsi="Times New Roman"/>
          <w:lang w:eastAsia="lv-LV"/>
        </w:rPr>
        <w:t>Veikt</w:t>
      </w:r>
      <w:proofErr w:type="spellEnd"/>
      <w:r w:rsidRPr="0031342A">
        <w:rPr>
          <w:rFonts w:ascii="Times New Roman" w:hAnsi="Times New Roman"/>
        </w:rPr>
        <w:t xml:space="preserve"> </w:t>
      </w:r>
      <w:proofErr w:type="spellStart"/>
      <w:r w:rsidRPr="0031342A">
        <w:rPr>
          <w:rFonts w:ascii="Times New Roman" w:hAnsi="Times New Roman"/>
        </w:rPr>
        <w:t>l</w:t>
      </w:r>
      <w:r w:rsidRPr="0031342A">
        <w:rPr>
          <w:rFonts w:ascii="Times New Roman" w:hAnsi="Times New Roman"/>
          <w:lang w:eastAsia="lv-LV"/>
        </w:rPr>
        <w:t>ietus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ūdens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novadīšanas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pasākumus</w:t>
      </w:r>
      <w:proofErr w:type="spellEnd"/>
      <w:r w:rsidRPr="0031342A">
        <w:rPr>
          <w:rFonts w:ascii="Times New Roman" w:hAnsi="Times New Roman"/>
          <w:lang w:eastAsia="lv-LV"/>
        </w:rPr>
        <w:t xml:space="preserve"> no </w:t>
      </w:r>
      <w:proofErr w:type="spellStart"/>
      <w:r w:rsidRPr="0031342A">
        <w:rPr>
          <w:rFonts w:ascii="Times New Roman" w:hAnsi="Times New Roman"/>
          <w:lang w:eastAsia="lv-LV"/>
        </w:rPr>
        <w:t>ielu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klātnes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Komunālā</w:t>
      </w:r>
      <w:proofErr w:type="spellEnd"/>
      <w:r w:rsidRPr="0031342A">
        <w:rPr>
          <w:rFonts w:ascii="Times New Roman" w:hAnsi="Times New Roman"/>
          <w:lang w:eastAsia="lv-LV"/>
        </w:rPr>
        <w:t xml:space="preserve"> un </w:t>
      </w:r>
      <w:proofErr w:type="spellStart"/>
      <w:r w:rsidRPr="0031342A">
        <w:rPr>
          <w:rFonts w:ascii="Times New Roman" w:hAnsi="Times New Roman"/>
          <w:lang w:eastAsia="lv-LV"/>
        </w:rPr>
        <w:t>Transporta</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ielu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krustojuma</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rajonā</w:t>
      </w:r>
      <w:proofErr w:type="spellEnd"/>
    </w:p>
    <w:p w:rsidR="0031342A" w:rsidRPr="0031342A" w:rsidRDefault="0031342A" w:rsidP="0031342A">
      <w:pPr>
        <w:spacing w:after="0"/>
        <w:jc w:val="both"/>
        <w:rPr>
          <w:rFonts w:ascii="Times New Roman" w:hAnsi="Times New Roman"/>
          <w:lang w:eastAsia="lv-LV"/>
        </w:rPr>
      </w:pPr>
    </w:p>
    <w:p w:rsidR="0031342A" w:rsidRPr="0031342A" w:rsidRDefault="0031342A" w:rsidP="0031342A">
      <w:pPr>
        <w:pStyle w:val="ListParagraph"/>
        <w:numPr>
          <w:ilvl w:val="0"/>
          <w:numId w:val="37"/>
        </w:numPr>
        <w:suppressAutoHyphens w:val="0"/>
        <w:ind w:left="0" w:hanging="284"/>
        <w:jc w:val="both"/>
        <w:rPr>
          <w:b/>
          <w:bCs/>
          <w:sz w:val="22"/>
          <w:szCs w:val="22"/>
          <w:lang w:eastAsia="en-US"/>
        </w:rPr>
      </w:pPr>
      <w:r w:rsidRPr="0031342A">
        <w:rPr>
          <w:b/>
          <w:bCs/>
          <w:sz w:val="22"/>
          <w:szCs w:val="22"/>
          <w:lang w:eastAsia="en-US"/>
        </w:rPr>
        <w:t>Darbu izpildes vieta un veids</w:t>
      </w:r>
    </w:p>
    <w:p w:rsidR="0031342A" w:rsidRPr="0031342A" w:rsidRDefault="0031342A" w:rsidP="0031342A">
      <w:pPr>
        <w:pStyle w:val="ListParagraph"/>
        <w:numPr>
          <w:ilvl w:val="1"/>
          <w:numId w:val="37"/>
        </w:numPr>
        <w:suppressAutoHyphens w:val="0"/>
        <w:ind w:left="0" w:hanging="425"/>
        <w:jc w:val="both"/>
        <w:rPr>
          <w:b/>
          <w:bCs/>
          <w:sz w:val="22"/>
          <w:szCs w:val="22"/>
          <w:lang w:eastAsia="en-US"/>
        </w:rPr>
      </w:pPr>
      <w:r w:rsidRPr="0031342A">
        <w:rPr>
          <w:bCs/>
          <w:sz w:val="22"/>
          <w:szCs w:val="22"/>
          <w:lang w:eastAsia="en-US"/>
        </w:rPr>
        <w:t xml:space="preserve">Darbu izpildes vieta – </w:t>
      </w:r>
      <w:r w:rsidRPr="0031342A">
        <w:rPr>
          <w:bCs/>
          <w:iCs/>
          <w:sz w:val="22"/>
          <w:szCs w:val="22"/>
          <w:lang w:eastAsia="en-US"/>
        </w:rPr>
        <w:t xml:space="preserve">Daugavpils </w:t>
      </w:r>
      <w:proofErr w:type="spellStart"/>
      <w:r w:rsidRPr="0031342A">
        <w:rPr>
          <w:bCs/>
          <w:iCs/>
          <w:sz w:val="22"/>
          <w:szCs w:val="22"/>
          <w:lang w:eastAsia="en-US"/>
        </w:rPr>
        <w:t>valstspilsētas</w:t>
      </w:r>
      <w:proofErr w:type="spellEnd"/>
      <w:r w:rsidRPr="0031342A">
        <w:rPr>
          <w:bCs/>
          <w:iCs/>
          <w:sz w:val="22"/>
          <w:szCs w:val="22"/>
          <w:lang w:eastAsia="en-US"/>
        </w:rPr>
        <w:t xml:space="preserve"> administratīvā teritorija</w:t>
      </w:r>
      <w:r w:rsidRPr="0031342A">
        <w:rPr>
          <w:bCs/>
          <w:sz w:val="22"/>
          <w:szCs w:val="22"/>
          <w:lang w:eastAsia="en-US"/>
        </w:rPr>
        <w:t xml:space="preserve"> (Komunālā 55 rajonā)</w:t>
      </w:r>
    </w:p>
    <w:p w:rsidR="0031342A" w:rsidRPr="0031342A" w:rsidRDefault="0031342A" w:rsidP="0031342A">
      <w:pPr>
        <w:pStyle w:val="ListParagraph"/>
        <w:numPr>
          <w:ilvl w:val="0"/>
          <w:numId w:val="37"/>
        </w:numPr>
        <w:suppressAutoHyphens w:val="0"/>
        <w:ind w:left="0"/>
        <w:jc w:val="both"/>
        <w:rPr>
          <w:b/>
          <w:sz w:val="22"/>
          <w:szCs w:val="22"/>
          <w:lang w:eastAsia="lv-LV"/>
        </w:rPr>
      </w:pPr>
      <w:r w:rsidRPr="0031342A">
        <w:rPr>
          <w:b/>
          <w:sz w:val="22"/>
          <w:szCs w:val="22"/>
          <w:lang w:eastAsia="lv-LV"/>
        </w:rPr>
        <w:t>Darbu pasūtītājs un Darbu izpildītājs</w:t>
      </w:r>
    </w:p>
    <w:p w:rsidR="0031342A" w:rsidRPr="0031342A" w:rsidRDefault="0031342A" w:rsidP="0031342A">
      <w:pPr>
        <w:pStyle w:val="ListParagraph"/>
        <w:numPr>
          <w:ilvl w:val="1"/>
          <w:numId w:val="37"/>
        </w:numPr>
        <w:suppressAutoHyphens w:val="0"/>
        <w:spacing w:line="276" w:lineRule="auto"/>
        <w:ind w:left="0"/>
        <w:jc w:val="both"/>
        <w:rPr>
          <w:bCs/>
          <w:sz w:val="22"/>
          <w:szCs w:val="22"/>
          <w:lang w:eastAsia="lv-LV"/>
        </w:rPr>
      </w:pPr>
      <w:r w:rsidRPr="0031342A">
        <w:rPr>
          <w:bCs/>
          <w:sz w:val="22"/>
          <w:szCs w:val="22"/>
          <w:lang w:eastAsia="lv-LV"/>
        </w:rPr>
        <w:t xml:space="preserve">Darbu pasūtītāja nosaukums un reģistrācijas </w:t>
      </w:r>
      <w:proofErr w:type="spellStart"/>
      <w:r w:rsidRPr="0031342A">
        <w:rPr>
          <w:bCs/>
          <w:sz w:val="22"/>
          <w:szCs w:val="22"/>
          <w:lang w:eastAsia="lv-LV"/>
        </w:rPr>
        <w:t>Nr</w:t>
      </w:r>
      <w:proofErr w:type="spellEnd"/>
      <w:r w:rsidRPr="0031342A">
        <w:rPr>
          <w:bCs/>
          <w:sz w:val="22"/>
          <w:szCs w:val="22"/>
          <w:lang w:eastAsia="lv-LV"/>
        </w:rPr>
        <w:t xml:space="preserve">. – Daugavpils </w:t>
      </w:r>
      <w:proofErr w:type="spellStart"/>
      <w:r w:rsidRPr="0031342A">
        <w:rPr>
          <w:bCs/>
          <w:sz w:val="22"/>
          <w:szCs w:val="22"/>
          <w:lang w:eastAsia="lv-LV"/>
        </w:rPr>
        <w:t>valstspilsētas</w:t>
      </w:r>
      <w:proofErr w:type="spellEnd"/>
      <w:r w:rsidRPr="0031342A">
        <w:rPr>
          <w:bCs/>
          <w:sz w:val="22"/>
          <w:szCs w:val="22"/>
          <w:lang w:eastAsia="lv-LV"/>
        </w:rPr>
        <w:t xml:space="preserve"> pašvaldības iestāde “Komunālās saimniecības pārvalde”, reģistrācijas Nr.90009547852 (turpmāk – Pasūtītājs).</w:t>
      </w:r>
    </w:p>
    <w:p w:rsidR="0031342A" w:rsidRPr="0031342A" w:rsidRDefault="0031342A" w:rsidP="0031342A">
      <w:pPr>
        <w:pStyle w:val="ListParagraph"/>
        <w:numPr>
          <w:ilvl w:val="1"/>
          <w:numId w:val="37"/>
        </w:numPr>
        <w:suppressAutoHyphens w:val="0"/>
        <w:spacing w:line="276" w:lineRule="auto"/>
        <w:ind w:left="0"/>
        <w:jc w:val="both"/>
        <w:rPr>
          <w:bCs/>
          <w:sz w:val="22"/>
          <w:szCs w:val="22"/>
          <w:lang w:eastAsia="lv-LV"/>
        </w:rPr>
      </w:pPr>
      <w:r w:rsidRPr="0031342A">
        <w:rPr>
          <w:bCs/>
          <w:sz w:val="22"/>
          <w:szCs w:val="22"/>
          <w:lang w:eastAsia="lv-LV"/>
        </w:rPr>
        <w:t>Pasūtītāja juridiskā adrese – Saules iela 5a, Daugavpils, LV-5401, Latvija.</w:t>
      </w:r>
    </w:p>
    <w:p w:rsidR="0031342A" w:rsidRPr="0031342A" w:rsidRDefault="0031342A" w:rsidP="0031342A">
      <w:pPr>
        <w:pStyle w:val="ListParagraph"/>
        <w:numPr>
          <w:ilvl w:val="1"/>
          <w:numId w:val="37"/>
        </w:numPr>
        <w:suppressAutoHyphens w:val="0"/>
        <w:spacing w:line="276" w:lineRule="auto"/>
        <w:ind w:left="0"/>
        <w:jc w:val="both"/>
        <w:rPr>
          <w:bCs/>
          <w:sz w:val="22"/>
          <w:szCs w:val="22"/>
          <w:lang w:eastAsia="lv-LV"/>
        </w:rPr>
      </w:pPr>
      <w:r w:rsidRPr="0031342A">
        <w:rPr>
          <w:bCs/>
          <w:sz w:val="22"/>
          <w:szCs w:val="22"/>
          <w:lang w:eastAsia="lv-LV"/>
        </w:rPr>
        <w:t xml:space="preserve">Pasūtītāja kontaktpersona un tās kontaktinformācija – Daugavpils </w:t>
      </w:r>
      <w:proofErr w:type="spellStart"/>
      <w:r w:rsidRPr="0031342A">
        <w:rPr>
          <w:bCs/>
          <w:sz w:val="22"/>
          <w:szCs w:val="22"/>
          <w:lang w:eastAsia="lv-LV"/>
        </w:rPr>
        <w:t>valstspilsētas</w:t>
      </w:r>
      <w:proofErr w:type="spellEnd"/>
      <w:r w:rsidRPr="0031342A">
        <w:rPr>
          <w:bCs/>
          <w:sz w:val="22"/>
          <w:szCs w:val="22"/>
          <w:lang w:eastAsia="lv-LV"/>
        </w:rPr>
        <w:t xml:space="preserve"> pašvaldības iestādes “Komunālās saimniecības pārvalde” vadītāja vietnieks Dmitrijs </w:t>
      </w:r>
      <w:proofErr w:type="spellStart"/>
      <w:r w:rsidRPr="0031342A">
        <w:rPr>
          <w:bCs/>
          <w:sz w:val="22"/>
          <w:szCs w:val="22"/>
          <w:lang w:eastAsia="lv-LV"/>
        </w:rPr>
        <w:t>Dubins</w:t>
      </w:r>
      <w:proofErr w:type="spellEnd"/>
      <w:r w:rsidRPr="0031342A">
        <w:rPr>
          <w:bCs/>
          <w:sz w:val="22"/>
          <w:szCs w:val="22"/>
          <w:lang w:eastAsia="lv-LV"/>
        </w:rPr>
        <w:t xml:space="preserve">, tālrunis 65476323, e-pasta adrese </w:t>
      </w:r>
      <w:hyperlink r:id="rId15" w:history="1">
        <w:r w:rsidRPr="0031342A">
          <w:rPr>
            <w:rStyle w:val="Hyperlink"/>
            <w:bCs/>
            <w:sz w:val="22"/>
            <w:szCs w:val="22"/>
            <w:lang w:eastAsia="lv-LV"/>
          </w:rPr>
          <w:t>dmitrijs.dubins</w:t>
        </w:r>
        <w:r w:rsidRPr="0031342A">
          <w:rPr>
            <w:rStyle w:val="Hyperlink"/>
            <w:bCs/>
            <w:sz w:val="22"/>
            <w:szCs w:val="22"/>
          </w:rPr>
          <w:t>@daugavpils.lv</w:t>
        </w:r>
      </w:hyperlink>
    </w:p>
    <w:p w:rsidR="0031342A" w:rsidRPr="0031342A" w:rsidRDefault="0031342A" w:rsidP="0031342A">
      <w:pPr>
        <w:pStyle w:val="ListParagraph"/>
        <w:numPr>
          <w:ilvl w:val="1"/>
          <w:numId w:val="37"/>
        </w:numPr>
        <w:suppressAutoHyphens w:val="0"/>
        <w:spacing w:line="276" w:lineRule="auto"/>
        <w:ind w:left="0"/>
        <w:jc w:val="both"/>
        <w:rPr>
          <w:bCs/>
          <w:sz w:val="22"/>
          <w:szCs w:val="22"/>
          <w:lang w:eastAsia="lv-LV"/>
        </w:rPr>
      </w:pPr>
      <w:r w:rsidRPr="0031342A">
        <w:rPr>
          <w:bCs/>
          <w:sz w:val="22"/>
          <w:szCs w:val="22"/>
          <w:lang w:eastAsia="lv-LV"/>
        </w:rPr>
        <w:t xml:space="preserve">Darbu izpildītājs (turpmāk – </w:t>
      </w:r>
      <w:proofErr w:type="spellStart"/>
      <w:r w:rsidRPr="0031342A">
        <w:rPr>
          <w:bCs/>
          <w:sz w:val="22"/>
          <w:szCs w:val="22"/>
          <w:lang w:eastAsia="lv-LV"/>
        </w:rPr>
        <w:t>Būvkomersants</w:t>
      </w:r>
      <w:proofErr w:type="spellEnd"/>
      <w:r w:rsidRPr="0031342A">
        <w:rPr>
          <w:bCs/>
          <w:sz w:val="22"/>
          <w:szCs w:val="22"/>
          <w:lang w:eastAsia="lv-LV"/>
        </w:rPr>
        <w:t>) – komersants, kurš ir tiesīgs veikt Darbus un ar kuru ir noslēgts iepirkuma līguma par Darbu veikšanu.</w:t>
      </w:r>
    </w:p>
    <w:p w:rsidR="0031342A" w:rsidRPr="0031342A" w:rsidRDefault="0031342A" w:rsidP="0031342A">
      <w:pPr>
        <w:pStyle w:val="ListParagraph"/>
        <w:suppressAutoHyphens w:val="0"/>
        <w:spacing w:line="276" w:lineRule="auto"/>
        <w:ind w:left="0"/>
        <w:jc w:val="both"/>
        <w:rPr>
          <w:bCs/>
          <w:sz w:val="22"/>
          <w:szCs w:val="22"/>
          <w:lang w:eastAsia="lv-LV"/>
        </w:rPr>
      </w:pPr>
    </w:p>
    <w:p w:rsidR="0031342A" w:rsidRPr="0031342A" w:rsidRDefault="0031342A" w:rsidP="0031342A">
      <w:pPr>
        <w:pStyle w:val="ListParagraph"/>
        <w:numPr>
          <w:ilvl w:val="0"/>
          <w:numId w:val="37"/>
        </w:numPr>
        <w:suppressAutoHyphens w:val="0"/>
        <w:ind w:left="0" w:hanging="284"/>
        <w:jc w:val="both"/>
        <w:rPr>
          <w:b/>
          <w:bCs/>
          <w:sz w:val="22"/>
          <w:szCs w:val="22"/>
          <w:lang w:eastAsia="en-US"/>
        </w:rPr>
      </w:pPr>
      <w:r w:rsidRPr="0031342A">
        <w:rPr>
          <w:b/>
          <w:bCs/>
          <w:sz w:val="22"/>
          <w:szCs w:val="22"/>
          <w:lang w:eastAsia="en-US"/>
        </w:rPr>
        <w:t>Darbu daudzumu saraksts</w:t>
      </w:r>
    </w:p>
    <w:tbl>
      <w:tblPr>
        <w:tblW w:w="9072" w:type="dxa"/>
        <w:tblInd w:w="846" w:type="dxa"/>
        <w:tblLook w:val="04A0" w:firstRow="1" w:lastRow="0" w:firstColumn="1" w:lastColumn="0" w:noHBand="0" w:noVBand="1"/>
      </w:tblPr>
      <w:tblGrid>
        <w:gridCol w:w="1023"/>
        <w:gridCol w:w="2243"/>
        <w:gridCol w:w="3395"/>
        <w:gridCol w:w="852"/>
        <w:gridCol w:w="1559"/>
      </w:tblGrid>
      <w:tr w:rsidR="0031342A" w:rsidRPr="0031342A" w:rsidTr="008F4E52">
        <w:trPr>
          <w:trHeight w:val="810"/>
        </w:trPr>
        <w:tc>
          <w:tcPr>
            <w:tcW w:w="799" w:type="dxa"/>
            <w:tcBorders>
              <w:top w:val="single" w:sz="4" w:space="0" w:color="auto"/>
              <w:left w:val="single" w:sz="4" w:space="0" w:color="auto"/>
              <w:bottom w:val="single" w:sz="4" w:space="0" w:color="auto"/>
              <w:right w:val="nil"/>
            </w:tcBorders>
            <w:shd w:val="clear" w:color="000000" w:fill="333333"/>
            <w:vAlign w:val="center"/>
            <w:hideMark/>
          </w:tcPr>
          <w:p w:rsidR="0031342A" w:rsidRPr="0031342A" w:rsidRDefault="0031342A" w:rsidP="0031342A">
            <w:pPr>
              <w:spacing w:after="0"/>
              <w:jc w:val="both"/>
              <w:rPr>
                <w:rFonts w:ascii="Times New Roman" w:hAnsi="Times New Roman"/>
                <w:b/>
                <w:bCs/>
                <w:color w:val="FFFFFF"/>
                <w:lang w:eastAsia="lv-LV"/>
              </w:rPr>
            </w:pPr>
            <w:proofErr w:type="spellStart"/>
            <w:r w:rsidRPr="0031342A">
              <w:rPr>
                <w:rFonts w:ascii="Times New Roman" w:hAnsi="Times New Roman"/>
                <w:b/>
                <w:bCs/>
                <w:color w:val="FFFFFF"/>
                <w:lang w:eastAsia="lv-LV"/>
              </w:rPr>
              <w:t>Izmaksu</w:t>
            </w:r>
            <w:proofErr w:type="spellEnd"/>
            <w:r w:rsidRPr="0031342A">
              <w:rPr>
                <w:rFonts w:ascii="Times New Roman" w:hAnsi="Times New Roman"/>
                <w:b/>
                <w:bCs/>
                <w:color w:val="FFFFFF"/>
                <w:lang w:eastAsia="lv-LV"/>
              </w:rPr>
              <w:t xml:space="preserve"> </w:t>
            </w:r>
            <w:proofErr w:type="spellStart"/>
            <w:r w:rsidRPr="0031342A">
              <w:rPr>
                <w:rFonts w:ascii="Times New Roman" w:hAnsi="Times New Roman"/>
                <w:b/>
                <w:bCs/>
                <w:color w:val="FFFFFF"/>
                <w:lang w:eastAsia="lv-LV"/>
              </w:rPr>
              <w:t>pozīcija</w:t>
            </w:r>
            <w:proofErr w:type="spellEnd"/>
          </w:p>
        </w:tc>
        <w:tc>
          <w:tcPr>
            <w:tcW w:w="2334" w:type="dxa"/>
            <w:tcBorders>
              <w:top w:val="single" w:sz="4" w:space="0" w:color="auto"/>
              <w:left w:val="nil"/>
              <w:bottom w:val="single" w:sz="4" w:space="0" w:color="auto"/>
              <w:right w:val="nil"/>
            </w:tcBorders>
            <w:shd w:val="clear" w:color="000000" w:fill="333333"/>
            <w:vAlign w:val="center"/>
            <w:hideMark/>
          </w:tcPr>
          <w:p w:rsidR="0031342A" w:rsidRPr="0031342A" w:rsidRDefault="0031342A" w:rsidP="0031342A">
            <w:pPr>
              <w:spacing w:after="0"/>
              <w:jc w:val="both"/>
              <w:rPr>
                <w:rFonts w:ascii="Times New Roman" w:hAnsi="Times New Roman"/>
                <w:b/>
                <w:bCs/>
                <w:color w:val="FFFFFF"/>
                <w:lang w:eastAsia="lv-LV"/>
              </w:rPr>
            </w:pPr>
            <w:proofErr w:type="spellStart"/>
            <w:r w:rsidRPr="0031342A">
              <w:rPr>
                <w:rFonts w:ascii="Times New Roman" w:hAnsi="Times New Roman"/>
                <w:b/>
                <w:bCs/>
                <w:color w:val="FFFFFF"/>
                <w:lang w:eastAsia="lv-LV"/>
              </w:rPr>
              <w:t>Darba</w:t>
            </w:r>
            <w:proofErr w:type="spellEnd"/>
            <w:r w:rsidRPr="0031342A">
              <w:rPr>
                <w:rFonts w:ascii="Times New Roman" w:hAnsi="Times New Roman"/>
                <w:b/>
                <w:bCs/>
                <w:color w:val="FFFFFF"/>
                <w:lang w:eastAsia="lv-LV"/>
              </w:rPr>
              <w:t xml:space="preserve"> </w:t>
            </w:r>
            <w:proofErr w:type="spellStart"/>
            <w:r w:rsidRPr="0031342A">
              <w:rPr>
                <w:rFonts w:ascii="Times New Roman" w:hAnsi="Times New Roman"/>
                <w:b/>
                <w:bCs/>
                <w:color w:val="FFFFFF"/>
                <w:lang w:eastAsia="lv-LV"/>
              </w:rPr>
              <w:t>nosaukums</w:t>
            </w:r>
            <w:proofErr w:type="spellEnd"/>
          </w:p>
        </w:tc>
        <w:tc>
          <w:tcPr>
            <w:tcW w:w="4380" w:type="dxa"/>
            <w:gridSpan w:val="2"/>
            <w:tcBorders>
              <w:top w:val="single" w:sz="4" w:space="0" w:color="auto"/>
              <w:left w:val="nil"/>
              <w:bottom w:val="single" w:sz="4" w:space="0" w:color="auto"/>
              <w:right w:val="nil"/>
            </w:tcBorders>
            <w:shd w:val="clear" w:color="000000" w:fill="333333"/>
            <w:vAlign w:val="center"/>
            <w:hideMark/>
          </w:tcPr>
          <w:p w:rsidR="0031342A" w:rsidRPr="0031342A" w:rsidRDefault="0031342A" w:rsidP="0031342A">
            <w:pPr>
              <w:spacing w:after="0"/>
              <w:jc w:val="both"/>
              <w:rPr>
                <w:rFonts w:ascii="Times New Roman" w:hAnsi="Times New Roman"/>
                <w:b/>
                <w:bCs/>
                <w:color w:val="FFFFFF"/>
                <w:lang w:eastAsia="lv-LV"/>
              </w:rPr>
            </w:pPr>
            <w:r w:rsidRPr="0031342A">
              <w:rPr>
                <w:rFonts w:ascii="Times New Roman" w:hAnsi="Times New Roman"/>
                <w:b/>
                <w:bCs/>
                <w:color w:val="FFFFFF"/>
                <w:lang w:eastAsia="lv-LV"/>
              </w:rPr>
              <w:t xml:space="preserve">                                                                                  </w:t>
            </w:r>
            <w:proofErr w:type="spellStart"/>
            <w:r w:rsidRPr="0031342A">
              <w:rPr>
                <w:rFonts w:ascii="Times New Roman" w:hAnsi="Times New Roman"/>
                <w:b/>
                <w:bCs/>
                <w:color w:val="FFFFFF"/>
                <w:lang w:eastAsia="lv-LV"/>
              </w:rPr>
              <w:t>Mērvienība</w:t>
            </w:r>
            <w:proofErr w:type="spellEnd"/>
          </w:p>
        </w:tc>
        <w:tc>
          <w:tcPr>
            <w:tcW w:w="1559" w:type="dxa"/>
            <w:tcBorders>
              <w:top w:val="single" w:sz="4" w:space="0" w:color="auto"/>
              <w:left w:val="nil"/>
              <w:bottom w:val="single" w:sz="4" w:space="0" w:color="auto"/>
              <w:right w:val="nil"/>
            </w:tcBorders>
            <w:shd w:val="clear" w:color="000000" w:fill="333333"/>
            <w:vAlign w:val="center"/>
            <w:hideMark/>
          </w:tcPr>
          <w:p w:rsidR="0031342A" w:rsidRPr="0031342A" w:rsidRDefault="0031342A" w:rsidP="0031342A">
            <w:pPr>
              <w:spacing w:after="0"/>
              <w:jc w:val="both"/>
              <w:rPr>
                <w:rFonts w:ascii="Times New Roman" w:hAnsi="Times New Roman"/>
                <w:b/>
                <w:bCs/>
                <w:color w:val="FFFFFF"/>
                <w:lang w:eastAsia="lv-LV"/>
              </w:rPr>
            </w:pPr>
            <w:proofErr w:type="spellStart"/>
            <w:r w:rsidRPr="0031342A">
              <w:rPr>
                <w:rFonts w:ascii="Times New Roman" w:hAnsi="Times New Roman"/>
                <w:b/>
                <w:bCs/>
                <w:color w:val="FFFFFF"/>
                <w:lang w:eastAsia="lv-LV"/>
              </w:rPr>
              <w:t>Darba</w:t>
            </w:r>
            <w:proofErr w:type="spellEnd"/>
            <w:r w:rsidRPr="0031342A">
              <w:rPr>
                <w:rFonts w:ascii="Times New Roman" w:hAnsi="Times New Roman"/>
                <w:b/>
                <w:bCs/>
                <w:color w:val="FFFFFF"/>
                <w:lang w:eastAsia="lv-LV"/>
              </w:rPr>
              <w:t xml:space="preserve"> </w:t>
            </w:r>
            <w:proofErr w:type="spellStart"/>
            <w:r w:rsidRPr="0031342A">
              <w:rPr>
                <w:rFonts w:ascii="Times New Roman" w:hAnsi="Times New Roman"/>
                <w:b/>
                <w:bCs/>
                <w:color w:val="FFFFFF"/>
                <w:lang w:eastAsia="lv-LV"/>
              </w:rPr>
              <w:t>daudzums</w:t>
            </w:r>
            <w:proofErr w:type="spellEnd"/>
          </w:p>
        </w:tc>
      </w:tr>
      <w:tr w:rsidR="0031342A" w:rsidRPr="0031342A" w:rsidTr="008F4E52">
        <w:trPr>
          <w:trHeight w:val="225"/>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1</w:t>
            </w:r>
          </w:p>
        </w:tc>
        <w:tc>
          <w:tcPr>
            <w:tcW w:w="6005" w:type="dxa"/>
            <w:gridSpan w:val="2"/>
            <w:tcBorders>
              <w:top w:val="nil"/>
              <w:left w:val="nil"/>
              <w:bottom w:val="single" w:sz="4" w:space="0" w:color="auto"/>
              <w:right w:val="single" w:sz="4" w:space="0" w:color="auto"/>
            </w:tcBorders>
            <w:shd w:val="clear" w:color="000000" w:fill="C0C0C0"/>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2</w:t>
            </w:r>
          </w:p>
        </w:tc>
        <w:tc>
          <w:tcPr>
            <w:tcW w:w="709" w:type="dxa"/>
            <w:tcBorders>
              <w:top w:val="nil"/>
              <w:left w:val="nil"/>
              <w:bottom w:val="single" w:sz="4" w:space="0" w:color="auto"/>
              <w:right w:val="single" w:sz="4" w:space="0" w:color="auto"/>
            </w:tcBorders>
            <w:shd w:val="clear" w:color="000000" w:fill="C0C0C0"/>
            <w:noWrap/>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3</w:t>
            </w:r>
          </w:p>
        </w:tc>
        <w:tc>
          <w:tcPr>
            <w:tcW w:w="1559" w:type="dxa"/>
            <w:tcBorders>
              <w:top w:val="nil"/>
              <w:left w:val="nil"/>
              <w:bottom w:val="single" w:sz="4" w:space="0" w:color="auto"/>
              <w:right w:val="single" w:sz="4" w:space="0" w:color="auto"/>
            </w:tcBorders>
            <w:shd w:val="clear" w:color="000000" w:fill="C0C0C0"/>
            <w:noWrap/>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4</w:t>
            </w:r>
          </w:p>
        </w:tc>
      </w:tr>
      <w:tr w:rsidR="0031342A" w:rsidRPr="0031342A" w:rsidTr="008F4E52">
        <w:trPr>
          <w:trHeight w:val="270"/>
        </w:trPr>
        <w:tc>
          <w:tcPr>
            <w:tcW w:w="799" w:type="dxa"/>
            <w:tcBorders>
              <w:top w:val="nil"/>
              <w:left w:val="single" w:sz="4" w:space="0" w:color="auto"/>
              <w:bottom w:val="nil"/>
              <w:right w:val="nil"/>
            </w:tcBorders>
            <w:shd w:val="clear" w:color="000000" w:fill="C0C0C0"/>
            <w:noWrap/>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 </w:t>
            </w:r>
          </w:p>
        </w:tc>
        <w:tc>
          <w:tcPr>
            <w:tcW w:w="8273"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LKT DAĻA (</w:t>
            </w:r>
            <w:proofErr w:type="spellStart"/>
            <w:r w:rsidRPr="0031342A">
              <w:rPr>
                <w:rFonts w:ascii="Times New Roman" w:hAnsi="Times New Roman"/>
                <w:b/>
                <w:bCs/>
                <w:lang w:eastAsia="lv-LV"/>
              </w:rPr>
              <w:t>Lietusūdens</w:t>
            </w:r>
            <w:proofErr w:type="spellEnd"/>
            <w:r w:rsidRPr="0031342A">
              <w:rPr>
                <w:rFonts w:ascii="Times New Roman" w:hAnsi="Times New Roman"/>
                <w:b/>
                <w:bCs/>
                <w:lang w:eastAsia="lv-LV"/>
              </w:rPr>
              <w:t xml:space="preserve"> </w:t>
            </w:r>
            <w:proofErr w:type="spellStart"/>
            <w:r w:rsidRPr="0031342A">
              <w:rPr>
                <w:rFonts w:ascii="Times New Roman" w:hAnsi="Times New Roman"/>
                <w:b/>
                <w:bCs/>
                <w:lang w:eastAsia="lv-LV"/>
              </w:rPr>
              <w:t>kanalizācijas</w:t>
            </w:r>
            <w:proofErr w:type="spellEnd"/>
            <w:r w:rsidRPr="0031342A">
              <w:rPr>
                <w:rFonts w:ascii="Times New Roman" w:hAnsi="Times New Roman"/>
                <w:b/>
                <w:bCs/>
                <w:lang w:eastAsia="lv-LV"/>
              </w:rPr>
              <w:t xml:space="preserve"> </w:t>
            </w:r>
            <w:proofErr w:type="spellStart"/>
            <w:r w:rsidRPr="0031342A">
              <w:rPr>
                <w:rFonts w:ascii="Times New Roman" w:hAnsi="Times New Roman"/>
                <w:b/>
                <w:bCs/>
                <w:lang w:eastAsia="lv-LV"/>
              </w:rPr>
              <w:t>tīklu</w:t>
            </w:r>
            <w:proofErr w:type="spellEnd"/>
            <w:r w:rsidRPr="0031342A">
              <w:rPr>
                <w:rFonts w:ascii="Times New Roman" w:hAnsi="Times New Roman"/>
                <w:b/>
                <w:bCs/>
                <w:lang w:eastAsia="lv-LV"/>
              </w:rPr>
              <w:t xml:space="preserve"> </w:t>
            </w:r>
            <w:proofErr w:type="spellStart"/>
            <w:r w:rsidRPr="0031342A">
              <w:rPr>
                <w:rFonts w:ascii="Times New Roman" w:hAnsi="Times New Roman"/>
                <w:b/>
                <w:bCs/>
                <w:lang w:eastAsia="lv-LV"/>
              </w:rPr>
              <w:t>izbūve</w:t>
            </w:r>
            <w:proofErr w:type="spellEnd"/>
            <w:r w:rsidRPr="0031342A">
              <w:rPr>
                <w:rFonts w:ascii="Times New Roman" w:hAnsi="Times New Roman"/>
                <w:b/>
                <w:bCs/>
                <w:lang w:eastAsia="lv-LV"/>
              </w:rPr>
              <w:t>)</w:t>
            </w:r>
          </w:p>
        </w:tc>
      </w:tr>
      <w:tr w:rsidR="0031342A" w:rsidRPr="0031342A" w:rsidTr="008F4E52">
        <w:trPr>
          <w:trHeight w:val="270"/>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1</w:t>
            </w:r>
          </w:p>
        </w:tc>
        <w:tc>
          <w:tcPr>
            <w:tcW w:w="8273" w:type="dxa"/>
            <w:gridSpan w:val="4"/>
            <w:tcBorders>
              <w:top w:val="single" w:sz="4" w:space="0" w:color="auto"/>
              <w:left w:val="nil"/>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b/>
                <w:bCs/>
                <w:lang w:eastAsia="lv-LV"/>
              </w:rPr>
            </w:pPr>
            <w:proofErr w:type="spellStart"/>
            <w:r w:rsidRPr="0031342A">
              <w:rPr>
                <w:rFonts w:ascii="Times New Roman" w:hAnsi="Times New Roman"/>
                <w:b/>
                <w:bCs/>
                <w:lang w:eastAsia="lv-LV"/>
              </w:rPr>
              <w:t>Cauruļvadi</w:t>
            </w:r>
            <w:proofErr w:type="spellEnd"/>
          </w:p>
        </w:tc>
      </w:tr>
      <w:tr w:rsidR="0031342A" w:rsidRPr="0031342A" w:rsidTr="008F4E52">
        <w:trPr>
          <w:trHeight w:val="1067"/>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1.1.</w:t>
            </w:r>
          </w:p>
        </w:tc>
        <w:tc>
          <w:tcPr>
            <w:tcW w:w="6005" w:type="dxa"/>
            <w:gridSpan w:val="2"/>
            <w:tcBorders>
              <w:top w:val="nil"/>
              <w:left w:val="nil"/>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 xml:space="preserve">PP </w:t>
            </w:r>
            <w:proofErr w:type="spellStart"/>
            <w:r w:rsidRPr="0031342A">
              <w:rPr>
                <w:rFonts w:ascii="Times New Roman" w:hAnsi="Times New Roman"/>
                <w:lang w:eastAsia="lv-LV"/>
              </w:rPr>
              <w:t>lietus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kanalizācijas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caurules</w:t>
            </w:r>
            <w:proofErr w:type="spellEnd"/>
            <w:r w:rsidRPr="0031342A">
              <w:rPr>
                <w:rFonts w:ascii="Times New Roman" w:hAnsi="Times New Roman"/>
                <w:lang w:eastAsia="lv-LV"/>
              </w:rPr>
              <w:t xml:space="preserve"> DN200, SN8  </w:t>
            </w:r>
            <w:proofErr w:type="spellStart"/>
            <w:r w:rsidRPr="0031342A">
              <w:rPr>
                <w:rFonts w:ascii="Times New Roman" w:hAnsi="Times New Roman"/>
                <w:lang w:eastAsia="lv-LV"/>
              </w:rPr>
              <w:t>izbūve</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dziļumā</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līdz</w:t>
            </w:r>
            <w:proofErr w:type="spellEnd"/>
            <w:r w:rsidRPr="0031342A">
              <w:rPr>
                <w:rFonts w:ascii="Times New Roman" w:hAnsi="Times New Roman"/>
                <w:lang w:eastAsia="lv-LV"/>
              </w:rPr>
              <w:t xml:space="preserve"> 2.0 m - </w:t>
            </w:r>
            <w:proofErr w:type="spellStart"/>
            <w:r w:rsidRPr="0031342A">
              <w:rPr>
                <w:rFonts w:ascii="Times New Roman" w:hAnsi="Times New Roman"/>
                <w:lang w:eastAsia="lv-LV"/>
              </w:rPr>
              <w:t>ieskaitot</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pieslēgumu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veidošanu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izlīdzinošo</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kārtu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apbērumu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tranšejas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rakšanu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malu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nostiprināšanu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aizbēršanu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blietēšanu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liekās</w:t>
            </w:r>
            <w:proofErr w:type="spellEnd"/>
            <w:r w:rsidRPr="0031342A">
              <w:rPr>
                <w:rFonts w:ascii="Times New Roman" w:hAnsi="Times New Roman"/>
                <w:lang w:eastAsia="lv-LV"/>
              </w:rPr>
              <w:t xml:space="preserve"> grunts </w:t>
            </w:r>
            <w:proofErr w:type="spellStart"/>
            <w:r w:rsidRPr="0031342A">
              <w:rPr>
                <w:rFonts w:ascii="Times New Roman" w:hAnsi="Times New Roman"/>
                <w:lang w:eastAsia="lv-LV"/>
              </w:rPr>
              <w:t>izvešanu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nomaiņu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ceļa</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segas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konstrukcijas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pamata</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atjaunošanu</w:t>
            </w:r>
            <w:proofErr w:type="spellEnd"/>
            <w:r w:rsidRPr="0031342A">
              <w:rPr>
                <w:rFonts w:ascii="Times New Roman" w:hAnsi="Times New Roman"/>
                <w:lang w:eastAsia="lv-LV"/>
              </w:rPr>
              <w:t xml:space="preserve"> un </w:t>
            </w:r>
            <w:proofErr w:type="spellStart"/>
            <w:r w:rsidRPr="0031342A">
              <w:rPr>
                <w:rFonts w:ascii="Times New Roman" w:hAnsi="Times New Roman"/>
                <w:lang w:eastAsia="lv-LV"/>
              </w:rPr>
              <w:t>pārbaudes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m</w:t>
            </w:r>
          </w:p>
        </w:tc>
        <w:tc>
          <w:tcPr>
            <w:tcW w:w="155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40.00</w:t>
            </w:r>
          </w:p>
        </w:tc>
      </w:tr>
      <w:tr w:rsidR="0031342A" w:rsidRPr="0031342A" w:rsidTr="008F4E52">
        <w:trPr>
          <w:trHeight w:val="270"/>
        </w:trPr>
        <w:tc>
          <w:tcPr>
            <w:tcW w:w="799" w:type="dxa"/>
            <w:tcBorders>
              <w:top w:val="nil"/>
              <w:left w:val="single" w:sz="4" w:space="0" w:color="auto"/>
              <w:bottom w:val="single" w:sz="4" w:space="0" w:color="auto"/>
              <w:right w:val="nil"/>
            </w:tcBorders>
            <w:shd w:val="clear" w:color="auto" w:fill="auto"/>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2</w:t>
            </w:r>
          </w:p>
        </w:tc>
        <w:tc>
          <w:tcPr>
            <w:tcW w:w="82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Akas/</w:t>
            </w:r>
            <w:proofErr w:type="spellStart"/>
            <w:r w:rsidRPr="0031342A">
              <w:rPr>
                <w:rFonts w:ascii="Times New Roman" w:hAnsi="Times New Roman"/>
                <w:b/>
                <w:bCs/>
                <w:lang w:eastAsia="lv-LV"/>
              </w:rPr>
              <w:t>skatakas</w:t>
            </w:r>
            <w:proofErr w:type="spellEnd"/>
            <w:r w:rsidRPr="0031342A">
              <w:rPr>
                <w:rFonts w:ascii="Times New Roman" w:hAnsi="Times New Roman"/>
                <w:b/>
                <w:bCs/>
                <w:lang w:eastAsia="lv-LV"/>
              </w:rPr>
              <w:t>/</w:t>
            </w:r>
            <w:proofErr w:type="spellStart"/>
            <w:r w:rsidRPr="0031342A">
              <w:rPr>
                <w:rFonts w:ascii="Times New Roman" w:hAnsi="Times New Roman"/>
                <w:b/>
                <w:bCs/>
                <w:lang w:eastAsia="lv-LV"/>
              </w:rPr>
              <w:t>gūlijas</w:t>
            </w:r>
            <w:proofErr w:type="spellEnd"/>
          </w:p>
        </w:tc>
      </w:tr>
      <w:tr w:rsidR="0031342A" w:rsidRPr="0031342A" w:rsidTr="008F4E52">
        <w:trPr>
          <w:trHeight w:val="703"/>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2.1.</w:t>
            </w:r>
          </w:p>
        </w:tc>
        <w:tc>
          <w:tcPr>
            <w:tcW w:w="6005" w:type="dxa"/>
            <w:gridSpan w:val="2"/>
            <w:tcBorders>
              <w:top w:val="nil"/>
              <w:left w:val="nil"/>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proofErr w:type="spellStart"/>
            <w:r w:rsidRPr="0031342A">
              <w:rPr>
                <w:rFonts w:ascii="Times New Roman" w:hAnsi="Times New Roman"/>
                <w:lang w:eastAsia="lv-LV"/>
              </w:rPr>
              <w:t>Teleskopiskas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lietus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ūdeņu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gūlijas</w:t>
            </w:r>
            <w:proofErr w:type="spellEnd"/>
            <w:r w:rsidRPr="0031342A">
              <w:rPr>
                <w:rFonts w:ascii="Times New Roman" w:hAnsi="Times New Roman"/>
                <w:lang w:eastAsia="lv-LV"/>
              </w:rPr>
              <w:t xml:space="preserve"> </w:t>
            </w:r>
            <w:r w:rsidRPr="0031342A">
              <w:rPr>
                <w:rFonts w:ascii="Times New Roman" w:hAnsi="Times New Roman"/>
                <w:b/>
                <w:bCs/>
                <w:lang w:eastAsia="lv-LV"/>
              </w:rPr>
              <w:t>DN400 mm</w:t>
            </w:r>
            <w:r w:rsidRPr="0031342A">
              <w:rPr>
                <w:rFonts w:ascii="Times New Roman" w:hAnsi="Times New Roman"/>
                <w:lang w:eastAsia="lv-LV"/>
              </w:rPr>
              <w:t xml:space="preserve"> - </w:t>
            </w:r>
            <w:proofErr w:type="spellStart"/>
            <w:r w:rsidRPr="0031342A">
              <w:rPr>
                <w:rFonts w:ascii="Times New Roman" w:hAnsi="Times New Roman"/>
                <w:lang w:eastAsia="lv-LV"/>
              </w:rPr>
              <w:t>ieskaitot</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visus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rakšanas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darbus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visu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cauruļu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pievienojumus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ar</w:t>
            </w:r>
            <w:proofErr w:type="spellEnd"/>
            <w:r w:rsidRPr="0031342A">
              <w:rPr>
                <w:rFonts w:ascii="Times New Roman" w:hAnsi="Times New Roman"/>
                <w:lang w:eastAsia="lv-LV"/>
              </w:rPr>
              <w:t xml:space="preserve"> </w:t>
            </w:r>
            <w:proofErr w:type="spellStart"/>
            <w:r w:rsidRPr="0031342A">
              <w:rPr>
                <w:rFonts w:ascii="Times New Roman" w:hAnsi="Times New Roman"/>
                <w:b/>
                <w:bCs/>
                <w:lang w:eastAsia="lv-LV"/>
              </w:rPr>
              <w:t>ķeta</w:t>
            </w:r>
            <w:proofErr w:type="spellEnd"/>
            <w:r w:rsidRPr="0031342A">
              <w:rPr>
                <w:rFonts w:ascii="Times New Roman" w:hAnsi="Times New Roman"/>
                <w:b/>
                <w:bCs/>
                <w:lang w:eastAsia="lv-LV"/>
              </w:rPr>
              <w:t xml:space="preserve"> </w:t>
            </w:r>
            <w:proofErr w:type="spellStart"/>
            <w:r w:rsidRPr="0031342A">
              <w:rPr>
                <w:rFonts w:ascii="Times New Roman" w:hAnsi="Times New Roman"/>
                <w:b/>
                <w:bCs/>
                <w:lang w:eastAsia="lv-LV"/>
              </w:rPr>
              <w:t>rāmja</w:t>
            </w:r>
            <w:proofErr w:type="spellEnd"/>
            <w:r w:rsidRPr="0031342A">
              <w:rPr>
                <w:rFonts w:ascii="Times New Roman" w:hAnsi="Times New Roman"/>
                <w:b/>
                <w:bCs/>
                <w:lang w:eastAsia="lv-LV"/>
              </w:rPr>
              <w:t xml:space="preserve"> </w:t>
            </w:r>
            <w:proofErr w:type="spellStart"/>
            <w:r w:rsidRPr="0031342A">
              <w:rPr>
                <w:rFonts w:ascii="Times New Roman" w:hAnsi="Times New Roman"/>
                <w:b/>
                <w:bCs/>
                <w:lang w:eastAsia="lv-LV"/>
              </w:rPr>
              <w:t>resti</w:t>
            </w:r>
            <w:proofErr w:type="spellEnd"/>
            <w:r w:rsidRPr="0031342A">
              <w:rPr>
                <w:rFonts w:ascii="Times New Roman" w:hAnsi="Times New Roman"/>
                <w:b/>
                <w:bCs/>
                <w:lang w:eastAsia="lv-LV"/>
              </w:rPr>
              <w:t xml:space="preserve">  D400 </w:t>
            </w:r>
            <w:r w:rsidRPr="0031342A">
              <w:rPr>
                <w:rFonts w:ascii="Times New Roman" w:hAnsi="Times New Roman"/>
                <w:lang w:eastAsia="lv-LV"/>
              </w:rPr>
              <w:t xml:space="preserve">(40t) </w:t>
            </w:r>
            <w:proofErr w:type="spellStart"/>
            <w:r w:rsidRPr="0031342A">
              <w:rPr>
                <w:rFonts w:ascii="Times New Roman" w:hAnsi="Times New Roman"/>
                <w:lang w:eastAsia="lv-LV"/>
              </w:rPr>
              <w:t>ar</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nostādināšanas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daļu</w:t>
            </w:r>
            <w:proofErr w:type="spellEnd"/>
            <w:r w:rsidRPr="0031342A">
              <w:rPr>
                <w:rFonts w:ascii="Times New Roman" w:hAnsi="Times New Roman"/>
                <w:lang w:eastAsia="lv-LV"/>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proofErr w:type="spellStart"/>
            <w:proofErr w:type="gramStart"/>
            <w:r w:rsidRPr="0031342A">
              <w:rPr>
                <w:rFonts w:ascii="Times New Roman" w:hAnsi="Times New Roman"/>
                <w:lang w:eastAsia="lv-LV"/>
              </w:rPr>
              <w:t>kompl</w:t>
            </w:r>
            <w:proofErr w:type="spellEnd"/>
            <w:proofErr w:type="gramEnd"/>
            <w:r w:rsidRPr="0031342A">
              <w:rPr>
                <w:rFonts w:ascii="Times New Roman" w:hAnsi="Times New Roman"/>
                <w:lang w:eastAsia="lv-LV"/>
              </w:rPr>
              <w:t>.</w:t>
            </w:r>
          </w:p>
        </w:tc>
        <w:tc>
          <w:tcPr>
            <w:tcW w:w="155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3</w:t>
            </w:r>
          </w:p>
        </w:tc>
      </w:tr>
      <w:tr w:rsidR="0031342A" w:rsidRPr="0031342A" w:rsidTr="008F4E52">
        <w:trPr>
          <w:trHeight w:val="300"/>
        </w:trPr>
        <w:tc>
          <w:tcPr>
            <w:tcW w:w="799" w:type="dxa"/>
            <w:tcBorders>
              <w:top w:val="nil"/>
              <w:left w:val="single" w:sz="4" w:space="0" w:color="auto"/>
              <w:bottom w:val="single" w:sz="4" w:space="0" w:color="auto"/>
              <w:right w:val="nil"/>
            </w:tcBorders>
            <w:shd w:val="clear" w:color="000000" w:fill="C0C0C0"/>
            <w:noWrap/>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 </w:t>
            </w:r>
          </w:p>
        </w:tc>
        <w:tc>
          <w:tcPr>
            <w:tcW w:w="6005" w:type="dxa"/>
            <w:gridSpan w:val="2"/>
            <w:tcBorders>
              <w:top w:val="nil"/>
              <w:left w:val="nil"/>
              <w:bottom w:val="single" w:sz="4" w:space="0" w:color="auto"/>
              <w:right w:val="nil"/>
            </w:tcBorders>
            <w:shd w:val="clear" w:color="000000" w:fill="C0C0C0"/>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GP, TS-CD DAĻAS (</w:t>
            </w:r>
            <w:proofErr w:type="spellStart"/>
            <w:r w:rsidRPr="0031342A">
              <w:rPr>
                <w:rFonts w:ascii="Times New Roman" w:hAnsi="Times New Roman"/>
                <w:b/>
                <w:bCs/>
                <w:lang w:eastAsia="lv-LV"/>
              </w:rPr>
              <w:t>Ceļa</w:t>
            </w:r>
            <w:proofErr w:type="spellEnd"/>
            <w:r w:rsidRPr="0031342A">
              <w:rPr>
                <w:rFonts w:ascii="Times New Roman" w:hAnsi="Times New Roman"/>
                <w:b/>
                <w:bCs/>
                <w:lang w:eastAsia="lv-LV"/>
              </w:rPr>
              <w:t xml:space="preserve"> </w:t>
            </w:r>
            <w:proofErr w:type="spellStart"/>
            <w:r w:rsidRPr="0031342A">
              <w:rPr>
                <w:rFonts w:ascii="Times New Roman" w:hAnsi="Times New Roman"/>
                <w:b/>
                <w:bCs/>
                <w:lang w:eastAsia="lv-LV"/>
              </w:rPr>
              <w:t>daļa</w:t>
            </w:r>
            <w:proofErr w:type="spellEnd"/>
            <w:r w:rsidRPr="0031342A">
              <w:rPr>
                <w:rFonts w:ascii="Times New Roman" w:hAnsi="Times New Roman"/>
                <w:b/>
                <w:bCs/>
                <w:lang w:eastAsia="lv-LV"/>
              </w:rPr>
              <w:t>)</w:t>
            </w:r>
          </w:p>
        </w:tc>
        <w:tc>
          <w:tcPr>
            <w:tcW w:w="709" w:type="dxa"/>
            <w:tcBorders>
              <w:top w:val="nil"/>
              <w:left w:val="nil"/>
              <w:bottom w:val="single" w:sz="4" w:space="0" w:color="auto"/>
              <w:right w:val="nil"/>
            </w:tcBorders>
            <w:shd w:val="clear" w:color="000000" w:fill="C0C0C0"/>
            <w:noWrap/>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 </w:t>
            </w:r>
          </w:p>
        </w:tc>
        <w:tc>
          <w:tcPr>
            <w:tcW w:w="1559" w:type="dxa"/>
            <w:tcBorders>
              <w:top w:val="nil"/>
              <w:left w:val="single" w:sz="4" w:space="0" w:color="auto"/>
              <w:bottom w:val="single" w:sz="4" w:space="0" w:color="auto"/>
              <w:right w:val="single" w:sz="4" w:space="0" w:color="auto"/>
            </w:tcBorders>
            <w:shd w:val="clear" w:color="000000" w:fill="C0C0C0"/>
            <w:noWrap/>
            <w:vAlign w:val="center"/>
            <w:hideMark/>
          </w:tcPr>
          <w:p w:rsidR="0031342A" w:rsidRPr="0031342A" w:rsidRDefault="0031342A" w:rsidP="0031342A">
            <w:pPr>
              <w:spacing w:after="0"/>
              <w:jc w:val="both"/>
              <w:rPr>
                <w:rFonts w:ascii="Times New Roman" w:hAnsi="Times New Roman"/>
                <w:b/>
                <w:bCs/>
                <w:lang w:eastAsia="lv-LV"/>
              </w:rPr>
            </w:pPr>
            <w:r w:rsidRPr="0031342A">
              <w:rPr>
                <w:rFonts w:ascii="Times New Roman" w:hAnsi="Times New Roman"/>
                <w:b/>
                <w:bCs/>
                <w:lang w:eastAsia="lv-LV"/>
              </w:rPr>
              <w:t> </w:t>
            </w:r>
          </w:p>
        </w:tc>
      </w:tr>
      <w:tr w:rsidR="0031342A" w:rsidRPr="0031342A" w:rsidTr="008F4E52">
        <w:trPr>
          <w:trHeight w:val="60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2.1.</w:t>
            </w:r>
          </w:p>
        </w:tc>
        <w:tc>
          <w:tcPr>
            <w:tcW w:w="6005" w:type="dxa"/>
            <w:gridSpan w:val="2"/>
            <w:tcBorders>
              <w:top w:val="nil"/>
              <w:left w:val="nil"/>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proofErr w:type="spellStart"/>
            <w:r w:rsidRPr="0031342A">
              <w:rPr>
                <w:rFonts w:ascii="Times New Roman" w:hAnsi="Times New Roman"/>
                <w:lang w:eastAsia="lv-LV"/>
              </w:rPr>
              <w:t>Karstā</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asfalta</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dilumkārtas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atjaunošana</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Hvid</w:t>
            </w:r>
            <w:proofErr w:type="spellEnd"/>
            <w:r w:rsidRPr="0031342A">
              <w:rPr>
                <w:rFonts w:ascii="Times New Roman" w:hAnsi="Times New Roman"/>
                <w:lang w:eastAsia="lv-LV"/>
              </w:rPr>
              <w:t xml:space="preserve">=10cm </w:t>
            </w:r>
            <w:proofErr w:type="spellStart"/>
            <w:r w:rsidRPr="0031342A">
              <w:rPr>
                <w:rFonts w:ascii="Times New Roman" w:hAnsi="Times New Roman"/>
                <w:lang w:eastAsia="lv-LV"/>
              </w:rPr>
              <w:t>biezumā</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proofErr w:type="spellStart"/>
            <w:r w:rsidRPr="0031342A">
              <w:rPr>
                <w:rFonts w:ascii="Times New Roman" w:hAnsi="Times New Roman"/>
                <w:lang w:eastAsia="lv-LV"/>
              </w:rPr>
              <w:t>objekts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1</w:t>
            </w:r>
          </w:p>
        </w:tc>
      </w:tr>
      <w:tr w:rsidR="0031342A" w:rsidRPr="0031342A" w:rsidTr="008F4E52">
        <w:trPr>
          <w:trHeight w:val="54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2.2.</w:t>
            </w:r>
          </w:p>
        </w:tc>
        <w:tc>
          <w:tcPr>
            <w:tcW w:w="6005" w:type="dxa"/>
            <w:gridSpan w:val="2"/>
            <w:tcBorders>
              <w:top w:val="nil"/>
              <w:left w:val="nil"/>
              <w:bottom w:val="single" w:sz="4" w:space="0" w:color="auto"/>
              <w:right w:val="single" w:sz="4" w:space="0" w:color="auto"/>
            </w:tcBorders>
            <w:shd w:val="clear" w:color="auto" w:fill="auto"/>
            <w:vAlign w:val="center"/>
            <w:hideMark/>
          </w:tcPr>
          <w:p w:rsidR="0031342A" w:rsidRPr="0031342A" w:rsidRDefault="0031342A" w:rsidP="0031342A">
            <w:pPr>
              <w:spacing w:after="0"/>
              <w:jc w:val="both"/>
              <w:rPr>
                <w:rFonts w:ascii="Times New Roman" w:hAnsi="Times New Roman"/>
                <w:lang w:eastAsia="lv-LV"/>
              </w:rPr>
            </w:pPr>
            <w:proofErr w:type="spellStart"/>
            <w:r w:rsidRPr="0031342A">
              <w:rPr>
                <w:rFonts w:ascii="Times New Roman" w:hAnsi="Times New Roman"/>
                <w:lang w:eastAsia="lv-LV"/>
              </w:rPr>
              <w:t>Nesaistītu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minerālmateriālu</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kārtas</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atjaunošana</w:t>
            </w:r>
            <w:proofErr w:type="spellEnd"/>
            <w:r w:rsidRPr="0031342A">
              <w:rPr>
                <w:rFonts w:ascii="Times New Roman" w:hAnsi="Times New Roman"/>
                <w:lang w:eastAsia="lv-LV"/>
              </w:rPr>
              <w:t xml:space="preserve"> (t.sk. </w:t>
            </w:r>
            <w:proofErr w:type="spellStart"/>
            <w:r w:rsidRPr="0031342A">
              <w:rPr>
                <w:rFonts w:ascii="Times New Roman" w:hAnsi="Times New Roman"/>
                <w:lang w:eastAsia="lv-LV"/>
              </w:rPr>
              <w:t>arī</w:t>
            </w:r>
            <w:proofErr w:type="spellEnd"/>
            <w:r w:rsidRPr="0031342A">
              <w:rPr>
                <w:rFonts w:ascii="Times New Roman" w:hAnsi="Times New Roman"/>
                <w:lang w:eastAsia="lv-LV"/>
              </w:rPr>
              <w:t xml:space="preserve"> </w:t>
            </w:r>
            <w:proofErr w:type="spellStart"/>
            <w:r w:rsidRPr="0031342A">
              <w:rPr>
                <w:rFonts w:ascii="Times New Roman" w:hAnsi="Times New Roman"/>
                <w:lang w:eastAsia="lv-LV"/>
              </w:rPr>
              <w:t>nomalēs</w:t>
            </w:r>
            <w:proofErr w:type="spellEnd"/>
            <w:r w:rsidRPr="0031342A">
              <w:rPr>
                <w:rFonts w:ascii="Times New Roman" w:hAnsi="Times New Roman"/>
                <w:lang w:eastAsia="lv-LV"/>
              </w:rPr>
              <w:t>)</w:t>
            </w:r>
          </w:p>
        </w:tc>
        <w:tc>
          <w:tcPr>
            <w:tcW w:w="70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proofErr w:type="spellStart"/>
            <w:r w:rsidRPr="0031342A">
              <w:rPr>
                <w:rFonts w:ascii="Times New Roman" w:hAnsi="Times New Roman"/>
                <w:lang w:eastAsia="lv-LV"/>
              </w:rPr>
              <w:t>objekts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1342A" w:rsidRPr="0031342A" w:rsidRDefault="0031342A" w:rsidP="0031342A">
            <w:pPr>
              <w:spacing w:after="0"/>
              <w:jc w:val="both"/>
              <w:rPr>
                <w:rFonts w:ascii="Times New Roman" w:hAnsi="Times New Roman"/>
                <w:lang w:eastAsia="lv-LV"/>
              </w:rPr>
            </w:pPr>
            <w:r w:rsidRPr="0031342A">
              <w:rPr>
                <w:rFonts w:ascii="Times New Roman" w:hAnsi="Times New Roman"/>
                <w:lang w:eastAsia="lv-LV"/>
              </w:rPr>
              <w:t>1</w:t>
            </w:r>
          </w:p>
        </w:tc>
      </w:tr>
    </w:tbl>
    <w:p w:rsidR="0031342A" w:rsidRPr="0031342A" w:rsidRDefault="0031342A" w:rsidP="0031342A">
      <w:pPr>
        <w:spacing w:after="0"/>
        <w:jc w:val="both"/>
        <w:rPr>
          <w:rFonts w:ascii="Times New Roman" w:hAnsi="Times New Roman"/>
          <w:b/>
          <w:lang w:eastAsia="lv-LV"/>
        </w:rPr>
      </w:pPr>
    </w:p>
    <w:p w:rsidR="0031342A" w:rsidRPr="0031342A" w:rsidRDefault="0031342A" w:rsidP="0031342A">
      <w:pPr>
        <w:pStyle w:val="ListParagraph"/>
        <w:numPr>
          <w:ilvl w:val="0"/>
          <w:numId w:val="37"/>
        </w:numPr>
        <w:ind w:left="0"/>
        <w:jc w:val="both"/>
        <w:rPr>
          <w:b/>
          <w:bCs/>
          <w:sz w:val="22"/>
          <w:szCs w:val="22"/>
        </w:rPr>
      </w:pPr>
      <w:r w:rsidRPr="0031342A">
        <w:rPr>
          <w:b/>
          <w:bCs/>
          <w:sz w:val="22"/>
          <w:szCs w:val="22"/>
        </w:rPr>
        <w:t>Darbu izpildes normatīvais regulējums</w:t>
      </w:r>
    </w:p>
    <w:p w:rsidR="0031342A" w:rsidRPr="0031342A" w:rsidRDefault="0031342A" w:rsidP="0031342A">
      <w:pPr>
        <w:spacing w:after="0"/>
        <w:jc w:val="both"/>
        <w:rPr>
          <w:rFonts w:ascii="Times New Roman" w:hAnsi="Times New Roman"/>
        </w:rPr>
      </w:pPr>
      <w:proofErr w:type="spellStart"/>
      <w:r w:rsidRPr="0031342A">
        <w:rPr>
          <w:rFonts w:ascii="Times New Roman" w:hAnsi="Times New Roman"/>
        </w:rPr>
        <w:t>Darbu</w:t>
      </w:r>
      <w:proofErr w:type="spellEnd"/>
      <w:r w:rsidRPr="0031342A">
        <w:rPr>
          <w:rFonts w:ascii="Times New Roman" w:hAnsi="Times New Roman"/>
        </w:rPr>
        <w:t xml:space="preserve"> </w:t>
      </w:r>
      <w:proofErr w:type="spellStart"/>
      <w:r w:rsidRPr="0031342A">
        <w:rPr>
          <w:rFonts w:ascii="Times New Roman" w:hAnsi="Times New Roman"/>
        </w:rPr>
        <w:t>izpildē</w:t>
      </w:r>
      <w:proofErr w:type="spellEnd"/>
      <w:r w:rsidRPr="0031342A">
        <w:rPr>
          <w:rFonts w:ascii="Times New Roman" w:hAnsi="Times New Roman"/>
        </w:rPr>
        <w:t xml:space="preserve"> </w:t>
      </w:r>
      <w:proofErr w:type="spellStart"/>
      <w:r w:rsidRPr="0031342A">
        <w:rPr>
          <w:rFonts w:ascii="Times New Roman" w:hAnsi="Times New Roman"/>
        </w:rPr>
        <w:t>jāievēro</w:t>
      </w:r>
      <w:proofErr w:type="spellEnd"/>
      <w:r w:rsidRPr="0031342A">
        <w:rPr>
          <w:rFonts w:ascii="Times New Roman" w:hAnsi="Times New Roman"/>
        </w:rPr>
        <w:t xml:space="preserve"> </w:t>
      </w:r>
      <w:proofErr w:type="spellStart"/>
      <w:r w:rsidRPr="0031342A">
        <w:rPr>
          <w:rFonts w:ascii="Times New Roman" w:hAnsi="Times New Roman"/>
        </w:rPr>
        <w:t>spēkā</w:t>
      </w:r>
      <w:proofErr w:type="spellEnd"/>
      <w:r w:rsidRPr="0031342A">
        <w:rPr>
          <w:rFonts w:ascii="Times New Roman" w:hAnsi="Times New Roman"/>
        </w:rPr>
        <w:t xml:space="preserve"> </w:t>
      </w:r>
      <w:proofErr w:type="spellStart"/>
      <w:r w:rsidRPr="0031342A">
        <w:rPr>
          <w:rFonts w:ascii="Times New Roman" w:hAnsi="Times New Roman"/>
        </w:rPr>
        <w:t>esošais</w:t>
      </w:r>
      <w:proofErr w:type="spellEnd"/>
      <w:r w:rsidRPr="0031342A">
        <w:rPr>
          <w:rFonts w:ascii="Times New Roman" w:hAnsi="Times New Roman"/>
        </w:rPr>
        <w:t xml:space="preserve"> </w:t>
      </w:r>
      <w:proofErr w:type="gramStart"/>
      <w:r w:rsidRPr="0031342A">
        <w:rPr>
          <w:rFonts w:ascii="Times New Roman" w:hAnsi="Times New Roman"/>
        </w:rPr>
        <w:t>un</w:t>
      </w:r>
      <w:proofErr w:type="gramEnd"/>
      <w:r w:rsidRPr="0031342A">
        <w:rPr>
          <w:rFonts w:ascii="Times New Roman" w:hAnsi="Times New Roman"/>
        </w:rPr>
        <w:t xml:space="preserve"> </w:t>
      </w:r>
      <w:proofErr w:type="spellStart"/>
      <w:r w:rsidRPr="0031342A">
        <w:rPr>
          <w:rFonts w:ascii="Times New Roman" w:hAnsi="Times New Roman"/>
        </w:rPr>
        <w:t>attiecināmais</w:t>
      </w:r>
      <w:proofErr w:type="spellEnd"/>
      <w:r w:rsidRPr="0031342A">
        <w:rPr>
          <w:rFonts w:ascii="Times New Roman" w:hAnsi="Times New Roman"/>
        </w:rPr>
        <w:t xml:space="preserve"> </w:t>
      </w:r>
      <w:proofErr w:type="spellStart"/>
      <w:r w:rsidRPr="0031342A">
        <w:rPr>
          <w:rFonts w:ascii="Times New Roman" w:hAnsi="Times New Roman"/>
        </w:rPr>
        <w:t>normatīvais</w:t>
      </w:r>
      <w:proofErr w:type="spellEnd"/>
      <w:r w:rsidRPr="0031342A">
        <w:rPr>
          <w:rFonts w:ascii="Times New Roman" w:hAnsi="Times New Roman"/>
        </w:rPr>
        <w:t xml:space="preserve"> </w:t>
      </w:r>
      <w:proofErr w:type="spellStart"/>
      <w:r w:rsidRPr="0031342A">
        <w:rPr>
          <w:rFonts w:ascii="Times New Roman" w:hAnsi="Times New Roman"/>
        </w:rPr>
        <w:t>regulējums</w:t>
      </w:r>
      <w:proofErr w:type="spellEnd"/>
      <w:r w:rsidRPr="0031342A">
        <w:rPr>
          <w:rFonts w:ascii="Times New Roman" w:hAnsi="Times New Roman"/>
        </w:rPr>
        <w:t xml:space="preserve"> (</w:t>
      </w:r>
      <w:proofErr w:type="spellStart"/>
      <w:r w:rsidRPr="0031342A">
        <w:rPr>
          <w:rFonts w:ascii="Times New Roman" w:hAnsi="Times New Roman"/>
        </w:rPr>
        <w:t>vai</w:t>
      </w:r>
      <w:proofErr w:type="spellEnd"/>
      <w:r w:rsidRPr="0031342A">
        <w:rPr>
          <w:rFonts w:ascii="Times New Roman" w:hAnsi="Times New Roman"/>
        </w:rPr>
        <w:t xml:space="preserve"> </w:t>
      </w:r>
      <w:proofErr w:type="spellStart"/>
      <w:r w:rsidRPr="0031342A">
        <w:rPr>
          <w:rFonts w:ascii="Times New Roman" w:hAnsi="Times New Roman"/>
        </w:rPr>
        <w:t>cits</w:t>
      </w:r>
      <w:proofErr w:type="spellEnd"/>
      <w:r w:rsidRPr="0031342A">
        <w:rPr>
          <w:rFonts w:ascii="Times New Roman" w:hAnsi="Times New Roman"/>
        </w:rPr>
        <w:t xml:space="preserve"> </w:t>
      </w:r>
      <w:proofErr w:type="spellStart"/>
      <w:r w:rsidRPr="0031342A">
        <w:rPr>
          <w:rFonts w:ascii="Times New Roman" w:hAnsi="Times New Roman"/>
        </w:rPr>
        <w:t>ekvivalenta</w:t>
      </w:r>
      <w:proofErr w:type="spellEnd"/>
      <w:r w:rsidRPr="0031342A">
        <w:rPr>
          <w:rFonts w:ascii="Times New Roman" w:hAnsi="Times New Roman"/>
        </w:rPr>
        <w:t xml:space="preserve"> </w:t>
      </w:r>
      <w:proofErr w:type="spellStart"/>
      <w:r w:rsidRPr="0031342A">
        <w:rPr>
          <w:rFonts w:ascii="Times New Roman" w:hAnsi="Times New Roman"/>
        </w:rPr>
        <w:t>regulējums</w:t>
      </w:r>
      <w:proofErr w:type="spellEnd"/>
      <w:r w:rsidRPr="0031342A">
        <w:rPr>
          <w:rFonts w:ascii="Times New Roman" w:hAnsi="Times New Roman"/>
        </w:rPr>
        <w:t xml:space="preserve">, </w:t>
      </w:r>
      <w:proofErr w:type="spellStart"/>
      <w:r w:rsidRPr="0031342A">
        <w:rPr>
          <w:rFonts w:ascii="Times New Roman" w:hAnsi="Times New Roman"/>
        </w:rPr>
        <w:t>normatīvs</w:t>
      </w:r>
      <w:proofErr w:type="spellEnd"/>
      <w:r w:rsidRPr="0031342A">
        <w:rPr>
          <w:rFonts w:ascii="Times New Roman" w:hAnsi="Times New Roman"/>
        </w:rPr>
        <w:t xml:space="preserve">, </w:t>
      </w:r>
      <w:proofErr w:type="spellStart"/>
      <w:r w:rsidRPr="0031342A">
        <w:rPr>
          <w:rFonts w:ascii="Times New Roman" w:hAnsi="Times New Roman"/>
        </w:rPr>
        <w:t>standarts</w:t>
      </w:r>
      <w:proofErr w:type="spellEnd"/>
      <w:r w:rsidRPr="0031342A">
        <w:rPr>
          <w:rFonts w:ascii="Times New Roman" w:hAnsi="Times New Roman"/>
        </w:rPr>
        <w:t xml:space="preserve">): </w:t>
      </w:r>
    </w:p>
    <w:p w:rsidR="0031342A" w:rsidRPr="0031342A" w:rsidRDefault="0031342A" w:rsidP="0031342A">
      <w:pPr>
        <w:pStyle w:val="ListParagraph"/>
        <w:numPr>
          <w:ilvl w:val="1"/>
          <w:numId w:val="37"/>
        </w:numPr>
        <w:ind w:left="0"/>
        <w:jc w:val="both"/>
        <w:rPr>
          <w:sz w:val="22"/>
          <w:szCs w:val="22"/>
        </w:rPr>
      </w:pPr>
      <w:r w:rsidRPr="0031342A">
        <w:rPr>
          <w:sz w:val="22"/>
          <w:szCs w:val="22"/>
        </w:rPr>
        <w:t xml:space="preserve">likumi – Būvniecības likums, Darba aizsardzības likums, </w:t>
      </w:r>
      <w:r w:rsidRPr="0031342A">
        <w:rPr>
          <w:sz w:val="22"/>
          <w:szCs w:val="22"/>
          <w:lang w:eastAsia="ru-RU"/>
        </w:rPr>
        <w:t>Aizsargjoslu likums,</w:t>
      </w:r>
      <w:r w:rsidRPr="0031342A">
        <w:rPr>
          <w:sz w:val="22"/>
          <w:szCs w:val="22"/>
        </w:rPr>
        <w:t xml:space="preserve"> Atkritumu apsaimniekošanas likums un citi spēkā esoši un attiecināmi likumi;</w:t>
      </w:r>
    </w:p>
    <w:p w:rsidR="0031342A" w:rsidRPr="0031342A" w:rsidRDefault="0031342A" w:rsidP="0031342A">
      <w:pPr>
        <w:pStyle w:val="ListParagraph"/>
        <w:numPr>
          <w:ilvl w:val="1"/>
          <w:numId w:val="37"/>
        </w:numPr>
        <w:autoSpaceDN w:val="0"/>
        <w:spacing w:line="276" w:lineRule="auto"/>
        <w:ind w:left="0"/>
        <w:jc w:val="both"/>
        <w:rPr>
          <w:sz w:val="22"/>
          <w:szCs w:val="22"/>
          <w:lang w:eastAsia="ru-RU"/>
        </w:rPr>
      </w:pPr>
      <w:r w:rsidRPr="0031342A">
        <w:rPr>
          <w:sz w:val="22"/>
          <w:szCs w:val="22"/>
        </w:rPr>
        <w:t xml:space="preserve">Ministru kabineta noteikumi (MK) – MK Nr.500 “Vispārīgie būvnoteikumi”, MK Nr.26 “Noteikumi par valsts un pašvaldību autoceļu ikdienas uzturēšanas prasībām un to izpildes kontroli”, MK Nr.92 “Darba aizsardzības prasības, veicot būvdarbus”, MK Nr.113 “Atkritumu un to pārvadājumu uzskaites kārtība”, </w:t>
      </w:r>
      <w:r w:rsidRPr="0031342A">
        <w:rPr>
          <w:sz w:val="22"/>
          <w:szCs w:val="22"/>
          <w:lang w:eastAsia="ru-RU"/>
        </w:rPr>
        <w:t>Nr.574 “Noteikumi par Latvijas būvnormatīvu LBN 008-14 "Inženiertīklu izvietojums"”, MK Nr.327 “Noteikumi par Latvijas būvnormatīvu LBN 223-15 "Kanalizācijas būves"”,</w:t>
      </w:r>
      <w:r w:rsidRPr="0031342A">
        <w:rPr>
          <w:sz w:val="22"/>
          <w:szCs w:val="22"/>
        </w:rPr>
        <w:t xml:space="preserve"> MK Nr.421 „Noteikumi par darba vietu aprīkošanu uz ceļiem” </w:t>
      </w:r>
      <w:r w:rsidRPr="0031342A">
        <w:rPr>
          <w:sz w:val="22"/>
          <w:szCs w:val="22"/>
          <w:lang w:eastAsia="ru-RU"/>
        </w:rPr>
        <w:t xml:space="preserve"> un citi spēkā esoši un attiecināmi Ministru kabineta noteikumi;</w:t>
      </w:r>
    </w:p>
    <w:p w:rsidR="0031342A" w:rsidRPr="0031342A" w:rsidRDefault="0031342A" w:rsidP="0031342A">
      <w:pPr>
        <w:pStyle w:val="ListParagraph"/>
        <w:numPr>
          <w:ilvl w:val="1"/>
          <w:numId w:val="37"/>
        </w:numPr>
        <w:ind w:left="0"/>
        <w:jc w:val="both"/>
        <w:rPr>
          <w:sz w:val="22"/>
          <w:szCs w:val="22"/>
        </w:rPr>
      </w:pPr>
      <w:r w:rsidRPr="0031342A">
        <w:rPr>
          <w:sz w:val="22"/>
          <w:szCs w:val="22"/>
        </w:rPr>
        <w:t>citi normatīvie akti – „Autoceļu būvdarbu specifikācijas 2023”, “Autoceļu ikdienas uzturēšanas darbu specifikācijas”.</w:t>
      </w:r>
    </w:p>
    <w:p w:rsidR="0031342A" w:rsidRPr="0031342A" w:rsidRDefault="0031342A" w:rsidP="0031342A">
      <w:pPr>
        <w:spacing w:after="0"/>
        <w:jc w:val="both"/>
        <w:rPr>
          <w:rFonts w:ascii="Times New Roman" w:hAnsi="Times New Roman"/>
          <w:b/>
          <w:bCs/>
          <w:lang w:val="lv-LV"/>
        </w:rPr>
      </w:pPr>
    </w:p>
    <w:p w:rsidR="0031342A" w:rsidRPr="0031342A" w:rsidRDefault="0031342A" w:rsidP="0031342A">
      <w:pPr>
        <w:pStyle w:val="ListParagraph"/>
        <w:numPr>
          <w:ilvl w:val="0"/>
          <w:numId w:val="37"/>
        </w:numPr>
        <w:spacing w:line="276" w:lineRule="auto"/>
        <w:ind w:left="0"/>
        <w:jc w:val="both"/>
        <w:rPr>
          <w:b/>
          <w:bCs/>
          <w:sz w:val="22"/>
          <w:szCs w:val="22"/>
        </w:rPr>
      </w:pPr>
      <w:r w:rsidRPr="0031342A">
        <w:rPr>
          <w:b/>
          <w:bCs/>
          <w:sz w:val="22"/>
          <w:szCs w:val="22"/>
        </w:rPr>
        <w:t>Darbu izmaksas</w:t>
      </w:r>
    </w:p>
    <w:p w:rsidR="0031342A" w:rsidRPr="0031342A" w:rsidRDefault="0031342A" w:rsidP="0031342A">
      <w:pPr>
        <w:pStyle w:val="ListParagraph"/>
        <w:numPr>
          <w:ilvl w:val="1"/>
          <w:numId w:val="37"/>
        </w:numPr>
        <w:spacing w:line="276" w:lineRule="auto"/>
        <w:ind w:left="0"/>
        <w:jc w:val="both"/>
        <w:rPr>
          <w:sz w:val="22"/>
          <w:szCs w:val="22"/>
        </w:rPr>
      </w:pPr>
      <w:r w:rsidRPr="0031342A">
        <w:rPr>
          <w:sz w:val="22"/>
          <w:szCs w:val="22"/>
        </w:rPr>
        <w:t xml:space="preserve">Darbu izmaksas (līguma ietvaros – līguma cena) sevī ietver Darbu procesā izmantojamo būvizstrādājumu, cilvēkresursu, transporta, tehnikas, instrumentu, apdrošināšanas, elektroenerģijas, degvielas, būvgružu aizvākšanas, būvlaukuma uzturēšanas, ar būvdarbu organizēšanu, pabeigšanu saistītos izdevumus, iespējamo nodokļu, izņemot PVN, un nodevu maksājumus valsts un pašvaldības budžetos, un citas tiešās un netiešās izmaksas, kas būs jāveic </w:t>
      </w:r>
      <w:proofErr w:type="spellStart"/>
      <w:r w:rsidRPr="0031342A">
        <w:rPr>
          <w:sz w:val="22"/>
          <w:szCs w:val="22"/>
        </w:rPr>
        <w:t>būvkomersantam</w:t>
      </w:r>
      <w:proofErr w:type="spellEnd"/>
      <w:r w:rsidRPr="0031342A">
        <w:rPr>
          <w:sz w:val="22"/>
          <w:szCs w:val="22"/>
        </w:rPr>
        <w:t>, lai pienācīgi un pilnībā izpildītu Darbus.</w:t>
      </w:r>
    </w:p>
    <w:p w:rsidR="0031342A" w:rsidRPr="0031342A" w:rsidRDefault="0031342A" w:rsidP="0031342A">
      <w:pPr>
        <w:pStyle w:val="ListParagraph"/>
        <w:numPr>
          <w:ilvl w:val="1"/>
          <w:numId w:val="37"/>
        </w:numPr>
        <w:spacing w:line="276" w:lineRule="auto"/>
        <w:ind w:left="0"/>
        <w:jc w:val="both"/>
        <w:rPr>
          <w:sz w:val="22"/>
          <w:szCs w:val="22"/>
        </w:rPr>
      </w:pPr>
      <w:r w:rsidRPr="0031342A">
        <w:rPr>
          <w:sz w:val="22"/>
          <w:szCs w:val="22"/>
        </w:rPr>
        <w:t>Darbu izmaksas jāatspoguļo Darbu daudzumu sarakstā, ko pretendents sagatavo saskaņā ar nolikuma prasībām.</w:t>
      </w:r>
    </w:p>
    <w:p w:rsidR="0031342A" w:rsidRPr="0031342A" w:rsidRDefault="0031342A" w:rsidP="0031342A">
      <w:pPr>
        <w:pStyle w:val="ListParagraph"/>
        <w:numPr>
          <w:ilvl w:val="1"/>
          <w:numId w:val="37"/>
        </w:numPr>
        <w:spacing w:line="276" w:lineRule="auto"/>
        <w:ind w:left="0"/>
        <w:jc w:val="both"/>
        <w:rPr>
          <w:sz w:val="22"/>
          <w:szCs w:val="22"/>
        </w:rPr>
      </w:pPr>
      <w:r w:rsidRPr="0031342A">
        <w:rPr>
          <w:sz w:val="22"/>
          <w:szCs w:val="22"/>
        </w:rPr>
        <w:t>Aprēķinot Darbu izmaksas, jāņem vērā Darbu daudzums.</w:t>
      </w:r>
    </w:p>
    <w:p w:rsidR="0031342A" w:rsidRPr="0031342A" w:rsidRDefault="0031342A" w:rsidP="0031342A">
      <w:pPr>
        <w:pStyle w:val="ListParagraph"/>
        <w:numPr>
          <w:ilvl w:val="1"/>
          <w:numId w:val="37"/>
        </w:numPr>
        <w:spacing w:line="276" w:lineRule="auto"/>
        <w:ind w:left="0"/>
        <w:jc w:val="both"/>
        <w:rPr>
          <w:sz w:val="22"/>
          <w:szCs w:val="22"/>
        </w:rPr>
      </w:pPr>
      <w:r w:rsidRPr="0031342A">
        <w:rPr>
          <w:sz w:val="22"/>
          <w:szCs w:val="22"/>
        </w:rPr>
        <w:t>Samaksa tiek veikta par faktiski veiktajiem Darbiem.</w:t>
      </w:r>
    </w:p>
    <w:p w:rsidR="0031342A" w:rsidRPr="0031342A" w:rsidRDefault="0031342A" w:rsidP="0031342A">
      <w:pPr>
        <w:pStyle w:val="ListParagraph"/>
        <w:spacing w:line="276" w:lineRule="auto"/>
        <w:ind w:left="0"/>
        <w:jc w:val="both"/>
        <w:rPr>
          <w:sz w:val="22"/>
          <w:szCs w:val="22"/>
        </w:rPr>
      </w:pPr>
    </w:p>
    <w:p w:rsidR="0031342A" w:rsidRPr="0031342A" w:rsidRDefault="0031342A" w:rsidP="0031342A">
      <w:pPr>
        <w:pStyle w:val="ListParagraph"/>
        <w:numPr>
          <w:ilvl w:val="0"/>
          <w:numId w:val="37"/>
        </w:numPr>
        <w:spacing w:line="276" w:lineRule="auto"/>
        <w:ind w:left="0"/>
        <w:jc w:val="both"/>
        <w:rPr>
          <w:b/>
          <w:bCs/>
          <w:sz w:val="22"/>
          <w:szCs w:val="22"/>
        </w:rPr>
      </w:pPr>
      <w:r w:rsidRPr="0031342A">
        <w:rPr>
          <w:b/>
          <w:bCs/>
          <w:sz w:val="22"/>
          <w:szCs w:val="22"/>
        </w:rPr>
        <w:t>Izmantojamie būvizstrādājumi</w:t>
      </w:r>
    </w:p>
    <w:p w:rsidR="0031342A" w:rsidRPr="0031342A" w:rsidRDefault="0031342A" w:rsidP="0031342A">
      <w:pPr>
        <w:spacing w:after="0"/>
        <w:jc w:val="both"/>
        <w:rPr>
          <w:rFonts w:ascii="Times New Roman" w:hAnsi="Times New Roman"/>
        </w:rPr>
      </w:pPr>
      <w:proofErr w:type="spellStart"/>
      <w:r w:rsidRPr="0031342A">
        <w:rPr>
          <w:rFonts w:ascii="Times New Roman" w:hAnsi="Times New Roman"/>
        </w:rPr>
        <w:t>Būvkomersants</w:t>
      </w:r>
      <w:proofErr w:type="spellEnd"/>
      <w:r w:rsidRPr="0031342A">
        <w:rPr>
          <w:rFonts w:ascii="Times New Roman" w:hAnsi="Times New Roman"/>
        </w:rPr>
        <w:t xml:space="preserve"> </w:t>
      </w:r>
      <w:proofErr w:type="spellStart"/>
      <w:r w:rsidRPr="0031342A">
        <w:rPr>
          <w:rFonts w:ascii="Times New Roman" w:hAnsi="Times New Roman"/>
        </w:rPr>
        <w:t>Darbu</w:t>
      </w:r>
      <w:proofErr w:type="spellEnd"/>
      <w:r w:rsidRPr="0031342A">
        <w:rPr>
          <w:rFonts w:ascii="Times New Roman" w:hAnsi="Times New Roman"/>
        </w:rPr>
        <w:t xml:space="preserve"> </w:t>
      </w:r>
      <w:proofErr w:type="spellStart"/>
      <w:r w:rsidRPr="0031342A">
        <w:rPr>
          <w:rFonts w:ascii="Times New Roman" w:hAnsi="Times New Roman"/>
        </w:rPr>
        <w:t>izpildē</w:t>
      </w:r>
      <w:proofErr w:type="spellEnd"/>
      <w:r w:rsidRPr="0031342A">
        <w:rPr>
          <w:rFonts w:ascii="Times New Roman" w:hAnsi="Times New Roman"/>
        </w:rPr>
        <w:t xml:space="preserve"> </w:t>
      </w:r>
      <w:proofErr w:type="spellStart"/>
      <w:r w:rsidRPr="0031342A">
        <w:rPr>
          <w:rFonts w:ascii="Times New Roman" w:hAnsi="Times New Roman"/>
        </w:rPr>
        <w:t>izmanto</w:t>
      </w:r>
      <w:proofErr w:type="spellEnd"/>
      <w:r w:rsidRPr="0031342A">
        <w:rPr>
          <w:rFonts w:ascii="Times New Roman" w:hAnsi="Times New Roman"/>
        </w:rPr>
        <w:t xml:space="preserve"> </w:t>
      </w:r>
      <w:proofErr w:type="spellStart"/>
      <w:r w:rsidRPr="0031342A">
        <w:rPr>
          <w:rFonts w:ascii="Times New Roman" w:hAnsi="Times New Roman"/>
        </w:rPr>
        <w:t>būvizstrādājumi</w:t>
      </w:r>
      <w:proofErr w:type="spellEnd"/>
      <w:r w:rsidRPr="0031342A">
        <w:rPr>
          <w:rFonts w:ascii="Times New Roman" w:hAnsi="Times New Roman"/>
        </w:rPr>
        <w:t xml:space="preserve"> </w:t>
      </w:r>
      <w:proofErr w:type="spellStart"/>
      <w:r w:rsidRPr="0031342A">
        <w:rPr>
          <w:rFonts w:ascii="Times New Roman" w:hAnsi="Times New Roman"/>
        </w:rPr>
        <w:t>atbilstoši</w:t>
      </w:r>
      <w:proofErr w:type="spellEnd"/>
      <w:r w:rsidRPr="0031342A">
        <w:rPr>
          <w:rFonts w:ascii="Times New Roman" w:hAnsi="Times New Roman"/>
        </w:rPr>
        <w:t xml:space="preserve"> </w:t>
      </w:r>
      <w:proofErr w:type="spellStart"/>
      <w:r w:rsidRPr="0031342A">
        <w:rPr>
          <w:rFonts w:ascii="Times New Roman" w:hAnsi="Times New Roman"/>
        </w:rPr>
        <w:t>Eiropas</w:t>
      </w:r>
      <w:proofErr w:type="spellEnd"/>
      <w:r w:rsidRPr="0031342A">
        <w:rPr>
          <w:rFonts w:ascii="Times New Roman" w:hAnsi="Times New Roman"/>
        </w:rPr>
        <w:t xml:space="preserve"> </w:t>
      </w:r>
      <w:proofErr w:type="spellStart"/>
      <w:r w:rsidRPr="0031342A">
        <w:rPr>
          <w:rFonts w:ascii="Times New Roman" w:hAnsi="Times New Roman"/>
        </w:rPr>
        <w:t>Parlamenta</w:t>
      </w:r>
      <w:proofErr w:type="spellEnd"/>
      <w:r w:rsidRPr="0031342A">
        <w:rPr>
          <w:rFonts w:ascii="Times New Roman" w:hAnsi="Times New Roman"/>
        </w:rPr>
        <w:t xml:space="preserve"> </w:t>
      </w:r>
      <w:proofErr w:type="gramStart"/>
      <w:r w:rsidRPr="0031342A">
        <w:rPr>
          <w:rFonts w:ascii="Times New Roman" w:hAnsi="Times New Roman"/>
        </w:rPr>
        <w:t>un</w:t>
      </w:r>
      <w:proofErr w:type="gramEnd"/>
      <w:r w:rsidRPr="0031342A">
        <w:rPr>
          <w:rFonts w:ascii="Times New Roman" w:hAnsi="Times New Roman"/>
        </w:rPr>
        <w:t xml:space="preserve"> </w:t>
      </w:r>
      <w:proofErr w:type="spellStart"/>
      <w:r w:rsidRPr="0031342A">
        <w:rPr>
          <w:rFonts w:ascii="Times New Roman" w:hAnsi="Times New Roman"/>
        </w:rPr>
        <w:t>Padomes</w:t>
      </w:r>
      <w:proofErr w:type="spellEnd"/>
      <w:r w:rsidRPr="0031342A">
        <w:rPr>
          <w:rFonts w:ascii="Times New Roman" w:hAnsi="Times New Roman"/>
        </w:rPr>
        <w:t xml:space="preserve"> </w:t>
      </w:r>
      <w:proofErr w:type="spellStart"/>
      <w:r w:rsidRPr="0031342A">
        <w:rPr>
          <w:rFonts w:ascii="Times New Roman" w:hAnsi="Times New Roman"/>
        </w:rPr>
        <w:t>Regulai</w:t>
      </w:r>
      <w:proofErr w:type="spellEnd"/>
      <w:r w:rsidRPr="0031342A">
        <w:rPr>
          <w:rFonts w:ascii="Times New Roman" w:hAnsi="Times New Roman"/>
        </w:rPr>
        <w:t xml:space="preserve"> (ES) Nr.305/2011</w:t>
      </w:r>
    </w:p>
    <w:p w:rsidR="0031342A" w:rsidRPr="0031342A" w:rsidRDefault="0031342A" w:rsidP="0031342A">
      <w:pPr>
        <w:spacing w:after="0"/>
        <w:jc w:val="both"/>
        <w:rPr>
          <w:rFonts w:ascii="Times New Roman" w:hAnsi="Times New Roman"/>
          <w:b/>
          <w:bCs/>
        </w:rPr>
      </w:pPr>
    </w:p>
    <w:p w:rsidR="0031342A" w:rsidRPr="0031342A" w:rsidRDefault="0031342A" w:rsidP="0031342A">
      <w:pPr>
        <w:pStyle w:val="ListParagraph"/>
        <w:numPr>
          <w:ilvl w:val="0"/>
          <w:numId w:val="37"/>
        </w:numPr>
        <w:spacing w:line="276" w:lineRule="auto"/>
        <w:ind w:left="0"/>
        <w:jc w:val="both"/>
        <w:rPr>
          <w:b/>
          <w:bCs/>
          <w:sz w:val="22"/>
          <w:szCs w:val="22"/>
        </w:rPr>
      </w:pPr>
      <w:r w:rsidRPr="0031342A">
        <w:rPr>
          <w:b/>
          <w:bCs/>
          <w:sz w:val="22"/>
          <w:szCs w:val="22"/>
        </w:rPr>
        <w:t>Vispārīgie Darbu izpildes nosacījumi</w:t>
      </w:r>
    </w:p>
    <w:p w:rsidR="0031342A" w:rsidRPr="0031342A" w:rsidRDefault="0031342A" w:rsidP="0031342A">
      <w:pPr>
        <w:pStyle w:val="ListParagraph"/>
        <w:numPr>
          <w:ilvl w:val="1"/>
          <w:numId w:val="37"/>
        </w:numPr>
        <w:spacing w:line="276" w:lineRule="auto"/>
        <w:ind w:left="0"/>
        <w:jc w:val="both"/>
        <w:rPr>
          <w:sz w:val="22"/>
          <w:szCs w:val="22"/>
        </w:rPr>
      </w:pPr>
      <w:r w:rsidRPr="0031342A">
        <w:rPr>
          <w:sz w:val="22"/>
          <w:szCs w:val="22"/>
        </w:rPr>
        <w:t>Pasūtītājam ir tiesības mainīt un papildināt darbu uzdevumu sekojošos gadījumos:</w:t>
      </w:r>
    </w:p>
    <w:p w:rsidR="0031342A" w:rsidRPr="0031342A" w:rsidRDefault="0031342A" w:rsidP="0031342A">
      <w:pPr>
        <w:pStyle w:val="ListParagraph"/>
        <w:numPr>
          <w:ilvl w:val="0"/>
          <w:numId w:val="36"/>
        </w:numPr>
        <w:spacing w:line="276" w:lineRule="auto"/>
        <w:ind w:left="0"/>
        <w:jc w:val="both"/>
        <w:rPr>
          <w:sz w:val="22"/>
          <w:szCs w:val="22"/>
        </w:rPr>
      </w:pPr>
      <w:r w:rsidRPr="0031342A">
        <w:rPr>
          <w:sz w:val="22"/>
          <w:szCs w:val="22"/>
        </w:rPr>
        <w:t>darbu apjomu maiņa (nemainot kopējo līguma summu) atbilstoši aktivitātes prioritārās izvēles</w:t>
      </w:r>
    </w:p>
    <w:p w:rsidR="0031342A" w:rsidRPr="0031342A" w:rsidRDefault="0031342A" w:rsidP="0031342A">
      <w:pPr>
        <w:spacing w:after="0"/>
        <w:jc w:val="both"/>
        <w:rPr>
          <w:rFonts w:ascii="Times New Roman" w:hAnsi="Times New Roman"/>
          <w:b/>
          <w:bCs/>
          <w:lang w:val="lv-LV"/>
        </w:rPr>
      </w:pPr>
    </w:p>
    <w:p w:rsidR="0031342A" w:rsidRPr="0031342A" w:rsidRDefault="0031342A" w:rsidP="0031342A">
      <w:pPr>
        <w:pStyle w:val="ListParagraph"/>
        <w:numPr>
          <w:ilvl w:val="0"/>
          <w:numId w:val="37"/>
        </w:numPr>
        <w:spacing w:line="276" w:lineRule="auto"/>
        <w:ind w:left="0" w:hanging="426"/>
        <w:jc w:val="both"/>
        <w:rPr>
          <w:b/>
          <w:bCs/>
          <w:color w:val="0D0D0D" w:themeColor="text1" w:themeTint="F2"/>
          <w:sz w:val="22"/>
          <w:szCs w:val="22"/>
        </w:rPr>
      </w:pPr>
      <w:r w:rsidRPr="0031342A">
        <w:rPr>
          <w:b/>
          <w:bCs/>
          <w:color w:val="0D0D0D" w:themeColor="text1" w:themeTint="F2"/>
          <w:sz w:val="22"/>
          <w:szCs w:val="22"/>
        </w:rPr>
        <w:t xml:space="preserve">Darbu izpildes termiņš: </w:t>
      </w:r>
    </w:p>
    <w:p w:rsidR="0031342A" w:rsidRPr="0031342A" w:rsidRDefault="0031342A" w:rsidP="0031342A">
      <w:pPr>
        <w:spacing w:after="0"/>
        <w:jc w:val="both"/>
        <w:rPr>
          <w:rFonts w:ascii="Times New Roman" w:hAnsi="Times New Roman"/>
        </w:rPr>
      </w:pPr>
      <w:proofErr w:type="spellStart"/>
      <w:proofErr w:type="gramStart"/>
      <w:r w:rsidRPr="0031342A">
        <w:rPr>
          <w:rFonts w:ascii="Times New Roman" w:hAnsi="Times New Roman"/>
          <w:bCs/>
          <w:color w:val="0D0D0D" w:themeColor="text1" w:themeTint="F2"/>
        </w:rPr>
        <w:t>Līguma</w:t>
      </w:r>
      <w:proofErr w:type="spellEnd"/>
      <w:r w:rsidRPr="0031342A">
        <w:rPr>
          <w:rFonts w:ascii="Times New Roman" w:hAnsi="Times New Roman"/>
          <w:bCs/>
          <w:color w:val="0D0D0D" w:themeColor="text1" w:themeTint="F2"/>
        </w:rPr>
        <w:t xml:space="preserve"> </w:t>
      </w:r>
      <w:proofErr w:type="spellStart"/>
      <w:r w:rsidRPr="0031342A">
        <w:rPr>
          <w:rFonts w:ascii="Times New Roman" w:hAnsi="Times New Roman"/>
          <w:bCs/>
          <w:color w:val="0D0D0D" w:themeColor="text1" w:themeTint="F2"/>
        </w:rPr>
        <w:t>izpildes</w:t>
      </w:r>
      <w:proofErr w:type="spellEnd"/>
      <w:r w:rsidRPr="0031342A">
        <w:rPr>
          <w:rFonts w:ascii="Times New Roman" w:hAnsi="Times New Roman"/>
          <w:bCs/>
          <w:color w:val="0D0D0D" w:themeColor="text1" w:themeTint="F2"/>
        </w:rPr>
        <w:t xml:space="preserve"> </w:t>
      </w:r>
      <w:proofErr w:type="spellStart"/>
      <w:r w:rsidRPr="0031342A">
        <w:rPr>
          <w:rFonts w:ascii="Times New Roman" w:hAnsi="Times New Roman"/>
          <w:bCs/>
          <w:color w:val="0D0D0D" w:themeColor="text1" w:themeTint="F2"/>
        </w:rPr>
        <w:t>termiņš</w:t>
      </w:r>
      <w:proofErr w:type="spellEnd"/>
      <w:r w:rsidRPr="0031342A">
        <w:rPr>
          <w:rFonts w:ascii="Times New Roman" w:hAnsi="Times New Roman"/>
          <w:bCs/>
          <w:color w:val="0D0D0D" w:themeColor="text1" w:themeTint="F2"/>
        </w:rPr>
        <w:t xml:space="preserve"> </w:t>
      </w:r>
      <w:proofErr w:type="spellStart"/>
      <w:r w:rsidRPr="0031342A">
        <w:rPr>
          <w:rFonts w:ascii="Times New Roman" w:hAnsi="Times New Roman"/>
          <w:bCs/>
          <w:color w:val="0D0D0D" w:themeColor="text1" w:themeTint="F2"/>
        </w:rPr>
        <w:t>ir</w:t>
      </w:r>
      <w:proofErr w:type="spellEnd"/>
      <w:r w:rsidRPr="0031342A">
        <w:rPr>
          <w:rFonts w:ascii="Times New Roman" w:hAnsi="Times New Roman"/>
          <w:bCs/>
          <w:color w:val="0D0D0D" w:themeColor="text1" w:themeTint="F2"/>
        </w:rPr>
        <w:t xml:space="preserve"> 1 (</w:t>
      </w:r>
      <w:proofErr w:type="spellStart"/>
      <w:r w:rsidRPr="0031342A">
        <w:rPr>
          <w:rFonts w:ascii="Times New Roman" w:hAnsi="Times New Roman"/>
          <w:bCs/>
          <w:color w:val="0D0D0D" w:themeColor="text1" w:themeTint="F2"/>
        </w:rPr>
        <w:t>viens</w:t>
      </w:r>
      <w:proofErr w:type="spellEnd"/>
      <w:r w:rsidRPr="0031342A">
        <w:rPr>
          <w:rFonts w:ascii="Times New Roman" w:hAnsi="Times New Roman"/>
          <w:bCs/>
          <w:color w:val="0D0D0D" w:themeColor="text1" w:themeTint="F2"/>
        </w:rPr>
        <w:t xml:space="preserve">) </w:t>
      </w:r>
      <w:proofErr w:type="spellStart"/>
      <w:r w:rsidRPr="0031342A">
        <w:rPr>
          <w:rFonts w:ascii="Times New Roman" w:hAnsi="Times New Roman"/>
          <w:bCs/>
          <w:color w:val="0D0D0D" w:themeColor="text1" w:themeTint="F2"/>
        </w:rPr>
        <w:t>mēness</w:t>
      </w:r>
      <w:proofErr w:type="spellEnd"/>
      <w:r w:rsidRPr="0031342A">
        <w:rPr>
          <w:rFonts w:ascii="Times New Roman" w:hAnsi="Times New Roman"/>
          <w:bCs/>
          <w:color w:val="0D0D0D" w:themeColor="text1" w:themeTint="F2"/>
        </w:rPr>
        <w:t xml:space="preserve"> no </w:t>
      </w:r>
      <w:proofErr w:type="spellStart"/>
      <w:r w:rsidRPr="0031342A">
        <w:rPr>
          <w:rFonts w:ascii="Times New Roman" w:hAnsi="Times New Roman"/>
          <w:bCs/>
          <w:color w:val="0D0D0D" w:themeColor="text1" w:themeTint="F2"/>
        </w:rPr>
        <w:t>līguma</w:t>
      </w:r>
      <w:proofErr w:type="spellEnd"/>
      <w:r w:rsidRPr="0031342A">
        <w:rPr>
          <w:rFonts w:ascii="Times New Roman" w:hAnsi="Times New Roman"/>
          <w:bCs/>
          <w:color w:val="0D0D0D" w:themeColor="text1" w:themeTint="F2"/>
        </w:rPr>
        <w:t xml:space="preserve"> </w:t>
      </w:r>
      <w:proofErr w:type="spellStart"/>
      <w:r w:rsidRPr="0031342A">
        <w:rPr>
          <w:rFonts w:ascii="Times New Roman" w:hAnsi="Times New Roman"/>
          <w:bCs/>
          <w:color w:val="0D0D0D" w:themeColor="text1" w:themeTint="F2"/>
        </w:rPr>
        <w:t>spēkā</w:t>
      </w:r>
      <w:proofErr w:type="spellEnd"/>
      <w:r w:rsidRPr="0031342A">
        <w:rPr>
          <w:rFonts w:ascii="Times New Roman" w:hAnsi="Times New Roman"/>
          <w:bCs/>
          <w:color w:val="0D0D0D" w:themeColor="text1" w:themeTint="F2"/>
        </w:rPr>
        <w:t xml:space="preserve"> </w:t>
      </w:r>
      <w:proofErr w:type="spellStart"/>
      <w:r w:rsidRPr="0031342A">
        <w:rPr>
          <w:rFonts w:ascii="Times New Roman" w:hAnsi="Times New Roman"/>
          <w:bCs/>
          <w:color w:val="0D0D0D" w:themeColor="text1" w:themeTint="F2"/>
        </w:rPr>
        <w:t>stāšanās</w:t>
      </w:r>
      <w:proofErr w:type="spellEnd"/>
      <w:r w:rsidRPr="0031342A">
        <w:rPr>
          <w:rFonts w:ascii="Times New Roman" w:hAnsi="Times New Roman"/>
          <w:bCs/>
          <w:color w:val="0D0D0D" w:themeColor="text1" w:themeTint="F2"/>
        </w:rPr>
        <w:t xml:space="preserve"> </w:t>
      </w:r>
      <w:proofErr w:type="spellStart"/>
      <w:r w:rsidRPr="0031342A">
        <w:rPr>
          <w:rFonts w:ascii="Times New Roman" w:hAnsi="Times New Roman"/>
          <w:bCs/>
          <w:color w:val="0D0D0D" w:themeColor="text1" w:themeTint="F2"/>
        </w:rPr>
        <w:t>dienas</w:t>
      </w:r>
      <w:proofErr w:type="spellEnd"/>
      <w:r w:rsidRPr="0031342A">
        <w:rPr>
          <w:rFonts w:ascii="Times New Roman" w:hAnsi="Times New Roman"/>
          <w:bCs/>
          <w:color w:val="0D0D0D" w:themeColor="text1" w:themeTint="F2"/>
        </w:rPr>
        <w:t>.</w:t>
      </w:r>
      <w:proofErr w:type="gramEnd"/>
    </w:p>
    <w:p w:rsidR="0031342A" w:rsidRPr="0031342A" w:rsidRDefault="0031342A" w:rsidP="0031342A">
      <w:pPr>
        <w:spacing w:after="0"/>
        <w:jc w:val="both"/>
        <w:rPr>
          <w:rFonts w:ascii="Times New Roman" w:hAnsi="Times New Roman"/>
          <w:lang w:eastAsia="lv-LV"/>
        </w:rPr>
      </w:pPr>
    </w:p>
    <w:p w:rsidR="0031342A" w:rsidRPr="0031342A" w:rsidRDefault="0031342A" w:rsidP="0031342A">
      <w:pPr>
        <w:keepNext/>
        <w:keepLines/>
        <w:tabs>
          <w:tab w:val="left" w:pos="720"/>
        </w:tabs>
        <w:spacing w:after="0"/>
        <w:jc w:val="both"/>
        <w:outlineLvl w:val="0"/>
        <w:rPr>
          <w:rFonts w:ascii="Times New Roman" w:hAnsi="Times New Roman"/>
          <w:b/>
          <w:caps/>
        </w:rPr>
      </w:pPr>
    </w:p>
    <w:p w:rsidR="0031342A" w:rsidRPr="0031342A" w:rsidRDefault="0031342A" w:rsidP="0031342A">
      <w:pPr>
        <w:spacing w:after="0"/>
        <w:jc w:val="both"/>
        <w:rPr>
          <w:rFonts w:ascii="Times New Roman" w:hAnsi="Times New Roman"/>
          <w:b/>
        </w:rPr>
      </w:pPr>
      <w:proofErr w:type="spellStart"/>
      <w:r w:rsidRPr="0031342A">
        <w:rPr>
          <w:rFonts w:ascii="Times New Roman" w:hAnsi="Times New Roman"/>
          <w:b/>
        </w:rPr>
        <w:t>Sagatavoja</w:t>
      </w:r>
      <w:proofErr w:type="spellEnd"/>
      <w:r w:rsidRPr="0031342A">
        <w:rPr>
          <w:rFonts w:ascii="Times New Roman" w:hAnsi="Times New Roman"/>
          <w:b/>
        </w:rPr>
        <w:t>:</w:t>
      </w:r>
    </w:p>
    <w:p w:rsidR="0031342A" w:rsidRPr="0031342A" w:rsidRDefault="0031342A" w:rsidP="0031342A">
      <w:pPr>
        <w:spacing w:after="0"/>
        <w:jc w:val="both"/>
        <w:rPr>
          <w:rFonts w:ascii="Times New Roman" w:hAnsi="Times New Roman"/>
        </w:rPr>
      </w:pPr>
      <w:r w:rsidRPr="0031342A">
        <w:rPr>
          <w:rFonts w:ascii="Times New Roman" w:hAnsi="Times New Roman"/>
        </w:rPr>
        <w:t xml:space="preserve">Daugavpils </w:t>
      </w:r>
      <w:proofErr w:type="spellStart"/>
      <w:r w:rsidRPr="0031342A">
        <w:rPr>
          <w:rFonts w:ascii="Times New Roman" w:hAnsi="Times New Roman"/>
        </w:rPr>
        <w:t>valstspilsētas</w:t>
      </w:r>
      <w:proofErr w:type="spellEnd"/>
      <w:r w:rsidRPr="0031342A">
        <w:rPr>
          <w:rFonts w:ascii="Times New Roman" w:hAnsi="Times New Roman"/>
        </w:rPr>
        <w:t xml:space="preserve"> </w:t>
      </w:r>
      <w:proofErr w:type="spellStart"/>
      <w:r w:rsidRPr="0031342A">
        <w:rPr>
          <w:rFonts w:ascii="Times New Roman" w:hAnsi="Times New Roman"/>
        </w:rPr>
        <w:t>pašvaldības</w:t>
      </w:r>
      <w:proofErr w:type="spellEnd"/>
      <w:r w:rsidRPr="0031342A">
        <w:rPr>
          <w:rFonts w:ascii="Times New Roman" w:hAnsi="Times New Roman"/>
        </w:rPr>
        <w:t xml:space="preserve"> </w:t>
      </w:r>
      <w:proofErr w:type="spellStart"/>
      <w:r w:rsidRPr="0031342A">
        <w:rPr>
          <w:rFonts w:ascii="Times New Roman" w:hAnsi="Times New Roman"/>
        </w:rPr>
        <w:t>iestādes</w:t>
      </w:r>
      <w:proofErr w:type="spellEnd"/>
    </w:p>
    <w:p w:rsidR="0031342A" w:rsidRPr="0031342A" w:rsidRDefault="0031342A" w:rsidP="0031342A">
      <w:pPr>
        <w:spacing w:after="0"/>
        <w:jc w:val="both"/>
        <w:rPr>
          <w:rFonts w:ascii="Times New Roman" w:hAnsi="Times New Roman"/>
        </w:rPr>
      </w:pPr>
      <w:r w:rsidRPr="0031342A">
        <w:rPr>
          <w:rFonts w:ascii="Times New Roman" w:hAnsi="Times New Roman"/>
        </w:rPr>
        <w:t>“</w:t>
      </w:r>
      <w:proofErr w:type="spellStart"/>
      <w:r w:rsidRPr="0031342A">
        <w:rPr>
          <w:rFonts w:ascii="Times New Roman" w:hAnsi="Times New Roman"/>
        </w:rPr>
        <w:t>Komunālās</w:t>
      </w:r>
      <w:proofErr w:type="spellEnd"/>
      <w:r w:rsidRPr="0031342A">
        <w:rPr>
          <w:rFonts w:ascii="Times New Roman" w:hAnsi="Times New Roman"/>
        </w:rPr>
        <w:t xml:space="preserve"> </w:t>
      </w:r>
      <w:proofErr w:type="spellStart"/>
      <w:r w:rsidRPr="0031342A">
        <w:rPr>
          <w:rFonts w:ascii="Times New Roman" w:hAnsi="Times New Roman"/>
        </w:rPr>
        <w:t>saimniecības</w:t>
      </w:r>
      <w:proofErr w:type="spellEnd"/>
      <w:r w:rsidRPr="0031342A">
        <w:rPr>
          <w:rFonts w:ascii="Times New Roman" w:hAnsi="Times New Roman"/>
        </w:rPr>
        <w:t xml:space="preserve"> </w:t>
      </w:r>
      <w:proofErr w:type="spellStart"/>
      <w:r w:rsidRPr="0031342A">
        <w:rPr>
          <w:rFonts w:ascii="Times New Roman" w:hAnsi="Times New Roman"/>
        </w:rPr>
        <w:t>pārvalde</w:t>
      </w:r>
      <w:proofErr w:type="spellEnd"/>
      <w:r w:rsidRPr="0031342A">
        <w:rPr>
          <w:rFonts w:ascii="Times New Roman" w:hAnsi="Times New Roman"/>
        </w:rPr>
        <w:t>”</w:t>
      </w:r>
    </w:p>
    <w:p w:rsidR="0031342A" w:rsidRPr="0031342A" w:rsidRDefault="0031342A" w:rsidP="0031342A">
      <w:pPr>
        <w:tabs>
          <w:tab w:val="left" w:pos="7655"/>
        </w:tabs>
        <w:spacing w:after="0"/>
        <w:jc w:val="both"/>
        <w:rPr>
          <w:rFonts w:ascii="Times New Roman" w:hAnsi="Times New Roman"/>
        </w:rPr>
      </w:pPr>
      <w:proofErr w:type="spellStart"/>
      <w:proofErr w:type="gramStart"/>
      <w:r w:rsidRPr="0031342A">
        <w:rPr>
          <w:rFonts w:ascii="Times New Roman" w:hAnsi="Times New Roman"/>
        </w:rPr>
        <w:t>vadītāja</w:t>
      </w:r>
      <w:proofErr w:type="spellEnd"/>
      <w:proofErr w:type="gramEnd"/>
      <w:r w:rsidRPr="0031342A">
        <w:rPr>
          <w:rFonts w:ascii="Times New Roman" w:hAnsi="Times New Roman"/>
        </w:rPr>
        <w:t xml:space="preserve"> </w:t>
      </w:r>
      <w:proofErr w:type="spellStart"/>
      <w:r w:rsidRPr="0031342A">
        <w:rPr>
          <w:rFonts w:ascii="Times New Roman" w:hAnsi="Times New Roman"/>
        </w:rPr>
        <w:t>vietnieks</w:t>
      </w:r>
      <w:proofErr w:type="spellEnd"/>
      <w:r w:rsidRPr="0031342A">
        <w:rPr>
          <w:rFonts w:ascii="Times New Roman" w:hAnsi="Times New Roman"/>
        </w:rPr>
        <w:tab/>
        <w:t xml:space="preserve">          </w:t>
      </w:r>
      <w:r w:rsidRPr="0031342A">
        <w:rPr>
          <w:rFonts w:ascii="Times New Roman" w:hAnsi="Times New Roman"/>
        </w:rPr>
        <w:tab/>
        <w:t xml:space="preserve">D. </w:t>
      </w:r>
      <w:proofErr w:type="spellStart"/>
      <w:r w:rsidRPr="0031342A">
        <w:rPr>
          <w:rFonts w:ascii="Times New Roman" w:hAnsi="Times New Roman"/>
        </w:rPr>
        <w:t>Dubins</w:t>
      </w:r>
      <w:proofErr w:type="spellEnd"/>
    </w:p>
    <w:p w:rsidR="0031342A" w:rsidRPr="0031342A" w:rsidRDefault="0031342A" w:rsidP="0031342A">
      <w:pPr>
        <w:spacing w:after="0"/>
        <w:jc w:val="both"/>
        <w:rPr>
          <w:rFonts w:ascii="Times New Roman" w:hAnsi="Times New Roman"/>
        </w:rPr>
      </w:pPr>
    </w:p>
    <w:p w:rsidR="0031342A" w:rsidRPr="0031342A" w:rsidRDefault="0031342A" w:rsidP="0031342A">
      <w:pPr>
        <w:spacing w:after="0"/>
        <w:jc w:val="both"/>
        <w:rPr>
          <w:rFonts w:ascii="Times New Roman" w:hAnsi="Times New Roman"/>
        </w:rPr>
      </w:pPr>
    </w:p>
    <w:p w:rsidR="0031342A" w:rsidRPr="00B33875" w:rsidRDefault="0031342A" w:rsidP="0031342A"/>
    <w:p w:rsidR="003028B3" w:rsidRDefault="003028B3" w:rsidP="00AD6030">
      <w:pPr>
        <w:spacing w:after="0" w:line="240" w:lineRule="auto"/>
        <w:rPr>
          <w:rFonts w:ascii="Times New Roman" w:hAnsi="Times New Roman"/>
          <w:b/>
          <w:lang w:val="lv-LV"/>
        </w:rPr>
      </w:pPr>
    </w:p>
    <w:p w:rsidR="003028B3" w:rsidRDefault="003028B3" w:rsidP="00AD6030">
      <w:pPr>
        <w:spacing w:after="0" w:line="240" w:lineRule="auto"/>
        <w:rPr>
          <w:rFonts w:ascii="Times New Roman" w:hAnsi="Times New Roman"/>
          <w:b/>
          <w:lang w:val="lv-LV"/>
        </w:rPr>
      </w:pPr>
    </w:p>
    <w:p w:rsidR="003028B3" w:rsidRDefault="003028B3" w:rsidP="00AD6030">
      <w:pPr>
        <w:spacing w:after="0" w:line="240" w:lineRule="auto"/>
        <w:rPr>
          <w:rFonts w:ascii="Times New Roman" w:hAnsi="Times New Roman"/>
          <w:b/>
          <w:lang w:val="lv-LV"/>
        </w:rPr>
      </w:pPr>
    </w:p>
    <w:p w:rsidR="003028B3" w:rsidRDefault="003028B3" w:rsidP="00AD6030">
      <w:pPr>
        <w:spacing w:after="0" w:line="240" w:lineRule="auto"/>
        <w:rPr>
          <w:rFonts w:ascii="Times New Roman" w:hAnsi="Times New Roman"/>
          <w:b/>
          <w:lang w:val="lv-LV"/>
        </w:rPr>
      </w:pPr>
    </w:p>
    <w:p w:rsidR="00830E36" w:rsidRDefault="00830E36" w:rsidP="00AD6030">
      <w:pPr>
        <w:spacing w:after="0" w:line="240" w:lineRule="auto"/>
        <w:rPr>
          <w:rFonts w:ascii="Times New Roman" w:hAnsi="Times New Roman"/>
          <w:b/>
          <w:lang w:val="lv-LV"/>
        </w:rPr>
      </w:pPr>
    </w:p>
    <w:p w:rsidR="00830E36" w:rsidRDefault="00830E36" w:rsidP="00AD6030">
      <w:pPr>
        <w:spacing w:after="0" w:line="240" w:lineRule="auto"/>
        <w:rPr>
          <w:rFonts w:ascii="Times New Roman" w:hAnsi="Times New Roman"/>
          <w:b/>
          <w:lang w:val="lv-LV"/>
        </w:rPr>
      </w:pPr>
    </w:p>
    <w:p w:rsidR="003028B3" w:rsidRDefault="003028B3" w:rsidP="00AD6030">
      <w:pPr>
        <w:spacing w:after="0" w:line="240" w:lineRule="auto"/>
        <w:rPr>
          <w:rFonts w:ascii="Times New Roman" w:hAnsi="Times New Roman"/>
          <w:b/>
          <w:lang w:val="lv-LV"/>
        </w:rPr>
      </w:pPr>
    </w:p>
    <w:p w:rsidR="003028B3" w:rsidRDefault="003028B3" w:rsidP="00AD6030">
      <w:pPr>
        <w:spacing w:after="0" w:line="240" w:lineRule="auto"/>
        <w:rPr>
          <w:rFonts w:ascii="Times New Roman" w:hAnsi="Times New Roman"/>
          <w:b/>
          <w:lang w:val="lv-LV"/>
        </w:rPr>
      </w:pP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F6569D"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EC2FCD">
        <w:rPr>
          <w:rFonts w:ascii="Times New Roman" w:hAnsi="Times New Roman"/>
          <w:bCs w:val="0"/>
          <w:sz w:val="22"/>
          <w:szCs w:val="22"/>
          <w:lang w:val="lv-LV"/>
        </w:rPr>
        <w:t>2024</w:t>
      </w:r>
      <w:r w:rsidRPr="002A1D6B">
        <w:rPr>
          <w:rFonts w:ascii="Times New Roman" w:hAnsi="Times New Roman"/>
          <w:bCs w:val="0"/>
          <w:sz w:val="22"/>
          <w:szCs w:val="22"/>
          <w:lang w:val="lv-LV"/>
        </w:rPr>
        <w:t xml:space="preserve">.gada </w:t>
      </w:r>
      <w:r w:rsidR="00EC2FCD">
        <w:rPr>
          <w:rFonts w:ascii="Times New Roman" w:hAnsi="Times New Roman"/>
          <w:bCs w:val="0"/>
          <w:sz w:val="22"/>
          <w:szCs w:val="22"/>
          <w:lang w:val="lv-LV"/>
        </w:rPr>
        <w:t>14.augusta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EC2FCD">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2A1D6B" w:rsidRDefault="002C340F" w:rsidP="00EC2FCD">
      <w:pPr>
        <w:spacing w:after="0" w:line="240" w:lineRule="auto"/>
        <w:jc w:val="both"/>
        <w:rPr>
          <w:rFonts w:ascii="Times New Roman" w:eastAsia="Times New Roman" w:hAnsi="Times New Roman"/>
          <w:b/>
          <w:bCs/>
          <w:lang w:val="lv-LV"/>
        </w:rPr>
      </w:pPr>
      <w:r w:rsidRPr="002A1D6B">
        <w:rPr>
          <w:rFonts w:ascii="Times New Roman" w:hAnsi="Times New Roman"/>
          <w:lang w:val="lv-LV"/>
        </w:rPr>
        <w:t>Ar šo mēs apstiprinām, ka esam iepazinušies ar uzaicinājuma „</w:t>
      </w:r>
      <w:r w:rsidR="00654819" w:rsidRPr="002A1D6B">
        <w:rPr>
          <w:rFonts w:ascii="Times New Roman" w:hAnsi="Times New Roman"/>
          <w:lang w:val="lv-LV"/>
        </w:rPr>
        <w:t xml:space="preserve"> </w:t>
      </w:r>
      <w:r w:rsidR="00654819" w:rsidRPr="00611F97">
        <w:rPr>
          <w:rFonts w:ascii="Times New Roman" w:hAnsi="Times New Roman"/>
          <w:b/>
          <w:lang w:val="lv-LV"/>
        </w:rPr>
        <w:t>Lietus ūdens novadīšana no ielu klātnes</w:t>
      </w:r>
      <w:r w:rsidR="00654819" w:rsidRPr="0055340C">
        <w:rPr>
          <w:rFonts w:ascii="Times New Roman" w:hAnsi="Times New Roman"/>
          <w:b/>
          <w:bCs/>
          <w:lang w:val="lv-LV"/>
        </w:rPr>
        <w:t xml:space="preserve">”, </w:t>
      </w:r>
      <w:r w:rsidR="00142088">
        <w:rPr>
          <w:rFonts w:ascii="Times New Roman" w:hAnsi="Times New Roman"/>
          <w:b/>
          <w:lang w:val="lv-LV"/>
        </w:rPr>
        <w:t xml:space="preserve">ID </w:t>
      </w:r>
      <w:proofErr w:type="spellStart"/>
      <w:r w:rsidR="00142088">
        <w:rPr>
          <w:rFonts w:ascii="Times New Roman" w:hAnsi="Times New Roman"/>
          <w:b/>
          <w:lang w:val="lv-LV"/>
        </w:rPr>
        <w:t>Nr.DVPI</w:t>
      </w:r>
      <w:proofErr w:type="spellEnd"/>
      <w:r w:rsidR="00142088">
        <w:rPr>
          <w:rFonts w:ascii="Times New Roman" w:hAnsi="Times New Roman"/>
          <w:b/>
          <w:lang w:val="lv-LV"/>
        </w:rPr>
        <w:t xml:space="preserve"> KSP 2024</w:t>
      </w:r>
      <w:r w:rsidR="00654819" w:rsidRPr="0055340C">
        <w:rPr>
          <w:rFonts w:ascii="Times New Roman" w:hAnsi="Times New Roman"/>
          <w:b/>
          <w:lang w:val="lv-LV"/>
        </w:rPr>
        <w:t>/</w:t>
      </w:r>
      <w:r w:rsidR="00142088">
        <w:rPr>
          <w:rFonts w:ascii="Times New Roman" w:hAnsi="Times New Roman"/>
          <w:b/>
          <w:lang w:val="lv-LV"/>
        </w:rPr>
        <w:t xml:space="preserve">43 </w:t>
      </w:r>
      <w:r w:rsidRPr="002A1D6B">
        <w:rPr>
          <w:rFonts w:ascii="Times New Roman" w:hAnsi="Times New Roman"/>
          <w:lang w:val="lv-LV"/>
        </w:rPr>
        <w:t xml:space="preserve">”, nolikumu un tam pievienoto dokumentāciju, mēs garantējam sniegto ziņu patiesīgumu un precizitāti. </w:t>
      </w:r>
    </w:p>
    <w:p w:rsidR="002C340F" w:rsidRPr="002A1D6B" w:rsidRDefault="002C340F" w:rsidP="00EC2FCD">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EC2FCD">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EC2FCD">
      <w:pPr>
        <w:spacing w:after="0" w:line="240" w:lineRule="auto"/>
        <w:jc w:val="both"/>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rsidR="00435F14" w:rsidRPr="002A1D6B" w:rsidRDefault="00435F14" w:rsidP="00AD6030">
      <w:pPr>
        <w:spacing w:after="0" w:line="240" w:lineRule="auto"/>
        <w:jc w:val="center"/>
        <w:rPr>
          <w:rFonts w:ascii="Times New Roman" w:hAnsi="Times New Roman"/>
          <w:lang w:val="lv-LV"/>
        </w:rPr>
      </w:pPr>
      <w:bookmarkStart w:id="15" w:name="_Toc520369884"/>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t xml:space="preserve">4.pielikums </w:t>
      </w:r>
      <w:bookmarkEnd w:id="15"/>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F75FF"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55340C" w:rsidRPr="0055340C" w:rsidRDefault="0055340C" w:rsidP="0055340C">
      <w:pPr>
        <w:spacing w:after="0" w:line="240" w:lineRule="auto"/>
        <w:jc w:val="center"/>
        <w:rPr>
          <w:rFonts w:ascii="Times New Roman" w:hAnsi="Times New Roman"/>
          <w:b/>
          <w:lang w:val="lv-LV"/>
        </w:rPr>
      </w:pPr>
      <w:r w:rsidRPr="0055340C">
        <w:rPr>
          <w:rFonts w:ascii="Times New Roman" w:hAnsi="Times New Roman"/>
          <w:lang w:val="lv-LV"/>
        </w:rPr>
        <w:t xml:space="preserve">„ </w:t>
      </w:r>
      <w:r w:rsidR="00654819" w:rsidRPr="00611F97">
        <w:rPr>
          <w:rFonts w:ascii="Times New Roman" w:hAnsi="Times New Roman"/>
          <w:b/>
          <w:lang w:val="lv-LV"/>
        </w:rPr>
        <w:t>Lietus ūdens novadīšana no ielu klātnes</w:t>
      </w:r>
      <w:r w:rsidR="00654819" w:rsidRPr="0055340C">
        <w:rPr>
          <w:rFonts w:ascii="Times New Roman" w:hAnsi="Times New Roman"/>
          <w:b/>
          <w:bCs/>
          <w:lang w:val="lv-LV"/>
        </w:rPr>
        <w:t xml:space="preserve">”, </w:t>
      </w:r>
      <w:r w:rsidR="00654819" w:rsidRPr="0055340C">
        <w:rPr>
          <w:rFonts w:ascii="Times New Roman" w:hAnsi="Times New Roman"/>
          <w:b/>
          <w:lang w:val="lv-LV"/>
        </w:rPr>
        <w:t xml:space="preserve">ID </w:t>
      </w:r>
      <w:proofErr w:type="spellStart"/>
      <w:r w:rsidR="00654819" w:rsidRPr="0055340C">
        <w:rPr>
          <w:rFonts w:ascii="Times New Roman" w:hAnsi="Times New Roman"/>
          <w:b/>
          <w:lang w:val="lv-LV"/>
        </w:rPr>
        <w:t>Nr.DVPI</w:t>
      </w:r>
      <w:proofErr w:type="spellEnd"/>
      <w:r w:rsidR="00654819" w:rsidRPr="0055340C">
        <w:rPr>
          <w:rFonts w:ascii="Times New Roman" w:hAnsi="Times New Roman"/>
          <w:b/>
          <w:lang w:val="lv-LV"/>
        </w:rPr>
        <w:t xml:space="preserve"> </w:t>
      </w:r>
      <w:r w:rsidR="00C94279">
        <w:rPr>
          <w:rFonts w:ascii="Times New Roman" w:hAnsi="Times New Roman"/>
          <w:b/>
          <w:lang w:val="lv-LV"/>
        </w:rPr>
        <w:t>KSP 2024</w:t>
      </w:r>
      <w:r w:rsidR="00654819" w:rsidRPr="0055340C">
        <w:rPr>
          <w:rFonts w:ascii="Times New Roman" w:hAnsi="Times New Roman"/>
          <w:b/>
          <w:lang w:val="lv-LV"/>
        </w:rPr>
        <w:t>/</w:t>
      </w:r>
      <w:r w:rsidR="00C94279">
        <w:rPr>
          <w:rFonts w:ascii="Times New Roman" w:hAnsi="Times New Roman"/>
          <w:b/>
          <w:lang w:val="lv-LV"/>
        </w:rPr>
        <w:t>4</w:t>
      </w:r>
      <w:r w:rsidR="00654819">
        <w:rPr>
          <w:rFonts w:ascii="Times New Roman" w:hAnsi="Times New Roman"/>
          <w:b/>
          <w:lang w:val="lv-LV"/>
        </w:rPr>
        <w:t>3</w:t>
      </w:r>
      <w:r w:rsidR="00C94279">
        <w:rPr>
          <w:rFonts w:ascii="Times New Roman" w:hAnsi="Times New Roman"/>
          <w:b/>
          <w:lang w:val="lv-LV"/>
        </w:rPr>
        <w:t xml:space="preserve"> </w:t>
      </w:r>
    </w:p>
    <w:p w:rsidR="001908D0" w:rsidRPr="002A1D6B" w:rsidRDefault="001908D0" w:rsidP="00AD6030">
      <w:pPr>
        <w:pStyle w:val="naisf"/>
        <w:spacing w:before="0" w:beforeAutospacing="0" w:after="0" w:afterAutospacing="0"/>
        <w:ind w:right="423"/>
        <w:jc w:val="center"/>
        <w:rPr>
          <w:sz w:val="22"/>
          <w:szCs w:val="22"/>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4F607F" w:rsidP="00AD6030">
      <w:pPr>
        <w:pStyle w:val="Default"/>
        <w:rPr>
          <w:bCs/>
          <w:sz w:val="22"/>
          <w:szCs w:val="22"/>
        </w:rPr>
      </w:pPr>
      <w:bookmarkStart w:id="16" w:name="_Toc24029508"/>
      <w:r>
        <w:rPr>
          <w:rStyle w:val="Heading1Char"/>
          <w:rFonts w:ascii="Times New Roman" w:eastAsia="Calibri" w:hAnsi="Times New Roman"/>
          <w:sz w:val="22"/>
          <w:szCs w:val="22"/>
          <w:lang w:val="lv-LV"/>
        </w:rPr>
        <w:t>5</w:t>
      </w:r>
      <w:r w:rsidR="00870903" w:rsidRPr="002A1D6B">
        <w:rPr>
          <w:rStyle w:val="Heading1Char"/>
          <w:rFonts w:ascii="Times New Roman" w:eastAsia="Calibri" w:hAnsi="Times New Roman"/>
          <w:sz w:val="22"/>
          <w:szCs w:val="22"/>
          <w:lang w:val="lv-LV"/>
        </w:rPr>
        <w:t xml:space="preserve">.pielikums </w:t>
      </w:r>
      <w:bookmarkEnd w:id="16"/>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757A0C"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8B009F" w:rsidP="00AD6030">
      <w:pPr>
        <w:spacing w:after="0" w:line="240" w:lineRule="auto"/>
        <w:jc w:val="right"/>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1908D0" w:rsidRPr="002A1D6B" w:rsidRDefault="00654819" w:rsidP="00AD6030">
      <w:pPr>
        <w:pStyle w:val="naisf"/>
        <w:spacing w:before="0" w:beforeAutospacing="0" w:after="0" w:afterAutospacing="0"/>
        <w:ind w:right="423"/>
        <w:jc w:val="center"/>
        <w:rPr>
          <w:sz w:val="22"/>
          <w:szCs w:val="22"/>
          <w:u w:val="single"/>
          <w:lang w:val="lv-LV"/>
        </w:rPr>
      </w:pPr>
      <w:r w:rsidRPr="002A1D6B">
        <w:rPr>
          <w:lang w:val="lv-LV"/>
        </w:rPr>
        <w:t xml:space="preserve">„ </w:t>
      </w:r>
      <w:r w:rsidRPr="00611F97">
        <w:rPr>
          <w:b/>
          <w:lang w:val="lv-LV"/>
        </w:rPr>
        <w:t>Lietus ūdens novadīšana no ielu klātnes</w:t>
      </w:r>
      <w:r w:rsidRPr="0055340C">
        <w:rPr>
          <w:b/>
          <w:bCs/>
          <w:lang w:val="lv-LV"/>
        </w:rPr>
        <w:t xml:space="preserve">”, </w:t>
      </w:r>
      <w:r w:rsidR="004F607F">
        <w:rPr>
          <w:b/>
          <w:lang w:val="lv-LV"/>
        </w:rPr>
        <w:t xml:space="preserve">ID </w:t>
      </w:r>
      <w:proofErr w:type="spellStart"/>
      <w:r w:rsidR="004F607F">
        <w:rPr>
          <w:b/>
          <w:lang w:val="lv-LV"/>
        </w:rPr>
        <w:t>Nr.DVPI</w:t>
      </w:r>
      <w:proofErr w:type="spellEnd"/>
      <w:r w:rsidR="004F607F">
        <w:rPr>
          <w:b/>
          <w:lang w:val="lv-LV"/>
        </w:rPr>
        <w:t xml:space="preserve"> KSP 2024</w:t>
      </w:r>
      <w:r w:rsidRPr="0055340C">
        <w:rPr>
          <w:b/>
          <w:lang w:val="lv-LV"/>
        </w:rPr>
        <w:t>/</w:t>
      </w:r>
      <w:r w:rsidR="004F607F">
        <w:rPr>
          <w:b/>
          <w:lang w:val="lv-LV"/>
        </w:rPr>
        <w:t>4</w:t>
      </w:r>
      <w:r>
        <w:rPr>
          <w:b/>
          <w:lang w:val="lv-LV"/>
        </w:rPr>
        <w:t>3</w:t>
      </w:r>
      <w:r w:rsidR="004F607F">
        <w:rPr>
          <w:b/>
          <w:lang w:val="lv-LV"/>
        </w:rPr>
        <w:t xml:space="preserve"> </w:t>
      </w: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r w:rsidRPr="002A1D6B">
        <w:rPr>
          <w:rFonts w:eastAsia="Times New Roman"/>
          <w:bCs/>
          <w:sz w:val="22"/>
          <w:szCs w:val="22"/>
          <w:lang w:val="lv-LV"/>
        </w:rPr>
        <w:t xml:space="preserve">līguma izpildē iesaistītā </w:t>
      </w:r>
      <w:proofErr w:type="spellStart"/>
      <w:r w:rsidRPr="002A1D6B">
        <w:rPr>
          <w:rFonts w:eastAsia="Times New Roman"/>
          <w:bCs/>
          <w:sz w:val="22"/>
          <w:szCs w:val="22"/>
          <w:lang w:val="lv-LV"/>
        </w:rPr>
        <w:t>būvspeciālista</w:t>
      </w:r>
      <w:proofErr w:type="spellEnd"/>
      <w:r w:rsidRPr="002A1D6B">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2A1D6B">
        <w:rPr>
          <w:rFonts w:eastAsia="Times New Roman"/>
          <w:bCs/>
          <w:sz w:val="22"/>
          <w:szCs w:val="22"/>
          <w:lang w:val="lv-LV"/>
        </w:rPr>
        <w:t>būvspeciālistu</w:t>
      </w:r>
      <w:proofErr w:type="spellEnd"/>
      <w:r w:rsidRPr="002A1D6B">
        <w:rPr>
          <w:rFonts w:eastAsia="Times New Roman"/>
          <w:bCs/>
          <w:sz w:val="22"/>
          <w:szCs w:val="22"/>
          <w:lang w:val="lv-LV"/>
        </w:rPr>
        <w:t xml:space="preserve"> un būvdarbu veicēju civiltiesiskās atbildības obligāto apdrošināšanu”</w:t>
      </w:r>
      <w:r w:rsidRPr="002A1D6B">
        <w:rPr>
          <w:rFonts w:eastAsia="Times New Roman"/>
          <w:sz w:val="22"/>
          <w:szCs w:val="22"/>
          <w:lang w:val="lv-LV"/>
        </w:rPr>
        <w:t>;</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p>
    <w:p w:rsidR="008B009F" w:rsidRPr="002A1D6B" w:rsidRDefault="008B009F" w:rsidP="00AD6030">
      <w:pPr>
        <w:pStyle w:val="naisf"/>
        <w:spacing w:before="0" w:beforeAutospacing="0" w:after="0" w:afterAutospacing="0"/>
        <w:ind w:left="3447" w:right="423" w:firstLine="153"/>
        <w:rPr>
          <w:sz w:val="22"/>
          <w:szCs w:val="22"/>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F01CFB" w:rsidP="00AD6030">
      <w:pPr>
        <w:pStyle w:val="Default"/>
        <w:rPr>
          <w:rStyle w:val="Heading1Char"/>
          <w:rFonts w:ascii="Times New Roman" w:eastAsia="Calibri" w:hAnsi="Times New Roman"/>
          <w:sz w:val="22"/>
          <w:szCs w:val="22"/>
          <w:lang w:val="lv-LV"/>
        </w:rPr>
      </w:pPr>
      <w:r>
        <w:rPr>
          <w:rStyle w:val="Heading1Char"/>
          <w:rFonts w:ascii="Times New Roman" w:eastAsia="Calibri" w:hAnsi="Times New Roman"/>
          <w:sz w:val="22"/>
          <w:szCs w:val="22"/>
          <w:lang w:val="lv-LV"/>
        </w:rPr>
        <w:t>6</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17" w:name="_Toc24029509"/>
      <w:r w:rsidRPr="002A1D6B">
        <w:rPr>
          <w:rStyle w:val="Heading1Char"/>
          <w:rFonts w:ascii="Times New Roman" w:eastAsia="Calibri" w:hAnsi="Times New Roman"/>
          <w:sz w:val="22"/>
          <w:szCs w:val="22"/>
          <w:lang w:val="lv-LV" w:eastAsia="lv-LV"/>
        </w:rPr>
        <w:t>PRETENDENTA PIEREDZE</w:t>
      </w:r>
      <w:bookmarkEnd w:id="17"/>
      <w:r w:rsidRPr="002A1D6B">
        <w:rPr>
          <w:rFonts w:ascii="Times New Roman" w:hAnsi="Times New Roman"/>
          <w:lang w:val="lv-LV" w:eastAsia="lv-LV"/>
        </w:rPr>
        <w:t xml:space="preserve">* </w:t>
      </w:r>
    </w:p>
    <w:p w:rsidR="00276D6A" w:rsidRPr="002A1D6B" w:rsidRDefault="006D2F63" w:rsidP="00AD6030">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rPr>
        <w:t>6.1.</w:t>
      </w:r>
      <w:r w:rsidR="00276D6A" w:rsidRPr="002A1D6B">
        <w:rPr>
          <w:rFonts w:ascii="Times New Roman" w:hAnsi="Times New Roman"/>
          <w:lang w:val="lv-LV"/>
        </w:rPr>
        <w:t xml:space="preserve">Pretendentam iepriekšējo </w:t>
      </w:r>
      <w:r w:rsidR="00F01CFB">
        <w:rPr>
          <w:rFonts w:ascii="Times New Roman" w:hAnsi="Times New Roman"/>
          <w:lang w:val="lv-LV"/>
        </w:rPr>
        <w:t>piecu</w:t>
      </w:r>
      <w:r w:rsidR="00276D6A" w:rsidRPr="002A1D6B">
        <w:rPr>
          <w:rFonts w:ascii="Times New Roman" w:hAnsi="Times New Roman"/>
          <w:lang w:val="lv-LV"/>
        </w:rPr>
        <w:t xml:space="preserve"> gadu periodā (</w:t>
      </w:r>
      <w:r w:rsidR="00F01CFB">
        <w:rPr>
          <w:rFonts w:ascii="Times New Roman" w:hAnsi="Times New Roman"/>
          <w:lang w:val="lv-LV"/>
        </w:rPr>
        <w:t>2019., 2020., 2021.,</w:t>
      </w:r>
      <w:r w:rsidR="00276D6A" w:rsidRPr="002A1D6B">
        <w:rPr>
          <w:rFonts w:ascii="Times New Roman" w:hAnsi="Times New Roman"/>
          <w:lang w:val="lv-LV"/>
        </w:rPr>
        <w:t xml:space="preserve"> 2022.</w:t>
      </w:r>
      <w:r w:rsidR="00F01CFB">
        <w:rPr>
          <w:rFonts w:ascii="Times New Roman" w:hAnsi="Times New Roman"/>
          <w:lang w:val="lv-LV"/>
        </w:rPr>
        <w:t>, 2023. un 2024.</w:t>
      </w:r>
      <w:r w:rsidR="00276D6A" w:rsidRPr="002A1D6B">
        <w:rPr>
          <w:rFonts w:ascii="Times New Roman" w:hAnsi="Times New Roman"/>
          <w:lang w:val="lv-LV"/>
        </w:rPr>
        <w:t xml:space="preserve">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86C2D">
        <w:rPr>
          <w:rFonts w:ascii="Times New Roman" w:hAnsi="Times New Roman"/>
          <w:b/>
          <w:color w:val="FF0000"/>
          <w:lang w:val="lv-LV"/>
        </w:rPr>
        <w:t>darbu veikšanā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6D2F63" w:rsidP="00AD6030">
      <w:pPr>
        <w:spacing w:after="0" w:line="240" w:lineRule="auto"/>
        <w:rPr>
          <w:rFonts w:ascii="Times New Roman" w:hAnsi="Times New Roman"/>
          <w:b/>
          <w:bCs/>
          <w:lang w:val="lv-LV" w:eastAsia="ar-SA"/>
        </w:rPr>
      </w:pPr>
      <w:r>
        <w:rPr>
          <w:rFonts w:ascii="Times New Roman" w:hAnsi="Times New Roman"/>
          <w:b/>
          <w:bCs/>
          <w:lang w:val="lv-LV" w:eastAsia="ar-SA"/>
        </w:rPr>
        <w:t>6</w:t>
      </w:r>
      <w:r w:rsidR="00440D07" w:rsidRPr="002A1D6B">
        <w:rPr>
          <w:rFonts w:ascii="Times New Roman" w:hAnsi="Times New Roman"/>
          <w:b/>
          <w:bCs/>
          <w:lang w:val="lv-LV" w:eastAsia="ar-SA"/>
        </w:rPr>
        <w:t>.2.Pretendenta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F6569D"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AD6030">
            <w:pPr>
              <w:spacing w:after="0" w:line="240" w:lineRule="auto"/>
              <w:jc w:val="center"/>
              <w:rPr>
                <w:rFonts w:ascii="Times New Roman" w:hAnsi="Times New Roman"/>
                <w:lang w:val="lv-LV" w:eastAsia="lv-LV"/>
              </w:rPr>
            </w:pPr>
            <w:r w:rsidRPr="002A1D6B">
              <w:rPr>
                <w:rFonts w:ascii="Times New Roman" w:hAnsi="Times New Roman"/>
                <w:lang w:val="lv-LV" w:eastAsia="lv-LV"/>
              </w:rPr>
              <w:t xml:space="preserve">Atbildīgais būvdarbu vadītājs </w:t>
            </w:r>
          </w:p>
          <w:p w:rsidR="00440D07" w:rsidRPr="002A1D6B" w:rsidRDefault="00440D07" w:rsidP="00654819">
            <w:pPr>
              <w:spacing w:after="0" w:line="240" w:lineRule="auto"/>
              <w:jc w:val="center"/>
              <w:rPr>
                <w:rFonts w:ascii="Times New Roman" w:hAnsi="Times New Roman"/>
                <w:lang w:val="lv-LV" w:eastAsia="lv-LV"/>
              </w:rPr>
            </w:pPr>
            <w:r w:rsidRPr="002A1D6B">
              <w:rPr>
                <w:rFonts w:ascii="Times New Roman" w:hAnsi="Times New Roman"/>
                <w:lang w:val="lv-LV" w:eastAsia="lv-LV"/>
              </w:rPr>
              <w:t>(</w:t>
            </w:r>
            <w:r w:rsidR="00654819">
              <w:rPr>
                <w:rFonts w:ascii="Times New Roman" w:hAnsi="Times New Roman"/>
                <w:bCs/>
                <w:i/>
                <w:lang w:val="lv-LV" w:eastAsia="lv-LV"/>
              </w:rPr>
              <w:t>ceļu</w:t>
            </w:r>
            <w:r w:rsidRPr="002A1D6B">
              <w:rPr>
                <w:rFonts w:ascii="Times New Roman" w:hAnsi="Times New Roman"/>
                <w:bCs/>
                <w:i/>
                <w:lang w:val="lv-LV" w:eastAsia="lv-LV"/>
              </w:rPr>
              <w:t xml:space="preserve"> būvdarbu vadīšana</w:t>
            </w:r>
            <w:r w:rsidRPr="002A1D6B">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F6569D"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F6569D"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FB5022" w:rsidRPr="002A1D6B" w:rsidRDefault="00AF783C" w:rsidP="00FB5022">
      <w:pPr>
        <w:spacing w:after="0" w:line="240" w:lineRule="auto"/>
        <w:ind w:left="720"/>
        <w:rPr>
          <w:rFonts w:ascii="Times New Roman" w:hAnsi="Times New Roman"/>
          <w:bCs/>
          <w:lang w:val="lv-LV" w:eastAsia="ar-SA"/>
        </w:rPr>
      </w:pPr>
      <w:r>
        <w:rPr>
          <w:rFonts w:ascii="Times New Roman" w:eastAsia="Times New Roman" w:hAnsi="Times New Roman"/>
          <w:b/>
          <w:lang w:val="lv-LV"/>
        </w:rPr>
        <w:t>7</w:t>
      </w:r>
      <w:r w:rsidR="00FB5022" w:rsidRPr="002A1D6B">
        <w:rPr>
          <w:rFonts w:ascii="Times New Roman" w:eastAsia="Times New Roman" w:hAnsi="Times New Roman"/>
          <w:b/>
          <w:lang w:val="lv-LV"/>
        </w:rPr>
        <w:t>.pielikums</w:t>
      </w:r>
    </w:p>
    <w:p w:rsidR="00FB5022" w:rsidRPr="002A1D6B" w:rsidRDefault="00FB5022" w:rsidP="00FB5022">
      <w:pPr>
        <w:spacing w:after="0" w:line="240" w:lineRule="auto"/>
        <w:jc w:val="center"/>
        <w:rPr>
          <w:rFonts w:ascii="Times New Roman" w:eastAsia="Times New Roman" w:hAnsi="Times New Roman"/>
          <w:b/>
          <w:caps/>
          <w:lang w:val="lv-LV"/>
        </w:rPr>
      </w:pPr>
    </w:p>
    <w:p w:rsidR="00FB5022" w:rsidRPr="002A1D6B" w:rsidRDefault="00FB5022" w:rsidP="00FB5022">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TEHNISKAIS PIEDĀVĀJUMS</w:t>
      </w:r>
    </w:p>
    <w:p w:rsidR="00FB5022" w:rsidRPr="002A1D6B" w:rsidRDefault="00FB5022" w:rsidP="00FB5022">
      <w:pPr>
        <w:spacing w:after="0" w:line="240" w:lineRule="auto"/>
        <w:jc w:val="center"/>
        <w:rPr>
          <w:rFonts w:ascii="Times New Roman" w:eastAsia="Times New Roman" w:hAnsi="Times New Roman"/>
          <w:b/>
          <w:caps/>
          <w:lang w:val="lv-LV"/>
        </w:rPr>
      </w:pPr>
      <w:r w:rsidRPr="002A1D6B">
        <w:rPr>
          <w:rFonts w:ascii="Times New Roman" w:hAnsi="Times New Roman"/>
          <w:bCs/>
          <w:i/>
          <w:lang w:val="lv-LV" w:eastAsia="x-none"/>
        </w:rPr>
        <w:t>(veidne)</w:t>
      </w:r>
    </w:p>
    <w:p w:rsidR="00FB5022" w:rsidRPr="002A1D6B" w:rsidRDefault="00FB5022" w:rsidP="00654819">
      <w:pPr>
        <w:spacing w:after="0" w:line="240" w:lineRule="auto"/>
        <w:jc w:val="center"/>
        <w:rPr>
          <w:rFonts w:ascii="Times New Roman" w:hAnsi="Times New Roman"/>
          <w:bCs/>
          <w:iCs/>
          <w:lang w:val="lv-LV"/>
        </w:rPr>
      </w:pPr>
      <w:r w:rsidRPr="002A1D6B">
        <w:rPr>
          <w:rFonts w:ascii="Times New Roman" w:eastAsia="Times New Roman" w:hAnsi="Times New Roman"/>
          <w:bCs/>
          <w:lang w:val="lv-LV"/>
        </w:rPr>
        <w:t>Pretendents _____________</w:t>
      </w:r>
      <w:r w:rsidRPr="002A1D6B">
        <w:rPr>
          <w:rFonts w:ascii="Times New Roman" w:eastAsia="Times New Roman" w:hAnsi="Times New Roman"/>
          <w:b/>
          <w:bCs/>
          <w:lang w:val="lv-LV"/>
        </w:rPr>
        <w:t xml:space="preserve"> </w:t>
      </w:r>
      <w:r w:rsidRPr="002A1D6B">
        <w:rPr>
          <w:rFonts w:ascii="Times New Roman" w:eastAsia="Times New Roman" w:hAnsi="Times New Roman"/>
          <w:lang w:val="lv-LV"/>
        </w:rPr>
        <w:t>(</w:t>
      </w:r>
      <w:r w:rsidRPr="002A1D6B">
        <w:rPr>
          <w:rFonts w:ascii="Times New Roman" w:eastAsia="Times New Roman" w:hAnsi="Times New Roman"/>
          <w:i/>
          <w:lang w:val="lv-LV"/>
        </w:rPr>
        <w:t>pretendenta nosaukums</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reģistrācijas Nr._____________ </w:t>
      </w:r>
      <w:r w:rsidRPr="002A1D6B">
        <w:rPr>
          <w:rFonts w:ascii="Times New Roman" w:eastAsia="Times New Roman" w:hAnsi="Times New Roman"/>
          <w:lang w:val="lv-LV"/>
        </w:rPr>
        <w:t>(</w:t>
      </w:r>
      <w:r w:rsidRPr="002A1D6B">
        <w:rPr>
          <w:rFonts w:ascii="Times New Roman" w:eastAsia="Times New Roman" w:hAnsi="Times New Roman"/>
          <w:i/>
          <w:lang w:val="lv-LV"/>
        </w:rPr>
        <w:t>pretendenta reģistrācijas Nr.</w:t>
      </w:r>
      <w:r w:rsidRPr="002A1D6B">
        <w:rPr>
          <w:rFonts w:ascii="Times New Roman" w:eastAsia="Times New Roman" w:hAnsi="Times New Roman"/>
          <w:lang w:val="lv-LV"/>
        </w:rPr>
        <w:t xml:space="preserve">) piedāvā </w:t>
      </w:r>
      <w:r w:rsidRPr="002A1D6B">
        <w:rPr>
          <w:rFonts w:ascii="Times New Roman" w:eastAsia="Times New Roman" w:hAnsi="Times New Roman"/>
          <w:iCs/>
          <w:lang w:val="lv-LV"/>
        </w:rPr>
        <w:t xml:space="preserve">veikt </w:t>
      </w:r>
      <w:r w:rsidRPr="002A1D6B">
        <w:rPr>
          <w:rFonts w:ascii="Times New Roman" w:eastAsia="Times New Roman" w:hAnsi="Times New Roman"/>
          <w:lang w:val="lv-LV"/>
        </w:rPr>
        <w:t>nereglamentētajā iepirkumā “</w:t>
      </w:r>
      <w:r w:rsidR="00654819" w:rsidRPr="002A1D6B">
        <w:rPr>
          <w:rFonts w:ascii="Times New Roman" w:hAnsi="Times New Roman"/>
          <w:lang w:val="lv-LV"/>
        </w:rPr>
        <w:t xml:space="preserve">„ </w:t>
      </w:r>
      <w:r w:rsidR="00654819" w:rsidRPr="00611F97">
        <w:rPr>
          <w:rFonts w:ascii="Times New Roman" w:hAnsi="Times New Roman"/>
          <w:b/>
          <w:lang w:val="lv-LV"/>
        </w:rPr>
        <w:t>Lietus ūdens novadīšana no ielu klātnes</w:t>
      </w:r>
      <w:r w:rsidR="00654819" w:rsidRPr="0055340C">
        <w:rPr>
          <w:rFonts w:ascii="Times New Roman" w:hAnsi="Times New Roman"/>
          <w:b/>
          <w:bCs/>
          <w:lang w:val="lv-LV"/>
        </w:rPr>
        <w:t xml:space="preserve">”, </w:t>
      </w:r>
      <w:r w:rsidR="00AF783C">
        <w:rPr>
          <w:rFonts w:ascii="Times New Roman" w:hAnsi="Times New Roman"/>
          <w:b/>
          <w:lang w:val="lv-LV"/>
        </w:rPr>
        <w:t xml:space="preserve">ID </w:t>
      </w:r>
      <w:proofErr w:type="spellStart"/>
      <w:r w:rsidR="00AF783C">
        <w:rPr>
          <w:rFonts w:ascii="Times New Roman" w:hAnsi="Times New Roman"/>
          <w:b/>
          <w:lang w:val="lv-LV"/>
        </w:rPr>
        <w:t>Nr.DVPI</w:t>
      </w:r>
      <w:proofErr w:type="spellEnd"/>
      <w:r w:rsidR="00AF783C">
        <w:rPr>
          <w:rFonts w:ascii="Times New Roman" w:hAnsi="Times New Roman"/>
          <w:b/>
          <w:lang w:val="lv-LV"/>
        </w:rPr>
        <w:t xml:space="preserve"> KSP 2024</w:t>
      </w:r>
      <w:r w:rsidR="00654819" w:rsidRPr="0055340C">
        <w:rPr>
          <w:rFonts w:ascii="Times New Roman" w:hAnsi="Times New Roman"/>
          <w:b/>
          <w:lang w:val="lv-LV"/>
        </w:rPr>
        <w:t>/</w:t>
      </w:r>
      <w:r w:rsidR="00AF783C">
        <w:rPr>
          <w:rFonts w:ascii="Times New Roman" w:hAnsi="Times New Roman"/>
          <w:b/>
          <w:lang w:val="lv-LV"/>
        </w:rPr>
        <w:t>43</w:t>
      </w:r>
      <w:r w:rsidRPr="002A1D6B">
        <w:rPr>
          <w:rFonts w:ascii="Times New Roman" w:eastAsia="Times New Roman" w:hAnsi="Times New Roman"/>
          <w:lang w:val="lv-LV"/>
        </w:rPr>
        <w:t>, tehniskajā specifikācijā norādītos būvdarbus, iesniedzot sekojošu tehnisko piedāvājumu.</w:t>
      </w:r>
    </w:p>
    <w:p w:rsidR="00FB5022" w:rsidRPr="002A1D6B" w:rsidRDefault="00FB5022" w:rsidP="00FB5022">
      <w:pPr>
        <w:spacing w:after="0" w:line="240" w:lineRule="auto"/>
        <w:jc w:val="center"/>
        <w:rPr>
          <w:rFonts w:ascii="Times New Roman" w:hAnsi="Times New Roman"/>
          <w:bCs/>
          <w:lang w:val="lv-LV" w:eastAsia="lv-LV"/>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Darbu organizācijas apraksts</w:t>
      </w:r>
    </w:p>
    <w:p w:rsidR="00FB5022" w:rsidRPr="002A1D6B" w:rsidRDefault="00FB5022" w:rsidP="00FB5022">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detalizētu darbu organizāciju, detalizētu darbu izpildes procesu, darbu izpildes metodes un tehnoloģijas, aprakstu noformējot brīvā formā.</w:t>
      </w:r>
    </w:p>
    <w:p w:rsidR="00FB5022" w:rsidRPr="002A1D6B" w:rsidRDefault="00FB5022" w:rsidP="00FB5022">
      <w:pPr>
        <w:spacing w:after="0" w:line="240" w:lineRule="auto"/>
        <w:jc w:val="center"/>
        <w:rPr>
          <w:rFonts w:ascii="Times New Roman" w:hAnsi="Times New Roman"/>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Būvniecības atkritumu apsaimniekošanas apraksts</w:t>
      </w:r>
    </w:p>
    <w:p w:rsidR="00FB5022" w:rsidRPr="002A1D6B" w:rsidRDefault="00FB5022" w:rsidP="00FB5022">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laikā radīto būvniecības atkritumu apsaimniekotāju, kurš ir saņēmis attiecīgu atļauju atkritumu apsaimniekošanai normatīvajos aktos noteiktajā kārtībā, aprakstu noformējot brīvā formā.</w:t>
      </w:r>
    </w:p>
    <w:p w:rsidR="00FB5022" w:rsidRPr="002A1D6B" w:rsidRDefault="00FB5022" w:rsidP="00FB5022">
      <w:pPr>
        <w:spacing w:after="0" w:line="240" w:lineRule="auto"/>
        <w:jc w:val="center"/>
        <w:rPr>
          <w:rFonts w:ascii="Times New Roman" w:hAnsi="Times New Roman"/>
          <w:b/>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Organizatoriskā struktūrshēma</w:t>
      </w:r>
    </w:p>
    <w:p w:rsidR="00FB5022" w:rsidRPr="002A1D6B" w:rsidRDefault="00FB5022" w:rsidP="00FB5022">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rsidR="00FB5022" w:rsidRPr="002A1D6B" w:rsidRDefault="00FB5022" w:rsidP="00FB5022">
      <w:pPr>
        <w:spacing w:after="0" w:line="240" w:lineRule="auto"/>
        <w:jc w:val="center"/>
        <w:rPr>
          <w:rFonts w:ascii="Times New Roman" w:hAnsi="Times New Roman"/>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Galveno būvizstrādājumu saraksts</w:t>
      </w:r>
      <w:r w:rsidRPr="002A1D6B">
        <w:rPr>
          <w:rStyle w:val="FootnoteReference"/>
          <w:b/>
          <w:bCs/>
          <w:lang w:val="lv-LV" w:eastAsia="ar-SA"/>
        </w:rPr>
        <w:footnoteReference w:id="2"/>
      </w:r>
    </w:p>
    <w:p w:rsidR="00FB5022" w:rsidRPr="002A1D6B" w:rsidRDefault="00FB5022" w:rsidP="00FB5022">
      <w:pPr>
        <w:spacing w:after="0" w:line="240" w:lineRule="auto"/>
        <w:ind w:firstLine="284"/>
        <w:jc w:val="both"/>
        <w:rPr>
          <w:rFonts w:ascii="Times New Roman" w:eastAsia="Times New Roman" w:hAnsi="Times New Roman"/>
          <w:color w:val="000000"/>
          <w:lang w:val="lv-LV"/>
        </w:rPr>
      </w:pPr>
      <w:r w:rsidRPr="002A1D6B">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b/>
                <w:noProof/>
                <w:lang w:val="lv-LV"/>
              </w:rPr>
            </w:pPr>
            <w:r w:rsidRPr="002A1D6B">
              <w:rPr>
                <w:rFonts w:ascii="Times New Roman" w:hAnsi="Times New Roman"/>
                <w:b/>
                <w:noProof/>
                <w:lang w:val="lv-LV"/>
              </w:rPr>
              <w:t>Nr.p.k.</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r w:rsidRPr="002A1D6B">
              <w:rPr>
                <w:rFonts w:ascii="Times New Roman" w:hAnsi="Times New Roman"/>
                <w:b/>
                <w:bCs/>
                <w:color w:val="000000"/>
                <w:lang w:val="lv-LV"/>
              </w:rPr>
              <w:t>Būvizstrādājuma nosaukums</w:t>
            </w: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Ražotājs, izcelsmes valsts</w:t>
            </w: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r w:rsidRPr="002A1D6B">
              <w:rPr>
                <w:rFonts w:ascii="Times New Roman" w:hAnsi="Times New Roman"/>
                <w:b/>
                <w:color w:val="000000"/>
                <w:lang w:val="lv-LV"/>
              </w:rPr>
              <w:t>Izcelsmes (ražošanas) vieta</w:t>
            </w:r>
          </w:p>
        </w:tc>
      </w:tr>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1.</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2.</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p>
        </w:tc>
      </w:tr>
    </w:tbl>
    <w:p w:rsidR="00FB5022" w:rsidRPr="002A1D6B" w:rsidRDefault="00FB5022" w:rsidP="00FB5022">
      <w:pPr>
        <w:spacing w:after="0" w:line="240" w:lineRule="auto"/>
        <w:jc w:val="center"/>
        <w:rPr>
          <w:rFonts w:ascii="Times New Roman" w:hAnsi="Times New Roman"/>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rPr>
        <w:t>Tehniskā aprīkojuma saraksts</w:t>
      </w:r>
    </w:p>
    <w:p w:rsidR="00FB5022" w:rsidRPr="002A1D6B" w:rsidRDefault="00FB5022" w:rsidP="00FB5022">
      <w:pPr>
        <w:spacing w:after="0" w:line="240" w:lineRule="auto"/>
        <w:ind w:firstLine="284"/>
        <w:jc w:val="both"/>
        <w:rPr>
          <w:rFonts w:ascii="Times New Roman" w:hAnsi="Times New Roman"/>
          <w:b/>
          <w:bCs/>
          <w:lang w:val="lv-LV" w:eastAsia="ar-SA"/>
        </w:rPr>
      </w:pPr>
      <w:r w:rsidRPr="002A1D6B">
        <w:rPr>
          <w:rFonts w:ascii="Times New Roman" w:eastAsia="Times New Roman" w:hAnsi="Times New Roman"/>
          <w:color w:val="000000"/>
          <w:lang w:val="lv-LV"/>
        </w:rPr>
        <w:t>Pretendents norāda nepieciešamo tehniskā aprīkojuma kopumu, kas nepieciešams tehniskajā specifikācijā norādīto būvdarbu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FB5022" w:rsidRPr="00F6569D" w:rsidTr="00FB5022">
        <w:trPr>
          <w:trHeight w:val="270"/>
          <w:jc w:val="center"/>
        </w:trPr>
        <w:tc>
          <w:tcPr>
            <w:tcW w:w="712" w:type="dxa"/>
            <w:vAlign w:val="center"/>
            <w:hideMark/>
          </w:tcPr>
          <w:p w:rsidR="00FB5022" w:rsidRPr="002A1D6B" w:rsidRDefault="00FB5022" w:rsidP="00FB5022">
            <w:pPr>
              <w:spacing w:after="0" w:line="240" w:lineRule="auto"/>
              <w:jc w:val="center"/>
              <w:rPr>
                <w:rFonts w:ascii="Times New Roman" w:hAnsi="Times New Roman"/>
                <w:b/>
                <w:noProof/>
                <w:lang w:val="lv-LV"/>
              </w:rPr>
            </w:pPr>
            <w:r w:rsidRPr="002A1D6B">
              <w:rPr>
                <w:rFonts w:ascii="Times New Roman" w:hAnsi="Times New Roman"/>
                <w:b/>
                <w:noProof/>
                <w:lang w:val="lv-LV"/>
              </w:rPr>
              <w:t>Nr.p.k.</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Transporta, iekārtas, rīka nosaukums un tehniskie parametri</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Ražotājs, izcelsmes valsts,</w:t>
            </w:r>
            <w:r w:rsidRPr="002A1D6B">
              <w:rPr>
                <w:rFonts w:ascii="Times New Roman" w:hAnsi="Times New Roman"/>
                <w:color w:val="000000"/>
                <w:lang w:val="lv-LV"/>
              </w:rPr>
              <w:t xml:space="preserve"> </w:t>
            </w:r>
            <w:r w:rsidRPr="002A1D6B">
              <w:rPr>
                <w:rFonts w:ascii="Times New Roman" w:hAnsi="Times New Roman"/>
                <w:b/>
                <w:bCs/>
                <w:color w:val="000000"/>
                <w:lang w:val="lv-LV"/>
              </w:rPr>
              <w:t>izgatavošanas gads</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Tehniskais stāvoklis (teicams (jauns), labs, apmierinošs)</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Tiesiskais stāvoklis (īpašumā, jānomā vai jāpērk)</w:t>
            </w:r>
            <w:r w:rsidRPr="002A1D6B">
              <w:rPr>
                <w:rStyle w:val="FootnoteReference"/>
                <w:b/>
                <w:bCs/>
                <w:color w:val="000000"/>
                <w:lang w:val="lv-LV"/>
              </w:rPr>
              <w:footnoteReference w:id="3"/>
            </w:r>
          </w:p>
        </w:tc>
      </w:tr>
      <w:tr w:rsidR="00FB5022" w:rsidRPr="002A1D6B" w:rsidTr="00FB5022">
        <w:trPr>
          <w:trHeight w:val="300"/>
          <w:jc w:val="center"/>
        </w:trPr>
        <w:tc>
          <w:tcPr>
            <w:tcW w:w="712" w:type="dxa"/>
            <w:vAlign w:val="center"/>
            <w:hideMark/>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1.</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2.</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3.</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4.</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9644" w:type="dxa"/>
            <w:gridSpan w:val="5"/>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i/>
                <w:noProof/>
                <w:lang w:val="lv-LV"/>
              </w:rPr>
              <w:t>Pārējais tehniskais aprīkojums, ja nepieciešams</w:t>
            </w: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bl>
    <w:p w:rsidR="00FB5022" w:rsidRPr="002A1D6B" w:rsidRDefault="00FB5022" w:rsidP="00FB5022">
      <w:pPr>
        <w:spacing w:after="0" w:line="240" w:lineRule="auto"/>
        <w:jc w:val="center"/>
        <w:rPr>
          <w:rFonts w:ascii="Times New Roman" w:eastAsia="Times New Roman" w:hAnsi="Times New Roman"/>
          <w:b/>
          <w:lang w:val="lv-LV"/>
        </w:rPr>
      </w:pPr>
    </w:p>
    <w:p w:rsidR="00FB5022" w:rsidRPr="002A1D6B" w:rsidRDefault="00FB5022" w:rsidP="00FB5022">
      <w:pPr>
        <w:spacing w:after="0" w:line="240" w:lineRule="auto"/>
        <w:jc w:val="both"/>
        <w:rPr>
          <w:rFonts w:ascii="Times New Roman" w:hAnsi="Times New Roman"/>
          <w:bCs/>
          <w:lang w:val="lv-LV"/>
        </w:rPr>
      </w:pPr>
      <w:r w:rsidRPr="002A1D6B">
        <w:rPr>
          <w:rFonts w:ascii="Times New Roman" w:eastAsia="Times New Roman" w:hAnsi="Times New Roman"/>
          <w:b/>
          <w:lang w:val="lv-LV"/>
        </w:rPr>
        <w:t>Pielikumā:</w:t>
      </w:r>
      <w:r w:rsidRPr="002A1D6B">
        <w:rPr>
          <w:rFonts w:ascii="Times New Roman" w:hAnsi="Times New Roman"/>
          <w:b/>
          <w:lang w:val="lv-LV"/>
        </w:rPr>
        <w:t xml:space="preserve"> </w:t>
      </w:r>
      <w:r w:rsidRPr="002A1D6B">
        <w:rPr>
          <w:rFonts w:ascii="Times New Roman" w:hAnsi="Times New Roman"/>
          <w:bCs/>
          <w:lang w:val="lv-LV"/>
        </w:rPr>
        <w:t>galveno būvizstrādājumu kvalitāti apliecinošu dokumenti, līgumi vai apliecinājumi, ja jānomā vai jāpērk, transports, iekārta vai rīks.</w:t>
      </w:r>
    </w:p>
    <w:p w:rsidR="00FB5022" w:rsidRPr="002A1D6B" w:rsidRDefault="00FB5022" w:rsidP="00FB5022">
      <w:pPr>
        <w:spacing w:after="0" w:line="240" w:lineRule="auto"/>
        <w:jc w:val="center"/>
        <w:rPr>
          <w:rFonts w:ascii="Times New Roman" w:hAnsi="Times New Roman"/>
          <w:bCs/>
          <w:lang w:val="lv-LV"/>
        </w:rPr>
      </w:pPr>
    </w:p>
    <w:p w:rsidR="00FB5022" w:rsidRPr="002A1D6B" w:rsidRDefault="00FB5022" w:rsidP="00FB5022">
      <w:pPr>
        <w:spacing w:after="0" w:line="240" w:lineRule="auto"/>
        <w:jc w:val="center"/>
        <w:rPr>
          <w:rFonts w:ascii="Times New Roman" w:hAnsi="Times New Roman"/>
          <w:bCs/>
          <w:lang w:val="lv-LV"/>
        </w:rPr>
      </w:pPr>
    </w:p>
    <w:p w:rsidR="00FB5022" w:rsidRPr="002A1D6B" w:rsidRDefault="009E1F16" w:rsidP="00FB5022">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FB5022" w:rsidRPr="002A1D6B">
        <w:rPr>
          <w:rFonts w:ascii="Times New Roman" w:hAnsi="Times New Roman"/>
          <w:bCs/>
          <w:lang w:val="lv-LV"/>
        </w:rPr>
        <w:t>.gada ___._____________</w:t>
      </w:r>
    </w:p>
    <w:p w:rsidR="00FB5022" w:rsidRPr="002A1D6B" w:rsidRDefault="00FB5022" w:rsidP="00FB5022">
      <w:pPr>
        <w:spacing w:after="0" w:line="240" w:lineRule="auto"/>
        <w:rPr>
          <w:rFonts w:ascii="Times New Roman" w:hAnsi="Times New Roman"/>
          <w:bCs/>
          <w:lang w:val="lv-LV" w:eastAsia="lv-LV"/>
        </w:rPr>
      </w:pPr>
    </w:p>
    <w:p w:rsidR="00FB5022" w:rsidRPr="002A1D6B" w:rsidRDefault="00FB5022" w:rsidP="00FB5022">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FB5022" w:rsidRPr="002A1D6B" w:rsidRDefault="00FB5022" w:rsidP="00FB5022">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 xml:space="preserve">(komersanta </w:t>
      </w:r>
      <w:proofErr w:type="spellStart"/>
      <w:r w:rsidRPr="002A1D6B">
        <w:rPr>
          <w:rFonts w:ascii="Times New Roman" w:hAnsi="Times New Roman"/>
          <w:bCs/>
          <w:i/>
          <w:lang w:val="lv-LV" w:eastAsia="lv-LV"/>
        </w:rPr>
        <w:t>paraksttiesīgas</w:t>
      </w:r>
      <w:proofErr w:type="spellEnd"/>
      <w:r w:rsidRPr="002A1D6B">
        <w:rPr>
          <w:rFonts w:ascii="Times New Roman" w:hAnsi="Times New Roman"/>
          <w:bCs/>
          <w:i/>
          <w:lang w:val="lv-LV" w:eastAsia="lv-LV"/>
        </w:rPr>
        <w:t xml:space="preserve"> personas vai tā pilnvarotas personas (pievienot pilnvaras oriģinālu vai apliecinātu kopiju) paraksts, tā atšifrējums vai elektroniskais paraksts)</w:t>
      </w:r>
    </w:p>
    <w:p w:rsidR="00443C1C" w:rsidRPr="002A1D6B" w:rsidRDefault="00443C1C" w:rsidP="00FB5022">
      <w:pPr>
        <w:spacing w:after="0" w:line="240" w:lineRule="auto"/>
        <w:jc w:val="both"/>
        <w:rPr>
          <w:rFonts w:ascii="Times New Roman" w:hAnsi="Times New Roman"/>
          <w:i/>
          <w:u w:val="single"/>
          <w:lang w:val="lv-LV"/>
        </w:rPr>
      </w:pPr>
    </w:p>
    <w:sectPr w:rsidR="00443C1C" w:rsidRPr="002A1D6B"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7D" w:rsidRDefault="00A8627D" w:rsidP="005F074A">
      <w:pPr>
        <w:spacing w:after="0" w:line="240" w:lineRule="auto"/>
      </w:pPr>
      <w:r>
        <w:separator/>
      </w:r>
    </w:p>
  </w:endnote>
  <w:endnote w:type="continuationSeparator" w:id="0">
    <w:p w:rsidR="00A8627D" w:rsidRDefault="00A8627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7D" w:rsidRDefault="00A8627D">
    <w:pPr>
      <w:pStyle w:val="Footer"/>
      <w:jc w:val="right"/>
    </w:pPr>
    <w:r>
      <w:fldChar w:fldCharType="begin"/>
    </w:r>
    <w:r>
      <w:instrText xml:space="preserve"> PAGE   \* MERGEFORMAT </w:instrText>
    </w:r>
    <w:r>
      <w:fldChar w:fldCharType="separate"/>
    </w:r>
    <w:r w:rsidR="000B1B6C">
      <w:rPr>
        <w:noProof/>
      </w:rPr>
      <w:t>2</w:t>
    </w:r>
    <w:r>
      <w:rPr>
        <w:noProof/>
      </w:rPr>
      <w:fldChar w:fldCharType="end"/>
    </w:r>
  </w:p>
  <w:p w:rsidR="00A8627D" w:rsidRDefault="00A86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7D" w:rsidRDefault="00A8627D" w:rsidP="005F074A">
      <w:pPr>
        <w:spacing w:after="0" w:line="240" w:lineRule="auto"/>
      </w:pPr>
      <w:r>
        <w:separator/>
      </w:r>
    </w:p>
  </w:footnote>
  <w:footnote w:type="continuationSeparator" w:id="0">
    <w:p w:rsidR="00A8627D" w:rsidRDefault="00A8627D" w:rsidP="005F074A">
      <w:pPr>
        <w:spacing w:after="0" w:line="240" w:lineRule="auto"/>
      </w:pPr>
      <w:r>
        <w:continuationSeparator/>
      </w:r>
    </w:p>
  </w:footnote>
  <w:footnote w:id="1">
    <w:p w:rsidR="00A8627D" w:rsidRDefault="00A8627D"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A8627D" w:rsidRPr="004A079A" w:rsidRDefault="00A8627D" w:rsidP="00FB5022">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3">
    <w:p w:rsidR="00A8627D" w:rsidRPr="008566C4" w:rsidRDefault="00A8627D" w:rsidP="00FB5022">
      <w:pPr>
        <w:pStyle w:val="FootnoteText"/>
        <w:spacing w:after="40"/>
        <w:jc w:val="both"/>
      </w:pPr>
      <w:r w:rsidRPr="002C61D2">
        <w:rPr>
          <w:rStyle w:val="FootnoteReference"/>
        </w:rPr>
        <w:footnoteRef/>
      </w:r>
      <w:r w:rsidRPr="002C61D2">
        <w:t xml:space="preserve"> 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7D" w:rsidRPr="00C72977" w:rsidRDefault="00A8627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A8627D" w:rsidRDefault="00A86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F7A1D70"/>
    <w:multiLevelType w:val="multilevel"/>
    <w:tmpl w:val="A5D672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877EE"/>
    <w:multiLevelType w:val="hybridMultilevel"/>
    <w:tmpl w:val="ACEC69BA"/>
    <w:lvl w:ilvl="0" w:tplc="BEC8A8DC">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66D150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18"/>
  </w:num>
  <w:num w:numId="4">
    <w:abstractNumId w:val="19"/>
  </w:num>
  <w:num w:numId="5">
    <w:abstractNumId w:val="33"/>
  </w:num>
  <w:num w:numId="6">
    <w:abstractNumId w:val="5"/>
  </w:num>
  <w:num w:numId="7">
    <w:abstractNumId w:val="8"/>
  </w:num>
  <w:num w:numId="8">
    <w:abstractNumId w:val="1"/>
  </w:num>
  <w:num w:numId="9">
    <w:abstractNumId w:val="29"/>
  </w:num>
  <w:num w:numId="10">
    <w:abstractNumId w:val="17"/>
  </w:num>
  <w:num w:numId="11">
    <w:abstractNumId w:val="27"/>
  </w:num>
  <w:num w:numId="12">
    <w:abstractNumId w:val="20"/>
  </w:num>
  <w:num w:numId="13">
    <w:abstractNumId w:val="6"/>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28"/>
  </w:num>
  <w:num w:numId="1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6"/>
  </w:num>
  <w:num w:numId="22">
    <w:abstractNumId w:val="7"/>
  </w:num>
  <w:num w:numId="23">
    <w:abstractNumId w:val="21"/>
  </w:num>
  <w:num w:numId="24">
    <w:abstractNumId w:val="12"/>
  </w:num>
  <w:num w:numId="25">
    <w:abstractNumId w:val="12"/>
  </w:num>
  <w:num w:numId="26">
    <w:abstractNumId w:val="31"/>
  </w:num>
  <w:num w:numId="27">
    <w:abstractNumId w:val="3"/>
  </w:num>
  <w:num w:numId="28">
    <w:abstractNumId w:val="4"/>
  </w:num>
  <w:num w:numId="29">
    <w:abstractNumId w:val="13"/>
  </w:num>
  <w:num w:numId="30">
    <w:abstractNumId w:val="25"/>
  </w:num>
  <w:num w:numId="31">
    <w:abstractNumId w:val="30"/>
  </w:num>
  <w:num w:numId="32">
    <w:abstractNumId w:val="9"/>
  </w:num>
  <w:num w:numId="33">
    <w:abstractNumId w:val="11"/>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2"/>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4F4B"/>
    <w:rsid w:val="000762CD"/>
    <w:rsid w:val="00081CA4"/>
    <w:rsid w:val="00096B62"/>
    <w:rsid w:val="000A1579"/>
    <w:rsid w:val="000A6F05"/>
    <w:rsid w:val="000B1B6C"/>
    <w:rsid w:val="000C09A8"/>
    <w:rsid w:val="000D12B7"/>
    <w:rsid w:val="000D55D8"/>
    <w:rsid w:val="00103C7B"/>
    <w:rsid w:val="00106A3C"/>
    <w:rsid w:val="001101D0"/>
    <w:rsid w:val="001139D9"/>
    <w:rsid w:val="00116899"/>
    <w:rsid w:val="00141C2E"/>
    <w:rsid w:val="00142088"/>
    <w:rsid w:val="001445FB"/>
    <w:rsid w:val="001733C3"/>
    <w:rsid w:val="001908D0"/>
    <w:rsid w:val="001A0C0F"/>
    <w:rsid w:val="001A3AF0"/>
    <w:rsid w:val="001A5606"/>
    <w:rsid w:val="001A6E65"/>
    <w:rsid w:val="001B0DA6"/>
    <w:rsid w:val="001C3012"/>
    <w:rsid w:val="001F329A"/>
    <w:rsid w:val="001F4ADF"/>
    <w:rsid w:val="002020E7"/>
    <w:rsid w:val="002060F7"/>
    <w:rsid w:val="00221C73"/>
    <w:rsid w:val="00224145"/>
    <w:rsid w:val="00234A96"/>
    <w:rsid w:val="002411AD"/>
    <w:rsid w:val="00267D6D"/>
    <w:rsid w:val="00276D6A"/>
    <w:rsid w:val="0027721A"/>
    <w:rsid w:val="002A1D6B"/>
    <w:rsid w:val="002B4B81"/>
    <w:rsid w:val="002C2F42"/>
    <w:rsid w:val="002C340F"/>
    <w:rsid w:val="002D18EA"/>
    <w:rsid w:val="002E11CB"/>
    <w:rsid w:val="002E3D93"/>
    <w:rsid w:val="003028B3"/>
    <w:rsid w:val="003049ED"/>
    <w:rsid w:val="0031342A"/>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607F"/>
    <w:rsid w:val="004F75FF"/>
    <w:rsid w:val="004F76E2"/>
    <w:rsid w:val="0050359C"/>
    <w:rsid w:val="005037C7"/>
    <w:rsid w:val="00513CEB"/>
    <w:rsid w:val="005268E9"/>
    <w:rsid w:val="00537891"/>
    <w:rsid w:val="0055340C"/>
    <w:rsid w:val="00570F96"/>
    <w:rsid w:val="0058085A"/>
    <w:rsid w:val="005A16A2"/>
    <w:rsid w:val="005A7903"/>
    <w:rsid w:val="005D38CC"/>
    <w:rsid w:val="005E37D6"/>
    <w:rsid w:val="005F074A"/>
    <w:rsid w:val="005F12CF"/>
    <w:rsid w:val="005F1861"/>
    <w:rsid w:val="005F2022"/>
    <w:rsid w:val="005F28EF"/>
    <w:rsid w:val="00611F97"/>
    <w:rsid w:val="00621AA3"/>
    <w:rsid w:val="00624947"/>
    <w:rsid w:val="006309CA"/>
    <w:rsid w:val="00630EB2"/>
    <w:rsid w:val="006358F5"/>
    <w:rsid w:val="0064018A"/>
    <w:rsid w:val="00654819"/>
    <w:rsid w:val="00654AAE"/>
    <w:rsid w:val="00661CD6"/>
    <w:rsid w:val="00692581"/>
    <w:rsid w:val="00696FE7"/>
    <w:rsid w:val="006B3834"/>
    <w:rsid w:val="006B6BAD"/>
    <w:rsid w:val="006B7F15"/>
    <w:rsid w:val="006D2F63"/>
    <w:rsid w:val="006D3F12"/>
    <w:rsid w:val="006D5947"/>
    <w:rsid w:val="006E36AB"/>
    <w:rsid w:val="006F69B6"/>
    <w:rsid w:val="00700636"/>
    <w:rsid w:val="0070318B"/>
    <w:rsid w:val="00705238"/>
    <w:rsid w:val="007060E9"/>
    <w:rsid w:val="00722473"/>
    <w:rsid w:val="00757A0C"/>
    <w:rsid w:val="00790CA9"/>
    <w:rsid w:val="00792D1E"/>
    <w:rsid w:val="00793CE9"/>
    <w:rsid w:val="007B01C7"/>
    <w:rsid w:val="007B4092"/>
    <w:rsid w:val="007C25D8"/>
    <w:rsid w:val="007D3A9E"/>
    <w:rsid w:val="007D56D1"/>
    <w:rsid w:val="007D6EF7"/>
    <w:rsid w:val="007D72AA"/>
    <w:rsid w:val="007E3100"/>
    <w:rsid w:val="007F7F5F"/>
    <w:rsid w:val="00827DAB"/>
    <w:rsid w:val="00830E36"/>
    <w:rsid w:val="008335AA"/>
    <w:rsid w:val="00833C75"/>
    <w:rsid w:val="00835699"/>
    <w:rsid w:val="008425AF"/>
    <w:rsid w:val="00846B75"/>
    <w:rsid w:val="0085187C"/>
    <w:rsid w:val="00863067"/>
    <w:rsid w:val="00870903"/>
    <w:rsid w:val="008709B0"/>
    <w:rsid w:val="00872763"/>
    <w:rsid w:val="008737E8"/>
    <w:rsid w:val="008743FD"/>
    <w:rsid w:val="008A5A55"/>
    <w:rsid w:val="008A6660"/>
    <w:rsid w:val="008B009F"/>
    <w:rsid w:val="008B292B"/>
    <w:rsid w:val="008C3E00"/>
    <w:rsid w:val="008C4A5C"/>
    <w:rsid w:val="008D0C4B"/>
    <w:rsid w:val="008F5858"/>
    <w:rsid w:val="00903648"/>
    <w:rsid w:val="009046FE"/>
    <w:rsid w:val="00911B52"/>
    <w:rsid w:val="0091580A"/>
    <w:rsid w:val="00915943"/>
    <w:rsid w:val="0092173D"/>
    <w:rsid w:val="00941E1E"/>
    <w:rsid w:val="00957512"/>
    <w:rsid w:val="00966292"/>
    <w:rsid w:val="00970E10"/>
    <w:rsid w:val="009771BB"/>
    <w:rsid w:val="009913BB"/>
    <w:rsid w:val="0099325A"/>
    <w:rsid w:val="009A2CAF"/>
    <w:rsid w:val="009D3346"/>
    <w:rsid w:val="009D6EBD"/>
    <w:rsid w:val="009E1F16"/>
    <w:rsid w:val="009E4CCD"/>
    <w:rsid w:val="009F6092"/>
    <w:rsid w:val="00A02FAF"/>
    <w:rsid w:val="00A25164"/>
    <w:rsid w:val="00A3090F"/>
    <w:rsid w:val="00A353A5"/>
    <w:rsid w:val="00A41A2A"/>
    <w:rsid w:val="00A46DC9"/>
    <w:rsid w:val="00A631E9"/>
    <w:rsid w:val="00A8253A"/>
    <w:rsid w:val="00A8627D"/>
    <w:rsid w:val="00A90240"/>
    <w:rsid w:val="00A97201"/>
    <w:rsid w:val="00AA61B1"/>
    <w:rsid w:val="00AB67C0"/>
    <w:rsid w:val="00AD6030"/>
    <w:rsid w:val="00AF783C"/>
    <w:rsid w:val="00B12C75"/>
    <w:rsid w:val="00B2642B"/>
    <w:rsid w:val="00B37634"/>
    <w:rsid w:val="00B37AF0"/>
    <w:rsid w:val="00B37FD1"/>
    <w:rsid w:val="00B5363D"/>
    <w:rsid w:val="00B606C4"/>
    <w:rsid w:val="00B67E4B"/>
    <w:rsid w:val="00BA101A"/>
    <w:rsid w:val="00BA3060"/>
    <w:rsid w:val="00BA4A47"/>
    <w:rsid w:val="00BA56E1"/>
    <w:rsid w:val="00BA7A80"/>
    <w:rsid w:val="00BB1A3F"/>
    <w:rsid w:val="00BB405D"/>
    <w:rsid w:val="00BB6B91"/>
    <w:rsid w:val="00BC2B6A"/>
    <w:rsid w:val="00BD412A"/>
    <w:rsid w:val="00BE6C49"/>
    <w:rsid w:val="00BF0446"/>
    <w:rsid w:val="00C028B5"/>
    <w:rsid w:val="00C0605E"/>
    <w:rsid w:val="00C15105"/>
    <w:rsid w:val="00C22E87"/>
    <w:rsid w:val="00C36B88"/>
    <w:rsid w:val="00C44CBF"/>
    <w:rsid w:val="00C60BDF"/>
    <w:rsid w:val="00C67C04"/>
    <w:rsid w:val="00C72977"/>
    <w:rsid w:val="00C94279"/>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2FCD"/>
    <w:rsid w:val="00EC59DE"/>
    <w:rsid w:val="00ED3B48"/>
    <w:rsid w:val="00ED6D33"/>
    <w:rsid w:val="00EE1BC3"/>
    <w:rsid w:val="00EE476A"/>
    <w:rsid w:val="00EF2381"/>
    <w:rsid w:val="00F01CFB"/>
    <w:rsid w:val="00F02FF4"/>
    <w:rsid w:val="00F2282D"/>
    <w:rsid w:val="00F32B85"/>
    <w:rsid w:val="00F4058C"/>
    <w:rsid w:val="00F51443"/>
    <w:rsid w:val="00F51982"/>
    <w:rsid w:val="00F52599"/>
    <w:rsid w:val="00F56B9F"/>
    <w:rsid w:val="00F6569D"/>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36"/>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locked/>
    <w:rsid w:val="005A16A2"/>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36"/>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locked/>
    <w:rsid w:val="005A16A2"/>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hyperlink" Target="mailto:dmitrijs.dubins@daugavpils.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ligumu@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F0F9-FB6D-44F4-AC51-5A54364D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4710</Words>
  <Characters>26848</Characters>
  <Application>Microsoft Office Word</Application>
  <DocSecurity>0</DocSecurity>
  <Lines>223</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31496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30</cp:revision>
  <cp:lastPrinted>2024-08-14T11:29:00Z</cp:lastPrinted>
  <dcterms:created xsi:type="dcterms:W3CDTF">2023-04-03T08:50:00Z</dcterms:created>
  <dcterms:modified xsi:type="dcterms:W3CDTF">2024-08-14T11:29:00Z</dcterms:modified>
</cp:coreProperties>
</file>