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2C16756C" w:rsidR="00C82556" w:rsidRDefault="00C56AA5" w:rsidP="006F6920">
      <w:pPr>
        <w:jc w:val="right"/>
      </w:pPr>
      <w:r>
        <w:rPr>
          <w:i/>
          <w:iCs/>
          <w:u w:val="single"/>
        </w:rPr>
        <w:t>_</w:t>
      </w:r>
      <w:r w:rsidR="00135F9D">
        <w:rPr>
          <w:i/>
          <w:iCs/>
          <w:u w:val="single"/>
        </w:rPr>
        <w:t>(paraksts)</w:t>
      </w:r>
      <w:r w:rsidR="00C82556" w:rsidRPr="0047439F">
        <w:rPr>
          <w:i/>
          <w:iCs/>
          <w:u w:val="single"/>
        </w:rPr>
        <w:t>_</w:t>
      </w:r>
      <w:r w:rsidR="00C82556" w:rsidRPr="0047439F">
        <w:rPr>
          <w:i/>
          <w:iCs/>
        </w:rPr>
        <w:t xml:space="preserve"> </w:t>
      </w:r>
      <w:proofErr w:type="spellStart"/>
      <w:r w:rsidR="00454404">
        <w:t>S.Šņepste</w:t>
      </w:r>
      <w:proofErr w:type="spellEnd"/>
    </w:p>
    <w:p w14:paraId="578233AF" w14:textId="07791C1F"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135F9D">
        <w:rPr>
          <w:rFonts w:ascii="Times New Roman" w:hAnsi="Times New Roman" w:cs="Times New Roman"/>
          <w:color w:val="auto"/>
          <w:sz w:val="24"/>
          <w:szCs w:val="24"/>
        </w:rPr>
        <w:t>22</w:t>
      </w:r>
      <w:r w:rsidR="00637BEB">
        <w:rPr>
          <w:rFonts w:ascii="Times New Roman" w:hAnsi="Times New Roman" w:cs="Times New Roman"/>
          <w:color w:val="auto"/>
          <w:sz w:val="24"/>
          <w:szCs w:val="24"/>
        </w:rPr>
        <w:t>.</w:t>
      </w:r>
      <w:r w:rsidR="00454404">
        <w:rPr>
          <w:rFonts w:ascii="Times New Roman" w:hAnsi="Times New Roman" w:cs="Times New Roman"/>
          <w:color w:val="auto"/>
          <w:sz w:val="24"/>
          <w:szCs w:val="24"/>
        </w:rPr>
        <w:t>jūlijā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28F6CBDA" w:rsidR="00E27EB7" w:rsidRDefault="00C82556" w:rsidP="00E146D8">
      <w:pPr>
        <w:jc w:val="center"/>
        <w:rPr>
          <w:b/>
        </w:rPr>
      </w:pPr>
      <w:r>
        <w:rPr>
          <w:b/>
        </w:rPr>
        <w:t xml:space="preserve"> “</w:t>
      </w:r>
      <w:bookmarkStart w:id="0" w:name="_Hlk164845822"/>
      <w:r w:rsidR="00046637" w:rsidRPr="00046637">
        <w:rPr>
          <w:b/>
        </w:rPr>
        <w:t xml:space="preserve">Bojāto stikla pakešu nomaiņa ēkā </w:t>
      </w:r>
      <w:r w:rsidR="00A95978" w:rsidRPr="00A95978">
        <w:rPr>
          <w:b/>
        </w:rPr>
        <w:t>Valkas ielā 4</w:t>
      </w:r>
      <w:r w:rsidR="00A95978">
        <w:rPr>
          <w:b/>
        </w:rPr>
        <w:t>, Daugavpilī</w:t>
      </w:r>
      <w:bookmarkEnd w:id="0"/>
      <w:r w:rsidR="00CB7DFB">
        <w:rPr>
          <w:b/>
        </w:rPr>
        <w:t>”</w:t>
      </w:r>
      <w:r w:rsidR="009E6148">
        <w:rPr>
          <w:b/>
        </w:rPr>
        <w:t xml:space="preserve">, </w:t>
      </w:r>
    </w:p>
    <w:p w14:paraId="38548BD7" w14:textId="66572035"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454404">
        <w:rPr>
          <w:b/>
        </w:rPr>
        <w:t>5</w:t>
      </w:r>
      <w:r w:rsidR="00046637">
        <w:rPr>
          <w:b/>
        </w:rPr>
        <w:t>6</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680F371A" w:rsidR="00C82556" w:rsidRDefault="00835AE3">
            <w:pPr>
              <w:pStyle w:val="Style2"/>
              <w:spacing w:line="254" w:lineRule="auto"/>
              <w:rPr>
                <w:sz w:val="24"/>
                <w:szCs w:val="24"/>
              </w:rPr>
            </w:pPr>
            <w:r w:rsidRPr="00835AE3">
              <w:rPr>
                <w:sz w:val="24"/>
                <w:szCs w:val="24"/>
              </w:rPr>
              <w:t>Daugavpils Iespēju vidusskola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49D71F12" w:rsidR="00C82556" w:rsidRDefault="00835AE3">
            <w:pPr>
              <w:spacing w:line="254" w:lineRule="auto"/>
            </w:pPr>
            <w:r>
              <w:t>Valkas iela 4A</w:t>
            </w:r>
            <w:r w:rsidR="00574289" w:rsidRPr="00574289">
              <w:t>, Daugavpils, LV-54</w:t>
            </w:r>
            <w:r>
              <w:t>17</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247D1C70" w:rsidR="00C82556" w:rsidRPr="00574289" w:rsidRDefault="00835AE3">
            <w:pPr>
              <w:spacing w:line="254" w:lineRule="auto"/>
              <w:rPr>
                <w:bCs/>
              </w:rPr>
            </w:pPr>
            <w:r w:rsidRPr="00835AE3">
              <w:rPr>
                <w:bCs/>
              </w:rPr>
              <w:t>50900039431</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1"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1"/>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1630D8ED"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046637">
        <w:rPr>
          <w:rFonts w:ascii="Times New Roman" w:hAnsi="Times New Roman" w:cs="Times New Roman"/>
          <w:color w:val="auto"/>
          <w:sz w:val="24"/>
          <w:szCs w:val="24"/>
        </w:rPr>
        <w:t xml:space="preserve"> </w:t>
      </w:r>
      <w:r w:rsidR="00046637" w:rsidRPr="00046637">
        <w:rPr>
          <w:rFonts w:ascii="Times New Roman" w:hAnsi="Times New Roman" w:cs="Times New Roman"/>
          <w:bCs/>
          <w:color w:val="auto"/>
          <w:sz w:val="24"/>
          <w:szCs w:val="24"/>
        </w:rPr>
        <w:t>Bojāto stikla pakešu nomaiņa ēkā Valkas ielā 4, Daugavpilī</w:t>
      </w:r>
      <w:r w:rsidR="00835AE3" w:rsidRPr="00046637">
        <w:rPr>
          <w:rFonts w:ascii="Times New Roman" w:hAnsi="Times New Roman" w:cs="Times New Roman"/>
          <w:bCs/>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2043D79A"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046637">
        <w:rPr>
          <w:lang w:val="lv-LV"/>
        </w:rPr>
        <w:t>700</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4B03061A"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F64571">
        <w:rPr>
          <w:bCs/>
          <w:lang w:val="lv-LV"/>
        </w:rPr>
        <w:t>1</w:t>
      </w:r>
      <w:r w:rsidR="00602C16">
        <w:rPr>
          <w:bCs/>
          <w:lang w:val="lv-LV"/>
        </w:rPr>
        <w:t>0 kalendārās dienas no</w:t>
      </w:r>
      <w:r w:rsidR="001B65FD">
        <w:rPr>
          <w:bCs/>
          <w:lang w:val="lv-LV"/>
        </w:rPr>
        <w:t xml:space="preserve"> būvlaukuma pieņemšanas-nodošanas akta parakstīšanas dienas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6840DAC7" w:rsidR="008253FC" w:rsidRDefault="003E4A06" w:rsidP="006A2053">
      <w:pPr>
        <w:ind w:right="-241"/>
      </w:pPr>
      <w:r>
        <w:t>8</w:t>
      </w:r>
      <w:r w:rsidR="006A2053">
        <w:t>.</w:t>
      </w:r>
      <w:r w:rsidR="00475726">
        <w:t>1</w:t>
      </w:r>
      <w:r w:rsidR="006A2053">
        <w:t xml:space="preserve">. </w:t>
      </w:r>
      <w:r w:rsidR="00C53E9D">
        <w:rPr>
          <w:b/>
          <w:bCs/>
        </w:rPr>
        <w:t>aizpildīts</w:t>
      </w:r>
      <w:r w:rsidR="00176BF3">
        <w:rPr>
          <w:b/>
          <w:bCs/>
        </w:rPr>
        <w:t xml:space="preserve"> tehniskais -</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3CD1CDE6" w14:textId="04852344" w:rsidR="006B295A" w:rsidRDefault="003E4A06" w:rsidP="009404B1">
      <w:pPr>
        <w:ind w:right="-241"/>
      </w:pPr>
      <w:r>
        <w:t>8</w:t>
      </w:r>
      <w:r w:rsidR="006C49EA" w:rsidRPr="006C49EA">
        <w:t>.</w:t>
      </w:r>
      <w:r w:rsidR="0014116F">
        <w:t>2</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lastRenderedPageBreak/>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64D558DD" w:rsidR="00006C65" w:rsidRPr="00C2191E"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F444B6">
        <w:rPr>
          <w:b/>
          <w:color w:val="FF0000"/>
          <w:lang w:val="lv-LV"/>
        </w:rPr>
        <w:t>26</w:t>
      </w:r>
      <w:r w:rsidR="00CA5307" w:rsidRPr="00006C65">
        <w:rPr>
          <w:b/>
          <w:color w:val="FF0000"/>
          <w:lang w:val="lv-LV"/>
        </w:rPr>
        <w:t>.</w:t>
      </w:r>
      <w:r w:rsidR="0097458B">
        <w:rPr>
          <w:b/>
          <w:color w:val="FF0000"/>
          <w:lang w:val="lv-LV"/>
        </w:rPr>
        <w:t>jūlijam</w:t>
      </w:r>
      <w:r w:rsidR="00E52659" w:rsidRPr="00006C65">
        <w:rPr>
          <w:b/>
          <w:color w:val="FF0000"/>
          <w:lang w:val="lv-LV"/>
        </w:rPr>
        <w:t xml:space="preserve"> plkst.1</w:t>
      </w:r>
      <w:r w:rsidR="00F444B6">
        <w:rPr>
          <w:b/>
          <w:color w:val="FF0000"/>
          <w:lang w:val="lv-LV"/>
        </w:rPr>
        <w:t>4</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F444B6" w:rsidRPr="00F444B6">
        <w:rPr>
          <w:color w:val="000000" w:themeColor="text1"/>
          <w:lang w:val="lv-LV"/>
        </w:rPr>
        <w:t>Bojāto stikla pakešu nomaiņa ēkā Valkas ielā 4,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97458B">
        <w:rPr>
          <w:color w:val="000000" w:themeColor="text1"/>
          <w:lang w:val="lv-LV"/>
        </w:rPr>
        <w:t>5</w:t>
      </w:r>
      <w:r w:rsidR="00F444B6">
        <w:rPr>
          <w:color w:val="000000" w:themeColor="text1"/>
          <w:lang w:val="lv-LV"/>
        </w:rPr>
        <w:t>6</w:t>
      </w:r>
      <w:r w:rsidRPr="005A5EA3">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3344E15A" w14:textId="2F898A97" w:rsidR="00C82556" w:rsidRPr="007875E6" w:rsidRDefault="00C82556" w:rsidP="007875E6">
      <w:pPr>
        <w:jc w:val="left"/>
        <w:rPr>
          <w:rFonts w:eastAsia="Calibri"/>
          <w:lang w:eastAsia="en-US"/>
        </w:rPr>
      </w:pP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F444B6" w:rsidRPr="00F444B6" w14:paraId="332DE1FC" w14:textId="77777777" w:rsidTr="00BF705C">
        <w:tc>
          <w:tcPr>
            <w:tcW w:w="0" w:type="auto"/>
            <w:tcBorders>
              <w:top w:val="nil"/>
              <w:left w:val="nil"/>
              <w:bottom w:val="nil"/>
              <w:right w:val="nil"/>
            </w:tcBorders>
            <w:shd w:val="clear" w:color="auto" w:fill="FFFFFF"/>
            <w:hideMark/>
          </w:tcPr>
          <w:p w14:paraId="7016BBC2" w14:textId="77777777" w:rsidR="00F444B6" w:rsidRPr="00F444B6" w:rsidRDefault="00F444B6" w:rsidP="00F444B6">
            <w:pPr>
              <w:spacing w:before="100" w:beforeAutospacing="1" w:after="100" w:afterAutospacing="1"/>
              <w:jc w:val="center"/>
              <w:outlineLvl w:val="3"/>
              <w:rPr>
                <w:rFonts w:ascii="Arial" w:hAnsi="Arial" w:cs="Arial"/>
                <w:b/>
                <w:bCs/>
                <w:color w:val="414142"/>
                <w:lang w:eastAsia="ru-RU"/>
              </w:rPr>
            </w:pPr>
            <w:bookmarkStart w:id="6" w:name="OLE_LINK2"/>
            <w:bookmarkStart w:id="7" w:name="OLE_LINK1"/>
            <w:bookmarkEnd w:id="6"/>
            <w:bookmarkEnd w:id="7"/>
            <w:r w:rsidRPr="00F444B6">
              <w:rPr>
                <w:rFonts w:ascii="Arial" w:hAnsi="Arial" w:cs="Arial"/>
                <w:b/>
                <w:bCs/>
                <w:color w:val="414142"/>
                <w:lang w:eastAsia="ru-RU"/>
              </w:rPr>
              <w:t>Būvdarbu apjomu saraksts</w:t>
            </w:r>
          </w:p>
        </w:tc>
      </w:tr>
      <w:tr w:rsidR="00F444B6" w:rsidRPr="00F444B6" w14:paraId="6CAA5CBD" w14:textId="77777777" w:rsidTr="00BF705C">
        <w:tc>
          <w:tcPr>
            <w:tcW w:w="0" w:type="auto"/>
            <w:tcBorders>
              <w:top w:val="nil"/>
              <w:left w:val="nil"/>
              <w:bottom w:val="nil"/>
              <w:right w:val="nil"/>
            </w:tcBorders>
            <w:shd w:val="clear" w:color="auto" w:fill="FFFFFF"/>
            <w:hideMark/>
          </w:tcPr>
          <w:p w14:paraId="02435897" w14:textId="77777777" w:rsidR="00F444B6" w:rsidRPr="00F444B6" w:rsidRDefault="00F444B6" w:rsidP="00F444B6">
            <w:pPr>
              <w:jc w:val="left"/>
              <w:rPr>
                <w:rFonts w:ascii="Arial" w:hAnsi="Arial" w:cs="Arial"/>
                <w:color w:val="414142"/>
                <w:sz w:val="20"/>
                <w:szCs w:val="20"/>
                <w:lang w:eastAsia="ru-RU"/>
              </w:rPr>
            </w:pPr>
          </w:p>
        </w:tc>
      </w:tr>
      <w:tr w:rsidR="00F444B6" w:rsidRPr="00F444B6" w14:paraId="548CE9AB" w14:textId="77777777" w:rsidTr="00BF705C">
        <w:trPr>
          <w:trHeight w:val="300"/>
        </w:trPr>
        <w:tc>
          <w:tcPr>
            <w:tcW w:w="0" w:type="auto"/>
            <w:tcBorders>
              <w:top w:val="nil"/>
              <w:left w:val="nil"/>
              <w:bottom w:val="single" w:sz="6" w:space="0" w:color="414142"/>
              <w:right w:val="nil"/>
            </w:tcBorders>
            <w:shd w:val="clear" w:color="auto" w:fill="FFFFFF"/>
            <w:hideMark/>
          </w:tcPr>
          <w:p w14:paraId="5EB4AE3B" w14:textId="41CA426C" w:rsidR="00F444B6" w:rsidRPr="00F444B6" w:rsidRDefault="00F444B6" w:rsidP="00F444B6">
            <w:pPr>
              <w:jc w:val="center"/>
              <w:rPr>
                <w:b/>
                <w:color w:val="414142"/>
                <w:lang w:eastAsia="ru-RU"/>
              </w:rPr>
            </w:pPr>
            <w:r w:rsidRPr="00F444B6">
              <w:rPr>
                <w:b/>
                <w:lang w:eastAsia="en-US"/>
              </w:rPr>
              <w:t>Bojāto stikla pakešu nomaiņa ēkā Valkas ielā 4A</w:t>
            </w:r>
            <w:r>
              <w:rPr>
                <w:b/>
                <w:lang w:eastAsia="en-US"/>
              </w:rPr>
              <w:t>, Daugavpilī</w:t>
            </w:r>
          </w:p>
        </w:tc>
      </w:tr>
      <w:tr w:rsidR="00F444B6" w:rsidRPr="00F444B6" w14:paraId="733C0D55" w14:textId="77777777" w:rsidTr="00BF705C">
        <w:tc>
          <w:tcPr>
            <w:tcW w:w="0" w:type="auto"/>
            <w:tcBorders>
              <w:top w:val="outset" w:sz="6" w:space="0" w:color="414142"/>
              <w:left w:val="nil"/>
              <w:bottom w:val="nil"/>
              <w:right w:val="nil"/>
            </w:tcBorders>
            <w:shd w:val="clear" w:color="auto" w:fill="FFFFFF"/>
            <w:hideMark/>
          </w:tcPr>
          <w:p w14:paraId="3CED35F7" w14:textId="77777777" w:rsidR="00F444B6" w:rsidRPr="00F444B6" w:rsidRDefault="00F444B6" w:rsidP="00F444B6">
            <w:pPr>
              <w:jc w:val="center"/>
              <w:rPr>
                <w:color w:val="414142"/>
                <w:sz w:val="20"/>
                <w:szCs w:val="20"/>
                <w:lang w:eastAsia="ru-RU"/>
              </w:rPr>
            </w:pPr>
            <w:r w:rsidRPr="00F444B6">
              <w:rPr>
                <w:color w:val="414142"/>
                <w:sz w:val="20"/>
                <w:szCs w:val="20"/>
                <w:lang w:eastAsia="ru-RU"/>
              </w:rPr>
              <w:t>(Būvdarba veids vai konstruktīvā elementa nosaukums)</w:t>
            </w:r>
          </w:p>
        </w:tc>
      </w:tr>
    </w:tbl>
    <w:p w14:paraId="61D87674" w14:textId="77777777" w:rsidR="00F444B6" w:rsidRPr="00F444B6" w:rsidRDefault="00F444B6" w:rsidP="00F444B6">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F444B6" w:rsidRPr="00F444B6" w14:paraId="3B748306" w14:textId="77777777" w:rsidTr="00BF705C">
        <w:trPr>
          <w:tblCellSpacing w:w="0" w:type="dxa"/>
        </w:trPr>
        <w:tc>
          <w:tcPr>
            <w:tcW w:w="2640" w:type="dxa"/>
          </w:tcPr>
          <w:p w14:paraId="484534A7" w14:textId="77777777" w:rsidR="00F444B6" w:rsidRPr="00F444B6" w:rsidRDefault="00F444B6" w:rsidP="00F444B6">
            <w:pPr>
              <w:spacing w:before="100" w:beforeAutospacing="1" w:after="100" w:afterAutospacing="1"/>
              <w:jc w:val="left"/>
              <w:rPr>
                <w:lang w:eastAsia="ru-RU"/>
              </w:rPr>
            </w:pPr>
            <w:r w:rsidRPr="00F444B6">
              <w:rPr>
                <w:lang w:eastAsia="ru-RU"/>
              </w:rPr>
              <w:t>Objekta nosaukums:</w:t>
            </w:r>
          </w:p>
        </w:tc>
        <w:tc>
          <w:tcPr>
            <w:tcW w:w="6645" w:type="dxa"/>
          </w:tcPr>
          <w:p w14:paraId="2201D5D1" w14:textId="77777777" w:rsidR="00F444B6" w:rsidRPr="00F444B6" w:rsidRDefault="00F444B6" w:rsidP="00F444B6">
            <w:pPr>
              <w:pBdr>
                <w:bottom w:val="single" w:sz="6" w:space="0" w:color="000000"/>
              </w:pBdr>
              <w:spacing w:before="100" w:beforeAutospacing="1" w:after="100" w:afterAutospacing="1"/>
              <w:jc w:val="left"/>
              <w:rPr>
                <w:lang w:eastAsia="ru-RU"/>
              </w:rPr>
            </w:pPr>
            <w:r w:rsidRPr="00F444B6">
              <w:rPr>
                <w:lang w:eastAsia="ru-RU"/>
              </w:rPr>
              <w:t>Bojāto stikla pakešu nomaiņa</w:t>
            </w:r>
          </w:p>
        </w:tc>
      </w:tr>
      <w:tr w:rsidR="00F444B6" w:rsidRPr="00F444B6" w14:paraId="16386125" w14:textId="77777777" w:rsidTr="00BF705C">
        <w:trPr>
          <w:tblCellSpacing w:w="0" w:type="dxa"/>
        </w:trPr>
        <w:tc>
          <w:tcPr>
            <w:tcW w:w="2640" w:type="dxa"/>
          </w:tcPr>
          <w:p w14:paraId="7FD35DAF" w14:textId="77777777" w:rsidR="00F444B6" w:rsidRPr="00F444B6" w:rsidRDefault="00F444B6" w:rsidP="00F444B6">
            <w:pPr>
              <w:spacing w:before="100" w:beforeAutospacing="1" w:after="100" w:afterAutospacing="1"/>
              <w:jc w:val="left"/>
              <w:rPr>
                <w:lang w:eastAsia="ru-RU"/>
              </w:rPr>
            </w:pPr>
            <w:r w:rsidRPr="00F444B6">
              <w:rPr>
                <w:lang w:eastAsia="ru-RU"/>
              </w:rPr>
              <w:t>Būves nosaukums:</w:t>
            </w:r>
          </w:p>
        </w:tc>
        <w:tc>
          <w:tcPr>
            <w:tcW w:w="6645" w:type="dxa"/>
          </w:tcPr>
          <w:p w14:paraId="6ABE00FA" w14:textId="77777777" w:rsidR="00F444B6" w:rsidRPr="00F444B6" w:rsidRDefault="00F444B6" w:rsidP="00F444B6">
            <w:pPr>
              <w:pBdr>
                <w:bottom w:val="single" w:sz="6" w:space="0" w:color="000000"/>
              </w:pBdr>
              <w:spacing w:before="100" w:beforeAutospacing="1" w:after="100" w:afterAutospacing="1"/>
              <w:jc w:val="left"/>
              <w:rPr>
                <w:u w:val="single"/>
                <w:lang w:eastAsia="ru-RU"/>
              </w:rPr>
            </w:pPr>
            <w:r w:rsidRPr="00F444B6">
              <w:rPr>
                <w:u w:val="single"/>
                <w:lang w:eastAsia="ru-RU"/>
              </w:rPr>
              <w:t>Daugavpils Iespēju vidusskola</w:t>
            </w:r>
          </w:p>
        </w:tc>
      </w:tr>
      <w:tr w:rsidR="00F444B6" w:rsidRPr="00F444B6" w14:paraId="012AC384" w14:textId="77777777" w:rsidTr="00BF705C">
        <w:trPr>
          <w:tblCellSpacing w:w="0" w:type="dxa"/>
        </w:trPr>
        <w:tc>
          <w:tcPr>
            <w:tcW w:w="2640" w:type="dxa"/>
          </w:tcPr>
          <w:p w14:paraId="0BF3989E" w14:textId="77777777" w:rsidR="00F444B6" w:rsidRPr="00F444B6" w:rsidRDefault="00F444B6" w:rsidP="00F444B6">
            <w:pPr>
              <w:spacing w:before="100" w:beforeAutospacing="1" w:after="100" w:afterAutospacing="1"/>
              <w:jc w:val="left"/>
              <w:rPr>
                <w:lang w:eastAsia="ru-RU"/>
              </w:rPr>
            </w:pPr>
            <w:r w:rsidRPr="00F444B6">
              <w:rPr>
                <w:lang w:eastAsia="ru-RU"/>
              </w:rPr>
              <w:t>Objekta adrese:</w:t>
            </w:r>
          </w:p>
        </w:tc>
        <w:tc>
          <w:tcPr>
            <w:tcW w:w="6645" w:type="dxa"/>
          </w:tcPr>
          <w:p w14:paraId="1B32A684" w14:textId="77777777" w:rsidR="00F444B6" w:rsidRPr="00F444B6" w:rsidRDefault="00F444B6" w:rsidP="00F444B6">
            <w:pPr>
              <w:pBdr>
                <w:bottom w:val="single" w:sz="6" w:space="0" w:color="000000"/>
              </w:pBdr>
              <w:spacing w:before="100" w:beforeAutospacing="1" w:after="100" w:afterAutospacing="1"/>
              <w:jc w:val="left"/>
              <w:rPr>
                <w:lang w:eastAsia="ru-RU"/>
              </w:rPr>
            </w:pPr>
            <w:r w:rsidRPr="00F444B6">
              <w:rPr>
                <w:lang w:eastAsia="ru-RU"/>
              </w:rPr>
              <w:t>Valkas iela 4A, Daugavpils, LV-5417</w:t>
            </w:r>
          </w:p>
        </w:tc>
      </w:tr>
      <w:tr w:rsidR="00F444B6" w:rsidRPr="00F444B6" w14:paraId="727E6631" w14:textId="77777777" w:rsidTr="00BF705C">
        <w:trPr>
          <w:tblCellSpacing w:w="0" w:type="dxa"/>
        </w:trPr>
        <w:tc>
          <w:tcPr>
            <w:tcW w:w="2640" w:type="dxa"/>
          </w:tcPr>
          <w:p w14:paraId="609B3CD9" w14:textId="77777777" w:rsidR="00F444B6" w:rsidRPr="00F444B6" w:rsidRDefault="00F444B6" w:rsidP="00F444B6">
            <w:pPr>
              <w:spacing w:before="100" w:beforeAutospacing="1" w:after="100" w:afterAutospacing="1"/>
              <w:jc w:val="left"/>
              <w:rPr>
                <w:lang w:eastAsia="ru-RU"/>
              </w:rPr>
            </w:pPr>
            <w:r w:rsidRPr="00F444B6">
              <w:rPr>
                <w:lang w:eastAsia="ru-RU"/>
              </w:rPr>
              <w:t>Pasūtījuma numurs:</w:t>
            </w:r>
          </w:p>
        </w:tc>
        <w:tc>
          <w:tcPr>
            <w:tcW w:w="6645" w:type="dxa"/>
          </w:tcPr>
          <w:p w14:paraId="3E7A3CE1" w14:textId="77777777" w:rsidR="00F444B6" w:rsidRPr="00F444B6" w:rsidRDefault="00F444B6" w:rsidP="00F444B6">
            <w:pPr>
              <w:pBdr>
                <w:bottom w:val="single" w:sz="6" w:space="0" w:color="000000"/>
              </w:pBdr>
              <w:spacing w:before="100" w:beforeAutospacing="1" w:after="100" w:afterAutospacing="1"/>
              <w:jc w:val="left"/>
              <w:rPr>
                <w:lang w:eastAsia="ru-RU"/>
              </w:rPr>
            </w:pPr>
          </w:p>
        </w:tc>
      </w:tr>
    </w:tbl>
    <w:p w14:paraId="76235990" w14:textId="77777777" w:rsidR="00F444B6" w:rsidRPr="00F444B6" w:rsidRDefault="00F444B6" w:rsidP="00F444B6">
      <w:pPr>
        <w:spacing w:before="100" w:beforeAutospacing="1" w:after="100" w:afterAutospacing="1"/>
        <w:jc w:val="left"/>
        <w:rPr>
          <w:lang w:eastAsia="ru-RU"/>
        </w:rPr>
      </w:pPr>
    </w:p>
    <w:tbl>
      <w:tblPr>
        <w:tblW w:w="7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902"/>
        <w:gridCol w:w="992"/>
        <w:gridCol w:w="992"/>
      </w:tblGrid>
      <w:tr w:rsidR="00F444B6" w:rsidRPr="00F444B6" w14:paraId="6855E508" w14:textId="77777777" w:rsidTr="00F444B6">
        <w:trPr>
          <w:jc w:val="center"/>
        </w:trPr>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452FDB94" w14:textId="77777777" w:rsidR="00F444B6" w:rsidRPr="00F444B6" w:rsidRDefault="00F444B6" w:rsidP="00F444B6">
            <w:pPr>
              <w:spacing w:before="100" w:beforeAutospacing="1" w:after="100" w:afterAutospacing="1"/>
              <w:jc w:val="left"/>
              <w:rPr>
                <w:b/>
                <w:sz w:val="20"/>
                <w:szCs w:val="20"/>
                <w:lang w:eastAsia="ru-RU"/>
              </w:rPr>
            </w:pPr>
            <w:r w:rsidRPr="00F444B6">
              <w:rPr>
                <w:b/>
                <w:sz w:val="20"/>
                <w:szCs w:val="20"/>
                <w:lang w:eastAsia="ru-RU"/>
              </w:rPr>
              <w:t>Nr.</w:t>
            </w:r>
            <w:r w:rsidRPr="00F444B6">
              <w:rPr>
                <w:b/>
                <w:sz w:val="20"/>
                <w:szCs w:val="20"/>
                <w:lang w:eastAsia="ru-RU"/>
              </w:rPr>
              <w:br/>
              <w:t>p.k.</w:t>
            </w:r>
          </w:p>
        </w:tc>
        <w:tc>
          <w:tcPr>
            <w:tcW w:w="4902" w:type="dxa"/>
            <w:tcBorders>
              <w:top w:val="outset" w:sz="6" w:space="0" w:color="auto"/>
              <w:left w:val="outset" w:sz="6" w:space="0" w:color="auto"/>
              <w:bottom w:val="outset" w:sz="6" w:space="0" w:color="auto"/>
              <w:right w:val="outset" w:sz="6" w:space="0" w:color="auto"/>
            </w:tcBorders>
            <w:shd w:val="clear" w:color="auto" w:fill="auto"/>
            <w:vAlign w:val="center"/>
          </w:tcPr>
          <w:p w14:paraId="580796C1" w14:textId="77777777" w:rsidR="00F444B6" w:rsidRPr="00F444B6" w:rsidRDefault="00F444B6" w:rsidP="00F444B6">
            <w:pPr>
              <w:spacing w:before="100" w:beforeAutospacing="1" w:after="100" w:afterAutospacing="1"/>
              <w:jc w:val="center"/>
              <w:rPr>
                <w:b/>
                <w:sz w:val="22"/>
                <w:szCs w:val="22"/>
                <w:lang w:eastAsia="ru-RU"/>
              </w:rPr>
            </w:pPr>
            <w:r w:rsidRPr="00F444B6">
              <w:rPr>
                <w:b/>
                <w:sz w:val="22"/>
                <w:szCs w:val="22"/>
                <w:lang w:eastAsia="ru-RU"/>
              </w:rPr>
              <w:t>Darba nosaukums</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362F49B9" w14:textId="77777777" w:rsidR="00F444B6" w:rsidRPr="00F444B6" w:rsidRDefault="00F444B6" w:rsidP="00F444B6">
            <w:pPr>
              <w:spacing w:before="100" w:beforeAutospacing="1" w:after="100" w:afterAutospacing="1"/>
              <w:jc w:val="center"/>
              <w:rPr>
                <w:b/>
                <w:sz w:val="22"/>
                <w:szCs w:val="22"/>
                <w:lang w:eastAsia="ru-RU"/>
              </w:rPr>
            </w:pPr>
            <w:proofErr w:type="spellStart"/>
            <w:r w:rsidRPr="00F444B6">
              <w:rPr>
                <w:b/>
                <w:sz w:val="22"/>
                <w:szCs w:val="22"/>
                <w:lang w:eastAsia="ru-RU"/>
              </w:rPr>
              <w:t>Mērv</w:t>
            </w:r>
            <w:proofErr w:type="spellEnd"/>
            <w:r w:rsidRPr="00F444B6">
              <w:rPr>
                <w:b/>
                <w:sz w:val="22"/>
                <w:szCs w:val="22"/>
                <w:lang w:eastAsia="ru-RU"/>
              </w:rPr>
              <w:t>.</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14:paraId="4F2C0F5B" w14:textId="37C42888" w:rsidR="00F444B6" w:rsidRPr="00F444B6" w:rsidRDefault="00F444B6" w:rsidP="00F444B6">
            <w:pPr>
              <w:spacing w:before="100" w:beforeAutospacing="1" w:after="100" w:afterAutospacing="1"/>
              <w:jc w:val="center"/>
              <w:rPr>
                <w:b/>
                <w:sz w:val="22"/>
                <w:szCs w:val="22"/>
                <w:lang w:eastAsia="ru-RU"/>
              </w:rPr>
            </w:pPr>
            <w:r w:rsidRPr="00F444B6">
              <w:rPr>
                <w:b/>
                <w:sz w:val="22"/>
                <w:szCs w:val="22"/>
                <w:lang w:eastAsia="ru-RU"/>
              </w:rPr>
              <w:t>Daudz</w:t>
            </w:r>
            <w:r>
              <w:rPr>
                <w:b/>
                <w:sz w:val="22"/>
                <w:szCs w:val="22"/>
                <w:lang w:eastAsia="ru-RU"/>
              </w:rPr>
              <w:t>.</w:t>
            </w:r>
          </w:p>
        </w:tc>
      </w:tr>
      <w:tr w:rsidR="00F444B6" w:rsidRPr="00F444B6" w14:paraId="03800F81" w14:textId="77777777" w:rsidTr="00F444B6">
        <w:trPr>
          <w:jc w:val="center"/>
        </w:trPr>
        <w:tc>
          <w:tcPr>
            <w:tcW w:w="619" w:type="dxa"/>
            <w:shd w:val="clear" w:color="auto" w:fill="auto"/>
            <w:vAlign w:val="center"/>
          </w:tcPr>
          <w:p w14:paraId="42404EFB" w14:textId="77777777" w:rsidR="00F444B6" w:rsidRPr="00F444B6" w:rsidRDefault="00F444B6" w:rsidP="00F444B6">
            <w:pPr>
              <w:numPr>
                <w:ilvl w:val="0"/>
                <w:numId w:val="5"/>
              </w:numPr>
              <w:tabs>
                <w:tab w:val="left" w:pos="360"/>
              </w:tabs>
              <w:jc w:val="center"/>
              <w:rPr>
                <w:rFonts w:eastAsia="Calibri"/>
                <w:sz w:val="22"/>
                <w:szCs w:val="22"/>
                <w:lang w:eastAsia="en-US"/>
              </w:rPr>
            </w:pPr>
          </w:p>
        </w:tc>
        <w:tc>
          <w:tcPr>
            <w:tcW w:w="4902" w:type="dxa"/>
            <w:tcBorders>
              <w:top w:val="single" w:sz="4" w:space="0" w:color="auto"/>
              <w:left w:val="single" w:sz="4" w:space="0" w:color="auto"/>
              <w:bottom w:val="nil"/>
              <w:right w:val="nil"/>
            </w:tcBorders>
            <w:shd w:val="clear" w:color="auto" w:fill="auto"/>
            <w:vAlign w:val="bottom"/>
          </w:tcPr>
          <w:p w14:paraId="3822BC50" w14:textId="77777777" w:rsidR="00F444B6" w:rsidRPr="00F444B6" w:rsidRDefault="00F444B6" w:rsidP="00F444B6">
            <w:pPr>
              <w:jc w:val="left"/>
            </w:pPr>
            <w:r w:rsidRPr="00F444B6">
              <w:t>Bojāto stikla pakešu demontāža, utilizācija</w:t>
            </w:r>
          </w:p>
        </w:tc>
        <w:tc>
          <w:tcPr>
            <w:tcW w:w="992" w:type="dxa"/>
            <w:tcBorders>
              <w:top w:val="single" w:sz="4" w:space="0" w:color="auto"/>
              <w:left w:val="single" w:sz="4" w:space="0" w:color="auto"/>
              <w:bottom w:val="nil"/>
              <w:right w:val="single" w:sz="4" w:space="0" w:color="auto"/>
            </w:tcBorders>
            <w:shd w:val="clear" w:color="auto" w:fill="auto"/>
            <w:vAlign w:val="bottom"/>
          </w:tcPr>
          <w:p w14:paraId="279F2DB1" w14:textId="515D86EF" w:rsidR="00F444B6" w:rsidRPr="00F444B6" w:rsidRDefault="00F444B6" w:rsidP="00F444B6">
            <w:pPr>
              <w:jc w:val="center"/>
              <w:rPr>
                <w:color w:val="000000"/>
                <w:lang w:eastAsia="en-US"/>
              </w:rPr>
            </w:pPr>
            <w:proofErr w:type="spellStart"/>
            <w:r>
              <w:rPr>
                <w:color w:val="000000"/>
                <w:lang w:eastAsia="en-US"/>
              </w:rPr>
              <w:t>g</w:t>
            </w:r>
            <w:r w:rsidRPr="00F444B6">
              <w:rPr>
                <w:color w:val="000000"/>
                <w:lang w:eastAsia="en-US"/>
              </w:rPr>
              <w:t>b</w:t>
            </w:r>
            <w:proofErr w:type="spellEnd"/>
            <w:r>
              <w:rPr>
                <w:color w:val="000000"/>
                <w:lang w:eastAsia="en-US"/>
              </w:rPr>
              <w:t>.</w:t>
            </w:r>
          </w:p>
        </w:tc>
        <w:tc>
          <w:tcPr>
            <w:tcW w:w="992" w:type="dxa"/>
            <w:tcBorders>
              <w:top w:val="single" w:sz="4" w:space="0" w:color="auto"/>
              <w:left w:val="nil"/>
              <w:bottom w:val="nil"/>
              <w:right w:val="single" w:sz="4" w:space="0" w:color="auto"/>
            </w:tcBorders>
            <w:shd w:val="clear" w:color="auto" w:fill="auto"/>
            <w:vAlign w:val="bottom"/>
          </w:tcPr>
          <w:p w14:paraId="20A8B6F8" w14:textId="77777777" w:rsidR="00F444B6" w:rsidRPr="00F444B6" w:rsidRDefault="00F444B6" w:rsidP="00F444B6">
            <w:pPr>
              <w:jc w:val="center"/>
              <w:rPr>
                <w:color w:val="000000"/>
                <w:lang w:eastAsia="en-US"/>
              </w:rPr>
            </w:pPr>
            <w:r w:rsidRPr="00F444B6">
              <w:rPr>
                <w:color w:val="000000"/>
                <w:lang w:eastAsia="en-US"/>
              </w:rPr>
              <w:t>3</w:t>
            </w:r>
          </w:p>
        </w:tc>
      </w:tr>
      <w:tr w:rsidR="00F444B6" w:rsidRPr="00F444B6" w14:paraId="61149848" w14:textId="77777777" w:rsidTr="00F444B6">
        <w:trPr>
          <w:jc w:val="center"/>
        </w:trPr>
        <w:tc>
          <w:tcPr>
            <w:tcW w:w="619" w:type="dxa"/>
            <w:shd w:val="clear" w:color="auto" w:fill="auto"/>
            <w:vAlign w:val="center"/>
          </w:tcPr>
          <w:p w14:paraId="62DF7F4F" w14:textId="77777777" w:rsidR="00F444B6" w:rsidRPr="00F444B6" w:rsidRDefault="00F444B6" w:rsidP="00F444B6">
            <w:pPr>
              <w:numPr>
                <w:ilvl w:val="0"/>
                <w:numId w:val="5"/>
              </w:numPr>
              <w:tabs>
                <w:tab w:val="left" w:pos="360"/>
              </w:tabs>
              <w:jc w:val="center"/>
              <w:rPr>
                <w:rFonts w:eastAsia="Calibri"/>
                <w:sz w:val="22"/>
                <w:szCs w:val="22"/>
                <w:lang w:eastAsia="en-US"/>
              </w:rPr>
            </w:pPr>
          </w:p>
        </w:tc>
        <w:tc>
          <w:tcPr>
            <w:tcW w:w="4902" w:type="dxa"/>
            <w:tcBorders>
              <w:top w:val="single" w:sz="4" w:space="0" w:color="auto"/>
              <w:left w:val="nil"/>
              <w:bottom w:val="nil"/>
              <w:right w:val="nil"/>
            </w:tcBorders>
            <w:shd w:val="clear" w:color="auto" w:fill="auto"/>
            <w:vAlign w:val="bottom"/>
          </w:tcPr>
          <w:p w14:paraId="3323E36D" w14:textId="77777777" w:rsidR="00F444B6" w:rsidRPr="00F444B6" w:rsidRDefault="00F444B6" w:rsidP="00F444B6">
            <w:pPr>
              <w:jc w:val="left"/>
              <w:rPr>
                <w:lang w:eastAsia="en-US"/>
              </w:rPr>
            </w:pPr>
            <w:r w:rsidRPr="00F444B6">
              <w:rPr>
                <w:lang w:eastAsia="en-US"/>
              </w:rPr>
              <w:t>Stikla paketes 24 mm, URM ≤1,1 W/(m2K uzstādīšana ieejas halles telpā N. 28</w:t>
            </w:r>
          </w:p>
        </w:tc>
        <w:tc>
          <w:tcPr>
            <w:tcW w:w="992" w:type="dxa"/>
            <w:tcBorders>
              <w:top w:val="single" w:sz="4" w:space="0" w:color="auto"/>
              <w:left w:val="single" w:sz="4" w:space="0" w:color="auto"/>
              <w:bottom w:val="nil"/>
              <w:right w:val="single" w:sz="4" w:space="0" w:color="auto"/>
            </w:tcBorders>
            <w:shd w:val="clear" w:color="auto" w:fill="auto"/>
            <w:vAlign w:val="bottom"/>
          </w:tcPr>
          <w:p w14:paraId="02D88B64" w14:textId="77777777" w:rsidR="00F444B6" w:rsidRPr="00F444B6" w:rsidRDefault="00F444B6" w:rsidP="00F444B6">
            <w:pPr>
              <w:jc w:val="center"/>
              <w:rPr>
                <w:color w:val="000000"/>
                <w:lang w:eastAsia="en-US"/>
              </w:rPr>
            </w:pPr>
            <w:r w:rsidRPr="00F444B6">
              <w:rPr>
                <w:color w:val="000000"/>
                <w:lang w:eastAsia="en-US"/>
              </w:rPr>
              <w:t>m</w:t>
            </w:r>
            <w:r w:rsidRPr="00F444B6">
              <w:rPr>
                <w:color w:val="000000"/>
                <w:vertAlign w:val="superscript"/>
                <w:lang w:eastAsia="en-US"/>
              </w:rPr>
              <w:t>2</w:t>
            </w:r>
          </w:p>
        </w:tc>
        <w:tc>
          <w:tcPr>
            <w:tcW w:w="992" w:type="dxa"/>
            <w:tcBorders>
              <w:top w:val="single" w:sz="4" w:space="0" w:color="auto"/>
              <w:left w:val="nil"/>
              <w:bottom w:val="nil"/>
              <w:right w:val="single" w:sz="4" w:space="0" w:color="auto"/>
            </w:tcBorders>
            <w:shd w:val="clear" w:color="auto" w:fill="auto"/>
            <w:vAlign w:val="bottom"/>
          </w:tcPr>
          <w:p w14:paraId="4868370C" w14:textId="77777777" w:rsidR="00F444B6" w:rsidRPr="00F444B6" w:rsidRDefault="00F444B6" w:rsidP="00F444B6">
            <w:pPr>
              <w:jc w:val="center"/>
              <w:rPr>
                <w:color w:val="000000"/>
                <w:lang w:eastAsia="en-US"/>
              </w:rPr>
            </w:pPr>
            <w:r w:rsidRPr="00F444B6">
              <w:rPr>
                <w:color w:val="000000"/>
                <w:lang w:eastAsia="en-US"/>
              </w:rPr>
              <w:t>2,9</w:t>
            </w:r>
          </w:p>
        </w:tc>
      </w:tr>
      <w:tr w:rsidR="00F444B6" w:rsidRPr="00F444B6" w14:paraId="21203B87" w14:textId="77777777" w:rsidTr="00F444B6">
        <w:trPr>
          <w:jc w:val="center"/>
        </w:trPr>
        <w:tc>
          <w:tcPr>
            <w:tcW w:w="619" w:type="dxa"/>
            <w:tcBorders>
              <w:bottom w:val="single" w:sz="4" w:space="0" w:color="auto"/>
            </w:tcBorders>
            <w:shd w:val="clear" w:color="auto" w:fill="auto"/>
            <w:vAlign w:val="center"/>
          </w:tcPr>
          <w:p w14:paraId="6E22F997" w14:textId="77777777" w:rsidR="00F444B6" w:rsidRPr="00F444B6" w:rsidRDefault="00F444B6" w:rsidP="00F444B6">
            <w:pPr>
              <w:numPr>
                <w:ilvl w:val="0"/>
                <w:numId w:val="5"/>
              </w:numPr>
              <w:tabs>
                <w:tab w:val="left" w:pos="360"/>
              </w:tabs>
              <w:jc w:val="center"/>
              <w:rPr>
                <w:rFonts w:eastAsia="Calibri"/>
                <w:sz w:val="22"/>
                <w:szCs w:val="22"/>
                <w:lang w:eastAsia="en-US"/>
              </w:rPr>
            </w:pPr>
          </w:p>
        </w:tc>
        <w:tc>
          <w:tcPr>
            <w:tcW w:w="4902" w:type="dxa"/>
            <w:tcBorders>
              <w:top w:val="single" w:sz="4" w:space="0" w:color="auto"/>
              <w:left w:val="nil"/>
              <w:bottom w:val="single" w:sz="4" w:space="0" w:color="auto"/>
              <w:right w:val="nil"/>
            </w:tcBorders>
            <w:shd w:val="clear" w:color="auto" w:fill="auto"/>
            <w:vAlign w:val="bottom"/>
          </w:tcPr>
          <w:p w14:paraId="4ECE0439" w14:textId="77777777" w:rsidR="00F444B6" w:rsidRPr="00F444B6" w:rsidRDefault="00F444B6" w:rsidP="00F444B6">
            <w:pPr>
              <w:jc w:val="left"/>
              <w:rPr>
                <w:lang w:eastAsia="en-US"/>
              </w:rPr>
            </w:pPr>
            <w:r w:rsidRPr="00F444B6">
              <w:rPr>
                <w:lang w:eastAsia="en-US"/>
              </w:rPr>
              <w:t>Stikla paketes 24 mm, URM ≤ 1,1W/(m2K uzstādīšana 2. stāva telpā N. 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084EDFA" w14:textId="77777777" w:rsidR="00F444B6" w:rsidRPr="00F444B6" w:rsidRDefault="00F444B6" w:rsidP="00F444B6">
            <w:pPr>
              <w:jc w:val="center"/>
              <w:rPr>
                <w:color w:val="000000"/>
                <w:lang w:eastAsia="en-US"/>
              </w:rPr>
            </w:pPr>
            <w:r w:rsidRPr="00F444B6">
              <w:rPr>
                <w:color w:val="000000"/>
                <w:lang w:eastAsia="en-US"/>
              </w:rPr>
              <w:t>m</w:t>
            </w:r>
            <w:r w:rsidRPr="00F444B6">
              <w:rPr>
                <w:color w:val="000000"/>
                <w:vertAlign w:val="superscript"/>
                <w:lang w:eastAsia="en-US"/>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16AA5F8C" w14:textId="77777777" w:rsidR="00F444B6" w:rsidRPr="00F444B6" w:rsidRDefault="00F444B6" w:rsidP="00F444B6">
            <w:pPr>
              <w:jc w:val="center"/>
              <w:rPr>
                <w:color w:val="000000"/>
                <w:lang w:eastAsia="en-US"/>
              </w:rPr>
            </w:pPr>
            <w:r w:rsidRPr="00F444B6">
              <w:rPr>
                <w:color w:val="000000"/>
                <w:lang w:eastAsia="en-US"/>
              </w:rPr>
              <w:t>1,0</w:t>
            </w:r>
          </w:p>
        </w:tc>
      </w:tr>
      <w:tr w:rsidR="00F444B6" w:rsidRPr="00F444B6" w14:paraId="6F72BEC9" w14:textId="77777777" w:rsidTr="00F444B6">
        <w:trPr>
          <w:jc w:val="center"/>
        </w:trPr>
        <w:tc>
          <w:tcPr>
            <w:tcW w:w="619" w:type="dxa"/>
            <w:tcBorders>
              <w:bottom w:val="single" w:sz="4" w:space="0" w:color="auto"/>
            </w:tcBorders>
            <w:shd w:val="clear" w:color="auto" w:fill="auto"/>
            <w:vAlign w:val="center"/>
          </w:tcPr>
          <w:p w14:paraId="6C987053" w14:textId="77777777" w:rsidR="00F444B6" w:rsidRPr="00F444B6" w:rsidRDefault="00F444B6" w:rsidP="00F444B6">
            <w:pPr>
              <w:numPr>
                <w:ilvl w:val="0"/>
                <w:numId w:val="5"/>
              </w:numPr>
              <w:tabs>
                <w:tab w:val="left" w:pos="360"/>
              </w:tabs>
              <w:jc w:val="center"/>
              <w:rPr>
                <w:rFonts w:eastAsia="Calibri"/>
                <w:sz w:val="22"/>
                <w:szCs w:val="22"/>
                <w:lang w:eastAsia="en-US"/>
              </w:rPr>
            </w:pPr>
          </w:p>
        </w:tc>
        <w:tc>
          <w:tcPr>
            <w:tcW w:w="4902" w:type="dxa"/>
            <w:tcBorders>
              <w:top w:val="single" w:sz="4" w:space="0" w:color="auto"/>
              <w:left w:val="nil"/>
              <w:bottom w:val="single" w:sz="4" w:space="0" w:color="auto"/>
              <w:right w:val="nil"/>
            </w:tcBorders>
            <w:shd w:val="clear" w:color="auto" w:fill="auto"/>
            <w:vAlign w:val="bottom"/>
          </w:tcPr>
          <w:p w14:paraId="2F1A0887" w14:textId="77777777" w:rsidR="00F444B6" w:rsidRPr="00F444B6" w:rsidRDefault="00F444B6" w:rsidP="00F444B6">
            <w:pPr>
              <w:jc w:val="left"/>
              <w:rPr>
                <w:lang w:eastAsia="en-US"/>
              </w:rPr>
            </w:pPr>
            <w:r w:rsidRPr="00F444B6">
              <w:rPr>
                <w:lang w:eastAsia="en-US"/>
              </w:rPr>
              <w:t>Stikla paketes 24 mm, URM ≤ 1,1W/(m2K uzstādīšana2. stāva telpā N. 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4C5FDEF" w14:textId="77777777" w:rsidR="00F444B6" w:rsidRPr="00F444B6" w:rsidRDefault="00F444B6" w:rsidP="00F444B6">
            <w:pPr>
              <w:jc w:val="center"/>
              <w:rPr>
                <w:color w:val="000000"/>
                <w:lang w:eastAsia="en-US"/>
              </w:rPr>
            </w:pPr>
            <w:r w:rsidRPr="00F444B6">
              <w:rPr>
                <w:color w:val="000000"/>
                <w:lang w:eastAsia="en-US"/>
              </w:rPr>
              <w:t>m</w:t>
            </w:r>
            <w:r w:rsidRPr="00F444B6">
              <w:rPr>
                <w:color w:val="000000"/>
                <w:vertAlign w:val="superscript"/>
                <w:lang w:eastAsia="en-US"/>
              </w:rPr>
              <w:t>2</w:t>
            </w:r>
          </w:p>
        </w:tc>
        <w:tc>
          <w:tcPr>
            <w:tcW w:w="992" w:type="dxa"/>
            <w:tcBorders>
              <w:top w:val="single" w:sz="4" w:space="0" w:color="auto"/>
              <w:left w:val="nil"/>
              <w:bottom w:val="single" w:sz="4" w:space="0" w:color="auto"/>
              <w:right w:val="single" w:sz="4" w:space="0" w:color="auto"/>
            </w:tcBorders>
            <w:shd w:val="clear" w:color="auto" w:fill="auto"/>
            <w:vAlign w:val="bottom"/>
          </w:tcPr>
          <w:p w14:paraId="0AAB79F7" w14:textId="77777777" w:rsidR="00F444B6" w:rsidRPr="00F444B6" w:rsidRDefault="00F444B6" w:rsidP="00F444B6">
            <w:pPr>
              <w:jc w:val="center"/>
              <w:rPr>
                <w:color w:val="000000"/>
                <w:lang w:eastAsia="en-US"/>
              </w:rPr>
            </w:pPr>
            <w:r w:rsidRPr="00F444B6">
              <w:rPr>
                <w:color w:val="000000"/>
                <w:lang w:eastAsia="en-US"/>
              </w:rPr>
              <w:t>1,0</w:t>
            </w:r>
          </w:p>
        </w:tc>
      </w:tr>
    </w:tbl>
    <w:p w14:paraId="58C27885" w14:textId="77777777" w:rsidR="00F444B6" w:rsidRPr="00F444B6" w:rsidRDefault="00F444B6" w:rsidP="00F444B6">
      <w:pPr>
        <w:jc w:val="left"/>
        <w:rPr>
          <w:b/>
          <w:lang w:eastAsia="en-US"/>
        </w:rPr>
      </w:pPr>
    </w:p>
    <w:p w14:paraId="379672AA" w14:textId="70047C9C" w:rsidR="00F444B6" w:rsidRDefault="00F444B6" w:rsidP="00F444B6">
      <w:pPr>
        <w:jc w:val="left"/>
        <w:rPr>
          <w:b/>
          <w:lang w:eastAsia="en-US"/>
        </w:rPr>
      </w:pPr>
      <w:r w:rsidRPr="00F444B6">
        <w:rPr>
          <w:b/>
          <w:lang w:eastAsia="en-US"/>
        </w:rPr>
        <w:t>Piezīmes:</w:t>
      </w:r>
    </w:p>
    <w:p w14:paraId="772D5CC3" w14:textId="63052900" w:rsidR="00994CCA" w:rsidRPr="00164425" w:rsidRDefault="00994CCA" w:rsidP="00994CCA">
      <w:pPr>
        <w:pStyle w:val="Sarakstarindkopa"/>
        <w:numPr>
          <w:ilvl w:val="0"/>
          <w:numId w:val="4"/>
        </w:numPr>
        <w:rPr>
          <w:b/>
          <w:bCs/>
          <w:u w:val="single"/>
          <w:lang w:eastAsia="ru-RU"/>
        </w:rPr>
      </w:pPr>
      <w:proofErr w:type="spellStart"/>
      <w:r w:rsidRPr="00164425">
        <w:rPr>
          <w:b/>
          <w:bCs/>
          <w:u w:val="single"/>
          <w:lang w:eastAsia="ru-RU"/>
        </w:rPr>
        <w:t>Stikla</w:t>
      </w:r>
      <w:proofErr w:type="spellEnd"/>
      <w:r w:rsidRPr="00164425">
        <w:rPr>
          <w:b/>
          <w:bCs/>
          <w:u w:val="single"/>
          <w:lang w:eastAsia="ru-RU"/>
        </w:rPr>
        <w:t xml:space="preserve"> </w:t>
      </w:r>
      <w:proofErr w:type="spellStart"/>
      <w:r w:rsidRPr="00164425">
        <w:rPr>
          <w:b/>
          <w:bCs/>
          <w:u w:val="single"/>
          <w:lang w:eastAsia="ru-RU"/>
        </w:rPr>
        <w:t>pakešu</w:t>
      </w:r>
      <w:proofErr w:type="spellEnd"/>
      <w:r w:rsidRPr="00164425">
        <w:rPr>
          <w:b/>
          <w:bCs/>
          <w:u w:val="single"/>
          <w:lang w:eastAsia="ru-RU"/>
        </w:rPr>
        <w:t xml:space="preserve"> </w:t>
      </w:r>
      <w:proofErr w:type="spellStart"/>
      <w:r w:rsidRPr="00164425">
        <w:rPr>
          <w:b/>
          <w:bCs/>
          <w:u w:val="single"/>
          <w:lang w:eastAsia="ru-RU"/>
        </w:rPr>
        <w:t>izmērus</w:t>
      </w:r>
      <w:proofErr w:type="spellEnd"/>
      <w:r w:rsidRPr="00164425">
        <w:rPr>
          <w:b/>
          <w:bCs/>
          <w:u w:val="single"/>
          <w:lang w:eastAsia="ru-RU"/>
        </w:rPr>
        <w:t xml:space="preserve"> Pretendents </w:t>
      </w:r>
      <w:proofErr w:type="spellStart"/>
      <w:r w:rsidRPr="00164425">
        <w:rPr>
          <w:b/>
          <w:bCs/>
          <w:u w:val="single"/>
          <w:lang w:eastAsia="ru-RU"/>
        </w:rPr>
        <w:t>profesionāli</w:t>
      </w:r>
      <w:proofErr w:type="spellEnd"/>
      <w:r w:rsidRPr="00164425">
        <w:rPr>
          <w:b/>
          <w:bCs/>
          <w:u w:val="single"/>
          <w:lang w:eastAsia="ru-RU"/>
        </w:rPr>
        <w:t xml:space="preserve"> </w:t>
      </w:r>
      <w:proofErr w:type="spellStart"/>
      <w:r w:rsidRPr="00164425">
        <w:rPr>
          <w:b/>
          <w:bCs/>
          <w:u w:val="single"/>
          <w:lang w:eastAsia="ru-RU"/>
        </w:rPr>
        <w:t>precizē</w:t>
      </w:r>
      <w:proofErr w:type="spellEnd"/>
      <w:r w:rsidRPr="00164425">
        <w:rPr>
          <w:b/>
          <w:bCs/>
          <w:u w:val="single"/>
          <w:lang w:eastAsia="ru-RU"/>
        </w:rPr>
        <w:t xml:space="preserve">, </w:t>
      </w:r>
      <w:proofErr w:type="spellStart"/>
      <w:r w:rsidRPr="00164425">
        <w:rPr>
          <w:b/>
          <w:bCs/>
          <w:u w:val="single"/>
          <w:lang w:eastAsia="ru-RU"/>
        </w:rPr>
        <w:t>veicot</w:t>
      </w:r>
      <w:proofErr w:type="spellEnd"/>
      <w:r w:rsidRPr="00164425">
        <w:rPr>
          <w:b/>
          <w:bCs/>
          <w:u w:val="single"/>
          <w:lang w:eastAsia="ru-RU"/>
        </w:rPr>
        <w:t xml:space="preserve"> </w:t>
      </w:r>
      <w:proofErr w:type="spellStart"/>
      <w:r w:rsidRPr="00164425">
        <w:rPr>
          <w:b/>
          <w:bCs/>
          <w:u w:val="single"/>
          <w:lang w:eastAsia="ru-RU"/>
        </w:rPr>
        <w:t>objekta</w:t>
      </w:r>
      <w:proofErr w:type="spellEnd"/>
      <w:r w:rsidRPr="00164425">
        <w:rPr>
          <w:b/>
          <w:bCs/>
          <w:u w:val="single"/>
          <w:lang w:eastAsia="ru-RU"/>
        </w:rPr>
        <w:t xml:space="preserve"> </w:t>
      </w:r>
      <w:proofErr w:type="spellStart"/>
      <w:r w:rsidRPr="00164425">
        <w:rPr>
          <w:b/>
          <w:bCs/>
          <w:u w:val="single"/>
          <w:lang w:eastAsia="ru-RU"/>
        </w:rPr>
        <w:t>apskati</w:t>
      </w:r>
      <w:proofErr w:type="spellEnd"/>
      <w:r w:rsidRPr="00164425">
        <w:rPr>
          <w:b/>
          <w:bCs/>
          <w:u w:val="single"/>
          <w:lang w:eastAsia="ru-RU"/>
        </w:rPr>
        <w:t>.</w:t>
      </w:r>
    </w:p>
    <w:p w14:paraId="21B9B043" w14:textId="77777777" w:rsidR="00F444B6" w:rsidRPr="00F444B6" w:rsidRDefault="00F444B6" w:rsidP="00F444B6">
      <w:pPr>
        <w:numPr>
          <w:ilvl w:val="0"/>
          <w:numId w:val="4"/>
        </w:numPr>
        <w:jc w:val="left"/>
        <w:rPr>
          <w:lang w:eastAsia="en-US"/>
        </w:rPr>
      </w:pPr>
      <w:r w:rsidRPr="00F444B6">
        <w:rPr>
          <w:lang w:eastAsia="en-US"/>
        </w:rPr>
        <w:t>Līguma izpildes termiņš – 10 kalendārās dienas, kopš būvvietas pieņemšanas-nodošanas akta sastādīšanas.</w:t>
      </w:r>
    </w:p>
    <w:p w14:paraId="6BABBF46" w14:textId="77777777" w:rsidR="00F444B6" w:rsidRPr="00F444B6" w:rsidRDefault="00F444B6" w:rsidP="00F444B6">
      <w:pPr>
        <w:numPr>
          <w:ilvl w:val="0"/>
          <w:numId w:val="4"/>
        </w:numPr>
        <w:jc w:val="left"/>
        <w:rPr>
          <w:lang w:eastAsia="en-US"/>
        </w:rPr>
      </w:pPr>
      <w:r w:rsidRPr="00F444B6">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 t.sk. būvgružu utilizāciju.</w:t>
      </w:r>
    </w:p>
    <w:p w14:paraId="36D5BE77" w14:textId="77777777" w:rsidR="00F444B6" w:rsidRPr="00F444B6" w:rsidRDefault="00F444B6" w:rsidP="00F444B6">
      <w:pPr>
        <w:numPr>
          <w:ilvl w:val="0"/>
          <w:numId w:val="4"/>
        </w:numPr>
        <w:jc w:val="left"/>
        <w:rPr>
          <w:lang w:eastAsia="en-US"/>
        </w:rPr>
      </w:pPr>
      <w:r w:rsidRPr="00F444B6">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40F8B392" w14:textId="77777777" w:rsidR="00F444B6" w:rsidRPr="00F444B6" w:rsidRDefault="00F444B6" w:rsidP="00F444B6">
      <w:pPr>
        <w:numPr>
          <w:ilvl w:val="0"/>
          <w:numId w:val="4"/>
        </w:numPr>
        <w:jc w:val="left"/>
        <w:rPr>
          <w:lang w:eastAsia="en-US"/>
        </w:rPr>
      </w:pPr>
      <w:r w:rsidRPr="00F444B6">
        <w:rPr>
          <w:lang w:eastAsia="en-US"/>
        </w:rPr>
        <w:t>Būvdarbu, kas ir saistīti ar paaugstināto trokšņa līmeni, veikšanas laiku saskaņot ar ēkas lietotāju.</w:t>
      </w:r>
    </w:p>
    <w:p w14:paraId="200DC7CD" w14:textId="77777777" w:rsidR="00F444B6" w:rsidRPr="00F444B6" w:rsidRDefault="00F444B6" w:rsidP="00F444B6">
      <w:pPr>
        <w:numPr>
          <w:ilvl w:val="0"/>
          <w:numId w:val="4"/>
        </w:numPr>
        <w:jc w:val="left"/>
        <w:rPr>
          <w:lang w:eastAsia="en-US"/>
        </w:rPr>
      </w:pPr>
      <w:r w:rsidRPr="00F444B6">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4BB6BC31" w14:textId="77777777" w:rsidR="00F444B6" w:rsidRPr="00F444B6" w:rsidRDefault="00F444B6" w:rsidP="00F444B6">
      <w:pPr>
        <w:numPr>
          <w:ilvl w:val="0"/>
          <w:numId w:val="4"/>
        </w:numPr>
        <w:jc w:val="left"/>
        <w:rPr>
          <w:lang w:eastAsia="en-US"/>
        </w:rPr>
      </w:pPr>
      <w:r w:rsidRPr="00F444B6">
        <w:rPr>
          <w:lang w:eastAsia="en-US"/>
        </w:rPr>
        <w:t>Būvdarbu garantijas termiņš – 3 kalendārie gadi, kopš P/N akta sastādīšanas.</w:t>
      </w: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 xml:space="preserve">Nekustamā īpašuma attīstības nodaļas būvinženieris                                       </w:t>
      </w:r>
      <w:proofErr w:type="spellStart"/>
      <w:r>
        <w:rPr>
          <w:bCs/>
          <w:lang w:eastAsia="en-US"/>
        </w:rPr>
        <w:t>V.Kalniņš</w:t>
      </w:r>
      <w:proofErr w:type="spellEnd"/>
    </w:p>
    <w:p w14:paraId="604476E9" w14:textId="77777777" w:rsidR="0083125F" w:rsidRDefault="0083125F" w:rsidP="001A30E8">
      <w:pPr>
        <w:rPr>
          <w:b/>
          <w:caps/>
        </w:rPr>
      </w:pPr>
    </w:p>
    <w:p w14:paraId="4064630E" w14:textId="77777777" w:rsidR="00AB5AFA" w:rsidRDefault="00AB5AFA" w:rsidP="00E27EB7">
      <w:pPr>
        <w:jc w:val="right"/>
        <w:rPr>
          <w:b/>
          <w:caps/>
        </w:rPr>
      </w:pPr>
    </w:p>
    <w:p w14:paraId="140D58F3" w14:textId="77777777" w:rsidR="00512F02" w:rsidRDefault="00512F02" w:rsidP="00F64571">
      <w:pPr>
        <w:rPr>
          <w:b/>
          <w:caps/>
        </w:rPr>
      </w:pPr>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2C4D7287" w:rsidR="00423CB3" w:rsidRDefault="0060326A" w:rsidP="003B1E98">
      <w:pPr>
        <w:keepNext/>
        <w:jc w:val="center"/>
        <w:rPr>
          <w:b/>
          <w:caps/>
        </w:rPr>
      </w:pPr>
      <w:r>
        <w:rPr>
          <w:b/>
          <w:caps/>
        </w:rPr>
        <w:t xml:space="preserve">TEHNISKAIS - </w:t>
      </w:r>
      <w:r w:rsidR="00423CB3">
        <w:rPr>
          <w:b/>
          <w:caps/>
        </w:rPr>
        <w:t>Finanšu piedāvājums</w:t>
      </w:r>
    </w:p>
    <w:p w14:paraId="1F393262" w14:textId="24E8410C" w:rsidR="00C30E7F" w:rsidRDefault="00C75A1B" w:rsidP="005D763A">
      <w:pPr>
        <w:keepNext/>
        <w:jc w:val="center"/>
        <w:rPr>
          <w:b/>
        </w:rPr>
      </w:pPr>
      <w:r>
        <w:rPr>
          <w:b/>
        </w:rPr>
        <w:t>“</w:t>
      </w:r>
      <w:r w:rsidR="0060326A" w:rsidRPr="0060326A">
        <w:rPr>
          <w:b/>
        </w:rPr>
        <w:t>Bojāto stikla pakešu nomaiņa ēkā Valkas ielā 4, Daugavpilī</w:t>
      </w:r>
      <w:r>
        <w:rPr>
          <w:b/>
        </w:rPr>
        <w:t xml:space="preserve">”, </w:t>
      </w:r>
    </w:p>
    <w:p w14:paraId="21C17358" w14:textId="07B44EA4"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512F02">
        <w:rPr>
          <w:b/>
        </w:rPr>
        <w:t>5</w:t>
      </w:r>
      <w:r w:rsidR="0060326A">
        <w:rPr>
          <w:b/>
        </w:rPr>
        <w:t>6</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73C647DB" w:rsidR="00423CB3" w:rsidRPr="00427280" w:rsidRDefault="00DC5994" w:rsidP="00423CB3">
            <w:pPr>
              <w:spacing w:before="40" w:after="40" w:line="20" w:lineRule="atLeast"/>
            </w:pPr>
            <w:r w:rsidRPr="00DC5994">
              <w:t>Bojāto stikla pakešu nomaiņa ēkā Valkas ielā 4,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Default="00423CB3" w:rsidP="00011FE1">
      <w:pPr>
        <w:numPr>
          <w:ilvl w:val="0"/>
          <w:numId w:val="3"/>
        </w:numPr>
        <w:suppressAutoHyphens/>
        <w:autoSpaceDN w:val="0"/>
        <w:textAlignment w:val="baseline"/>
        <w:rPr>
          <w:rFonts w:eastAsia="Calibri"/>
          <w:lang w:eastAsia="en-US"/>
        </w:rPr>
      </w:pPr>
      <w:r w:rsidRPr="00E24F78">
        <w:rPr>
          <w:rFonts w:eastAsia="Calibri"/>
          <w:lang w:eastAsia="en-US"/>
        </w:rPr>
        <w:t>iepirkuma dokumenti ir izvērtēti ar pietiekamu rūpību;</w:t>
      </w:r>
    </w:p>
    <w:p w14:paraId="509D4122" w14:textId="2C2D331A" w:rsidR="00011FE1" w:rsidRDefault="00011FE1" w:rsidP="00011FE1">
      <w:pPr>
        <w:numPr>
          <w:ilvl w:val="0"/>
          <w:numId w:val="3"/>
        </w:numPr>
        <w:suppressAutoHyphens/>
        <w:autoSpaceDN w:val="0"/>
        <w:textAlignment w:val="baseline"/>
        <w:rPr>
          <w:rFonts w:eastAsia="Calibri"/>
          <w:lang w:eastAsia="en-US"/>
        </w:rPr>
      </w:pPr>
      <w:r w:rsidRPr="00011FE1">
        <w:rPr>
          <w:rFonts w:eastAsia="Calibri"/>
          <w:lang w:eastAsia="en-US"/>
        </w:rPr>
        <w:t>Pretendentam ir pieredze līdzīgu darbu veikšanā</w:t>
      </w:r>
      <w:r>
        <w:rPr>
          <w:rFonts w:eastAsia="Calibri"/>
          <w:lang w:eastAsia="en-US"/>
        </w:rPr>
        <w:t>;</w:t>
      </w:r>
    </w:p>
    <w:p w14:paraId="36741AC8" w14:textId="1C575138" w:rsidR="00F444B6" w:rsidRPr="00E24F78" w:rsidRDefault="00F444B6" w:rsidP="00011FE1">
      <w:pPr>
        <w:numPr>
          <w:ilvl w:val="0"/>
          <w:numId w:val="3"/>
        </w:numPr>
        <w:suppressAutoHyphens/>
        <w:autoSpaceDN w:val="0"/>
        <w:textAlignment w:val="baseline"/>
        <w:rPr>
          <w:rFonts w:eastAsia="Calibri"/>
          <w:lang w:eastAsia="en-US"/>
        </w:rPr>
      </w:pPr>
      <w:r w:rsidRPr="00F444B6">
        <w:rPr>
          <w:rFonts w:eastAsia="Calibri"/>
          <w:bCs/>
          <w:lang w:eastAsia="en-US"/>
        </w:rPr>
        <w:t>darbu sastāvs un apjoms ir skaidrs un pietiekošs kvalitatīvai darbu izpildei</w:t>
      </w:r>
      <w:r>
        <w:rPr>
          <w:rFonts w:eastAsia="Calibri"/>
          <w:bCs/>
          <w:lang w:eastAsia="en-US"/>
        </w:rPr>
        <w:t>;</w:t>
      </w:r>
    </w:p>
    <w:p w14:paraId="09BA59F5" w14:textId="4DB6E82F" w:rsidR="00423CB3" w:rsidRPr="00E24F78" w:rsidRDefault="00423CB3" w:rsidP="00011FE1">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1298D9CD"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r w:rsidR="0060326A">
        <w:rPr>
          <w:rFonts w:eastAsia="Calibri"/>
          <w:kern w:val="22"/>
          <w:lang w:eastAsia="ar-SA"/>
        </w:rPr>
        <w:t xml:space="preserve">, kā arī </w:t>
      </w:r>
      <w:r w:rsidR="0060326A" w:rsidRPr="0060326A">
        <w:rPr>
          <w:rFonts w:eastAsia="Calibri"/>
          <w:kern w:val="22"/>
          <w:lang w:eastAsia="ar-SA"/>
        </w:rPr>
        <w:t>nodrošināt pietiekamu kvalificētu darbinieku skaitu līgumā paredzēto darbu veikšanai</w:t>
      </w:r>
      <w:r w:rsidR="00011FE1">
        <w:rPr>
          <w:rFonts w:eastAsia="Calibri"/>
          <w:kern w:val="22"/>
          <w:lang w:eastAsia="ar-SA"/>
        </w:rPr>
        <w:t>.</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6B2B6EFE" w:rsidR="00C75A1B" w:rsidRDefault="00C75A1B" w:rsidP="00C75A1B">
      <w:pPr>
        <w:tabs>
          <w:tab w:val="left" w:pos="2160"/>
        </w:tabs>
        <w:rPr>
          <w:bCs/>
        </w:rPr>
      </w:pPr>
      <w:r>
        <w:rPr>
          <w:bCs/>
        </w:rPr>
        <w:t>20</w:t>
      </w:r>
      <w:r w:rsidR="003C50FE">
        <w:rPr>
          <w:bCs/>
        </w:rPr>
        <w:t>2</w:t>
      </w:r>
      <w:r w:rsidR="0083125F">
        <w:rPr>
          <w:bCs/>
        </w:rPr>
        <w:t>4</w:t>
      </w:r>
      <w:r>
        <w:rPr>
          <w:bCs/>
        </w:rPr>
        <w:t>.gada ___.</w:t>
      </w:r>
      <w:r w:rsidR="00512F02">
        <w:rPr>
          <w:bCs/>
        </w:rPr>
        <w:t>jūlijā</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w:t>
      </w:r>
      <w:proofErr w:type="spellStart"/>
      <w:r w:rsidRPr="00FA7223">
        <w:rPr>
          <w:bCs/>
          <w:i/>
          <w:sz w:val="22"/>
          <w:szCs w:val="22"/>
        </w:rPr>
        <w:t>paraksttiesīgas</w:t>
      </w:r>
      <w:proofErr w:type="spellEnd"/>
      <w:r w:rsidRPr="00FA7223">
        <w:rPr>
          <w:bCs/>
          <w:i/>
          <w:sz w:val="22"/>
          <w:szCs w:val="22"/>
        </w:rPr>
        <w:t xml:space="preserve"> personas vai tās pilnvarotās personas (pievienot pilnvaras oriģinālu vai </w:t>
      </w:r>
    </w:p>
    <w:p w14:paraId="0CF6F0F7" w14:textId="1B15EA46" w:rsidR="00FC40B5" w:rsidRPr="00176BF3" w:rsidRDefault="00C75A1B" w:rsidP="00176BF3">
      <w:pPr>
        <w:jc w:val="center"/>
        <w:rPr>
          <w:bCs/>
          <w:i/>
          <w:sz w:val="22"/>
          <w:szCs w:val="22"/>
        </w:rPr>
      </w:pPr>
      <w:r w:rsidRPr="00FA7223">
        <w:rPr>
          <w:bCs/>
          <w:i/>
          <w:sz w:val="22"/>
          <w:szCs w:val="22"/>
        </w:rPr>
        <w:t>apliecinātu kopiju) paraksts, tā atšifrējums)</w:t>
      </w:r>
    </w:p>
    <w:sectPr w:rsidR="00FC40B5" w:rsidRPr="00176BF3" w:rsidSect="00176BF3">
      <w:pgSz w:w="12240" w:h="15840"/>
      <w:pgMar w:top="851" w:right="104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31676270">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392293">
    <w:abstractNumId w:val="5"/>
  </w:num>
  <w:num w:numId="3" w16cid:durableId="1612514758">
    <w:abstractNumId w:val="3"/>
  </w:num>
  <w:num w:numId="4" w16cid:durableId="2127233794">
    <w:abstractNumId w:val="4"/>
  </w:num>
  <w:num w:numId="5" w16cid:durableId="682626871">
    <w:abstractNumId w:val="1"/>
  </w:num>
  <w:num w:numId="6" w16cid:durableId="1956280404">
    <w:abstractNumId w:val="0"/>
  </w:num>
  <w:num w:numId="7" w16cid:durableId="18569161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1FE1"/>
    <w:rsid w:val="000173B7"/>
    <w:rsid w:val="000432CF"/>
    <w:rsid w:val="0004506D"/>
    <w:rsid w:val="00046637"/>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126F2"/>
    <w:rsid w:val="0012106E"/>
    <w:rsid w:val="00135F9D"/>
    <w:rsid w:val="00140967"/>
    <w:rsid w:val="0014116F"/>
    <w:rsid w:val="001501AA"/>
    <w:rsid w:val="00154958"/>
    <w:rsid w:val="00164425"/>
    <w:rsid w:val="00166239"/>
    <w:rsid w:val="00176BF3"/>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593B"/>
    <w:rsid w:val="002815B5"/>
    <w:rsid w:val="0028658D"/>
    <w:rsid w:val="00290F98"/>
    <w:rsid w:val="002B1D85"/>
    <w:rsid w:val="002B2E73"/>
    <w:rsid w:val="002C0B97"/>
    <w:rsid w:val="002E176B"/>
    <w:rsid w:val="002E55FE"/>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4FA5"/>
    <w:rsid w:val="00423CB3"/>
    <w:rsid w:val="00427280"/>
    <w:rsid w:val="004334E3"/>
    <w:rsid w:val="00435637"/>
    <w:rsid w:val="0043696F"/>
    <w:rsid w:val="00454404"/>
    <w:rsid w:val="004548CD"/>
    <w:rsid w:val="00461DF9"/>
    <w:rsid w:val="0047439F"/>
    <w:rsid w:val="00475726"/>
    <w:rsid w:val="00480A9D"/>
    <w:rsid w:val="00484C64"/>
    <w:rsid w:val="00492B47"/>
    <w:rsid w:val="00496ECE"/>
    <w:rsid w:val="004D1EEC"/>
    <w:rsid w:val="004D54C8"/>
    <w:rsid w:val="004D6EB8"/>
    <w:rsid w:val="004E2E5F"/>
    <w:rsid w:val="004E7A19"/>
    <w:rsid w:val="004E7E85"/>
    <w:rsid w:val="00502E6A"/>
    <w:rsid w:val="005041B3"/>
    <w:rsid w:val="00511126"/>
    <w:rsid w:val="00512E60"/>
    <w:rsid w:val="00512F02"/>
    <w:rsid w:val="00517108"/>
    <w:rsid w:val="005434C1"/>
    <w:rsid w:val="00565435"/>
    <w:rsid w:val="00574289"/>
    <w:rsid w:val="005744D4"/>
    <w:rsid w:val="00584D46"/>
    <w:rsid w:val="005877B4"/>
    <w:rsid w:val="00595BEB"/>
    <w:rsid w:val="00597C35"/>
    <w:rsid w:val="005A5EA3"/>
    <w:rsid w:val="005C0B0D"/>
    <w:rsid w:val="005C1D62"/>
    <w:rsid w:val="005D1ADB"/>
    <w:rsid w:val="005D40D9"/>
    <w:rsid w:val="005D5EA7"/>
    <w:rsid w:val="005D763A"/>
    <w:rsid w:val="005F150E"/>
    <w:rsid w:val="00600C54"/>
    <w:rsid w:val="00602C16"/>
    <w:rsid w:val="0060326A"/>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F0503"/>
    <w:rsid w:val="006F152A"/>
    <w:rsid w:val="006F6920"/>
    <w:rsid w:val="0070184A"/>
    <w:rsid w:val="00725337"/>
    <w:rsid w:val="00726B74"/>
    <w:rsid w:val="00730727"/>
    <w:rsid w:val="007413E5"/>
    <w:rsid w:val="00743D07"/>
    <w:rsid w:val="00751BF6"/>
    <w:rsid w:val="00765AD3"/>
    <w:rsid w:val="007723C4"/>
    <w:rsid w:val="00776741"/>
    <w:rsid w:val="007774A0"/>
    <w:rsid w:val="007875E6"/>
    <w:rsid w:val="00790750"/>
    <w:rsid w:val="00791849"/>
    <w:rsid w:val="007A6695"/>
    <w:rsid w:val="007B39B4"/>
    <w:rsid w:val="007C10E2"/>
    <w:rsid w:val="007C7C07"/>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53C35"/>
    <w:rsid w:val="008648AA"/>
    <w:rsid w:val="0086782B"/>
    <w:rsid w:val="0087386A"/>
    <w:rsid w:val="00884428"/>
    <w:rsid w:val="00891443"/>
    <w:rsid w:val="008947D5"/>
    <w:rsid w:val="008A2E4C"/>
    <w:rsid w:val="008B6B26"/>
    <w:rsid w:val="008C3A54"/>
    <w:rsid w:val="008D4F54"/>
    <w:rsid w:val="008F4E06"/>
    <w:rsid w:val="00902625"/>
    <w:rsid w:val="00911004"/>
    <w:rsid w:val="00911722"/>
    <w:rsid w:val="00912DC9"/>
    <w:rsid w:val="00917CD1"/>
    <w:rsid w:val="0092058E"/>
    <w:rsid w:val="00924A44"/>
    <w:rsid w:val="00933381"/>
    <w:rsid w:val="009404B1"/>
    <w:rsid w:val="00941D94"/>
    <w:rsid w:val="009459AF"/>
    <w:rsid w:val="00946E61"/>
    <w:rsid w:val="00955CFB"/>
    <w:rsid w:val="00962142"/>
    <w:rsid w:val="0097458B"/>
    <w:rsid w:val="0097483B"/>
    <w:rsid w:val="00981824"/>
    <w:rsid w:val="00982E38"/>
    <w:rsid w:val="00983C53"/>
    <w:rsid w:val="00986608"/>
    <w:rsid w:val="00994CCA"/>
    <w:rsid w:val="009965DF"/>
    <w:rsid w:val="009B1549"/>
    <w:rsid w:val="009E6148"/>
    <w:rsid w:val="00A037FA"/>
    <w:rsid w:val="00A0389F"/>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E0C8B"/>
    <w:rsid w:val="00AF60B8"/>
    <w:rsid w:val="00AF6943"/>
    <w:rsid w:val="00B224BD"/>
    <w:rsid w:val="00B27D32"/>
    <w:rsid w:val="00B30AAF"/>
    <w:rsid w:val="00B33530"/>
    <w:rsid w:val="00B34963"/>
    <w:rsid w:val="00B41C2D"/>
    <w:rsid w:val="00B42622"/>
    <w:rsid w:val="00B446CB"/>
    <w:rsid w:val="00B540E7"/>
    <w:rsid w:val="00B554F6"/>
    <w:rsid w:val="00B629F8"/>
    <w:rsid w:val="00B65386"/>
    <w:rsid w:val="00B87000"/>
    <w:rsid w:val="00B90F75"/>
    <w:rsid w:val="00B95B69"/>
    <w:rsid w:val="00B9711C"/>
    <w:rsid w:val="00BA450F"/>
    <w:rsid w:val="00BC43FD"/>
    <w:rsid w:val="00BC62F5"/>
    <w:rsid w:val="00BC67E8"/>
    <w:rsid w:val="00BD4084"/>
    <w:rsid w:val="00BD53AF"/>
    <w:rsid w:val="00BD7989"/>
    <w:rsid w:val="00BE2BB5"/>
    <w:rsid w:val="00BE376C"/>
    <w:rsid w:val="00BF4BC8"/>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73BFC"/>
    <w:rsid w:val="00C75A1B"/>
    <w:rsid w:val="00C80CB9"/>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A07A9"/>
    <w:rsid w:val="00DA4C65"/>
    <w:rsid w:val="00DA6415"/>
    <w:rsid w:val="00DB0DC9"/>
    <w:rsid w:val="00DC0A48"/>
    <w:rsid w:val="00DC5994"/>
    <w:rsid w:val="00DD655A"/>
    <w:rsid w:val="00DE19AA"/>
    <w:rsid w:val="00DF0B69"/>
    <w:rsid w:val="00E02680"/>
    <w:rsid w:val="00E146D8"/>
    <w:rsid w:val="00E20120"/>
    <w:rsid w:val="00E22500"/>
    <w:rsid w:val="00E24F78"/>
    <w:rsid w:val="00E27EB7"/>
    <w:rsid w:val="00E52659"/>
    <w:rsid w:val="00E60BFA"/>
    <w:rsid w:val="00E64187"/>
    <w:rsid w:val="00E642F6"/>
    <w:rsid w:val="00E66935"/>
    <w:rsid w:val="00E7758B"/>
    <w:rsid w:val="00E85CB3"/>
    <w:rsid w:val="00E869A3"/>
    <w:rsid w:val="00E95760"/>
    <w:rsid w:val="00E97484"/>
    <w:rsid w:val="00E97FB4"/>
    <w:rsid w:val="00ED28CD"/>
    <w:rsid w:val="00ED5FE1"/>
    <w:rsid w:val="00EE54A9"/>
    <w:rsid w:val="00EE6C84"/>
    <w:rsid w:val="00F131A8"/>
    <w:rsid w:val="00F14CD6"/>
    <w:rsid w:val="00F2030A"/>
    <w:rsid w:val="00F24DFA"/>
    <w:rsid w:val="00F35D70"/>
    <w:rsid w:val="00F40971"/>
    <w:rsid w:val="00F444B6"/>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customStyle="1" w:styleId="Neatrisintapieminana1">
    <w:name w:val="Neatrisināta pieminēšana1"/>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57647336">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09D35-3D00-4D50-AB85-80D364A6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5449</Words>
  <Characters>3107</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3</cp:revision>
  <cp:lastPrinted>2023-08-04T10:39:00Z</cp:lastPrinted>
  <dcterms:created xsi:type="dcterms:W3CDTF">2024-07-19T11:42:00Z</dcterms:created>
  <dcterms:modified xsi:type="dcterms:W3CDTF">2024-07-22T14:11:00Z</dcterms:modified>
</cp:coreProperties>
</file>