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061600CD" w:rsidR="00C82556" w:rsidRDefault="00F80369" w:rsidP="00A50579">
      <w:pPr>
        <w:jc w:val="right"/>
      </w:pPr>
      <w:r>
        <w:t>i</w:t>
      </w:r>
      <w:r w:rsidR="00902625">
        <w:t>zpilddirektor</w:t>
      </w:r>
      <w:r w:rsidR="007D7F0B">
        <w:t>e</w:t>
      </w:r>
      <w:r>
        <w:t xml:space="preserve"> </w:t>
      </w:r>
    </w:p>
    <w:p w14:paraId="49519B02" w14:textId="77777777" w:rsidR="00C82556" w:rsidRDefault="00C82556" w:rsidP="00A50579">
      <w:pPr>
        <w:jc w:val="right"/>
      </w:pPr>
    </w:p>
    <w:p w14:paraId="5AB471E5" w14:textId="13E2F57A" w:rsidR="00C82556" w:rsidRDefault="00C56AA5" w:rsidP="006F6920">
      <w:pPr>
        <w:jc w:val="right"/>
      </w:pPr>
      <w:r>
        <w:rPr>
          <w:i/>
          <w:iCs/>
          <w:u w:val="single"/>
        </w:rPr>
        <w:t>_</w:t>
      </w:r>
      <w:r w:rsidR="00E85CB3">
        <w:rPr>
          <w:i/>
          <w:iCs/>
          <w:u w:val="single"/>
        </w:rPr>
        <w:t>(paraksts)</w:t>
      </w:r>
      <w:r w:rsidR="00C82556" w:rsidRPr="0047439F">
        <w:rPr>
          <w:i/>
          <w:iCs/>
          <w:u w:val="single"/>
        </w:rPr>
        <w:t>_</w:t>
      </w:r>
      <w:r w:rsidR="00C82556" w:rsidRPr="0047439F">
        <w:rPr>
          <w:i/>
          <w:iCs/>
        </w:rPr>
        <w:t xml:space="preserve"> </w:t>
      </w:r>
      <w:r w:rsidR="00F976CF">
        <w:t>S.Šņepste</w:t>
      </w:r>
    </w:p>
    <w:p w14:paraId="578233AF" w14:textId="3E930935"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E85CB3">
        <w:rPr>
          <w:rFonts w:ascii="Times New Roman" w:hAnsi="Times New Roman" w:cs="Times New Roman"/>
          <w:color w:val="auto"/>
          <w:sz w:val="24"/>
          <w:szCs w:val="24"/>
        </w:rPr>
        <w:t>17</w:t>
      </w:r>
      <w:r w:rsidR="00637BEB">
        <w:rPr>
          <w:rFonts w:ascii="Times New Roman" w:hAnsi="Times New Roman" w:cs="Times New Roman"/>
          <w:color w:val="auto"/>
          <w:sz w:val="24"/>
          <w:szCs w:val="24"/>
        </w:rPr>
        <w:t>.</w:t>
      </w:r>
      <w:r w:rsidR="00F976CF">
        <w:rPr>
          <w:rFonts w:ascii="Times New Roman" w:hAnsi="Times New Roman" w:cs="Times New Roman"/>
          <w:color w:val="auto"/>
          <w:sz w:val="24"/>
          <w:szCs w:val="24"/>
        </w:rPr>
        <w:t>aprīlī</w:t>
      </w:r>
    </w:p>
    <w:p w14:paraId="3905A414" w14:textId="77777777" w:rsidR="00C82556" w:rsidRDefault="00C82556" w:rsidP="00C82556"/>
    <w:p w14:paraId="28747580" w14:textId="34D515E8" w:rsidR="00C82556" w:rsidRDefault="00C82556" w:rsidP="006F6920">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 pārvalde</w:t>
      </w:r>
      <w:r>
        <w:rPr>
          <w:rFonts w:ascii="Times New Roman" w:hAnsi="Times New Roman" w:cs="Times New Roman"/>
          <w:b/>
          <w:color w:val="auto"/>
          <w:sz w:val="24"/>
          <w:szCs w:val="24"/>
        </w:rPr>
        <w:t xml:space="preserve"> </w:t>
      </w:r>
    </w:p>
    <w:p w14:paraId="3ABE79D4" w14:textId="440393FD" w:rsidR="00C82556" w:rsidRDefault="00C82556" w:rsidP="00637BEB">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233DBB50" w:rsidR="00E27EB7" w:rsidRDefault="00C82556" w:rsidP="006F6920">
      <w:pPr>
        <w:jc w:val="center"/>
        <w:rPr>
          <w:b/>
        </w:rPr>
      </w:pPr>
      <w:r>
        <w:rPr>
          <w:b/>
        </w:rPr>
        <w:t xml:space="preserve"> “</w:t>
      </w:r>
      <w:bookmarkStart w:id="0" w:name="_Hlk103175579"/>
      <w:r w:rsidR="00B90F75" w:rsidRPr="00B90F75">
        <w:rPr>
          <w:b/>
        </w:rPr>
        <w:t>Iekštelpu atjaunošana Krišjāņa Valdemāra ielā 1, Daugavpilī</w:t>
      </w:r>
      <w:bookmarkEnd w:id="0"/>
      <w:r w:rsidR="00CB7DFB">
        <w:rPr>
          <w:b/>
        </w:rPr>
        <w:t>”</w:t>
      </w:r>
      <w:r w:rsidR="009E6148">
        <w:rPr>
          <w:b/>
        </w:rPr>
        <w:t xml:space="preserve">, </w:t>
      </w:r>
    </w:p>
    <w:p w14:paraId="38548BD7" w14:textId="5AFBD106"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80A9D">
        <w:rPr>
          <w:b/>
        </w:rPr>
        <w:t>25</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Izteiksmgs"/>
                <w:b w:val="0"/>
              </w:rPr>
              <w:t>K</w:t>
            </w:r>
            <w:r w:rsidR="00902625">
              <w:rPr>
                <w:rStyle w:val="Izteiksmgs"/>
                <w:b w:val="0"/>
              </w:rPr>
              <w:t>r</w:t>
            </w:r>
            <w:r w:rsidRPr="00902625">
              <w:rPr>
                <w:rStyle w:val="Izteiksmgs"/>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Izteiksmgs"/>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ipersaite"/>
                </w:rPr>
                <w:t>dmitrijs.grigorjevs@daugavpils.lv</w:t>
              </w:r>
            </w:hyperlink>
            <w:r w:rsidR="00E27EB7">
              <w:rPr>
                <w:rStyle w:val="Hipersaite"/>
              </w:rPr>
              <w:t xml:space="preserve"> </w:t>
            </w:r>
            <w:r w:rsidR="001F5A2B">
              <w:t xml:space="preserve"> </w:t>
            </w:r>
          </w:p>
        </w:tc>
      </w:tr>
    </w:tbl>
    <w:p w14:paraId="18726674" w14:textId="77777777" w:rsidR="00C82556" w:rsidRDefault="00C82556" w:rsidP="00C82556">
      <w:pPr>
        <w:rPr>
          <w:i/>
          <w:iCs/>
        </w:rPr>
      </w:pPr>
    </w:p>
    <w:p w14:paraId="446425BB" w14:textId="438A99C0" w:rsidR="00F76616" w:rsidRPr="00F76616" w:rsidRDefault="00C82556" w:rsidP="00F76616">
      <w:pPr>
        <w:pStyle w:val="Virsraksts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3A477E">
        <w:rPr>
          <w:rFonts w:ascii="Times New Roman" w:hAnsi="Times New Roman" w:cs="Times New Roman"/>
          <w:color w:val="auto"/>
          <w:sz w:val="24"/>
          <w:szCs w:val="24"/>
        </w:rPr>
        <w:t xml:space="preserve"> </w:t>
      </w:r>
      <w:r w:rsidR="003A477E" w:rsidRPr="003A477E">
        <w:rPr>
          <w:rFonts w:ascii="Times New Roman" w:hAnsi="Times New Roman" w:cs="Times New Roman"/>
          <w:color w:val="auto"/>
          <w:sz w:val="24"/>
          <w:szCs w:val="24"/>
        </w:rPr>
        <w:t>Iekštelpu atjaunošana Krišjāņa Valdemāra ielā 1, Daugavpilī</w:t>
      </w:r>
      <w:r w:rsidR="00637BEB" w:rsidRPr="00427280">
        <w:rPr>
          <w:rFonts w:ascii="Times New Roman" w:hAnsi="Times New Roman" w:cs="Times New Roman"/>
          <w:color w:val="auto"/>
          <w:sz w:val="24"/>
          <w:szCs w:val="24"/>
        </w:rPr>
        <w:t>.</w:t>
      </w:r>
    </w:p>
    <w:p w14:paraId="103395BB" w14:textId="77777777"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dalīts daļās: </w:t>
      </w:r>
    </w:p>
    <w:p w14:paraId="2603DF5B" w14:textId="02B797A1" w:rsidR="00F76616" w:rsidRPr="00F76616" w:rsidRDefault="00F76616" w:rsidP="00765AD3">
      <w:pPr>
        <w:pStyle w:val="Sarakstarindkopa"/>
        <w:ind w:left="1134" w:hanging="708"/>
        <w:rPr>
          <w:b/>
          <w:color w:val="000000" w:themeColor="text1"/>
          <w:lang w:val="lv-LV"/>
        </w:rPr>
      </w:pPr>
      <w:bookmarkStart w:id="1" w:name="_Hlk164068752"/>
      <w:r w:rsidRPr="00F76616">
        <w:rPr>
          <w:b/>
          <w:color w:val="000000" w:themeColor="text1"/>
          <w:lang w:val="lv-LV"/>
        </w:rPr>
        <w:t xml:space="preserve">1.daļa: </w:t>
      </w:r>
      <w:bookmarkEnd w:id="1"/>
      <w:r w:rsidR="00765AD3" w:rsidRPr="00765AD3">
        <w:rPr>
          <w:bCs/>
          <w:color w:val="000000" w:themeColor="text1"/>
          <w:lang w:val="lv-LV"/>
        </w:rPr>
        <w:t>207. un 208. kab. Krišjāņa Valdemāra ielā 1, Daugavpilī, remonts</w:t>
      </w:r>
      <w:r w:rsidRPr="00765AD3">
        <w:rPr>
          <w:bCs/>
          <w:color w:val="000000" w:themeColor="text1"/>
          <w:lang w:val="lv-LV"/>
        </w:rPr>
        <w:t>;</w:t>
      </w:r>
    </w:p>
    <w:p w14:paraId="6B03F726" w14:textId="5DB5302D" w:rsidR="00F76616" w:rsidRPr="00765AD3" w:rsidRDefault="00F76616" w:rsidP="00765AD3">
      <w:pPr>
        <w:pStyle w:val="Sarakstarindkopa"/>
        <w:ind w:left="1134" w:hanging="708"/>
        <w:rPr>
          <w:bCs/>
          <w:color w:val="000000" w:themeColor="text1"/>
          <w:lang w:val="lv-LV"/>
        </w:rPr>
      </w:pPr>
      <w:r w:rsidRPr="00F76616">
        <w:rPr>
          <w:b/>
          <w:color w:val="000000" w:themeColor="text1"/>
          <w:lang w:val="lv-LV"/>
        </w:rPr>
        <w:t xml:space="preserve">2.daļa: </w:t>
      </w:r>
      <w:r w:rsidR="00765AD3" w:rsidRPr="00765AD3">
        <w:rPr>
          <w:bCs/>
          <w:color w:val="000000" w:themeColor="text1"/>
          <w:lang w:val="lv-LV"/>
        </w:rPr>
        <w:t>Daugavpils represēto kluba telpas Krišjāņa Valdemāra ielā 1, Daugavpilī, remonts</w:t>
      </w:r>
      <w:r w:rsidR="00765AD3">
        <w:rPr>
          <w:bCs/>
          <w:color w:val="000000" w:themeColor="text1"/>
          <w:lang w:val="lv-LV"/>
        </w:rPr>
        <w:t>.</w:t>
      </w:r>
    </w:p>
    <w:p w14:paraId="03CA826E" w14:textId="77777777"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p>
    <w:p w14:paraId="30AEE31B" w14:textId="53B60915" w:rsidR="00C82556" w:rsidRDefault="00E869A3" w:rsidP="00E869A3">
      <w:pPr>
        <w:pStyle w:val="Sarakstarindkopa"/>
        <w:ind w:left="360"/>
        <w:jc w:val="both"/>
        <w:rPr>
          <w:b/>
          <w:color w:val="000000" w:themeColor="text1"/>
          <w:lang w:val="lv-LV"/>
        </w:rPr>
      </w:pPr>
      <w:r w:rsidRPr="00E869A3">
        <w:rPr>
          <w:bCs/>
          <w:color w:val="000000" w:themeColor="text1"/>
          <w:lang w:val="lv-LV"/>
        </w:rPr>
        <w:t xml:space="preserve">1.daļa: </w:t>
      </w:r>
      <w:r>
        <w:rPr>
          <w:bCs/>
          <w:color w:val="000000" w:themeColor="text1"/>
          <w:lang w:val="lv-LV"/>
        </w:rPr>
        <w:t>līdz</w:t>
      </w:r>
      <w:r w:rsidR="004548CD" w:rsidRPr="00637BEB">
        <w:rPr>
          <w:bCs/>
          <w:color w:val="000000" w:themeColor="text1"/>
          <w:lang w:val="lv-LV"/>
        </w:rPr>
        <w:t xml:space="preserve"> </w:t>
      </w:r>
      <w:r w:rsidRPr="00E20120">
        <w:rPr>
          <w:bCs/>
          <w:color w:val="000000" w:themeColor="text1"/>
          <w:lang w:val="lv-LV"/>
        </w:rPr>
        <w:t>9</w:t>
      </w:r>
      <w:r w:rsidR="000575A6" w:rsidRPr="00E20120">
        <w:rPr>
          <w:bCs/>
          <w:color w:val="000000" w:themeColor="text1"/>
          <w:lang w:val="lv-LV"/>
        </w:rPr>
        <w:t>0</w:t>
      </w:r>
      <w:r w:rsidR="00CA5307" w:rsidRPr="00E20120">
        <w:rPr>
          <w:bCs/>
          <w:color w:val="000000" w:themeColor="text1"/>
          <w:lang w:val="lv-LV"/>
        </w:rPr>
        <w:t>00.00</w:t>
      </w:r>
      <w:r w:rsidR="005744D4" w:rsidRPr="00E20120">
        <w:rPr>
          <w:bCs/>
          <w:color w:val="000000" w:themeColor="text1"/>
          <w:lang w:val="lv-LV"/>
        </w:rPr>
        <w:t xml:space="preserve"> EUR</w:t>
      </w:r>
      <w:r w:rsidR="00B27D32" w:rsidRPr="00E20120">
        <w:rPr>
          <w:bCs/>
          <w:color w:val="000000" w:themeColor="text1"/>
          <w:lang w:val="lv-LV"/>
        </w:rPr>
        <w:t xml:space="preserve"> </w:t>
      </w:r>
      <w:r w:rsidR="000575A6" w:rsidRPr="00E20120">
        <w:rPr>
          <w:bCs/>
          <w:color w:val="000000" w:themeColor="text1"/>
          <w:lang w:val="lv-LV"/>
        </w:rPr>
        <w:t>(</w:t>
      </w:r>
      <w:r w:rsidRPr="00E20120">
        <w:rPr>
          <w:bCs/>
          <w:color w:val="000000" w:themeColor="text1"/>
          <w:lang w:val="lv-LV"/>
        </w:rPr>
        <w:t>deviņi</w:t>
      </w:r>
      <w:r w:rsidR="000575A6" w:rsidRPr="00E20120">
        <w:rPr>
          <w:bCs/>
          <w:color w:val="000000" w:themeColor="text1"/>
          <w:lang w:val="lv-LV"/>
        </w:rPr>
        <w:t xml:space="preserve"> tūkstoši</w:t>
      </w:r>
      <w:r w:rsidR="0092058E" w:rsidRPr="00E20120">
        <w:rPr>
          <w:bCs/>
          <w:color w:val="000000" w:themeColor="text1"/>
          <w:lang w:val="lv-LV"/>
        </w:rPr>
        <w:t xml:space="preserve"> </w:t>
      </w:r>
      <w:r w:rsidR="0092058E" w:rsidRPr="00E20120">
        <w:rPr>
          <w:bCs/>
          <w:i/>
          <w:iCs/>
          <w:color w:val="000000" w:themeColor="text1"/>
          <w:lang w:val="lv-LV"/>
        </w:rPr>
        <w:t>eiro</w:t>
      </w:r>
      <w:r w:rsidR="000A64F6" w:rsidRPr="00E20120">
        <w:rPr>
          <w:bCs/>
          <w:color w:val="000000" w:themeColor="text1"/>
          <w:lang w:val="lv-LV"/>
        </w:rPr>
        <w:t>,</w:t>
      </w:r>
      <w:r w:rsidR="0092058E" w:rsidRPr="00E20120">
        <w:rPr>
          <w:bCs/>
          <w:color w:val="000000" w:themeColor="text1"/>
          <w:lang w:val="lv-LV"/>
        </w:rPr>
        <w:t xml:space="preserve"> </w:t>
      </w:r>
      <w:r w:rsidR="00CA5307" w:rsidRPr="00E20120">
        <w:rPr>
          <w:bCs/>
          <w:color w:val="000000" w:themeColor="text1"/>
          <w:lang w:val="lv-LV"/>
        </w:rPr>
        <w:t>00</w:t>
      </w:r>
      <w:r w:rsidR="00B27D32" w:rsidRPr="00E20120">
        <w:rPr>
          <w:bCs/>
          <w:color w:val="000000" w:themeColor="text1"/>
          <w:lang w:val="lv-LV"/>
        </w:rPr>
        <w:t xml:space="preserve"> </w:t>
      </w:r>
      <w:r w:rsidR="00C82556" w:rsidRPr="00E20120">
        <w:rPr>
          <w:bCs/>
          <w:color w:val="000000" w:themeColor="text1"/>
          <w:lang w:val="lv-LV"/>
        </w:rPr>
        <w:t>cent</w:t>
      </w:r>
      <w:r w:rsidR="00CA5307" w:rsidRPr="00E20120">
        <w:rPr>
          <w:bCs/>
          <w:color w:val="000000" w:themeColor="text1"/>
          <w:lang w:val="lv-LV"/>
        </w:rPr>
        <w:t>i</w:t>
      </w:r>
      <w:r w:rsidR="00C82556" w:rsidRPr="00E20120">
        <w:rPr>
          <w:bCs/>
          <w:color w:val="000000" w:themeColor="text1"/>
          <w:lang w:val="lv-LV"/>
        </w:rPr>
        <w:t>)</w:t>
      </w:r>
      <w:r w:rsidR="0092058E" w:rsidRPr="00E20120">
        <w:rPr>
          <w:bCs/>
          <w:color w:val="000000" w:themeColor="text1"/>
          <w:lang w:val="lv-LV"/>
        </w:rPr>
        <w:t xml:space="preserve"> </w:t>
      </w:r>
      <w:r w:rsidR="00637BEB" w:rsidRPr="00E20120">
        <w:rPr>
          <w:bCs/>
          <w:color w:val="000000" w:themeColor="text1"/>
          <w:u w:val="single"/>
          <w:lang w:val="lv-LV"/>
        </w:rPr>
        <w:t>ar</w:t>
      </w:r>
      <w:r w:rsidR="0092058E" w:rsidRPr="00E20120">
        <w:rPr>
          <w:bCs/>
          <w:color w:val="000000" w:themeColor="text1"/>
          <w:lang w:val="lv-LV"/>
        </w:rPr>
        <w:t xml:space="preserve"> PVN</w:t>
      </w:r>
      <w:r w:rsidR="00983C53" w:rsidRPr="00E20120">
        <w:rPr>
          <w:bCs/>
          <w:color w:val="000000" w:themeColor="text1"/>
          <w:lang w:val="lv-LV"/>
        </w:rPr>
        <w:t xml:space="preserve"> 21%</w:t>
      </w:r>
      <w:r w:rsidR="00E20120" w:rsidRPr="00E20120">
        <w:rPr>
          <w:bCs/>
          <w:color w:val="000000" w:themeColor="text1"/>
          <w:lang w:val="lv-LV"/>
        </w:rPr>
        <w:t>;</w:t>
      </w:r>
    </w:p>
    <w:p w14:paraId="2568E09F" w14:textId="66517308" w:rsidR="00E20120" w:rsidRPr="00E20120" w:rsidRDefault="00E20120" w:rsidP="00E869A3">
      <w:pPr>
        <w:pStyle w:val="Sarakstarindkopa"/>
        <w:ind w:left="360"/>
        <w:jc w:val="both"/>
        <w:rPr>
          <w:bCs/>
          <w:color w:val="000000" w:themeColor="text1"/>
          <w:lang w:val="lv-LV"/>
        </w:rPr>
      </w:pPr>
      <w:r w:rsidRPr="00E20120">
        <w:rPr>
          <w:bCs/>
          <w:color w:val="000000" w:themeColor="text1"/>
          <w:lang w:val="lv-LV"/>
        </w:rPr>
        <w:t xml:space="preserve">2.daļa: līdz 9200.00 EUR (deviņi tūkstoši divi simti </w:t>
      </w:r>
      <w:r w:rsidRPr="00C40BED">
        <w:rPr>
          <w:bCs/>
          <w:i/>
          <w:iCs/>
          <w:color w:val="000000" w:themeColor="text1"/>
          <w:lang w:val="lv-LV"/>
        </w:rPr>
        <w:t>eiro</w:t>
      </w:r>
      <w:r w:rsidRPr="00E20120">
        <w:rPr>
          <w:bCs/>
          <w:color w:val="000000" w:themeColor="text1"/>
          <w:lang w:val="lv-LV"/>
        </w:rPr>
        <w:t xml:space="preserve">, 00 centi) </w:t>
      </w:r>
      <w:r w:rsidRPr="00E20120">
        <w:rPr>
          <w:bCs/>
          <w:color w:val="000000" w:themeColor="text1"/>
          <w:u w:val="single"/>
          <w:lang w:val="lv-LV"/>
        </w:rPr>
        <w:t xml:space="preserve">ar </w:t>
      </w:r>
      <w:r w:rsidRPr="00E20120">
        <w:rPr>
          <w:bCs/>
          <w:color w:val="000000" w:themeColor="text1"/>
          <w:lang w:val="lv-LV"/>
        </w:rPr>
        <w:t>PVN 21%.</w:t>
      </w:r>
    </w:p>
    <w:p w14:paraId="5DD38F53" w14:textId="0E3EB299" w:rsidR="00C30E7F" w:rsidRDefault="00C30E7F" w:rsidP="00A67335">
      <w:pPr>
        <w:pStyle w:val="Sarakstarindkopa"/>
        <w:numPr>
          <w:ilvl w:val="0"/>
          <w:numId w:val="1"/>
        </w:numPr>
        <w:jc w:val="both"/>
        <w:rPr>
          <w:bCs/>
          <w:lang w:val="lv-LV"/>
        </w:rPr>
      </w:pPr>
      <w:r>
        <w:rPr>
          <w:b/>
          <w:bCs/>
          <w:lang w:val="lv-LV"/>
        </w:rPr>
        <w:t>Darbu izpildes termiņš:</w:t>
      </w:r>
      <w:r>
        <w:rPr>
          <w:bCs/>
          <w:lang w:val="lv-LV"/>
        </w:rPr>
        <w:t xml:space="preserve"> </w:t>
      </w:r>
    </w:p>
    <w:p w14:paraId="53C00292" w14:textId="741923E9" w:rsidR="00E20120" w:rsidRPr="00E20120" w:rsidRDefault="00E20120" w:rsidP="00E20120">
      <w:pPr>
        <w:pStyle w:val="Sarakstarindkopa"/>
        <w:ind w:left="360"/>
        <w:rPr>
          <w:bCs/>
          <w:lang w:val="lv-LV"/>
        </w:rPr>
      </w:pPr>
      <w:r w:rsidRPr="00E20120">
        <w:rPr>
          <w:bCs/>
          <w:lang w:val="lv-LV"/>
        </w:rPr>
        <w:t>1</w:t>
      </w:r>
      <w:r>
        <w:rPr>
          <w:bCs/>
          <w:lang w:val="lv-LV"/>
        </w:rPr>
        <w:t>.</w:t>
      </w:r>
      <w:r w:rsidRPr="00E20120">
        <w:rPr>
          <w:bCs/>
          <w:lang w:val="lv-LV"/>
        </w:rPr>
        <w:t>daļ</w:t>
      </w:r>
      <w:r>
        <w:rPr>
          <w:bCs/>
          <w:lang w:val="lv-LV"/>
        </w:rPr>
        <w:t>a</w:t>
      </w:r>
      <w:r w:rsidRPr="00E20120">
        <w:rPr>
          <w:bCs/>
          <w:lang w:val="lv-LV"/>
        </w:rPr>
        <w:t>: 23 darba dienas no līguma parakstīšanas dienas</w:t>
      </w:r>
      <w:r w:rsidR="00F24DFA">
        <w:rPr>
          <w:bCs/>
          <w:lang w:val="lv-LV"/>
        </w:rPr>
        <w:t>;</w:t>
      </w:r>
    </w:p>
    <w:p w14:paraId="0B056809" w14:textId="54481BEB" w:rsidR="00E20120" w:rsidRPr="0092058E" w:rsidRDefault="00E20120" w:rsidP="00E20120">
      <w:pPr>
        <w:pStyle w:val="Sarakstarindkopa"/>
        <w:ind w:left="360"/>
        <w:jc w:val="both"/>
        <w:rPr>
          <w:bCs/>
          <w:lang w:val="lv-LV"/>
        </w:rPr>
      </w:pPr>
      <w:r>
        <w:rPr>
          <w:bCs/>
          <w:lang w:val="lv-LV"/>
        </w:rPr>
        <w:t xml:space="preserve">2.daļa: </w:t>
      </w:r>
      <w:r w:rsidR="00791849">
        <w:rPr>
          <w:bCs/>
          <w:lang w:val="lv-LV"/>
        </w:rPr>
        <w:t>21</w:t>
      </w:r>
      <w:r w:rsidRPr="00E20120">
        <w:rPr>
          <w:bCs/>
          <w:lang w:val="lv-LV"/>
        </w:rPr>
        <w:t xml:space="preserve"> darba</w:t>
      </w:r>
      <w:r w:rsidR="00FD0CD9">
        <w:rPr>
          <w:bCs/>
          <w:lang w:val="lv-LV"/>
        </w:rPr>
        <w:t xml:space="preserve"> </w:t>
      </w:r>
      <w:r w:rsidRPr="00E20120">
        <w:rPr>
          <w:bCs/>
          <w:lang w:val="lv-LV"/>
        </w:rPr>
        <w:t>diena no līguma parakstīšanas dienas.</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lastRenderedPageBreak/>
        <w:t xml:space="preserve">Pretendentu iesniedzamie dokumenti dalībai aptaujā: </w:t>
      </w:r>
    </w:p>
    <w:p w14:paraId="6BEF5105" w14:textId="6E920E11" w:rsidR="00C126DA" w:rsidRPr="008253FC" w:rsidRDefault="003E4A06" w:rsidP="008253FC">
      <w:pPr>
        <w:ind w:right="-241"/>
      </w:pPr>
      <w:r>
        <w:t>8</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54BD3E4C" w:rsidR="008253FC" w:rsidRDefault="003E4A06" w:rsidP="006A2053">
      <w:pPr>
        <w:ind w:right="-241"/>
      </w:pPr>
      <w:r>
        <w:t>8</w:t>
      </w:r>
      <w:r w:rsidR="006A2053">
        <w:t xml:space="preserve">.2. </w:t>
      </w:r>
      <w:r w:rsidR="00C53E9D">
        <w:rPr>
          <w:b/>
          <w:bCs/>
        </w:rPr>
        <w:t>aizpildīts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CCBEAA9" w:rsidR="00C3015D" w:rsidRPr="008253FC" w:rsidRDefault="003E4A06" w:rsidP="006A2053">
      <w:pPr>
        <w:ind w:right="-241"/>
      </w:pPr>
      <w:r>
        <w:t>8</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4B999ADB" w:rsidR="00B446CB" w:rsidRDefault="003E4A06" w:rsidP="006A2053">
      <w:pPr>
        <w:ind w:right="-241"/>
      </w:pPr>
      <w:r>
        <w:t>8</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15F4ADA6" w14:textId="695E6F5D" w:rsidR="006C49EA" w:rsidRDefault="003E4A06" w:rsidP="006A2053">
      <w:pPr>
        <w:ind w:right="-241"/>
      </w:pPr>
      <w:r>
        <w:t>8</w:t>
      </w:r>
      <w:r w:rsidR="00404FA5">
        <w:t xml:space="preserve">.5. </w:t>
      </w:r>
      <w:r w:rsidR="00404FA5" w:rsidRPr="00427280">
        <w:rPr>
          <w:b/>
          <w:bCs/>
        </w:rPr>
        <w:t>pretendenta</w:t>
      </w:r>
      <w:r w:rsidR="00404FA5">
        <w:t xml:space="preserve"> </w:t>
      </w:r>
      <w:r w:rsidR="00404FA5" w:rsidRPr="00DB0DC9">
        <w:rPr>
          <w:b/>
          <w:bCs/>
        </w:rPr>
        <w:t xml:space="preserve">pieredzes saraksts par pēdējiem </w:t>
      </w:r>
      <w:r w:rsidR="00CA5307">
        <w:rPr>
          <w:b/>
          <w:bCs/>
        </w:rPr>
        <w:t>3 (trīs)</w:t>
      </w:r>
      <w:r w:rsidR="00404FA5" w:rsidRPr="00DB0DC9">
        <w:rPr>
          <w:b/>
          <w:bCs/>
        </w:rPr>
        <w:t xml:space="preserve"> gadiem</w:t>
      </w:r>
      <w:r w:rsidR="00404FA5" w:rsidRPr="00DB0DC9">
        <w:t xml:space="preserve"> </w:t>
      </w:r>
      <w:r w:rsidR="00404FA5" w:rsidRPr="00DB0DC9">
        <w:rPr>
          <w:i/>
          <w:iCs/>
        </w:rPr>
        <w:t>+ vismaz 2 (divas) pozitīvas atsauksmes</w:t>
      </w:r>
      <w:r w:rsidR="00404FA5">
        <w:t xml:space="preserve"> </w:t>
      </w:r>
      <w:r w:rsidR="00404FA5" w:rsidRPr="00DB0DC9">
        <w:t>(</w:t>
      </w:r>
      <w:r w:rsidR="00404FA5">
        <w:t>5</w:t>
      </w:r>
      <w:r w:rsidR="00404FA5" w:rsidRPr="00DB0DC9">
        <w:t>.pielikums)</w:t>
      </w:r>
      <w:r w:rsidR="006C49EA">
        <w:t>;</w:t>
      </w:r>
    </w:p>
    <w:p w14:paraId="037408E2" w14:textId="3593CC58" w:rsidR="00EE6C84" w:rsidRDefault="003E4A06" w:rsidP="006A2053">
      <w:pPr>
        <w:ind w:right="-241"/>
      </w:pPr>
      <w:r>
        <w:t>8</w:t>
      </w:r>
      <w:r w:rsidR="00EE6C84">
        <w:t xml:space="preserve">.6. </w:t>
      </w:r>
      <w:r w:rsidR="00EE6C84" w:rsidRPr="00EE6C84">
        <w:rPr>
          <w:b/>
          <w:bCs/>
        </w:rPr>
        <w:t>apakšuzņēmēju saraksts</w:t>
      </w:r>
      <w:r w:rsidR="00EE6C84">
        <w:rPr>
          <w:b/>
          <w:bCs/>
        </w:rPr>
        <w:t xml:space="preserve"> </w:t>
      </w:r>
      <w:r w:rsidR="00EE6C84" w:rsidRPr="00EE6C84">
        <w:rPr>
          <w:i/>
          <w:iCs/>
        </w:rPr>
        <w:t>(ja plāno piesaistīt)</w:t>
      </w:r>
      <w:r w:rsidR="00EE6C84">
        <w:t xml:space="preserve"> (6.pielikums);</w:t>
      </w:r>
    </w:p>
    <w:p w14:paraId="0EFBF295" w14:textId="33030EDB" w:rsidR="00DB0DC9" w:rsidRDefault="003E4A06" w:rsidP="00751BF6">
      <w:pPr>
        <w:spacing w:after="120"/>
        <w:ind w:right="-241"/>
      </w:pPr>
      <w:r>
        <w:t>8</w:t>
      </w:r>
      <w:r w:rsidR="006C49EA" w:rsidRPr="006C49EA">
        <w:t>.7.</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ipersaite"/>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02A9B4E8"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77777777" w:rsidR="00006C65" w:rsidRP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r w:rsidR="00006C65" w:rsidRPr="00006C65">
        <w:rPr>
          <w:bCs/>
          <w:lang w:val="lv-LV"/>
        </w:rPr>
        <w:t>Pretendents tiesīgs iesniegt piedāvājumu tikai uz visām zemsliekšņa iepirkuma daļām. Pretendenti, kas iesniegs piedāvājumu ne uz visām daļām tiks izslēgti no tālākas vērtēšanas un viņu piedāvājumi netiks pārbaudīti.</w:t>
      </w:r>
    </w:p>
    <w:p w14:paraId="2F8DDB24" w14:textId="59D7D790" w:rsidR="00AA6131" w:rsidRPr="00AA6131" w:rsidRDefault="00AA6131" w:rsidP="00006C65">
      <w:pPr>
        <w:pStyle w:val="Sarakstarindkopa"/>
        <w:numPr>
          <w:ilvl w:val="0"/>
          <w:numId w:val="1"/>
        </w:numPr>
        <w:ind w:left="284"/>
        <w:jc w:val="both"/>
        <w:rPr>
          <w:b/>
          <w:lang w:val="lv-LV"/>
        </w:rPr>
      </w:pPr>
      <w:r w:rsidRPr="00AA6131">
        <w:rPr>
          <w:b/>
          <w:lang w:val="lv-LV"/>
        </w:rPr>
        <w:t xml:space="preserve">Līgums </w:t>
      </w:r>
      <w:r>
        <w:rPr>
          <w:b/>
          <w:lang w:val="lv-LV"/>
        </w:rPr>
        <w:t xml:space="preserve">ar zemsliekšņa iepirkuma uzvarētāju </w:t>
      </w:r>
      <w:r w:rsidRPr="00AA6131">
        <w:rPr>
          <w:b/>
          <w:lang w:val="lv-LV"/>
        </w:rPr>
        <w:t>tiks noslēgts, kad tiks piešķirti finanšu līdzekļi Daugavpils valstspilsētas pašvaldības budžetā.</w:t>
      </w:r>
    </w:p>
    <w:p w14:paraId="5DC738A4" w14:textId="5CF7F564" w:rsidR="00006C65" w:rsidRPr="00006C65" w:rsidRDefault="00006C65" w:rsidP="00006C65">
      <w:pPr>
        <w:pStyle w:val="Sarakstarindkopa"/>
        <w:numPr>
          <w:ilvl w:val="0"/>
          <w:numId w:val="1"/>
        </w:numPr>
        <w:ind w:left="284"/>
        <w:jc w:val="both"/>
        <w:rPr>
          <w:b/>
          <w:lang w:val="lv-LV"/>
        </w:rPr>
      </w:pPr>
      <w:r w:rsidRPr="00006C65">
        <w:rPr>
          <w:bCs/>
          <w:lang w:val="lv-LV"/>
        </w:rPr>
        <w:t>Pasūtītājam ir tiesības izvēlēties zemsliekšņa iepirkuma daļas par kurām tiks noslēgts līgums, atkarībā no budžetā iedalītajiem līdzekļiem.</w:t>
      </w:r>
    </w:p>
    <w:p w14:paraId="4CCBC3C5" w14:textId="77777777" w:rsidR="00006C65" w:rsidRPr="00006C65" w:rsidRDefault="00C82556" w:rsidP="00006C65">
      <w:pPr>
        <w:pStyle w:val="Sarakstarindkopa"/>
        <w:numPr>
          <w:ilvl w:val="0"/>
          <w:numId w:val="1"/>
        </w:numPr>
        <w:ind w:left="284"/>
        <w:jc w:val="both"/>
        <w:rPr>
          <w:b/>
          <w:lang w:val="lv-LV"/>
        </w:rPr>
      </w:pPr>
      <w:r w:rsidRPr="00006C65">
        <w:rPr>
          <w:b/>
          <w:lang w:val="lv-LV"/>
        </w:rPr>
        <w:t xml:space="preserve">Informācija par rezultātiem: </w:t>
      </w:r>
      <w:r w:rsidRPr="00006C65">
        <w:rPr>
          <w:lang w:val="lv-LV"/>
        </w:rPr>
        <w:t xml:space="preserve">tiks ievietota Daugavpils </w:t>
      </w:r>
      <w:r w:rsidR="00CA5307" w:rsidRPr="00006C65">
        <w:rPr>
          <w:lang w:val="lv-LV"/>
        </w:rPr>
        <w:t>valsts</w:t>
      </w:r>
      <w:r w:rsidRPr="00006C65">
        <w:rPr>
          <w:lang w:val="lv-LV"/>
        </w:rPr>
        <w:t xml:space="preserve">pilsētas pašvaldības mājas lapā </w:t>
      </w:r>
      <w:hyperlink r:id="rId10" w:history="1">
        <w:r w:rsidRPr="00006C65">
          <w:rPr>
            <w:rStyle w:val="Hipersaite"/>
            <w:rFonts w:eastAsiaTheme="majorEastAsia"/>
            <w:lang w:val="lv-LV"/>
          </w:rPr>
          <w:t>www.daugavpils.lv</w:t>
        </w:r>
      </w:hyperlink>
      <w:r w:rsidRPr="00006C65">
        <w:rPr>
          <w:lang w:val="lv-LV"/>
        </w:rPr>
        <w:t xml:space="preserve"> </w:t>
      </w:r>
      <w:r w:rsidR="005D5EA7" w:rsidRPr="00006C65">
        <w:rPr>
          <w:lang w:val="lv-LV"/>
        </w:rPr>
        <w:t xml:space="preserve">un </w:t>
      </w:r>
      <w:r w:rsidR="000B3076" w:rsidRPr="00006C65">
        <w:rPr>
          <w:lang w:val="lv-LV"/>
        </w:rPr>
        <w:t xml:space="preserve">elektroniski </w:t>
      </w:r>
      <w:r w:rsidR="005D5EA7" w:rsidRPr="00006C65">
        <w:rPr>
          <w:lang w:val="lv-LV"/>
        </w:rPr>
        <w:t>nosūtīta katram Pretendentam</w:t>
      </w:r>
      <w:r w:rsidRPr="00006C65">
        <w:rPr>
          <w:lang w:val="lv-LV"/>
        </w:rPr>
        <w:t>.</w:t>
      </w:r>
    </w:p>
    <w:p w14:paraId="0CB29445" w14:textId="28A288C8" w:rsidR="00006C65" w:rsidRPr="00006C65" w:rsidRDefault="00C82556" w:rsidP="00006C65">
      <w:pPr>
        <w:pStyle w:val="Sarakstarindkopa"/>
        <w:numPr>
          <w:ilvl w:val="0"/>
          <w:numId w:val="1"/>
        </w:numPr>
        <w:ind w:left="284"/>
        <w:jc w:val="both"/>
        <w:rPr>
          <w:b/>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869A3" w:rsidRPr="00006C65">
        <w:rPr>
          <w:b/>
          <w:color w:val="FF0000"/>
          <w:lang w:val="lv-LV"/>
        </w:rPr>
        <w:t>30</w:t>
      </w:r>
      <w:r w:rsidR="00CA5307" w:rsidRPr="00006C65">
        <w:rPr>
          <w:b/>
          <w:color w:val="FF0000"/>
          <w:lang w:val="lv-LV"/>
        </w:rPr>
        <w:t>.</w:t>
      </w:r>
      <w:r w:rsidR="00CC1790">
        <w:rPr>
          <w:b/>
          <w:color w:val="FF0000"/>
          <w:lang w:val="lv-LV"/>
        </w:rPr>
        <w:t>aprīlim</w:t>
      </w:r>
      <w:r w:rsidR="00E52659" w:rsidRPr="00006C65">
        <w:rPr>
          <w:b/>
          <w:color w:val="FF0000"/>
          <w:lang w:val="lv-LV"/>
        </w:rPr>
        <w:t xml:space="preserve"> plkst.1</w:t>
      </w:r>
      <w:r w:rsidR="00FA2E6F" w:rsidRPr="00006C65">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r w:rsidRPr="00006C65">
        <w:rPr>
          <w:rStyle w:val="Izteiksmgs"/>
          <w:b w:val="0"/>
          <w:bCs w:val="0"/>
          <w:lang w:val="lv-LV"/>
        </w:rPr>
        <w:t>K.Valdemāra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 vai nosūt</w:t>
      </w:r>
      <w:r w:rsidR="005744D4" w:rsidRPr="00006C65">
        <w:rPr>
          <w:lang w:val="lv-LV"/>
        </w:rPr>
        <w:t>o</w:t>
      </w:r>
      <w:r w:rsidR="0036601D" w:rsidRPr="00006C65">
        <w:rPr>
          <w:lang w:val="lv-LV"/>
        </w:rPr>
        <w:t xml:space="preserve">t </w:t>
      </w:r>
      <w:r w:rsidR="007D41C1" w:rsidRPr="00006C65">
        <w:rPr>
          <w:lang w:val="lv-LV"/>
        </w:rPr>
        <w:t>pa pastu</w:t>
      </w:r>
      <w:r w:rsidR="00E27EB7" w:rsidRPr="00006C65">
        <w:rPr>
          <w:lang w:val="lv-LV"/>
        </w:rPr>
        <w:t xml:space="preserve">, vai arī nosūtot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644AEC">
        <w:rPr>
          <w:lang w:val="lv-LV"/>
        </w:rPr>
        <w:t xml:space="preserve"> </w:t>
      </w:r>
      <w:r w:rsidRPr="00644AEC">
        <w:rPr>
          <w:color w:val="000000" w:themeColor="text1"/>
          <w:lang w:val="lv-LV"/>
        </w:rPr>
        <w:t>“</w:t>
      </w:r>
      <w:r w:rsidR="00644AEC" w:rsidRPr="00644AEC">
        <w:rPr>
          <w:color w:val="000000" w:themeColor="text1"/>
          <w:lang w:val="lv-LV"/>
        </w:rPr>
        <w:t>Iekštelpu atjaunošana Krišjāņa Valdemāra ielā 1, Daugavpilī</w:t>
      </w:r>
      <w:r w:rsidR="00E66935" w:rsidRPr="00644AEC">
        <w:rPr>
          <w:color w:val="000000" w:themeColor="text1"/>
          <w:lang w:val="lv-LV"/>
        </w:rPr>
        <w:t>”, ID Nr. DP</w:t>
      </w:r>
      <w:r w:rsidR="0005222E" w:rsidRPr="00644AEC">
        <w:rPr>
          <w:color w:val="000000" w:themeColor="text1"/>
          <w:lang w:val="lv-LV"/>
        </w:rPr>
        <w:t>CP</w:t>
      </w:r>
      <w:r w:rsidR="00E66935" w:rsidRPr="00644AEC">
        <w:rPr>
          <w:color w:val="000000" w:themeColor="text1"/>
          <w:lang w:val="lv-LV"/>
        </w:rPr>
        <w:t xml:space="preserve"> 20</w:t>
      </w:r>
      <w:r w:rsidR="00E27EB7" w:rsidRPr="00644AEC">
        <w:rPr>
          <w:color w:val="000000" w:themeColor="text1"/>
          <w:lang w:val="lv-LV"/>
        </w:rPr>
        <w:t>2</w:t>
      </w:r>
      <w:r w:rsidR="00E869A3" w:rsidRPr="00644AEC">
        <w:rPr>
          <w:color w:val="000000" w:themeColor="text1"/>
          <w:lang w:val="lv-LV"/>
        </w:rPr>
        <w:t>4</w:t>
      </w:r>
      <w:r w:rsidR="00E66935" w:rsidRPr="00644AEC">
        <w:rPr>
          <w:color w:val="000000" w:themeColor="text1"/>
          <w:lang w:val="lv-LV"/>
        </w:rPr>
        <w:t>/</w:t>
      </w:r>
      <w:r w:rsidR="00006C65" w:rsidRPr="00644AEC">
        <w:rPr>
          <w:color w:val="000000" w:themeColor="text1"/>
          <w:lang w:val="lv-LV"/>
        </w:rPr>
        <w:t>25</w:t>
      </w:r>
      <w:r w:rsidRPr="00644AEC">
        <w:rPr>
          <w:color w:val="002060"/>
          <w:lang w:val="lv-LV"/>
        </w:rPr>
        <w:t xml:space="preserve">. </w:t>
      </w:r>
    </w:p>
    <w:p w14:paraId="326BAB1A" w14:textId="39EEDE81" w:rsidR="00E27EB7" w:rsidRPr="00006C65" w:rsidRDefault="00006C65" w:rsidP="00006C65">
      <w:pPr>
        <w:pStyle w:val="Sarakstarindkopa"/>
        <w:numPr>
          <w:ilvl w:val="0"/>
          <w:numId w:val="1"/>
        </w:numPr>
        <w:ind w:left="284"/>
        <w:jc w:val="both"/>
        <w:rPr>
          <w:b/>
          <w:lang w:val="lv-LV"/>
        </w:rPr>
      </w:pPr>
      <w:r w:rsidRPr="00CE441D">
        <w:rPr>
          <w:bCs/>
          <w:lang w:val="lv-LV"/>
        </w:rPr>
        <w:t>J</w:t>
      </w:r>
      <w:r w:rsidR="00C82556" w:rsidRPr="00006C65">
        <w:rPr>
          <w:lang w:val="lv-LV"/>
        </w:rPr>
        <w:t>a Finanšu piedāvājums iesniegts pēc norādītā piedāvājumu iesniegšanas termiņa beigām,</w:t>
      </w:r>
      <w:r w:rsidR="004548CD" w:rsidRPr="00006C65">
        <w:rPr>
          <w:lang w:val="lv-LV"/>
        </w:rPr>
        <w:t xml:space="preserve"> to nereģistrē un atdod vai </w:t>
      </w:r>
      <w:r w:rsidR="00D44446" w:rsidRPr="00006C65">
        <w:rPr>
          <w:lang w:val="lv-LV"/>
        </w:rPr>
        <w:t>nosuta</w:t>
      </w:r>
      <w:r w:rsidR="00C82556" w:rsidRPr="00006C65">
        <w:rPr>
          <w:lang w:val="lv-LV"/>
        </w:rPr>
        <w:t xml:space="preserve"> atpakaļ Pretendentam. </w:t>
      </w:r>
    </w:p>
    <w:p w14:paraId="5CA0D55B" w14:textId="4B67AEC0" w:rsidR="00AC1617" w:rsidRDefault="00AC1617" w:rsidP="00D44446"/>
    <w:p w14:paraId="63A7E792" w14:textId="77777777" w:rsidR="00F80369" w:rsidRDefault="00F80369" w:rsidP="00D44446"/>
    <w:p w14:paraId="3344E15A" w14:textId="7CC9C6D5" w:rsidR="00C82556" w:rsidRPr="001E78C1" w:rsidRDefault="00C82556" w:rsidP="003225E9">
      <w:pPr>
        <w:ind w:right="-141"/>
      </w:pPr>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00A060F2" w14:textId="77777777" w:rsidR="00427280" w:rsidRPr="00427280" w:rsidRDefault="00427280" w:rsidP="00427280">
      <w:pPr>
        <w:jc w:val="center"/>
        <w:rPr>
          <w:rFonts w:ascii="Times New Roman Bold" w:hAnsi="Times New Roman Bold"/>
          <w:b/>
          <w:caps/>
          <w:sz w:val="23"/>
          <w:szCs w:val="23"/>
        </w:rPr>
      </w:pPr>
      <w:bookmarkStart w:id="6" w:name="OLE_LINK2"/>
      <w:bookmarkStart w:id="7" w:name="OLE_LINK1"/>
      <w:bookmarkEnd w:id="6"/>
      <w:bookmarkEnd w:id="7"/>
      <w:r w:rsidRPr="00427280">
        <w:rPr>
          <w:rFonts w:ascii="Times New Roman Bold" w:hAnsi="Times New Roman Bold"/>
          <w:b/>
          <w:caps/>
          <w:sz w:val="23"/>
          <w:szCs w:val="23"/>
        </w:rPr>
        <w:t xml:space="preserve">Tehniskā specifikācija </w:t>
      </w:r>
    </w:p>
    <w:p w14:paraId="2C214680" w14:textId="77777777" w:rsidR="0083125F" w:rsidRPr="0083125F" w:rsidRDefault="0083125F" w:rsidP="0083125F">
      <w:pPr>
        <w:spacing w:before="120" w:after="120" w:line="259" w:lineRule="auto"/>
        <w:jc w:val="center"/>
        <w:rPr>
          <w:rFonts w:eastAsiaTheme="minorHAnsi" w:cstheme="minorBidi"/>
          <w:b/>
          <w:bCs/>
          <w:caps/>
          <w:lang w:eastAsia="en-US"/>
        </w:rPr>
      </w:pPr>
      <w:r w:rsidRPr="0083125F">
        <w:rPr>
          <w:rFonts w:eastAsiaTheme="minorHAnsi" w:cstheme="minorBidi"/>
          <w:b/>
          <w:szCs w:val="22"/>
          <w:lang w:eastAsia="en-US"/>
        </w:rPr>
        <w:t>Iekštelpu atjaunošana Krišjāņa Valdemāra ielā 1, Daugavpilī</w:t>
      </w:r>
    </w:p>
    <w:p w14:paraId="139A6EA0" w14:textId="77777777" w:rsidR="0083125F" w:rsidRPr="0083125F" w:rsidRDefault="0083125F" w:rsidP="0083125F">
      <w:pPr>
        <w:numPr>
          <w:ilvl w:val="0"/>
          <w:numId w:val="9"/>
        </w:numPr>
        <w:autoSpaceDN w:val="0"/>
        <w:spacing w:after="160" w:line="259" w:lineRule="auto"/>
        <w:ind w:left="360"/>
        <w:jc w:val="left"/>
        <w:textAlignment w:val="baseline"/>
        <w:rPr>
          <w:rFonts w:eastAsiaTheme="minorHAnsi" w:cstheme="minorBidi"/>
          <w:b/>
          <w:bCs/>
          <w:lang w:eastAsia="en-US"/>
        </w:rPr>
      </w:pPr>
      <w:r w:rsidRPr="0083125F">
        <w:rPr>
          <w:rFonts w:eastAsiaTheme="minorHAnsi" w:cstheme="minorBidi"/>
          <w:b/>
          <w:bCs/>
          <w:lang w:eastAsia="en-US"/>
        </w:rPr>
        <w:t>Uzdevums:</w:t>
      </w:r>
      <w:r w:rsidRPr="0083125F">
        <w:rPr>
          <w:rFonts w:eastAsiaTheme="minorHAnsi" w:cstheme="minorBidi"/>
          <w:color w:val="000000"/>
          <w:lang w:eastAsia="en-US"/>
        </w:rPr>
        <w:t xml:space="preserve"> </w:t>
      </w:r>
    </w:p>
    <w:p w14:paraId="2692A69A" w14:textId="77777777" w:rsidR="0083125F" w:rsidRPr="0083125F" w:rsidRDefault="0083125F" w:rsidP="0083125F">
      <w:pPr>
        <w:autoSpaceDN w:val="0"/>
        <w:ind w:left="360"/>
        <w:contextualSpacing/>
        <w:textAlignment w:val="baseline"/>
        <w:rPr>
          <w:rFonts w:eastAsiaTheme="minorHAnsi" w:cstheme="minorBidi"/>
          <w:b/>
          <w:bCs/>
          <w:lang w:eastAsia="en-US"/>
        </w:rPr>
      </w:pPr>
      <w:r w:rsidRPr="0083125F">
        <w:rPr>
          <w:rFonts w:eastAsiaTheme="minorHAnsi" w:cstheme="minorBidi"/>
          <w:lang w:eastAsia="en-US"/>
        </w:rPr>
        <w:t>Veikt 207., 208. kabinetu un politiski represēto kluba telpu remontu Krišjāņa Valdemāra iela 1, Daugavpilī.</w:t>
      </w:r>
    </w:p>
    <w:p w14:paraId="630E1771" w14:textId="77777777" w:rsidR="0083125F" w:rsidRPr="0083125F" w:rsidRDefault="0083125F" w:rsidP="0083125F">
      <w:pPr>
        <w:numPr>
          <w:ilvl w:val="0"/>
          <w:numId w:val="9"/>
        </w:numPr>
        <w:autoSpaceDN w:val="0"/>
        <w:spacing w:after="160" w:line="259" w:lineRule="auto"/>
        <w:ind w:left="360"/>
        <w:jc w:val="left"/>
        <w:textAlignment w:val="baseline"/>
        <w:rPr>
          <w:rFonts w:eastAsiaTheme="minorHAnsi" w:cstheme="minorBidi"/>
          <w:b/>
          <w:bCs/>
          <w:lang w:eastAsia="en-US"/>
        </w:rPr>
      </w:pPr>
      <w:r w:rsidRPr="0083125F">
        <w:rPr>
          <w:rFonts w:eastAsiaTheme="minorHAnsi"/>
          <w:b/>
          <w:bCs/>
          <w:lang w:eastAsia="en-US"/>
        </w:rPr>
        <w:t>Darba apjomi:</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529"/>
        <w:gridCol w:w="1304"/>
        <w:gridCol w:w="1524"/>
      </w:tblGrid>
      <w:tr w:rsidR="0083125F" w:rsidRPr="0083125F" w14:paraId="07522877" w14:textId="77777777" w:rsidTr="001E582F">
        <w:trPr>
          <w:trHeight w:val="458"/>
          <w:tblHeader/>
          <w:jc w:val="center"/>
        </w:trPr>
        <w:tc>
          <w:tcPr>
            <w:tcW w:w="1396" w:type="dxa"/>
            <w:vMerge w:val="restart"/>
            <w:shd w:val="clear" w:color="auto" w:fill="auto"/>
            <w:noWrap/>
            <w:vAlign w:val="center"/>
            <w:hideMark/>
          </w:tcPr>
          <w:p w14:paraId="2EA63E6A" w14:textId="77777777" w:rsidR="0083125F" w:rsidRPr="0083125F" w:rsidRDefault="0083125F" w:rsidP="0083125F">
            <w:pPr>
              <w:jc w:val="center"/>
              <w:rPr>
                <w:b/>
                <w:bCs/>
                <w:sz w:val="22"/>
                <w:szCs w:val="22"/>
              </w:rPr>
            </w:pPr>
            <w:r w:rsidRPr="0083125F">
              <w:rPr>
                <w:b/>
                <w:bCs/>
                <w:sz w:val="22"/>
                <w:szCs w:val="22"/>
              </w:rPr>
              <w:t>Nr.p.k.</w:t>
            </w:r>
          </w:p>
        </w:tc>
        <w:tc>
          <w:tcPr>
            <w:tcW w:w="5529" w:type="dxa"/>
            <w:vMerge w:val="restart"/>
            <w:shd w:val="clear" w:color="auto" w:fill="auto"/>
            <w:vAlign w:val="center"/>
            <w:hideMark/>
          </w:tcPr>
          <w:p w14:paraId="3AB545B8" w14:textId="77777777" w:rsidR="0083125F" w:rsidRPr="0083125F" w:rsidRDefault="0083125F" w:rsidP="0083125F">
            <w:pPr>
              <w:jc w:val="center"/>
              <w:rPr>
                <w:b/>
                <w:bCs/>
                <w:sz w:val="22"/>
                <w:szCs w:val="22"/>
              </w:rPr>
            </w:pPr>
            <w:r w:rsidRPr="0083125F">
              <w:rPr>
                <w:b/>
                <w:bCs/>
                <w:sz w:val="22"/>
                <w:szCs w:val="22"/>
              </w:rPr>
              <w:t>Darba nosaukums</w:t>
            </w:r>
          </w:p>
        </w:tc>
        <w:tc>
          <w:tcPr>
            <w:tcW w:w="1304" w:type="dxa"/>
            <w:vMerge w:val="restart"/>
            <w:shd w:val="clear" w:color="auto" w:fill="auto"/>
            <w:vAlign w:val="center"/>
            <w:hideMark/>
          </w:tcPr>
          <w:p w14:paraId="57407C2F" w14:textId="77777777" w:rsidR="0083125F" w:rsidRPr="0083125F" w:rsidRDefault="0083125F" w:rsidP="0083125F">
            <w:pPr>
              <w:jc w:val="center"/>
              <w:rPr>
                <w:b/>
                <w:bCs/>
                <w:sz w:val="22"/>
                <w:szCs w:val="22"/>
              </w:rPr>
            </w:pPr>
            <w:r w:rsidRPr="0083125F">
              <w:rPr>
                <w:b/>
                <w:bCs/>
                <w:sz w:val="22"/>
                <w:szCs w:val="22"/>
              </w:rPr>
              <w:t>Mērvienība</w:t>
            </w:r>
          </w:p>
        </w:tc>
        <w:tc>
          <w:tcPr>
            <w:tcW w:w="1524" w:type="dxa"/>
            <w:vMerge w:val="restart"/>
            <w:shd w:val="clear" w:color="auto" w:fill="auto"/>
            <w:vAlign w:val="center"/>
            <w:hideMark/>
          </w:tcPr>
          <w:p w14:paraId="5FE8F6D5" w14:textId="77777777" w:rsidR="0083125F" w:rsidRPr="0083125F" w:rsidRDefault="0083125F" w:rsidP="0083125F">
            <w:pPr>
              <w:jc w:val="center"/>
              <w:rPr>
                <w:b/>
                <w:bCs/>
                <w:sz w:val="22"/>
                <w:szCs w:val="22"/>
              </w:rPr>
            </w:pPr>
            <w:r w:rsidRPr="0083125F">
              <w:rPr>
                <w:b/>
                <w:bCs/>
                <w:sz w:val="22"/>
                <w:szCs w:val="22"/>
              </w:rPr>
              <w:t>Daudzums</w:t>
            </w:r>
          </w:p>
        </w:tc>
      </w:tr>
      <w:tr w:rsidR="0083125F" w:rsidRPr="0083125F" w14:paraId="58906530" w14:textId="77777777" w:rsidTr="001E582F">
        <w:trPr>
          <w:trHeight w:val="458"/>
          <w:jc w:val="center"/>
        </w:trPr>
        <w:tc>
          <w:tcPr>
            <w:tcW w:w="1396" w:type="dxa"/>
            <w:vMerge/>
            <w:vAlign w:val="center"/>
            <w:hideMark/>
          </w:tcPr>
          <w:p w14:paraId="75E723F6" w14:textId="77777777" w:rsidR="0083125F" w:rsidRPr="0083125F" w:rsidRDefault="0083125F" w:rsidP="0083125F">
            <w:pPr>
              <w:jc w:val="left"/>
              <w:rPr>
                <w:b/>
                <w:bCs/>
                <w:sz w:val="22"/>
                <w:szCs w:val="22"/>
              </w:rPr>
            </w:pPr>
          </w:p>
        </w:tc>
        <w:tc>
          <w:tcPr>
            <w:tcW w:w="5529" w:type="dxa"/>
            <w:vMerge/>
            <w:vAlign w:val="center"/>
            <w:hideMark/>
          </w:tcPr>
          <w:p w14:paraId="3F5B8030" w14:textId="77777777" w:rsidR="0083125F" w:rsidRPr="0083125F" w:rsidRDefault="0083125F" w:rsidP="0083125F">
            <w:pPr>
              <w:jc w:val="left"/>
              <w:rPr>
                <w:b/>
                <w:bCs/>
                <w:sz w:val="22"/>
                <w:szCs w:val="22"/>
              </w:rPr>
            </w:pPr>
          </w:p>
        </w:tc>
        <w:tc>
          <w:tcPr>
            <w:tcW w:w="1304" w:type="dxa"/>
            <w:vMerge/>
            <w:vAlign w:val="center"/>
            <w:hideMark/>
          </w:tcPr>
          <w:p w14:paraId="345199F7" w14:textId="77777777" w:rsidR="0083125F" w:rsidRPr="0083125F" w:rsidRDefault="0083125F" w:rsidP="0083125F">
            <w:pPr>
              <w:jc w:val="left"/>
              <w:rPr>
                <w:b/>
                <w:bCs/>
                <w:sz w:val="22"/>
                <w:szCs w:val="22"/>
              </w:rPr>
            </w:pPr>
          </w:p>
        </w:tc>
        <w:tc>
          <w:tcPr>
            <w:tcW w:w="1524" w:type="dxa"/>
            <w:vMerge/>
            <w:vAlign w:val="center"/>
            <w:hideMark/>
          </w:tcPr>
          <w:p w14:paraId="398C5B1E" w14:textId="77777777" w:rsidR="0083125F" w:rsidRPr="0083125F" w:rsidRDefault="0083125F" w:rsidP="0083125F">
            <w:pPr>
              <w:jc w:val="left"/>
              <w:rPr>
                <w:b/>
                <w:bCs/>
                <w:sz w:val="22"/>
                <w:szCs w:val="22"/>
              </w:rPr>
            </w:pPr>
          </w:p>
        </w:tc>
      </w:tr>
      <w:tr w:rsidR="0083125F" w:rsidRPr="0083125F" w14:paraId="4921A7E6" w14:textId="77777777" w:rsidTr="001E582F">
        <w:trPr>
          <w:trHeight w:val="149"/>
          <w:jc w:val="center"/>
        </w:trPr>
        <w:tc>
          <w:tcPr>
            <w:tcW w:w="97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86D3BB" w14:textId="77777777" w:rsidR="0083125F" w:rsidRPr="0083125F" w:rsidRDefault="0083125F" w:rsidP="0083125F">
            <w:pPr>
              <w:jc w:val="center"/>
              <w:rPr>
                <w:b/>
                <w:bCs/>
                <w:iCs/>
                <w:sz w:val="22"/>
                <w:szCs w:val="22"/>
              </w:rPr>
            </w:pPr>
          </w:p>
          <w:p w14:paraId="6D7578FC" w14:textId="77777777" w:rsidR="0083125F" w:rsidRPr="0083125F" w:rsidRDefault="0083125F" w:rsidP="0083125F">
            <w:pPr>
              <w:jc w:val="center"/>
              <w:rPr>
                <w:b/>
                <w:bCs/>
                <w:iCs/>
                <w:sz w:val="22"/>
                <w:szCs w:val="22"/>
              </w:rPr>
            </w:pPr>
            <w:r w:rsidRPr="0083125F">
              <w:rPr>
                <w:b/>
                <w:bCs/>
                <w:iCs/>
                <w:sz w:val="22"/>
                <w:szCs w:val="22"/>
              </w:rPr>
              <w:t>1.Daļa</w:t>
            </w:r>
          </w:p>
          <w:p w14:paraId="4EAF4366" w14:textId="77777777" w:rsidR="0083125F" w:rsidRPr="0083125F" w:rsidRDefault="0083125F" w:rsidP="0083125F">
            <w:pPr>
              <w:jc w:val="center"/>
              <w:rPr>
                <w:b/>
                <w:bCs/>
                <w:iCs/>
                <w:sz w:val="22"/>
                <w:szCs w:val="22"/>
              </w:rPr>
            </w:pPr>
            <w:r w:rsidRPr="0083125F">
              <w:rPr>
                <w:b/>
                <w:bCs/>
                <w:iCs/>
                <w:sz w:val="22"/>
                <w:szCs w:val="22"/>
              </w:rPr>
              <w:t>207., 208.kabinets</w:t>
            </w:r>
          </w:p>
          <w:p w14:paraId="34B9709B" w14:textId="77777777" w:rsidR="0083125F" w:rsidRPr="0083125F" w:rsidRDefault="0083125F" w:rsidP="0083125F">
            <w:pPr>
              <w:jc w:val="center"/>
              <w:rPr>
                <w:bCs/>
                <w:iCs/>
                <w:sz w:val="22"/>
                <w:szCs w:val="22"/>
              </w:rPr>
            </w:pPr>
          </w:p>
        </w:tc>
      </w:tr>
      <w:tr w:rsidR="0083125F" w:rsidRPr="0083125F" w14:paraId="36E5EC7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3083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FABEE" w14:textId="77777777" w:rsidR="0083125F" w:rsidRPr="0083125F" w:rsidRDefault="0083125F" w:rsidP="0083125F">
            <w:pPr>
              <w:jc w:val="left"/>
              <w:rPr>
                <w:rFonts w:eastAsiaTheme="minorHAnsi"/>
                <w:lang w:eastAsia="en-US"/>
              </w:rPr>
            </w:pPr>
            <w:r w:rsidRPr="0083125F">
              <w:rPr>
                <w:rFonts w:eastAsiaTheme="minorHAnsi"/>
                <w:lang w:eastAsia="en-US"/>
              </w:rPr>
              <w:t>Grīdlīstu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3A3E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3919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32.3</w:t>
            </w:r>
          </w:p>
        </w:tc>
      </w:tr>
      <w:tr w:rsidR="0083125F" w:rsidRPr="0083125F" w14:paraId="4E9EBD1B"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15B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75683" w14:textId="77777777" w:rsidR="0083125F" w:rsidRPr="0083125F" w:rsidRDefault="0083125F" w:rsidP="0083125F">
            <w:pPr>
              <w:jc w:val="left"/>
              <w:rPr>
                <w:rFonts w:eastAsiaTheme="minorHAnsi"/>
                <w:lang w:eastAsia="en-US"/>
              </w:rPr>
            </w:pPr>
            <w:r w:rsidRPr="0083125F">
              <w:rPr>
                <w:rFonts w:eastAsiaTheme="minorHAnsi"/>
                <w:lang w:eastAsia="en-US"/>
              </w:rPr>
              <w:t>Durvju bloku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EC68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38C0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1.88</w:t>
            </w:r>
          </w:p>
        </w:tc>
      </w:tr>
      <w:tr w:rsidR="0083125F" w:rsidRPr="0083125F" w14:paraId="51B58AF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9E3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82D13" w14:textId="77777777" w:rsidR="0083125F" w:rsidRPr="0083125F" w:rsidRDefault="0083125F" w:rsidP="0083125F">
            <w:pPr>
              <w:jc w:val="left"/>
              <w:rPr>
                <w:rFonts w:eastAsiaTheme="minorHAnsi"/>
                <w:lang w:eastAsia="en-US"/>
              </w:rPr>
            </w:pPr>
            <w:r w:rsidRPr="0083125F">
              <w:rPr>
                <w:rFonts w:eastAsiaTheme="minorHAnsi"/>
                <w:lang w:eastAsia="en-US"/>
              </w:rPr>
              <w:t>Linoleja seguma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6247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1DF0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31.9</w:t>
            </w:r>
          </w:p>
        </w:tc>
      </w:tr>
      <w:tr w:rsidR="0083125F" w:rsidRPr="0083125F" w14:paraId="4C1485FC"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1494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D675" w14:textId="77777777" w:rsidR="0083125F" w:rsidRPr="0083125F" w:rsidRDefault="0083125F" w:rsidP="0083125F">
            <w:pPr>
              <w:jc w:val="left"/>
              <w:rPr>
                <w:rFonts w:eastAsiaTheme="minorHAnsi"/>
                <w:lang w:eastAsia="en-US"/>
              </w:rPr>
            </w:pPr>
            <w:r w:rsidRPr="0083125F">
              <w:rPr>
                <w:rFonts w:eastAsiaTheme="minorHAnsi"/>
                <w:lang w:eastAsia="en-US"/>
              </w:rPr>
              <w:t xml:space="preserve">Seifa (izmēri 0.74x0.91x1.54m) demontāža (sazāģēšana) un </w:t>
            </w:r>
            <w:r w:rsidRPr="0083125F">
              <w:rPr>
                <w:rFonts w:eastAsiaTheme="minorHAnsi"/>
                <w:b/>
                <w:i/>
                <w:lang w:eastAsia="en-US"/>
              </w:rPr>
              <w:t>utilizācija ar dokumentu izsniegšanu</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104E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690F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66BA9A23"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4F32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2155D" w14:textId="77777777" w:rsidR="0083125F" w:rsidRPr="0083125F" w:rsidRDefault="0083125F" w:rsidP="0083125F">
            <w:pPr>
              <w:jc w:val="left"/>
              <w:rPr>
                <w:rFonts w:eastAsiaTheme="minorHAnsi"/>
                <w:lang w:eastAsia="en-US"/>
              </w:rPr>
            </w:pPr>
            <w:r w:rsidRPr="0083125F">
              <w:rPr>
                <w:rFonts w:eastAsiaTheme="minorHAnsi"/>
                <w:lang w:eastAsia="en-US"/>
              </w:rPr>
              <w:t>Tapešu noplēšana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A489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0488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96.4</w:t>
            </w:r>
          </w:p>
        </w:tc>
      </w:tr>
      <w:tr w:rsidR="0083125F" w:rsidRPr="0083125F" w14:paraId="7965A170"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814A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C9CC" w14:textId="77777777" w:rsidR="0083125F" w:rsidRPr="0083125F" w:rsidRDefault="0083125F" w:rsidP="0083125F">
            <w:pPr>
              <w:jc w:val="left"/>
              <w:rPr>
                <w:rFonts w:eastAsiaTheme="minorHAnsi"/>
                <w:lang w:eastAsia="en-US"/>
              </w:rPr>
            </w:pPr>
            <w:r w:rsidRPr="0083125F">
              <w:rPr>
                <w:rFonts w:eastAsiaTheme="minorHAnsi"/>
                <w:lang w:eastAsia="en-US"/>
              </w:rPr>
              <w:t>Ventilācijas restes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3839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CABB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r>
      <w:tr w:rsidR="0083125F" w:rsidRPr="0083125F" w14:paraId="5A0EF06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4AD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C50A" w14:textId="77777777" w:rsidR="0083125F" w:rsidRPr="0083125F" w:rsidRDefault="0083125F" w:rsidP="0083125F">
            <w:pPr>
              <w:jc w:val="left"/>
              <w:rPr>
                <w:rFonts w:eastAsiaTheme="minorHAnsi"/>
                <w:lang w:eastAsia="en-US"/>
              </w:rPr>
            </w:pPr>
            <w:r w:rsidRPr="0083125F">
              <w:rPr>
                <w:rFonts w:eastAsiaTheme="minorHAnsi"/>
                <w:lang w:eastAsia="en-US"/>
              </w:rPr>
              <w:t>Grīdu izlīdzinošās kārtas ierīkošana, biezumā no 5mm līdz 30mm, stiprības klase C20, maksimālais grauda izmērs ≤ 2,5 mm</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1ED8B"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2D05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31.9</w:t>
            </w:r>
          </w:p>
        </w:tc>
      </w:tr>
      <w:tr w:rsidR="0083125F" w:rsidRPr="0083125F" w14:paraId="5D46722D"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9304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DE89C" w14:textId="77777777" w:rsidR="0083125F" w:rsidRPr="0083125F" w:rsidRDefault="0083125F" w:rsidP="0083125F">
            <w:pPr>
              <w:jc w:val="left"/>
              <w:rPr>
                <w:rFonts w:eastAsiaTheme="minorHAnsi"/>
                <w:lang w:eastAsia="en-US"/>
              </w:rPr>
            </w:pPr>
            <w:r w:rsidRPr="0083125F">
              <w:rPr>
                <w:rFonts w:eastAsiaTheme="minorHAnsi"/>
                <w:lang w:eastAsia="en-US"/>
              </w:rPr>
              <w:t>Betona grīdu gruntēšana ar universālo grunti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19A3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5046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63.8</w:t>
            </w:r>
          </w:p>
        </w:tc>
      </w:tr>
      <w:tr w:rsidR="0083125F" w:rsidRPr="0083125F" w14:paraId="36109A3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7204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F491F" w14:textId="77777777" w:rsidR="0083125F" w:rsidRPr="0083125F" w:rsidRDefault="0083125F" w:rsidP="0083125F">
            <w:pPr>
              <w:jc w:val="left"/>
              <w:rPr>
                <w:rFonts w:eastAsiaTheme="minorHAnsi"/>
                <w:lang w:eastAsia="en-US"/>
              </w:rPr>
            </w:pPr>
            <w:r w:rsidRPr="0083125F">
              <w:rPr>
                <w:rFonts w:eastAsiaTheme="minorHAnsi"/>
                <w:lang w:eastAsia="en-US"/>
              </w:rPr>
              <w:t>Linoleja seguma min. 33 klase, izturīgs pret skrāpējumiem, skaņas absorbsija 10 dB, biezums min. 2,0 mm, aizsargslāņa min. 0,6 mm, min. blīvums 2220 g/m2, ieklāšana pielīmējot ar universālo līmi mīksto grīdas klājumu līmēšanai, temperatūras noturība no -20°C līdz +80°C, salīmēšanas spēks min. 1,66 N/mm2, ar šuvju metināšanu</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4FC9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BB80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31.9</w:t>
            </w:r>
          </w:p>
        </w:tc>
      </w:tr>
      <w:tr w:rsidR="0083125F" w:rsidRPr="0083125F" w14:paraId="065DFD3C"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94BD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EFD07" w14:textId="77777777" w:rsidR="0083125F" w:rsidRPr="0083125F" w:rsidRDefault="0083125F" w:rsidP="0083125F">
            <w:pPr>
              <w:jc w:val="left"/>
              <w:rPr>
                <w:rFonts w:eastAsiaTheme="minorHAnsi"/>
                <w:lang w:eastAsia="en-US"/>
              </w:rPr>
            </w:pPr>
            <w:r w:rsidRPr="0083125F">
              <w:rPr>
                <w:rFonts w:eastAsiaTheme="minorHAnsi"/>
                <w:lang w:eastAsia="en-US"/>
              </w:rPr>
              <w:t>PVC grīdlīstes ar vadu kanāliem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DB66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C7F5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32.3</w:t>
            </w:r>
          </w:p>
        </w:tc>
      </w:tr>
      <w:tr w:rsidR="0083125F" w:rsidRPr="0083125F" w14:paraId="4F9E3682"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907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AB20B" w14:textId="77777777" w:rsidR="0083125F" w:rsidRPr="0083125F" w:rsidRDefault="0083125F" w:rsidP="0083125F">
            <w:pPr>
              <w:jc w:val="left"/>
              <w:rPr>
                <w:rFonts w:eastAsiaTheme="minorHAnsi"/>
                <w:lang w:eastAsia="en-US"/>
              </w:rPr>
            </w:pPr>
            <w:r w:rsidRPr="0083125F">
              <w:rPr>
                <w:rFonts w:eastAsiaTheme="minorHAnsi"/>
                <w:lang w:eastAsia="en-US"/>
              </w:rPr>
              <w:t>MDF durvju bloku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2C2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3E46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1.88</w:t>
            </w:r>
          </w:p>
        </w:tc>
      </w:tr>
      <w:tr w:rsidR="0083125F" w:rsidRPr="0083125F" w14:paraId="23B3969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DF31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2A4D9" w14:textId="77777777" w:rsidR="0083125F" w:rsidRPr="0083125F" w:rsidRDefault="0083125F" w:rsidP="0083125F">
            <w:pPr>
              <w:jc w:val="left"/>
              <w:rPr>
                <w:rFonts w:eastAsiaTheme="minorHAnsi"/>
                <w:lang w:eastAsia="en-US"/>
              </w:rPr>
            </w:pPr>
            <w:r w:rsidRPr="0083125F">
              <w:rPr>
                <w:rFonts w:eastAsiaTheme="minorHAnsi"/>
                <w:lang w:eastAsia="en-US"/>
              </w:rPr>
              <w:t>Durvju rokturu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AF23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B42E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48ABF358"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477D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574C7" w14:textId="77777777" w:rsidR="0083125F" w:rsidRPr="0083125F" w:rsidRDefault="0083125F" w:rsidP="0083125F">
            <w:pPr>
              <w:jc w:val="left"/>
              <w:rPr>
                <w:rFonts w:eastAsiaTheme="minorHAnsi"/>
                <w:lang w:eastAsia="en-US"/>
              </w:rPr>
            </w:pPr>
            <w:r w:rsidRPr="0083125F">
              <w:rPr>
                <w:rFonts w:eastAsiaTheme="minorHAnsi"/>
                <w:lang w:eastAsia="en-US"/>
              </w:rPr>
              <w:t>Durvju slēdzenes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DC6B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4A5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2BB5A1E3"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362B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EE7F7" w14:textId="77777777" w:rsidR="0083125F" w:rsidRPr="0083125F" w:rsidRDefault="0083125F" w:rsidP="0083125F">
            <w:pPr>
              <w:jc w:val="left"/>
              <w:rPr>
                <w:rFonts w:eastAsiaTheme="minorHAnsi"/>
                <w:lang w:eastAsia="en-US"/>
              </w:rPr>
            </w:pPr>
            <w:r w:rsidRPr="0083125F">
              <w:rPr>
                <w:rFonts w:eastAsiaTheme="minorHAnsi"/>
                <w:lang w:eastAsia="en-US"/>
              </w:rPr>
              <w:t>Durvju apmales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5AE4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681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10.7</w:t>
            </w:r>
          </w:p>
        </w:tc>
      </w:tr>
      <w:tr w:rsidR="0083125F" w:rsidRPr="0083125F" w14:paraId="7001F9C3"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3F6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411D" w14:textId="77777777" w:rsidR="0083125F" w:rsidRPr="0083125F" w:rsidRDefault="0083125F" w:rsidP="0083125F">
            <w:pPr>
              <w:jc w:val="left"/>
              <w:rPr>
                <w:rFonts w:eastAsiaTheme="minorHAnsi"/>
                <w:lang w:eastAsia="en-US"/>
              </w:rPr>
            </w:pPr>
            <w:r w:rsidRPr="0083125F">
              <w:rPr>
                <w:rFonts w:eastAsiaTheme="minorHAnsi"/>
                <w:lang w:eastAsia="en-US"/>
              </w:rPr>
              <w:t>Alumīnija sliekšņa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F3F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288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618831D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7957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DD829" w14:textId="77777777" w:rsidR="0083125F" w:rsidRPr="0083125F" w:rsidRDefault="0083125F" w:rsidP="0083125F">
            <w:pPr>
              <w:jc w:val="left"/>
              <w:rPr>
                <w:rFonts w:eastAsiaTheme="minorHAnsi"/>
                <w:lang w:eastAsia="en-US"/>
              </w:rPr>
            </w:pPr>
            <w:r w:rsidRPr="0083125F">
              <w:rPr>
                <w:rFonts w:eastAsiaTheme="minorHAnsi"/>
                <w:lang w:eastAsia="en-US"/>
              </w:rPr>
              <w:t>Sienu virsmas špaktelēšana ar nobeiguma polimēru bāzes špakteli sienu un griestu izlīdzināšanai sausās telpās, biezums 2-3mm</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A863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CE13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96.4</w:t>
            </w:r>
          </w:p>
        </w:tc>
      </w:tr>
      <w:tr w:rsidR="0083125F" w:rsidRPr="0083125F" w14:paraId="013CC1EA"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473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0790" w14:textId="77777777" w:rsidR="0083125F" w:rsidRPr="0083125F" w:rsidRDefault="0083125F" w:rsidP="0083125F">
            <w:pPr>
              <w:jc w:val="left"/>
              <w:rPr>
                <w:rFonts w:eastAsiaTheme="minorHAnsi"/>
                <w:lang w:eastAsia="en-US"/>
              </w:rPr>
            </w:pPr>
            <w:r w:rsidRPr="0083125F">
              <w:rPr>
                <w:rFonts w:eastAsiaTheme="minorHAnsi"/>
                <w:lang w:eastAsia="en-US"/>
              </w:rPr>
              <w:t>Sienu virsmas gruntēšana ar universālo grunti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60AA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4C09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192.8</w:t>
            </w:r>
          </w:p>
        </w:tc>
      </w:tr>
      <w:tr w:rsidR="0083125F" w:rsidRPr="0083125F" w14:paraId="4C6BC4E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7E0D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844E2" w14:textId="77777777" w:rsidR="0083125F" w:rsidRPr="0083125F" w:rsidRDefault="0083125F" w:rsidP="0083125F">
            <w:pPr>
              <w:jc w:val="left"/>
              <w:rPr>
                <w:rFonts w:eastAsiaTheme="minorHAnsi"/>
                <w:lang w:eastAsia="en-US"/>
              </w:rPr>
            </w:pPr>
            <w:r w:rsidRPr="0083125F">
              <w:rPr>
                <w:rFonts w:eastAsiaTheme="minorHAnsi"/>
                <w:lang w:eastAsia="en-US"/>
              </w:rPr>
              <w:t>Sienu apdare ar papīra krāsojamām tapetēm</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775B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BED4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96.4</w:t>
            </w:r>
          </w:p>
        </w:tc>
      </w:tr>
      <w:tr w:rsidR="0083125F" w:rsidRPr="0083125F" w14:paraId="422EAD90"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D4CD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90701" w14:textId="77777777" w:rsidR="0083125F" w:rsidRPr="0083125F" w:rsidRDefault="0083125F" w:rsidP="0083125F">
            <w:pPr>
              <w:jc w:val="left"/>
              <w:rPr>
                <w:rFonts w:eastAsiaTheme="minorHAnsi"/>
                <w:lang w:eastAsia="en-US"/>
              </w:rPr>
            </w:pPr>
            <w:r w:rsidRPr="0083125F">
              <w:rPr>
                <w:rFonts w:eastAsiaTheme="minorHAnsi"/>
                <w:lang w:eastAsia="en-US"/>
              </w:rPr>
              <w:t>Sienu virsmu krāsošana ar tonēto ūdens emulsijas krāsu 2 kārtās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8EB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6357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96.4</w:t>
            </w:r>
          </w:p>
        </w:tc>
      </w:tr>
      <w:tr w:rsidR="0083125F" w:rsidRPr="0083125F" w14:paraId="56A7640E"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4D2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D6A7F" w14:textId="77777777" w:rsidR="0083125F" w:rsidRPr="0083125F" w:rsidRDefault="0083125F" w:rsidP="0083125F">
            <w:pPr>
              <w:jc w:val="left"/>
              <w:rPr>
                <w:rFonts w:eastAsiaTheme="minorHAnsi"/>
                <w:lang w:eastAsia="en-US"/>
              </w:rPr>
            </w:pPr>
            <w:r w:rsidRPr="0083125F">
              <w:rPr>
                <w:rFonts w:eastAsiaTheme="minorHAnsi"/>
                <w:lang w:eastAsia="en-US"/>
              </w:rPr>
              <w:t>Griestu balsināšanas nomazgāšana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4CB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C279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31.9</w:t>
            </w:r>
          </w:p>
        </w:tc>
      </w:tr>
      <w:tr w:rsidR="0083125F" w:rsidRPr="0083125F" w14:paraId="35948AA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6609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lastRenderedPageBreak/>
              <w:t>21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B769" w14:textId="77777777" w:rsidR="0083125F" w:rsidRPr="0083125F" w:rsidRDefault="0083125F" w:rsidP="0083125F">
            <w:pPr>
              <w:jc w:val="left"/>
              <w:rPr>
                <w:rFonts w:eastAsiaTheme="minorHAnsi"/>
                <w:lang w:eastAsia="en-US"/>
              </w:rPr>
            </w:pPr>
            <w:r w:rsidRPr="0083125F">
              <w:rPr>
                <w:rFonts w:eastAsiaTheme="minorHAnsi"/>
                <w:lang w:eastAsia="en-US"/>
              </w:rPr>
              <w:t>Griestu virsmas špaktelēšana ar nobeiguma polimēru bāzes špakteli sienu un griestu izlīdzināšanai sausās telpās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A168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1BA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31.9</w:t>
            </w:r>
          </w:p>
        </w:tc>
      </w:tr>
      <w:tr w:rsidR="0083125F" w:rsidRPr="0083125F" w14:paraId="50B95276"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9F8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FD1BD" w14:textId="77777777" w:rsidR="0083125F" w:rsidRPr="0083125F" w:rsidRDefault="0083125F" w:rsidP="0083125F">
            <w:pPr>
              <w:jc w:val="left"/>
              <w:rPr>
                <w:rFonts w:eastAsiaTheme="minorHAnsi"/>
                <w:lang w:eastAsia="en-US"/>
              </w:rPr>
            </w:pPr>
            <w:r w:rsidRPr="0083125F">
              <w:rPr>
                <w:rFonts w:eastAsiaTheme="minorHAnsi"/>
                <w:lang w:eastAsia="en-US"/>
              </w:rPr>
              <w:t>Griestu virsmas gruntēšana ar universālo grunti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E156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6FC4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63.8</w:t>
            </w:r>
          </w:p>
        </w:tc>
      </w:tr>
      <w:tr w:rsidR="0083125F" w:rsidRPr="0083125F" w14:paraId="7C654AEE"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D5FD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1C4CB" w14:textId="77777777" w:rsidR="0083125F" w:rsidRPr="0083125F" w:rsidRDefault="0083125F" w:rsidP="0083125F">
            <w:pPr>
              <w:jc w:val="left"/>
              <w:rPr>
                <w:rFonts w:eastAsiaTheme="minorHAnsi"/>
                <w:lang w:eastAsia="en-US"/>
              </w:rPr>
            </w:pPr>
            <w:r w:rsidRPr="0083125F">
              <w:rPr>
                <w:rFonts w:eastAsiaTheme="minorHAnsi"/>
                <w:lang w:eastAsia="en-US"/>
              </w:rPr>
              <w:t>Griestu krāsošana ar ūdens emulsijas krāsu 2 kārtās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780E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F47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31.9</w:t>
            </w:r>
          </w:p>
        </w:tc>
      </w:tr>
      <w:tr w:rsidR="0083125F" w:rsidRPr="0083125F" w14:paraId="4B7B439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87F6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C5E78" w14:textId="77777777" w:rsidR="0083125F" w:rsidRPr="0083125F" w:rsidRDefault="0083125F" w:rsidP="0083125F">
            <w:pPr>
              <w:jc w:val="left"/>
              <w:rPr>
                <w:rFonts w:eastAsiaTheme="minorHAnsi"/>
                <w:lang w:eastAsia="en-US"/>
              </w:rPr>
            </w:pPr>
            <w:r w:rsidRPr="0083125F">
              <w:rPr>
                <w:rFonts w:eastAsiaTheme="minorHAnsi"/>
                <w:lang w:eastAsia="en-US"/>
              </w:rPr>
              <w:t>Ailsānu krāsošana ar dispersijas krāsu iekšdarbiem</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1097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42AD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2.9</w:t>
            </w:r>
          </w:p>
        </w:tc>
      </w:tr>
      <w:tr w:rsidR="0083125F" w:rsidRPr="0083125F" w14:paraId="09923F02"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C72A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88F52" w14:textId="77777777" w:rsidR="0083125F" w:rsidRPr="0083125F" w:rsidRDefault="0083125F" w:rsidP="0083125F">
            <w:pPr>
              <w:jc w:val="left"/>
              <w:rPr>
                <w:rFonts w:eastAsiaTheme="minorHAnsi"/>
                <w:lang w:eastAsia="en-US"/>
              </w:rPr>
            </w:pPr>
            <w:r w:rsidRPr="0083125F">
              <w:rPr>
                <w:rFonts w:eastAsiaTheme="minorHAnsi"/>
                <w:lang w:eastAsia="en-US"/>
              </w:rPr>
              <w:t>Plastikāta ventilācijas režģu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F1E4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230B"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r>
      <w:tr w:rsidR="0083125F" w:rsidRPr="0083125F" w14:paraId="08FC5DED"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D35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AEFA" w14:textId="77777777" w:rsidR="0083125F" w:rsidRPr="0083125F" w:rsidRDefault="0083125F" w:rsidP="0083125F">
            <w:pPr>
              <w:jc w:val="left"/>
              <w:rPr>
                <w:rFonts w:eastAsiaTheme="minorHAnsi"/>
                <w:lang w:eastAsia="en-US"/>
              </w:rPr>
            </w:pPr>
            <w:r w:rsidRPr="0083125F">
              <w:rPr>
                <w:rFonts w:eastAsiaTheme="minorHAnsi"/>
                <w:lang w:eastAsia="en-US"/>
              </w:rPr>
              <w:t>Riģipša/koka kārbas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FA3E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E0A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1.4</w:t>
            </w:r>
          </w:p>
        </w:tc>
      </w:tr>
      <w:tr w:rsidR="0083125F" w:rsidRPr="0083125F" w14:paraId="5436A7A6"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C140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A3773" w14:textId="77777777" w:rsidR="0083125F" w:rsidRPr="0083125F" w:rsidRDefault="0083125F" w:rsidP="0083125F">
            <w:pPr>
              <w:jc w:val="left"/>
              <w:rPr>
                <w:rFonts w:eastAsiaTheme="minorHAnsi"/>
                <w:lang w:eastAsia="en-US"/>
              </w:rPr>
            </w:pPr>
            <w:r w:rsidRPr="0083125F">
              <w:rPr>
                <w:rFonts w:eastAsiaTheme="minorHAnsi"/>
                <w:lang w:eastAsia="en-US"/>
              </w:rPr>
              <w:t>Būvgružu iekraušana transportā un utilizācija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E12D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t</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68B3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0.1</w:t>
            </w:r>
          </w:p>
        </w:tc>
      </w:tr>
      <w:tr w:rsidR="0083125F" w:rsidRPr="0083125F" w14:paraId="413E9023"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A64C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8AEC3" w14:textId="77777777" w:rsidR="0083125F" w:rsidRPr="0083125F" w:rsidRDefault="0083125F" w:rsidP="0083125F">
            <w:pPr>
              <w:jc w:val="left"/>
              <w:rPr>
                <w:rFonts w:eastAsiaTheme="minorHAnsi"/>
                <w:lang w:eastAsia="en-US"/>
              </w:rPr>
            </w:pPr>
            <w:r w:rsidRPr="0083125F">
              <w:rPr>
                <w:rFonts w:eastAsiaTheme="minorHAnsi"/>
                <w:lang w:eastAsia="en-US"/>
              </w:rPr>
              <w:t>Elektromontāžas darbi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53678" w14:textId="77777777" w:rsidR="0083125F" w:rsidRPr="0083125F" w:rsidRDefault="0083125F" w:rsidP="0083125F">
            <w:pPr>
              <w:spacing w:line="259" w:lineRule="auto"/>
              <w:jc w:val="center"/>
              <w:rPr>
                <w:rFonts w:eastAsiaTheme="minorHAnsi"/>
                <w:lang w:eastAsia="en-U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78C50" w14:textId="77777777" w:rsidR="0083125F" w:rsidRPr="0083125F" w:rsidRDefault="0083125F" w:rsidP="0083125F">
            <w:pPr>
              <w:spacing w:line="259" w:lineRule="auto"/>
              <w:jc w:val="center"/>
              <w:rPr>
                <w:rFonts w:eastAsiaTheme="minorHAnsi"/>
                <w:lang w:eastAsia="en-US"/>
              </w:rPr>
            </w:pPr>
          </w:p>
        </w:tc>
      </w:tr>
      <w:tr w:rsidR="0083125F" w:rsidRPr="0083125F" w14:paraId="5671F44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C559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CA1F9" w14:textId="77777777" w:rsidR="0083125F" w:rsidRPr="0083125F" w:rsidRDefault="0083125F" w:rsidP="0083125F">
            <w:pPr>
              <w:jc w:val="left"/>
              <w:rPr>
                <w:rFonts w:eastAsiaTheme="minorHAnsi"/>
                <w:lang w:eastAsia="en-US"/>
              </w:rPr>
            </w:pPr>
            <w:r w:rsidRPr="0083125F">
              <w:rPr>
                <w:rFonts w:eastAsiaTheme="minorHAnsi"/>
                <w:lang w:eastAsia="en-US"/>
              </w:rPr>
              <w:t>Gaismekļu saudzīga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ED40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8F31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w:t>
            </w:r>
          </w:p>
        </w:tc>
      </w:tr>
      <w:tr w:rsidR="0083125F" w:rsidRPr="0083125F" w14:paraId="70457D9A"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4E92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B708" w14:textId="77777777" w:rsidR="0083125F" w:rsidRPr="0083125F" w:rsidRDefault="0083125F" w:rsidP="0083125F">
            <w:pPr>
              <w:jc w:val="left"/>
              <w:rPr>
                <w:rFonts w:eastAsiaTheme="minorHAnsi"/>
                <w:lang w:eastAsia="en-US"/>
              </w:rPr>
            </w:pPr>
            <w:r w:rsidRPr="0083125F">
              <w:rPr>
                <w:rFonts w:eastAsiaTheme="minorHAnsi"/>
                <w:lang w:eastAsia="en-US"/>
              </w:rPr>
              <w:t>Vadu kanālu frēzēšana (štrobēšana)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AD8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F3AF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20</w:t>
            </w:r>
          </w:p>
        </w:tc>
      </w:tr>
      <w:tr w:rsidR="0083125F" w:rsidRPr="0083125F" w14:paraId="6CFEC2AC"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06A6B"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F4CE3" w14:textId="77777777" w:rsidR="0083125F" w:rsidRPr="0083125F" w:rsidRDefault="0083125F" w:rsidP="0083125F">
            <w:pPr>
              <w:jc w:val="left"/>
              <w:rPr>
                <w:rFonts w:eastAsiaTheme="minorHAnsi"/>
                <w:lang w:eastAsia="en-US"/>
              </w:rPr>
            </w:pPr>
            <w:r w:rsidRPr="0083125F">
              <w:rPr>
                <w:rFonts w:eastAsiaTheme="minorHAnsi"/>
                <w:lang w:eastAsia="en-US"/>
              </w:rPr>
              <w:t>Slēdžu, rozešu montāžas kārbu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554E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748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24</w:t>
            </w:r>
          </w:p>
        </w:tc>
      </w:tr>
      <w:tr w:rsidR="0083125F" w:rsidRPr="0083125F" w14:paraId="1BFF8762"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F39F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BD53" w14:textId="77777777" w:rsidR="0083125F" w:rsidRPr="0083125F" w:rsidRDefault="0083125F" w:rsidP="0083125F">
            <w:pPr>
              <w:jc w:val="left"/>
              <w:rPr>
                <w:rFonts w:eastAsiaTheme="minorHAnsi"/>
                <w:lang w:eastAsia="en-US"/>
              </w:rPr>
            </w:pPr>
            <w:r w:rsidRPr="0083125F">
              <w:rPr>
                <w:rFonts w:eastAsiaTheme="minorHAnsi"/>
                <w:lang w:eastAsia="en-US"/>
              </w:rPr>
              <w:t>Zemapmetuma montāžas caurumu (ligzdu) urbšana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ECC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536A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24</w:t>
            </w:r>
          </w:p>
        </w:tc>
      </w:tr>
      <w:tr w:rsidR="0083125F" w:rsidRPr="0083125F" w14:paraId="67506D9F"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69B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0E70" w14:textId="77777777" w:rsidR="0083125F" w:rsidRPr="0083125F" w:rsidRDefault="0083125F" w:rsidP="0083125F">
            <w:pPr>
              <w:jc w:val="left"/>
              <w:rPr>
                <w:rFonts w:eastAsiaTheme="minorHAnsi"/>
                <w:lang w:eastAsia="en-US"/>
              </w:rPr>
            </w:pPr>
            <w:r w:rsidRPr="0083125F">
              <w:rPr>
                <w:rFonts w:eastAsiaTheme="minorHAnsi"/>
                <w:lang w:eastAsia="en-US"/>
              </w:rPr>
              <w:t>Elektroinstalācijas vara dzīslu kabeļa 3x1.5 likšana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C0E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DD63B"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77</w:t>
            </w:r>
          </w:p>
        </w:tc>
      </w:tr>
      <w:tr w:rsidR="0083125F" w:rsidRPr="0083125F" w14:paraId="4354A0DE"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A64F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F7F3E" w14:textId="77777777" w:rsidR="0083125F" w:rsidRPr="0083125F" w:rsidRDefault="0083125F" w:rsidP="0083125F">
            <w:pPr>
              <w:jc w:val="left"/>
              <w:rPr>
                <w:rFonts w:eastAsiaTheme="minorHAnsi"/>
                <w:lang w:eastAsia="en-US"/>
              </w:rPr>
            </w:pPr>
            <w:r w:rsidRPr="0083125F">
              <w:rPr>
                <w:rFonts w:eastAsiaTheme="minorHAnsi"/>
                <w:lang w:eastAsia="en-US"/>
              </w:rPr>
              <w:t>Elektroinstalācijas vara dzīslu kabeļa 3x2.5 likšana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1338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1CEB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10</w:t>
            </w:r>
          </w:p>
        </w:tc>
      </w:tr>
      <w:tr w:rsidR="0083125F" w:rsidRPr="0083125F" w14:paraId="5366BA6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42B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0BD8" w14:textId="77777777" w:rsidR="0083125F" w:rsidRPr="0083125F" w:rsidRDefault="0083125F" w:rsidP="0083125F">
            <w:pPr>
              <w:jc w:val="left"/>
              <w:rPr>
                <w:rFonts w:eastAsiaTheme="minorHAnsi"/>
                <w:lang w:eastAsia="en-US"/>
              </w:rPr>
            </w:pPr>
            <w:r w:rsidRPr="0083125F">
              <w:rPr>
                <w:rFonts w:eastAsiaTheme="minorHAnsi"/>
                <w:lang w:eastAsia="en-US"/>
              </w:rPr>
              <w:t>Plastikāta nozarkārbas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0FE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4A76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r>
      <w:tr w:rsidR="0083125F" w:rsidRPr="0083125F" w14:paraId="2186CA56"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A3D7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5BB1A" w14:textId="77777777" w:rsidR="0083125F" w:rsidRPr="0083125F" w:rsidRDefault="0083125F" w:rsidP="0083125F">
            <w:pPr>
              <w:jc w:val="left"/>
              <w:rPr>
                <w:rFonts w:eastAsiaTheme="minorHAnsi"/>
                <w:lang w:eastAsia="en-US"/>
              </w:rPr>
            </w:pPr>
            <w:r w:rsidRPr="0083125F">
              <w:rPr>
                <w:rFonts w:eastAsiaTheme="minorHAnsi"/>
                <w:lang w:eastAsia="en-US"/>
              </w:rPr>
              <w:t>Slēdzis ar diviem taustiņiem un rāmīti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7B45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ECDB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r>
      <w:tr w:rsidR="0083125F" w:rsidRPr="0083125F" w14:paraId="575165E7"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D0B9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2DBED" w14:textId="77777777" w:rsidR="0083125F" w:rsidRPr="0083125F" w:rsidRDefault="0083125F" w:rsidP="0083125F">
            <w:pPr>
              <w:jc w:val="left"/>
              <w:rPr>
                <w:rFonts w:eastAsiaTheme="minorHAnsi"/>
                <w:lang w:eastAsia="en-US"/>
              </w:rPr>
            </w:pPr>
            <w:r w:rsidRPr="0083125F">
              <w:rPr>
                <w:rFonts w:eastAsiaTheme="minorHAnsi"/>
                <w:lang w:eastAsia="en-US"/>
              </w:rPr>
              <w:t>Vienfāzes rozetes ar rāmīti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E9CB"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CA4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24</w:t>
            </w:r>
          </w:p>
        </w:tc>
      </w:tr>
      <w:tr w:rsidR="0083125F" w:rsidRPr="0083125F" w14:paraId="05664E5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F33C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F924" w14:textId="77777777" w:rsidR="0083125F" w:rsidRPr="0083125F" w:rsidRDefault="0083125F" w:rsidP="0083125F">
            <w:pPr>
              <w:jc w:val="left"/>
              <w:rPr>
                <w:rFonts w:eastAsiaTheme="minorHAnsi"/>
                <w:lang w:eastAsia="en-US"/>
              </w:rPr>
            </w:pPr>
            <w:r w:rsidRPr="0083125F">
              <w:rPr>
                <w:rFonts w:eastAsiaTheme="minorHAnsi"/>
                <w:lang w:eastAsia="en-US"/>
              </w:rPr>
              <w:t>Demontēto gaismekļu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951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8A53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w:t>
            </w:r>
          </w:p>
        </w:tc>
      </w:tr>
      <w:tr w:rsidR="0083125F" w:rsidRPr="0083125F" w14:paraId="6EB4D56F" w14:textId="77777777" w:rsidTr="001E582F">
        <w:trPr>
          <w:trHeight w:val="149"/>
          <w:jc w:val="center"/>
        </w:trPr>
        <w:tc>
          <w:tcPr>
            <w:tcW w:w="97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0D793DA" w14:textId="77777777" w:rsidR="0083125F" w:rsidRPr="0083125F" w:rsidRDefault="0083125F" w:rsidP="0083125F">
            <w:pPr>
              <w:jc w:val="center"/>
              <w:rPr>
                <w:b/>
                <w:bCs/>
                <w:iCs/>
                <w:sz w:val="22"/>
                <w:szCs w:val="22"/>
              </w:rPr>
            </w:pPr>
          </w:p>
          <w:p w14:paraId="294FF9E6" w14:textId="77777777" w:rsidR="0083125F" w:rsidRPr="0083125F" w:rsidRDefault="0083125F" w:rsidP="0083125F">
            <w:pPr>
              <w:jc w:val="center"/>
              <w:rPr>
                <w:b/>
                <w:bCs/>
                <w:iCs/>
                <w:sz w:val="22"/>
                <w:szCs w:val="22"/>
              </w:rPr>
            </w:pPr>
            <w:r w:rsidRPr="0083125F">
              <w:rPr>
                <w:b/>
                <w:bCs/>
                <w:iCs/>
                <w:sz w:val="22"/>
                <w:szCs w:val="22"/>
              </w:rPr>
              <w:t>2.Daļa</w:t>
            </w:r>
          </w:p>
          <w:p w14:paraId="7C32AF03" w14:textId="77777777" w:rsidR="0083125F" w:rsidRPr="0083125F" w:rsidRDefault="0083125F" w:rsidP="0083125F">
            <w:pPr>
              <w:jc w:val="center"/>
              <w:rPr>
                <w:b/>
                <w:bCs/>
                <w:iCs/>
                <w:sz w:val="22"/>
                <w:szCs w:val="22"/>
              </w:rPr>
            </w:pPr>
            <w:r w:rsidRPr="0083125F">
              <w:rPr>
                <w:b/>
                <w:bCs/>
                <w:iCs/>
                <w:sz w:val="22"/>
                <w:szCs w:val="22"/>
              </w:rPr>
              <w:t>Daugavpils represēto kluba telpas</w:t>
            </w:r>
          </w:p>
          <w:p w14:paraId="3F710AB7" w14:textId="77777777" w:rsidR="0083125F" w:rsidRPr="0083125F" w:rsidRDefault="0083125F" w:rsidP="0083125F">
            <w:pPr>
              <w:jc w:val="center"/>
              <w:rPr>
                <w:b/>
                <w:bCs/>
                <w:iCs/>
                <w:sz w:val="22"/>
                <w:szCs w:val="22"/>
                <w:highlight w:val="yellow"/>
              </w:rPr>
            </w:pPr>
          </w:p>
        </w:tc>
      </w:tr>
      <w:tr w:rsidR="0083125F" w:rsidRPr="0083125F" w14:paraId="311E04E7"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040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42F6" w14:textId="77777777" w:rsidR="0083125F" w:rsidRPr="0083125F" w:rsidRDefault="0083125F" w:rsidP="0083125F">
            <w:pPr>
              <w:jc w:val="left"/>
              <w:rPr>
                <w:rFonts w:eastAsiaTheme="minorHAnsi"/>
                <w:lang w:eastAsia="en-US"/>
              </w:rPr>
            </w:pPr>
            <w:r w:rsidRPr="0083125F">
              <w:rPr>
                <w:rFonts w:eastAsiaTheme="minorHAnsi"/>
                <w:lang w:eastAsia="en-US"/>
              </w:rPr>
              <w:t>Tapešu noplēšana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2A1D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CA7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63.7</w:t>
            </w:r>
          </w:p>
        </w:tc>
      </w:tr>
      <w:tr w:rsidR="0083125F" w:rsidRPr="0083125F" w14:paraId="263A988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EE01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D753" w14:textId="77777777" w:rsidR="0083125F" w:rsidRPr="0083125F" w:rsidRDefault="0083125F" w:rsidP="0083125F">
            <w:pPr>
              <w:jc w:val="left"/>
              <w:rPr>
                <w:rFonts w:eastAsiaTheme="minorHAnsi"/>
                <w:lang w:eastAsia="en-US"/>
              </w:rPr>
            </w:pPr>
            <w:r w:rsidRPr="0083125F">
              <w:rPr>
                <w:rFonts w:eastAsiaTheme="minorHAnsi"/>
                <w:lang w:eastAsia="en-US"/>
              </w:rPr>
              <w:t>Grīdlīstu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F5B4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86C1"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40.52</w:t>
            </w:r>
          </w:p>
        </w:tc>
      </w:tr>
      <w:tr w:rsidR="0083125F" w:rsidRPr="0083125F" w14:paraId="7C0BBF8D"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9EA4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D75F6" w14:textId="77777777" w:rsidR="0083125F" w:rsidRPr="0083125F" w:rsidRDefault="0083125F" w:rsidP="0083125F">
            <w:pPr>
              <w:jc w:val="left"/>
              <w:rPr>
                <w:rFonts w:eastAsiaTheme="minorHAnsi"/>
                <w:lang w:eastAsia="en-US"/>
              </w:rPr>
            </w:pPr>
            <w:r w:rsidRPr="0083125F">
              <w:rPr>
                <w:rFonts w:eastAsiaTheme="minorHAnsi"/>
                <w:lang w:eastAsia="en-US"/>
              </w:rPr>
              <w:t>KŠP plāksnes noņemšana no grīdas pamatnes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36C3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B013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30.1</w:t>
            </w:r>
          </w:p>
        </w:tc>
      </w:tr>
      <w:tr w:rsidR="0083125F" w:rsidRPr="0083125F" w14:paraId="6CC5F08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731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1926" w14:textId="77777777" w:rsidR="0083125F" w:rsidRPr="0083125F" w:rsidRDefault="0083125F" w:rsidP="0083125F">
            <w:pPr>
              <w:jc w:val="left"/>
              <w:rPr>
                <w:rFonts w:eastAsiaTheme="minorHAnsi"/>
                <w:lang w:eastAsia="en-US"/>
              </w:rPr>
            </w:pPr>
            <w:r w:rsidRPr="0083125F">
              <w:rPr>
                <w:rFonts w:eastAsiaTheme="minorHAnsi"/>
                <w:lang w:eastAsia="en-US"/>
              </w:rPr>
              <w:t>Aizkaru stangu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A72B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F9AE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w:t>
            </w:r>
          </w:p>
        </w:tc>
      </w:tr>
      <w:tr w:rsidR="0083125F" w:rsidRPr="0083125F" w14:paraId="55FA2311"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91A6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68D19" w14:textId="77777777" w:rsidR="0083125F" w:rsidRPr="0083125F" w:rsidRDefault="0083125F" w:rsidP="0083125F">
            <w:pPr>
              <w:jc w:val="left"/>
              <w:rPr>
                <w:rFonts w:eastAsiaTheme="minorHAnsi"/>
                <w:lang w:eastAsia="en-US"/>
              </w:rPr>
            </w:pPr>
            <w:r w:rsidRPr="0083125F">
              <w:rPr>
                <w:rFonts w:eastAsiaTheme="minorHAnsi"/>
                <w:lang w:eastAsia="en-US"/>
              </w:rPr>
              <w:t>Vājstrāvas demontāžā</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F45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C8C9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40</w:t>
            </w:r>
          </w:p>
        </w:tc>
      </w:tr>
      <w:tr w:rsidR="0083125F" w:rsidRPr="0083125F" w14:paraId="118ADD42"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0357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F09F8" w14:textId="77777777" w:rsidR="0083125F" w:rsidRPr="0083125F" w:rsidRDefault="0083125F" w:rsidP="0083125F">
            <w:pPr>
              <w:jc w:val="left"/>
              <w:rPr>
                <w:rFonts w:eastAsiaTheme="minorHAnsi"/>
                <w:lang w:eastAsia="en-US"/>
              </w:rPr>
            </w:pPr>
            <w:r w:rsidRPr="0083125F">
              <w:rPr>
                <w:rFonts w:eastAsiaTheme="minorHAnsi"/>
                <w:lang w:eastAsia="en-US"/>
              </w:rPr>
              <w:t>Gaismekļu demontāža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E216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30EC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8</w:t>
            </w:r>
          </w:p>
        </w:tc>
      </w:tr>
      <w:tr w:rsidR="0083125F" w:rsidRPr="0083125F" w14:paraId="771F025A"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6F53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CFFC" w14:textId="77777777" w:rsidR="0083125F" w:rsidRPr="0083125F" w:rsidRDefault="0083125F" w:rsidP="0083125F">
            <w:pPr>
              <w:jc w:val="left"/>
              <w:rPr>
                <w:rFonts w:eastAsiaTheme="minorHAnsi"/>
                <w:lang w:eastAsia="en-US"/>
              </w:rPr>
            </w:pPr>
            <w:r w:rsidRPr="0083125F">
              <w:rPr>
                <w:rFonts w:eastAsiaTheme="minorHAnsi"/>
                <w:lang w:eastAsia="en-US"/>
              </w:rPr>
              <w:t xml:space="preserve">Vienfāzes rozetes un slēdžu ar rāmīti demontāža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CFFA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9062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11</w:t>
            </w:r>
          </w:p>
        </w:tc>
      </w:tr>
      <w:tr w:rsidR="0083125F" w:rsidRPr="0083125F" w14:paraId="2D5B476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A294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BED7" w14:textId="77777777" w:rsidR="0083125F" w:rsidRPr="0083125F" w:rsidRDefault="0083125F" w:rsidP="0083125F">
            <w:pPr>
              <w:jc w:val="left"/>
              <w:rPr>
                <w:rFonts w:eastAsiaTheme="minorHAnsi"/>
                <w:lang w:eastAsia="en-US"/>
              </w:rPr>
            </w:pPr>
            <w:r w:rsidRPr="0083125F">
              <w:rPr>
                <w:rFonts w:eastAsiaTheme="minorHAnsi"/>
                <w:lang w:eastAsia="en-US"/>
              </w:rPr>
              <w:t>Esošās elektroinstalācijas atslēgšana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F0D4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kpl</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E42F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445EE72D"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F468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C2DF" w14:textId="77777777" w:rsidR="0083125F" w:rsidRPr="0083125F" w:rsidRDefault="0083125F" w:rsidP="0083125F">
            <w:pPr>
              <w:jc w:val="left"/>
              <w:rPr>
                <w:rFonts w:eastAsiaTheme="minorHAnsi"/>
                <w:lang w:eastAsia="en-US"/>
              </w:rPr>
            </w:pPr>
            <w:r w:rsidRPr="0083125F">
              <w:rPr>
                <w:rFonts w:eastAsiaTheme="minorHAnsi"/>
                <w:lang w:eastAsia="en-US"/>
              </w:rPr>
              <w:t xml:space="preserve">Lamināta seguma ieklāšana (33.klase, biezums 8mm) ar apakšklāju no putu polietilēna plēves 4mm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BB5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868F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45.1</w:t>
            </w:r>
          </w:p>
        </w:tc>
      </w:tr>
      <w:tr w:rsidR="0083125F" w:rsidRPr="0083125F" w14:paraId="63B83BD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78C5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F4A54" w14:textId="77777777" w:rsidR="0083125F" w:rsidRPr="0083125F" w:rsidRDefault="0083125F" w:rsidP="0083125F">
            <w:pPr>
              <w:jc w:val="left"/>
              <w:rPr>
                <w:rFonts w:eastAsiaTheme="minorHAnsi"/>
                <w:lang w:eastAsia="en-US"/>
              </w:rPr>
            </w:pPr>
            <w:r w:rsidRPr="0083125F">
              <w:rPr>
                <w:rFonts w:eastAsiaTheme="minorHAnsi"/>
                <w:lang w:eastAsia="en-US"/>
              </w:rPr>
              <w:t>PVC vai koka grīdlīstu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3743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845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40.52</w:t>
            </w:r>
          </w:p>
        </w:tc>
      </w:tr>
      <w:tr w:rsidR="0083125F" w:rsidRPr="0083125F" w14:paraId="0988582E"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CD4C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C24E0" w14:textId="77777777" w:rsidR="0083125F" w:rsidRPr="0083125F" w:rsidRDefault="0083125F" w:rsidP="0083125F">
            <w:pPr>
              <w:jc w:val="left"/>
              <w:rPr>
                <w:rFonts w:eastAsiaTheme="minorHAnsi"/>
                <w:lang w:eastAsia="en-US"/>
              </w:rPr>
            </w:pPr>
            <w:r w:rsidRPr="0083125F">
              <w:rPr>
                <w:rFonts w:eastAsiaTheme="minorHAnsi"/>
                <w:lang w:eastAsia="en-US"/>
              </w:rPr>
              <w:t>Piekārto griestu (Armstrong tipa)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F508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633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45.1</w:t>
            </w:r>
          </w:p>
        </w:tc>
      </w:tr>
      <w:tr w:rsidR="0083125F" w:rsidRPr="0083125F" w14:paraId="5F01C2F9"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B815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2CB8" w14:textId="77777777" w:rsidR="0083125F" w:rsidRPr="0083125F" w:rsidRDefault="0083125F" w:rsidP="0083125F">
            <w:pPr>
              <w:jc w:val="left"/>
              <w:rPr>
                <w:rFonts w:eastAsiaTheme="minorHAnsi"/>
                <w:lang w:eastAsia="en-US"/>
              </w:rPr>
            </w:pPr>
            <w:r w:rsidRPr="0083125F">
              <w:rPr>
                <w:rFonts w:eastAsiaTheme="minorHAnsi"/>
                <w:lang w:eastAsia="en-US"/>
              </w:rPr>
              <w:t>Sienu virsmas gruntēšana ar universālo grunti</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64C3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846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184.8</w:t>
            </w:r>
          </w:p>
        </w:tc>
      </w:tr>
      <w:tr w:rsidR="0083125F" w:rsidRPr="0083125F" w14:paraId="56FD732A"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B1C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E3201" w14:textId="77777777" w:rsidR="0083125F" w:rsidRPr="0083125F" w:rsidRDefault="0083125F" w:rsidP="0083125F">
            <w:pPr>
              <w:jc w:val="left"/>
              <w:rPr>
                <w:rFonts w:eastAsiaTheme="minorHAnsi"/>
                <w:lang w:eastAsia="en-US"/>
              </w:rPr>
            </w:pPr>
            <w:r w:rsidRPr="0083125F">
              <w:rPr>
                <w:rFonts w:eastAsiaTheme="minorHAnsi"/>
                <w:lang w:eastAsia="en-US"/>
              </w:rPr>
              <w:t xml:space="preserve">Sienu virsmas špaktelēšana ar nobeiguma polimēru bāzes špakteli sienu un griestu izlīdzināšanai sausās telpās, biezums 2-3mm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1CD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D359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92.4</w:t>
            </w:r>
          </w:p>
        </w:tc>
      </w:tr>
      <w:tr w:rsidR="0083125F" w:rsidRPr="0083125F" w14:paraId="3E6881BF"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7EA8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EF79" w14:textId="77777777" w:rsidR="0083125F" w:rsidRPr="0083125F" w:rsidRDefault="0083125F" w:rsidP="0083125F">
            <w:pPr>
              <w:jc w:val="left"/>
              <w:rPr>
                <w:rFonts w:eastAsiaTheme="minorHAnsi"/>
                <w:lang w:eastAsia="en-US"/>
              </w:rPr>
            </w:pPr>
            <w:r w:rsidRPr="0083125F">
              <w:rPr>
                <w:rFonts w:eastAsiaTheme="minorHAnsi"/>
                <w:lang w:eastAsia="en-US"/>
              </w:rPr>
              <w:t>Sienu apdare ar papīra krāsojamām tapetēm</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BB1C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0CBD5"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92.4</w:t>
            </w:r>
          </w:p>
        </w:tc>
      </w:tr>
      <w:tr w:rsidR="0083125F" w:rsidRPr="0083125F" w14:paraId="2618DCF0"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64E4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60E74" w14:textId="77777777" w:rsidR="0083125F" w:rsidRPr="0083125F" w:rsidRDefault="0083125F" w:rsidP="0083125F">
            <w:pPr>
              <w:jc w:val="left"/>
              <w:rPr>
                <w:rFonts w:eastAsiaTheme="minorHAnsi"/>
                <w:lang w:eastAsia="en-US"/>
              </w:rPr>
            </w:pPr>
            <w:r w:rsidRPr="0083125F">
              <w:rPr>
                <w:rFonts w:eastAsiaTheme="minorHAnsi"/>
                <w:lang w:eastAsia="en-US"/>
              </w:rPr>
              <w:t>Sienu virsmu krāsošana ar tonēto ūdens emulsijas krāsu 2 kārtās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53A0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053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92.4</w:t>
            </w:r>
          </w:p>
        </w:tc>
      </w:tr>
      <w:tr w:rsidR="0083125F" w:rsidRPr="0083125F" w14:paraId="26A434AE"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0AC9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B038A" w14:textId="77777777" w:rsidR="0083125F" w:rsidRPr="0083125F" w:rsidRDefault="0083125F" w:rsidP="0083125F">
            <w:pPr>
              <w:jc w:val="left"/>
              <w:rPr>
                <w:rFonts w:eastAsiaTheme="minorHAnsi"/>
                <w:lang w:eastAsia="en-US"/>
              </w:rPr>
            </w:pPr>
            <w:r w:rsidRPr="0083125F">
              <w:rPr>
                <w:rFonts w:eastAsiaTheme="minorHAnsi"/>
                <w:lang w:eastAsia="en-US"/>
              </w:rPr>
              <w:t>Logu, palodžu krāsošana ar eļļas krāsu 2 kārtās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8C5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AC85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4.7</w:t>
            </w:r>
          </w:p>
        </w:tc>
      </w:tr>
      <w:tr w:rsidR="0083125F" w:rsidRPr="0083125F" w14:paraId="35021FE3"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5BBD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lastRenderedPageBreak/>
              <w:t>17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35FF" w14:textId="77777777" w:rsidR="0083125F" w:rsidRPr="0083125F" w:rsidRDefault="0083125F" w:rsidP="0083125F">
            <w:pPr>
              <w:jc w:val="left"/>
              <w:rPr>
                <w:rFonts w:eastAsiaTheme="minorHAnsi"/>
                <w:lang w:eastAsia="en-US"/>
              </w:rPr>
            </w:pPr>
            <w:r w:rsidRPr="0083125F">
              <w:rPr>
                <w:rFonts w:eastAsiaTheme="minorHAnsi"/>
                <w:lang w:eastAsia="en-US"/>
              </w:rPr>
              <w:t>Ailsānu krāsošana ar dispersijas krāsu iekšdarbiem</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83A0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CF7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4.3</w:t>
            </w:r>
          </w:p>
        </w:tc>
      </w:tr>
      <w:tr w:rsidR="0083125F" w:rsidRPr="0083125F" w14:paraId="144232A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E212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ABF44" w14:textId="77777777" w:rsidR="0083125F" w:rsidRPr="0083125F" w:rsidRDefault="0083125F" w:rsidP="0083125F">
            <w:pPr>
              <w:jc w:val="left"/>
              <w:rPr>
                <w:rFonts w:eastAsiaTheme="minorHAnsi"/>
                <w:lang w:eastAsia="en-US"/>
              </w:rPr>
            </w:pPr>
            <w:r w:rsidRPr="0083125F">
              <w:rPr>
                <w:rFonts w:eastAsiaTheme="minorHAnsi"/>
                <w:lang w:eastAsia="en-US"/>
              </w:rPr>
              <w:t>Durvju bloku krāsošana ar eļļas krāsu 2 kārtās</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8755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1B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11.2</w:t>
            </w:r>
          </w:p>
        </w:tc>
      </w:tr>
      <w:tr w:rsidR="0083125F" w:rsidRPr="0083125F" w14:paraId="4F6D4ED0"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8C6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288E" w14:textId="77777777" w:rsidR="0083125F" w:rsidRPr="0083125F" w:rsidRDefault="0083125F" w:rsidP="0083125F">
            <w:pPr>
              <w:jc w:val="left"/>
              <w:rPr>
                <w:rFonts w:eastAsiaTheme="minorHAnsi"/>
                <w:lang w:eastAsia="en-US"/>
              </w:rPr>
            </w:pPr>
            <w:r w:rsidRPr="0083125F">
              <w:rPr>
                <w:rFonts w:eastAsiaTheme="minorHAnsi"/>
                <w:lang w:eastAsia="en-US"/>
              </w:rPr>
              <w:t>Radiatoru, cauruļu krāsošana ar eļļas krāsu</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0A0F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BBAE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4</w:t>
            </w:r>
          </w:p>
        </w:tc>
      </w:tr>
      <w:tr w:rsidR="0083125F" w:rsidRPr="0083125F" w14:paraId="6F7DA851"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562D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CE349" w14:textId="77777777" w:rsidR="0083125F" w:rsidRPr="0083125F" w:rsidRDefault="0083125F" w:rsidP="0083125F">
            <w:pPr>
              <w:jc w:val="left"/>
              <w:rPr>
                <w:rFonts w:eastAsiaTheme="minorHAnsi"/>
                <w:lang w:eastAsia="en-US"/>
              </w:rPr>
            </w:pPr>
            <w:r w:rsidRPr="0083125F">
              <w:rPr>
                <w:rFonts w:eastAsiaTheme="minorHAnsi"/>
                <w:lang w:eastAsia="en-US"/>
              </w:rPr>
              <w:t>Vadu kanālu frēzēšana (štrobēšana)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84EEC"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80A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20</w:t>
            </w:r>
          </w:p>
        </w:tc>
      </w:tr>
      <w:tr w:rsidR="0083125F" w:rsidRPr="0083125F" w14:paraId="53AA813C"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F171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5F4AB" w14:textId="77777777" w:rsidR="0083125F" w:rsidRPr="0083125F" w:rsidRDefault="0083125F" w:rsidP="0083125F">
            <w:pPr>
              <w:jc w:val="left"/>
              <w:rPr>
                <w:rFonts w:eastAsiaTheme="minorHAnsi"/>
                <w:lang w:eastAsia="en-US"/>
              </w:rPr>
            </w:pPr>
            <w:r w:rsidRPr="0083125F">
              <w:rPr>
                <w:rFonts w:eastAsiaTheme="minorHAnsi"/>
                <w:lang w:eastAsia="en-US"/>
              </w:rPr>
              <w:t>Plastikāta nozarkārbas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351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701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5</w:t>
            </w:r>
          </w:p>
        </w:tc>
      </w:tr>
      <w:tr w:rsidR="0083125F" w:rsidRPr="0083125F" w14:paraId="685545D3"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CD00F"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22</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6B38F" w14:textId="77777777" w:rsidR="0083125F" w:rsidRPr="0083125F" w:rsidRDefault="0083125F" w:rsidP="0083125F">
            <w:pPr>
              <w:jc w:val="left"/>
              <w:rPr>
                <w:rFonts w:eastAsiaTheme="minorHAnsi"/>
                <w:lang w:eastAsia="en-US"/>
              </w:rPr>
            </w:pPr>
            <w:r w:rsidRPr="0083125F">
              <w:rPr>
                <w:rFonts w:eastAsiaTheme="minorHAnsi"/>
                <w:lang w:eastAsia="en-US"/>
              </w:rPr>
              <w:t>Slēdžu, rozešu montāžas kārbu uzstādīšana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31BD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FC50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9</w:t>
            </w:r>
          </w:p>
        </w:tc>
      </w:tr>
      <w:tr w:rsidR="0083125F" w:rsidRPr="0083125F" w14:paraId="2EB86602"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48BA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23</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ED4B1" w14:textId="77777777" w:rsidR="0083125F" w:rsidRPr="0083125F" w:rsidRDefault="0083125F" w:rsidP="0083125F">
            <w:pPr>
              <w:jc w:val="left"/>
              <w:rPr>
                <w:rFonts w:eastAsiaTheme="minorHAnsi"/>
                <w:lang w:eastAsia="en-US"/>
              </w:rPr>
            </w:pPr>
            <w:r w:rsidRPr="0083125F">
              <w:rPr>
                <w:rFonts w:eastAsiaTheme="minorHAnsi"/>
                <w:lang w:eastAsia="en-US"/>
              </w:rPr>
              <w:t xml:space="preserve">Elektroinstalācijas vara dzīslu kabeļa 3x1.5 likšana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285A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D711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50</w:t>
            </w:r>
          </w:p>
        </w:tc>
      </w:tr>
      <w:tr w:rsidR="0083125F" w:rsidRPr="0083125F" w14:paraId="2DD1F14C"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E2EB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24</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33A6F" w14:textId="77777777" w:rsidR="0083125F" w:rsidRPr="0083125F" w:rsidRDefault="0083125F" w:rsidP="0083125F">
            <w:pPr>
              <w:jc w:val="left"/>
              <w:rPr>
                <w:rFonts w:eastAsiaTheme="minorHAnsi"/>
                <w:lang w:eastAsia="en-US"/>
              </w:rPr>
            </w:pPr>
            <w:r w:rsidRPr="0083125F">
              <w:rPr>
                <w:rFonts w:eastAsiaTheme="minorHAnsi"/>
                <w:lang w:eastAsia="en-US"/>
              </w:rPr>
              <w:t xml:space="preserve">Elektroinstalācijas vara dzīslu kabeļa 3x2.5 likšana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59C4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m</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1A9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15</w:t>
            </w:r>
          </w:p>
        </w:tc>
      </w:tr>
      <w:tr w:rsidR="0083125F" w:rsidRPr="0083125F" w14:paraId="65E6CA65"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2B88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25</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6E5B" w14:textId="77777777" w:rsidR="0083125F" w:rsidRPr="0083125F" w:rsidRDefault="0083125F" w:rsidP="0083125F">
            <w:pPr>
              <w:jc w:val="left"/>
              <w:rPr>
                <w:rFonts w:eastAsiaTheme="minorHAnsi"/>
                <w:lang w:eastAsia="en-US"/>
              </w:rPr>
            </w:pPr>
            <w:r w:rsidRPr="0083125F">
              <w:rPr>
                <w:rFonts w:eastAsiaTheme="minorHAnsi"/>
                <w:lang w:eastAsia="en-US"/>
              </w:rPr>
              <w:t>Gaismekļa Armstrong, 40W 595x595x10mm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8C4D"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F2763"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8</w:t>
            </w:r>
          </w:p>
        </w:tc>
      </w:tr>
      <w:tr w:rsidR="0083125F" w:rsidRPr="0083125F" w14:paraId="534C913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5ED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26</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D890" w14:textId="77777777" w:rsidR="0083125F" w:rsidRPr="0083125F" w:rsidRDefault="0083125F" w:rsidP="0083125F">
            <w:pPr>
              <w:jc w:val="left"/>
              <w:rPr>
                <w:rFonts w:eastAsiaTheme="minorHAnsi"/>
                <w:lang w:eastAsia="en-US"/>
              </w:rPr>
            </w:pPr>
            <w:r w:rsidRPr="0083125F">
              <w:rPr>
                <w:rFonts w:eastAsiaTheme="minorHAnsi"/>
                <w:lang w:eastAsia="en-US"/>
              </w:rPr>
              <w:t>Elektroinstalācijas izolācijas pretestības mērījumi un elektroinstalācijas kontaktsavienojumu pārbaude</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1D53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kopml.</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D9512"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6D676F0E"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B648A"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27</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CC426" w14:textId="77777777" w:rsidR="0083125F" w:rsidRPr="0083125F" w:rsidRDefault="0083125F" w:rsidP="0083125F">
            <w:pPr>
              <w:jc w:val="left"/>
              <w:rPr>
                <w:rFonts w:eastAsiaTheme="minorHAnsi"/>
                <w:lang w:eastAsia="en-US"/>
              </w:rPr>
            </w:pPr>
            <w:r w:rsidRPr="0083125F">
              <w:rPr>
                <w:rFonts w:eastAsiaTheme="minorHAnsi"/>
                <w:lang w:eastAsia="en-US"/>
              </w:rPr>
              <w:t xml:space="preserve">Slēdzis ar vienu taustiņu un rāmīti montāža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9A4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38F26"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w:t>
            </w:r>
          </w:p>
        </w:tc>
      </w:tr>
      <w:tr w:rsidR="0083125F" w:rsidRPr="0083125F" w14:paraId="53D5A3A0"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C6C8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28</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BC451" w14:textId="77777777" w:rsidR="0083125F" w:rsidRPr="0083125F" w:rsidRDefault="0083125F" w:rsidP="0083125F">
            <w:pPr>
              <w:jc w:val="left"/>
              <w:rPr>
                <w:rFonts w:eastAsiaTheme="minorHAnsi"/>
                <w:lang w:eastAsia="en-US"/>
              </w:rPr>
            </w:pPr>
            <w:r w:rsidRPr="0083125F">
              <w:rPr>
                <w:rFonts w:eastAsiaTheme="minorHAnsi"/>
                <w:lang w:eastAsia="en-US"/>
              </w:rPr>
              <w:t>Slēdzis ar diviem taustiņiem un rāmīti montāža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326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ED7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1</w:t>
            </w:r>
          </w:p>
        </w:tc>
      </w:tr>
      <w:tr w:rsidR="0083125F" w:rsidRPr="0083125F" w14:paraId="754655D4"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304F8"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29</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281C0" w14:textId="77777777" w:rsidR="0083125F" w:rsidRPr="0083125F" w:rsidRDefault="0083125F" w:rsidP="0083125F">
            <w:pPr>
              <w:jc w:val="left"/>
              <w:rPr>
                <w:rFonts w:eastAsiaTheme="minorHAnsi"/>
                <w:lang w:eastAsia="en-US"/>
              </w:rPr>
            </w:pPr>
            <w:r w:rsidRPr="0083125F">
              <w:rPr>
                <w:rFonts w:eastAsiaTheme="minorHAnsi"/>
                <w:lang w:eastAsia="en-US"/>
              </w:rPr>
              <w:t xml:space="preserve">Vienfāzes rozetes ar rāmīti montāža </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86C8E"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gb</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95A34"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7</w:t>
            </w:r>
          </w:p>
        </w:tc>
      </w:tr>
      <w:tr w:rsidR="0083125F" w:rsidRPr="0083125F" w14:paraId="271311A8" w14:textId="77777777" w:rsidTr="001E582F">
        <w:trPr>
          <w:trHeight w:val="149"/>
          <w:jc w:val="center"/>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9729"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30</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BE2A" w14:textId="77777777" w:rsidR="0083125F" w:rsidRPr="0083125F" w:rsidRDefault="0083125F" w:rsidP="0083125F">
            <w:pPr>
              <w:jc w:val="left"/>
              <w:rPr>
                <w:rFonts w:eastAsiaTheme="minorHAnsi"/>
                <w:lang w:eastAsia="en-US"/>
              </w:rPr>
            </w:pPr>
            <w:r w:rsidRPr="0083125F">
              <w:rPr>
                <w:rFonts w:eastAsiaTheme="minorHAnsi"/>
                <w:lang w:eastAsia="en-US"/>
              </w:rPr>
              <w:t>Būvgružu iekraušana transportā un utilizācija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20290"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t</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15B7" w14:textId="77777777" w:rsidR="0083125F" w:rsidRPr="0083125F" w:rsidRDefault="0083125F" w:rsidP="0083125F">
            <w:pPr>
              <w:spacing w:line="259" w:lineRule="auto"/>
              <w:jc w:val="center"/>
              <w:rPr>
                <w:rFonts w:eastAsiaTheme="minorHAnsi"/>
                <w:lang w:eastAsia="en-US"/>
              </w:rPr>
            </w:pPr>
            <w:r w:rsidRPr="0083125F">
              <w:rPr>
                <w:rFonts w:eastAsiaTheme="minorHAnsi"/>
                <w:lang w:eastAsia="en-US"/>
              </w:rPr>
              <w:t>0.3</w:t>
            </w:r>
          </w:p>
        </w:tc>
      </w:tr>
    </w:tbl>
    <w:p w14:paraId="21991D65" w14:textId="77777777" w:rsidR="0083125F" w:rsidRPr="0083125F" w:rsidRDefault="0083125F" w:rsidP="0083125F">
      <w:pPr>
        <w:numPr>
          <w:ilvl w:val="0"/>
          <w:numId w:val="42"/>
        </w:numPr>
        <w:tabs>
          <w:tab w:val="left" w:pos="284"/>
        </w:tabs>
        <w:suppressAutoHyphens/>
        <w:autoSpaceDN w:val="0"/>
        <w:spacing w:after="160" w:line="0" w:lineRule="atLeast"/>
        <w:contextualSpacing/>
        <w:jc w:val="left"/>
        <w:textAlignment w:val="baseline"/>
        <w:rPr>
          <w:rFonts w:eastAsiaTheme="minorHAnsi"/>
          <w:b/>
          <w:bCs/>
          <w:u w:val="single"/>
          <w:lang w:eastAsia="en-US"/>
        </w:rPr>
      </w:pPr>
      <w:r w:rsidRPr="0083125F">
        <w:rPr>
          <w:rFonts w:eastAsiaTheme="minorHAnsi"/>
          <w:b/>
          <w:bCs/>
          <w:u w:val="single"/>
          <w:lang w:eastAsia="en-US"/>
        </w:rPr>
        <w:t>Īpašie noteikumi:</w:t>
      </w:r>
      <w:r w:rsidRPr="0083125F">
        <w:rPr>
          <w:rFonts w:eastAsiaTheme="minorHAnsi"/>
          <w:u w:val="single"/>
          <w:lang w:eastAsia="en-US"/>
        </w:rPr>
        <w:t xml:space="preserve"> </w:t>
      </w:r>
    </w:p>
    <w:p w14:paraId="0A096A7C"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bCs/>
          <w:color w:val="000000" w:themeColor="text1"/>
          <w:lang w:eastAsia="en-US"/>
        </w:rPr>
        <w:t>Vēlama objektu apskate pirms piedāvājuma iesniegšanas.</w:t>
      </w:r>
    </w:p>
    <w:p w14:paraId="2646D2C4"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Piedāvājuma tāmēm jāatbilst Ministru kabineta 03.05.2017. noteikumu Nr. 239 “Noteikumi par Latvijas būvnormatīvu LBN 501-17 "Būvizmaksu noteikšanas kārtība"”.</w:t>
      </w:r>
    </w:p>
    <w:p w14:paraId="06107A21"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 xml:space="preserve"> saskaņot ar Pasūtītāju pirms būvdarbu uzsākšanas.</w:t>
      </w:r>
    </w:p>
    <w:p w14:paraId="4129FE0F"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Darbus veikt atbilstoši tehniskajai specifikācijai.</w:t>
      </w:r>
    </w:p>
    <w:p w14:paraId="03045687"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Tehniskajā specifikācijā var nebūt paredzēti visi veicamie pasākumi. Ja būvdarbu laikā tehnisku vai ekonomisku apsvērumu dēļ tiek konstatēts, ka lietderīgi veikt vēl citus pasākumus vai no atsevišķiem pasākumiem atteikties, tad visas nepieciešamās izmaiņas jāsaskaņo ar Pasūtītāju.</w:t>
      </w:r>
    </w:p>
    <w:p w14:paraId="58781AAF"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 xml:space="preserve">Visus būvdarbus veikt, ievērojot </w:t>
      </w:r>
      <w:r w:rsidRPr="0083125F">
        <w:rPr>
          <w:rFonts w:eastAsiaTheme="minorHAnsi" w:cstheme="minorBidi"/>
          <w:color w:val="000000" w:themeColor="text1"/>
          <w:lang w:eastAsia="ru-RU"/>
        </w:rPr>
        <w:t>spēkā esošos normatīvos aktus būvniecības jomā</w:t>
      </w:r>
      <w:r w:rsidRPr="0083125F">
        <w:rPr>
          <w:rFonts w:eastAsiaTheme="minorHAnsi" w:cstheme="minorBidi"/>
          <w:lang w:eastAsia="ru-RU"/>
        </w:rPr>
        <w:t>.</w:t>
      </w:r>
    </w:p>
    <w:p w14:paraId="12A49AC6"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en-US"/>
        </w:rPr>
      </w:pPr>
      <w:r w:rsidRPr="0083125F">
        <w:rPr>
          <w:rFonts w:eastAsiaTheme="minorHAnsi" w:cstheme="minorBidi"/>
          <w:lang w:eastAsia="en-US"/>
        </w:rPr>
        <w:t>Veicot būvdarbus, pielietot materiālus atbilstoši paredzētiem mērķiem.</w:t>
      </w:r>
      <w:r w:rsidRPr="0083125F">
        <w:rPr>
          <w:rFonts w:asciiTheme="minorHAnsi" w:eastAsiaTheme="minorHAnsi" w:hAnsiTheme="minorHAnsi" w:cstheme="minorBidi"/>
          <w:sz w:val="22"/>
          <w:szCs w:val="22"/>
          <w:lang w:eastAsia="en-US"/>
        </w:rPr>
        <w:t xml:space="preserve"> </w:t>
      </w:r>
      <w:r w:rsidRPr="0083125F">
        <w:rPr>
          <w:rFonts w:eastAsiaTheme="minorHAnsi" w:cstheme="minorBidi"/>
          <w:lang w:eastAsia="en-US"/>
        </w:rPr>
        <w:t>Visiem Izpildītāja izmantotajiem materiāliem ir jāatbilst Latvijas Republikas likumdošanai, nacionāliem standartiem un/ vai Eiropas Savienības standartiem.</w:t>
      </w:r>
    </w:p>
    <w:p w14:paraId="4FD25753"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en-US"/>
        </w:rPr>
        <w:t>Pirms būvdarbu uzsākšanas izpildītājam ir jāparaksta “Objekta nodošanas – pieņemšanas akts”.</w:t>
      </w:r>
    </w:p>
    <w:p w14:paraId="536CEA3C"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en-US"/>
        </w:rPr>
        <w:t>Darbu izmaksās jāparedz visu nepieciešamo materiālu izmaksas, transportēšanas izdevumi, nepieciešamas mobilizācijas pasākumu izmaksas un citu darbu izmaksas, bez kuru izpildes nav iespējams sasniegt galīgo mērķi, t.i augstāk minētā objekta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1462ECE5"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en-US"/>
        </w:rPr>
        <w:t>Darbu izpildes laikā Izpildītājs ir atbildīgs par iekšējās kārtības noteikumu, darba drošības, elektrodrošības un ugunsdrošības prasību ievērošanu. Par darba aizsardzību būvlaukumā atbilstoši kompetencei atbildīgs ir galvenā būvdarbu veicēja atbildīgais būvdarbu vadītājs. Atbildīgais būvdarbu vadītājs</w:t>
      </w:r>
      <w:r w:rsidRPr="0083125F">
        <w:rPr>
          <w:rFonts w:eastAsiaTheme="minorHAnsi" w:cstheme="minorBidi"/>
          <w:lang w:eastAsia="ru-RU"/>
        </w:rPr>
        <w:t xml:space="preserve"> ievēro darba aizsardzības koordinatora norādījumus, ja būvdarbus veic vairāki būvdarbu veicēji.</w:t>
      </w:r>
    </w:p>
    <w:p w14:paraId="3226D2A7"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en-US"/>
        </w:rPr>
        <w:t>Būvdarbu laikā Izpildītājam objektā jānodrošina ēkas lietotāju (darbinieku un apmeklētāju) funkcionālā darbība, jāievēro tīrība un kārtība,</w:t>
      </w:r>
      <w:r w:rsidRPr="0083125F">
        <w:rPr>
          <w:rFonts w:asciiTheme="minorHAnsi" w:eastAsiaTheme="minorHAnsi" w:hAnsiTheme="minorHAnsi" w:cstheme="minorBidi"/>
          <w:sz w:val="22"/>
          <w:szCs w:val="22"/>
          <w:lang w:eastAsia="en-US"/>
        </w:rPr>
        <w:t xml:space="preserve"> </w:t>
      </w:r>
      <w:r w:rsidRPr="0083125F">
        <w:rPr>
          <w:rFonts w:eastAsiaTheme="minorHAnsi" w:cstheme="minorBidi"/>
          <w:lang w:eastAsia="en-US"/>
        </w:rPr>
        <w:t>jānodrošina brīvu un drošu piekļuvi esošajai ēkai.</w:t>
      </w:r>
    </w:p>
    <w:p w14:paraId="166C12C2"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en-US"/>
        </w:rPr>
        <w:lastRenderedPageBreak/>
        <w:t>Pēc pasūtītāja pieprasījuma Izpildītājam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4B1857E5"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Ja būvdarbu veikšanas laikā Izpildītāja darbības vai bezdarbības rezultātā ēkai vai inventāram, kur tiek veikti remontdarbi, radušies bojājumi, Būvuzņēmējs tos novērš par saviem līdzekļiem vai atlīdzina Pasūtītājam nodarītos materiālos zaudējumus.</w:t>
      </w:r>
    </w:p>
    <w:p w14:paraId="7FF0C79A" w14:textId="77777777"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Veicot darbus (kā arī demontāžas darbus), būvgruži jāizved no objekta un jāutilizē būvgružiem paredzētā atkritumu poligonā. Trokšņu un putekļu izdalīšanās jāsamazina līdz minimumam;</w:t>
      </w:r>
    </w:p>
    <w:p w14:paraId="53264FDD" w14:textId="604413E3" w:rsidR="0083125F" w:rsidRPr="0083125F" w:rsidRDefault="0083125F" w:rsidP="0083125F">
      <w:pPr>
        <w:numPr>
          <w:ilvl w:val="1"/>
          <w:numId w:val="42"/>
        </w:numPr>
        <w:spacing w:after="160" w:line="259" w:lineRule="auto"/>
        <w:ind w:left="0" w:firstLine="0"/>
        <w:contextualSpacing/>
        <w:jc w:val="left"/>
        <w:rPr>
          <w:rFonts w:eastAsiaTheme="minorHAnsi" w:cstheme="minorBidi"/>
          <w:lang w:eastAsia="ru-RU"/>
        </w:rPr>
      </w:pPr>
      <w:r w:rsidRPr="0083125F">
        <w:rPr>
          <w:rFonts w:eastAsiaTheme="minorHAnsi" w:cstheme="minorBidi"/>
          <w:lang w:eastAsia="ru-RU"/>
        </w:rPr>
        <w:t xml:space="preserve">Līguma var būt noslēgts par </w:t>
      </w:r>
      <w:r w:rsidR="001A30E8">
        <w:rPr>
          <w:rFonts w:eastAsiaTheme="minorHAnsi" w:cstheme="minorBidi"/>
          <w:lang w:eastAsia="ru-RU"/>
        </w:rPr>
        <w:t>vienu</w:t>
      </w:r>
      <w:r w:rsidRPr="0083125F">
        <w:rPr>
          <w:rFonts w:eastAsiaTheme="minorHAnsi" w:cstheme="minorBidi"/>
          <w:lang w:eastAsia="ru-RU"/>
        </w:rPr>
        <w:t xml:space="preserve"> vai divām daļām, atkarībā no pieejamiem finanšu līdzekļiem.</w:t>
      </w:r>
    </w:p>
    <w:p w14:paraId="7FD2A0EE" w14:textId="77777777" w:rsidR="0083125F" w:rsidRPr="0083125F" w:rsidRDefault="0083125F" w:rsidP="0083125F">
      <w:pPr>
        <w:numPr>
          <w:ilvl w:val="0"/>
          <w:numId w:val="43"/>
        </w:numPr>
        <w:suppressAutoHyphens/>
        <w:autoSpaceDN w:val="0"/>
        <w:spacing w:after="160" w:line="0" w:lineRule="atLeast"/>
        <w:contextualSpacing/>
        <w:jc w:val="left"/>
        <w:textAlignment w:val="baseline"/>
        <w:rPr>
          <w:rFonts w:eastAsiaTheme="minorHAnsi"/>
          <w:lang w:eastAsia="en-US"/>
        </w:rPr>
      </w:pPr>
      <w:r w:rsidRPr="0083125F">
        <w:rPr>
          <w:rFonts w:eastAsiaTheme="minorHAnsi"/>
          <w:b/>
          <w:bCs/>
          <w:lang w:eastAsia="en-US"/>
        </w:rPr>
        <w:t xml:space="preserve">Darbu uzsākšanas termiņš: </w:t>
      </w:r>
      <w:r w:rsidRPr="0083125F">
        <w:rPr>
          <w:rFonts w:eastAsiaTheme="minorHAnsi"/>
          <w:bCs/>
          <w:lang w:eastAsia="en-US"/>
        </w:rPr>
        <w:t>5 dienas</w:t>
      </w:r>
      <w:r w:rsidRPr="0083125F">
        <w:rPr>
          <w:rFonts w:eastAsiaTheme="minorHAnsi"/>
          <w:lang w:eastAsia="ru-RU"/>
        </w:rPr>
        <w:t xml:space="preserve"> no līguma parakstīšanas datuma.</w:t>
      </w:r>
    </w:p>
    <w:p w14:paraId="4E74CDE2" w14:textId="77777777" w:rsidR="0083125F" w:rsidRPr="0083125F" w:rsidRDefault="0083125F" w:rsidP="0083125F">
      <w:pPr>
        <w:numPr>
          <w:ilvl w:val="0"/>
          <w:numId w:val="43"/>
        </w:numPr>
        <w:suppressAutoHyphens/>
        <w:autoSpaceDN w:val="0"/>
        <w:spacing w:after="160" w:line="0" w:lineRule="atLeast"/>
        <w:jc w:val="left"/>
        <w:textAlignment w:val="baseline"/>
        <w:rPr>
          <w:rFonts w:eastAsiaTheme="minorHAnsi"/>
          <w:lang w:eastAsia="en-US"/>
        </w:rPr>
      </w:pPr>
      <w:r w:rsidRPr="0083125F">
        <w:rPr>
          <w:rFonts w:eastAsiaTheme="minorHAnsi"/>
          <w:b/>
          <w:bCs/>
          <w:lang w:eastAsia="en-US"/>
        </w:rPr>
        <w:t>D</w:t>
      </w:r>
      <w:r w:rsidRPr="0083125F">
        <w:rPr>
          <w:rFonts w:eastAsiaTheme="minorHAnsi"/>
          <w:b/>
          <w:lang w:eastAsia="ru-RU"/>
        </w:rPr>
        <w:t>arbu izpildes termiņš:</w:t>
      </w:r>
      <w:r w:rsidRPr="0083125F">
        <w:rPr>
          <w:rFonts w:eastAsiaTheme="minorHAnsi"/>
          <w:lang w:eastAsia="ru-RU"/>
        </w:rPr>
        <w:t xml:space="preserve"> </w:t>
      </w:r>
    </w:p>
    <w:p w14:paraId="720B4804" w14:textId="77777777" w:rsidR="0083125F" w:rsidRPr="0083125F" w:rsidRDefault="0083125F" w:rsidP="0083125F">
      <w:pPr>
        <w:suppressAutoHyphens/>
        <w:autoSpaceDN w:val="0"/>
        <w:spacing w:line="0" w:lineRule="atLeast"/>
        <w:ind w:left="360"/>
        <w:textAlignment w:val="baseline"/>
        <w:rPr>
          <w:rFonts w:eastAsiaTheme="minorHAnsi"/>
          <w:lang w:eastAsia="ru-RU"/>
        </w:rPr>
      </w:pPr>
      <w:r w:rsidRPr="0083125F">
        <w:rPr>
          <w:rFonts w:eastAsiaTheme="minorHAnsi"/>
          <w:lang w:eastAsia="ru-RU"/>
        </w:rPr>
        <w:t>Ja līgums tika noslēgts par 1 daļu: 23 darba dienas no līguma parakstīšanas dienas.</w:t>
      </w:r>
    </w:p>
    <w:p w14:paraId="35D6B764" w14:textId="5F79CD05" w:rsidR="0083125F" w:rsidRPr="0083125F" w:rsidRDefault="0083125F" w:rsidP="0083125F">
      <w:pPr>
        <w:suppressAutoHyphens/>
        <w:autoSpaceDN w:val="0"/>
        <w:spacing w:line="0" w:lineRule="atLeast"/>
        <w:ind w:left="360"/>
        <w:textAlignment w:val="baseline"/>
        <w:rPr>
          <w:rFonts w:eastAsiaTheme="minorHAnsi"/>
          <w:lang w:eastAsia="ru-RU"/>
        </w:rPr>
      </w:pPr>
      <w:r w:rsidRPr="0083125F">
        <w:rPr>
          <w:rFonts w:eastAsiaTheme="minorHAnsi"/>
          <w:lang w:eastAsia="ru-RU"/>
        </w:rPr>
        <w:t xml:space="preserve">Ja līgums tika noslēgts par 2 daļām: </w:t>
      </w:r>
      <w:r w:rsidR="00791849">
        <w:rPr>
          <w:rFonts w:eastAsiaTheme="minorHAnsi"/>
          <w:lang w:eastAsia="ru-RU"/>
        </w:rPr>
        <w:t>44</w:t>
      </w:r>
      <w:r w:rsidRPr="0083125F">
        <w:rPr>
          <w:rFonts w:eastAsiaTheme="minorHAnsi"/>
          <w:lang w:eastAsia="ru-RU"/>
        </w:rPr>
        <w:t xml:space="preserve"> darba dienas no līguma parakstīšanas dienas.</w:t>
      </w:r>
    </w:p>
    <w:p w14:paraId="09464D93" w14:textId="77777777" w:rsidR="0083125F" w:rsidRPr="0083125F" w:rsidRDefault="0083125F" w:rsidP="0083125F">
      <w:pPr>
        <w:numPr>
          <w:ilvl w:val="0"/>
          <w:numId w:val="43"/>
        </w:numPr>
        <w:suppressAutoHyphens/>
        <w:autoSpaceDN w:val="0"/>
        <w:spacing w:after="160" w:line="0" w:lineRule="atLeast"/>
        <w:jc w:val="left"/>
        <w:textAlignment w:val="baseline"/>
        <w:rPr>
          <w:rFonts w:eastAsiaTheme="minorHAnsi"/>
          <w:lang w:eastAsia="en-US"/>
        </w:rPr>
      </w:pPr>
      <w:r w:rsidRPr="0083125F">
        <w:rPr>
          <w:rFonts w:eastAsiaTheme="minorHAnsi"/>
          <w:b/>
          <w:bCs/>
          <w:lang w:eastAsia="en-US"/>
        </w:rPr>
        <w:t>Izpildīto darbu garantijas laiks: 3 gadi.</w:t>
      </w:r>
    </w:p>
    <w:p w14:paraId="691AB680" w14:textId="77777777" w:rsidR="0083125F" w:rsidRPr="0083125F" w:rsidRDefault="0083125F" w:rsidP="0083125F">
      <w:pPr>
        <w:suppressAutoHyphens/>
        <w:autoSpaceDN w:val="0"/>
        <w:spacing w:line="0" w:lineRule="atLeast"/>
        <w:jc w:val="left"/>
        <w:textAlignment w:val="baseline"/>
        <w:rPr>
          <w:rFonts w:eastAsiaTheme="minorHAnsi"/>
          <w:lang w:eastAsia="en-US"/>
        </w:rPr>
      </w:pPr>
    </w:p>
    <w:p w14:paraId="4E440372" w14:textId="77777777" w:rsidR="00CA5307" w:rsidRPr="00CA5307" w:rsidRDefault="00CA5307" w:rsidP="00CA5307">
      <w:pPr>
        <w:suppressAutoHyphens/>
        <w:jc w:val="left"/>
        <w:rPr>
          <w:sz w:val="23"/>
          <w:szCs w:val="23"/>
          <w:lang w:eastAsia="ar-SA"/>
        </w:rPr>
      </w:pPr>
    </w:p>
    <w:p w14:paraId="2245080E" w14:textId="77777777" w:rsidR="00CA5307" w:rsidRPr="00CA5307" w:rsidRDefault="00CA5307" w:rsidP="00CA5307">
      <w:pPr>
        <w:ind w:left="142"/>
        <w:jc w:val="left"/>
        <w:rPr>
          <w:sz w:val="23"/>
          <w:szCs w:val="23"/>
        </w:rPr>
      </w:pPr>
      <w:r w:rsidRPr="00CA5307">
        <w:rPr>
          <w:sz w:val="23"/>
          <w:szCs w:val="23"/>
        </w:rPr>
        <w:t>Daugavpils pašvaldības centrālās pārvaldes</w:t>
      </w:r>
    </w:p>
    <w:p w14:paraId="4D52BA2E" w14:textId="77777777" w:rsidR="00CA5307" w:rsidRPr="00CA5307" w:rsidRDefault="00CA5307" w:rsidP="00CA5307">
      <w:pPr>
        <w:ind w:left="142"/>
        <w:jc w:val="left"/>
        <w:rPr>
          <w:sz w:val="23"/>
          <w:szCs w:val="23"/>
        </w:rPr>
      </w:pPr>
      <w:r w:rsidRPr="00CA5307">
        <w:rPr>
          <w:sz w:val="23"/>
          <w:szCs w:val="23"/>
        </w:rPr>
        <w:t>Īpašuma pārvaldīšanas departamenta</w:t>
      </w:r>
    </w:p>
    <w:p w14:paraId="79BD6048" w14:textId="77777777" w:rsidR="00CA5307" w:rsidRPr="00CA5307" w:rsidRDefault="00CA5307" w:rsidP="00CA5307">
      <w:pPr>
        <w:ind w:left="142"/>
        <w:jc w:val="left"/>
        <w:rPr>
          <w:rFonts w:ascii="Calibri" w:hAnsi="Calibri"/>
          <w:sz w:val="22"/>
          <w:szCs w:val="22"/>
        </w:rPr>
      </w:pPr>
      <w:bookmarkStart w:id="8" w:name="_Hlk136526900"/>
      <w:r w:rsidRPr="00CA5307">
        <w:rPr>
          <w:sz w:val="23"/>
          <w:szCs w:val="23"/>
        </w:rPr>
        <w:t xml:space="preserve">Īpašuma uzturēšanas un pārvaldīšanas nodaļas vadītājs </w:t>
      </w:r>
      <w:r w:rsidRPr="00CA5307">
        <w:rPr>
          <w:sz w:val="23"/>
          <w:szCs w:val="23"/>
        </w:rPr>
        <w:tab/>
      </w:r>
      <w:r w:rsidRPr="00CA5307">
        <w:rPr>
          <w:sz w:val="23"/>
          <w:szCs w:val="23"/>
        </w:rPr>
        <w:tab/>
        <w:t>D.Grigorjevs</w:t>
      </w:r>
    </w:p>
    <w:bookmarkEnd w:id="8"/>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11D3C669" w14:textId="77777777" w:rsidR="00AB5AFA" w:rsidRDefault="00AB5AFA" w:rsidP="00E27EB7">
      <w:pPr>
        <w:jc w:val="right"/>
        <w:rPr>
          <w:b/>
          <w:caps/>
        </w:rPr>
      </w:pPr>
    </w:p>
    <w:p w14:paraId="2F3EBDD6" w14:textId="77777777" w:rsidR="0083125F" w:rsidRDefault="0083125F" w:rsidP="00E27EB7">
      <w:pPr>
        <w:jc w:val="right"/>
        <w:rPr>
          <w:b/>
          <w:caps/>
        </w:rPr>
      </w:pPr>
    </w:p>
    <w:p w14:paraId="110DF638" w14:textId="77777777" w:rsidR="0083125F" w:rsidRDefault="0083125F" w:rsidP="00E27EB7">
      <w:pPr>
        <w:jc w:val="right"/>
        <w:rPr>
          <w:b/>
          <w:caps/>
        </w:rPr>
      </w:pPr>
    </w:p>
    <w:p w14:paraId="518E770B" w14:textId="77777777" w:rsidR="0083125F" w:rsidRDefault="0083125F" w:rsidP="00E27EB7">
      <w:pPr>
        <w:jc w:val="right"/>
        <w:rPr>
          <w:b/>
          <w:caps/>
        </w:rPr>
      </w:pPr>
    </w:p>
    <w:p w14:paraId="1890D7EE" w14:textId="77777777" w:rsidR="0083125F" w:rsidRDefault="0083125F" w:rsidP="00E27EB7">
      <w:pPr>
        <w:jc w:val="right"/>
        <w:rPr>
          <w:b/>
          <w:caps/>
        </w:rPr>
      </w:pPr>
    </w:p>
    <w:p w14:paraId="4DDE8003" w14:textId="77777777" w:rsidR="0083125F" w:rsidRDefault="0083125F" w:rsidP="00E27EB7">
      <w:pPr>
        <w:jc w:val="right"/>
        <w:rPr>
          <w:b/>
          <w:caps/>
        </w:rPr>
      </w:pPr>
    </w:p>
    <w:p w14:paraId="4ECAABCA" w14:textId="77777777" w:rsidR="0083125F" w:rsidRDefault="0083125F" w:rsidP="00E27EB7">
      <w:pPr>
        <w:jc w:val="right"/>
        <w:rPr>
          <w:b/>
          <w:caps/>
        </w:rPr>
      </w:pPr>
    </w:p>
    <w:p w14:paraId="74904D2B" w14:textId="77777777" w:rsidR="0083125F" w:rsidRDefault="0083125F" w:rsidP="00E27EB7">
      <w:pPr>
        <w:jc w:val="right"/>
        <w:rPr>
          <w:b/>
          <w:caps/>
        </w:rPr>
      </w:pPr>
    </w:p>
    <w:p w14:paraId="518A5C0B" w14:textId="77777777" w:rsidR="0083125F" w:rsidRDefault="0083125F" w:rsidP="00E27EB7">
      <w:pPr>
        <w:jc w:val="right"/>
        <w:rPr>
          <w:b/>
          <w:caps/>
        </w:rPr>
      </w:pPr>
    </w:p>
    <w:p w14:paraId="6477B252" w14:textId="77777777" w:rsidR="0083125F" w:rsidRDefault="0083125F" w:rsidP="00E27EB7">
      <w:pPr>
        <w:jc w:val="right"/>
        <w:rPr>
          <w:b/>
          <w:caps/>
        </w:rPr>
      </w:pPr>
    </w:p>
    <w:p w14:paraId="3E057DD7" w14:textId="77777777" w:rsidR="0083125F" w:rsidRDefault="0083125F" w:rsidP="00E27EB7">
      <w:pPr>
        <w:jc w:val="right"/>
        <w:rPr>
          <w:b/>
          <w:caps/>
        </w:rPr>
      </w:pPr>
    </w:p>
    <w:p w14:paraId="2D3E4CA2" w14:textId="77777777" w:rsidR="0083125F" w:rsidRDefault="0083125F" w:rsidP="00E27EB7">
      <w:pPr>
        <w:jc w:val="right"/>
        <w:rPr>
          <w:b/>
          <w:caps/>
        </w:rPr>
      </w:pPr>
    </w:p>
    <w:p w14:paraId="2DB25A4A" w14:textId="77777777" w:rsidR="0083125F" w:rsidRDefault="0083125F" w:rsidP="00E27EB7">
      <w:pPr>
        <w:jc w:val="right"/>
        <w:rPr>
          <w:b/>
          <w:caps/>
        </w:rPr>
      </w:pPr>
    </w:p>
    <w:p w14:paraId="34909DE5" w14:textId="77777777" w:rsidR="0083125F" w:rsidRDefault="0083125F" w:rsidP="00E27EB7">
      <w:pPr>
        <w:jc w:val="right"/>
        <w:rPr>
          <w:b/>
          <w:caps/>
        </w:rPr>
      </w:pPr>
    </w:p>
    <w:p w14:paraId="291ADC2A" w14:textId="77777777" w:rsidR="0083125F" w:rsidRDefault="0083125F" w:rsidP="00E27EB7">
      <w:pPr>
        <w:jc w:val="right"/>
        <w:rPr>
          <w:b/>
          <w:caps/>
        </w:rPr>
      </w:pPr>
    </w:p>
    <w:p w14:paraId="0528933A" w14:textId="77777777" w:rsidR="0083125F" w:rsidRDefault="0083125F" w:rsidP="00E27EB7">
      <w:pPr>
        <w:jc w:val="right"/>
        <w:rPr>
          <w:b/>
          <w:caps/>
        </w:rPr>
      </w:pPr>
    </w:p>
    <w:p w14:paraId="4C19176E" w14:textId="77777777" w:rsidR="0083125F" w:rsidRDefault="0083125F" w:rsidP="00E27EB7">
      <w:pPr>
        <w:jc w:val="right"/>
        <w:rPr>
          <w:b/>
          <w:caps/>
        </w:rPr>
      </w:pPr>
    </w:p>
    <w:p w14:paraId="3D61CE25" w14:textId="77777777" w:rsidR="0083125F" w:rsidRDefault="0083125F" w:rsidP="00E27EB7">
      <w:pPr>
        <w:jc w:val="right"/>
        <w:rPr>
          <w:b/>
          <w:caps/>
        </w:rPr>
      </w:pPr>
    </w:p>
    <w:p w14:paraId="604476E9" w14:textId="77777777" w:rsidR="0083125F" w:rsidRDefault="0083125F" w:rsidP="001A30E8">
      <w:pPr>
        <w:rPr>
          <w:b/>
          <w:caps/>
        </w:rPr>
      </w:pPr>
    </w:p>
    <w:p w14:paraId="4064630E" w14:textId="77777777" w:rsidR="00AB5AFA" w:rsidRDefault="00AB5AFA" w:rsidP="00E27EB7">
      <w:pPr>
        <w:jc w:val="right"/>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61BE86BB" w:rsidR="00C30E7F" w:rsidRDefault="00C75A1B" w:rsidP="00C75A1B">
      <w:pPr>
        <w:keepNext/>
        <w:jc w:val="center"/>
        <w:rPr>
          <w:b/>
        </w:rPr>
      </w:pPr>
      <w:r>
        <w:rPr>
          <w:b/>
        </w:rPr>
        <w:t>“</w:t>
      </w:r>
      <w:r w:rsidR="006D37BB" w:rsidRPr="006D37BB">
        <w:rPr>
          <w:b/>
        </w:rPr>
        <w:t>Iekštelpu atjaunošana Krišjāņa Valdemāra ielā 1, Daugavpilī</w:t>
      </w:r>
      <w:r>
        <w:rPr>
          <w:b/>
        </w:rPr>
        <w:t xml:space="preserve">”, </w:t>
      </w:r>
    </w:p>
    <w:p w14:paraId="21C17358" w14:textId="554C9DC7"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83125F">
        <w:rPr>
          <w:b/>
        </w:rPr>
        <w:t>25</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080A81D1" w:rsidR="00C75A1B" w:rsidRDefault="00C75A1B" w:rsidP="00C75A1B">
      <w:pPr>
        <w:keepNext/>
        <w:numPr>
          <w:ilvl w:val="0"/>
          <w:numId w:val="4"/>
        </w:numPr>
        <w:rPr>
          <w:bCs/>
          <w:lang w:eastAsia="ar-SA"/>
        </w:rPr>
      </w:pPr>
      <w:r>
        <w:t>piesakās piedalīties iepirkumā ar identifikācijas Nr. DP</w:t>
      </w:r>
      <w:r w:rsidR="0005222E">
        <w:t>CP</w:t>
      </w:r>
      <w:r w:rsidRPr="00C30E7F">
        <w:rPr>
          <w:color w:val="000000" w:themeColor="text1"/>
        </w:rPr>
        <w:t xml:space="preserve"> 20</w:t>
      </w:r>
      <w:r w:rsidR="003C50FE" w:rsidRPr="00C30E7F">
        <w:rPr>
          <w:color w:val="000000" w:themeColor="text1"/>
        </w:rPr>
        <w:t>2</w:t>
      </w:r>
      <w:r w:rsidR="0083125F">
        <w:rPr>
          <w:color w:val="000000" w:themeColor="text1"/>
        </w:rPr>
        <w:t>4</w:t>
      </w:r>
      <w:r w:rsidRPr="00C30E7F">
        <w:rPr>
          <w:color w:val="000000" w:themeColor="text1"/>
        </w:rPr>
        <w:t>/</w:t>
      </w:r>
      <w:r w:rsidR="0083125F">
        <w:rPr>
          <w:color w:val="000000" w:themeColor="text1"/>
        </w:rPr>
        <w:t>25</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555F838D" w:rsidR="00C75A1B" w:rsidRDefault="00C75A1B" w:rsidP="00C75A1B">
      <w:pPr>
        <w:tabs>
          <w:tab w:val="left" w:pos="2160"/>
        </w:tabs>
        <w:rPr>
          <w:bCs/>
        </w:rPr>
      </w:pPr>
      <w:r>
        <w:rPr>
          <w:bCs/>
        </w:rPr>
        <w:t>20</w:t>
      </w:r>
      <w:r w:rsidR="003C50FE">
        <w:rPr>
          <w:bCs/>
        </w:rPr>
        <w:t>2</w:t>
      </w:r>
      <w:r w:rsidR="0083125F">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9" w:name="_Hlk81308172"/>
      <w:r w:rsidR="006C49EA">
        <w:rPr>
          <w:b/>
          <w:lang w:eastAsia="ru-RU"/>
        </w:rPr>
        <w:t xml:space="preserve"> </w:t>
      </w:r>
      <w:r>
        <w:rPr>
          <w:b/>
          <w:lang w:eastAsia="ru-RU"/>
        </w:rPr>
        <w:t>pielikums</w:t>
      </w:r>
      <w:bookmarkEnd w:id="9"/>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Reatabula"/>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Pamattekstaatkpe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07C4C98F" w:rsidR="007C7C07" w:rsidRPr="002E3451" w:rsidRDefault="00BC67E8" w:rsidP="007C7C07">
            <w:pPr>
              <w:spacing w:before="40" w:after="40" w:line="20" w:lineRule="atLeast"/>
              <w:jc w:val="center"/>
            </w:pPr>
            <w:r>
              <w:t xml:space="preserve">1. </w:t>
            </w:r>
            <w:r w:rsidR="006906DC">
              <w:t>daļa</w:t>
            </w:r>
          </w:p>
        </w:tc>
        <w:tc>
          <w:tcPr>
            <w:tcW w:w="5636" w:type="dxa"/>
          </w:tcPr>
          <w:p w14:paraId="33B54A68" w14:textId="4CABC6B0" w:rsidR="007C7C07" w:rsidRPr="00427280" w:rsidRDefault="008326B6" w:rsidP="00BC67E8">
            <w:pPr>
              <w:spacing w:before="40" w:after="40" w:line="20" w:lineRule="atLeast"/>
            </w:pPr>
            <w:r w:rsidRPr="008326B6">
              <w:t>207. un 208. kab. Krišjāņa Valdemāra ielā 1, Daugavpilī, remonts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8326B6" w:rsidRPr="00C82556" w14:paraId="3D0921BF" w14:textId="77777777" w:rsidTr="00BC67E8">
        <w:trPr>
          <w:trHeight w:val="541"/>
        </w:trPr>
        <w:tc>
          <w:tcPr>
            <w:tcW w:w="943" w:type="dxa"/>
            <w:vAlign w:val="center"/>
          </w:tcPr>
          <w:p w14:paraId="1B6000FC" w14:textId="4E5A5000" w:rsidR="008326B6" w:rsidRDefault="008326B6" w:rsidP="007C7C07">
            <w:pPr>
              <w:spacing w:before="40" w:after="40" w:line="20" w:lineRule="atLeast"/>
              <w:jc w:val="center"/>
            </w:pPr>
            <w:r>
              <w:t>2.</w:t>
            </w:r>
            <w:r w:rsidR="006906DC">
              <w:t xml:space="preserve"> daļa</w:t>
            </w:r>
          </w:p>
        </w:tc>
        <w:tc>
          <w:tcPr>
            <w:tcW w:w="5636" w:type="dxa"/>
          </w:tcPr>
          <w:p w14:paraId="4D128290" w14:textId="48EAE1D8" w:rsidR="008326B6" w:rsidRPr="00427280" w:rsidRDefault="008326B6" w:rsidP="00BC67E8">
            <w:pPr>
              <w:spacing w:before="40" w:after="40" w:line="20" w:lineRule="atLeast"/>
            </w:pPr>
            <w:r w:rsidRPr="008326B6">
              <w:t>Daugavpils represēto kluba telpas Krišjāņa Valdemāra ielā 1, Daugavpilī, remonts</w:t>
            </w:r>
          </w:p>
        </w:tc>
        <w:tc>
          <w:tcPr>
            <w:tcW w:w="3099" w:type="dxa"/>
            <w:tcBorders>
              <w:top w:val="single" w:sz="4" w:space="0" w:color="auto"/>
              <w:left w:val="single" w:sz="4" w:space="0" w:color="auto"/>
              <w:bottom w:val="single" w:sz="4" w:space="0" w:color="auto"/>
              <w:right w:val="single" w:sz="4" w:space="0" w:color="auto"/>
            </w:tcBorders>
          </w:tcPr>
          <w:p w14:paraId="5A279EEF" w14:textId="77777777" w:rsidR="008326B6" w:rsidRDefault="008326B6"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3E421747" w:rsidR="007C7C07" w:rsidRDefault="007C7C07" w:rsidP="007C7C07">
      <w:pPr>
        <w:tabs>
          <w:tab w:val="left" w:pos="2160"/>
        </w:tabs>
        <w:rPr>
          <w:bCs/>
        </w:rPr>
      </w:pPr>
      <w:r>
        <w:rPr>
          <w:bCs/>
        </w:rPr>
        <w:t>20</w:t>
      </w:r>
      <w:r w:rsidR="003C50FE">
        <w:rPr>
          <w:bCs/>
        </w:rPr>
        <w:t>2</w:t>
      </w:r>
      <w:r w:rsidR="0083125F">
        <w:rPr>
          <w:bCs/>
        </w:rPr>
        <w:t>4</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1E3E11F5" w:rsidR="004E2E5F" w:rsidRDefault="00BD53AF" w:rsidP="004E2E5F">
      <w:pPr>
        <w:jc w:val="right"/>
        <w:rPr>
          <w:b/>
          <w:lang w:eastAsia="ru-RU"/>
        </w:rPr>
      </w:pPr>
      <w:r>
        <w:rPr>
          <w:b/>
          <w:lang w:eastAsia="ru-RU"/>
        </w:rPr>
        <w:lastRenderedPageBreak/>
        <w:t>4</w:t>
      </w:r>
      <w:r w:rsidR="004E2E5F">
        <w:rPr>
          <w:b/>
          <w:lang w:eastAsia="ru-RU"/>
        </w:rPr>
        <w:t>.</w:t>
      </w:r>
      <w:r w:rsidR="006C49EA">
        <w:rPr>
          <w:b/>
          <w:lang w:eastAsia="ru-RU"/>
        </w:rPr>
        <w:t xml:space="preserve"> </w:t>
      </w:r>
      <w:r w:rsidR="004E2E5F">
        <w:rPr>
          <w:b/>
          <w:lang w:eastAsia="ru-RU"/>
        </w:rPr>
        <w:t>pielikums</w:t>
      </w:r>
    </w:p>
    <w:p w14:paraId="42BCE83D" w14:textId="77777777" w:rsidR="00C75A1B" w:rsidRDefault="00C75A1B" w:rsidP="004E2E5F">
      <w:pPr>
        <w:jc w:val="right"/>
        <w:rPr>
          <w:b/>
          <w:caps/>
        </w:rPr>
      </w:pPr>
    </w:p>
    <w:p w14:paraId="62C69C52" w14:textId="77777777" w:rsidR="009965DF" w:rsidRPr="0005222E" w:rsidRDefault="009965DF" w:rsidP="009965DF">
      <w:pPr>
        <w:jc w:val="center"/>
        <w:rPr>
          <w:rFonts w:eastAsia="Calibri"/>
          <w:b/>
          <w:caps/>
          <w:sz w:val="22"/>
          <w:szCs w:val="22"/>
        </w:rPr>
      </w:pPr>
      <w:r w:rsidRPr="0005222E">
        <w:rPr>
          <w:b/>
          <w:caps/>
          <w:sz w:val="22"/>
          <w:szCs w:val="22"/>
        </w:rPr>
        <w:t xml:space="preserve">ATBILDĪGĀ BŪVDARBU VADĪTĀJA </w:t>
      </w:r>
      <w:r w:rsidRPr="0005222E">
        <w:rPr>
          <w:rFonts w:eastAsia="Calibri"/>
          <w:b/>
          <w:caps/>
          <w:sz w:val="22"/>
          <w:szCs w:val="22"/>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72F23213"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8F4E06" w:rsidRPr="008F4E06">
        <w:rPr>
          <w:rFonts w:eastAsia="Calibri"/>
        </w:rPr>
        <w:t>Iekštelpu atjaunošana Krišjāņa Valdemāra ielā 1, Daugavpilī</w:t>
      </w:r>
      <w:r w:rsidRPr="00584D46">
        <w:rPr>
          <w:rFonts w:eastAsia="Calibri"/>
        </w:rPr>
        <w:t>”, ID Nr.DP</w:t>
      </w:r>
      <w:r w:rsidR="0005222E">
        <w:rPr>
          <w:rFonts w:eastAsia="Calibri"/>
        </w:rPr>
        <w:t>CP</w:t>
      </w:r>
      <w:r w:rsidR="00DA6415">
        <w:rPr>
          <w:rFonts w:eastAsia="Calibri"/>
        </w:rPr>
        <w:t xml:space="preserve"> </w:t>
      </w:r>
      <w:r w:rsidRPr="00584D46">
        <w:rPr>
          <w:rFonts w:eastAsia="Calibri"/>
        </w:rPr>
        <w:t>20</w:t>
      </w:r>
      <w:r>
        <w:rPr>
          <w:rFonts w:eastAsia="Calibri"/>
        </w:rPr>
        <w:t>2</w:t>
      </w:r>
      <w:r w:rsidR="00E02680">
        <w:rPr>
          <w:rFonts w:eastAsia="Calibri"/>
        </w:rPr>
        <w:t>4</w:t>
      </w:r>
      <w:r w:rsidRPr="00584D46">
        <w:rPr>
          <w:rFonts w:eastAsia="Calibri"/>
        </w:rPr>
        <w:t>/</w:t>
      </w:r>
      <w:r w:rsidR="00E02680">
        <w:rPr>
          <w:rFonts w:eastAsia="Calibri"/>
        </w:rPr>
        <w:t>25</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8F4E06" w:rsidRPr="008F4E06">
        <w:rPr>
          <w:rFonts w:eastAsia="Calibri"/>
        </w:rPr>
        <w:t>Iekštelpu atjaunošana Krišjāņa Valdemāra ielā 1, Daugavpilī</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3F037D4C" w:rsidR="009965DF" w:rsidRDefault="009965DF" w:rsidP="009965DF">
      <w:pPr>
        <w:tabs>
          <w:tab w:val="left" w:pos="2160"/>
        </w:tabs>
        <w:rPr>
          <w:rFonts w:eastAsia="Calibri"/>
        </w:rPr>
      </w:pPr>
      <w:r>
        <w:rPr>
          <w:rFonts w:eastAsia="Calibri"/>
        </w:rPr>
        <w:t>202</w:t>
      </w:r>
      <w:r w:rsidR="00E02680">
        <w:rPr>
          <w:rFonts w:eastAsia="Calibri"/>
        </w:rPr>
        <w:t>4</w:t>
      </w:r>
      <w:r>
        <w:rPr>
          <w:rFonts w:eastAsia="Calibri"/>
        </w:rPr>
        <w:t>.gada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0FC26FC9" w14:textId="77777777" w:rsidR="00154958" w:rsidRDefault="00154958" w:rsidP="005C0B0D">
      <w:pPr>
        <w:jc w:val="right"/>
        <w:rPr>
          <w:b/>
        </w:rPr>
      </w:pPr>
    </w:p>
    <w:p w14:paraId="500AD8EE" w14:textId="69E4F61C" w:rsidR="005C0B0D" w:rsidRPr="00B224BD" w:rsidRDefault="009965DF" w:rsidP="005C0B0D">
      <w:pPr>
        <w:jc w:val="right"/>
        <w:rPr>
          <w:b/>
        </w:rPr>
      </w:pPr>
      <w:r>
        <w:rPr>
          <w:b/>
        </w:rPr>
        <w:t>5</w:t>
      </w:r>
      <w:r w:rsidR="005C0B0D" w:rsidRPr="00B224BD">
        <w:rPr>
          <w:b/>
        </w:rPr>
        <w:t>.</w:t>
      </w:r>
      <w:bookmarkStart w:id="10" w:name="_Hlk129591978"/>
      <w:r w:rsidR="006C49EA">
        <w:rPr>
          <w:b/>
        </w:rPr>
        <w:t xml:space="preserve"> </w:t>
      </w:r>
      <w:r w:rsidR="005C0B0D" w:rsidRPr="00B224BD">
        <w:rPr>
          <w:b/>
        </w:rPr>
        <w:t>pielikums</w:t>
      </w:r>
      <w:bookmarkEnd w:id="10"/>
    </w:p>
    <w:p w14:paraId="2B505296" w14:textId="77777777" w:rsidR="005C0B0D" w:rsidRDefault="005C0B0D" w:rsidP="005C0B0D">
      <w:pPr>
        <w:jc w:val="right"/>
        <w:rPr>
          <w:rFonts w:eastAsia="Calibri"/>
          <w:b/>
          <w:caps/>
        </w:rPr>
      </w:pPr>
    </w:p>
    <w:p w14:paraId="4CA63314" w14:textId="55A16298" w:rsidR="0009712A" w:rsidRPr="0005222E" w:rsidRDefault="0009712A" w:rsidP="0009712A">
      <w:pPr>
        <w:jc w:val="center"/>
        <w:rPr>
          <w:rFonts w:eastAsia="Calibri"/>
          <w:b/>
          <w:caps/>
          <w:sz w:val="22"/>
          <w:szCs w:val="22"/>
        </w:rPr>
      </w:pPr>
      <w:r w:rsidRPr="0005222E">
        <w:rPr>
          <w:rFonts w:eastAsia="Calibri"/>
          <w:b/>
          <w:caps/>
          <w:sz w:val="22"/>
          <w:szCs w:val="22"/>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Pr="008947D5" w:rsidRDefault="00427280" w:rsidP="005C0B0D">
            <w:pPr>
              <w:jc w:val="center"/>
            </w:pPr>
            <w:r w:rsidRPr="008947D5">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8947D5" w:rsidRDefault="0009712A" w:rsidP="007C7C07">
            <w:pPr>
              <w:jc w:val="center"/>
            </w:pPr>
            <w:r w:rsidRPr="008947D5">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8947D5" w:rsidRDefault="0009712A" w:rsidP="007C7C07">
            <w:pPr>
              <w:jc w:val="center"/>
            </w:pPr>
            <w:r w:rsidRPr="008947D5">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8947D5" w:rsidRDefault="0009712A" w:rsidP="007C7C07">
            <w:pPr>
              <w:jc w:val="center"/>
            </w:pPr>
            <w:r w:rsidRPr="008947D5">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8947D5" w:rsidRDefault="0009712A" w:rsidP="007C7C07">
            <w:pPr>
              <w:jc w:val="center"/>
            </w:pPr>
            <w:r w:rsidRPr="008947D5">
              <w:rPr>
                <w:rFonts w:eastAsia="Calibri"/>
              </w:rPr>
              <w:t xml:space="preserve">Līguma ietvaros </w:t>
            </w:r>
            <w:r w:rsidR="0025593B" w:rsidRPr="008947D5">
              <w:rPr>
                <w:rFonts w:eastAsia="Calibri"/>
              </w:rPr>
              <w:t>sniegtā pakalpojuma</w:t>
            </w:r>
            <w:r w:rsidRPr="008947D5">
              <w:t xml:space="preserve"> detalizēts</w:t>
            </w:r>
            <w:r w:rsidRPr="008947D5">
              <w:rPr>
                <w:rFonts w:eastAsia="Calibri"/>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8947D5" w:rsidRDefault="0025593B" w:rsidP="007C7C07">
            <w:pPr>
              <w:jc w:val="center"/>
            </w:pPr>
            <w:r w:rsidRPr="008947D5">
              <w:t>Pakalpojuma</w:t>
            </w:r>
            <w:r w:rsidR="0009712A" w:rsidRPr="008947D5">
              <w:t xml:space="preserve"> izmaksas (</w:t>
            </w:r>
            <w:r w:rsidR="0009712A" w:rsidRPr="008947D5">
              <w:rPr>
                <w:i/>
                <w:iCs/>
              </w:rPr>
              <w:t xml:space="preserve">euro </w:t>
            </w:r>
            <w:r w:rsidR="0009712A" w:rsidRPr="008947D5">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8947D5" w:rsidRDefault="0009712A" w:rsidP="007C7C07">
            <w:pPr>
              <w:jc w:val="center"/>
            </w:pPr>
            <w:r w:rsidRPr="008947D5">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FC1304"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8947D5">
        <w:rPr>
          <w:rFonts w:eastAsia="Calibri"/>
          <w:bCs/>
        </w:rPr>
        <w:t>4</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18FDDD49" w:rsidR="00DA07A9" w:rsidRDefault="00DA07A9">
      <w:pPr>
        <w:spacing w:after="160" w:line="259" w:lineRule="auto"/>
        <w:jc w:val="left"/>
      </w:pPr>
    </w:p>
    <w:p w14:paraId="5E1EED5E" w14:textId="638523A9" w:rsidR="006C49EA" w:rsidRDefault="006C49EA">
      <w:pPr>
        <w:spacing w:after="160" w:line="259" w:lineRule="auto"/>
        <w:jc w:val="left"/>
      </w:pPr>
    </w:p>
    <w:p w14:paraId="05B5F58C" w14:textId="3099A599" w:rsidR="006C49EA" w:rsidRDefault="006C49EA">
      <w:pPr>
        <w:spacing w:after="160" w:line="259" w:lineRule="auto"/>
        <w:jc w:val="left"/>
      </w:pPr>
    </w:p>
    <w:p w14:paraId="117298BB" w14:textId="7459EF9C" w:rsidR="006C49EA" w:rsidRDefault="006C49EA">
      <w:pPr>
        <w:spacing w:after="160" w:line="259" w:lineRule="auto"/>
        <w:jc w:val="left"/>
      </w:pPr>
    </w:p>
    <w:p w14:paraId="394A1DEC" w14:textId="6B6AB016" w:rsidR="006C49EA" w:rsidRDefault="006C49EA">
      <w:pPr>
        <w:spacing w:after="160" w:line="259" w:lineRule="auto"/>
        <w:jc w:val="left"/>
      </w:pPr>
    </w:p>
    <w:p w14:paraId="76F23586" w14:textId="44FC477F" w:rsidR="006C49EA" w:rsidRDefault="006C49EA">
      <w:pPr>
        <w:spacing w:after="160" w:line="259" w:lineRule="auto"/>
        <w:jc w:val="left"/>
      </w:pPr>
    </w:p>
    <w:p w14:paraId="1D4FA9AE" w14:textId="142D4A2F" w:rsidR="006C49EA" w:rsidRDefault="006C49EA">
      <w:pPr>
        <w:spacing w:after="160" w:line="259" w:lineRule="auto"/>
        <w:jc w:val="left"/>
      </w:pPr>
    </w:p>
    <w:p w14:paraId="2883BBFA" w14:textId="60CF238F" w:rsidR="006C49EA" w:rsidRDefault="006C49EA">
      <w:pPr>
        <w:spacing w:after="160" w:line="259" w:lineRule="auto"/>
        <w:jc w:val="left"/>
      </w:pPr>
    </w:p>
    <w:p w14:paraId="05941891" w14:textId="1D7F3092" w:rsidR="006C49EA" w:rsidRDefault="006C49EA">
      <w:pPr>
        <w:spacing w:after="160" w:line="259" w:lineRule="auto"/>
        <w:jc w:val="left"/>
      </w:pPr>
    </w:p>
    <w:p w14:paraId="337705DD" w14:textId="7828CB4B" w:rsidR="006C49EA" w:rsidRDefault="006C49EA">
      <w:pPr>
        <w:spacing w:after="160" w:line="259" w:lineRule="auto"/>
        <w:jc w:val="left"/>
      </w:pPr>
    </w:p>
    <w:p w14:paraId="500BFE8C" w14:textId="773115E6" w:rsidR="006C49EA" w:rsidRDefault="006C49EA">
      <w:pPr>
        <w:spacing w:after="160" w:line="259" w:lineRule="auto"/>
        <w:jc w:val="left"/>
      </w:pPr>
    </w:p>
    <w:p w14:paraId="31221EFA" w14:textId="050B3191" w:rsidR="006C49EA" w:rsidRDefault="006C49EA">
      <w:pPr>
        <w:spacing w:after="160" w:line="259" w:lineRule="auto"/>
        <w:jc w:val="left"/>
      </w:pPr>
    </w:p>
    <w:p w14:paraId="19794BDD" w14:textId="5D601C00" w:rsidR="006C49EA" w:rsidRDefault="006C49EA">
      <w:pPr>
        <w:spacing w:after="160" w:line="259" w:lineRule="auto"/>
        <w:jc w:val="left"/>
      </w:pPr>
    </w:p>
    <w:p w14:paraId="32070BF5" w14:textId="77777777" w:rsidR="006C49EA" w:rsidRDefault="006C49EA" w:rsidP="006C49EA">
      <w:pPr>
        <w:rPr>
          <w:b/>
          <w:caps/>
        </w:rPr>
      </w:pPr>
    </w:p>
    <w:p w14:paraId="2DC6D98D" w14:textId="77777777" w:rsidR="00AB5AFA" w:rsidRDefault="00AB5AFA" w:rsidP="006C49EA">
      <w:pPr>
        <w:jc w:val="right"/>
        <w:rPr>
          <w:b/>
          <w:caps/>
          <w:sz w:val="22"/>
          <w:szCs w:val="22"/>
        </w:rPr>
      </w:pPr>
    </w:p>
    <w:p w14:paraId="256F64F9" w14:textId="77777777" w:rsidR="00AB5AFA" w:rsidRDefault="00AB5AFA" w:rsidP="006C49EA">
      <w:pPr>
        <w:jc w:val="right"/>
        <w:rPr>
          <w:b/>
          <w:caps/>
          <w:sz w:val="22"/>
          <w:szCs w:val="22"/>
        </w:rPr>
      </w:pPr>
    </w:p>
    <w:p w14:paraId="02BD169E" w14:textId="4094BEFA" w:rsidR="006C49EA" w:rsidRDefault="006C49EA" w:rsidP="006C49EA">
      <w:pPr>
        <w:jc w:val="right"/>
        <w:rPr>
          <w:b/>
          <w:caps/>
          <w:sz w:val="22"/>
          <w:szCs w:val="22"/>
        </w:rPr>
      </w:pPr>
      <w:r>
        <w:rPr>
          <w:b/>
          <w:caps/>
          <w:sz w:val="22"/>
          <w:szCs w:val="22"/>
        </w:rPr>
        <w:t>6.</w:t>
      </w:r>
      <w:r w:rsidRPr="006C49EA">
        <w:rPr>
          <w:b/>
        </w:rPr>
        <w:t xml:space="preserve"> </w:t>
      </w:r>
      <w:r w:rsidRPr="00B224BD">
        <w:rPr>
          <w:b/>
        </w:rPr>
        <w:t>pielikums</w:t>
      </w:r>
    </w:p>
    <w:p w14:paraId="0E5B42C5" w14:textId="77777777" w:rsidR="006C49EA" w:rsidRDefault="006C49EA" w:rsidP="006C49EA">
      <w:pPr>
        <w:jc w:val="center"/>
        <w:rPr>
          <w:b/>
          <w:caps/>
          <w:sz w:val="22"/>
          <w:szCs w:val="22"/>
        </w:rPr>
      </w:pPr>
    </w:p>
    <w:p w14:paraId="53C3482B" w14:textId="594A3189" w:rsidR="006C49EA" w:rsidRPr="009868B9" w:rsidRDefault="006C49EA" w:rsidP="006C49EA">
      <w:pPr>
        <w:jc w:val="center"/>
        <w:rPr>
          <w:b/>
          <w:caps/>
        </w:rPr>
      </w:pPr>
      <w:r w:rsidRPr="006C49EA">
        <w:rPr>
          <w:b/>
          <w:caps/>
          <w:sz w:val="22"/>
          <w:szCs w:val="22"/>
        </w:rPr>
        <w:t>APAKŠUZŅĒMĒJU SARAKSTS</w:t>
      </w:r>
    </w:p>
    <w:p w14:paraId="05B48898" w14:textId="77777777" w:rsidR="006C49EA" w:rsidRPr="009868B9" w:rsidRDefault="006C49EA" w:rsidP="006C49EA">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6C49EA" w:rsidRPr="009868B9" w14:paraId="6A0B2A09" w14:textId="77777777" w:rsidTr="00FE717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9E8E311" w14:textId="77777777" w:rsidR="006C49EA" w:rsidRPr="008326B6" w:rsidRDefault="006C49EA" w:rsidP="00FE7175">
            <w:pPr>
              <w:jc w:val="center"/>
              <w:rPr>
                <w:bCs/>
              </w:rPr>
            </w:pPr>
            <w:r w:rsidRPr="008326B6">
              <w:rPr>
                <w:bCs/>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65BF7B0" w14:textId="77777777" w:rsidR="006C49EA" w:rsidRPr="008326B6" w:rsidRDefault="006C49EA" w:rsidP="00FE7175">
            <w:pPr>
              <w:jc w:val="center"/>
              <w:rPr>
                <w:bCs/>
              </w:rPr>
            </w:pPr>
            <w:r w:rsidRPr="008326B6">
              <w:rPr>
                <w:bCs/>
              </w:rPr>
              <w:t>Apakšuzņēmējs (nosaukums, reģistrācijas numurs, adrese, pārstāvēttiesīga persona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14:paraId="413A0629" w14:textId="77777777" w:rsidR="006C49EA" w:rsidRPr="008326B6" w:rsidRDefault="006C49EA" w:rsidP="00FE7175">
            <w:pPr>
              <w:jc w:val="center"/>
              <w:rPr>
                <w:bCs/>
              </w:rPr>
            </w:pPr>
            <w:r w:rsidRPr="008326B6">
              <w:rPr>
                <w:bCs/>
              </w:rPr>
              <w:t>Veicamā darba daļa (10% vai lielāka)</w:t>
            </w:r>
          </w:p>
        </w:tc>
      </w:tr>
      <w:tr w:rsidR="006C49EA" w:rsidRPr="009868B9" w14:paraId="6B748B98" w14:textId="77777777" w:rsidTr="00FE717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9587EA0" w14:textId="77777777" w:rsidR="006C49EA" w:rsidRPr="008326B6" w:rsidRDefault="006C49EA" w:rsidP="00FE7175">
            <w:pPr>
              <w:rPr>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2FE946B" w14:textId="77777777" w:rsidR="006C49EA" w:rsidRPr="008326B6" w:rsidRDefault="006C49EA" w:rsidP="00FE7175">
            <w:pPr>
              <w:rPr>
                <w:bCs/>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5B90B3F9" w14:textId="77777777" w:rsidR="006C49EA" w:rsidRPr="008326B6" w:rsidRDefault="006C49EA" w:rsidP="00FE7175">
            <w:pPr>
              <w:jc w:val="center"/>
              <w:rPr>
                <w:bCs/>
              </w:rPr>
            </w:pPr>
            <w:r w:rsidRPr="008326B6">
              <w:rPr>
                <w:bCs/>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9552EE6" w14:textId="77777777" w:rsidR="006C49EA" w:rsidRPr="008326B6" w:rsidRDefault="006C49EA" w:rsidP="00FE7175">
            <w:pPr>
              <w:jc w:val="center"/>
              <w:rPr>
                <w:bCs/>
              </w:rPr>
            </w:pPr>
            <w:r w:rsidRPr="008326B6">
              <w:rPr>
                <w:bCs/>
              </w:rPr>
              <w:t>Apjoms</w:t>
            </w:r>
          </w:p>
          <w:p w14:paraId="33F5066C" w14:textId="77777777" w:rsidR="006C49EA" w:rsidRPr="008326B6" w:rsidRDefault="006C49EA" w:rsidP="00FE7175">
            <w:pPr>
              <w:jc w:val="center"/>
              <w:rPr>
                <w:bCs/>
              </w:rPr>
            </w:pPr>
            <w:r w:rsidRPr="008326B6">
              <w:rPr>
                <w:bCs/>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A04210B" w14:textId="77777777" w:rsidR="006C49EA" w:rsidRPr="008326B6" w:rsidRDefault="006C49EA" w:rsidP="00FE7175">
            <w:pPr>
              <w:jc w:val="center"/>
              <w:rPr>
                <w:bCs/>
              </w:rPr>
            </w:pPr>
            <w:r w:rsidRPr="008326B6">
              <w:rPr>
                <w:bCs/>
              </w:rPr>
              <w:t>% no piedāvātās līguma summas</w:t>
            </w:r>
          </w:p>
        </w:tc>
      </w:tr>
      <w:tr w:rsidR="006C49EA" w:rsidRPr="009868B9" w14:paraId="73B41F24"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711C35EF" w14:textId="77777777" w:rsidR="006C49EA" w:rsidRPr="008326B6" w:rsidRDefault="006C49EA" w:rsidP="00FE7175">
            <w:pPr>
              <w:ind w:left="360"/>
              <w:rPr>
                <w:bCs/>
              </w:rPr>
            </w:pPr>
            <w:r w:rsidRPr="008326B6">
              <w:rPr>
                <w:bCs/>
              </w:rPr>
              <w:t>1.</w:t>
            </w:r>
          </w:p>
        </w:tc>
        <w:tc>
          <w:tcPr>
            <w:tcW w:w="3261" w:type="dxa"/>
            <w:tcBorders>
              <w:top w:val="single" w:sz="4" w:space="0" w:color="auto"/>
              <w:left w:val="single" w:sz="4" w:space="0" w:color="auto"/>
              <w:bottom w:val="single" w:sz="4" w:space="0" w:color="auto"/>
              <w:right w:val="single" w:sz="4" w:space="0" w:color="auto"/>
            </w:tcBorders>
          </w:tcPr>
          <w:p w14:paraId="624E0B6E" w14:textId="77777777" w:rsidR="006C49EA" w:rsidRPr="008326B6" w:rsidRDefault="006C49EA" w:rsidP="00FE7175">
            <w:pPr>
              <w:rPr>
                <w:bCs/>
              </w:rPr>
            </w:pPr>
          </w:p>
        </w:tc>
        <w:tc>
          <w:tcPr>
            <w:tcW w:w="1839" w:type="dxa"/>
            <w:tcBorders>
              <w:top w:val="single" w:sz="4" w:space="0" w:color="auto"/>
              <w:left w:val="single" w:sz="4" w:space="0" w:color="auto"/>
              <w:bottom w:val="single" w:sz="4" w:space="0" w:color="auto"/>
              <w:right w:val="single" w:sz="4" w:space="0" w:color="auto"/>
            </w:tcBorders>
          </w:tcPr>
          <w:p w14:paraId="671973AB"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567758DC"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3B98E5C9" w14:textId="77777777" w:rsidR="006C49EA" w:rsidRPr="008326B6" w:rsidRDefault="006C49EA" w:rsidP="00FE7175">
            <w:pPr>
              <w:rPr>
                <w:bCs/>
              </w:rPr>
            </w:pPr>
          </w:p>
        </w:tc>
      </w:tr>
      <w:tr w:rsidR="006C49EA" w:rsidRPr="009868B9" w14:paraId="2FC36003"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01BA116" w14:textId="77777777" w:rsidR="006C49EA" w:rsidRPr="008326B6" w:rsidRDefault="006C49EA" w:rsidP="00FE7175">
            <w:pPr>
              <w:ind w:left="360"/>
              <w:rPr>
                <w:bCs/>
              </w:rPr>
            </w:pPr>
            <w:r w:rsidRPr="008326B6">
              <w:rPr>
                <w:bCs/>
              </w:rPr>
              <w:t>2.</w:t>
            </w:r>
          </w:p>
        </w:tc>
        <w:tc>
          <w:tcPr>
            <w:tcW w:w="3261" w:type="dxa"/>
            <w:tcBorders>
              <w:top w:val="single" w:sz="4" w:space="0" w:color="auto"/>
              <w:left w:val="single" w:sz="4" w:space="0" w:color="auto"/>
              <w:bottom w:val="single" w:sz="4" w:space="0" w:color="auto"/>
              <w:right w:val="single" w:sz="4" w:space="0" w:color="auto"/>
            </w:tcBorders>
          </w:tcPr>
          <w:p w14:paraId="1EFFB052" w14:textId="77777777" w:rsidR="006C49EA" w:rsidRPr="008326B6" w:rsidRDefault="006C49EA" w:rsidP="00FE7175">
            <w:pPr>
              <w:rPr>
                <w:bCs/>
              </w:rPr>
            </w:pPr>
          </w:p>
        </w:tc>
        <w:tc>
          <w:tcPr>
            <w:tcW w:w="1839" w:type="dxa"/>
            <w:tcBorders>
              <w:top w:val="single" w:sz="4" w:space="0" w:color="auto"/>
              <w:left w:val="single" w:sz="4" w:space="0" w:color="auto"/>
              <w:bottom w:val="single" w:sz="4" w:space="0" w:color="auto"/>
              <w:right w:val="single" w:sz="4" w:space="0" w:color="auto"/>
            </w:tcBorders>
          </w:tcPr>
          <w:p w14:paraId="521BFFC5"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17301B6F"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2B993643" w14:textId="77777777" w:rsidR="006C49EA" w:rsidRPr="008326B6" w:rsidRDefault="006C49EA" w:rsidP="00FE7175">
            <w:pPr>
              <w:rPr>
                <w:bCs/>
              </w:rPr>
            </w:pPr>
          </w:p>
        </w:tc>
      </w:tr>
      <w:tr w:rsidR="006C49EA" w:rsidRPr="009868B9" w14:paraId="3FEC2882" w14:textId="77777777" w:rsidTr="00FE7175">
        <w:trPr>
          <w:cantSplit/>
        </w:trPr>
        <w:tc>
          <w:tcPr>
            <w:tcW w:w="850" w:type="dxa"/>
            <w:tcBorders>
              <w:top w:val="single" w:sz="4" w:space="0" w:color="auto"/>
              <w:left w:val="single" w:sz="4" w:space="0" w:color="auto"/>
              <w:bottom w:val="single" w:sz="4" w:space="0" w:color="auto"/>
              <w:right w:val="single" w:sz="4" w:space="0" w:color="auto"/>
            </w:tcBorders>
          </w:tcPr>
          <w:p w14:paraId="75472B5A" w14:textId="77777777" w:rsidR="006C49EA" w:rsidRPr="008326B6" w:rsidRDefault="006C49EA" w:rsidP="00FE7175">
            <w:pPr>
              <w:ind w:left="360"/>
              <w:rPr>
                <w:bCs/>
              </w:rPr>
            </w:pPr>
            <w:r w:rsidRPr="008326B6">
              <w:rPr>
                <w:bCs/>
              </w:rPr>
              <w:t>3.</w:t>
            </w:r>
          </w:p>
        </w:tc>
        <w:tc>
          <w:tcPr>
            <w:tcW w:w="3261" w:type="dxa"/>
            <w:tcBorders>
              <w:top w:val="single" w:sz="4" w:space="0" w:color="auto"/>
              <w:left w:val="single" w:sz="4" w:space="0" w:color="auto"/>
              <w:bottom w:val="single" w:sz="4" w:space="0" w:color="auto"/>
              <w:right w:val="single" w:sz="4" w:space="0" w:color="auto"/>
            </w:tcBorders>
          </w:tcPr>
          <w:p w14:paraId="46571AD9" w14:textId="77777777" w:rsidR="006C49EA" w:rsidRPr="008326B6" w:rsidRDefault="006C49EA" w:rsidP="00FE7175">
            <w:pPr>
              <w:rPr>
                <w:bCs/>
              </w:rPr>
            </w:pPr>
          </w:p>
        </w:tc>
        <w:tc>
          <w:tcPr>
            <w:tcW w:w="1839" w:type="dxa"/>
            <w:tcBorders>
              <w:top w:val="single" w:sz="4" w:space="0" w:color="auto"/>
              <w:left w:val="single" w:sz="4" w:space="0" w:color="auto"/>
              <w:bottom w:val="single" w:sz="4" w:space="0" w:color="auto"/>
              <w:right w:val="single" w:sz="4" w:space="0" w:color="auto"/>
            </w:tcBorders>
          </w:tcPr>
          <w:p w14:paraId="16ADDA1D"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269557DD"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4A587E25" w14:textId="77777777" w:rsidR="006C49EA" w:rsidRPr="008326B6" w:rsidRDefault="006C49EA" w:rsidP="00FE7175">
            <w:pPr>
              <w:rPr>
                <w:bCs/>
              </w:rPr>
            </w:pPr>
          </w:p>
        </w:tc>
      </w:tr>
      <w:tr w:rsidR="006C49EA" w:rsidRPr="009868B9" w14:paraId="5F75FC8F" w14:textId="77777777" w:rsidTr="00FE7175">
        <w:trPr>
          <w:cantSplit/>
        </w:trPr>
        <w:tc>
          <w:tcPr>
            <w:tcW w:w="850" w:type="dxa"/>
            <w:tcBorders>
              <w:top w:val="single" w:sz="4" w:space="0" w:color="auto"/>
              <w:left w:val="single" w:sz="4" w:space="0" w:color="auto"/>
              <w:bottom w:val="single" w:sz="4" w:space="0" w:color="auto"/>
              <w:right w:val="single" w:sz="4" w:space="0" w:color="auto"/>
            </w:tcBorders>
            <w:hideMark/>
          </w:tcPr>
          <w:p w14:paraId="61DADF9D" w14:textId="77777777" w:rsidR="006C49EA" w:rsidRPr="008326B6" w:rsidRDefault="006C49EA" w:rsidP="00FE7175">
            <w:pPr>
              <w:jc w:val="center"/>
              <w:rPr>
                <w:bCs/>
              </w:rPr>
            </w:pPr>
            <w:r w:rsidRPr="008326B6">
              <w:rPr>
                <w:bCs/>
              </w:rPr>
              <w:t>4.</w:t>
            </w:r>
          </w:p>
        </w:tc>
        <w:tc>
          <w:tcPr>
            <w:tcW w:w="3261" w:type="dxa"/>
            <w:tcBorders>
              <w:top w:val="single" w:sz="4" w:space="0" w:color="auto"/>
              <w:left w:val="single" w:sz="4" w:space="0" w:color="auto"/>
              <w:bottom w:val="single" w:sz="4" w:space="0" w:color="auto"/>
              <w:right w:val="single" w:sz="4" w:space="0" w:color="auto"/>
            </w:tcBorders>
          </w:tcPr>
          <w:p w14:paraId="24C16274" w14:textId="77777777" w:rsidR="006C49EA" w:rsidRPr="008326B6" w:rsidRDefault="006C49EA" w:rsidP="00FE7175">
            <w:pPr>
              <w:rPr>
                <w:bCs/>
              </w:rPr>
            </w:pPr>
          </w:p>
        </w:tc>
        <w:tc>
          <w:tcPr>
            <w:tcW w:w="1839" w:type="dxa"/>
            <w:tcBorders>
              <w:top w:val="single" w:sz="4" w:space="0" w:color="auto"/>
              <w:left w:val="single" w:sz="4" w:space="0" w:color="auto"/>
              <w:bottom w:val="single" w:sz="4" w:space="0" w:color="auto"/>
              <w:right w:val="single" w:sz="4" w:space="0" w:color="auto"/>
            </w:tcBorders>
          </w:tcPr>
          <w:p w14:paraId="29EABC81"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2D4E7BD4" w14:textId="77777777" w:rsidR="006C49EA" w:rsidRPr="008326B6" w:rsidRDefault="006C49EA" w:rsidP="00FE7175">
            <w:pPr>
              <w:rPr>
                <w:bCs/>
              </w:rPr>
            </w:pPr>
          </w:p>
        </w:tc>
        <w:tc>
          <w:tcPr>
            <w:tcW w:w="1840" w:type="dxa"/>
            <w:tcBorders>
              <w:top w:val="single" w:sz="4" w:space="0" w:color="auto"/>
              <w:left w:val="single" w:sz="4" w:space="0" w:color="auto"/>
              <w:bottom w:val="single" w:sz="4" w:space="0" w:color="auto"/>
              <w:right w:val="single" w:sz="4" w:space="0" w:color="auto"/>
            </w:tcBorders>
          </w:tcPr>
          <w:p w14:paraId="36F13B20" w14:textId="77777777" w:rsidR="006C49EA" w:rsidRPr="008326B6" w:rsidRDefault="006C49EA" w:rsidP="00FE7175">
            <w:pPr>
              <w:rPr>
                <w:bCs/>
              </w:rPr>
            </w:pPr>
          </w:p>
        </w:tc>
      </w:tr>
      <w:tr w:rsidR="006C49EA" w:rsidRPr="009868B9" w14:paraId="41EA8624" w14:textId="77777777" w:rsidTr="00FE7175">
        <w:trPr>
          <w:cantSplit/>
        </w:trPr>
        <w:tc>
          <w:tcPr>
            <w:tcW w:w="5954" w:type="dxa"/>
            <w:gridSpan w:val="3"/>
            <w:tcBorders>
              <w:top w:val="single" w:sz="4" w:space="0" w:color="auto"/>
              <w:left w:val="single" w:sz="4" w:space="0" w:color="auto"/>
              <w:bottom w:val="single" w:sz="4" w:space="0" w:color="auto"/>
              <w:right w:val="single" w:sz="4" w:space="0" w:color="auto"/>
            </w:tcBorders>
          </w:tcPr>
          <w:p w14:paraId="4C66F428" w14:textId="77777777" w:rsidR="006C49EA" w:rsidRPr="008326B6" w:rsidRDefault="006C49EA" w:rsidP="00FE7175">
            <w:pPr>
              <w:jc w:val="right"/>
              <w:rPr>
                <w:bCs/>
              </w:rPr>
            </w:pPr>
            <w:r w:rsidRPr="008326B6">
              <w:rPr>
                <w:bCs/>
              </w:rPr>
              <w:t>Kopā:</w:t>
            </w:r>
          </w:p>
        </w:tc>
        <w:tc>
          <w:tcPr>
            <w:tcW w:w="1843" w:type="dxa"/>
            <w:tcBorders>
              <w:top w:val="single" w:sz="4" w:space="0" w:color="auto"/>
              <w:left w:val="single" w:sz="4" w:space="0" w:color="auto"/>
              <w:bottom w:val="single" w:sz="4" w:space="0" w:color="auto"/>
              <w:right w:val="single" w:sz="4" w:space="0" w:color="auto"/>
            </w:tcBorders>
          </w:tcPr>
          <w:p w14:paraId="24B18630" w14:textId="77777777" w:rsidR="006C49EA" w:rsidRPr="008326B6" w:rsidRDefault="006C49EA" w:rsidP="00FE7175">
            <w:pPr>
              <w:rPr>
                <w:bCs/>
              </w:rPr>
            </w:pPr>
          </w:p>
        </w:tc>
        <w:tc>
          <w:tcPr>
            <w:tcW w:w="1833" w:type="dxa"/>
            <w:tcBorders>
              <w:top w:val="single" w:sz="4" w:space="0" w:color="auto"/>
              <w:left w:val="single" w:sz="4" w:space="0" w:color="auto"/>
              <w:bottom w:val="single" w:sz="4" w:space="0" w:color="auto"/>
              <w:right w:val="single" w:sz="4" w:space="0" w:color="auto"/>
            </w:tcBorders>
          </w:tcPr>
          <w:p w14:paraId="4975A93E" w14:textId="77777777" w:rsidR="006C49EA" w:rsidRPr="008326B6" w:rsidRDefault="006C49EA" w:rsidP="00FE7175">
            <w:pPr>
              <w:rPr>
                <w:bCs/>
              </w:rPr>
            </w:pPr>
          </w:p>
        </w:tc>
      </w:tr>
    </w:tbl>
    <w:p w14:paraId="5D28EC04" w14:textId="77777777" w:rsidR="006C49EA" w:rsidRPr="009868B9" w:rsidRDefault="006C49EA" w:rsidP="006C49EA">
      <w:pPr>
        <w:jc w:val="center"/>
        <w:rPr>
          <w:rFonts w:eastAsia="Calibri"/>
          <w:b/>
        </w:rPr>
      </w:pPr>
    </w:p>
    <w:p w14:paraId="05F34699" w14:textId="1695EBE5" w:rsidR="006C49EA" w:rsidRPr="009868B9" w:rsidRDefault="006C49EA" w:rsidP="006C49EA">
      <w:pPr>
        <w:rPr>
          <w:rFonts w:eastAsia="Calibri"/>
          <w:b/>
        </w:rPr>
      </w:pPr>
      <w:r w:rsidRPr="009868B9">
        <w:rPr>
          <w:b/>
        </w:rPr>
        <w:t>Pielikumā:</w:t>
      </w:r>
      <w:r w:rsidRPr="009868B9">
        <w:rPr>
          <w:rFonts w:eastAsia="Calibri"/>
          <w:b/>
        </w:rPr>
        <w:t xml:space="preserve"> </w:t>
      </w:r>
      <w:bookmarkStart w:id="11" w:name="_Hlk129592126"/>
      <w:r w:rsidRPr="009868B9">
        <w:rPr>
          <w:rFonts w:eastAsia="Calibri"/>
        </w:rPr>
        <w:t xml:space="preserve">katra apakšuzņēmēja apliecinājums </w:t>
      </w:r>
      <w:bookmarkEnd w:id="11"/>
      <w:r w:rsidRPr="009868B9">
        <w:rPr>
          <w:rFonts w:eastAsia="Calibri"/>
        </w:rPr>
        <w:t>(</w:t>
      </w:r>
      <w:r w:rsidRPr="009868B9">
        <w:rPr>
          <w:rFonts w:eastAsia="Calibri"/>
          <w:i/>
        </w:rPr>
        <w:t>oriģināls</w:t>
      </w:r>
      <w:r w:rsidRPr="009868B9">
        <w:rPr>
          <w:rFonts w:eastAsia="Calibri"/>
        </w:rPr>
        <w:t>) par tā gatavību veikt tam izpildei nododamo līguma daļu kopā uz ___________ lp.</w:t>
      </w:r>
    </w:p>
    <w:p w14:paraId="60E819B2" w14:textId="77777777" w:rsidR="006C49EA" w:rsidRPr="009868B9" w:rsidRDefault="006C49EA" w:rsidP="006C49EA">
      <w:pPr>
        <w:jc w:val="center"/>
        <w:rPr>
          <w:rFonts w:eastAsia="Calibri"/>
          <w:b/>
        </w:rPr>
      </w:pPr>
    </w:p>
    <w:p w14:paraId="432EB1C2" w14:textId="77777777" w:rsidR="006C49EA" w:rsidRPr="009868B9" w:rsidRDefault="006C49EA" w:rsidP="006C49EA">
      <w:pPr>
        <w:jc w:val="center"/>
        <w:rPr>
          <w:rFonts w:eastAsia="Calibri"/>
          <w:b/>
        </w:rPr>
      </w:pPr>
    </w:p>
    <w:p w14:paraId="71662F1F" w14:textId="77777777" w:rsidR="006C49EA" w:rsidRPr="009868B9" w:rsidRDefault="006C49EA" w:rsidP="006C49EA">
      <w:pPr>
        <w:jc w:val="center"/>
        <w:rPr>
          <w:rFonts w:eastAsia="Calibri"/>
          <w:b/>
        </w:rPr>
      </w:pPr>
    </w:p>
    <w:p w14:paraId="782ABBAF" w14:textId="4DA99A0A" w:rsidR="006C49EA" w:rsidRPr="009868B9" w:rsidRDefault="006C49EA" w:rsidP="006C49EA">
      <w:pPr>
        <w:tabs>
          <w:tab w:val="left" w:pos="2160"/>
        </w:tabs>
        <w:rPr>
          <w:rFonts w:eastAsia="Calibri"/>
          <w:bCs/>
        </w:rPr>
      </w:pPr>
      <w:r w:rsidRPr="009868B9">
        <w:rPr>
          <w:rFonts w:eastAsia="Calibri"/>
          <w:bCs/>
        </w:rPr>
        <w:t>20</w:t>
      </w:r>
      <w:r>
        <w:rPr>
          <w:rFonts w:eastAsia="Calibri"/>
          <w:bCs/>
        </w:rPr>
        <w:t>2</w:t>
      </w:r>
      <w:r w:rsidR="008326B6">
        <w:rPr>
          <w:rFonts w:eastAsia="Calibri"/>
          <w:bCs/>
        </w:rPr>
        <w:t>4</w:t>
      </w:r>
      <w:r w:rsidRPr="009868B9">
        <w:rPr>
          <w:rFonts w:eastAsia="Calibri"/>
          <w:bCs/>
        </w:rPr>
        <w:t>.gada ___._____________</w:t>
      </w:r>
    </w:p>
    <w:p w14:paraId="1A6F197E" w14:textId="77777777" w:rsidR="006C49EA" w:rsidRPr="009868B9" w:rsidRDefault="006C49EA" w:rsidP="006C49EA">
      <w:pPr>
        <w:rPr>
          <w:rFonts w:eastAsia="Calibri"/>
          <w:bCs/>
          <w:i/>
        </w:rPr>
      </w:pPr>
    </w:p>
    <w:p w14:paraId="3331C66C" w14:textId="77777777" w:rsidR="006C49EA" w:rsidRPr="009868B9" w:rsidRDefault="006C49EA" w:rsidP="006C49EA">
      <w:pPr>
        <w:jc w:val="center"/>
        <w:rPr>
          <w:rFonts w:eastAsia="Calibri"/>
          <w:bCs/>
          <w:i/>
        </w:rPr>
      </w:pPr>
      <w:r w:rsidRPr="009868B9">
        <w:rPr>
          <w:rFonts w:eastAsia="Calibri"/>
          <w:bCs/>
          <w:i/>
        </w:rPr>
        <w:t>___________________________________________________________________________</w:t>
      </w:r>
    </w:p>
    <w:p w14:paraId="1795FA4C" w14:textId="77777777" w:rsidR="006C49EA" w:rsidRPr="00BC71EE" w:rsidRDefault="006C49EA" w:rsidP="006C49EA">
      <w:pPr>
        <w:jc w:val="center"/>
        <w:rPr>
          <w:rFonts w:eastAsia="Calibri"/>
          <w:bCs/>
          <w:i/>
        </w:rPr>
      </w:pPr>
      <w:r>
        <w:rPr>
          <w:bCs/>
          <w:i/>
        </w:rPr>
        <w:t>(paraksttiesīgas personas vai tās pilnvarotās personas (pievienot pilnvaras oriģinālu vai apliecinātu kopiju) paraksts, tā atšifrējums)</w:t>
      </w:r>
    </w:p>
    <w:p w14:paraId="1995E5D4" w14:textId="77777777" w:rsidR="006C49EA" w:rsidRDefault="006C49EA">
      <w:pPr>
        <w:spacing w:after="160" w:line="259" w:lineRule="auto"/>
        <w:jc w:val="left"/>
      </w:pPr>
    </w:p>
    <w:sectPr w:rsidR="006C49EA" w:rsidSect="00DE19AA">
      <w:pgSz w:w="12240" w:h="15840"/>
      <w:pgMar w:top="709"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2C1AC1"/>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3"/>
  </w:num>
  <w:num w:numId="3" w16cid:durableId="1583561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6"/>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4"/>
  </w:num>
  <w:num w:numId="8" w16cid:durableId="1529248243">
    <w:abstractNumId w:val="25"/>
  </w:num>
  <w:num w:numId="9" w16cid:durableId="1934509621">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7"/>
  </w:num>
  <w:num w:numId="14" w16cid:durableId="1904949929">
    <w:abstractNumId w:val="9"/>
  </w:num>
  <w:num w:numId="15" w16cid:durableId="56218266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2"/>
  </w:num>
  <w:num w:numId="21" w16cid:durableId="2034262426">
    <w:abstractNumId w:val="20"/>
  </w:num>
  <w:num w:numId="22" w16cid:durableId="32579464">
    <w:abstractNumId w:val="29"/>
  </w:num>
  <w:num w:numId="23" w16cid:durableId="239827225">
    <w:abstractNumId w:val="18"/>
  </w:num>
  <w:num w:numId="24" w16cid:durableId="69278794">
    <w:abstractNumId w:val="36"/>
  </w:num>
  <w:num w:numId="25" w16cid:durableId="1033380185">
    <w:abstractNumId w:val="6"/>
  </w:num>
  <w:num w:numId="26" w16cid:durableId="1974363360">
    <w:abstractNumId w:val="28"/>
  </w:num>
  <w:num w:numId="27" w16cid:durableId="1659575230">
    <w:abstractNumId w:val="3"/>
  </w:num>
  <w:num w:numId="28" w16cid:durableId="1951665973">
    <w:abstractNumId w:val="17"/>
  </w:num>
  <w:num w:numId="29" w16cid:durableId="1207178952">
    <w:abstractNumId w:val="15"/>
  </w:num>
  <w:num w:numId="30" w16cid:durableId="98372761">
    <w:abstractNumId w:val="2"/>
  </w:num>
  <w:num w:numId="31" w16cid:durableId="198324773">
    <w:abstractNumId w:val="34"/>
  </w:num>
  <w:num w:numId="32" w16cid:durableId="719204358">
    <w:abstractNumId w:val="13"/>
  </w:num>
  <w:num w:numId="33" w16cid:durableId="723023573">
    <w:abstractNumId w:val="26"/>
  </w:num>
  <w:num w:numId="34" w16cid:durableId="1686246409">
    <w:abstractNumId w:val="40"/>
  </w:num>
  <w:num w:numId="35" w16cid:durableId="806817040">
    <w:abstractNumId w:val="22"/>
  </w:num>
  <w:num w:numId="36" w16cid:durableId="1223904894">
    <w:abstractNumId w:val="39"/>
  </w:num>
  <w:num w:numId="37" w16cid:durableId="1225682309">
    <w:abstractNumId w:val="39"/>
    <w:lvlOverride w:ilvl="0">
      <w:startOverride w:val="1"/>
    </w:lvlOverride>
  </w:num>
  <w:num w:numId="38" w16cid:durableId="609892022">
    <w:abstractNumId w:val="31"/>
  </w:num>
  <w:num w:numId="39" w16cid:durableId="41641867">
    <w:abstractNumId w:val="31"/>
    <w:lvlOverride w:ilvl="0">
      <w:startOverride w:val="1"/>
    </w:lvlOverride>
    <w:lvlOverride w:ilvl="1">
      <w:startOverride w:val="1"/>
    </w:lvlOverride>
  </w:num>
  <w:num w:numId="40" w16cid:durableId="254437474">
    <w:abstractNumId w:val="27"/>
  </w:num>
  <w:num w:numId="41" w16cid:durableId="2141223162">
    <w:abstractNumId w:val="21"/>
  </w:num>
  <w:num w:numId="42" w16cid:durableId="702367104">
    <w:abstractNumId w:val="38"/>
  </w:num>
  <w:num w:numId="43" w16cid:durableId="116681077">
    <w:abstractNumId w:val="12"/>
  </w:num>
  <w:num w:numId="44" w16cid:durableId="2031105695">
    <w:abstractNumId w:val="35"/>
  </w:num>
  <w:num w:numId="45" w16cid:durableId="1407072341">
    <w:abstractNumId w:val="7"/>
  </w:num>
  <w:num w:numId="46" w16cid:durableId="235745869">
    <w:abstractNumId w:val="8"/>
  </w:num>
  <w:num w:numId="47" w16cid:durableId="214661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 w:numId="49" w16cid:durableId="660894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3B0E"/>
    <w:rsid w:val="001126F2"/>
    <w:rsid w:val="0012106E"/>
    <w:rsid w:val="00140967"/>
    <w:rsid w:val="00154958"/>
    <w:rsid w:val="00166239"/>
    <w:rsid w:val="0018475E"/>
    <w:rsid w:val="0019562F"/>
    <w:rsid w:val="00196566"/>
    <w:rsid w:val="001A30E8"/>
    <w:rsid w:val="001A6117"/>
    <w:rsid w:val="001C2368"/>
    <w:rsid w:val="001E50F8"/>
    <w:rsid w:val="001E78C1"/>
    <w:rsid w:val="001F5A2B"/>
    <w:rsid w:val="0021173F"/>
    <w:rsid w:val="002435E9"/>
    <w:rsid w:val="002441EF"/>
    <w:rsid w:val="002475B3"/>
    <w:rsid w:val="0025593B"/>
    <w:rsid w:val="002815B5"/>
    <w:rsid w:val="00290F98"/>
    <w:rsid w:val="002B2E73"/>
    <w:rsid w:val="002C0B97"/>
    <w:rsid w:val="00306B0A"/>
    <w:rsid w:val="003225E9"/>
    <w:rsid w:val="003358B3"/>
    <w:rsid w:val="00356EF9"/>
    <w:rsid w:val="0036601D"/>
    <w:rsid w:val="00366A9A"/>
    <w:rsid w:val="00376DA6"/>
    <w:rsid w:val="003833AB"/>
    <w:rsid w:val="00384F95"/>
    <w:rsid w:val="003A477E"/>
    <w:rsid w:val="003B0484"/>
    <w:rsid w:val="003C50FE"/>
    <w:rsid w:val="003D542A"/>
    <w:rsid w:val="003E2C19"/>
    <w:rsid w:val="003E4A06"/>
    <w:rsid w:val="003F2BE2"/>
    <w:rsid w:val="003F575E"/>
    <w:rsid w:val="00404FA5"/>
    <w:rsid w:val="00427280"/>
    <w:rsid w:val="0043696F"/>
    <w:rsid w:val="004548CD"/>
    <w:rsid w:val="00461DF9"/>
    <w:rsid w:val="0047439F"/>
    <w:rsid w:val="00480A9D"/>
    <w:rsid w:val="00484C64"/>
    <w:rsid w:val="004D1EEC"/>
    <w:rsid w:val="004D54C8"/>
    <w:rsid w:val="004D6EB8"/>
    <w:rsid w:val="004E2E5F"/>
    <w:rsid w:val="004E7A19"/>
    <w:rsid w:val="00511126"/>
    <w:rsid w:val="00517108"/>
    <w:rsid w:val="00565435"/>
    <w:rsid w:val="005744D4"/>
    <w:rsid w:val="00584D46"/>
    <w:rsid w:val="00595BEB"/>
    <w:rsid w:val="005C0B0D"/>
    <w:rsid w:val="005D40D9"/>
    <w:rsid w:val="005D5EA7"/>
    <w:rsid w:val="005F150E"/>
    <w:rsid w:val="00637BEB"/>
    <w:rsid w:val="00644AEC"/>
    <w:rsid w:val="006577B0"/>
    <w:rsid w:val="00662AD5"/>
    <w:rsid w:val="006906DC"/>
    <w:rsid w:val="006A2053"/>
    <w:rsid w:val="006A64F3"/>
    <w:rsid w:val="006B003D"/>
    <w:rsid w:val="006C0B6F"/>
    <w:rsid w:val="006C49EA"/>
    <w:rsid w:val="006D06A2"/>
    <w:rsid w:val="006D0E99"/>
    <w:rsid w:val="006D37BB"/>
    <w:rsid w:val="006F152A"/>
    <w:rsid w:val="006F6920"/>
    <w:rsid w:val="00726B74"/>
    <w:rsid w:val="00730727"/>
    <w:rsid w:val="00751BF6"/>
    <w:rsid w:val="00765AD3"/>
    <w:rsid w:val="007723C4"/>
    <w:rsid w:val="007774A0"/>
    <w:rsid w:val="00790750"/>
    <w:rsid w:val="00791849"/>
    <w:rsid w:val="007A6695"/>
    <w:rsid w:val="007B39B4"/>
    <w:rsid w:val="007C10E2"/>
    <w:rsid w:val="007C7C07"/>
    <w:rsid w:val="007D41C1"/>
    <w:rsid w:val="007D7F0B"/>
    <w:rsid w:val="007E0462"/>
    <w:rsid w:val="00801DFF"/>
    <w:rsid w:val="00804CDD"/>
    <w:rsid w:val="008253FC"/>
    <w:rsid w:val="0083125F"/>
    <w:rsid w:val="008326B6"/>
    <w:rsid w:val="0084421B"/>
    <w:rsid w:val="00853C35"/>
    <w:rsid w:val="008648AA"/>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A6131"/>
    <w:rsid w:val="00AB09FD"/>
    <w:rsid w:val="00AB59C6"/>
    <w:rsid w:val="00AB5AFA"/>
    <w:rsid w:val="00AC1617"/>
    <w:rsid w:val="00AD4522"/>
    <w:rsid w:val="00B224BD"/>
    <w:rsid w:val="00B27D32"/>
    <w:rsid w:val="00B30AAF"/>
    <w:rsid w:val="00B33530"/>
    <w:rsid w:val="00B34963"/>
    <w:rsid w:val="00B41C2D"/>
    <w:rsid w:val="00B42622"/>
    <w:rsid w:val="00B446CB"/>
    <w:rsid w:val="00B540E7"/>
    <w:rsid w:val="00B629F8"/>
    <w:rsid w:val="00B87000"/>
    <w:rsid w:val="00B90F75"/>
    <w:rsid w:val="00B95B69"/>
    <w:rsid w:val="00BC43FD"/>
    <w:rsid w:val="00BC62F5"/>
    <w:rsid w:val="00BC67E8"/>
    <w:rsid w:val="00BD53AF"/>
    <w:rsid w:val="00BD7989"/>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92E28"/>
    <w:rsid w:val="00CA3F01"/>
    <w:rsid w:val="00CA5307"/>
    <w:rsid w:val="00CB28C8"/>
    <w:rsid w:val="00CB7DFB"/>
    <w:rsid w:val="00CC1790"/>
    <w:rsid w:val="00CC3A24"/>
    <w:rsid w:val="00CD3796"/>
    <w:rsid w:val="00CE441D"/>
    <w:rsid w:val="00CF3330"/>
    <w:rsid w:val="00D16EA0"/>
    <w:rsid w:val="00D22E33"/>
    <w:rsid w:val="00D33730"/>
    <w:rsid w:val="00D44446"/>
    <w:rsid w:val="00D60D5A"/>
    <w:rsid w:val="00D62863"/>
    <w:rsid w:val="00DA07A9"/>
    <w:rsid w:val="00DA4C65"/>
    <w:rsid w:val="00DA6415"/>
    <w:rsid w:val="00DB0DC9"/>
    <w:rsid w:val="00DC0A48"/>
    <w:rsid w:val="00DE19AA"/>
    <w:rsid w:val="00DF0B69"/>
    <w:rsid w:val="00E02680"/>
    <w:rsid w:val="00E20120"/>
    <w:rsid w:val="00E22500"/>
    <w:rsid w:val="00E24F78"/>
    <w:rsid w:val="00E27EB7"/>
    <w:rsid w:val="00E52659"/>
    <w:rsid w:val="00E60BFA"/>
    <w:rsid w:val="00E64187"/>
    <w:rsid w:val="00E642F6"/>
    <w:rsid w:val="00E66935"/>
    <w:rsid w:val="00E85CB3"/>
    <w:rsid w:val="00E869A3"/>
    <w:rsid w:val="00E97484"/>
    <w:rsid w:val="00ED28CD"/>
    <w:rsid w:val="00ED5FE1"/>
    <w:rsid w:val="00EE54A9"/>
    <w:rsid w:val="00EE6C84"/>
    <w:rsid w:val="00F131A8"/>
    <w:rsid w:val="00F14CD6"/>
    <w:rsid w:val="00F24DFA"/>
    <w:rsid w:val="00F35D70"/>
    <w:rsid w:val="00F636C0"/>
    <w:rsid w:val="00F75129"/>
    <w:rsid w:val="00F76616"/>
    <w:rsid w:val="00F80369"/>
    <w:rsid w:val="00F976CF"/>
    <w:rsid w:val="00FA1C08"/>
    <w:rsid w:val="00FA2E6F"/>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11</Pages>
  <Words>11926</Words>
  <Characters>6798</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117</cp:revision>
  <cp:lastPrinted>2023-08-04T10:39:00Z</cp:lastPrinted>
  <dcterms:created xsi:type="dcterms:W3CDTF">2018-02-19T14:25:00Z</dcterms:created>
  <dcterms:modified xsi:type="dcterms:W3CDTF">2024-04-18T05:57:00Z</dcterms:modified>
</cp:coreProperties>
</file>