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C3D9E" w14:textId="77777777" w:rsidR="00497011" w:rsidRPr="00DE684A" w:rsidRDefault="003506BA" w:rsidP="00497011">
      <w:pPr>
        <w:tabs>
          <w:tab w:val="left" w:pos="3510"/>
        </w:tabs>
        <w:suppressAutoHyphens/>
        <w:jc w:val="center"/>
        <w:rPr>
          <w:b/>
          <w:bCs/>
          <w:lang w:val="lv-LV" w:eastAsia="ar-SA"/>
        </w:rPr>
      </w:pPr>
      <w:r w:rsidRPr="00DE684A">
        <w:rPr>
          <w:b/>
          <w:bCs/>
          <w:lang w:val="lv-LV" w:eastAsia="ar-SA"/>
        </w:rPr>
        <w:t>UZAICINĀJUMS</w:t>
      </w:r>
      <w:r w:rsidR="00497011" w:rsidRPr="00DE684A">
        <w:rPr>
          <w:b/>
          <w:bCs/>
          <w:lang w:val="lv-LV" w:eastAsia="ar-SA"/>
        </w:rPr>
        <w:t xml:space="preserve"> </w:t>
      </w:r>
    </w:p>
    <w:p w14:paraId="42949411" w14:textId="308F6ACB" w:rsidR="00497011" w:rsidRPr="00DE684A" w:rsidRDefault="003506BA" w:rsidP="00497011">
      <w:pPr>
        <w:keepNext/>
        <w:suppressAutoHyphens/>
        <w:jc w:val="center"/>
        <w:outlineLvl w:val="0"/>
        <w:rPr>
          <w:lang w:val="lv-LV"/>
        </w:rPr>
      </w:pPr>
      <w:r w:rsidRPr="00DE684A">
        <w:rPr>
          <w:lang w:val="lv-LV"/>
        </w:rPr>
        <w:t>pretendentiem piedalīties cenu aptaujā par līguma</w:t>
      </w:r>
      <w:r w:rsidR="001A794C" w:rsidRPr="00DE684A">
        <w:rPr>
          <w:lang w:val="lv-LV"/>
        </w:rPr>
        <w:t xml:space="preserve"> slēgšanas</w:t>
      </w:r>
      <w:r w:rsidRPr="00DE684A">
        <w:rPr>
          <w:lang w:val="lv-LV"/>
        </w:rPr>
        <w:t xml:space="preserve"> piešķiršanas tiesībām</w:t>
      </w:r>
      <w:r w:rsidR="00497011" w:rsidRPr="00DE684A">
        <w:rPr>
          <w:lang w:val="lv-LV"/>
        </w:rPr>
        <w:t xml:space="preserve"> </w:t>
      </w:r>
    </w:p>
    <w:p w14:paraId="59011675" w14:textId="38261B3B" w:rsidR="00C8116A" w:rsidRPr="00DE684A" w:rsidRDefault="00ED11CD" w:rsidP="00497011">
      <w:pPr>
        <w:keepNext/>
        <w:suppressAutoHyphens/>
        <w:jc w:val="center"/>
        <w:outlineLvl w:val="0"/>
        <w:rPr>
          <w:b/>
          <w:lang w:val="lv-LV"/>
        </w:rPr>
      </w:pPr>
      <w:r w:rsidRPr="00DE684A">
        <w:rPr>
          <w:b/>
          <w:bCs/>
          <w:lang w:val="lv-LV"/>
        </w:rPr>
        <w:t>„</w:t>
      </w:r>
      <w:r w:rsidR="00B71A1A" w:rsidRPr="00B71A1A">
        <w:rPr>
          <w:b/>
          <w:bCs/>
          <w:lang w:val="lv-LV"/>
        </w:rPr>
        <w:t>Projekta BALTIPLAST “Baltijas pieeja rīcībai ar plastmasas piesārņojumu</w:t>
      </w:r>
      <w:r w:rsidR="00B71A1A">
        <w:rPr>
          <w:b/>
          <w:bCs/>
          <w:lang w:val="lv-LV"/>
        </w:rPr>
        <w:t xml:space="preserve"> aprites ekonomikas kontekstā” </w:t>
      </w:r>
      <w:proofErr w:type="spellStart"/>
      <w:r w:rsidR="00B71A1A">
        <w:rPr>
          <w:b/>
          <w:bCs/>
          <w:lang w:val="lv-LV"/>
        </w:rPr>
        <w:t>N</w:t>
      </w:r>
      <w:r w:rsidR="00B71A1A" w:rsidRPr="00B71A1A">
        <w:rPr>
          <w:b/>
          <w:bCs/>
          <w:lang w:val="lv-LV"/>
        </w:rPr>
        <w:t>r</w:t>
      </w:r>
      <w:proofErr w:type="spellEnd"/>
      <w:r w:rsidR="00B71A1A" w:rsidRPr="00B71A1A">
        <w:rPr>
          <w:b/>
          <w:bCs/>
          <w:lang w:val="lv-LV"/>
        </w:rPr>
        <w:t>.</w:t>
      </w:r>
      <w:r w:rsidR="00B71A1A">
        <w:rPr>
          <w:b/>
          <w:bCs/>
          <w:lang w:val="lv-LV"/>
        </w:rPr>
        <w:t xml:space="preserve"> </w:t>
      </w:r>
      <w:r w:rsidR="00B71A1A" w:rsidRPr="00B71A1A">
        <w:rPr>
          <w:b/>
          <w:bCs/>
          <w:lang w:val="lv-LV"/>
        </w:rPr>
        <w:t>#C021 starptautiskā</w:t>
      </w:r>
      <w:r w:rsidR="00B71A1A">
        <w:rPr>
          <w:b/>
          <w:bCs/>
          <w:lang w:val="lv-LV"/>
        </w:rPr>
        <w:t>s</w:t>
      </w:r>
      <w:r w:rsidR="00B71A1A" w:rsidRPr="00B71A1A">
        <w:rPr>
          <w:b/>
          <w:bCs/>
          <w:lang w:val="lv-LV"/>
        </w:rPr>
        <w:t xml:space="preserve"> partneru tikšan</w:t>
      </w:r>
      <w:r w:rsidR="00C57219">
        <w:rPr>
          <w:b/>
          <w:bCs/>
          <w:lang w:val="lv-LV"/>
        </w:rPr>
        <w:t>ā</w:t>
      </w:r>
      <w:r w:rsidR="00B71A1A" w:rsidRPr="00B71A1A">
        <w:rPr>
          <w:b/>
          <w:bCs/>
          <w:lang w:val="lv-LV"/>
        </w:rPr>
        <w:t>s organizēšana</w:t>
      </w:r>
      <w:r w:rsidRPr="00DE684A">
        <w:rPr>
          <w:b/>
          <w:bCs/>
          <w:lang w:val="lv-LV"/>
        </w:rPr>
        <w:t>”</w:t>
      </w:r>
      <w:r w:rsidR="00DB75F7" w:rsidRPr="00DE684A">
        <w:rPr>
          <w:b/>
          <w:lang w:val="lv-LV"/>
        </w:rPr>
        <w:t xml:space="preserve">         </w:t>
      </w:r>
    </w:p>
    <w:p w14:paraId="12F5888E" w14:textId="496EE68E" w:rsidR="00C6616A" w:rsidRPr="00DE684A" w:rsidRDefault="00DB75F7" w:rsidP="005533CC">
      <w:pPr>
        <w:keepNext/>
        <w:suppressAutoHyphens/>
        <w:jc w:val="center"/>
        <w:outlineLvl w:val="0"/>
        <w:rPr>
          <w:b/>
          <w:lang w:val="lv-LV"/>
        </w:rPr>
      </w:pPr>
      <w:r w:rsidRPr="00DE684A">
        <w:rPr>
          <w:b/>
          <w:lang w:val="lv-LV"/>
        </w:rPr>
        <w:t xml:space="preserve"> </w:t>
      </w:r>
      <w:r w:rsidR="00F605A8" w:rsidRPr="00463EEC">
        <w:rPr>
          <w:b/>
          <w:lang w:val="lv-LV"/>
        </w:rPr>
        <w:t>i</w:t>
      </w:r>
      <w:r w:rsidR="002403E5" w:rsidRPr="00463EEC">
        <w:rPr>
          <w:b/>
          <w:lang w:val="lv-LV"/>
        </w:rPr>
        <w:t xml:space="preserve">dentifikācijas </w:t>
      </w:r>
      <w:proofErr w:type="spellStart"/>
      <w:r w:rsidR="002403E5" w:rsidRPr="00463EEC">
        <w:rPr>
          <w:b/>
          <w:lang w:val="lv-LV"/>
        </w:rPr>
        <w:t>Nr</w:t>
      </w:r>
      <w:proofErr w:type="spellEnd"/>
      <w:r w:rsidR="002403E5" w:rsidRPr="00463EEC">
        <w:rPr>
          <w:b/>
          <w:lang w:val="lv-LV"/>
        </w:rPr>
        <w:t>.</w:t>
      </w:r>
      <w:r w:rsidR="000779AE" w:rsidRPr="00463EEC">
        <w:rPr>
          <w:b/>
          <w:lang w:val="lv-LV"/>
        </w:rPr>
        <w:t xml:space="preserve"> </w:t>
      </w:r>
      <w:r w:rsidR="00E523E2" w:rsidRPr="00463EEC">
        <w:rPr>
          <w:b/>
          <w:lang w:val="lv-LV"/>
        </w:rPr>
        <w:t xml:space="preserve">DPCP </w:t>
      </w:r>
      <w:r w:rsidR="00B71A1A" w:rsidRPr="00463EEC">
        <w:rPr>
          <w:b/>
          <w:lang w:val="lv-LV"/>
        </w:rPr>
        <w:t>2024</w:t>
      </w:r>
      <w:r w:rsidR="00AE070A" w:rsidRPr="00463EEC">
        <w:rPr>
          <w:b/>
          <w:lang w:val="lv-LV"/>
        </w:rPr>
        <w:t>/</w:t>
      </w:r>
      <w:r w:rsidR="008E5E0A" w:rsidRPr="00463EEC">
        <w:rPr>
          <w:b/>
          <w:lang w:val="lv-LV"/>
        </w:rPr>
        <w:t>17</w:t>
      </w:r>
    </w:p>
    <w:p w14:paraId="708468C1" w14:textId="77777777" w:rsidR="00584B13" w:rsidRPr="00DE684A"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DE684A">
        <w:rPr>
          <w:rFonts w:ascii="Times New Roman" w:hAnsi="Times New Roman" w:cs="Times New Roman"/>
          <w:b/>
          <w:bCs/>
          <w:color w:val="auto"/>
          <w:sz w:val="24"/>
          <w:szCs w:val="24"/>
          <w:lang w:val="lv-LV"/>
        </w:rPr>
        <w:t>Vispārīgā informācija</w:t>
      </w:r>
      <w:r w:rsidR="00584B13" w:rsidRPr="00DE684A">
        <w:rPr>
          <w:rFonts w:ascii="Times New Roman" w:hAnsi="Times New Roman" w:cs="Times New Roman"/>
          <w:b/>
          <w:bCs/>
          <w:color w:val="auto"/>
          <w:sz w:val="24"/>
          <w:szCs w:val="24"/>
          <w:lang w:val="lv-LV"/>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AE070A" w:rsidRPr="00DE684A" w14:paraId="57053A10" w14:textId="77777777"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14:paraId="22B3A4A8" w14:textId="680FDA97" w:rsidR="00584B13" w:rsidRPr="00DE684A" w:rsidRDefault="005533CC" w:rsidP="000074C1">
            <w:pPr>
              <w:rPr>
                <w:b/>
                <w:lang w:val="lv-LV"/>
              </w:rPr>
            </w:pPr>
            <w:r w:rsidRPr="00DE684A">
              <w:rPr>
                <w:b/>
                <w:lang w:val="lv-LV"/>
              </w:rPr>
              <w:t>Pasūtītāja/līgumslēdzēja</w:t>
            </w:r>
            <w:r w:rsidR="00AD2122" w:rsidRPr="00DE684A">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60C09446" w14:textId="77777777" w:rsidR="00584B13" w:rsidRPr="00DE684A" w:rsidRDefault="00584B13" w:rsidP="00D35A08">
            <w:pPr>
              <w:pStyle w:val="Style2"/>
              <w:rPr>
                <w:sz w:val="24"/>
                <w:szCs w:val="24"/>
              </w:rPr>
            </w:pPr>
            <w:r w:rsidRPr="00DE684A">
              <w:rPr>
                <w:sz w:val="24"/>
                <w:szCs w:val="24"/>
              </w:rPr>
              <w:t xml:space="preserve">Daugavpils </w:t>
            </w:r>
            <w:r w:rsidR="00C02EAC" w:rsidRPr="00DE684A">
              <w:rPr>
                <w:sz w:val="24"/>
                <w:szCs w:val="24"/>
              </w:rPr>
              <w:t>valsts</w:t>
            </w:r>
            <w:r w:rsidRPr="00DE684A">
              <w:rPr>
                <w:sz w:val="24"/>
                <w:szCs w:val="24"/>
              </w:rPr>
              <w:t xml:space="preserve">pilsētas </w:t>
            </w:r>
            <w:r w:rsidR="00D35A08" w:rsidRPr="00DE684A">
              <w:rPr>
                <w:sz w:val="24"/>
                <w:szCs w:val="24"/>
              </w:rPr>
              <w:t>pašvaldība</w:t>
            </w:r>
          </w:p>
        </w:tc>
      </w:tr>
      <w:tr w:rsidR="00AE070A" w:rsidRPr="00DE684A" w14:paraId="07F86F4A" w14:textId="77777777"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14:paraId="7E916295" w14:textId="77777777" w:rsidR="00584B13" w:rsidRPr="00DE684A" w:rsidRDefault="00584B13" w:rsidP="000074C1">
            <w:pPr>
              <w:pStyle w:val="TOC1"/>
              <w:jc w:val="left"/>
              <w:rPr>
                <w:sz w:val="24"/>
                <w:szCs w:val="24"/>
              </w:rPr>
            </w:pPr>
            <w:r w:rsidRPr="00DE684A">
              <w:rPr>
                <w:sz w:val="24"/>
                <w:szCs w:val="24"/>
              </w:rPr>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2A7FE81D" w14:textId="77777777" w:rsidR="00584B13" w:rsidRPr="00DE684A" w:rsidRDefault="00584B13" w:rsidP="00D35A08">
            <w:pPr>
              <w:rPr>
                <w:b/>
                <w:lang w:val="lv-LV"/>
              </w:rPr>
            </w:pPr>
            <w:r w:rsidRPr="00DE684A">
              <w:rPr>
                <w:rStyle w:val="Strong"/>
                <w:b w:val="0"/>
                <w:lang w:val="lv-LV"/>
              </w:rPr>
              <w:t>Krišjāņa Valdemāra iel</w:t>
            </w:r>
            <w:r w:rsidR="00D35A08" w:rsidRPr="00DE684A">
              <w:rPr>
                <w:rStyle w:val="Strong"/>
                <w:b w:val="0"/>
                <w:lang w:val="lv-LV"/>
              </w:rPr>
              <w:t>a</w:t>
            </w:r>
            <w:r w:rsidRPr="00DE684A">
              <w:rPr>
                <w:rStyle w:val="Strong"/>
                <w:b w:val="0"/>
                <w:lang w:val="lv-LV"/>
              </w:rPr>
              <w:t xml:space="preserve"> 1</w:t>
            </w:r>
            <w:r w:rsidRPr="00DE684A">
              <w:rPr>
                <w:lang w:val="lv-LV"/>
              </w:rPr>
              <w:t>, Daugavpils, LV-5401</w:t>
            </w:r>
          </w:p>
        </w:tc>
      </w:tr>
      <w:tr w:rsidR="00AE070A" w:rsidRPr="00DE684A" w14:paraId="12A44178" w14:textId="77777777"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14:paraId="60D219AF" w14:textId="77777777" w:rsidR="00584B13" w:rsidRPr="00DE684A" w:rsidRDefault="00584B13" w:rsidP="000074C1">
            <w:pPr>
              <w:pStyle w:val="TOC1"/>
              <w:jc w:val="left"/>
              <w:rPr>
                <w:sz w:val="24"/>
                <w:szCs w:val="24"/>
              </w:rPr>
            </w:pPr>
            <w:r w:rsidRPr="00DE684A">
              <w:rPr>
                <w:sz w:val="24"/>
                <w:szCs w:val="24"/>
              </w:rPr>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77304A6D" w14:textId="77777777" w:rsidR="00584B13" w:rsidRPr="00DE684A" w:rsidRDefault="00584B13" w:rsidP="000074C1">
            <w:pPr>
              <w:rPr>
                <w:b/>
                <w:lang w:val="lv-LV"/>
              </w:rPr>
            </w:pPr>
            <w:r w:rsidRPr="00DE684A">
              <w:rPr>
                <w:rStyle w:val="Strong"/>
                <w:b w:val="0"/>
                <w:lang w:val="lv-LV"/>
              </w:rPr>
              <w:t>90000077325</w:t>
            </w:r>
          </w:p>
        </w:tc>
      </w:tr>
      <w:tr w:rsidR="00AE070A" w:rsidRPr="00DE684A" w14:paraId="4265E4C3" w14:textId="77777777"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14:paraId="42705476" w14:textId="77777777" w:rsidR="00584B13" w:rsidRPr="00DE684A" w:rsidRDefault="00584B13" w:rsidP="000074C1">
            <w:pPr>
              <w:pStyle w:val="TOC1"/>
              <w:jc w:val="left"/>
              <w:rPr>
                <w:sz w:val="24"/>
                <w:szCs w:val="24"/>
              </w:rPr>
            </w:pPr>
            <w:r w:rsidRPr="00DE684A">
              <w:rPr>
                <w:sz w:val="24"/>
                <w:szCs w:val="24"/>
              </w:rPr>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14:paraId="6A6511B9" w14:textId="46BFD489" w:rsidR="00584B13" w:rsidRPr="00DE684A" w:rsidRDefault="005533CC" w:rsidP="00AE070A">
            <w:pPr>
              <w:jc w:val="both"/>
              <w:rPr>
                <w:lang w:val="lv-LV"/>
              </w:rPr>
            </w:pPr>
            <w:r w:rsidRPr="00DE684A">
              <w:rPr>
                <w:lang w:val="lv-LV"/>
              </w:rPr>
              <w:t>Daugavpils pašvaldības centrālās pārvaldes (turpmāk – DPCP) Attīstības depar</w:t>
            </w:r>
            <w:r w:rsidR="00185CE7" w:rsidRPr="00DE684A">
              <w:rPr>
                <w:lang w:val="lv-LV"/>
              </w:rPr>
              <w:t xml:space="preserve">tamenta </w:t>
            </w:r>
            <w:r w:rsidR="00AE070A" w:rsidRPr="00DE684A">
              <w:rPr>
                <w:lang w:val="lv-LV"/>
              </w:rPr>
              <w:t xml:space="preserve">Investīciju un starptautisko sakaru nodaļas vadītāja Olga </w:t>
            </w:r>
            <w:proofErr w:type="spellStart"/>
            <w:r w:rsidR="00AE070A" w:rsidRPr="00DE684A">
              <w:rPr>
                <w:lang w:val="lv-LV"/>
              </w:rPr>
              <w:t>Tolmačova</w:t>
            </w:r>
            <w:proofErr w:type="spellEnd"/>
            <w:r w:rsidR="00185CE7" w:rsidRPr="00DE684A">
              <w:rPr>
                <w:lang w:val="lv-LV"/>
              </w:rPr>
              <w:t xml:space="preserve"> </w:t>
            </w:r>
            <w:proofErr w:type="spellStart"/>
            <w:r w:rsidR="00185CE7" w:rsidRPr="00DE684A">
              <w:rPr>
                <w:lang w:val="lv-LV"/>
              </w:rPr>
              <w:t>tālr</w:t>
            </w:r>
            <w:proofErr w:type="spellEnd"/>
            <w:r w:rsidR="00185CE7" w:rsidRPr="00DE684A">
              <w:rPr>
                <w:lang w:val="lv-LV"/>
              </w:rPr>
              <w:t xml:space="preserve">. </w:t>
            </w:r>
            <w:r w:rsidR="00AE070A" w:rsidRPr="00DE684A">
              <w:rPr>
                <w:lang w:val="lv-LV"/>
              </w:rPr>
              <w:t>04225</w:t>
            </w:r>
            <w:r w:rsidR="00185CE7" w:rsidRPr="00DE684A">
              <w:rPr>
                <w:lang w:val="lv-LV"/>
              </w:rPr>
              <w:t xml:space="preserve">, e-pasts: </w:t>
            </w:r>
            <w:hyperlink r:id="rId9" w:history="1">
              <w:r w:rsidR="00AE070A" w:rsidRPr="00DE684A">
                <w:rPr>
                  <w:rStyle w:val="Hyperlink"/>
                  <w:color w:val="auto"/>
                  <w:lang w:val="lv-LV"/>
                </w:rPr>
                <w:t>olga.tolmacova@daugavpils.lv</w:t>
              </w:r>
            </w:hyperlink>
            <w:r w:rsidR="00185CE7" w:rsidRPr="00DE684A">
              <w:rPr>
                <w:lang w:val="lv-LV"/>
              </w:rPr>
              <w:t xml:space="preserve"> </w:t>
            </w:r>
          </w:p>
        </w:tc>
      </w:tr>
      <w:tr w:rsidR="00AE070A" w:rsidRPr="00DE684A" w14:paraId="1D07274E" w14:textId="77777777"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14:paraId="5A05DEA9" w14:textId="77777777" w:rsidR="00584B13" w:rsidRPr="00DE684A" w:rsidRDefault="00584B13" w:rsidP="000074C1">
            <w:pPr>
              <w:rPr>
                <w:b/>
                <w:lang w:val="lv-LV"/>
              </w:rPr>
            </w:pPr>
            <w:r w:rsidRPr="00DE684A">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14:paraId="2E3BE0B9" w14:textId="77777777" w:rsidR="00584B13" w:rsidRPr="00DE684A" w:rsidRDefault="00584B13" w:rsidP="000074C1">
            <w:pPr>
              <w:pStyle w:val="font5"/>
              <w:spacing w:before="0" w:beforeAutospacing="0" w:after="0" w:afterAutospacing="0"/>
              <w:rPr>
                <w:sz w:val="24"/>
                <w:szCs w:val="24"/>
                <w:lang w:val="lv-LV"/>
              </w:rPr>
            </w:pPr>
            <w:r w:rsidRPr="00DE684A">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14:paraId="4A28DF31" w14:textId="77777777" w:rsidR="00584B13" w:rsidRPr="00DE684A" w:rsidRDefault="00584B13" w:rsidP="000074C1">
            <w:pPr>
              <w:pStyle w:val="font5"/>
              <w:spacing w:before="0" w:beforeAutospacing="0" w:after="0" w:afterAutospacing="0"/>
              <w:rPr>
                <w:sz w:val="24"/>
                <w:szCs w:val="24"/>
                <w:lang w:val="lv-LV"/>
              </w:rPr>
            </w:pPr>
            <w:r w:rsidRPr="00DE684A">
              <w:rPr>
                <w:sz w:val="24"/>
                <w:szCs w:val="24"/>
                <w:lang w:val="lv-LV"/>
              </w:rPr>
              <w:t>No 08.00 līdz 12.00 un no 13.00 līdz 18.00</w:t>
            </w:r>
          </w:p>
        </w:tc>
      </w:tr>
      <w:tr w:rsidR="00AE070A" w:rsidRPr="00DE684A" w14:paraId="640E84E8" w14:textId="77777777"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367BA045" w14:textId="77777777" w:rsidR="00584B13" w:rsidRPr="00DE684A"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3FC0551A" w14:textId="77777777" w:rsidR="00584B13" w:rsidRPr="00DE684A" w:rsidRDefault="00584B13" w:rsidP="000074C1">
            <w:pPr>
              <w:rPr>
                <w:lang w:val="lv-LV"/>
              </w:rPr>
            </w:pPr>
            <w:r w:rsidRPr="00DE684A">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08D9EB6" w14:textId="77777777" w:rsidR="00584B13" w:rsidRPr="00DE684A" w:rsidRDefault="00584B13" w:rsidP="000074C1">
            <w:pPr>
              <w:rPr>
                <w:lang w:val="lv-LV"/>
              </w:rPr>
            </w:pPr>
            <w:r w:rsidRPr="00DE684A">
              <w:rPr>
                <w:lang w:val="lv-LV"/>
              </w:rPr>
              <w:t>No 08.00 līdz 12.00 un no 13.00 līdz 17.00</w:t>
            </w:r>
          </w:p>
        </w:tc>
      </w:tr>
      <w:tr w:rsidR="00AE070A" w:rsidRPr="00DE684A" w14:paraId="7C69778C" w14:textId="77777777"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1C0D9B7D" w14:textId="77777777" w:rsidR="00584B13" w:rsidRPr="00DE684A"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5112D0C4" w14:textId="77777777" w:rsidR="00584B13" w:rsidRPr="00DE684A" w:rsidRDefault="00584B13" w:rsidP="000074C1">
            <w:pPr>
              <w:rPr>
                <w:lang w:val="lv-LV"/>
              </w:rPr>
            </w:pPr>
            <w:r w:rsidRPr="00DE684A">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9DFDE8C" w14:textId="77777777" w:rsidR="00584B13" w:rsidRPr="00DE684A" w:rsidRDefault="00584B13" w:rsidP="000074C1">
            <w:pPr>
              <w:rPr>
                <w:lang w:val="lv-LV"/>
              </w:rPr>
            </w:pPr>
            <w:r w:rsidRPr="00DE684A">
              <w:rPr>
                <w:lang w:val="lv-LV"/>
              </w:rPr>
              <w:t>No 08.00 līdz 12.00 un no 13.00 līdz 16.00</w:t>
            </w:r>
          </w:p>
        </w:tc>
      </w:tr>
    </w:tbl>
    <w:p w14:paraId="45EA9070" w14:textId="63268BCB" w:rsidR="00B22500" w:rsidRPr="00DE684A"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DE684A">
        <w:rPr>
          <w:rFonts w:ascii="Times New Roman" w:hAnsi="Times New Roman" w:cs="Times New Roman"/>
          <w:b/>
          <w:bCs/>
          <w:color w:val="auto"/>
          <w:sz w:val="24"/>
          <w:szCs w:val="24"/>
          <w:lang w:val="lv-LV"/>
        </w:rPr>
        <w:t>Zemsliekšņa</w:t>
      </w:r>
      <w:proofErr w:type="spellEnd"/>
      <w:r w:rsidRPr="00DE684A">
        <w:rPr>
          <w:rFonts w:ascii="Times New Roman" w:hAnsi="Times New Roman" w:cs="Times New Roman"/>
          <w:b/>
          <w:bCs/>
          <w:color w:val="auto"/>
          <w:sz w:val="24"/>
          <w:szCs w:val="24"/>
          <w:lang w:val="lv-LV"/>
        </w:rPr>
        <w:t xml:space="preserve"> iepirkuma nepieciešamības apzināšanās datums:</w:t>
      </w:r>
      <w:r w:rsidRPr="00DE684A">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DE684A">
            <w:rPr>
              <w:rFonts w:ascii="Times New Roman" w:hAnsi="Times New Roman" w:cs="Times New Roman"/>
              <w:bCs/>
              <w:color w:val="auto"/>
              <w:sz w:val="24"/>
              <w:szCs w:val="24"/>
              <w:lang w:val="lv-LV"/>
            </w:rPr>
            <w:t>202</w:t>
          </w:r>
          <w:r w:rsidR="006E2537">
            <w:rPr>
              <w:rFonts w:ascii="Times New Roman" w:hAnsi="Times New Roman" w:cs="Times New Roman"/>
              <w:bCs/>
              <w:color w:val="auto"/>
              <w:sz w:val="24"/>
              <w:szCs w:val="24"/>
              <w:lang w:val="lv-LV"/>
            </w:rPr>
            <w:t>4</w:t>
          </w:r>
          <w:r w:rsidR="001B22D7">
            <w:rPr>
              <w:rFonts w:ascii="Times New Roman" w:hAnsi="Times New Roman" w:cs="Times New Roman"/>
              <w:bCs/>
              <w:color w:val="auto"/>
              <w:sz w:val="24"/>
              <w:szCs w:val="24"/>
              <w:lang w:val="lv-LV"/>
            </w:rPr>
            <w:t>.</w:t>
          </w:r>
          <w:r w:rsidRPr="00DE684A">
            <w:rPr>
              <w:rFonts w:ascii="Times New Roman" w:hAnsi="Times New Roman" w:cs="Times New Roman"/>
              <w:bCs/>
              <w:color w:val="auto"/>
              <w:sz w:val="24"/>
              <w:szCs w:val="24"/>
              <w:lang w:val="lv-LV"/>
            </w:rPr>
            <w:t>gada</w:t>
          </w:r>
        </w:sdtContent>
      </w:sdt>
      <w:r w:rsidRPr="00DE684A">
        <w:rPr>
          <w:rFonts w:ascii="Times New Roman" w:hAnsi="Times New Roman" w:cs="Times New Roman"/>
          <w:bCs/>
          <w:color w:val="auto"/>
          <w:sz w:val="24"/>
          <w:szCs w:val="24"/>
          <w:lang w:val="lv-LV"/>
        </w:rPr>
        <w:t xml:space="preserve"> </w:t>
      </w:r>
      <w:r w:rsidR="006E2537">
        <w:rPr>
          <w:rFonts w:ascii="Times New Roman" w:hAnsi="Times New Roman" w:cs="Times New Roman"/>
          <w:bCs/>
          <w:color w:val="auto"/>
          <w:sz w:val="24"/>
          <w:szCs w:val="24"/>
          <w:lang w:val="lv-LV"/>
        </w:rPr>
        <w:t>1.februāris</w:t>
      </w:r>
      <w:r w:rsidRPr="00DE684A">
        <w:rPr>
          <w:rFonts w:ascii="Times New Roman" w:hAnsi="Times New Roman" w:cs="Times New Roman"/>
          <w:bCs/>
          <w:color w:val="auto"/>
          <w:sz w:val="24"/>
          <w:szCs w:val="24"/>
          <w:lang w:val="lv-LV"/>
        </w:rPr>
        <w:t>.</w:t>
      </w:r>
    </w:p>
    <w:p w14:paraId="047A85D0" w14:textId="0F213108" w:rsidR="00185CE7" w:rsidRPr="00DE684A" w:rsidRDefault="0047511C" w:rsidP="001B22D7">
      <w:pPr>
        <w:pStyle w:val="Heading2"/>
        <w:keepLines w:val="0"/>
        <w:numPr>
          <w:ilvl w:val="0"/>
          <w:numId w:val="10"/>
        </w:numPr>
        <w:tabs>
          <w:tab w:val="clear" w:pos="502"/>
          <w:tab w:val="num" w:pos="142"/>
        </w:tabs>
        <w:spacing w:before="0" w:after="60"/>
        <w:ind w:left="284" w:hanging="284"/>
        <w:jc w:val="both"/>
        <w:rPr>
          <w:rFonts w:ascii="Times New Roman" w:hAnsi="Times New Roman" w:cs="Times New Roman"/>
          <w:bCs/>
          <w:color w:val="auto"/>
          <w:sz w:val="24"/>
          <w:szCs w:val="24"/>
          <w:lang w:val="lv-LV"/>
        </w:rPr>
      </w:pPr>
      <w:proofErr w:type="spellStart"/>
      <w:r w:rsidRPr="00DE684A">
        <w:rPr>
          <w:rFonts w:ascii="Times New Roman" w:hAnsi="Times New Roman" w:cs="Times New Roman"/>
          <w:b/>
          <w:bCs/>
          <w:color w:val="auto"/>
          <w:sz w:val="24"/>
          <w:szCs w:val="24"/>
          <w:lang w:val="lv-LV"/>
        </w:rPr>
        <w:t>Zemsliekšņa</w:t>
      </w:r>
      <w:proofErr w:type="spellEnd"/>
      <w:r w:rsidRPr="00DE684A">
        <w:rPr>
          <w:rFonts w:ascii="Times New Roman" w:hAnsi="Times New Roman" w:cs="Times New Roman"/>
          <w:b/>
          <w:bCs/>
          <w:color w:val="auto"/>
          <w:sz w:val="24"/>
          <w:szCs w:val="24"/>
          <w:lang w:val="lv-LV"/>
        </w:rPr>
        <w:t xml:space="preserve"> iepirkuma mērķis: </w:t>
      </w:r>
      <w:r w:rsidR="00AE070A" w:rsidRPr="00DE684A">
        <w:rPr>
          <w:rFonts w:ascii="Times New Roman" w:hAnsi="Times New Roman" w:cs="Times New Roman"/>
          <w:bCs/>
          <w:color w:val="auto"/>
          <w:sz w:val="24"/>
          <w:szCs w:val="24"/>
          <w:lang w:val="lv-LV"/>
        </w:rPr>
        <w:t xml:space="preserve">organizēt </w:t>
      </w:r>
      <w:r w:rsidR="006E2537">
        <w:rPr>
          <w:rFonts w:ascii="Times New Roman" w:hAnsi="Times New Roman" w:cs="Times New Roman"/>
          <w:bCs/>
          <w:color w:val="auto"/>
          <w:sz w:val="24"/>
          <w:szCs w:val="24"/>
          <w:lang w:val="lv-LV"/>
        </w:rPr>
        <w:t xml:space="preserve">projekta </w:t>
      </w:r>
      <w:r w:rsidR="006E2537" w:rsidRPr="006E2537">
        <w:rPr>
          <w:rFonts w:ascii="Times New Roman" w:hAnsi="Times New Roman" w:cs="Times New Roman"/>
          <w:bCs/>
          <w:color w:val="auto"/>
          <w:sz w:val="24"/>
          <w:szCs w:val="24"/>
          <w:lang w:val="lv-LV"/>
        </w:rPr>
        <w:t>starptautisk</w:t>
      </w:r>
      <w:r w:rsidR="00C57219">
        <w:rPr>
          <w:rFonts w:ascii="Times New Roman" w:hAnsi="Times New Roman" w:cs="Times New Roman"/>
          <w:bCs/>
          <w:color w:val="auto"/>
          <w:sz w:val="24"/>
          <w:szCs w:val="24"/>
          <w:lang w:val="lv-LV"/>
        </w:rPr>
        <w:t>o</w:t>
      </w:r>
      <w:r w:rsidR="00D41F4D">
        <w:rPr>
          <w:rFonts w:ascii="Times New Roman" w:hAnsi="Times New Roman" w:cs="Times New Roman"/>
          <w:bCs/>
          <w:color w:val="auto"/>
          <w:sz w:val="24"/>
          <w:szCs w:val="24"/>
          <w:lang w:val="lv-LV"/>
        </w:rPr>
        <w:t xml:space="preserve"> partneru tikšanos</w:t>
      </w:r>
      <w:r w:rsidR="006E2537">
        <w:rPr>
          <w:rFonts w:ascii="Times New Roman" w:hAnsi="Times New Roman" w:cs="Times New Roman"/>
          <w:bCs/>
          <w:color w:val="auto"/>
          <w:sz w:val="24"/>
          <w:szCs w:val="24"/>
          <w:lang w:val="lv-LV"/>
        </w:rPr>
        <w:t>.</w:t>
      </w:r>
    </w:p>
    <w:p w14:paraId="044F0A36" w14:textId="4A578581" w:rsidR="0047511C" w:rsidRPr="00DE684A" w:rsidRDefault="0047511C" w:rsidP="001B22D7">
      <w:pPr>
        <w:pStyle w:val="Heading2"/>
        <w:keepLines w:val="0"/>
        <w:numPr>
          <w:ilvl w:val="0"/>
          <w:numId w:val="10"/>
        </w:numPr>
        <w:tabs>
          <w:tab w:val="clear" w:pos="502"/>
          <w:tab w:val="num" w:pos="142"/>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Līguma izpildes termiņš</w:t>
      </w:r>
      <w:r w:rsidRPr="00DE684A">
        <w:rPr>
          <w:rFonts w:ascii="Times New Roman" w:hAnsi="Times New Roman" w:cs="Times New Roman"/>
          <w:bCs/>
          <w:color w:val="auto"/>
          <w:sz w:val="24"/>
          <w:szCs w:val="24"/>
          <w:lang w:val="lv-LV"/>
        </w:rPr>
        <w:t>:</w:t>
      </w:r>
      <w:r w:rsidRPr="00DE684A">
        <w:rPr>
          <w:rFonts w:ascii="Times New Roman" w:hAnsi="Times New Roman" w:cs="Times New Roman"/>
          <w:b/>
          <w:bCs/>
          <w:color w:val="auto"/>
          <w:sz w:val="24"/>
          <w:szCs w:val="24"/>
          <w:lang w:val="lv-LV"/>
        </w:rPr>
        <w:t xml:space="preserve"> </w:t>
      </w:r>
      <w:r w:rsidR="00AE070A" w:rsidRPr="00DE684A">
        <w:rPr>
          <w:rFonts w:ascii="Times New Roman" w:hAnsi="Times New Roman" w:cs="Times New Roman"/>
          <w:bCs/>
          <w:color w:val="auto"/>
          <w:sz w:val="24"/>
          <w:szCs w:val="24"/>
          <w:lang w:val="lv-LV"/>
        </w:rPr>
        <w:t xml:space="preserve">pasākums organizējams </w:t>
      </w:r>
      <w:r w:rsidR="00E032D4" w:rsidRPr="00E032D4">
        <w:rPr>
          <w:rFonts w:ascii="Times New Roman" w:hAnsi="Times New Roman" w:cs="Times New Roman"/>
          <w:bCs/>
          <w:color w:val="auto"/>
          <w:sz w:val="24"/>
          <w:szCs w:val="24"/>
          <w:lang w:val="lv-LV"/>
        </w:rPr>
        <w:t>2024.gada 21. – 24.maijā</w:t>
      </w:r>
      <w:r w:rsidR="000074C1" w:rsidRPr="00DE684A">
        <w:rPr>
          <w:rFonts w:ascii="Times New Roman" w:hAnsi="Times New Roman" w:cs="Times New Roman"/>
          <w:bCs/>
          <w:color w:val="auto"/>
          <w:sz w:val="24"/>
          <w:szCs w:val="24"/>
          <w:lang w:val="lv-LV"/>
        </w:rPr>
        <w:t>.</w:t>
      </w:r>
    </w:p>
    <w:p w14:paraId="6747708A" w14:textId="521C314E" w:rsidR="00B428E1" w:rsidRPr="00DE684A" w:rsidRDefault="00F605A8"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Veicamo būvdarbu, preču piegādes vai pakalpojuma uzskaitījums (apjomi</w:t>
      </w:r>
      <w:r w:rsidR="00185CE7" w:rsidRPr="00DE684A">
        <w:rPr>
          <w:rFonts w:ascii="Times New Roman" w:hAnsi="Times New Roman" w:cs="Times New Roman"/>
          <w:b/>
          <w:bCs/>
          <w:color w:val="auto"/>
          <w:sz w:val="24"/>
          <w:szCs w:val="24"/>
          <w:lang w:val="lv-LV"/>
        </w:rPr>
        <w:t xml:space="preserve"> un/vai specifikācija</w:t>
      </w:r>
      <w:r w:rsidRPr="00DE684A">
        <w:rPr>
          <w:rFonts w:ascii="Times New Roman" w:hAnsi="Times New Roman" w:cs="Times New Roman"/>
          <w:b/>
          <w:bCs/>
          <w:color w:val="auto"/>
          <w:sz w:val="24"/>
          <w:szCs w:val="24"/>
          <w:lang w:val="lv-LV"/>
        </w:rPr>
        <w:t>):</w:t>
      </w:r>
      <w:r w:rsidRPr="00DE684A">
        <w:rPr>
          <w:rFonts w:ascii="Times New Roman" w:hAnsi="Times New Roman" w:cs="Times New Roman"/>
          <w:bCs/>
          <w:color w:val="auto"/>
          <w:sz w:val="24"/>
          <w:szCs w:val="24"/>
          <w:lang w:val="lv-LV"/>
        </w:rPr>
        <w:t xml:space="preserve"> ir noteikts tehniskajā specifikācijā (1.pielikums).</w:t>
      </w:r>
    </w:p>
    <w:p w14:paraId="542D7F83" w14:textId="6C62DE84" w:rsidR="00777889" w:rsidRPr="00DE684A" w:rsidRDefault="00B428E1"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Paredzamā līgumcena:</w:t>
      </w:r>
      <w:r w:rsidR="005533CC" w:rsidRPr="00DE684A">
        <w:rPr>
          <w:rFonts w:ascii="Times New Roman" w:hAnsi="Times New Roman" w:cs="Times New Roman"/>
          <w:b/>
          <w:bCs/>
          <w:color w:val="auto"/>
          <w:sz w:val="24"/>
          <w:szCs w:val="24"/>
          <w:lang w:val="lv-LV"/>
        </w:rPr>
        <w:t xml:space="preserve"> </w:t>
      </w:r>
      <w:r w:rsidR="001B22D7" w:rsidRPr="001B22D7">
        <w:rPr>
          <w:rFonts w:ascii="Times New Roman" w:hAnsi="Times New Roman" w:cs="Times New Roman"/>
          <w:bCs/>
          <w:color w:val="auto"/>
          <w:sz w:val="24"/>
          <w:szCs w:val="24"/>
          <w:lang w:val="lv-LV"/>
        </w:rPr>
        <w:t>4132,</w:t>
      </w:r>
      <w:r w:rsidR="001B22D7">
        <w:rPr>
          <w:rFonts w:ascii="Times New Roman" w:hAnsi="Times New Roman" w:cs="Times New Roman"/>
          <w:bCs/>
          <w:color w:val="auto"/>
          <w:sz w:val="24"/>
          <w:szCs w:val="24"/>
          <w:lang w:val="lv-LV"/>
        </w:rPr>
        <w:t>23</w:t>
      </w:r>
      <w:r w:rsidR="001B22D7" w:rsidRPr="001B22D7">
        <w:rPr>
          <w:rFonts w:ascii="Times New Roman" w:hAnsi="Times New Roman" w:cs="Times New Roman"/>
          <w:bCs/>
          <w:color w:val="auto"/>
          <w:sz w:val="24"/>
          <w:szCs w:val="24"/>
          <w:lang w:val="lv-LV"/>
        </w:rPr>
        <w:t xml:space="preserve"> EUR bez PVN</w:t>
      </w:r>
      <w:r w:rsidRPr="00DE684A">
        <w:rPr>
          <w:rFonts w:ascii="Times New Roman" w:hAnsi="Times New Roman" w:cs="Times New Roman"/>
          <w:bCs/>
          <w:color w:val="auto"/>
          <w:sz w:val="24"/>
          <w:szCs w:val="24"/>
          <w:lang w:val="lv-LV"/>
        </w:rPr>
        <w:t xml:space="preserve">. </w:t>
      </w:r>
    </w:p>
    <w:p w14:paraId="6FC33FC4" w14:textId="7081B248" w:rsidR="00185CE7" w:rsidRPr="00DE684A" w:rsidRDefault="00185CE7"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color w:val="auto"/>
          <w:sz w:val="24"/>
          <w:szCs w:val="24"/>
          <w:lang w:val="lv-LV"/>
        </w:rPr>
        <w:t>Piedāvājuma varianti nav pieļaujami</w:t>
      </w:r>
      <w:r w:rsidRPr="00DE684A">
        <w:rPr>
          <w:rFonts w:ascii="Times New Roman" w:hAnsi="Times New Roman" w:cs="Times New Roman"/>
          <w:b/>
          <w:color w:val="auto"/>
          <w:sz w:val="24"/>
          <w:szCs w:val="24"/>
          <w:lang w:val="lv-LV"/>
        </w:rPr>
        <w:t>.</w:t>
      </w:r>
    </w:p>
    <w:p w14:paraId="5602F3B0" w14:textId="77777777" w:rsidR="00CB2B85" w:rsidRPr="00DE684A"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Piedāvājuma izvēles kritērijs:</w:t>
      </w:r>
      <w:r w:rsidRPr="00DE684A">
        <w:rPr>
          <w:rFonts w:ascii="Times New Roman" w:hAnsi="Times New Roman" w:cs="Times New Roman"/>
          <w:bCs/>
          <w:color w:val="auto"/>
          <w:sz w:val="24"/>
          <w:szCs w:val="24"/>
          <w:lang w:val="lv-LV"/>
        </w:rPr>
        <w:t xml:space="preserve"> piedāvājums ar viszemāko cenu, kas pilnībā atbilst prasībām.</w:t>
      </w:r>
    </w:p>
    <w:p w14:paraId="4A4B8665" w14:textId="52295476" w:rsidR="00336684" w:rsidRPr="00DE684A"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Piedāvājuma iesniegšanas veids:</w:t>
      </w:r>
      <w:r w:rsidRPr="00DE684A">
        <w:rPr>
          <w:rFonts w:ascii="Times New Roman" w:hAnsi="Times New Roman" w:cs="Times New Roman"/>
          <w:bCs/>
          <w:color w:val="auto"/>
          <w:sz w:val="24"/>
          <w:szCs w:val="24"/>
          <w:lang w:val="lv-LV"/>
        </w:rPr>
        <w:t xml:space="preserve"> līdz 202</w:t>
      </w:r>
      <w:r w:rsidR="001B22D7">
        <w:rPr>
          <w:rFonts w:ascii="Times New Roman" w:hAnsi="Times New Roman" w:cs="Times New Roman"/>
          <w:bCs/>
          <w:color w:val="auto"/>
          <w:sz w:val="24"/>
          <w:szCs w:val="24"/>
          <w:lang w:val="lv-LV"/>
        </w:rPr>
        <w:t>4</w:t>
      </w:r>
      <w:r w:rsidRPr="00DE684A">
        <w:rPr>
          <w:rFonts w:ascii="Times New Roman" w:hAnsi="Times New Roman" w:cs="Times New Roman"/>
          <w:bCs/>
          <w:color w:val="auto"/>
          <w:sz w:val="24"/>
          <w:szCs w:val="24"/>
          <w:lang w:val="lv-LV"/>
        </w:rPr>
        <w:t xml:space="preserve">. gada </w:t>
      </w:r>
      <w:r w:rsidR="00800C23">
        <w:rPr>
          <w:rFonts w:ascii="Times New Roman" w:hAnsi="Times New Roman" w:cs="Times New Roman"/>
          <w:bCs/>
          <w:color w:val="auto"/>
          <w:sz w:val="24"/>
          <w:szCs w:val="24"/>
          <w:lang w:val="lv-LV"/>
        </w:rPr>
        <w:t xml:space="preserve">9.aprīļa </w:t>
      </w:r>
      <w:proofErr w:type="spellStart"/>
      <w:r w:rsidR="00800C23">
        <w:rPr>
          <w:rFonts w:ascii="Times New Roman" w:hAnsi="Times New Roman" w:cs="Times New Roman"/>
          <w:bCs/>
          <w:color w:val="auto"/>
          <w:sz w:val="24"/>
          <w:szCs w:val="24"/>
          <w:lang w:val="lv-LV"/>
        </w:rPr>
        <w:t>plkst</w:t>
      </w:r>
      <w:proofErr w:type="spellEnd"/>
      <w:r w:rsidR="00800C23">
        <w:rPr>
          <w:rFonts w:ascii="Times New Roman" w:hAnsi="Times New Roman" w:cs="Times New Roman"/>
          <w:bCs/>
          <w:color w:val="auto"/>
          <w:sz w:val="24"/>
          <w:szCs w:val="24"/>
          <w:lang w:val="lv-LV"/>
        </w:rPr>
        <w:t>. 10</w:t>
      </w:r>
      <w:r w:rsidRPr="00DE684A">
        <w:rPr>
          <w:rFonts w:ascii="Times New Roman" w:hAnsi="Times New Roman" w:cs="Times New Roman"/>
          <w:bCs/>
          <w:color w:val="auto"/>
          <w:sz w:val="24"/>
          <w:szCs w:val="24"/>
          <w:lang w:val="lv-LV"/>
        </w:rPr>
        <w:t>:00 rakstiski slēgtā aploksnē Daugavpils pašvaldības centrālās pārvaldes Attīstības departamentā, Krišjāņa Valdemāra ielā 13, 2.stāvā, 20</w:t>
      </w:r>
      <w:r w:rsidR="00335DB7" w:rsidRPr="00DE684A">
        <w:rPr>
          <w:rFonts w:ascii="Times New Roman" w:hAnsi="Times New Roman" w:cs="Times New Roman"/>
          <w:bCs/>
          <w:color w:val="auto"/>
          <w:sz w:val="24"/>
          <w:szCs w:val="24"/>
          <w:lang w:val="lv-LV"/>
        </w:rPr>
        <w:t>2</w:t>
      </w:r>
      <w:r w:rsidRPr="00DE684A">
        <w:rPr>
          <w:rFonts w:ascii="Times New Roman" w:hAnsi="Times New Roman" w:cs="Times New Roman"/>
          <w:bCs/>
          <w:color w:val="auto"/>
          <w:sz w:val="24"/>
          <w:szCs w:val="24"/>
          <w:lang w:val="lv-LV"/>
        </w:rPr>
        <w:t xml:space="preserve">.kab., Daugavpilī, LV-5401, vai parakstīts ar drošu elektronisko parakstu uz e-pastu </w:t>
      </w:r>
      <w:hyperlink r:id="rId10" w:history="1">
        <w:r w:rsidR="00335DB7" w:rsidRPr="00DE684A">
          <w:rPr>
            <w:rStyle w:val="Hyperlink"/>
            <w:rFonts w:ascii="Times New Roman" w:hAnsi="Times New Roman" w:cs="Times New Roman"/>
            <w:bCs/>
            <w:color w:val="auto"/>
            <w:sz w:val="24"/>
            <w:szCs w:val="24"/>
            <w:lang w:val="lv-LV"/>
          </w:rPr>
          <w:t>ilga.leikuma@daugavpils.lv</w:t>
        </w:r>
      </w:hyperlink>
      <w:r w:rsidRPr="00DE684A">
        <w:rPr>
          <w:rFonts w:ascii="Times New Roman" w:hAnsi="Times New Roman" w:cs="Times New Roman"/>
          <w:bCs/>
          <w:color w:val="auto"/>
          <w:sz w:val="24"/>
          <w:szCs w:val="24"/>
          <w:lang w:val="lv-LV"/>
        </w:rPr>
        <w:t>.</w:t>
      </w:r>
    </w:p>
    <w:p w14:paraId="29DA3C74" w14:textId="762E323F" w:rsidR="00C946AD" w:rsidRPr="00DE684A" w:rsidRDefault="00185CE7" w:rsidP="001B22D7">
      <w:pPr>
        <w:pStyle w:val="Heading2"/>
        <w:keepLines w:val="0"/>
        <w:numPr>
          <w:ilvl w:val="0"/>
          <w:numId w:val="10"/>
        </w:numPr>
        <w:tabs>
          <w:tab w:val="clear" w:pos="502"/>
          <w:tab w:val="num" w:pos="284"/>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w:t>
      </w:r>
      <w:r w:rsidR="00C946AD" w:rsidRPr="00DE684A">
        <w:rPr>
          <w:rFonts w:ascii="Times New Roman" w:hAnsi="Times New Roman" w:cs="Times New Roman"/>
          <w:b/>
          <w:bCs/>
          <w:color w:val="auto"/>
          <w:sz w:val="24"/>
          <w:szCs w:val="24"/>
          <w:lang w:val="lv-LV"/>
        </w:rPr>
        <w:t>rasības pretendentam un pretendenta</w:t>
      </w:r>
      <w:r w:rsidRPr="00DE684A">
        <w:rPr>
          <w:rFonts w:ascii="Times New Roman" w:hAnsi="Times New Roman" w:cs="Times New Roman"/>
          <w:b/>
          <w:bCs/>
          <w:color w:val="auto"/>
          <w:sz w:val="24"/>
          <w:szCs w:val="24"/>
          <w:lang w:val="lv-LV"/>
        </w:rPr>
        <w:t xml:space="preserve"> </w:t>
      </w:r>
      <w:r w:rsidR="00C946AD" w:rsidRPr="00DE684A">
        <w:rPr>
          <w:rFonts w:ascii="Times New Roman" w:hAnsi="Times New Roman" w:cs="Times New Roman"/>
          <w:b/>
          <w:bCs/>
          <w:color w:val="auto"/>
          <w:sz w:val="24"/>
          <w:szCs w:val="24"/>
          <w:lang w:val="lv-LV"/>
        </w:rPr>
        <w:t>piedāvājumam</w:t>
      </w:r>
      <w:r w:rsidR="00F605A8" w:rsidRPr="00DE684A">
        <w:rPr>
          <w:rFonts w:ascii="Times New Roman" w:hAnsi="Times New Roman" w:cs="Times New Roman"/>
          <w:b/>
          <w:bCs/>
          <w:color w:val="auto"/>
          <w:sz w:val="24"/>
          <w:szCs w:val="24"/>
          <w:lang w:val="lv-LV"/>
        </w:rPr>
        <w:t>:</w:t>
      </w:r>
    </w:p>
    <w:p w14:paraId="5AAB95D7" w14:textId="77777777" w:rsidR="00C946AD" w:rsidRPr="00DE684A"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10.1.</w:t>
      </w:r>
      <w:r w:rsidR="00F605A8" w:rsidRPr="00DE684A">
        <w:rPr>
          <w:rFonts w:ascii="Times New Roman" w:hAnsi="Times New Roman" w:cs="Times New Roman"/>
          <w:b/>
          <w:bCs/>
          <w:color w:val="auto"/>
          <w:sz w:val="24"/>
          <w:szCs w:val="24"/>
          <w:lang w:val="lv-LV"/>
        </w:rPr>
        <w:t xml:space="preserve"> </w:t>
      </w:r>
      <w:r w:rsidRPr="00DE684A">
        <w:rPr>
          <w:rFonts w:ascii="Times New Roman" w:hAnsi="Times New Roman" w:cs="Times New Roman"/>
          <w:bCs/>
          <w:color w:val="auto"/>
          <w:sz w:val="24"/>
          <w:szCs w:val="24"/>
          <w:lang w:val="lv-LV"/>
        </w:rPr>
        <w:t>Pretendents iesniedz t</w:t>
      </w:r>
      <w:r w:rsidR="00F605A8" w:rsidRPr="00DE684A">
        <w:rPr>
          <w:rFonts w:ascii="Times New Roman" w:hAnsi="Times New Roman" w:cs="Times New Roman"/>
          <w:bCs/>
          <w:color w:val="auto"/>
          <w:sz w:val="24"/>
          <w:szCs w:val="24"/>
          <w:lang w:val="lv-LV"/>
        </w:rPr>
        <w:t>ehnisko-finanšu piedāvājumu atbilstoši piedāvājuma iesniegšanas formai (2.pielikums).</w:t>
      </w:r>
    </w:p>
    <w:p w14:paraId="4E6FBA44" w14:textId="3669CDF9" w:rsidR="00F605A8" w:rsidRPr="00DE684A"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10.2.</w:t>
      </w:r>
      <w:r w:rsidRPr="00DE684A">
        <w:rPr>
          <w:rFonts w:ascii="Times New Roman" w:hAnsi="Times New Roman" w:cs="Times New Roman"/>
          <w:bCs/>
          <w:color w:val="auto"/>
          <w:sz w:val="24"/>
          <w:szCs w:val="24"/>
          <w:lang w:val="lv-LV"/>
        </w:rPr>
        <w:t xml:space="preserve"> Pretendentam izvirzītās kvalifikācijas prasības dalībai cenu aptaujā:</w:t>
      </w:r>
    </w:p>
    <w:p w14:paraId="11B70C91" w14:textId="61667FE6" w:rsidR="00C946AD" w:rsidRPr="00DE684A" w:rsidRDefault="00C946AD" w:rsidP="00C946AD">
      <w:pPr>
        <w:jc w:val="both"/>
        <w:rPr>
          <w:lang w:val="lv-LV"/>
        </w:rPr>
      </w:pPr>
      <w:r w:rsidRPr="00DE684A">
        <w:rPr>
          <w:rFonts w:eastAsiaTheme="majorEastAsia"/>
          <w:bCs/>
          <w:lang w:val="lv-LV"/>
        </w:rPr>
        <w:t>10.</w:t>
      </w:r>
      <w:r w:rsidRPr="00DE684A">
        <w:rPr>
          <w:lang w:val="lv-LV"/>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DE684A">
        <w:rPr>
          <w:lang w:val="lv-LV"/>
        </w:rPr>
        <w:t>www.ur.gov.lv</w:t>
      </w:r>
      <w:proofErr w:type="spellEnd"/>
      <w:r w:rsidRPr="00DE684A">
        <w:rPr>
          <w:lang w:val="lv-LV"/>
        </w:rPr>
        <w:t xml:space="preserve">  </w:t>
      </w:r>
      <w:proofErr w:type="spellStart"/>
      <w:r w:rsidRPr="00DE684A">
        <w:rPr>
          <w:lang w:val="lv-LV"/>
        </w:rPr>
        <w:t>u.c</w:t>
      </w:r>
      <w:proofErr w:type="spellEnd"/>
      <w:r w:rsidRPr="00DE684A">
        <w:rPr>
          <w:lang w:val="lv-LV"/>
        </w:rPr>
        <w:t>)</w:t>
      </w:r>
      <w:r w:rsidR="00AE070A" w:rsidRPr="00DE684A">
        <w:rPr>
          <w:lang w:val="lv-LV"/>
        </w:rPr>
        <w:t>;</w:t>
      </w:r>
    </w:p>
    <w:p w14:paraId="6C6D1281" w14:textId="3CA7C894" w:rsidR="00602DD4" w:rsidRPr="00DE684A" w:rsidRDefault="00C946AD" w:rsidP="00AE070A">
      <w:pPr>
        <w:jc w:val="both"/>
        <w:rPr>
          <w:lang w:val="lv-LV"/>
        </w:rPr>
      </w:pPr>
      <w:r w:rsidRPr="00DE684A">
        <w:rPr>
          <w:lang w:val="lv-LV"/>
        </w:rPr>
        <w:t>10.2.2.</w:t>
      </w:r>
      <w:r w:rsidRPr="00DE684A">
        <w:rPr>
          <w:sz w:val="22"/>
          <w:szCs w:val="22"/>
          <w:lang w:val="lv-LV"/>
        </w:rPr>
        <w:t xml:space="preserve"> </w:t>
      </w:r>
      <w:r w:rsidRPr="00DE684A">
        <w:rPr>
          <w:lang w:val="lv-LV"/>
        </w:rPr>
        <w:t>pretendentam nav pasludināts maksātnespējas process vai uzsākta tā likvidācija (šo informāciju pasūtītājs iegūst publiskajās datu bāzes);</w:t>
      </w:r>
    </w:p>
    <w:p w14:paraId="6F72F15B" w14:textId="61F22BF8" w:rsidR="00C946AD" w:rsidRPr="00DE684A" w:rsidRDefault="00602DD4" w:rsidP="00AE070A">
      <w:pPr>
        <w:jc w:val="both"/>
        <w:rPr>
          <w:lang w:val="lv-LV"/>
        </w:rPr>
      </w:pPr>
      <w:r w:rsidRPr="00DE684A">
        <w:rPr>
          <w:bCs/>
          <w:sz w:val="23"/>
          <w:szCs w:val="23"/>
          <w:lang w:val="lv-LV"/>
        </w:rPr>
        <w:t>102.</w:t>
      </w:r>
      <w:r w:rsidR="00800C23">
        <w:rPr>
          <w:bCs/>
          <w:sz w:val="23"/>
          <w:szCs w:val="23"/>
          <w:lang w:val="lv-LV"/>
        </w:rPr>
        <w:t>3</w:t>
      </w:r>
      <w:r w:rsidRPr="00DE684A">
        <w:rPr>
          <w:bCs/>
          <w:sz w:val="23"/>
          <w:szCs w:val="23"/>
          <w:lang w:val="lv-LV"/>
        </w:rPr>
        <w:t>. pretendentam nav Valsts ieņēmumu dienesta administrēto nodokļu parādu, tajā skaitā valsts sociālās apdrošināšanas iemaksu parādu, kuru kopsumma pārsniedz 150,00 EUR. Šo informāciju pasūtītājs iegūst publiskajās datu bāzēs.</w:t>
      </w:r>
      <w:r w:rsidRPr="00DE684A">
        <w:rPr>
          <w:lang w:val="lv-LV"/>
        </w:rPr>
        <w:t xml:space="preserve"> </w:t>
      </w:r>
    </w:p>
    <w:p w14:paraId="2F4999EC" w14:textId="2AC7D295" w:rsidR="00584FF6" w:rsidRPr="00DE684A" w:rsidRDefault="00F605A8" w:rsidP="00584FF6">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E684A">
        <w:rPr>
          <w:rFonts w:ascii="Times New Roman" w:hAnsi="Times New Roman" w:cs="Times New Roman"/>
          <w:bCs/>
          <w:color w:val="auto"/>
          <w:sz w:val="24"/>
          <w:szCs w:val="24"/>
          <w:lang w:val="lv-LV"/>
        </w:rPr>
        <w:lastRenderedPageBreak/>
        <w:t xml:space="preserve"> </w:t>
      </w:r>
      <w:r w:rsidR="00185CE7" w:rsidRPr="00DE684A">
        <w:rPr>
          <w:rFonts w:ascii="Times New Roman" w:hAnsi="Times New Roman" w:cs="Times New Roman"/>
          <w:bCs/>
          <w:color w:val="auto"/>
          <w:sz w:val="24"/>
          <w:szCs w:val="24"/>
          <w:lang w:val="lv-LV"/>
        </w:rPr>
        <w:t xml:space="preserve">Pretendents </w:t>
      </w:r>
      <w:r w:rsidR="00584FF6" w:rsidRPr="00DE684A">
        <w:rPr>
          <w:rFonts w:ascii="Times New Roman" w:hAnsi="Times New Roman" w:cs="Times New Roman"/>
          <w:bCs/>
          <w:color w:val="auto"/>
          <w:sz w:val="24"/>
          <w:szCs w:val="24"/>
          <w:lang w:val="lv-LV"/>
        </w:rPr>
        <w:t>sniedz apliecinājumu, ka piedāvājums sagatavots neatkarīgi.</w:t>
      </w:r>
    </w:p>
    <w:p w14:paraId="35A2B6B2" w14:textId="22266E40" w:rsidR="00F605A8" w:rsidRPr="00DE684A" w:rsidRDefault="00F605A8" w:rsidP="005533CC">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E684A">
        <w:rPr>
          <w:rFonts w:ascii="Times New Roman" w:hAnsi="Times New Roman" w:cs="Times New Roman"/>
          <w:b/>
          <w:color w:val="auto"/>
          <w:sz w:val="24"/>
          <w:szCs w:val="24"/>
          <w:lang w:val="lv-LV"/>
        </w:rPr>
        <w:t xml:space="preserve">Informācija par rezultātiem: </w:t>
      </w:r>
      <w:r w:rsidR="009E4CFD" w:rsidRPr="00DE684A">
        <w:rPr>
          <w:rFonts w:ascii="Times New Roman" w:hAnsi="Times New Roman" w:cs="Times New Roman"/>
          <w:color w:val="auto"/>
          <w:sz w:val="24"/>
          <w:szCs w:val="24"/>
          <w:lang w:val="lv-LV"/>
        </w:rPr>
        <w:t xml:space="preserve">tiks </w:t>
      </w:r>
      <w:r w:rsidR="005533CC" w:rsidRPr="00DE684A">
        <w:rPr>
          <w:rFonts w:ascii="Times New Roman" w:hAnsi="Times New Roman" w:cs="Times New Roman"/>
          <w:color w:val="auto"/>
          <w:sz w:val="24"/>
          <w:szCs w:val="24"/>
          <w:lang w:val="lv-LV"/>
        </w:rPr>
        <w:t xml:space="preserve">publicēta Daugavpils valstspilsētas pašvaldības tīmekļvietnē </w:t>
      </w:r>
      <w:hyperlink r:id="rId11" w:history="1">
        <w:r w:rsidR="005533CC" w:rsidRPr="00DE684A">
          <w:rPr>
            <w:rStyle w:val="Hyperlink"/>
            <w:rFonts w:ascii="Times New Roman" w:hAnsi="Times New Roman" w:cs="Times New Roman"/>
            <w:color w:val="auto"/>
            <w:sz w:val="24"/>
            <w:szCs w:val="24"/>
            <w:lang w:val="lv-LV"/>
          </w:rPr>
          <w:t>www.daugavpils.lv</w:t>
        </w:r>
      </w:hyperlink>
      <w:r w:rsidRPr="00DE684A">
        <w:rPr>
          <w:rFonts w:ascii="Times New Roman" w:hAnsi="Times New Roman" w:cs="Times New Roman"/>
          <w:color w:val="auto"/>
          <w:sz w:val="24"/>
          <w:szCs w:val="24"/>
          <w:lang w:val="lv-LV"/>
        </w:rPr>
        <w:t>.</w:t>
      </w:r>
      <w:r w:rsidR="005533CC" w:rsidRPr="00DE684A">
        <w:rPr>
          <w:rFonts w:ascii="Times New Roman" w:hAnsi="Times New Roman" w:cs="Times New Roman"/>
          <w:color w:val="auto"/>
          <w:sz w:val="24"/>
          <w:szCs w:val="24"/>
          <w:lang w:val="lv-LV"/>
        </w:rPr>
        <w:t xml:space="preserve"> </w:t>
      </w:r>
    </w:p>
    <w:p w14:paraId="5C0BEB37" w14:textId="2FD2CF6F" w:rsidR="00C8764E" w:rsidRPr="00357C1B" w:rsidRDefault="00357C1B" w:rsidP="00C8764E">
      <w:pPr>
        <w:spacing w:after="160" w:line="259" w:lineRule="auto"/>
        <w:rPr>
          <w:lang w:val="lv-LV"/>
        </w:rPr>
      </w:pPr>
      <w:r>
        <w:rPr>
          <w:lang w:val="lv-LV"/>
        </w:rPr>
        <w:t>Daugavpilī, 2024</w:t>
      </w:r>
      <w:r w:rsidR="00584FF6" w:rsidRPr="00DE684A">
        <w:rPr>
          <w:lang w:val="lv-LV"/>
        </w:rPr>
        <w:t>.</w:t>
      </w:r>
      <w:r w:rsidR="00344A1A" w:rsidRPr="00DE684A">
        <w:rPr>
          <w:lang w:val="lv-LV"/>
        </w:rPr>
        <w:t xml:space="preserve"> </w:t>
      </w:r>
      <w:r w:rsidR="00584FF6" w:rsidRPr="00DE684A">
        <w:rPr>
          <w:lang w:val="lv-LV"/>
        </w:rPr>
        <w:t>gada</w:t>
      </w:r>
      <w:r w:rsidR="00CB2B85" w:rsidRPr="00DE684A">
        <w:rPr>
          <w:lang w:val="lv-LV"/>
        </w:rPr>
        <w:t xml:space="preserve"> </w:t>
      </w:r>
      <w:r w:rsidR="00800C23">
        <w:rPr>
          <w:lang w:val="lv-LV"/>
        </w:rPr>
        <w:t>2.aprīlī</w:t>
      </w:r>
      <w:r w:rsidR="001A794C" w:rsidRPr="00DE684A">
        <w:rPr>
          <w:lang w:val="lv-LV"/>
        </w:rPr>
        <w:t xml:space="preserve"> </w:t>
      </w:r>
      <w:r w:rsidR="00C8764E" w:rsidRPr="00DE684A">
        <w:rPr>
          <w:b/>
          <w:lang w:val="lv-LV"/>
        </w:rPr>
        <w:t xml:space="preserve"> </w:t>
      </w:r>
    </w:p>
    <w:p w14:paraId="504B9743" w14:textId="2094D0C0" w:rsidR="00B428E1" w:rsidRPr="00DE684A" w:rsidRDefault="00B428E1" w:rsidP="00C946AD">
      <w:pPr>
        <w:spacing w:afterLines="100" w:after="240" w:line="259" w:lineRule="auto"/>
        <w:rPr>
          <w:b/>
          <w:sz w:val="23"/>
          <w:szCs w:val="23"/>
          <w:lang w:val="lv-LV"/>
        </w:rPr>
      </w:pPr>
      <w:r w:rsidRPr="00DE684A">
        <w:rPr>
          <w:sz w:val="23"/>
          <w:szCs w:val="23"/>
          <w:lang w:val="lv-LV"/>
        </w:rPr>
        <w:t>DPCP Attīstības departamenta vadītāja</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D. Krīviņa</w:t>
      </w:r>
    </w:p>
    <w:p w14:paraId="7EF6CFF6" w14:textId="2CC51A75" w:rsidR="00584FF6" w:rsidRPr="00DE684A" w:rsidRDefault="00584FF6" w:rsidP="00C946AD">
      <w:pPr>
        <w:spacing w:afterLines="100" w:after="240"/>
        <w:rPr>
          <w:sz w:val="23"/>
          <w:szCs w:val="23"/>
          <w:lang w:val="lv-LV"/>
        </w:rPr>
      </w:pPr>
      <w:r w:rsidRPr="00DE684A">
        <w:rPr>
          <w:sz w:val="23"/>
          <w:szCs w:val="23"/>
          <w:lang w:val="lv-LV"/>
        </w:rPr>
        <w:t xml:space="preserve">DPCP Attīstības departamenta vadītāja vietniece  </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S. Krapivina</w:t>
      </w:r>
    </w:p>
    <w:p w14:paraId="3410D4A9" w14:textId="1E519079" w:rsidR="00584FF6" w:rsidRPr="00DE684A" w:rsidRDefault="00584FF6" w:rsidP="00C946AD">
      <w:pPr>
        <w:spacing w:afterLines="100" w:after="240"/>
        <w:rPr>
          <w:sz w:val="23"/>
          <w:szCs w:val="23"/>
          <w:lang w:val="lv-LV"/>
        </w:rPr>
      </w:pPr>
      <w:r w:rsidRPr="00DE684A">
        <w:rPr>
          <w:sz w:val="23"/>
          <w:szCs w:val="23"/>
          <w:lang w:val="lv-LV"/>
        </w:rPr>
        <w:t>DPCP Attīstības departamenta Projektu nodaļas vadītāja</w:t>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 xml:space="preserve"> </w:t>
      </w:r>
      <w:r w:rsidR="00A77AB2" w:rsidRPr="00DE684A">
        <w:rPr>
          <w:sz w:val="23"/>
          <w:szCs w:val="23"/>
          <w:lang w:val="lv-LV"/>
        </w:rPr>
        <w:tab/>
      </w:r>
      <w:proofErr w:type="spellStart"/>
      <w:r w:rsidRPr="00DE684A">
        <w:rPr>
          <w:sz w:val="23"/>
          <w:szCs w:val="23"/>
          <w:lang w:val="lv-LV"/>
        </w:rPr>
        <w:t>D.Briška-Nikolajeva</w:t>
      </w:r>
      <w:proofErr w:type="spellEnd"/>
    </w:p>
    <w:p w14:paraId="641A0B9D" w14:textId="3464E3B4" w:rsidR="00A77AB2" w:rsidRPr="00DE684A" w:rsidRDefault="00A77AB2" w:rsidP="00C946AD">
      <w:pPr>
        <w:spacing w:afterLines="100" w:after="240"/>
        <w:rPr>
          <w:sz w:val="23"/>
          <w:szCs w:val="23"/>
          <w:lang w:val="lv-LV"/>
        </w:rPr>
      </w:pPr>
      <w:r w:rsidRPr="00DE684A">
        <w:rPr>
          <w:sz w:val="23"/>
          <w:szCs w:val="23"/>
          <w:lang w:val="lv-LV"/>
        </w:rPr>
        <w:t xml:space="preserve">DPCP Attīstības departamenta Investīciju un starptautisko sakaru nodaļas vadītāja </w:t>
      </w:r>
      <w:r w:rsidRPr="00DE684A">
        <w:rPr>
          <w:sz w:val="23"/>
          <w:szCs w:val="23"/>
          <w:lang w:val="lv-LV"/>
        </w:rPr>
        <w:tab/>
      </w:r>
      <w:r w:rsidRPr="00DE684A">
        <w:rPr>
          <w:sz w:val="23"/>
          <w:szCs w:val="23"/>
          <w:lang w:val="lv-LV"/>
        </w:rPr>
        <w:tab/>
      </w:r>
      <w:proofErr w:type="spellStart"/>
      <w:r w:rsidRPr="00DE684A">
        <w:rPr>
          <w:sz w:val="23"/>
          <w:szCs w:val="23"/>
          <w:lang w:val="lv-LV"/>
        </w:rPr>
        <w:t>O.Tolmačova</w:t>
      </w:r>
      <w:proofErr w:type="spellEnd"/>
    </w:p>
    <w:p w14:paraId="4790E513" w14:textId="6AFAA627" w:rsidR="00584FF6" w:rsidRPr="00DE684A" w:rsidRDefault="00584FF6" w:rsidP="00C946AD">
      <w:pPr>
        <w:spacing w:afterLines="100" w:after="240"/>
        <w:rPr>
          <w:sz w:val="23"/>
          <w:szCs w:val="23"/>
          <w:lang w:val="lv-LV"/>
        </w:rPr>
      </w:pPr>
      <w:r w:rsidRPr="00DE684A">
        <w:rPr>
          <w:sz w:val="23"/>
          <w:szCs w:val="23"/>
          <w:lang w:val="lv-LV"/>
        </w:rPr>
        <w:t xml:space="preserve">DPCP Attīstības departamenta juriste </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I. Leikuma</w:t>
      </w:r>
    </w:p>
    <w:p w14:paraId="1CB0E2C5" w14:textId="77777777" w:rsidR="005151DB" w:rsidRPr="00DE684A" w:rsidRDefault="00A65515" w:rsidP="005533CC">
      <w:pPr>
        <w:spacing w:line="259" w:lineRule="auto"/>
        <w:jc w:val="right"/>
        <w:rPr>
          <w:b/>
          <w:lang w:val="lv-LV"/>
        </w:rPr>
      </w:pPr>
      <w:r w:rsidRPr="00DE684A">
        <w:rPr>
          <w:b/>
          <w:color w:val="FF0000"/>
          <w:sz w:val="22"/>
          <w:szCs w:val="22"/>
          <w:lang w:val="lv-LV"/>
        </w:rPr>
        <w:br w:type="page"/>
      </w:r>
      <w:r w:rsidR="000779AE" w:rsidRPr="00DE684A">
        <w:rPr>
          <w:b/>
          <w:lang w:val="lv-LV"/>
        </w:rPr>
        <w:lastRenderedPageBreak/>
        <w:t>1. p</w:t>
      </w:r>
      <w:r w:rsidR="005151DB" w:rsidRPr="00DE684A">
        <w:rPr>
          <w:b/>
          <w:lang w:val="lv-LV"/>
        </w:rPr>
        <w:t>ielikums</w:t>
      </w:r>
    </w:p>
    <w:p w14:paraId="48F86360" w14:textId="77777777" w:rsidR="005151DB" w:rsidRPr="00DE684A" w:rsidRDefault="008437C9" w:rsidP="00F605A8">
      <w:pPr>
        <w:pStyle w:val="Heading1"/>
        <w:numPr>
          <w:ilvl w:val="0"/>
          <w:numId w:val="0"/>
        </w:numPr>
        <w:rPr>
          <w:sz w:val="24"/>
        </w:rPr>
      </w:pPr>
      <w:r w:rsidRPr="00DE684A">
        <w:rPr>
          <w:sz w:val="24"/>
        </w:rPr>
        <w:t xml:space="preserve">TEHNISKĀ SPECIFIKĀCIJA </w:t>
      </w:r>
      <w:r w:rsidR="005151DB" w:rsidRPr="00DE684A">
        <w:rPr>
          <w:sz w:val="24"/>
        </w:rPr>
        <w:t>CENU APTAUJA</w:t>
      </w:r>
      <w:r w:rsidRPr="00DE684A">
        <w:rPr>
          <w:sz w:val="24"/>
        </w:rPr>
        <w:t>I</w:t>
      </w:r>
    </w:p>
    <w:p w14:paraId="680547B9" w14:textId="77777777" w:rsidR="00357C1B" w:rsidRPr="00DE684A" w:rsidRDefault="00357C1B" w:rsidP="00357C1B">
      <w:pPr>
        <w:keepNext/>
        <w:suppressAutoHyphens/>
        <w:jc w:val="center"/>
        <w:outlineLvl w:val="0"/>
        <w:rPr>
          <w:b/>
          <w:lang w:val="lv-LV"/>
        </w:rPr>
      </w:pPr>
      <w:r w:rsidRPr="00DE684A">
        <w:rPr>
          <w:b/>
          <w:bCs/>
          <w:lang w:val="lv-LV"/>
        </w:rPr>
        <w:t>„</w:t>
      </w:r>
      <w:r w:rsidRPr="00B71A1A">
        <w:rPr>
          <w:b/>
          <w:bCs/>
          <w:lang w:val="lv-LV"/>
        </w:rPr>
        <w:t>Projekta BALTIPLAST “Baltijas pieeja rīcībai ar plastmasas piesārņojumu</w:t>
      </w:r>
      <w:r>
        <w:rPr>
          <w:b/>
          <w:bCs/>
          <w:lang w:val="lv-LV"/>
        </w:rPr>
        <w:t xml:space="preserve"> aprites ekonomikas kontekstā” </w:t>
      </w:r>
      <w:proofErr w:type="spellStart"/>
      <w:r>
        <w:rPr>
          <w:b/>
          <w:bCs/>
          <w:lang w:val="lv-LV"/>
        </w:rPr>
        <w:t>N</w:t>
      </w:r>
      <w:r w:rsidRPr="00B71A1A">
        <w:rPr>
          <w:b/>
          <w:bCs/>
          <w:lang w:val="lv-LV"/>
        </w:rPr>
        <w:t>r</w:t>
      </w:r>
      <w:proofErr w:type="spellEnd"/>
      <w:r w:rsidRPr="00B71A1A">
        <w:rPr>
          <w:b/>
          <w:bCs/>
          <w:lang w:val="lv-LV"/>
        </w:rPr>
        <w:t>.</w:t>
      </w:r>
      <w:r>
        <w:rPr>
          <w:b/>
          <w:bCs/>
          <w:lang w:val="lv-LV"/>
        </w:rPr>
        <w:t xml:space="preserve"> </w:t>
      </w:r>
      <w:r w:rsidRPr="00B71A1A">
        <w:rPr>
          <w:b/>
          <w:bCs/>
          <w:lang w:val="lv-LV"/>
        </w:rPr>
        <w:t>#C021 starptautiskā</w:t>
      </w:r>
      <w:r>
        <w:rPr>
          <w:b/>
          <w:bCs/>
          <w:lang w:val="lv-LV"/>
        </w:rPr>
        <w:t>s</w:t>
      </w:r>
      <w:r w:rsidRPr="00B71A1A">
        <w:rPr>
          <w:b/>
          <w:bCs/>
          <w:lang w:val="lv-LV"/>
        </w:rPr>
        <w:t xml:space="preserve"> partneru tikšan</w:t>
      </w:r>
      <w:r>
        <w:rPr>
          <w:b/>
          <w:bCs/>
          <w:lang w:val="lv-LV"/>
        </w:rPr>
        <w:t>ā</w:t>
      </w:r>
      <w:r w:rsidRPr="00B71A1A">
        <w:rPr>
          <w:b/>
          <w:bCs/>
          <w:lang w:val="lv-LV"/>
        </w:rPr>
        <w:t>s organizēšana</w:t>
      </w:r>
      <w:r w:rsidRPr="00DE684A">
        <w:rPr>
          <w:b/>
          <w:bCs/>
          <w:lang w:val="lv-LV"/>
        </w:rPr>
        <w:t>”</w:t>
      </w:r>
      <w:r w:rsidRPr="00DE684A">
        <w:rPr>
          <w:b/>
          <w:lang w:val="lv-LV"/>
        </w:rPr>
        <w:t xml:space="preserve">         </w:t>
      </w:r>
    </w:p>
    <w:p w14:paraId="2D9D731A" w14:textId="3E8F9FB1" w:rsidR="00357C1B" w:rsidRPr="00DE684A" w:rsidRDefault="00357C1B" w:rsidP="00357C1B">
      <w:pPr>
        <w:keepNext/>
        <w:suppressAutoHyphens/>
        <w:jc w:val="center"/>
        <w:outlineLvl w:val="0"/>
        <w:rPr>
          <w:b/>
          <w:lang w:val="lv-LV"/>
        </w:rPr>
      </w:pPr>
      <w:r w:rsidRPr="00DE684A">
        <w:rPr>
          <w:b/>
          <w:lang w:val="lv-LV"/>
        </w:rPr>
        <w:t xml:space="preserve"> identifikācijas </w:t>
      </w:r>
      <w:proofErr w:type="spellStart"/>
      <w:r w:rsidRPr="00DE684A">
        <w:rPr>
          <w:b/>
          <w:lang w:val="lv-LV"/>
        </w:rPr>
        <w:t>Nr</w:t>
      </w:r>
      <w:proofErr w:type="spellEnd"/>
      <w:r w:rsidRPr="00DE684A">
        <w:rPr>
          <w:b/>
          <w:lang w:val="lv-LV"/>
        </w:rPr>
        <w:t xml:space="preserve">. </w:t>
      </w:r>
      <w:r w:rsidRPr="00A560C1">
        <w:rPr>
          <w:b/>
          <w:lang w:val="lv-LV"/>
        </w:rPr>
        <w:t>DPCP 2024/</w:t>
      </w:r>
      <w:r w:rsidR="008E5E0A" w:rsidRPr="00A560C1">
        <w:rPr>
          <w:b/>
          <w:lang w:val="lv-LV"/>
        </w:rPr>
        <w:t>17</w:t>
      </w:r>
    </w:p>
    <w:p w14:paraId="08F4BF19" w14:textId="77777777" w:rsidR="000A5167" w:rsidRPr="00DE684A" w:rsidRDefault="000A5167" w:rsidP="000A5167">
      <w:pPr>
        <w:contextualSpacing/>
        <w:jc w:val="center"/>
        <w:rPr>
          <w:b/>
          <w:lang w:val="lv-LV"/>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214"/>
      </w:tblGrid>
      <w:tr w:rsidR="0008283C" w:rsidRPr="00B11B77" w14:paraId="775D963F" w14:textId="77777777" w:rsidTr="009F2FB0">
        <w:trPr>
          <w:trHeight w:val="2418"/>
        </w:trPr>
        <w:tc>
          <w:tcPr>
            <w:tcW w:w="709" w:type="dxa"/>
            <w:shd w:val="clear" w:color="auto" w:fill="auto"/>
          </w:tcPr>
          <w:p w14:paraId="08434D13" w14:textId="77777777" w:rsidR="0008283C" w:rsidRPr="0008283C" w:rsidRDefault="0008283C" w:rsidP="009F2FB0">
            <w:pPr>
              <w:spacing w:before="120" w:after="120"/>
              <w:rPr>
                <w:rFonts w:eastAsia="Calibri"/>
                <w:lang w:val="lv-LV" w:eastAsia="ru-RU"/>
              </w:rPr>
            </w:pPr>
            <w:r w:rsidRPr="0008283C">
              <w:rPr>
                <w:rFonts w:eastAsia="Calibri"/>
                <w:lang w:val="lv-LV" w:eastAsia="ru-RU"/>
              </w:rPr>
              <w:t>1.</w:t>
            </w:r>
          </w:p>
        </w:tc>
        <w:tc>
          <w:tcPr>
            <w:tcW w:w="9214" w:type="dxa"/>
            <w:shd w:val="clear" w:color="auto" w:fill="auto"/>
          </w:tcPr>
          <w:p w14:paraId="05660167" w14:textId="4D776D89" w:rsidR="005F2EAB" w:rsidRPr="009F2FB0" w:rsidRDefault="005F2EAB" w:rsidP="009F2FB0">
            <w:pPr>
              <w:spacing w:before="120" w:after="120"/>
              <w:jc w:val="both"/>
              <w:rPr>
                <w:rFonts w:eastAsia="Calibri"/>
                <w:b/>
                <w:lang w:val="lv-LV" w:eastAsia="ru-RU"/>
              </w:rPr>
            </w:pPr>
            <w:r w:rsidRPr="009F2FB0">
              <w:rPr>
                <w:rFonts w:eastAsia="Calibri"/>
                <w:b/>
                <w:lang w:val="lv-LV" w:eastAsia="ru-RU"/>
              </w:rPr>
              <w:t>Vispārīgie nosacījumi:</w:t>
            </w:r>
          </w:p>
          <w:p w14:paraId="78222B8A" w14:textId="2CB26AC5" w:rsidR="008E668D" w:rsidRPr="008E668D" w:rsidRDefault="008E668D" w:rsidP="008E668D">
            <w:pPr>
              <w:spacing w:before="120" w:after="120"/>
              <w:jc w:val="both"/>
              <w:rPr>
                <w:rFonts w:eastAsia="Calibri"/>
                <w:lang w:val="lv-LV" w:eastAsia="ru-RU"/>
              </w:rPr>
            </w:pPr>
            <w:r w:rsidRPr="008E668D">
              <w:rPr>
                <w:rFonts w:eastAsia="Calibri"/>
                <w:lang w:val="lv-LV" w:eastAsia="ru-RU"/>
              </w:rPr>
              <w:t>Daugavpils valstspilsētas pašvaldība kopā ar vadošo partneri Hamburgas Lietišķo zinātņu universitāti (Vācija) Eiropas Savienības INTERREG Baltijas jūras reģiona progra</w:t>
            </w:r>
            <w:r>
              <w:rPr>
                <w:rFonts w:eastAsia="Calibri"/>
                <w:lang w:val="lv-LV" w:eastAsia="ru-RU"/>
              </w:rPr>
              <w:t xml:space="preserve">mmas 2021.-2027.gadam ietvaros īsteno </w:t>
            </w:r>
            <w:r w:rsidRPr="008E668D">
              <w:rPr>
                <w:rFonts w:eastAsia="Calibri"/>
                <w:lang w:val="lv-LV" w:eastAsia="ru-RU"/>
              </w:rPr>
              <w:t>projekt</w:t>
            </w:r>
            <w:r>
              <w:rPr>
                <w:rFonts w:eastAsia="Calibri"/>
                <w:lang w:val="lv-LV" w:eastAsia="ru-RU"/>
              </w:rPr>
              <w:t>u</w:t>
            </w:r>
            <w:r w:rsidRPr="008E668D">
              <w:rPr>
                <w:rFonts w:eastAsia="Calibri"/>
                <w:lang w:val="lv-LV" w:eastAsia="ru-RU"/>
              </w:rPr>
              <w:t xml:space="preserve"> “Baltijas pieeja rīcībai ar plastmasas piesārņojumu aprites ekonomikas kontekstā” (angļu valodā ““</w:t>
            </w:r>
            <w:proofErr w:type="spellStart"/>
            <w:r w:rsidRPr="008E668D">
              <w:rPr>
                <w:rFonts w:eastAsia="Calibri"/>
                <w:lang w:val="lv-LV" w:eastAsia="ru-RU"/>
              </w:rPr>
              <w:t>Baltic</w:t>
            </w:r>
            <w:proofErr w:type="spellEnd"/>
            <w:r w:rsidRPr="008E668D">
              <w:rPr>
                <w:rFonts w:eastAsia="Calibri"/>
                <w:lang w:val="lv-LV" w:eastAsia="ru-RU"/>
              </w:rPr>
              <w:t xml:space="preserve"> </w:t>
            </w:r>
            <w:proofErr w:type="spellStart"/>
            <w:r w:rsidRPr="008E668D">
              <w:rPr>
                <w:rFonts w:eastAsia="Calibri"/>
                <w:lang w:val="lv-LV" w:eastAsia="ru-RU"/>
              </w:rPr>
              <w:t>Approaches</w:t>
            </w:r>
            <w:proofErr w:type="spellEnd"/>
            <w:r w:rsidRPr="008E668D">
              <w:rPr>
                <w:rFonts w:eastAsia="Calibri"/>
                <w:lang w:val="lv-LV" w:eastAsia="ru-RU"/>
              </w:rPr>
              <w:t xml:space="preserve"> to </w:t>
            </w:r>
            <w:proofErr w:type="spellStart"/>
            <w:r w:rsidRPr="008E668D">
              <w:rPr>
                <w:rFonts w:eastAsia="Calibri"/>
                <w:lang w:val="lv-LV" w:eastAsia="ru-RU"/>
              </w:rPr>
              <w:t>Handling</w:t>
            </w:r>
            <w:proofErr w:type="spellEnd"/>
            <w:r w:rsidRPr="008E668D">
              <w:rPr>
                <w:rFonts w:eastAsia="Calibri"/>
                <w:lang w:val="lv-LV" w:eastAsia="ru-RU"/>
              </w:rPr>
              <w:t xml:space="preserve"> </w:t>
            </w:r>
            <w:proofErr w:type="spellStart"/>
            <w:r w:rsidRPr="008E668D">
              <w:rPr>
                <w:rFonts w:eastAsia="Calibri"/>
                <w:lang w:val="lv-LV" w:eastAsia="ru-RU"/>
              </w:rPr>
              <w:t>Plastic</w:t>
            </w:r>
            <w:proofErr w:type="spellEnd"/>
            <w:r w:rsidRPr="008E668D">
              <w:rPr>
                <w:rFonts w:eastAsia="Calibri"/>
                <w:lang w:val="lv-LV" w:eastAsia="ru-RU"/>
              </w:rPr>
              <w:t xml:space="preserve"> </w:t>
            </w:r>
            <w:proofErr w:type="spellStart"/>
            <w:r w:rsidRPr="008E668D">
              <w:rPr>
                <w:rFonts w:eastAsia="Calibri"/>
                <w:lang w:val="lv-LV" w:eastAsia="ru-RU"/>
              </w:rPr>
              <w:t>Pollution</w:t>
            </w:r>
            <w:proofErr w:type="spellEnd"/>
            <w:r w:rsidRPr="008E668D">
              <w:rPr>
                <w:rFonts w:eastAsia="Calibri"/>
                <w:lang w:val="lv-LV" w:eastAsia="ru-RU"/>
              </w:rPr>
              <w:t xml:space="preserve"> </w:t>
            </w:r>
            <w:proofErr w:type="spellStart"/>
            <w:r w:rsidRPr="008E668D">
              <w:rPr>
                <w:rFonts w:eastAsia="Calibri"/>
                <w:lang w:val="lv-LV" w:eastAsia="ru-RU"/>
              </w:rPr>
              <w:t>under</w:t>
            </w:r>
            <w:proofErr w:type="spellEnd"/>
            <w:r w:rsidRPr="008E668D">
              <w:rPr>
                <w:rFonts w:eastAsia="Calibri"/>
                <w:lang w:val="lv-LV" w:eastAsia="ru-RU"/>
              </w:rPr>
              <w:t xml:space="preserve"> a </w:t>
            </w:r>
            <w:proofErr w:type="spellStart"/>
            <w:r w:rsidRPr="008E668D">
              <w:rPr>
                <w:rFonts w:eastAsia="Calibri"/>
                <w:lang w:val="lv-LV" w:eastAsia="ru-RU"/>
              </w:rPr>
              <w:t>Circular</w:t>
            </w:r>
            <w:proofErr w:type="spellEnd"/>
            <w:r w:rsidRPr="008E668D">
              <w:rPr>
                <w:rFonts w:eastAsia="Calibri"/>
                <w:lang w:val="lv-LV" w:eastAsia="ru-RU"/>
              </w:rPr>
              <w:t xml:space="preserve"> </w:t>
            </w:r>
            <w:proofErr w:type="spellStart"/>
            <w:r w:rsidRPr="008E668D">
              <w:rPr>
                <w:rFonts w:eastAsia="Calibri"/>
                <w:lang w:val="lv-LV" w:eastAsia="ru-RU"/>
              </w:rPr>
              <w:t>Economy</w:t>
            </w:r>
            <w:proofErr w:type="spellEnd"/>
            <w:r w:rsidRPr="008E668D">
              <w:rPr>
                <w:rFonts w:eastAsia="Calibri"/>
                <w:lang w:val="lv-LV" w:eastAsia="ru-RU"/>
              </w:rPr>
              <w:t xml:space="preserve"> </w:t>
            </w:r>
            <w:proofErr w:type="spellStart"/>
            <w:r w:rsidRPr="008E668D">
              <w:rPr>
                <w:rFonts w:eastAsia="Calibri"/>
                <w:lang w:val="lv-LV" w:eastAsia="ru-RU"/>
              </w:rPr>
              <w:t>Context</w:t>
            </w:r>
            <w:proofErr w:type="spellEnd"/>
            <w:r w:rsidRPr="008E668D">
              <w:rPr>
                <w:rFonts w:eastAsia="Calibri"/>
                <w:lang w:val="lv-LV" w:eastAsia="ru-RU"/>
              </w:rPr>
              <w:t>””)  BALTIPLAST / nr.#C021.</w:t>
            </w:r>
          </w:p>
          <w:p w14:paraId="0A08FDDF" w14:textId="6B56EF01" w:rsidR="008E668D" w:rsidRDefault="008E668D" w:rsidP="008E668D">
            <w:pPr>
              <w:spacing w:before="120" w:after="120"/>
              <w:jc w:val="both"/>
              <w:rPr>
                <w:rFonts w:eastAsia="Calibri"/>
                <w:lang w:val="lv-LV" w:eastAsia="ru-RU"/>
              </w:rPr>
            </w:pPr>
            <w:r w:rsidRPr="008E668D">
              <w:rPr>
                <w:rFonts w:eastAsia="Calibri"/>
                <w:lang w:val="lv-LV" w:eastAsia="ru-RU"/>
              </w:rPr>
              <w:t xml:space="preserve">Projektā ir iesaistīti 18 partneri no 5 Baltijas jūras reģiona valstīm: Vācijas, Zviedrijas, Somijas, Igaunijas, Lietuvas un Latvijas. Projektā piedalās gan pašvaldības (Helsinki, Tallina, Kauņa, </w:t>
            </w:r>
            <w:proofErr w:type="spellStart"/>
            <w:r w:rsidRPr="008E668D">
              <w:rPr>
                <w:rFonts w:eastAsia="Calibri"/>
                <w:lang w:val="lv-LV" w:eastAsia="ru-RU"/>
              </w:rPr>
              <w:t>Vesterosa</w:t>
            </w:r>
            <w:proofErr w:type="spellEnd"/>
            <w:r w:rsidRPr="008E668D">
              <w:rPr>
                <w:rFonts w:eastAsia="Calibri"/>
                <w:lang w:val="lv-LV" w:eastAsia="ru-RU"/>
              </w:rPr>
              <w:t>, Valmiera, Daugavpils), ga</w:t>
            </w:r>
            <w:r>
              <w:rPr>
                <w:rFonts w:eastAsia="Calibri"/>
                <w:lang w:val="lv-LV" w:eastAsia="ru-RU"/>
              </w:rPr>
              <w:t>n biedrības, gan universitātes.</w:t>
            </w:r>
          </w:p>
          <w:p w14:paraId="69D13210" w14:textId="50B3E575" w:rsidR="008E668D" w:rsidRDefault="008E668D" w:rsidP="008E668D">
            <w:pPr>
              <w:spacing w:before="120" w:after="120"/>
              <w:jc w:val="both"/>
              <w:rPr>
                <w:rFonts w:eastAsia="Calibri"/>
                <w:lang w:val="lv-LV" w:eastAsia="ru-RU"/>
              </w:rPr>
            </w:pPr>
            <w:r w:rsidRPr="008E668D">
              <w:rPr>
                <w:rFonts w:eastAsia="Calibri"/>
                <w:lang w:val="lv-LV" w:eastAsia="ru-RU"/>
              </w:rPr>
              <w:t>Projekta BALTIPLAST mērķis ir informēt sabiedrību par īstenojamajiem pasākumiem plastmasas atkritumu daudzuma samazināšanai mājsaimniecībās, tādā veidā sekmējot plastmasas atkritumu daudzuma samazi</w:t>
            </w:r>
            <w:r>
              <w:rPr>
                <w:rFonts w:eastAsia="Calibri"/>
                <w:lang w:val="lv-LV" w:eastAsia="ru-RU"/>
              </w:rPr>
              <w:t>nāšanos Baltijas jūras reģionā.</w:t>
            </w:r>
          </w:p>
          <w:p w14:paraId="19E59335" w14:textId="07E55FC5" w:rsidR="008E668D" w:rsidRDefault="008E668D" w:rsidP="008E668D">
            <w:pPr>
              <w:spacing w:before="120" w:after="120"/>
              <w:jc w:val="both"/>
              <w:rPr>
                <w:rFonts w:eastAsia="Calibri"/>
                <w:lang w:val="lv-LV" w:eastAsia="ru-RU"/>
              </w:rPr>
            </w:pPr>
            <w:r>
              <w:rPr>
                <w:rFonts w:eastAsia="Calibri"/>
                <w:lang w:val="lv-LV" w:eastAsia="ru-RU"/>
              </w:rPr>
              <w:t xml:space="preserve">Vairāk par projektu: </w:t>
            </w:r>
            <w:hyperlink r:id="rId12" w:history="1">
              <w:r w:rsidRPr="00AE16A6">
                <w:rPr>
                  <w:rStyle w:val="Hyperlink"/>
                  <w:rFonts w:eastAsia="Calibri"/>
                  <w:lang w:val="lv-LV" w:eastAsia="ru-RU"/>
                </w:rPr>
                <w:t>https://www.daugavpils.lv/pilseta/pilsetas-attistiba/projekti/realizacija-esosie-projekti/starptautiskie-projekti/baltiplast</w:t>
              </w:r>
            </w:hyperlink>
            <w:r>
              <w:rPr>
                <w:rFonts w:eastAsia="Calibri"/>
                <w:lang w:val="lv-LV" w:eastAsia="ru-RU"/>
              </w:rPr>
              <w:t xml:space="preserve"> </w:t>
            </w:r>
          </w:p>
          <w:p w14:paraId="5D7BF472" w14:textId="186BEFA3" w:rsidR="00DC0D90" w:rsidRPr="008D41D6" w:rsidRDefault="008E668D" w:rsidP="009612FB">
            <w:pPr>
              <w:spacing w:before="120" w:after="120"/>
              <w:jc w:val="both"/>
              <w:rPr>
                <w:rFonts w:eastAsia="Calibri"/>
                <w:lang w:val="lv-LV" w:eastAsia="ru-RU"/>
              </w:rPr>
            </w:pPr>
            <w:r>
              <w:rPr>
                <w:rFonts w:eastAsia="Calibri"/>
                <w:lang w:val="lv-LV" w:eastAsia="ru-RU"/>
              </w:rPr>
              <w:t>2024. gada 21.-24.maijā ir paredzēta kārtējā starptautiskā projekta partneru tikšanās, kuras ietvaros paredzēt</w:t>
            </w:r>
            <w:r w:rsidR="00A02BAD">
              <w:rPr>
                <w:rFonts w:eastAsia="Calibri"/>
                <w:lang w:val="lv-LV" w:eastAsia="ru-RU"/>
              </w:rPr>
              <w:t xml:space="preserve">i pasākumi projekta starptautiskajiem un vietējiem partneriem, kā arī seminārs </w:t>
            </w:r>
            <w:r w:rsidRPr="008E668D">
              <w:rPr>
                <w:rFonts w:eastAsia="Calibri"/>
                <w:lang w:val="lv-LV" w:eastAsia="ru-RU"/>
              </w:rPr>
              <w:t xml:space="preserve">Latgales </w:t>
            </w:r>
            <w:r w:rsidR="00A02BAD">
              <w:rPr>
                <w:rFonts w:eastAsia="Calibri"/>
                <w:lang w:val="lv-LV" w:eastAsia="ru-RU"/>
              </w:rPr>
              <w:t>reģiona</w:t>
            </w:r>
            <w:r w:rsidRPr="008E668D">
              <w:rPr>
                <w:rFonts w:eastAsia="Calibri"/>
                <w:lang w:val="lv-LV" w:eastAsia="ru-RU"/>
              </w:rPr>
              <w:t xml:space="preserve"> atkritumu </w:t>
            </w:r>
            <w:r w:rsidR="00A02BAD">
              <w:rPr>
                <w:rFonts w:eastAsia="Calibri"/>
                <w:lang w:val="lv-LV" w:eastAsia="ru-RU"/>
              </w:rPr>
              <w:t>apsa</w:t>
            </w:r>
            <w:r w:rsidR="00E140A0">
              <w:rPr>
                <w:rFonts w:eastAsia="Calibri"/>
                <w:lang w:val="lv-LV" w:eastAsia="ru-RU"/>
              </w:rPr>
              <w:t>imniekošanas uzņēmumu pārstāvjiem.</w:t>
            </w:r>
          </w:p>
        </w:tc>
      </w:tr>
      <w:tr w:rsidR="0008283C" w:rsidRPr="0008283C" w14:paraId="34912BB9" w14:textId="77777777" w:rsidTr="005F2EAB">
        <w:trPr>
          <w:trHeight w:val="375"/>
        </w:trPr>
        <w:tc>
          <w:tcPr>
            <w:tcW w:w="709" w:type="dxa"/>
            <w:shd w:val="clear" w:color="auto" w:fill="auto"/>
          </w:tcPr>
          <w:p w14:paraId="5C59F11C" w14:textId="77777777" w:rsidR="0008283C" w:rsidRPr="0008283C" w:rsidRDefault="0008283C" w:rsidP="009F2FB0">
            <w:pPr>
              <w:spacing w:before="120" w:after="120"/>
              <w:rPr>
                <w:rFonts w:eastAsia="Calibri"/>
                <w:lang w:val="lv-LV" w:eastAsia="ru-RU"/>
              </w:rPr>
            </w:pPr>
            <w:r w:rsidRPr="0008283C">
              <w:rPr>
                <w:rFonts w:eastAsia="Calibri"/>
                <w:lang w:val="lv-LV" w:eastAsia="ru-RU"/>
              </w:rPr>
              <w:t>2.</w:t>
            </w:r>
          </w:p>
        </w:tc>
        <w:tc>
          <w:tcPr>
            <w:tcW w:w="9214" w:type="dxa"/>
            <w:shd w:val="clear" w:color="auto" w:fill="auto"/>
          </w:tcPr>
          <w:p w14:paraId="0183B3B1" w14:textId="54728FFA" w:rsidR="0008283C" w:rsidRPr="0008283C" w:rsidRDefault="0008283C" w:rsidP="00001111">
            <w:pPr>
              <w:spacing w:before="120" w:after="120"/>
              <w:jc w:val="both"/>
              <w:rPr>
                <w:rFonts w:eastAsia="Calibri"/>
                <w:b/>
                <w:lang w:val="lv-LV" w:eastAsia="ru-RU"/>
              </w:rPr>
            </w:pPr>
            <w:r w:rsidRPr="0008283C">
              <w:rPr>
                <w:rFonts w:eastAsia="Calibri"/>
                <w:b/>
                <w:lang w:val="lv-LV" w:eastAsia="ru-RU"/>
              </w:rPr>
              <w:t>Pasākuma norises datums</w:t>
            </w:r>
            <w:r w:rsidR="005F2EAB" w:rsidRPr="009F2FB0">
              <w:rPr>
                <w:rFonts w:eastAsia="Calibri"/>
                <w:b/>
                <w:lang w:val="lv-LV" w:eastAsia="ru-RU"/>
              </w:rPr>
              <w:t>:</w:t>
            </w:r>
            <w:r w:rsidRPr="0008283C">
              <w:rPr>
                <w:rFonts w:eastAsia="Calibri"/>
                <w:b/>
                <w:lang w:val="lv-LV" w:eastAsia="ru-RU"/>
              </w:rPr>
              <w:t xml:space="preserve"> 202</w:t>
            </w:r>
            <w:r w:rsidR="00090933">
              <w:rPr>
                <w:rFonts w:eastAsia="Calibri"/>
                <w:b/>
                <w:lang w:val="lv-LV" w:eastAsia="ru-RU"/>
              </w:rPr>
              <w:t>4</w:t>
            </w:r>
            <w:r w:rsidR="001B102D" w:rsidRPr="009F2FB0">
              <w:rPr>
                <w:rFonts w:eastAsia="Calibri"/>
                <w:b/>
                <w:lang w:val="lv-LV" w:eastAsia="ru-RU"/>
              </w:rPr>
              <w:t>.gada</w:t>
            </w:r>
            <w:r w:rsidRPr="0008283C">
              <w:rPr>
                <w:rFonts w:eastAsia="Calibri"/>
                <w:b/>
                <w:lang w:val="lv-LV" w:eastAsia="ru-RU"/>
              </w:rPr>
              <w:t xml:space="preserve"> </w:t>
            </w:r>
            <w:r w:rsidR="00090933">
              <w:rPr>
                <w:rFonts w:eastAsia="Calibri"/>
                <w:b/>
                <w:lang w:val="lv-LV" w:eastAsia="ru-RU"/>
              </w:rPr>
              <w:t>21.-24.maijā</w:t>
            </w:r>
          </w:p>
        </w:tc>
      </w:tr>
      <w:tr w:rsidR="0008283C" w:rsidRPr="00463EEC" w14:paraId="638927FE" w14:textId="77777777" w:rsidTr="0008283C">
        <w:trPr>
          <w:trHeight w:val="418"/>
        </w:trPr>
        <w:tc>
          <w:tcPr>
            <w:tcW w:w="709" w:type="dxa"/>
            <w:shd w:val="clear" w:color="auto" w:fill="auto"/>
          </w:tcPr>
          <w:p w14:paraId="4047284F" w14:textId="77777777" w:rsidR="0008283C" w:rsidRPr="0008283C" w:rsidRDefault="0008283C" w:rsidP="009F2FB0">
            <w:pPr>
              <w:numPr>
                <w:ilvl w:val="0"/>
                <w:numId w:val="32"/>
              </w:numPr>
              <w:spacing w:before="120" w:after="120"/>
              <w:ind w:left="34"/>
              <w:rPr>
                <w:rFonts w:eastAsia="Calibri"/>
                <w:lang w:val="lv-LV" w:eastAsia="ru-RU"/>
              </w:rPr>
            </w:pPr>
            <w:r w:rsidRPr="0008283C">
              <w:rPr>
                <w:rFonts w:eastAsia="Calibri"/>
                <w:lang w:val="lv-LV" w:eastAsia="ru-RU"/>
              </w:rPr>
              <w:t>3.</w:t>
            </w:r>
          </w:p>
        </w:tc>
        <w:tc>
          <w:tcPr>
            <w:tcW w:w="9214" w:type="dxa"/>
            <w:shd w:val="clear" w:color="auto" w:fill="auto"/>
          </w:tcPr>
          <w:p w14:paraId="5F01B6A9" w14:textId="0E85904D" w:rsidR="008D41D6" w:rsidRDefault="008D41D6" w:rsidP="009F2FB0">
            <w:pPr>
              <w:spacing w:before="120" w:after="120"/>
              <w:jc w:val="both"/>
              <w:rPr>
                <w:rFonts w:eastAsia="Calibri"/>
                <w:b/>
                <w:lang w:val="lv-LV" w:eastAsia="ru-RU"/>
              </w:rPr>
            </w:pPr>
            <w:r>
              <w:rPr>
                <w:rFonts w:eastAsia="Calibri"/>
                <w:b/>
                <w:lang w:val="lv-LV" w:eastAsia="ru-RU"/>
              </w:rPr>
              <w:t>Izpildītājam p</w:t>
            </w:r>
            <w:r w:rsidRPr="00D54020">
              <w:rPr>
                <w:rFonts w:eastAsia="Calibri"/>
                <w:b/>
                <w:lang w:val="lv-LV" w:eastAsia="ru-RU"/>
              </w:rPr>
              <w:t>asākuma organizēšanai jānodrošina telpas, tehniskais nodrošinājums, ē</w:t>
            </w:r>
            <w:r>
              <w:rPr>
                <w:rFonts w:eastAsia="Calibri"/>
                <w:b/>
                <w:lang w:val="lv-LV" w:eastAsia="ru-RU"/>
              </w:rPr>
              <w:t>dināšana, tulkošana</w:t>
            </w:r>
            <w:r w:rsidRPr="00D54020">
              <w:rPr>
                <w:rFonts w:eastAsia="Calibri"/>
                <w:b/>
                <w:lang w:val="lv-LV" w:eastAsia="ru-RU"/>
              </w:rPr>
              <w:t>,</w:t>
            </w:r>
            <w:r>
              <w:rPr>
                <w:rFonts w:eastAsia="Calibri"/>
                <w:b/>
                <w:lang w:val="lv-LV" w:eastAsia="ru-RU"/>
              </w:rPr>
              <w:t xml:space="preserve"> </w:t>
            </w:r>
            <w:r w:rsidRPr="00D54020">
              <w:rPr>
                <w:rFonts w:eastAsia="Calibri"/>
                <w:b/>
                <w:lang w:val="lv-LV" w:eastAsia="ru-RU"/>
              </w:rPr>
              <w:t>aprīkojums praktiskajām aktivitātēm (virtuves svari</w:t>
            </w:r>
            <w:r>
              <w:rPr>
                <w:rFonts w:eastAsia="Calibri"/>
                <w:b/>
                <w:lang w:val="lv-LV" w:eastAsia="ru-RU"/>
              </w:rPr>
              <w:t>)</w:t>
            </w:r>
            <w:r w:rsidR="002429D6">
              <w:rPr>
                <w:rFonts w:eastAsia="Calibri"/>
                <w:b/>
                <w:lang w:val="lv-LV" w:eastAsia="ru-RU"/>
              </w:rPr>
              <w:t xml:space="preserve">, kā arī </w:t>
            </w:r>
            <w:r w:rsidR="002429D6" w:rsidRPr="002429D6">
              <w:rPr>
                <w:rFonts w:eastAsia="Calibri"/>
                <w:b/>
                <w:lang w:val="lv-LV" w:eastAsia="ru-RU"/>
              </w:rPr>
              <w:t>sadarbī</w:t>
            </w:r>
            <w:r w:rsidR="002429D6">
              <w:rPr>
                <w:rFonts w:eastAsia="Calibri"/>
                <w:b/>
                <w:lang w:val="lv-LV" w:eastAsia="ru-RU"/>
              </w:rPr>
              <w:t>bā ar Pasūtītāja kontaktpersonu</w:t>
            </w:r>
            <w:r w:rsidR="002429D6" w:rsidRPr="002429D6">
              <w:rPr>
                <w:rFonts w:eastAsia="Calibri"/>
                <w:b/>
                <w:lang w:val="lv-LV" w:eastAsia="ru-RU"/>
              </w:rPr>
              <w:t xml:space="preserve"> jānodrošina mācību vizītes saturs</w:t>
            </w:r>
            <w:r>
              <w:rPr>
                <w:rFonts w:eastAsia="Calibri"/>
                <w:b/>
                <w:lang w:val="lv-LV" w:eastAsia="ru-RU"/>
              </w:rPr>
              <w:t>.</w:t>
            </w:r>
          </w:p>
          <w:p w14:paraId="349A5809" w14:textId="17BE3306" w:rsidR="008D41D6" w:rsidRPr="008D41D6" w:rsidRDefault="008D41D6" w:rsidP="008D41D6">
            <w:pPr>
              <w:autoSpaceDE w:val="0"/>
              <w:autoSpaceDN w:val="0"/>
              <w:adjustRightInd w:val="0"/>
              <w:spacing w:before="120" w:after="120"/>
              <w:jc w:val="both"/>
              <w:rPr>
                <w:rFonts w:eastAsia="Calibri"/>
                <w:noProof/>
                <w:color w:val="FF0000"/>
                <w:lang w:val="lv-LV"/>
              </w:rPr>
            </w:pPr>
            <w:r w:rsidRPr="008D41D6">
              <w:rPr>
                <w:rFonts w:eastAsia="Calibri"/>
                <w:noProof/>
                <w:lang w:val="lv-LV"/>
              </w:rPr>
              <w:t>Izpildītājam</w:t>
            </w:r>
            <w:r w:rsidRPr="008D41D6">
              <w:rPr>
                <w:rFonts w:eastAsia="Calibri"/>
                <w:bCs/>
                <w:lang w:val="lv-LV" w:eastAsia="ru-RU"/>
              </w:rPr>
              <w:t xml:space="preserve"> jānodrošina </w:t>
            </w:r>
            <w:r>
              <w:rPr>
                <w:rFonts w:eastAsia="Calibri"/>
                <w:bCs/>
                <w:lang w:val="lv-LV" w:eastAsia="ru-RU"/>
              </w:rPr>
              <w:t xml:space="preserve">telpas pasākuma norisei atbilstoši plānotajam dalībnieku skaitam un </w:t>
            </w:r>
            <w:r w:rsidR="002429D6">
              <w:rPr>
                <w:rFonts w:eastAsia="Calibri"/>
                <w:bCs/>
                <w:lang w:val="lv-LV" w:eastAsia="ru-RU"/>
              </w:rPr>
              <w:t xml:space="preserve">pasākuma </w:t>
            </w:r>
            <w:r>
              <w:rPr>
                <w:rFonts w:eastAsia="Calibri"/>
                <w:bCs/>
                <w:lang w:val="lv-LV" w:eastAsia="ru-RU"/>
              </w:rPr>
              <w:t>norises aprakstam</w:t>
            </w:r>
            <w:r w:rsidRPr="0008283C">
              <w:rPr>
                <w:rFonts w:eastAsia="Calibri"/>
                <w:noProof/>
                <w:lang w:val="lv-LV"/>
              </w:rPr>
              <w:t xml:space="preserve"> sas</w:t>
            </w:r>
            <w:r>
              <w:rPr>
                <w:rFonts w:eastAsia="Calibri"/>
                <w:noProof/>
                <w:lang w:val="lv-LV"/>
              </w:rPr>
              <w:t>kaņā ar Tehnisk</w:t>
            </w:r>
            <w:r w:rsidR="002429D6">
              <w:rPr>
                <w:rFonts w:eastAsia="Calibri"/>
                <w:noProof/>
                <w:lang w:val="lv-LV"/>
              </w:rPr>
              <w:t>ās</w:t>
            </w:r>
            <w:r>
              <w:rPr>
                <w:rFonts w:eastAsia="Calibri"/>
                <w:noProof/>
                <w:lang w:val="lv-LV"/>
              </w:rPr>
              <w:t xml:space="preserve"> specifikācij</w:t>
            </w:r>
            <w:r w:rsidR="002429D6">
              <w:rPr>
                <w:rFonts w:eastAsia="Calibri"/>
                <w:noProof/>
                <w:lang w:val="lv-LV"/>
              </w:rPr>
              <w:t>as nosacījumiem</w:t>
            </w:r>
            <w:r>
              <w:rPr>
                <w:rFonts w:eastAsia="Calibri"/>
                <w:bCs/>
                <w:lang w:val="lv-LV" w:eastAsia="ru-RU"/>
              </w:rPr>
              <w:t>.</w:t>
            </w:r>
          </w:p>
          <w:p w14:paraId="119B819C" w14:textId="77777777" w:rsidR="008D41D6" w:rsidRPr="0054704A" w:rsidRDefault="008D41D6" w:rsidP="008D41D6">
            <w:pPr>
              <w:autoSpaceDE w:val="0"/>
              <w:autoSpaceDN w:val="0"/>
              <w:adjustRightInd w:val="0"/>
              <w:spacing w:before="120" w:after="120"/>
              <w:jc w:val="both"/>
              <w:rPr>
                <w:rFonts w:eastAsia="Calibri"/>
                <w:noProof/>
                <w:lang w:val="lv-LV"/>
              </w:rPr>
            </w:pPr>
            <w:r w:rsidRPr="0008283C">
              <w:rPr>
                <w:rFonts w:eastAsia="Calibri"/>
                <w:noProof/>
                <w:lang w:val="lv-LV"/>
              </w:rPr>
              <w:t>Izpildītājam jāparedz tehnisko aprīkojumu skaņas nodrošināšanai (mikrofoni, skaņas pastiprinātāji utt.) un multimediju (ekrāns, projektors, dators u.c. ierīces) pakalpojuma nodrošināšana</w:t>
            </w:r>
            <w:r>
              <w:rPr>
                <w:rFonts w:eastAsia="Calibri"/>
                <w:noProof/>
                <w:lang w:val="lv-LV"/>
              </w:rPr>
              <w:t>,</w:t>
            </w:r>
            <w:r w:rsidRPr="0008283C">
              <w:rPr>
                <w:rFonts w:eastAsia="Calibri"/>
                <w:noProof/>
                <w:lang w:val="lv-LV"/>
              </w:rPr>
              <w:t xml:space="preserve"> kas nepieciešamas pilnvērtīgai pasākuma īstenošanai, kur tas nepieciešams sas</w:t>
            </w:r>
            <w:r>
              <w:rPr>
                <w:rFonts w:eastAsia="Calibri"/>
                <w:noProof/>
                <w:lang w:val="lv-LV"/>
              </w:rPr>
              <w:t>kaņā ar Tehnisko specifikāciju.</w:t>
            </w:r>
          </w:p>
          <w:p w14:paraId="10702E03" w14:textId="783CBB4C" w:rsidR="008D41D6" w:rsidRPr="008D41D6" w:rsidRDefault="008D41D6" w:rsidP="002429D6">
            <w:pPr>
              <w:spacing w:before="120"/>
              <w:jc w:val="both"/>
              <w:rPr>
                <w:rFonts w:eastAsia="Calibri"/>
                <w:u w:val="single"/>
                <w:lang w:val="lv-LV" w:eastAsia="ru-RU"/>
              </w:rPr>
            </w:pPr>
            <w:r w:rsidRPr="008D41D6">
              <w:rPr>
                <w:rFonts w:eastAsia="Calibri"/>
                <w:u w:val="single"/>
                <w:lang w:val="lv-LV" w:eastAsia="ru-RU"/>
              </w:rPr>
              <w:t>Pasākuma darba sesiju praktiskajai daļai Izpildītājam jānodrošina aprīkojums – virtuves svari (20</w:t>
            </w:r>
            <w:r w:rsidR="002429D6">
              <w:rPr>
                <w:rFonts w:eastAsia="Calibri"/>
                <w:u w:val="single"/>
                <w:lang w:val="lv-LV" w:eastAsia="ru-RU"/>
              </w:rPr>
              <w:t xml:space="preserve"> </w:t>
            </w:r>
            <w:proofErr w:type="spellStart"/>
            <w:r w:rsidR="002429D6">
              <w:rPr>
                <w:rFonts w:eastAsia="Calibri"/>
                <w:u w:val="single"/>
                <w:lang w:val="lv-LV" w:eastAsia="ru-RU"/>
              </w:rPr>
              <w:t>gab</w:t>
            </w:r>
            <w:proofErr w:type="spellEnd"/>
            <w:r w:rsidR="002429D6">
              <w:rPr>
                <w:rFonts w:eastAsia="Calibri"/>
                <w:u w:val="single"/>
                <w:lang w:val="lv-LV" w:eastAsia="ru-RU"/>
              </w:rPr>
              <w:t>.), kas atbilst šādiem tehniskajiem parametriem:</w:t>
            </w:r>
          </w:p>
          <w:p w14:paraId="6F88ED7B" w14:textId="58F187E0" w:rsidR="008D41D6" w:rsidRPr="00EA0F2D" w:rsidRDefault="002429D6" w:rsidP="008D41D6">
            <w:pPr>
              <w:contextualSpacing/>
              <w:jc w:val="both"/>
              <w:rPr>
                <w:rFonts w:eastAsia="Calibri"/>
                <w:lang w:val="lv-LV" w:eastAsia="ru-RU"/>
              </w:rPr>
            </w:pPr>
            <w:r>
              <w:rPr>
                <w:rFonts w:eastAsia="Calibri"/>
                <w:lang w:val="lv-LV" w:eastAsia="ru-RU"/>
              </w:rPr>
              <w:t xml:space="preserve">                  </w:t>
            </w:r>
            <w:r w:rsidR="008D41D6" w:rsidRPr="00EA0F2D">
              <w:rPr>
                <w:rFonts w:eastAsia="Calibri"/>
                <w:lang w:val="lv-LV" w:eastAsia="ru-RU"/>
              </w:rPr>
              <w:t>Maksimālais svars:</w:t>
            </w:r>
            <w:r w:rsidR="008D41D6">
              <w:rPr>
                <w:rFonts w:eastAsia="Calibri"/>
                <w:lang w:val="lv-LV" w:eastAsia="ru-RU"/>
              </w:rPr>
              <w:t xml:space="preserve"> vismaz </w:t>
            </w:r>
            <w:r w:rsidR="008D41D6" w:rsidRPr="00EA0F2D">
              <w:rPr>
                <w:rFonts w:eastAsia="Calibri"/>
                <w:lang w:val="lv-LV" w:eastAsia="ru-RU"/>
              </w:rPr>
              <w:t xml:space="preserve">5 kg  </w:t>
            </w:r>
          </w:p>
          <w:p w14:paraId="730B8689" w14:textId="147F1F5F" w:rsidR="008D41D6" w:rsidRPr="00EA0F2D" w:rsidRDefault="002429D6" w:rsidP="008D41D6">
            <w:pPr>
              <w:contextualSpacing/>
              <w:jc w:val="both"/>
              <w:rPr>
                <w:rFonts w:eastAsia="Calibri"/>
                <w:lang w:val="lv-LV" w:eastAsia="ru-RU"/>
              </w:rPr>
            </w:pPr>
            <w:r>
              <w:rPr>
                <w:rFonts w:eastAsia="Calibri"/>
                <w:lang w:val="lv-LV" w:eastAsia="ru-RU"/>
              </w:rPr>
              <w:t xml:space="preserve">                  </w:t>
            </w:r>
            <w:r w:rsidR="008D41D6" w:rsidRPr="00EA0F2D">
              <w:rPr>
                <w:rFonts w:eastAsia="Calibri"/>
                <w:lang w:val="lv-LV" w:eastAsia="ru-RU"/>
              </w:rPr>
              <w:t>Kļūdas iespējamība:</w:t>
            </w:r>
            <w:r w:rsidR="008D41D6">
              <w:rPr>
                <w:rFonts w:eastAsia="Calibri"/>
                <w:lang w:val="lv-LV" w:eastAsia="ru-RU"/>
              </w:rPr>
              <w:t xml:space="preserve"> ne vairāk kā </w:t>
            </w:r>
            <w:r w:rsidR="008D41D6" w:rsidRPr="00EA0F2D">
              <w:rPr>
                <w:rFonts w:eastAsia="Calibri"/>
                <w:lang w:val="lv-LV" w:eastAsia="ru-RU"/>
              </w:rPr>
              <w:t xml:space="preserve">1 g  </w:t>
            </w:r>
          </w:p>
          <w:p w14:paraId="1C35238B" w14:textId="6BE33C47" w:rsidR="008D41D6" w:rsidRPr="00EA0F2D" w:rsidRDefault="002429D6" w:rsidP="008D41D6">
            <w:pPr>
              <w:contextualSpacing/>
              <w:jc w:val="both"/>
              <w:rPr>
                <w:rFonts w:eastAsia="Calibri"/>
                <w:lang w:val="lv-LV" w:eastAsia="ru-RU"/>
              </w:rPr>
            </w:pPr>
            <w:r>
              <w:rPr>
                <w:rFonts w:eastAsia="Calibri"/>
                <w:lang w:val="lv-LV" w:eastAsia="ru-RU"/>
              </w:rPr>
              <w:t xml:space="preserve">                  </w:t>
            </w:r>
            <w:r w:rsidR="008D41D6" w:rsidRPr="00EA0F2D">
              <w:rPr>
                <w:rFonts w:eastAsia="Calibri"/>
                <w:lang w:val="lv-LV" w:eastAsia="ru-RU"/>
              </w:rPr>
              <w:t>Trauks:</w:t>
            </w:r>
            <w:r w:rsidR="008D41D6">
              <w:rPr>
                <w:rFonts w:eastAsia="Calibri"/>
                <w:lang w:val="lv-LV" w:eastAsia="ru-RU"/>
              </w:rPr>
              <w:t xml:space="preserve"> </w:t>
            </w:r>
            <w:r>
              <w:rPr>
                <w:rFonts w:eastAsia="Calibri"/>
                <w:lang w:val="lv-LV" w:eastAsia="ru-RU"/>
              </w:rPr>
              <w:t>Nav nepieciešams</w:t>
            </w:r>
          </w:p>
          <w:p w14:paraId="3DA14305" w14:textId="078C558D" w:rsidR="008D41D6" w:rsidRPr="00EA0F2D" w:rsidRDefault="002429D6" w:rsidP="008D41D6">
            <w:pPr>
              <w:contextualSpacing/>
              <w:jc w:val="both"/>
              <w:rPr>
                <w:rFonts w:eastAsia="Calibri"/>
                <w:lang w:val="lv-LV" w:eastAsia="ru-RU"/>
              </w:rPr>
            </w:pPr>
            <w:r>
              <w:rPr>
                <w:rFonts w:eastAsia="Calibri"/>
                <w:lang w:val="lv-LV" w:eastAsia="ru-RU"/>
              </w:rPr>
              <w:t xml:space="preserve">                  </w:t>
            </w:r>
            <w:r w:rsidR="008D41D6" w:rsidRPr="00EA0F2D">
              <w:rPr>
                <w:rFonts w:eastAsia="Calibri"/>
                <w:lang w:val="lv-LV" w:eastAsia="ru-RU"/>
              </w:rPr>
              <w:t>Korpusa materiāls:</w:t>
            </w:r>
            <w:r w:rsidR="008D41D6">
              <w:rPr>
                <w:rFonts w:eastAsia="Calibri"/>
                <w:lang w:val="lv-LV" w:eastAsia="ru-RU"/>
              </w:rPr>
              <w:t xml:space="preserve"> Nerūsējošais tērauds vai alternatīva</w:t>
            </w:r>
          </w:p>
          <w:p w14:paraId="6E94E125" w14:textId="2DBAA91D" w:rsidR="008D41D6" w:rsidRDefault="002429D6" w:rsidP="008D41D6">
            <w:pPr>
              <w:contextualSpacing/>
              <w:jc w:val="both"/>
              <w:rPr>
                <w:rFonts w:eastAsia="Calibri"/>
                <w:lang w:val="lv-LV" w:eastAsia="ru-RU"/>
              </w:rPr>
            </w:pPr>
            <w:r>
              <w:rPr>
                <w:rFonts w:eastAsia="Calibri"/>
                <w:lang w:val="lv-LV" w:eastAsia="ru-RU"/>
              </w:rPr>
              <w:t xml:space="preserve">                  </w:t>
            </w:r>
            <w:r w:rsidR="008D41D6" w:rsidRPr="00EA0F2D">
              <w:rPr>
                <w:rFonts w:eastAsia="Calibri"/>
                <w:lang w:val="lv-LV" w:eastAsia="ru-RU"/>
              </w:rPr>
              <w:t>Barošanas avots:</w:t>
            </w:r>
            <w:r w:rsidR="008D41D6">
              <w:rPr>
                <w:rFonts w:eastAsia="Calibri"/>
                <w:lang w:val="lv-LV" w:eastAsia="ru-RU"/>
              </w:rPr>
              <w:t xml:space="preserve"> </w:t>
            </w:r>
            <w:r w:rsidR="008D41D6" w:rsidRPr="00EA0F2D">
              <w:rPr>
                <w:rFonts w:eastAsia="Calibri"/>
                <w:lang w:val="lv-LV" w:eastAsia="ru-RU"/>
              </w:rPr>
              <w:t>2x AAA</w:t>
            </w:r>
            <w:r w:rsidR="008D41D6">
              <w:rPr>
                <w:rFonts w:eastAsia="Calibri"/>
                <w:lang w:val="lv-LV" w:eastAsia="ru-RU"/>
              </w:rPr>
              <w:t xml:space="preserve"> vai alternatīva</w:t>
            </w:r>
          </w:p>
          <w:p w14:paraId="52256F3B" w14:textId="77777777" w:rsidR="008D41D6" w:rsidRPr="0008283C" w:rsidRDefault="008D41D6" w:rsidP="008D41D6">
            <w:pPr>
              <w:spacing w:before="120" w:after="120"/>
              <w:jc w:val="both"/>
              <w:rPr>
                <w:rFonts w:eastAsia="Calibri"/>
                <w:bCs/>
                <w:lang w:val="lv-LV" w:eastAsia="ru-RU"/>
              </w:rPr>
            </w:pPr>
            <w:r w:rsidRPr="0008283C">
              <w:rPr>
                <w:rFonts w:eastAsia="Calibri"/>
                <w:bCs/>
                <w:lang w:val="lv-LV" w:eastAsia="ru-RU"/>
              </w:rPr>
              <w:t>Izpildītājam jānodrošina visu pasākum</w:t>
            </w:r>
            <w:r w:rsidRPr="009F2FB0">
              <w:rPr>
                <w:rFonts w:eastAsia="Calibri"/>
                <w:bCs/>
                <w:lang w:val="lv-LV" w:eastAsia="ru-RU"/>
              </w:rPr>
              <w:t>a</w:t>
            </w:r>
            <w:r w:rsidRPr="0008283C">
              <w:rPr>
                <w:rFonts w:eastAsia="Calibri"/>
                <w:bCs/>
                <w:lang w:val="lv-LV" w:eastAsia="ru-RU"/>
              </w:rPr>
              <w:t xml:space="preserve"> rīkošanai nepieciešamo atļauju un saskaņojumu saņemšana atbilstoši Daugavpils </w:t>
            </w:r>
            <w:r w:rsidRPr="009F2FB0">
              <w:rPr>
                <w:rFonts w:eastAsia="Calibri"/>
                <w:bCs/>
                <w:lang w:val="lv-LV" w:eastAsia="ru-RU"/>
              </w:rPr>
              <w:t xml:space="preserve">valstspilsētas </w:t>
            </w:r>
            <w:r w:rsidRPr="0008283C">
              <w:rPr>
                <w:rFonts w:eastAsia="Calibri"/>
                <w:bCs/>
                <w:lang w:val="lv-LV" w:eastAsia="ru-RU"/>
              </w:rPr>
              <w:t>pašvaldības un Latvijas Republikas normatīvajiem aktiem, kā arī savas civiltiesiskās atbildības apdrošināšana</w:t>
            </w:r>
            <w:r w:rsidRPr="009F2FB0">
              <w:rPr>
                <w:rFonts w:eastAsia="Calibri"/>
                <w:bCs/>
                <w:lang w:val="lv-LV" w:eastAsia="ru-RU"/>
              </w:rPr>
              <w:t>, ja tas nepieciešams</w:t>
            </w:r>
            <w:r w:rsidRPr="0008283C">
              <w:rPr>
                <w:rFonts w:eastAsia="Calibri"/>
                <w:bCs/>
                <w:lang w:val="lv-LV" w:eastAsia="ru-RU"/>
              </w:rPr>
              <w:t>.</w:t>
            </w:r>
          </w:p>
          <w:p w14:paraId="795FFA6D" w14:textId="1E451B37" w:rsidR="008D41D6" w:rsidRDefault="008D41D6" w:rsidP="008D41D6">
            <w:pPr>
              <w:spacing w:before="120" w:after="120"/>
              <w:jc w:val="both"/>
              <w:rPr>
                <w:rFonts w:eastAsia="Calibri"/>
                <w:lang w:val="lv-LV"/>
              </w:rPr>
            </w:pPr>
            <w:r w:rsidRPr="009F2FB0">
              <w:rPr>
                <w:rFonts w:eastAsia="Calibri"/>
                <w:lang w:val="lv-LV"/>
              </w:rPr>
              <w:t>Pasākuma organizēšanā Izpildītājam jāievēro noteiktās</w:t>
            </w:r>
            <w:r w:rsidRPr="0008283C">
              <w:rPr>
                <w:rFonts w:eastAsia="Calibri"/>
                <w:lang w:val="lv-LV"/>
              </w:rPr>
              <w:t xml:space="preserve"> epidemioloģiskās drošības nosacījumu ievērošan</w:t>
            </w:r>
            <w:r w:rsidRPr="009F2FB0">
              <w:rPr>
                <w:rFonts w:eastAsia="Calibri"/>
                <w:lang w:val="lv-LV"/>
              </w:rPr>
              <w:t>as</w:t>
            </w:r>
            <w:r w:rsidRPr="0008283C">
              <w:rPr>
                <w:rFonts w:eastAsia="Calibri"/>
                <w:lang w:val="lv-LV"/>
              </w:rPr>
              <w:t xml:space="preserve"> </w:t>
            </w:r>
            <w:r w:rsidRPr="009F2FB0">
              <w:rPr>
                <w:rFonts w:eastAsia="Calibri"/>
                <w:lang w:val="lv-LV"/>
              </w:rPr>
              <w:t>prasības</w:t>
            </w:r>
            <w:r w:rsidRPr="0008283C">
              <w:rPr>
                <w:rFonts w:eastAsia="Calibri"/>
                <w:lang w:val="lv-LV"/>
              </w:rPr>
              <w:t>, ievērojot valstī noteiktos tā brīža ierobežojumus. Pilnībā jānodrošina higiēnas un dezinfekcijas prasības.</w:t>
            </w:r>
          </w:p>
          <w:p w14:paraId="7217239A" w14:textId="77777777" w:rsidR="008D41D6" w:rsidRDefault="008D41D6" w:rsidP="009F2FB0">
            <w:pPr>
              <w:spacing w:before="120" w:after="120"/>
              <w:jc w:val="both"/>
              <w:rPr>
                <w:rFonts w:eastAsia="Calibri"/>
                <w:b/>
                <w:lang w:val="lv-LV" w:eastAsia="ru-RU"/>
              </w:rPr>
            </w:pPr>
          </w:p>
          <w:p w14:paraId="2530FA08" w14:textId="62F4B921" w:rsidR="00EA0F2D" w:rsidRPr="002429D6" w:rsidRDefault="0008283C" w:rsidP="009F2FB0">
            <w:pPr>
              <w:spacing w:before="120" w:after="120"/>
              <w:jc w:val="both"/>
              <w:rPr>
                <w:rFonts w:eastAsia="Calibri"/>
                <w:b/>
                <w:lang w:val="lv-LV" w:eastAsia="ru-RU"/>
              </w:rPr>
            </w:pPr>
            <w:r w:rsidRPr="002429D6">
              <w:rPr>
                <w:rFonts w:eastAsia="Calibri"/>
                <w:b/>
                <w:lang w:val="lv-LV" w:eastAsia="ru-RU"/>
              </w:rPr>
              <w:t xml:space="preserve">Pasākuma norises </w:t>
            </w:r>
            <w:r w:rsidR="00073468" w:rsidRPr="002429D6">
              <w:rPr>
                <w:rFonts w:eastAsia="Calibri"/>
                <w:b/>
                <w:lang w:val="lv-LV" w:eastAsia="ru-RU"/>
              </w:rPr>
              <w:t>organizēšana</w:t>
            </w:r>
            <w:r w:rsidR="005F2EAB" w:rsidRPr="002429D6">
              <w:rPr>
                <w:rFonts w:eastAsia="Calibri"/>
                <w:b/>
                <w:lang w:val="lv-LV" w:eastAsia="ru-RU"/>
              </w:rPr>
              <w:t>:</w:t>
            </w:r>
          </w:p>
          <w:p w14:paraId="293573D4" w14:textId="77777777" w:rsidR="00FD54FD" w:rsidRPr="002429D6" w:rsidRDefault="00073468" w:rsidP="009F2FB0">
            <w:pPr>
              <w:spacing w:before="120" w:after="120"/>
              <w:jc w:val="both"/>
              <w:rPr>
                <w:rFonts w:eastAsia="Calibri"/>
                <w:b/>
                <w:lang w:val="lv-LV" w:eastAsia="ru-RU"/>
              </w:rPr>
            </w:pPr>
            <w:r w:rsidRPr="002429D6">
              <w:rPr>
                <w:rFonts w:eastAsia="Calibri"/>
                <w:b/>
                <w:lang w:val="lv-LV" w:eastAsia="ru-RU"/>
              </w:rPr>
              <w:t>21.05.2024.</w:t>
            </w:r>
          </w:p>
          <w:p w14:paraId="0F8650B8" w14:textId="144BB024" w:rsidR="00116D87" w:rsidRPr="002429D6" w:rsidRDefault="00116D87" w:rsidP="009F2FB0">
            <w:pPr>
              <w:spacing w:before="120" w:after="120"/>
              <w:jc w:val="both"/>
              <w:rPr>
                <w:rFonts w:eastAsia="Calibri"/>
                <w:b/>
                <w:lang w:val="lv-LV" w:eastAsia="ru-RU"/>
              </w:rPr>
            </w:pPr>
            <w:r w:rsidRPr="002429D6">
              <w:rPr>
                <w:rFonts w:eastAsia="Calibri"/>
                <w:b/>
                <w:lang w:val="lv-LV" w:eastAsia="ru-RU"/>
              </w:rPr>
              <w:t xml:space="preserve">Dalībnieku skaits: </w:t>
            </w:r>
            <w:r w:rsidRPr="002429D6">
              <w:rPr>
                <w:rFonts w:eastAsia="Calibri"/>
                <w:lang w:val="lv-LV" w:eastAsia="ru-RU"/>
              </w:rPr>
              <w:t>aptuveni 30 personas</w:t>
            </w:r>
          </w:p>
          <w:p w14:paraId="2E39AAB3" w14:textId="588F1467" w:rsidR="00116D87" w:rsidRPr="002429D6" w:rsidRDefault="00073468" w:rsidP="00073468">
            <w:pPr>
              <w:spacing w:before="120" w:after="120"/>
              <w:jc w:val="both"/>
              <w:rPr>
                <w:rFonts w:eastAsia="Calibri"/>
                <w:b/>
                <w:lang w:val="lv-LV" w:eastAsia="ru-RU"/>
              </w:rPr>
            </w:pPr>
            <w:r w:rsidRPr="002429D6">
              <w:rPr>
                <w:rFonts w:eastAsia="Calibri"/>
                <w:b/>
                <w:lang w:val="lv-LV" w:eastAsia="ru-RU"/>
              </w:rPr>
              <w:t xml:space="preserve">14:00 – 18:00 </w:t>
            </w:r>
            <w:r w:rsidR="00B22C98" w:rsidRPr="002429D6">
              <w:rPr>
                <w:rFonts w:eastAsia="Calibri"/>
                <w:lang w:val="lv-LV" w:eastAsia="ru-RU"/>
              </w:rPr>
              <w:t xml:space="preserve">mācību </w:t>
            </w:r>
            <w:r w:rsidR="004408EC" w:rsidRPr="002429D6">
              <w:rPr>
                <w:rFonts w:eastAsia="Calibri"/>
                <w:lang w:val="lv-LV" w:eastAsia="ru-RU"/>
              </w:rPr>
              <w:t>vizīte</w:t>
            </w:r>
            <w:r w:rsidR="00B22C98" w:rsidRPr="002429D6">
              <w:rPr>
                <w:rFonts w:eastAsia="Calibri"/>
                <w:b/>
                <w:lang w:val="lv-LV" w:eastAsia="ru-RU"/>
              </w:rPr>
              <w:t xml:space="preserve"> </w:t>
            </w:r>
            <w:r w:rsidR="002D071A" w:rsidRPr="002429D6">
              <w:rPr>
                <w:rFonts w:eastAsia="Calibri"/>
                <w:b/>
                <w:lang w:val="lv-LV" w:eastAsia="ru-RU"/>
              </w:rPr>
              <w:t>“</w:t>
            </w:r>
            <w:r w:rsidRPr="002429D6">
              <w:rPr>
                <w:rFonts w:eastAsia="Calibri"/>
                <w:b/>
                <w:lang w:val="lv-LV" w:eastAsia="ru-RU"/>
              </w:rPr>
              <w:t xml:space="preserve">Daugavpils pilsētas upju un ezeru sistēmas ietekme uz Baltijas jūras baseinu </w:t>
            </w:r>
            <w:r w:rsidR="008B7C3A" w:rsidRPr="002429D6">
              <w:rPr>
                <w:rFonts w:eastAsia="Calibri"/>
                <w:b/>
                <w:lang w:val="lv-LV" w:eastAsia="ru-RU"/>
              </w:rPr>
              <w:t>plastmasas radītā piesārņojuma</w:t>
            </w:r>
            <w:r w:rsidRPr="002429D6">
              <w:rPr>
                <w:rFonts w:eastAsia="Calibri"/>
                <w:b/>
                <w:lang w:val="lv-LV" w:eastAsia="ru-RU"/>
              </w:rPr>
              <w:t xml:space="preserve"> kontekstā</w:t>
            </w:r>
            <w:r w:rsidR="002D071A" w:rsidRPr="002429D6">
              <w:rPr>
                <w:rFonts w:eastAsia="Calibri"/>
                <w:b/>
                <w:lang w:val="lv-LV" w:eastAsia="ru-RU"/>
              </w:rPr>
              <w:t>”</w:t>
            </w:r>
          </w:p>
          <w:p w14:paraId="3A7297EB" w14:textId="15A6CF2E" w:rsidR="00073468" w:rsidRPr="002429D6" w:rsidRDefault="00E26D8A" w:rsidP="00D151EC">
            <w:pPr>
              <w:pStyle w:val="ListParagraph"/>
              <w:numPr>
                <w:ilvl w:val="0"/>
                <w:numId w:val="34"/>
              </w:numPr>
              <w:spacing w:before="120" w:after="120"/>
              <w:jc w:val="both"/>
              <w:rPr>
                <w:rFonts w:eastAsia="Calibri"/>
                <w:lang w:val="lv-LV" w:eastAsia="ru-RU"/>
              </w:rPr>
            </w:pPr>
            <w:r w:rsidRPr="002429D6">
              <w:rPr>
                <w:rFonts w:eastAsia="Calibri"/>
                <w:lang w:val="lv-LV" w:eastAsia="ru-RU"/>
              </w:rPr>
              <w:t>Izpildītājam</w:t>
            </w:r>
            <w:r w:rsidR="009612FB" w:rsidRPr="002429D6">
              <w:rPr>
                <w:rFonts w:eastAsia="Calibri"/>
                <w:lang w:val="lv-LV" w:eastAsia="ru-RU"/>
              </w:rPr>
              <w:t>,</w:t>
            </w:r>
            <w:r w:rsidRPr="002429D6">
              <w:rPr>
                <w:rFonts w:eastAsia="Calibri"/>
                <w:lang w:val="lv-LV" w:eastAsia="ru-RU"/>
              </w:rPr>
              <w:t xml:space="preserve"> </w:t>
            </w:r>
            <w:r w:rsidR="009612FB" w:rsidRPr="002429D6">
              <w:rPr>
                <w:rFonts w:eastAsia="Calibri"/>
                <w:lang w:val="lv-LV" w:eastAsia="ru-RU"/>
              </w:rPr>
              <w:t xml:space="preserve">sadarbībā ar Pasūtītāja kontaktpersonu, </w:t>
            </w:r>
            <w:r w:rsidRPr="002429D6">
              <w:rPr>
                <w:rFonts w:eastAsia="Calibri"/>
                <w:lang w:val="lv-LV" w:eastAsia="ru-RU"/>
              </w:rPr>
              <w:t>j</w:t>
            </w:r>
            <w:r w:rsidR="007F6B8B" w:rsidRPr="002429D6">
              <w:rPr>
                <w:rFonts w:eastAsia="Calibri"/>
                <w:lang w:val="lv-LV" w:eastAsia="ru-RU"/>
              </w:rPr>
              <w:t>ānodrošina m</w:t>
            </w:r>
            <w:r w:rsidR="00DF57B9" w:rsidRPr="002429D6">
              <w:rPr>
                <w:rFonts w:eastAsia="Calibri"/>
                <w:lang w:val="lv-LV" w:eastAsia="ru-RU"/>
              </w:rPr>
              <w:t>ācību vizīte</w:t>
            </w:r>
            <w:r w:rsidR="009612FB" w:rsidRPr="002429D6">
              <w:rPr>
                <w:rFonts w:eastAsia="Calibri"/>
                <w:lang w:val="lv-LV" w:eastAsia="ru-RU"/>
              </w:rPr>
              <w:t>s saturs</w:t>
            </w:r>
            <w:r w:rsidR="00DF57B9" w:rsidRPr="002429D6">
              <w:rPr>
                <w:rFonts w:eastAsia="Calibri"/>
                <w:lang w:val="lv-LV" w:eastAsia="ru-RU"/>
              </w:rPr>
              <w:t xml:space="preserve"> </w:t>
            </w:r>
            <w:r w:rsidR="00073468" w:rsidRPr="002429D6">
              <w:rPr>
                <w:rFonts w:eastAsia="Calibri"/>
                <w:lang w:val="lv-LV" w:eastAsia="ru-RU"/>
              </w:rPr>
              <w:t>projekta starptautiskajiem partneriem</w:t>
            </w:r>
            <w:r w:rsidR="00D151EC" w:rsidRPr="002429D6">
              <w:rPr>
                <w:rFonts w:eastAsia="Calibri"/>
                <w:lang w:val="lv-LV" w:eastAsia="ru-RU"/>
              </w:rPr>
              <w:t>, kā arī Latgales reģiona atkritumu apsaimniekošanas uzņēmumu pārstāvjiem</w:t>
            </w:r>
            <w:r w:rsidR="009612FB" w:rsidRPr="002429D6">
              <w:rPr>
                <w:rFonts w:eastAsia="Calibri"/>
                <w:lang w:val="lv-LV" w:eastAsia="ru-RU"/>
              </w:rPr>
              <w:t>.</w:t>
            </w:r>
          </w:p>
          <w:p w14:paraId="431EF295" w14:textId="77777777" w:rsidR="00116D87" w:rsidRPr="002429D6" w:rsidRDefault="00073468" w:rsidP="009F2FB0">
            <w:pPr>
              <w:spacing w:before="120" w:after="120"/>
              <w:jc w:val="both"/>
              <w:rPr>
                <w:rFonts w:eastAsia="Calibri"/>
                <w:b/>
                <w:lang w:val="lv-LV" w:eastAsia="ru-RU"/>
              </w:rPr>
            </w:pPr>
            <w:r w:rsidRPr="002429D6">
              <w:rPr>
                <w:rFonts w:eastAsia="Calibri"/>
                <w:b/>
                <w:lang w:val="lv-LV" w:eastAsia="ru-RU"/>
              </w:rPr>
              <w:t>22.05.2024.</w:t>
            </w:r>
          </w:p>
          <w:p w14:paraId="36B12494" w14:textId="2572E77A" w:rsidR="00116D87" w:rsidRPr="002429D6" w:rsidRDefault="00116D87" w:rsidP="009F2FB0">
            <w:pPr>
              <w:spacing w:before="120" w:after="120"/>
              <w:jc w:val="both"/>
              <w:rPr>
                <w:rFonts w:eastAsia="Calibri"/>
                <w:b/>
                <w:lang w:val="lv-LV" w:eastAsia="ru-RU"/>
              </w:rPr>
            </w:pPr>
            <w:r w:rsidRPr="002429D6">
              <w:rPr>
                <w:rFonts w:eastAsia="Calibri"/>
                <w:b/>
                <w:lang w:val="lv-LV" w:eastAsia="ru-RU"/>
              </w:rPr>
              <w:t xml:space="preserve">Dalībnieku skaits: </w:t>
            </w:r>
            <w:r w:rsidRPr="002429D6">
              <w:rPr>
                <w:rFonts w:eastAsia="Calibri"/>
                <w:lang w:val="lv-LV" w:eastAsia="ru-RU"/>
              </w:rPr>
              <w:t>aptuveni 50 personas</w:t>
            </w:r>
          </w:p>
          <w:p w14:paraId="4856DEF8" w14:textId="1A92FD48" w:rsidR="00052064" w:rsidRPr="002429D6" w:rsidRDefault="00052064" w:rsidP="00C842AD">
            <w:pPr>
              <w:contextualSpacing/>
              <w:jc w:val="both"/>
              <w:rPr>
                <w:rFonts w:eastAsia="Calibri"/>
                <w:lang w:val="lv-LV" w:eastAsia="ru-RU"/>
              </w:rPr>
            </w:pPr>
            <w:r w:rsidRPr="002429D6">
              <w:rPr>
                <w:rFonts w:eastAsia="Calibri"/>
                <w:lang w:val="lv-LV" w:eastAsia="ru-RU"/>
              </w:rPr>
              <w:t>8:30 – 10:00 Darba sesija</w:t>
            </w:r>
          </w:p>
          <w:p w14:paraId="140B6FA0" w14:textId="1F544DC2" w:rsidR="00052064" w:rsidRPr="002429D6" w:rsidRDefault="00052064" w:rsidP="00C842AD">
            <w:pPr>
              <w:contextualSpacing/>
              <w:jc w:val="both"/>
              <w:rPr>
                <w:rFonts w:eastAsia="Calibri"/>
                <w:lang w:val="lv-LV" w:eastAsia="ru-RU"/>
              </w:rPr>
            </w:pPr>
            <w:r w:rsidRPr="002429D6">
              <w:rPr>
                <w:rFonts w:eastAsia="Calibri"/>
                <w:lang w:val="lv-LV" w:eastAsia="ru-RU"/>
              </w:rPr>
              <w:t>10:00 – 10:30 Kafijas pauze</w:t>
            </w:r>
          </w:p>
          <w:p w14:paraId="0037C09B" w14:textId="5D780D5C" w:rsidR="00052064" w:rsidRPr="002429D6" w:rsidRDefault="00052064" w:rsidP="00C842AD">
            <w:pPr>
              <w:contextualSpacing/>
              <w:jc w:val="both"/>
              <w:rPr>
                <w:rFonts w:eastAsia="Calibri"/>
                <w:lang w:val="lv-LV" w:eastAsia="ru-RU"/>
              </w:rPr>
            </w:pPr>
            <w:r w:rsidRPr="002429D6">
              <w:rPr>
                <w:rFonts w:eastAsia="Calibri"/>
                <w:lang w:val="lv-LV" w:eastAsia="ru-RU"/>
              </w:rPr>
              <w:t>1</w:t>
            </w:r>
            <w:r w:rsidR="00F452BC" w:rsidRPr="002429D6">
              <w:rPr>
                <w:rFonts w:eastAsia="Calibri"/>
                <w:lang w:val="lv-LV" w:eastAsia="ru-RU"/>
              </w:rPr>
              <w:t>0:30</w:t>
            </w:r>
            <w:r w:rsidRPr="002429D6">
              <w:rPr>
                <w:rFonts w:eastAsia="Calibri"/>
                <w:lang w:val="lv-LV" w:eastAsia="ru-RU"/>
              </w:rPr>
              <w:t xml:space="preserve">–12:00 Darba sesija/ </w:t>
            </w:r>
            <w:r w:rsidRPr="002429D6">
              <w:rPr>
                <w:rFonts w:eastAsia="Calibri"/>
                <w:b/>
                <w:u w:val="single"/>
                <w:lang w:val="lv-LV" w:eastAsia="ru-RU"/>
              </w:rPr>
              <w:t>Paralēli</w:t>
            </w:r>
            <w:r w:rsidRPr="002429D6">
              <w:rPr>
                <w:rFonts w:eastAsia="Calibri"/>
                <w:b/>
                <w:lang w:val="lv-LV" w:eastAsia="ru-RU"/>
              </w:rPr>
              <w:t xml:space="preserve"> notiek seminārs Latgales reģiona atkritumu apsaimniekošanas uzņēmumu pārstāvjiem</w:t>
            </w:r>
          </w:p>
          <w:p w14:paraId="4C145FFC" w14:textId="6CE01767" w:rsidR="00052064" w:rsidRPr="002429D6" w:rsidRDefault="00052064" w:rsidP="00C842AD">
            <w:pPr>
              <w:contextualSpacing/>
              <w:jc w:val="both"/>
              <w:rPr>
                <w:rFonts w:eastAsia="Calibri"/>
                <w:lang w:val="lv-LV" w:eastAsia="ru-RU"/>
              </w:rPr>
            </w:pPr>
            <w:r w:rsidRPr="002429D6">
              <w:rPr>
                <w:rFonts w:eastAsia="Calibri"/>
                <w:lang w:val="lv-LV" w:eastAsia="ru-RU"/>
              </w:rPr>
              <w:t>12:00 – 13:00 Pusdienas</w:t>
            </w:r>
          </w:p>
          <w:p w14:paraId="6BEEB4BD" w14:textId="3F4AC5DA" w:rsidR="00052064" w:rsidRPr="002429D6" w:rsidRDefault="00052064" w:rsidP="00C842AD">
            <w:pPr>
              <w:contextualSpacing/>
              <w:jc w:val="both"/>
              <w:rPr>
                <w:rFonts w:eastAsia="Calibri"/>
                <w:lang w:val="lv-LV" w:eastAsia="ru-RU"/>
              </w:rPr>
            </w:pPr>
            <w:r w:rsidRPr="002429D6">
              <w:rPr>
                <w:rFonts w:eastAsia="Calibri"/>
                <w:lang w:val="lv-LV" w:eastAsia="ru-RU"/>
              </w:rPr>
              <w:t>13:00 – 15:00 Darba sesija</w:t>
            </w:r>
          </w:p>
          <w:p w14:paraId="32952519" w14:textId="39D20437" w:rsidR="00052064" w:rsidRPr="002429D6" w:rsidRDefault="00052064" w:rsidP="00C842AD">
            <w:pPr>
              <w:contextualSpacing/>
              <w:jc w:val="both"/>
              <w:rPr>
                <w:rFonts w:eastAsia="Calibri"/>
                <w:lang w:val="lv-LV" w:eastAsia="ru-RU"/>
              </w:rPr>
            </w:pPr>
            <w:r w:rsidRPr="002429D6">
              <w:rPr>
                <w:rFonts w:eastAsia="Calibri"/>
                <w:lang w:val="lv-LV" w:eastAsia="ru-RU"/>
              </w:rPr>
              <w:t>15:00 – 15:30 Kafijas pauze</w:t>
            </w:r>
          </w:p>
          <w:p w14:paraId="48F87F88" w14:textId="07B60905" w:rsidR="00052064" w:rsidRPr="002429D6" w:rsidRDefault="00052064" w:rsidP="00C842AD">
            <w:pPr>
              <w:contextualSpacing/>
              <w:jc w:val="both"/>
              <w:rPr>
                <w:rFonts w:eastAsia="Calibri"/>
                <w:lang w:val="lv-LV" w:eastAsia="ru-RU"/>
              </w:rPr>
            </w:pPr>
            <w:r w:rsidRPr="002429D6">
              <w:rPr>
                <w:rFonts w:eastAsia="Calibri"/>
                <w:lang w:val="lv-LV" w:eastAsia="ru-RU"/>
              </w:rPr>
              <w:t>15:30 – 18:00 Darba sesija</w:t>
            </w:r>
          </w:p>
          <w:p w14:paraId="29042075" w14:textId="513807A0" w:rsidR="00C155B9" w:rsidRPr="008D41D6" w:rsidRDefault="00D92F93" w:rsidP="00C155B9">
            <w:pPr>
              <w:contextualSpacing/>
              <w:jc w:val="both"/>
              <w:rPr>
                <w:rFonts w:eastAsia="Calibri"/>
                <w:lang w:val="lv-LV" w:eastAsia="ru-RU"/>
              </w:rPr>
            </w:pPr>
            <w:r w:rsidRPr="002429D6">
              <w:rPr>
                <w:rFonts w:eastAsia="Calibri"/>
                <w:lang w:val="lv-LV" w:eastAsia="ru-RU"/>
              </w:rPr>
              <w:t>19:00 - T</w:t>
            </w:r>
            <w:r w:rsidR="00052064" w:rsidRPr="002429D6">
              <w:rPr>
                <w:rFonts w:eastAsia="Calibri"/>
                <w:lang w:val="lv-LV" w:eastAsia="ru-RU"/>
              </w:rPr>
              <w:t>īklošan</w:t>
            </w:r>
            <w:r w:rsidRPr="002429D6">
              <w:rPr>
                <w:rFonts w:eastAsia="Calibri"/>
                <w:lang w:val="lv-LV" w:eastAsia="ru-RU"/>
              </w:rPr>
              <w:t>ā</w:t>
            </w:r>
            <w:r w:rsidR="00052064" w:rsidRPr="002429D6">
              <w:rPr>
                <w:rFonts w:eastAsia="Calibri"/>
                <w:lang w:val="lv-LV" w:eastAsia="ru-RU"/>
              </w:rPr>
              <w:t>s pasākums</w:t>
            </w:r>
            <w:r w:rsidRPr="002429D6">
              <w:rPr>
                <w:rFonts w:eastAsia="Calibri"/>
                <w:lang w:val="lv-LV" w:eastAsia="ru-RU"/>
              </w:rPr>
              <w:t xml:space="preserve"> ”</w:t>
            </w:r>
            <w:r w:rsidR="00C155B9" w:rsidRPr="002429D6">
              <w:rPr>
                <w:rFonts w:eastAsia="Calibri"/>
                <w:lang w:val="lv-LV" w:eastAsia="ru-RU"/>
              </w:rPr>
              <w:t>Sadarbība</w:t>
            </w:r>
            <w:r w:rsidRPr="002429D6">
              <w:rPr>
                <w:rFonts w:eastAsia="Calibri"/>
                <w:lang w:val="lv-LV" w:eastAsia="ru-RU"/>
              </w:rPr>
              <w:t>s ekosistēmas stiprināšana</w:t>
            </w:r>
            <w:r w:rsidR="00C155B9" w:rsidRPr="002429D6">
              <w:rPr>
                <w:rFonts w:eastAsia="Calibri"/>
                <w:lang w:val="lv-LV" w:eastAsia="ru-RU"/>
              </w:rPr>
              <w:t xml:space="preserve"> starp pašvaldībām, biedrībām un universitātēm</w:t>
            </w:r>
            <w:r w:rsidR="007F088C" w:rsidRPr="002429D6">
              <w:rPr>
                <w:rFonts w:eastAsia="Calibri"/>
                <w:lang w:val="lv-LV" w:eastAsia="ru-RU"/>
              </w:rPr>
              <w:t>”</w:t>
            </w:r>
            <w:r w:rsidRPr="002429D6">
              <w:rPr>
                <w:rFonts w:eastAsia="Calibri"/>
                <w:lang w:val="lv-LV" w:eastAsia="ru-RU"/>
              </w:rPr>
              <w:t xml:space="preserve"> - neformālas diskusijas, vakariņas (</w:t>
            </w:r>
            <w:r w:rsidR="00052064" w:rsidRPr="002429D6">
              <w:rPr>
                <w:rFonts w:eastAsia="Calibri"/>
                <w:lang w:val="lv-LV" w:eastAsia="ru-RU"/>
              </w:rPr>
              <w:t>zviedru galds</w:t>
            </w:r>
            <w:r w:rsidR="00E60463" w:rsidRPr="002429D6">
              <w:rPr>
                <w:rFonts w:eastAsia="Calibri"/>
                <w:lang w:val="lv-LV" w:eastAsia="ru-RU"/>
              </w:rPr>
              <w:t>)</w:t>
            </w:r>
            <w:r w:rsidR="00F452BC" w:rsidRPr="002429D6">
              <w:rPr>
                <w:rFonts w:eastAsia="Calibri"/>
                <w:lang w:val="lv-LV" w:eastAsia="ru-RU"/>
              </w:rPr>
              <w:t>.</w:t>
            </w:r>
            <w:r w:rsidR="00E94DE2">
              <w:rPr>
                <w:rFonts w:eastAsia="Calibri"/>
                <w:lang w:val="lv-LV" w:eastAsia="ru-RU"/>
              </w:rPr>
              <w:t xml:space="preserve"> </w:t>
            </w:r>
          </w:p>
          <w:p w14:paraId="12CCADE6" w14:textId="77777777" w:rsidR="008D41D6" w:rsidRPr="00EA0F2D" w:rsidRDefault="008D41D6" w:rsidP="008D41D6">
            <w:pPr>
              <w:pStyle w:val="ListParagraph"/>
              <w:numPr>
                <w:ilvl w:val="0"/>
                <w:numId w:val="34"/>
              </w:numPr>
              <w:spacing w:before="120" w:after="120"/>
              <w:jc w:val="both"/>
              <w:rPr>
                <w:rFonts w:eastAsia="Calibri"/>
                <w:lang w:val="lv-LV" w:eastAsia="ru-RU"/>
              </w:rPr>
            </w:pPr>
            <w:r>
              <w:rPr>
                <w:rFonts w:eastAsia="Calibri"/>
                <w:lang w:val="lv-LV" w:eastAsia="ru-RU"/>
              </w:rPr>
              <w:t>Izpildītājam j</w:t>
            </w:r>
            <w:r w:rsidRPr="00EA0F2D">
              <w:rPr>
                <w:rFonts w:eastAsia="Calibri"/>
                <w:lang w:val="lv-LV" w:eastAsia="ru-RU"/>
              </w:rPr>
              <w:t xml:space="preserve">ānodrošina </w:t>
            </w:r>
            <w:r>
              <w:rPr>
                <w:rFonts w:eastAsia="Calibri"/>
                <w:b/>
                <w:lang w:val="lv-LV" w:eastAsia="ru-RU"/>
              </w:rPr>
              <w:t>3</w:t>
            </w:r>
            <w:r w:rsidRPr="00EA0F2D">
              <w:rPr>
                <w:rFonts w:eastAsia="Calibri"/>
                <w:b/>
                <w:lang w:val="lv-LV" w:eastAsia="ru-RU"/>
              </w:rPr>
              <w:t xml:space="preserve"> semināra telpas</w:t>
            </w:r>
            <w:r w:rsidRPr="00EA0F2D">
              <w:rPr>
                <w:rFonts w:eastAsia="Calibri"/>
                <w:lang w:val="lv-LV" w:eastAsia="ru-RU"/>
              </w:rPr>
              <w:t>, kas ir aprīkotas ar videoekrānu prezentāciju demonstrēšanai, mikrofoniem</w:t>
            </w:r>
            <w:r>
              <w:rPr>
                <w:rFonts w:eastAsia="Calibri"/>
                <w:lang w:val="lv-LV" w:eastAsia="ru-RU"/>
              </w:rPr>
              <w:t>, kondicionieri</w:t>
            </w:r>
            <w:r w:rsidRPr="00EA0F2D">
              <w:rPr>
                <w:rFonts w:eastAsia="Calibri"/>
                <w:lang w:val="lv-LV" w:eastAsia="ru-RU"/>
              </w:rPr>
              <w:t xml:space="preserve">. Galdu izvietojums piemērojams grupu darbam (nodrošinot dalībniekiem elektrības rozešu pieejamību portatīvo datoru pieslēgšanai). Papildus nepieciešama </w:t>
            </w:r>
            <w:r w:rsidRPr="00EA0F2D">
              <w:rPr>
                <w:rFonts w:eastAsia="Calibri"/>
                <w:b/>
                <w:lang w:val="lv-LV" w:eastAsia="ru-RU"/>
              </w:rPr>
              <w:t>1 telpa kafijas pauzei</w:t>
            </w:r>
            <w:r w:rsidRPr="00EA0F2D">
              <w:rPr>
                <w:rFonts w:eastAsia="Calibri"/>
                <w:lang w:val="lv-LV" w:eastAsia="ru-RU"/>
              </w:rPr>
              <w:t xml:space="preserve">, kā arī </w:t>
            </w:r>
            <w:r w:rsidRPr="00EA0F2D">
              <w:rPr>
                <w:rFonts w:eastAsia="Calibri"/>
                <w:b/>
                <w:lang w:val="lv-LV" w:eastAsia="ru-RU"/>
              </w:rPr>
              <w:t>1 telpa semināram Latgales reģiona atkritumu apsaimniekošanas uzņēmumu pārstāvjiem</w:t>
            </w:r>
            <w:r w:rsidRPr="00EA0F2D">
              <w:rPr>
                <w:rFonts w:eastAsia="Calibri"/>
                <w:lang w:val="lv-LV" w:eastAsia="ru-RU"/>
              </w:rPr>
              <w:t xml:space="preserve">, kurai jābūt aprīkotai ar </w:t>
            </w:r>
            <w:r>
              <w:rPr>
                <w:rFonts w:eastAsia="Calibri"/>
                <w:lang w:val="lv-LV" w:eastAsia="ru-RU"/>
              </w:rPr>
              <w:t xml:space="preserve">kondicionieri, </w:t>
            </w:r>
            <w:r w:rsidRPr="00EA0F2D">
              <w:rPr>
                <w:rFonts w:eastAsia="Calibri"/>
                <w:lang w:val="lv-LV" w:eastAsia="ru-RU"/>
              </w:rPr>
              <w:t>videoekrānu prezentāciju demonstrēšanai</w:t>
            </w:r>
            <w:r>
              <w:rPr>
                <w:rFonts w:eastAsia="Calibri"/>
                <w:lang w:val="lv-LV" w:eastAsia="ru-RU"/>
              </w:rPr>
              <w:t xml:space="preserve">, </w:t>
            </w:r>
            <w:r w:rsidRPr="00EA0F2D">
              <w:rPr>
                <w:rFonts w:eastAsia="Calibri"/>
                <w:lang w:val="lv-LV" w:eastAsia="ru-RU"/>
              </w:rPr>
              <w:t xml:space="preserve"> mikrofoniem, tulkošanas kabīnēm,</w:t>
            </w:r>
            <w:r>
              <w:rPr>
                <w:rFonts w:eastAsia="Calibri"/>
                <w:lang w:val="lv-LV" w:eastAsia="ru-RU"/>
              </w:rPr>
              <w:t xml:space="preserve"> kā arī ar sinhronās tulkošanas nodrošināšanai nepieciešamo aprīkojumu</w:t>
            </w:r>
            <w:r w:rsidRPr="00EA0F2D">
              <w:rPr>
                <w:rFonts w:eastAsia="Calibri"/>
                <w:lang w:val="lv-LV" w:eastAsia="ru-RU"/>
              </w:rPr>
              <w:t>.</w:t>
            </w:r>
          </w:p>
          <w:p w14:paraId="0C54BEF8" w14:textId="380431AF" w:rsidR="00C155B9" w:rsidRPr="006D4D4F" w:rsidRDefault="00C155B9" w:rsidP="00EA0F2D">
            <w:pPr>
              <w:pStyle w:val="ListParagraph"/>
              <w:numPr>
                <w:ilvl w:val="0"/>
                <w:numId w:val="34"/>
              </w:numPr>
              <w:jc w:val="both"/>
              <w:rPr>
                <w:rFonts w:eastAsia="Calibri"/>
                <w:lang w:val="lv-LV" w:eastAsia="ru-RU"/>
              </w:rPr>
            </w:pPr>
            <w:r w:rsidRPr="00EA0F2D">
              <w:rPr>
                <w:rFonts w:eastAsia="Calibri"/>
                <w:b/>
                <w:lang w:val="lv-LV" w:eastAsia="ru-RU"/>
              </w:rPr>
              <w:t>Semināram</w:t>
            </w:r>
            <w:r w:rsidRPr="00EA0F2D">
              <w:rPr>
                <w:rFonts w:eastAsia="Calibri"/>
                <w:lang w:val="lv-LV" w:eastAsia="ru-RU"/>
              </w:rPr>
              <w:t xml:space="preserve"> Latgales reģiona atkritumu apsaimniekošanas uzņēmumu pārstāvjiem (aptuveni 20 dalībnieki)</w:t>
            </w:r>
            <w:r w:rsidR="00E26D8A">
              <w:rPr>
                <w:rFonts w:eastAsia="Calibri"/>
                <w:lang w:val="lv-LV" w:eastAsia="ru-RU"/>
              </w:rPr>
              <w:t xml:space="preserve"> izpildītājam</w:t>
            </w:r>
            <w:r w:rsidRPr="00EA0F2D">
              <w:rPr>
                <w:rFonts w:eastAsia="Calibri"/>
                <w:lang w:val="lv-LV" w:eastAsia="ru-RU"/>
              </w:rPr>
              <w:t xml:space="preserve"> </w:t>
            </w:r>
            <w:r w:rsidRPr="00EA0F2D">
              <w:rPr>
                <w:rFonts w:eastAsia="Calibri"/>
                <w:b/>
                <w:lang w:val="lv-LV" w:eastAsia="ru-RU"/>
              </w:rPr>
              <w:t>jānodrošina sinhronā tulkošana (EN-LV-EN). (1,5 h)</w:t>
            </w:r>
            <w:r w:rsidR="00B32356">
              <w:rPr>
                <w:rFonts w:eastAsia="Calibri"/>
                <w:b/>
                <w:lang w:val="lv-LV" w:eastAsia="ru-RU"/>
              </w:rPr>
              <w:t xml:space="preserve"> – tulks, kā arī tehniskais aprīkojums.</w:t>
            </w:r>
          </w:p>
          <w:p w14:paraId="4C050AF4" w14:textId="2E81EF3D" w:rsidR="00073468" w:rsidRPr="002429D6" w:rsidRDefault="00073468" w:rsidP="009F2FB0">
            <w:pPr>
              <w:spacing w:before="120" w:after="120"/>
              <w:jc w:val="both"/>
              <w:rPr>
                <w:rFonts w:eastAsia="Calibri"/>
                <w:b/>
                <w:lang w:val="lv-LV" w:eastAsia="ru-RU"/>
              </w:rPr>
            </w:pPr>
            <w:r w:rsidRPr="002429D6">
              <w:rPr>
                <w:rFonts w:eastAsia="Calibri"/>
                <w:b/>
                <w:lang w:val="lv-LV" w:eastAsia="ru-RU"/>
              </w:rPr>
              <w:t>23.05.2024.</w:t>
            </w:r>
          </w:p>
          <w:p w14:paraId="5B329680" w14:textId="10D8CF67" w:rsidR="00C842AD" w:rsidRPr="002429D6" w:rsidRDefault="00C842AD" w:rsidP="008D41D6">
            <w:pPr>
              <w:spacing w:before="120" w:after="120"/>
              <w:jc w:val="both"/>
              <w:rPr>
                <w:rFonts w:eastAsia="Calibri"/>
                <w:b/>
                <w:lang w:val="lv-LV" w:eastAsia="ru-RU"/>
              </w:rPr>
            </w:pPr>
            <w:r w:rsidRPr="002429D6">
              <w:rPr>
                <w:rFonts w:eastAsia="Calibri"/>
                <w:b/>
                <w:lang w:val="lv-LV" w:eastAsia="ru-RU"/>
              </w:rPr>
              <w:t xml:space="preserve">Dalībnieku skaits: </w:t>
            </w:r>
            <w:r w:rsidRPr="002429D6">
              <w:rPr>
                <w:rFonts w:eastAsia="Calibri"/>
                <w:lang w:val="lv-LV" w:eastAsia="ru-RU"/>
              </w:rPr>
              <w:t>aptuveni 50 personas</w:t>
            </w:r>
          </w:p>
          <w:p w14:paraId="48C2DB40" w14:textId="77777777" w:rsidR="00892915" w:rsidRPr="002429D6" w:rsidRDefault="00892915" w:rsidP="00892915">
            <w:pPr>
              <w:contextualSpacing/>
              <w:jc w:val="both"/>
              <w:rPr>
                <w:rFonts w:eastAsia="Calibri"/>
                <w:lang w:val="lv-LV" w:eastAsia="ru-RU"/>
              </w:rPr>
            </w:pPr>
            <w:r w:rsidRPr="002429D6">
              <w:rPr>
                <w:rFonts w:eastAsia="Calibri"/>
                <w:lang w:val="lv-LV" w:eastAsia="ru-RU"/>
              </w:rPr>
              <w:t>8:30 – 10:00 Darba sesija</w:t>
            </w:r>
          </w:p>
          <w:p w14:paraId="7662137E" w14:textId="77777777" w:rsidR="00892915" w:rsidRPr="002429D6" w:rsidRDefault="00892915" w:rsidP="00892915">
            <w:pPr>
              <w:contextualSpacing/>
              <w:jc w:val="both"/>
              <w:rPr>
                <w:rFonts w:eastAsia="Calibri"/>
                <w:lang w:val="lv-LV" w:eastAsia="ru-RU"/>
              </w:rPr>
            </w:pPr>
            <w:r w:rsidRPr="002429D6">
              <w:rPr>
                <w:rFonts w:eastAsia="Calibri"/>
                <w:lang w:val="lv-LV" w:eastAsia="ru-RU"/>
              </w:rPr>
              <w:t>10:00 – 10:30 Kafijas pauze</w:t>
            </w:r>
          </w:p>
          <w:p w14:paraId="178AEF45" w14:textId="77777777" w:rsidR="00892915" w:rsidRPr="002429D6" w:rsidRDefault="00892915" w:rsidP="00892915">
            <w:pPr>
              <w:contextualSpacing/>
              <w:jc w:val="both"/>
              <w:rPr>
                <w:rFonts w:eastAsia="Calibri"/>
                <w:lang w:val="lv-LV" w:eastAsia="ru-RU"/>
              </w:rPr>
            </w:pPr>
            <w:r w:rsidRPr="002429D6">
              <w:rPr>
                <w:rFonts w:eastAsia="Calibri"/>
                <w:lang w:val="lv-LV" w:eastAsia="ru-RU"/>
              </w:rPr>
              <w:t>10:30 – 13:00 Darba sesija</w:t>
            </w:r>
          </w:p>
          <w:p w14:paraId="49C3C469" w14:textId="162879C7" w:rsidR="00073468" w:rsidRPr="002429D6" w:rsidRDefault="00892915" w:rsidP="006A574B">
            <w:pPr>
              <w:contextualSpacing/>
              <w:jc w:val="both"/>
              <w:rPr>
                <w:rFonts w:eastAsia="Calibri"/>
                <w:lang w:val="lv-LV" w:eastAsia="ru-RU"/>
              </w:rPr>
            </w:pPr>
            <w:r w:rsidRPr="002429D6">
              <w:rPr>
                <w:rFonts w:eastAsia="Calibri"/>
                <w:lang w:val="lv-LV" w:eastAsia="ru-RU"/>
              </w:rPr>
              <w:t>13:00 – 14:00 Pusdienas</w:t>
            </w:r>
          </w:p>
          <w:p w14:paraId="29D4827D" w14:textId="32F93403" w:rsidR="006A574B" w:rsidRPr="006A574B" w:rsidRDefault="006A574B" w:rsidP="006A574B">
            <w:pPr>
              <w:contextualSpacing/>
              <w:jc w:val="both"/>
              <w:rPr>
                <w:rFonts w:eastAsia="Calibri"/>
                <w:lang w:val="lv-LV" w:eastAsia="ru-RU"/>
              </w:rPr>
            </w:pPr>
            <w:r w:rsidRPr="002429D6">
              <w:rPr>
                <w:rFonts w:eastAsia="Calibri"/>
                <w:lang w:val="lv-LV" w:eastAsia="ru-RU"/>
              </w:rPr>
              <w:t>14:00 – 18:00  mācību vizīte</w:t>
            </w:r>
            <w:r w:rsidRPr="002429D6">
              <w:rPr>
                <w:rFonts w:eastAsia="Calibri"/>
                <w:b/>
                <w:lang w:val="lv-LV" w:eastAsia="ru-RU"/>
              </w:rPr>
              <w:t xml:space="preserve"> “Daugavpils pilsētas upju un ezeru sistēmas ietekme uz Baltijas jūras baseinu plastmasas radītā piesārņojuma kontekstā”</w:t>
            </w:r>
          </w:p>
          <w:p w14:paraId="20B6148C" w14:textId="77777777" w:rsidR="008D41D6" w:rsidRPr="008D41D6" w:rsidRDefault="008D41D6" w:rsidP="00EA0F2D">
            <w:pPr>
              <w:pStyle w:val="ListParagraph"/>
              <w:numPr>
                <w:ilvl w:val="0"/>
                <w:numId w:val="34"/>
              </w:numPr>
              <w:spacing w:before="120" w:after="120"/>
              <w:jc w:val="both"/>
              <w:rPr>
                <w:rFonts w:eastAsia="Calibri"/>
                <w:b/>
                <w:lang w:val="lv-LV" w:eastAsia="ru-RU"/>
              </w:rPr>
            </w:pPr>
            <w:r>
              <w:rPr>
                <w:rFonts w:eastAsia="Calibri"/>
                <w:lang w:val="lv-LV" w:eastAsia="ru-RU"/>
              </w:rPr>
              <w:t>Izpildītājam j</w:t>
            </w:r>
            <w:r w:rsidRPr="00EA0F2D">
              <w:rPr>
                <w:rFonts w:eastAsia="Calibri"/>
                <w:lang w:val="lv-LV" w:eastAsia="ru-RU"/>
              </w:rPr>
              <w:t xml:space="preserve">ānodrošina </w:t>
            </w:r>
            <w:r w:rsidRPr="00EA0F2D">
              <w:rPr>
                <w:rFonts w:eastAsia="Calibri"/>
                <w:b/>
                <w:lang w:val="lv-LV" w:eastAsia="ru-RU"/>
              </w:rPr>
              <w:t>3 semināra telpas</w:t>
            </w:r>
            <w:r w:rsidRPr="00EA0F2D">
              <w:rPr>
                <w:rFonts w:eastAsia="Calibri"/>
                <w:lang w:val="lv-LV" w:eastAsia="ru-RU"/>
              </w:rPr>
              <w:t>, kas ir aprīkotas ar videoekrānu prezentāciju demonstrēšanai, mikrofoniem</w:t>
            </w:r>
            <w:r>
              <w:rPr>
                <w:rFonts w:eastAsia="Calibri"/>
                <w:lang w:val="lv-LV" w:eastAsia="ru-RU"/>
              </w:rPr>
              <w:t>, kondicionieri</w:t>
            </w:r>
            <w:r w:rsidRPr="00EA0F2D">
              <w:rPr>
                <w:rFonts w:eastAsia="Calibri"/>
                <w:lang w:val="lv-LV" w:eastAsia="ru-RU"/>
              </w:rPr>
              <w:t xml:space="preserve">. Galdu izvietojums piemērojams grupu darbam (nodrošinot dalībniekiem elektrības rozešu pieejamību portatīvo datoru pieslēgšanai). Papildus nepieciešama </w:t>
            </w:r>
            <w:r w:rsidRPr="00EA0F2D">
              <w:rPr>
                <w:rFonts w:eastAsia="Calibri"/>
                <w:b/>
                <w:lang w:val="lv-LV" w:eastAsia="ru-RU"/>
              </w:rPr>
              <w:t>1 telpa kafijas pauzei</w:t>
            </w:r>
            <w:r w:rsidRPr="00EA0F2D">
              <w:rPr>
                <w:rFonts w:eastAsia="Calibri"/>
                <w:lang w:val="lv-LV" w:eastAsia="ru-RU"/>
              </w:rPr>
              <w:t>.</w:t>
            </w:r>
          </w:p>
          <w:p w14:paraId="1479CA8A" w14:textId="043EF0C4" w:rsidR="004D3DD2" w:rsidRPr="00EA0F2D" w:rsidRDefault="00E26D8A" w:rsidP="00EA0F2D">
            <w:pPr>
              <w:pStyle w:val="ListParagraph"/>
              <w:numPr>
                <w:ilvl w:val="0"/>
                <w:numId w:val="34"/>
              </w:numPr>
              <w:spacing w:before="120" w:after="120"/>
              <w:jc w:val="both"/>
              <w:rPr>
                <w:rFonts w:eastAsia="Calibri"/>
                <w:b/>
                <w:lang w:val="lv-LV" w:eastAsia="ru-RU"/>
              </w:rPr>
            </w:pPr>
            <w:r>
              <w:rPr>
                <w:rFonts w:eastAsia="Calibri"/>
                <w:lang w:val="lv-LV" w:eastAsia="ru-RU"/>
              </w:rPr>
              <w:t>Izpildītājam</w:t>
            </w:r>
            <w:r w:rsidR="00E60463">
              <w:rPr>
                <w:rFonts w:eastAsia="Calibri"/>
                <w:lang w:val="lv-LV" w:eastAsia="ru-RU"/>
              </w:rPr>
              <w:t>, sadarbībā ar Pasūtītāja kontaktpersonu,</w:t>
            </w:r>
            <w:r>
              <w:rPr>
                <w:rFonts w:eastAsia="Calibri"/>
                <w:lang w:val="lv-LV" w:eastAsia="ru-RU"/>
              </w:rPr>
              <w:t xml:space="preserve"> j</w:t>
            </w:r>
            <w:r w:rsidR="001C6D5A" w:rsidRPr="00EA0F2D">
              <w:rPr>
                <w:rFonts w:eastAsia="Calibri"/>
                <w:lang w:val="lv-LV" w:eastAsia="ru-RU"/>
              </w:rPr>
              <w:t>ānodrošina mācību vizīte</w:t>
            </w:r>
            <w:r w:rsidR="00E60463">
              <w:rPr>
                <w:rFonts w:eastAsia="Calibri"/>
                <w:lang w:val="lv-LV" w:eastAsia="ru-RU"/>
              </w:rPr>
              <w:t>s</w:t>
            </w:r>
            <w:r w:rsidR="001C6D5A" w:rsidRPr="00EA0F2D">
              <w:rPr>
                <w:rFonts w:eastAsia="Calibri"/>
                <w:lang w:val="lv-LV" w:eastAsia="ru-RU"/>
              </w:rPr>
              <w:t xml:space="preserve"> projekta starptautiskajiem partneriem.</w:t>
            </w:r>
          </w:p>
          <w:p w14:paraId="62AB283E" w14:textId="77777777" w:rsidR="00073468" w:rsidRPr="00463EEC" w:rsidRDefault="00073468" w:rsidP="009F2FB0">
            <w:pPr>
              <w:spacing w:before="120" w:after="120"/>
              <w:jc w:val="both"/>
              <w:rPr>
                <w:rFonts w:eastAsia="Calibri"/>
                <w:b/>
                <w:lang w:val="lv-LV" w:eastAsia="ru-RU"/>
              </w:rPr>
            </w:pPr>
            <w:r w:rsidRPr="00463EEC">
              <w:rPr>
                <w:rFonts w:eastAsia="Calibri"/>
                <w:b/>
                <w:lang w:val="lv-LV" w:eastAsia="ru-RU"/>
              </w:rPr>
              <w:t>24.05.2024.</w:t>
            </w:r>
          </w:p>
          <w:p w14:paraId="515F19AC" w14:textId="4019672D" w:rsidR="00FD54FD" w:rsidRDefault="00A2324C" w:rsidP="00705620">
            <w:pPr>
              <w:contextualSpacing/>
              <w:jc w:val="both"/>
              <w:rPr>
                <w:rFonts w:eastAsia="Calibri"/>
                <w:lang w:val="lv-LV" w:eastAsia="ru-RU"/>
              </w:rPr>
            </w:pPr>
            <w:r w:rsidRPr="00463EEC">
              <w:rPr>
                <w:rFonts w:eastAsia="Calibri"/>
                <w:lang w:val="lv-LV" w:eastAsia="ru-RU"/>
              </w:rPr>
              <w:t>Pasākuma dalībniek</w:t>
            </w:r>
            <w:r w:rsidR="00555E1D" w:rsidRPr="00463EEC">
              <w:rPr>
                <w:rFonts w:eastAsia="Calibri"/>
                <w:lang w:val="lv-LV" w:eastAsia="ru-RU"/>
              </w:rPr>
              <w:t>u</w:t>
            </w:r>
            <w:r w:rsidRPr="00463EEC">
              <w:rPr>
                <w:rFonts w:eastAsia="Calibri"/>
                <w:lang w:val="lv-LV" w:eastAsia="ru-RU"/>
              </w:rPr>
              <w:t xml:space="preserve"> aizbraukšanas diena.</w:t>
            </w:r>
          </w:p>
          <w:p w14:paraId="1A820AEE" w14:textId="77777777" w:rsidR="00E26D8A" w:rsidRDefault="00E26D8A" w:rsidP="00E26D8A">
            <w:pPr>
              <w:contextualSpacing/>
              <w:jc w:val="both"/>
              <w:rPr>
                <w:rFonts w:eastAsia="Calibri"/>
                <w:lang w:val="lv-LV" w:eastAsia="ru-RU"/>
              </w:rPr>
            </w:pPr>
          </w:p>
          <w:p w14:paraId="09EA1AC4" w14:textId="56EACEF8" w:rsidR="00E26D8A" w:rsidRPr="00463EEC" w:rsidRDefault="00463EEC" w:rsidP="00463EEC">
            <w:pPr>
              <w:jc w:val="both"/>
              <w:rPr>
                <w:rFonts w:eastAsia="Calibri"/>
                <w:b/>
                <w:lang w:val="lv-LV" w:eastAsia="ru-RU"/>
              </w:rPr>
            </w:pPr>
            <w:r w:rsidRPr="00463EEC">
              <w:rPr>
                <w:rFonts w:eastAsia="Calibri"/>
                <w:b/>
                <w:lang w:val="lv-LV" w:eastAsia="ru-RU"/>
              </w:rPr>
              <w:t xml:space="preserve">Prasības </w:t>
            </w:r>
            <w:r w:rsidR="00E26D8A" w:rsidRPr="00463EEC">
              <w:rPr>
                <w:rFonts w:eastAsia="Calibri"/>
                <w:b/>
                <w:lang w:val="lv-LV" w:eastAsia="ru-RU"/>
              </w:rPr>
              <w:t>Izpildītājam ēdināšana</w:t>
            </w:r>
            <w:r>
              <w:rPr>
                <w:rFonts w:eastAsia="Calibri"/>
                <w:b/>
                <w:lang w:val="lv-LV" w:eastAsia="ru-RU"/>
              </w:rPr>
              <w:t>s</w:t>
            </w:r>
            <w:r w:rsidRPr="00463EEC">
              <w:rPr>
                <w:rFonts w:eastAsia="Calibri"/>
                <w:b/>
                <w:lang w:val="lv-LV" w:eastAsia="ru-RU"/>
              </w:rPr>
              <w:t xml:space="preserve"> nodrošin</w:t>
            </w:r>
            <w:r>
              <w:rPr>
                <w:rFonts w:eastAsia="Calibri"/>
                <w:b/>
                <w:lang w:val="lv-LV" w:eastAsia="ru-RU"/>
              </w:rPr>
              <w:t>āšan</w:t>
            </w:r>
            <w:r w:rsidRPr="00463EEC">
              <w:rPr>
                <w:rFonts w:eastAsia="Calibri"/>
                <w:b/>
                <w:lang w:val="lv-LV" w:eastAsia="ru-RU"/>
              </w:rPr>
              <w:t>a</w:t>
            </w:r>
            <w:r>
              <w:rPr>
                <w:rFonts w:eastAsia="Calibri"/>
                <w:b/>
                <w:lang w:val="lv-LV" w:eastAsia="ru-RU"/>
              </w:rPr>
              <w:t>i</w:t>
            </w:r>
            <w:r w:rsidR="00E26D8A" w:rsidRPr="00463EEC">
              <w:rPr>
                <w:rFonts w:eastAsia="Calibri"/>
                <w:b/>
                <w:lang w:val="lv-LV" w:eastAsia="ru-RU"/>
              </w:rPr>
              <w:t>:</w:t>
            </w:r>
          </w:p>
          <w:p w14:paraId="460CC792" w14:textId="07199C81" w:rsidR="00A639B5" w:rsidRPr="00A639B5" w:rsidRDefault="00A639B5" w:rsidP="00A639B5">
            <w:pPr>
              <w:jc w:val="both"/>
              <w:rPr>
                <w:rFonts w:eastAsia="Calibri"/>
                <w:lang w:val="lv-LV" w:eastAsia="ru-RU"/>
              </w:rPr>
            </w:pPr>
            <w:r w:rsidRPr="00A639B5">
              <w:rPr>
                <w:rFonts w:eastAsia="Calibri"/>
                <w:lang w:val="lv-LV" w:eastAsia="ru-RU"/>
              </w:rPr>
              <w:t xml:space="preserve">22.05. </w:t>
            </w:r>
            <w:r w:rsidR="009E6AD8">
              <w:rPr>
                <w:rFonts w:eastAsia="Calibri"/>
                <w:lang w:val="lv-LV" w:eastAsia="ru-RU"/>
              </w:rPr>
              <w:t>2</w:t>
            </w:r>
            <w:r w:rsidRPr="00A639B5">
              <w:rPr>
                <w:rFonts w:eastAsia="Calibri"/>
                <w:lang w:val="lv-LV" w:eastAsia="ru-RU"/>
              </w:rPr>
              <w:t xml:space="preserve"> kafijas pauze</w:t>
            </w:r>
            <w:r w:rsidR="009E6AD8">
              <w:rPr>
                <w:rFonts w:eastAsia="Calibri"/>
                <w:lang w:val="lv-LV" w:eastAsia="ru-RU"/>
              </w:rPr>
              <w:t>s</w:t>
            </w:r>
            <w:r w:rsidR="00595669">
              <w:rPr>
                <w:rFonts w:eastAsia="Calibri"/>
                <w:lang w:val="lv-LV" w:eastAsia="ru-RU"/>
              </w:rPr>
              <w:t xml:space="preserve"> (izbraukuma)</w:t>
            </w:r>
            <w:r w:rsidR="00E947DE">
              <w:rPr>
                <w:rFonts w:eastAsia="Calibri"/>
                <w:lang w:val="lv-LV" w:eastAsia="ru-RU"/>
              </w:rPr>
              <w:t xml:space="preserve"> </w:t>
            </w:r>
            <w:r w:rsidR="009E6AD8">
              <w:rPr>
                <w:rFonts w:eastAsia="Calibri"/>
                <w:lang w:val="lv-LV" w:eastAsia="ru-RU"/>
              </w:rPr>
              <w:t>50</w:t>
            </w:r>
            <w:r w:rsidR="00E947DE">
              <w:rPr>
                <w:rFonts w:eastAsia="Calibri"/>
                <w:lang w:val="lv-LV" w:eastAsia="ru-RU"/>
              </w:rPr>
              <w:t xml:space="preserve"> personām</w:t>
            </w:r>
            <w:r w:rsidR="009E6AD8">
              <w:rPr>
                <w:rFonts w:eastAsia="Calibri"/>
                <w:lang w:val="lv-LV" w:eastAsia="ru-RU"/>
              </w:rPr>
              <w:t>;</w:t>
            </w:r>
            <w:r w:rsidR="00E947DE">
              <w:rPr>
                <w:rFonts w:eastAsia="Calibri"/>
                <w:lang w:val="lv-LV" w:eastAsia="ru-RU"/>
              </w:rPr>
              <w:t xml:space="preserve"> </w:t>
            </w:r>
            <w:r w:rsidRPr="00A639B5">
              <w:rPr>
                <w:rFonts w:eastAsia="Calibri"/>
                <w:lang w:val="lv-LV" w:eastAsia="ru-RU"/>
              </w:rPr>
              <w:t>1 pusdienas</w:t>
            </w:r>
            <w:r w:rsidR="009E6AD8">
              <w:rPr>
                <w:rFonts w:eastAsia="Calibri"/>
                <w:lang w:val="lv-LV" w:eastAsia="ru-RU"/>
              </w:rPr>
              <w:t xml:space="preserve"> (izbraukuma, bufetes)</w:t>
            </w:r>
            <w:r w:rsidRPr="00A639B5">
              <w:rPr>
                <w:rFonts w:eastAsia="Calibri"/>
                <w:lang w:val="lv-LV" w:eastAsia="ru-RU"/>
              </w:rPr>
              <w:t xml:space="preserve"> </w:t>
            </w:r>
            <w:r w:rsidR="00463EEC">
              <w:rPr>
                <w:rFonts w:eastAsia="Calibri"/>
                <w:lang w:val="lv-LV" w:eastAsia="ru-RU"/>
              </w:rPr>
              <w:t>50 personām</w:t>
            </w:r>
            <w:r w:rsidRPr="00A639B5">
              <w:rPr>
                <w:rFonts w:eastAsia="Calibri"/>
                <w:lang w:val="lv-LV" w:eastAsia="ru-RU"/>
              </w:rPr>
              <w:t xml:space="preserve"> un </w:t>
            </w:r>
            <w:r>
              <w:rPr>
                <w:rFonts w:eastAsia="Calibri"/>
                <w:lang w:val="lv-LV" w:eastAsia="ru-RU"/>
              </w:rPr>
              <w:t xml:space="preserve">1 </w:t>
            </w:r>
            <w:r w:rsidRPr="00A639B5">
              <w:rPr>
                <w:rFonts w:eastAsia="Calibri"/>
                <w:lang w:val="lv-LV" w:eastAsia="ru-RU"/>
              </w:rPr>
              <w:t xml:space="preserve">vakariņas </w:t>
            </w:r>
            <w:r w:rsidR="009E6AD8">
              <w:rPr>
                <w:rFonts w:eastAsia="Calibri"/>
                <w:lang w:val="lv-LV" w:eastAsia="ru-RU"/>
              </w:rPr>
              <w:t>6</w:t>
            </w:r>
            <w:r w:rsidRPr="00A639B5">
              <w:rPr>
                <w:rFonts w:eastAsia="Calibri"/>
                <w:lang w:val="lv-LV" w:eastAsia="ru-RU"/>
              </w:rPr>
              <w:t>0 personām</w:t>
            </w:r>
          </w:p>
          <w:p w14:paraId="37659E5D" w14:textId="2D84144A" w:rsidR="00E26D8A" w:rsidRDefault="00A639B5" w:rsidP="00A639B5">
            <w:pPr>
              <w:jc w:val="both"/>
              <w:rPr>
                <w:rFonts w:eastAsia="Calibri"/>
                <w:lang w:val="lv-LV" w:eastAsia="ru-RU"/>
              </w:rPr>
            </w:pPr>
            <w:r w:rsidRPr="00A639B5">
              <w:rPr>
                <w:rFonts w:eastAsia="Calibri"/>
                <w:lang w:val="lv-LV" w:eastAsia="ru-RU"/>
              </w:rPr>
              <w:t>23.05. 1 kafijas pauze</w:t>
            </w:r>
            <w:r w:rsidR="00595669">
              <w:rPr>
                <w:rFonts w:eastAsia="Calibri"/>
                <w:lang w:val="lv-LV" w:eastAsia="ru-RU"/>
              </w:rPr>
              <w:t xml:space="preserve"> (izbraukuma)</w:t>
            </w:r>
            <w:r w:rsidRPr="00A639B5">
              <w:rPr>
                <w:rFonts w:eastAsia="Calibri"/>
                <w:lang w:val="lv-LV" w:eastAsia="ru-RU"/>
              </w:rPr>
              <w:t>, 1 pusdienas</w:t>
            </w:r>
            <w:r w:rsidR="009E6AD8">
              <w:rPr>
                <w:rFonts w:eastAsia="Calibri"/>
                <w:lang w:val="lv-LV" w:eastAsia="ru-RU"/>
              </w:rPr>
              <w:t xml:space="preserve"> (izbraukuma, bufetes)</w:t>
            </w:r>
            <w:r w:rsidRPr="00A639B5">
              <w:rPr>
                <w:rFonts w:eastAsia="Calibri"/>
                <w:lang w:val="lv-LV" w:eastAsia="ru-RU"/>
              </w:rPr>
              <w:t xml:space="preserve"> 50 personām</w:t>
            </w:r>
          </w:p>
          <w:p w14:paraId="260CE0F3" w14:textId="77777777" w:rsidR="00E26D8A" w:rsidRDefault="00E26D8A" w:rsidP="00E26D8A">
            <w:pPr>
              <w:jc w:val="both"/>
              <w:rPr>
                <w:rFonts w:eastAsia="Calibri"/>
                <w:lang w:val="lv-LV" w:eastAsia="ru-RU"/>
              </w:rPr>
            </w:pPr>
          </w:p>
          <w:p w14:paraId="61567387" w14:textId="7C95AB92" w:rsidR="00EB065B" w:rsidRDefault="00EB065B" w:rsidP="00EB065B">
            <w:pPr>
              <w:jc w:val="both"/>
              <w:rPr>
                <w:rFonts w:eastAsia="Calibri"/>
                <w:i/>
                <w:u w:val="single"/>
                <w:lang w:val="lv-LV" w:eastAsia="ru-RU"/>
              </w:rPr>
            </w:pPr>
            <w:r w:rsidRPr="00EB065B">
              <w:rPr>
                <w:rFonts w:eastAsia="Calibri"/>
                <w:lang w:val="lv-LV" w:eastAsia="ru-RU"/>
              </w:rPr>
              <w:t>Prasības kafijas pauzei 22.05.</w:t>
            </w:r>
            <w:r w:rsidR="00001111">
              <w:rPr>
                <w:rFonts w:eastAsia="Calibri"/>
                <w:lang w:val="lv-LV" w:eastAsia="ru-RU"/>
              </w:rPr>
              <w:t xml:space="preserve"> un </w:t>
            </w:r>
            <w:r w:rsidRPr="00EB065B">
              <w:rPr>
                <w:rFonts w:eastAsia="Calibri"/>
                <w:lang w:val="lv-LV" w:eastAsia="ru-RU"/>
              </w:rPr>
              <w:t>23.05:</w:t>
            </w:r>
            <w:r w:rsidRPr="00EB065B">
              <w:rPr>
                <w:rFonts w:eastAsia="Calibri"/>
                <w:i/>
                <w:lang w:val="lv-LV" w:eastAsia="ru-RU"/>
              </w:rPr>
              <w:t xml:space="preserve"> Kafija melna/balta (dabīgā, pupiņu) ar cukuru; tējas; </w:t>
            </w:r>
            <w:proofErr w:type="spellStart"/>
            <w:r w:rsidRPr="00EB065B">
              <w:rPr>
                <w:rFonts w:eastAsia="Calibri"/>
                <w:i/>
                <w:lang w:val="lv-LV" w:eastAsia="ru-RU"/>
              </w:rPr>
              <w:t>citronūdens</w:t>
            </w:r>
            <w:proofErr w:type="spellEnd"/>
            <w:r w:rsidRPr="00EB065B">
              <w:rPr>
                <w:rFonts w:eastAsia="Calibri"/>
                <w:i/>
                <w:lang w:val="lv-LV" w:eastAsia="ru-RU"/>
              </w:rPr>
              <w:t>/ūdens; sāļās uzkodas</w:t>
            </w:r>
            <w:r w:rsidR="00A816E4">
              <w:rPr>
                <w:rFonts w:eastAsia="Calibri"/>
                <w:i/>
                <w:lang w:val="lv-LV" w:eastAsia="ru-RU"/>
              </w:rPr>
              <w:t xml:space="preserve"> (vismaz 2 veidi)</w:t>
            </w:r>
            <w:r w:rsidR="009E6AD8">
              <w:rPr>
                <w:rFonts w:eastAsia="Calibri"/>
                <w:i/>
                <w:lang w:val="lv-LV" w:eastAsia="ru-RU"/>
              </w:rPr>
              <w:t>, saldās uzkodas</w:t>
            </w:r>
            <w:r w:rsidR="00A816E4">
              <w:rPr>
                <w:rFonts w:eastAsia="Calibri"/>
                <w:i/>
                <w:lang w:val="lv-LV" w:eastAsia="ru-RU"/>
              </w:rPr>
              <w:t xml:space="preserve"> (vismaz 2 veidi)</w:t>
            </w:r>
            <w:r w:rsidR="009E6AD8">
              <w:rPr>
                <w:rFonts w:eastAsia="Calibri"/>
                <w:i/>
                <w:lang w:val="lv-LV" w:eastAsia="ru-RU"/>
              </w:rPr>
              <w:t xml:space="preserve">. </w:t>
            </w:r>
            <w:r w:rsidRPr="00EB065B">
              <w:rPr>
                <w:rFonts w:eastAsia="Calibri"/>
                <w:i/>
                <w:lang w:val="lv-LV" w:eastAsia="ru-RU"/>
              </w:rPr>
              <w:t xml:space="preserve">Visi ēdieni </w:t>
            </w:r>
            <w:r w:rsidRPr="00EB065B">
              <w:rPr>
                <w:rFonts w:eastAsia="Calibri"/>
                <w:i/>
                <w:u w:val="single"/>
                <w:lang w:val="lv-LV" w:eastAsia="ru-RU"/>
              </w:rPr>
              <w:t>veģetāriešiem (bez gaļas, bez zivs)/</w:t>
            </w:r>
            <w:proofErr w:type="spellStart"/>
            <w:r w:rsidRPr="00EB065B">
              <w:rPr>
                <w:rFonts w:eastAsia="Calibri"/>
                <w:i/>
                <w:u w:val="single"/>
                <w:lang w:val="lv-LV" w:eastAsia="ru-RU"/>
              </w:rPr>
              <w:t>vegāniem</w:t>
            </w:r>
            <w:proofErr w:type="spellEnd"/>
            <w:r w:rsidRPr="00EB065B">
              <w:rPr>
                <w:rFonts w:eastAsia="Calibri"/>
                <w:i/>
                <w:u w:val="single"/>
                <w:lang w:val="lv-LV" w:eastAsia="ru-RU"/>
              </w:rPr>
              <w:t xml:space="preserve"> (bez gaļas, zivs, piena produktiem un olām)</w:t>
            </w:r>
            <w:r w:rsidR="00463EEC">
              <w:rPr>
                <w:rFonts w:eastAsia="Calibri"/>
                <w:i/>
                <w:u w:val="single"/>
                <w:lang w:val="lv-LV" w:eastAsia="ru-RU"/>
              </w:rPr>
              <w:t>.</w:t>
            </w:r>
          </w:p>
          <w:p w14:paraId="593556B1" w14:textId="77777777" w:rsidR="00AF52E5" w:rsidRDefault="00AF52E5" w:rsidP="00EB065B">
            <w:pPr>
              <w:jc w:val="both"/>
              <w:rPr>
                <w:rFonts w:eastAsia="Calibri"/>
                <w:i/>
                <w:u w:val="single"/>
                <w:lang w:val="lv-LV" w:eastAsia="ru-RU"/>
              </w:rPr>
            </w:pPr>
          </w:p>
          <w:p w14:paraId="5F4062F8" w14:textId="485A4A12" w:rsidR="00766498" w:rsidRDefault="009E6AD8" w:rsidP="00766498">
            <w:pPr>
              <w:jc w:val="both"/>
              <w:rPr>
                <w:rFonts w:eastAsia="Calibri"/>
                <w:i/>
                <w:lang w:val="lv-LV" w:eastAsia="ru-RU"/>
              </w:rPr>
            </w:pPr>
            <w:r>
              <w:rPr>
                <w:rFonts w:eastAsia="Calibri"/>
                <w:i/>
                <w:lang w:val="lv-LV" w:eastAsia="ru-RU"/>
              </w:rPr>
              <w:t>Sāļo uzkodu piemēri</w:t>
            </w:r>
            <w:r w:rsidR="00766498" w:rsidRPr="00766498">
              <w:rPr>
                <w:rFonts w:eastAsia="Calibri"/>
                <w:i/>
                <w:lang w:val="lv-LV" w:eastAsia="ru-RU"/>
              </w:rPr>
              <w:t xml:space="preserve"> (vai piedāvāt alternatīvas):</w:t>
            </w:r>
          </w:p>
          <w:p w14:paraId="320ABC26" w14:textId="77777777" w:rsidR="00D9462F" w:rsidRPr="00D9462F" w:rsidRDefault="00766498" w:rsidP="00766498">
            <w:pPr>
              <w:pStyle w:val="ListParagraph"/>
              <w:numPr>
                <w:ilvl w:val="0"/>
                <w:numId w:val="36"/>
              </w:numPr>
              <w:jc w:val="both"/>
              <w:rPr>
                <w:rFonts w:eastAsia="Calibri"/>
                <w:i/>
                <w:lang w:val="lv-LV" w:eastAsia="ru-RU"/>
              </w:rPr>
            </w:pPr>
            <w:r w:rsidRPr="00766498">
              <w:rPr>
                <w:rFonts w:eastAsia="Calibri"/>
                <w:lang w:val="lv-LV" w:eastAsia="ru-RU"/>
              </w:rPr>
              <w:t xml:space="preserve">Pildīti šampinjoni ar dārzeņiem un </w:t>
            </w:r>
            <w:proofErr w:type="spellStart"/>
            <w:r w:rsidRPr="00766498">
              <w:rPr>
                <w:rFonts w:eastAsia="Calibri"/>
                <w:lang w:val="lv-LV" w:eastAsia="ru-RU"/>
              </w:rPr>
              <w:t>vegā</w:t>
            </w:r>
            <w:r w:rsidR="00D9462F">
              <w:rPr>
                <w:rFonts w:eastAsia="Calibri"/>
                <w:lang w:val="lv-LV" w:eastAsia="ru-RU"/>
              </w:rPr>
              <w:t>nu</w:t>
            </w:r>
            <w:proofErr w:type="spellEnd"/>
            <w:r w:rsidR="00D9462F">
              <w:rPr>
                <w:rFonts w:eastAsia="Calibri"/>
                <w:lang w:val="lv-LV" w:eastAsia="ru-RU"/>
              </w:rPr>
              <w:t xml:space="preserve"> sieru;</w:t>
            </w:r>
          </w:p>
          <w:p w14:paraId="3328D37B" w14:textId="77777777" w:rsidR="00D9462F" w:rsidRDefault="00766498" w:rsidP="005E35A9">
            <w:pPr>
              <w:pStyle w:val="ListParagraph"/>
              <w:numPr>
                <w:ilvl w:val="0"/>
                <w:numId w:val="36"/>
              </w:numPr>
              <w:jc w:val="both"/>
              <w:rPr>
                <w:rFonts w:eastAsia="Calibri"/>
                <w:lang w:val="lv-LV" w:eastAsia="ru-RU"/>
              </w:rPr>
            </w:pPr>
            <w:proofErr w:type="spellStart"/>
            <w:r w:rsidRPr="00D9462F">
              <w:rPr>
                <w:rFonts w:eastAsia="Calibri"/>
                <w:lang w:val="lv-LV" w:eastAsia="ru-RU"/>
              </w:rPr>
              <w:t>Veg</w:t>
            </w:r>
            <w:r w:rsidR="00D9462F" w:rsidRPr="00D9462F">
              <w:rPr>
                <w:rFonts w:eastAsia="Calibri"/>
                <w:lang w:val="lv-LV" w:eastAsia="ru-RU"/>
              </w:rPr>
              <w:t>ānu</w:t>
            </w:r>
            <w:proofErr w:type="spellEnd"/>
            <w:r w:rsidR="00D9462F" w:rsidRPr="00D9462F">
              <w:rPr>
                <w:rFonts w:eastAsia="Calibri"/>
                <w:lang w:val="lv-LV" w:eastAsia="ru-RU"/>
              </w:rPr>
              <w:t xml:space="preserve"> frikadeļu bumbiņas ar sezama sēkliņām</w:t>
            </w:r>
            <w:r w:rsidR="00D9462F">
              <w:rPr>
                <w:rFonts w:eastAsia="Calibri"/>
                <w:lang w:val="lv-LV" w:eastAsia="ru-RU"/>
              </w:rPr>
              <w:t xml:space="preserve"> un svaigu </w:t>
            </w:r>
            <w:r w:rsidRPr="00D9462F">
              <w:rPr>
                <w:rFonts w:eastAsia="Calibri"/>
                <w:lang w:val="lv-LV" w:eastAsia="ru-RU"/>
              </w:rPr>
              <w:t>gurķi</w:t>
            </w:r>
          </w:p>
          <w:p w14:paraId="23E4021E" w14:textId="027B4C9C" w:rsidR="00D9462F" w:rsidRDefault="00D9462F" w:rsidP="002642AA">
            <w:pPr>
              <w:pStyle w:val="ListParagraph"/>
              <w:numPr>
                <w:ilvl w:val="0"/>
                <w:numId w:val="36"/>
              </w:numPr>
              <w:jc w:val="both"/>
              <w:rPr>
                <w:rFonts w:eastAsia="Calibri"/>
                <w:lang w:val="lv-LV" w:eastAsia="ru-RU"/>
              </w:rPr>
            </w:pPr>
            <w:r w:rsidRPr="00D9462F">
              <w:rPr>
                <w:rFonts w:eastAsia="Calibri"/>
                <w:lang w:val="lv-LV" w:eastAsia="ru-RU"/>
              </w:rPr>
              <w:t xml:space="preserve">Humusa </w:t>
            </w:r>
            <w:proofErr w:type="spellStart"/>
            <w:r w:rsidRPr="00D9462F">
              <w:rPr>
                <w:rFonts w:eastAsia="Calibri"/>
                <w:lang w:val="lv-LV" w:eastAsia="ru-RU"/>
              </w:rPr>
              <w:t>kanapē</w:t>
            </w:r>
            <w:proofErr w:type="spellEnd"/>
            <w:r w:rsidRPr="00D9462F">
              <w:rPr>
                <w:rFonts w:eastAsia="Calibri"/>
                <w:lang w:val="lv-LV" w:eastAsia="ru-RU"/>
              </w:rPr>
              <w:t xml:space="preserve"> ar burkānu, seleriju un gurķu standziņām</w:t>
            </w:r>
          </w:p>
          <w:p w14:paraId="2DBA7128" w14:textId="61B783FD" w:rsidR="00817E18" w:rsidRPr="00D9462F" w:rsidRDefault="00817E18" w:rsidP="002642AA">
            <w:pPr>
              <w:pStyle w:val="ListParagraph"/>
              <w:numPr>
                <w:ilvl w:val="0"/>
                <w:numId w:val="36"/>
              </w:numPr>
              <w:jc w:val="both"/>
              <w:rPr>
                <w:rFonts w:eastAsia="Calibri"/>
                <w:lang w:val="lv-LV" w:eastAsia="ru-RU"/>
              </w:rPr>
            </w:pPr>
            <w:r>
              <w:rPr>
                <w:rFonts w:eastAsia="Calibri"/>
                <w:lang w:val="lv-LV" w:eastAsia="ru-RU"/>
              </w:rPr>
              <w:t>Dārzeņu plate</w:t>
            </w:r>
          </w:p>
          <w:p w14:paraId="34FEE4E0" w14:textId="3B918CB8" w:rsidR="00D9462F" w:rsidRPr="00457DFC" w:rsidRDefault="00D9462F" w:rsidP="00457DFC">
            <w:pPr>
              <w:pStyle w:val="ListParagraph"/>
              <w:numPr>
                <w:ilvl w:val="0"/>
                <w:numId w:val="36"/>
              </w:numPr>
              <w:jc w:val="both"/>
              <w:rPr>
                <w:rFonts w:eastAsia="Calibri"/>
                <w:lang w:val="lv-LV" w:eastAsia="ru-RU"/>
              </w:rPr>
            </w:pPr>
            <w:proofErr w:type="spellStart"/>
            <w:r w:rsidRPr="00D9462F">
              <w:rPr>
                <w:rFonts w:eastAsia="Calibri"/>
                <w:lang w:val="lv-LV" w:eastAsia="ru-RU"/>
              </w:rPr>
              <w:t>Kanapē</w:t>
            </w:r>
            <w:proofErr w:type="spellEnd"/>
            <w:r w:rsidRPr="00D9462F">
              <w:rPr>
                <w:rFonts w:eastAsia="Calibri"/>
                <w:lang w:val="lv-LV" w:eastAsia="ru-RU"/>
              </w:rPr>
              <w:t xml:space="preserve"> ar tomātu </w:t>
            </w:r>
            <w:proofErr w:type="spellStart"/>
            <w:r w:rsidRPr="00D9462F">
              <w:rPr>
                <w:rFonts w:eastAsia="Calibri"/>
                <w:lang w:val="lv-LV" w:eastAsia="ru-RU"/>
              </w:rPr>
              <w:t>salsu</w:t>
            </w:r>
            <w:proofErr w:type="spellEnd"/>
            <w:r w:rsidRPr="00D9462F">
              <w:rPr>
                <w:rFonts w:eastAsia="Calibri"/>
                <w:lang w:val="lv-LV" w:eastAsia="ru-RU"/>
              </w:rPr>
              <w:t xml:space="preserve"> un</w:t>
            </w:r>
            <w:r>
              <w:rPr>
                <w:rFonts w:eastAsia="Calibri"/>
                <w:lang w:val="lv-LV" w:eastAsia="ru-RU"/>
              </w:rPr>
              <w:t xml:space="preserve"> </w:t>
            </w:r>
            <w:r w:rsidRPr="00D9462F">
              <w:rPr>
                <w:rFonts w:eastAsia="Calibri"/>
                <w:lang w:val="lv-LV" w:eastAsia="ru-RU"/>
              </w:rPr>
              <w:t xml:space="preserve">ceptas </w:t>
            </w:r>
            <w:proofErr w:type="spellStart"/>
            <w:r>
              <w:rPr>
                <w:rFonts w:eastAsia="Calibri"/>
                <w:lang w:val="lv-LV" w:eastAsia="ru-RU"/>
              </w:rPr>
              <w:t>tortiljas</w:t>
            </w:r>
            <w:proofErr w:type="spellEnd"/>
            <w:r w:rsidRPr="00D9462F">
              <w:rPr>
                <w:rFonts w:eastAsia="Calibri"/>
                <w:lang w:val="lv-LV" w:eastAsia="ru-RU"/>
              </w:rPr>
              <w:t xml:space="preserve"> </w:t>
            </w:r>
            <w:r>
              <w:rPr>
                <w:rFonts w:eastAsia="Calibri"/>
                <w:lang w:val="lv-LV" w:eastAsia="ru-RU"/>
              </w:rPr>
              <w:t>čipsiem</w:t>
            </w:r>
            <w:r w:rsidRPr="00457DFC">
              <w:rPr>
                <w:rFonts w:eastAsia="Calibri"/>
                <w:lang w:val="lv-LV" w:eastAsia="ru-RU"/>
              </w:rPr>
              <w:tab/>
            </w:r>
          </w:p>
          <w:p w14:paraId="25CD6AFA" w14:textId="08EC3187" w:rsidR="00766498" w:rsidRPr="00D9462F" w:rsidRDefault="00D9462F" w:rsidP="00322113">
            <w:pPr>
              <w:pStyle w:val="ListParagraph"/>
              <w:numPr>
                <w:ilvl w:val="0"/>
                <w:numId w:val="36"/>
              </w:numPr>
              <w:jc w:val="both"/>
              <w:rPr>
                <w:rFonts w:eastAsia="Calibri"/>
                <w:lang w:val="lv-LV" w:eastAsia="ru-RU"/>
              </w:rPr>
            </w:pPr>
            <w:r w:rsidRPr="00D9462F">
              <w:rPr>
                <w:rFonts w:eastAsia="Calibri"/>
                <w:lang w:val="lv-LV" w:eastAsia="ru-RU"/>
              </w:rPr>
              <w:t>Baklažānu rullīši ar sieru un valriekstiem</w:t>
            </w:r>
            <w:r w:rsidR="00766498" w:rsidRPr="00D9462F">
              <w:rPr>
                <w:rFonts w:eastAsia="Calibri"/>
                <w:lang w:val="lv-LV" w:eastAsia="ru-RU"/>
              </w:rPr>
              <w:tab/>
              <w:t xml:space="preserve">    </w:t>
            </w:r>
          </w:p>
          <w:p w14:paraId="548DB343" w14:textId="005F4F3D" w:rsidR="00766498" w:rsidRPr="00766498" w:rsidRDefault="00766498" w:rsidP="00766498">
            <w:pPr>
              <w:jc w:val="both"/>
              <w:rPr>
                <w:rFonts w:eastAsia="Calibri"/>
                <w:i/>
                <w:lang w:val="lv-LV" w:eastAsia="ru-RU"/>
              </w:rPr>
            </w:pPr>
            <w:r w:rsidRPr="00766498">
              <w:rPr>
                <w:rFonts w:eastAsia="Calibri"/>
                <w:i/>
                <w:lang w:val="lv-LV" w:eastAsia="ru-RU"/>
              </w:rPr>
              <w:t>Sald</w:t>
            </w:r>
            <w:r w:rsidR="009E6AD8">
              <w:rPr>
                <w:rFonts w:eastAsia="Calibri"/>
                <w:i/>
                <w:lang w:val="lv-LV" w:eastAsia="ru-RU"/>
              </w:rPr>
              <w:t>o uzkodu piemēri</w:t>
            </w:r>
            <w:r w:rsidRPr="00766498">
              <w:rPr>
                <w:rFonts w:eastAsia="Calibri"/>
                <w:i/>
                <w:lang w:val="lv-LV" w:eastAsia="ru-RU"/>
              </w:rPr>
              <w:t xml:space="preserve"> (vai piedāvāt alternatīvas):</w:t>
            </w:r>
          </w:p>
          <w:p w14:paraId="5B230541" w14:textId="5743A602" w:rsidR="00766498" w:rsidRPr="00D9462F" w:rsidRDefault="00D9462F" w:rsidP="00D9462F">
            <w:pPr>
              <w:pStyle w:val="ListParagraph"/>
              <w:numPr>
                <w:ilvl w:val="0"/>
                <w:numId w:val="36"/>
              </w:numPr>
              <w:jc w:val="both"/>
              <w:rPr>
                <w:rFonts w:eastAsia="Calibri"/>
                <w:lang w:val="lv-LV" w:eastAsia="ru-RU"/>
              </w:rPr>
            </w:pPr>
            <w:r w:rsidRPr="00D9462F">
              <w:rPr>
                <w:rFonts w:eastAsia="Calibri"/>
                <w:lang w:val="lv-LV" w:eastAsia="ru-RU"/>
              </w:rPr>
              <w:t xml:space="preserve">Sēklu cepumi ar žāvētiem </w:t>
            </w:r>
            <w:r w:rsidR="00766498" w:rsidRPr="00D9462F">
              <w:rPr>
                <w:rFonts w:eastAsia="Calibri"/>
                <w:lang w:val="lv-LV" w:eastAsia="ru-RU"/>
              </w:rPr>
              <w:t>augļ</w:t>
            </w:r>
            <w:r w:rsidRPr="00D9462F">
              <w:rPr>
                <w:rFonts w:eastAsia="Calibri"/>
                <w:lang w:val="lv-LV" w:eastAsia="ru-RU"/>
              </w:rPr>
              <w:t>iem</w:t>
            </w:r>
          </w:p>
          <w:p w14:paraId="32F81626" w14:textId="0FA79B13" w:rsidR="00D9462F" w:rsidRDefault="00D9462F" w:rsidP="00D9462F">
            <w:pPr>
              <w:pStyle w:val="ListParagraph"/>
              <w:numPr>
                <w:ilvl w:val="0"/>
                <w:numId w:val="36"/>
              </w:numPr>
              <w:jc w:val="both"/>
              <w:rPr>
                <w:rFonts w:eastAsia="Calibri"/>
                <w:lang w:val="lv-LV" w:eastAsia="ru-RU"/>
              </w:rPr>
            </w:pPr>
            <w:proofErr w:type="spellStart"/>
            <w:r w:rsidRPr="00D9462F">
              <w:rPr>
                <w:rFonts w:eastAsia="Calibri"/>
                <w:lang w:val="lv-LV" w:eastAsia="ru-RU"/>
              </w:rPr>
              <w:t>Vegānu</w:t>
            </w:r>
            <w:proofErr w:type="spellEnd"/>
            <w:r w:rsidRPr="00D9462F">
              <w:rPr>
                <w:rFonts w:eastAsia="Calibri"/>
                <w:lang w:val="lv-LV" w:eastAsia="ru-RU"/>
              </w:rPr>
              <w:t xml:space="preserve"> kūciņas</w:t>
            </w:r>
          </w:p>
          <w:p w14:paraId="2D8931AF" w14:textId="17F30946" w:rsidR="00817E18" w:rsidRPr="00D9462F" w:rsidRDefault="00817E18" w:rsidP="00D9462F">
            <w:pPr>
              <w:pStyle w:val="ListParagraph"/>
              <w:numPr>
                <w:ilvl w:val="0"/>
                <w:numId w:val="36"/>
              </w:numPr>
              <w:jc w:val="both"/>
              <w:rPr>
                <w:rFonts w:eastAsia="Calibri"/>
                <w:lang w:val="lv-LV" w:eastAsia="ru-RU"/>
              </w:rPr>
            </w:pPr>
            <w:r>
              <w:rPr>
                <w:rFonts w:eastAsia="Calibri"/>
                <w:lang w:val="lv-LV" w:eastAsia="ru-RU"/>
              </w:rPr>
              <w:t>Augļu plate</w:t>
            </w:r>
          </w:p>
          <w:p w14:paraId="5E433882" w14:textId="77777777" w:rsidR="00250823" w:rsidRPr="00EB065B" w:rsidRDefault="00250823" w:rsidP="00EB065B">
            <w:pPr>
              <w:jc w:val="both"/>
              <w:rPr>
                <w:rFonts w:eastAsia="Calibri"/>
                <w:i/>
                <w:lang w:val="lv-LV" w:eastAsia="ru-RU"/>
              </w:rPr>
            </w:pPr>
          </w:p>
          <w:p w14:paraId="4C9AE4B9" w14:textId="573F8671" w:rsidR="00EB065B" w:rsidRDefault="00EB065B" w:rsidP="00EB065B">
            <w:pPr>
              <w:jc w:val="both"/>
              <w:rPr>
                <w:rFonts w:eastAsia="Calibri"/>
                <w:i/>
                <w:lang w:val="lv-LV" w:eastAsia="ru-RU"/>
              </w:rPr>
            </w:pPr>
            <w:r w:rsidRPr="00EB065B">
              <w:rPr>
                <w:rFonts w:eastAsia="Calibri"/>
                <w:lang w:val="lv-LV" w:eastAsia="ru-RU"/>
              </w:rPr>
              <w:t>Prasības pusdienām 22.05.</w:t>
            </w:r>
            <w:r w:rsidR="00001111">
              <w:rPr>
                <w:rFonts w:eastAsia="Calibri"/>
                <w:lang w:val="lv-LV" w:eastAsia="ru-RU"/>
              </w:rPr>
              <w:t xml:space="preserve"> un </w:t>
            </w:r>
            <w:r w:rsidRPr="00EB065B">
              <w:rPr>
                <w:rFonts w:eastAsia="Calibri"/>
                <w:lang w:val="lv-LV" w:eastAsia="ru-RU"/>
              </w:rPr>
              <w:t xml:space="preserve">23.05: </w:t>
            </w:r>
            <w:r w:rsidRPr="00EB065B">
              <w:rPr>
                <w:rFonts w:eastAsia="Calibri"/>
                <w:i/>
                <w:lang w:val="lv-LV" w:eastAsia="ru-RU"/>
              </w:rPr>
              <w:t>zupa/</w:t>
            </w:r>
            <w:r w:rsidR="00AB201B">
              <w:rPr>
                <w:rFonts w:eastAsia="Calibri"/>
                <w:i/>
                <w:lang w:val="lv-LV" w:eastAsia="ru-RU"/>
              </w:rPr>
              <w:t>salā</w:t>
            </w:r>
            <w:r w:rsidRPr="00EB065B">
              <w:rPr>
                <w:rFonts w:eastAsia="Calibri"/>
                <w:i/>
                <w:lang w:val="lv-LV" w:eastAsia="ru-RU"/>
              </w:rPr>
              <w:t>ti, pamatēdiens</w:t>
            </w:r>
            <w:r w:rsidR="00A816E4">
              <w:rPr>
                <w:rFonts w:eastAsia="Calibri"/>
                <w:i/>
                <w:lang w:val="lv-LV" w:eastAsia="ru-RU"/>
              </w:rPr>
              <w:t xml:space="preserve"> (vismaz 2 veidi)</w:t>
            </w:r>
            <w:r w:rsidRPr="00EB065B">
              <w:rPr>
                <w:rFonts w:eastAsia="Calibri"/>
                <w:i/>
                <w:lang w:val="lv-LV" w:eastAsia="ru-RU"/>
              </w:rPr>
              <w:t>, deserts</w:t>
            </w:r>
            <w:r w:rsidR="00463EEC">
              <w:rPr>
                <w:rFonts w:eastAsia="Calibri"/>
                <w:i/>
                <w:lang w:val="lv-LV" w:eastAsia="ru-RU"/>
              </w:rPr>
              <w:t xml:space="preserve">, </w:t>
            </w:r>
            <w:r w:rsidR="00001111">
              <w:rPr>
                <w:rFonts w:eastAsia="Calibri"/>
                <w:i/>
                <w:lang w:val="lv-LV" w:eastAsia="ru-RU"/>
              </w:rPr>
              <w:t xml:space="preserve"> </w:t>
            </w:r>
            <w:r w:rsidR="00463EEC">
              <w:rPr>
                <w:rFonts w:eastAsia="Calibri"/>
                <w:i/>
                <w:lang w:val="lv-LV" w:eastAsia="ru-RU"/>
              </w:rPr>
              <w:t>k</w:t>
            </w:r>
            <w:r w:rsidR="00001111" w:rsidRPr="00EB065B">
              <w:rPr>
                <w:rFonts w:eastAsia="Calibri"/>
                <w:i/>
                <w:lang w:val="lv-LV" w:eastAsia="ru-RU"/>
              </w:rPr>
              <w:t xml:space="preserve">afija melna/balta (dabīgā, pupiņu) ar cukuru; tējas; </w:t>
            </w:r>
            <w:proofErr w:type="spellStart"/>
            <w:r w:rsidR="00001111" w:rsidRPr="00EB065B">
              <w:rPr>
                <w:rFonts w:eastAsia="Calibri"/>
                <w:i/>
                <w:lang w:val="lv-LV" w:eastAsia="ru-RU"/>
              </w:rPr>
              <w:t>citronūdens</w:t>
            </w:r>
            <w:proofErr w:type="spellEnd"/>
            <w:r w:rsidR="00001111" w:rsidRPr="00EB065B">
              <w:rPr>
                <w:rFonts w:eastAsia="Calibri"/>
                <w:i/>
                <w:lang w:val="lv-LV" w:eastAsia="ru-RU"/>
              </w:rPr>
              <w:t>/ūdens</w:t>
            </w:r>
            <w:r w:rsidR="00001111">
              <w:rPr>
                <w:rFonts w:eastAsia="Calibri"/>
                <w:i/>
                <w:lang w:val="lv-LV" w:eastAsia="ru-RU"/>
              </w:rPr>
              <w:t xml:space="preserve">. </w:t>
            </w:r>
            <w:r w:rsidR="00001111" w:rsidRPr="00EB065B">
              <w:rPr>
                <w:rFonts w:eastAsia="Calibri"/>
                <w:i/>
                <w:lang w:val="lv-LV" w:eastAsia="ru-RU"/>
              </w:rPr>
              <w:t>Visi ēdieni</w:t>
            </w:r>
            <w:r w:rsidRPr="00EB065B">
              <w:rPr>
                <w:rFonts w:eastAsia="Calibri"/>
                <w:i/>
                <w:lang w:val="lv-LV" w:eastAsia="ru-RU"/>
              </w:rPr>
              <w:t xml:space="preserve"> </w:t>
            </w:r>
            <w:r w:rsidRPr="00EB065B">
              <w:rPr>
                <w:rFonts w:eastAsia="Calibri"/>
                <w:i/>
                <w:u w:val="single"/>
                <w:lang w:val="lv-LV" w:eastAsia="ru-RU"/>
              </w:rPr>
              <w:t>veģetāriešiem (bez gaļas, zivs)/</w:t>
            </w:r>
            <w:proofErr w:type="spellStart"/>
            <w:r w:rsidRPr="00EB065B">
              <w:rPr>
                <w:rFonts w:eastAsia="Calibri"/>
                <w:i/>
                <w:u w:val="single"/>
                <w:lang w:val="lv-LV" w:eastAsia="ru-RU"/>
              </w:rPr>
              <w:t>vegāniem</w:t>
            </w:r>
            <w:proofErr w:type="spellEnd"/>
            <w:r w:rsidRPr="00EB065B">
              <w:rPr>
                <w:rFonts w:eastAsia="Calibri"/>
                <w:i/>
                <w:u w:val="single"/>
                <w:lang w:val="lv-LV" w:eastAsia="ru-RU"/>
              </w:rPr>
              <w:t xml:space="preserve"> (bez gaļas, zivs, piena produktiem un olām)</w:t>
            </w:r>
            <w:r w:rsidRPr="00EB065B">
              <w:rPr>
                <w:rFonts w:eastAsia="Calibri"/>
                <w:i/>
                <w:lang w:val="lv-LV" w:eastAsia="ru-RU"/>
              </w:rPr>
              <w:t xml:space="preserve"> </w:t>
            </w:r>
          </w:p>
          <w:p w14:paraId="00877789" w14:textId="77777777" w:rsidR="0081526A" w:rsidRDefault="0081526A" w:rsidP="00EB065B">
            <w:pPr>
              <w:jc w:val="both"/>
              <w:rPr>
                <w:rFonts w:eastAsia="Calibri"/>
                <w:i/>
                <w:lang w:val="lv-LV" w:eastAsia="ru-RU"/>
              </w:rPr>
            </w:pPr>
          </w:p>
          <w:p w14:paraId="1B1C5702" w14:textId="7CBA2B79" w:rsidR="00EB518B" w:rsidRPr="00EB518B" w:rsidRDefault="00EB518B" w:rsidP="00EB518B">
            <w:pPr>
              <w:jc w:val="both"/>
              <w:rPr>
                <w:rFonts w:eastAsia="Calibri"/>
                <w:i/>
                <w:lang w:val="lv-LV" w:eastAsia="ru-RU"/>
              </w:rPr>
            </w:pPr>
            <w:r w:rsidRPr="00EB518B">
              <w:rPr>
                <w:rFonts w:eastAsia="Calibri"/>
                <w:i/>
                <w:lang w:val="lv-LV" w:eastAsia="ru-RU"/>
              </w:rPr>
              <w:t>Zup</w:t>
            </w:r>
            <w:r w:rsidR="00817E18">
              <w:rPr>
                <w:rFonts w:eastAsia="Calibri"/>
                <w:i/>
                <w:lang w:val="lv-LV" w:eastAsia="ru-RU"/>
              </w:rPr>
              <w:t>u piemēri</w:t>
            </w:r>
            <w:r w:rsidR="0059589B">
              <w:rPr>
                <w:rFonts w:eastAsia="Calibri"/>
                <w:i/>
                <w:lang w:val="lv-LV" w:eastAsia="ru-RU"/>
              </w:rPr>
              <w:t xml:space="preserve"> (vai piedāvāt alternatīvas)</w:t>
            </w:r>
            <w:r w:rsidRPr="00EB518B">
              <w:rPr>
                <w:rFonts w:eastAsia="Calibri"/>
                <w:i/>
                <w:lang w:val="lv-LV" w:eastAsia="ru-RU"/>
              </w:rPr>
              <w:t>:</w:t>
            </w:r>
          </w:p>
          <w:p w14:paraId="2942ADF0" w14:textId="10EA46E7" w:rsidR="00EB518B" w:rsidRPr="00A974C8" w:rsidRDefault="00EB518B" w:rsidP="0059589B">
            <w:pPr>
              <w:pStyle w:val="ListParagraph"/>
              <w:numPr>
                <w:ilvl w:val="0"/>
                <w:numId w:val="36"/>
              </w:numPr>
              <w:jc w:val="both"/>
              <w:rPr>
                <w:rFonts w:eastAsia="Calibri"/>
                <w:lang w:val="lv-LV" w:eastAsia="ru-RU"/>
              </w:rPr>
            </w:pPr>
            <w:r w:rsidRPr="00A974C8">
              <w:rPr>
                <w:rFonts w:eastAsia="Calibri"/>
                <w:lang w:val="lv-LV" w:eastAsia="ru-RU"/>
              </w:rPr>
              <w:t xml:space="preserve">Svaigu </w:t>
            </w:r>
            <w:r w:rsidR="0059589B" w:rsidRPr="00A974C8">
              <w:rPr>
                <w:rFonts w:eastAsia="Calibri"/>
                <w:lang w:val="lv-LV" w:eastAsia="ru-RU"/>
              </w:rPr>
              <w:t>kāpostu</w:t>
            </w:r>
            <w:r w:rsidRPr="00A974C8">
              <w:rPr>
                <w:rFonts w:eastAsia="Calibri"/>
                <w:lang w:val="lv-LV" w:eastAsia="ru-RU"/>
              </w:rPr>
              <w:t xml:space="preserve"> zupa ar baravi</w:t>
            </w:r>
            <w:r w:rsidR="0059589B" w:rsidRPr="00A974C8">
              <w:rPr>
                <w:rFonts w:eastAsia="Calibri"/>
                <w:lang w:val="lv-LV" w:eastAsia="ru-RU"/>
              </w:rPr>
              <w:t>kām</w:t>
            </w:r>
          </w:p>
          <w:p w14:paraId="7E178B3A" w14:textId="453887AA" w:rsidR="00EB518B" w:rsidRDefault="00EB518B" w:rsidP="0059589B">
            <w:pPr>
              <w:pStyle w:val="ListParagraph"/>
              <w:numPr>
                <w:ilvl w:val="0"/>
                <w:numId w:val="36"/>
              </w:numPr>
              <w:jc w:val="both"/>
              <w:rPr>
                <w:rFonts w:eastAsia="Calibri"/>
                <w:lang w:val="lv-LV" w:eastAsia="ru-RU"/>
              </w:rPr>
            </w:pPr>
            <w:r w:rsidRPr="00A974C8">
              <w:rPr>
                <w:rFonts w:eastAsia="Calibri"/>
                <w:lang w:val="lv-LV" w:eastAsia="ru-RU"/>
              </w:rPr>
              <w:t xml:space="preserve">Brokoļu krēmzupa (augu </w:t>
            </w:r>
            <w:r w:rsidR="0059589B" w:rsidRPr="00A974C8">
              <w:rPr>
                <w:rFonts w:eastAsia="Calibri"/>
                <w:lang w:val="lv-LV" w:eastAsia="ru-RU"/>
              </w:rPr>
              <w:t>krējuma bāze)</w:t>
            </w:r>
          </w:p>
          <w:p w14:paraId="6F8AD025" w14:textId="77777777" w:rsidR="00A974C8" w:rsidRDefault="00A974C8" w:rsidP="0059589B">
            <w:pPr>
              <w:pStyle w:val="ListParagraph"/>
              <w:numPr>
                <w:ilvl w:val="0"/>
                <w:numId w:val="36"/>
              </w:numPr>
              <w:jc w:val="both"/>
              <w:rPr>
                <w:rFonts w:eastAsia="Calibri"/>
                <w:lang w:val="lv-LV" w:eastAsia="ru-RU"/>
              </w:rPr>
            </w:pPr>
            <w:r>
              <w:rPr>
                <w:rFonts w:eastAsia="Calibri"/>
                <w:lang w:val="lv-LV" w:eastAsia="ru-RU"/>
              </w:rPr>
              <w:t>Ķirbju krēmzupa</w:t>
            </w:r>
          </w:p>
          <w:p w14:paraId="3B600F0E" w14:textId="639B74A9" w:rsidR="00A974C8" w:rsidRPr="00A974C8" w:rsidRDefault="00A974C8" w:rsidP="0059589B">
            <w:pPr>
              <w:pStyle w:val="ListParagraph"/>
              <w:numPr>
                <w:ilvl w:val="0"/>
                <w:numId w:val="36"/>
              </w:numPr>
              <w:jc w:val="both"/>
              <w:rPr>
                <w:rFonts w:eastAsia="Calibri"/>
                <w:lang w:val="lv-LV" w:eastAsia="ru-RU"/>
              </w:rPr>
            </w:pPr>
            <w:r>
              <w:rPr>
                <w:rFonts w:eastAsia="Calibri"/>
                <w:lang w:val="lv-LV" w:eastAsia="ru-RU"/>
              </w:rPr>
              <w:t>Dārzeņu zupa</w:t>
            </w:r>
          </w:p>
          <w:p w14:paraId="6845355E" w14:textId="06AA127B" w:rsidR="00EB518B" w:rsidRPr="00EB518B" w:rsidRDefault="00EB518B" w:rsidP="00EB518B">
            <w:pPr>
              <w:jc w:val="both"/>
              <w:rPr>
                <w:rFonts w:eastAsia="Calibri"/>
                <w:i/>
                <w:lang w:val="lv-LV" w:eastAsia="ru-RU"/>
              </w:rPr>
            </w:pPr>
            <w:r w:rsidRPr="00EB518B">
              <w:rPr>
                <w:rFonts w:eastAsia="Calibri"/>
                <w:i/>
                <w:lang w:val="lv-LV" w:eastAsia="ru-RU"/>
              </w:rPr>
              <w:t>Salāt</w:t>
            </w:r>
            <w:r w:rsidR="00817E18">
              <w:rPr>
                <w:rFonts w:eastAsia="Calibri"/>
                <w:i/>
                <w:lang w:val="lv-LV" w:eastAsia="ru-RU"/>
              </w:rPr>
              <w:t>u piemēri</w:t>
            </w:r>
            <w:r w:rsidR="0059589B">
              <w:rPr>
                <w:rFonts w:eastAsia="Calibri"/>
                <w:i/>
                <w:lang w:val="lv-LV" w:eastAsia="ru-RU"/>
              </w:rPr>
              <w:t xml:space="preserve"> (vai piedāvāt alternatīvas)</w:t>
            </w:r>
            <w:r w:rsidRPr="00EB518B">
              <w:rPr>
                <w:rFonts w:eastAsia="Calibri"/>
                <w:i/>
                <w:lang w:val="lv-LV" w:eastAsia="ru-RU"/>
              </w:rPr>
              <w:t>:</w:t>
            </w:r>
          </w:p>
          <w:p w14:paraId="0C3E8AB1" w14:textId="31F95DE6" w:rsidR="00EB518B" w:rsidRPr="00A974C8" w:rsidRDefault="00EB518B" w:rsidP="003629A0">
            <w:pPr>
              <w:pStyle w:val="ListParagraph"/>
              <w:numPr>
                <w:ilvl w:val="0"/>
                <w:numId w:val="36"/>
              </w:numPr>
              <w:jc w:val="both"/>
              <w:rPr>
                <w:rFonts w:eastAsia="Calibri"/>
                <w:lang w:val="lv-LV" w:eastAsia="ru-RU"/>
              </w:rPr>
            </w:pPr>
            <w:r w:rsidRPr="00A974C8">
              <w:rPr>
                <w:rFonts w:eastAsia="Calibri"/>
                <w:lang w:val="lv-LV" w:eastAsia="ru-RU"/>
              </w:rPr>
              <w:t xml:space="preserve">Burkānu salāti ar </w:t>
            </w:r>
            <w:r w:rsidR="0059589B" w:rsidRPr="00A974C8">
              <w:rPr>
                <w:rFonts w:eastAsia="Calibri"/>
                <w:lang w:val="lv-LV" w:eastAsia="ru-RU"/>
              </w:rPr>
              <w:t>ķiplokiem</w:t>
            </w:r>
            <w:r w:rsidRPr="00A974C8">
              <w:rPr>
                <w:rFonts w:eastAsia="Calibri"/>
                <w:lang w:val="lv-LV" w:eastAsia="ru-RU"/>
              </w:rPr>
              <w:t xml:space="preserve"> un </w:t>
            </w:r>
            <w:r w:rsidR="0059589B" w:rsidRPr="00A974C8">
              <w:rPr>
                <w:rFonts w:eastAsia="Calibri"/>
                <w:lang w:val="lv-LV" w:eastAsia="ru-RU"/>
              </w:rPr>
              <w:t>sezama</w:t>
            </w:r>
            <w:r w:rsidRPr="00A974C8">
              <w:rPr>
                <w:rFonts w:eastAsia="Calibri"/>
                <w:lang w:val="lv-LV" w:eastAsia="ru-RU"/>
              </w:rPr>
              <w:t xml:space="preserve"> </w:t>
            </w:r>
            <w:r w:rsidR="0059589B" w:rsidRPr="00A974C8">
              <w:rPr>
                <w:rFonts w:eastAsia="Calibri"/>
                <w:lang w:val="lv-LV" w:eastAsia="ru-RU"/>
              </w:rPr>
              <w:t>sēklām</w:t>
            </w:r>
          </w:p>
          <w:p w14:paraId="6EFCBEFD" w14:textId="4B4F28F0" w:rsidR="00EB518B" w:rsidRPr="00EB518B" w:rsidRDefault="00EB518B" w:rsidP="00EB518B">
            <w:pPr>
              <w:jc w:val="both"/>
              <w:rPr>
                <w:rFonts w:eastAsia="Calibri"/>
                <w:i/>
                <w:lang w:val="lv-LV" w:eastAsia="ru-RU"/>
              </w:rPr>
            </w:pPr>
            <w:r w:rsidRPr="00EB518B">
              <w:rPr>
                <w:rFonts w:eastAsia="Calibri"/>
                <w:i/>
                <w:lang w:val="lv-LV" w:eastAsia="ru-RU"/>
              </w:rPr>
              <w:t>Pamatēdien</w:t>
            </w:r>
            <w:r w:rsidR="00817E18">
              <w:rPr>
                <w:rFonts w:eastAsia="Calibri"/>
                <w:i/>
                <w:lang w:val="lv-LV" w:eastAsia="ru-RU"/>
              </w:rPr>
              <w:t>u piemēri</w:t>
            </w:r>
            <w:r w:rsidR="0059589B">
              <w:rPr>
                <w:rFonts w:eastAsia="Calibri"/>
                <w:i/>
                <w:lang w:val="lv-LV" w:eastAsia="ru-RU"/>
              </w:rPr>
              <w:t xml:space="preserve"> (vai piedāvāt alternatīvas)</w:t>
            </w:r>
            <w:r w:rsidRPr="00EB518B">
              <w:rPr>
                <w:rFonts w:eastAsia="Calibri"/>
                <w:i/>
                <w:lang w:val="lv-LV" w:eastAsia="ru-RU"/>
              </w:rPr>
              <w:t>:</w:t>
            </w:r>
          </w:p>
          <w:p w14:paraId="7137EFE3" w14:textId="6C1D37D6" w:rsidR="00EB518B" w:rsidRPr="00A974C8" w:rsidRDefault="00EB518B" w:rsidP="0059589B">
            <w:pPr>
              <w:pStyle w:val="ListParagraph"/>
              <w:numPr>
                <w:ilvl w:val="0"/>
                <w:numId w:val="36"/>
              </w:numPr>
              <w:jc w:val="both"/>
              <w:rPr>
                <w:rFonts w:eastAsia="Calibri"/>
                <w:lang w:val="lv-LV" w:eastAsia="ru-RU"/>
              </w:rPr>
            </w:pPr>
            <w:proofErr w:type="spellStart"/>
            <w:r w:rsidRPr="00A974C8">
              <w:rPr>
                <w:rFonts w:eastAsia="Calibri"/>
                <w:lang w:val="lv-LV" w:eastAsia="ru-RU"/>
              </w:rPr>
              <w:t>Gril</w:t>
            </w:r>
            <w:r w:rsidR="0059589B" w:rsidRPr="00A974C8">
              <w:rPr>
                <w:rFonts w:eastAsia="Calibri"/>
                <w:lang w:val="lv-LV" w:eastAsia="ru-RU"/>
              </w:rPr>
              <w:t>ē</w:t>
            </w:r>
            <w:r w:rsidRPr="00A974C8">
              <w:rPr>
                <w:rFonts w:eastAsia="Calibri"/>
                <w:lang w:val="lv-LV" w:eastAsia="ru-RU"/>
              </w:rPr>
              <w:t>ti</w:t>
            </w:r>
            <w:proofErr w:type="spellEnd"/>
            <w:r w:rsidRPr="00A974C8">
              <w:rPr>
                <w:rFonts w:eastAsia="Calibri"/>
                <w:lang w:val="lv-LV" w:eastAsia="ru-RU"/>
              </w:rPr>
              <w:t xml:space="preserve"> dārzeņi ar </w:t>
            </w:r>
            <w:r w:rsidR="0059589B" w:rsidRPr="00A974C8">
              <w:rPr>
                <w:rFonts w:eastAsia="Calibri"/>
                <w:lang w:val="lv-LV" w:eastAsia="ru-RU"/>
              </w:rPr>
              <w:t>sīpolu</w:t>
            </w:r>
            <w:r w:rsidRPr="00A974C8">
              <w:rPr>
                <w:rFonts w:eastAsia="Calibri"/>
                <w:lang w:val="lv-LV" w:eastAsia="ru-RU"/>
              </w:rPr>
              <w:t xml:space="preserve"> ievārīj</w:t>
            </w:r>
            <w:r w:rsidR="0059589B" w:rsidRPr="00A974C8">
              <w:rPr>
                <w:rFonts w:eastAsia="Calibri"/>
                <w:lang w:val="lv-LV" w:eastAsia="ru-RU"/>
              </w:rPr>
              <w:t>umu</w:t>
            </w:r>
          </w:p>
          <w:p w14:paraId="72D53F0B" w14:textId="7404E10E" w:rsidR="00EB518B" w:rsidRPr="00A974C8" w:rsidRDefault="00EB518B" w:rsidP="00C22D96">
            <w:pPr>
              <w:pStyle w:val="ListParagraph"/>
              <w:numPr>
                <w:ilvl w:val="0"/>
                <w:numId w:val="36"/>
              </w:numPr>
              <w:jc w:val="both"/>
              <w:rPr>
                <w:rFonts w:eastAsia="Calibri"/>
                <w:lang w:val="lv-LV" w:eastAsia="ru-RU"/>
              </w:rPr>
            </w:pPr>
            <w:r w:rsidRPr="00A974C8">
              <w:rPr>
                <w:rFonts w:eastAsia="Calibri"/>
                <w:lang w:val="lv-LV" w:eastAsia="ru-RU"/>
              </w:rPr>
              <w:t>Kartupeļu pankūkas ar sēņu mērci</w:t>
            </w:r>
            <w:r w:rsidR="0059589B" w:rsidRPr="00A974C8">
              <w:rPr>
                <w:rFonts w:eastAsia="Calibri"/>
                <w:lang w:val="lv-LV" w:eastAsia="ru-RU"/>
              </w:rPr>
              <w:t xml:space="preserve"> </w:t>
            </w:r>
            <w:r w:rsidRPr="00A974C8">
              <w:rPr>
                <w:rFonts w:eastAsia="Calibri"/>
                <w:lang w:val="lv-LV" w:eastAsia="ru-RU"/>
              </w:rPr>
              <w:t>(augu krējums</w:t>
            </w:r>
            <w:r w:rsidR="0059589B" w:rsidRPr="00A974C8">
              <w:rPr>
                <w:rFonts w:eastAsia="Calibri"/>
                <w:lang w:val="lv-LV" w:eastAsia="ru-RU"/>
              </w:rPr>
              <w:t>)</w:t>
            </w:r>
          </w:p>
          <w:p w14:paraId="351EE54F" w14:textId="303003F8" w:rsidR="00EB518B" w:rsidRPr="00A974C8" w:rsidRDefault="00EB518B" w:rsidP="007D4C5E">
            <w:pPr>
              <w:pStyle w:val="ListParagraph"/>
              <w:numPr>
                <w:ilvl w:val="0"/>
                <w:numId w:val="36"/>
              </w:numPr>
              <w:jc w:val="both"/>
              <w:rPr>
                <w:rFonts w:eastAsia="Calibri"/>
                <w:lang w:val="lv-LV" w:eastAsia="ru-RU"/>
              </w:rPr>
            </w:pPr>
            <w:proofErr w:type="spellStart"/>
            <w:r w:rsidRPr="00A974C8">
              <w:rPr>
                <w:rFonts w:eastAsia="Calibri"/>
                <w:lang w:val="lv-LV" w:eastAsia="ru-RU"/>
              </w:rPr>
              <w:t>Vegānu</w:t>
            </w:r>
            <w:proofErr w:type="spellEnd"/>
            <w:r w:rsidRPr="00A974C8">
              <w:rPr>
                <w:rFonts w:eastAsia="Calibri"/>
                <w:lang w:val="lv-LV" w:eastAsia="ru-RU"/>
              </w:rPr>
              <w:t xml:space="preserve"> frikadeles ar diļļu mērci</w:t>
            </w:r>
            <w:r w:rsidR="0059589B" w:rsidRPr="00A974C8">
              <w:rPr>
                <w:rFonts w:eastAsia="Calibri"/>
                <w:lang w:val="lv-LV" w:eastAsia="ru-RU"/>
              </w:rPr>
              <w:t xml:space="preserve"> </w:t>
            </w:r>
            <w:r w:rsidRPr="00A974C8">
              <w:rPr>
                <w:rFonts w:eastAsia="Calibri"/>
                <w:lang w:val="lv-LV" w:eastAsia="ru-RU"/>
              </w:rPr>
              <w:t>(augu krējums</w:t>
            </w:r>
            <w:r w:rsidR="0059589B" w:rsidRPr="00A974C8">
              <w:rPr>
                <w:rFonts w:eastAsia="Calibri"/>
                <w:lang w:val="lv-LV" w:eastAsia="ru-RU"/>
              </w:rPr>
              <w:t>)</w:t>
            </w:r>
          </w:p>
          <w:p w14:paraId="7D4FD326" w14:textId="64F76580" w:rsidR="00EB518B" w:rsidRDefault="0059589B" w:rsidP="0059589B">
            <w:pPr>
              <w:pStyle w:val="ListParagraph"/>
              <w:numPr>
                <w:ilvl w:val="0"/>
                <w:numId w:val="36"/>
              </w:numPr>
              <w:jc w:val="both"/>
              <w:rPr>
                <w:rFonts w:eastAsia="Calibri"/>
                <w:lang w:val="lv-LV" w:eastAsia="ru-RU"/>
              </w:rPr>
            </w:pPr>
            <w:proofErr w:type="spellStart"/>
            <w:r w:rsidRPr="00A974C8">
              <w:rPr>
                <w:rFonts w:eastAsia="Calibri"/>
                <w:lang w:val="lv-LV" w:eastAsia="ru-RU"/>
              </w:rPr>
              <w:t>Raviolli</w:t>
            </w:r>
            <w:proofErr w:type="spellEnd"/>
            <w:r w:rsidRPr="00A974C8">
              <w:rPr>
                <w:rFonts w:eastAsia="Calibri"/>
                <w:lang w:val="lv-LV" w:eastAsia="ru-RU"/>
              </w:rPr>
              <w:t xml:space="preserve"> ar </w:t>
            </w:r>
            <w:proofErr w:type="spellStart"/>
            <w:r w:rsidRPr="00A974C8">
              <w:rPr>
                <w:rFonts w:eastAsia="Calibri"/>
                <w:lang w:val="lv-LV" w:eastAsia="ru-RU"/>
              </w:rPr>
              <w:t>rikotas</w:t>
            </w:r>
            <w:proofErr w:type="spellEnd"/>
            <w:r w:rsidRPr="00A974C8">
              <w:rPr>
                <w:rFonts w:eastAsia="Calibri"/>
                <w:lang w:val="lv-LV" w:eastAsia="ru-RU"/>
              </w:rPr>
              <w:t xml:space="preserve"> sieru un spinātiem</w:t>
            </w:r>
          </w:p>
          <w:p w14:paraId="6B97E259" w14:textId="52417E15" w:rsidR="00A974C8" w:rsidRPr="00A974C8" w:rsidRDefault="00A974C8" w:rsidP="00A974C8">
            <w:pPr>
              <w:pStyle w:val="ListParagraph"/>
              <w:numPr>
                <w:ilvl w:val="0"/>
                <w:numId w:val="36"/>
              </w:numPr>
              <w:rPr>
                <w:sz w:val="22"/>
                <w:szCs w:val="22"/>
                <w:lang w:val="lv-LV"/>
              </w:rPr>
            </w:pPr>
            <w:r w:rsidRPr="00A974C8">
              <w:rPr>
                <w:sz w:val="22"/>
                <w:szCs w:val="22"/>
                <w:lang w:val="lv-LV"/>
              </w:rPr>
              <w:t xml:space="preserve">Kartupeļu kroketes ar sēņu mērci           </w:t>
            </w:r>
          </w:p>
          <w:p w14:paraId="7A6455A2" w14:textId="27C86D53" w:rsidR="00EB518B" w:rsidRPr="00EB518B" w:rsidRDefault="00817E18" w:rsidP="00EB518B">
            <w:pPr>
              <w:jc w:val="both"/>
              <w:rPr>
                <w:rFonts w:eastAsia="Calibri"/>
                <w:i/>
                <w:lang w:val="lv-LV" w:eastAsia="ru-RU"/>
              </w:rPr>
            </w:pPr>
            <w:r>
              <w:rPr>
                <w:rFonts w:eastAsia="Calibri"/>
                <w:i/>
                <w:lang w:val="lv-LV" w:eastAsia="ru-RU"/>
              </w:rPr>
              <w:t>Piedevu piemēri</w:t>
            </w:r>
            <w:r w:rsidR="0059589B">
              <w:rPr>
                <w:rFonts w:eastAsia="Calibri"/>
                <w:i/>
                <w:lang w:val="lv-LV" w:eastAsia="ru-RU"/>
              </w:rPr>
              <w:t xml:space="preserve"> (vai piedāvāt alternatīvas)</w:t>
            </w:r>
            <w:r w:rsidR="00EB518B" w:rsidRPr="00EB518B">
              <w:rPr>
                <w:rFonts w:eastAsia="Calibri"/>
                <w:i/>
                <w:lang w:val="lv-LV" w:eastAsia="ru-RU"/>
              </w:rPr>
              <w:t>:</w:t>
            </w:r>
          </w:p>
          <w:p w14:paraId="7636195D" w14:textId="594F6230" w:rsidR="00EB518B" w:rsidRPr="00A974C8" w:rsidRDefault="00EB518B" w:rsidP="0059589B">
            <w:pPr>
              <w:pStyle w:val="ListParagraph"/>
              <w:numPr>
                <w:ilvl w:val="0"/>
                <w:numId w:val="36"/>
              </w:numPr>
              <w:jc w:val="both"/>
              <w:rPr>
                <w:rFonts w:eastAsia="Calibri"/>
                <w:lang w:val="lv-LV" w:eastAsia="ru-RU"/>
              </w:rPr>
            </w:pPr>
            <w:r w:rsidRPr="00A974C8">
              <w:rPr>
                <w:rFonts w:eastAsia="Calibri"/>
                <w:lang w:val="lv-LV" w:eastAsia="ru-RU"/>
              </w:rPr>
              <w:t>Cepti kartupeļi</w:t>
            </w:r>
          </w:p>
          <w:p w14:paraId="14780C2F" w14:textId="76196E9D" w:rsidR="00EB518B" w:rsidRPr="00A974C8" w:rsidRDefault="0059589B" w:rsidP="0059589B">
            <w:pPr>
              <w:pStyle w:val="ListParagraph"/>
              <w:numPr>
                <w:ilvl w:val="0"/>
                <w:numId w:val="36"/>
              </w:numPr>
              <w:jc w:val="both"/>
              <w:rPr>
                <w:rFonts w:eastAsia="Calibri"/>
                <w:lang w:val="lv-LV" w:eastAsia="ru-RU"/>
              </w:rPr>
            </w:pPr>
            <w:r w:rsidRPr="00A974C8">
              <w:rPr>
                <w:rFonts w:eastAsia="Calibri"/>
                <w:lang w:val="lv-LV" w:eastAsia="ru-RU"/>
              </w:rPr>
              <w:t>Varītī</w:t>
            </w:r>
            <w:r w:rsidR="00EB518B" w:rsidRPr="00A974C8">
              <w:rPr>
                <w:rFonts w:eastAsia="Calibri"/>
                <w:lang w:val="lv-LV" w:eastAsia="ru-RU"/>
              </w:rPr>
              <w:t xml:space="preserve"> rīsi ar garšaugiem                        </w:t>
            </w:r>
          </w:p>
          <w:p w14:paraId="5C78233D" w14:textId="614B5E6D" w:rsidR="00EB518B" w:rsidRPr="00A974C8" w:rsidRDefault="00EB518B" w:rsidP="0059589B">
            <w:pPr>
              <w:pStyle w:val="ListParagraph"/>
              <w:numPr>
                <w:ilvl w:val="0"/>
                <w:numId w:val="36"/>
              </w:numPr>
              <w:jc w:val="both"/>
              <w:rPr>
                <w:rFonts w:eastAsia="Calibri"/>
                <w:lang w:val="lv-LV" w:eastAsia="ru-RU"/>
              </w:rPr>
            </w:pPr>
            <w:r w:rsidRPr="00A974C8">
              <w:rPr>
                <w:rFonts w:eastAsia="Calibri"/>
                <w:lang w:val="lv-LV" w:eastAsia="ru-RU"/>
              </w:rPr>
              <w:t>Grūbas a</w:t>
            </w:r>
            <w:r w:rsidR="0059589B" w:rsidRPr="00A974C8">
              <w:rPr>
                <w:rFonts w:eastAsia="Calibri"/>
                <w:lang w:val="lv-LV" w:eastAsia="ru-RU"/>
              </w:rPr>
              <w:t xml:space="preserve">r apceptiem sīpoliem        </w:t>
            </w:r>
          </w:p>
          <w:p w14:paraId="356E0FFA" w14:textId="77777777" w:rsidR="00595669" w:rsidRPr="00595669" w:rsidRDefault="00EB518B" w:rsidP="0059589B">
            <w:pPr>
              <w:pStyle w:val="ListParagraph"/>
              <w:numPr>
                <w:ilvl w:val="0"/>
                <w:numId w:val="36"/>
              </w:numPr>
              <w:jc w:val="both"/>
              <w:rPr>
                <w:rFonts w:eastAsia="Calibri"/>
                <w:i/>
                <w:lang w:val="lv-LV" w:eastAsia="ru-RU"/>
              </w:rPr>
            </w:pPr>
            <w:r w:rsidRPr="00A974C8">
              <w:rPr>
                <w:rFonts w:eastAsia="Calibri"/>
                <w:lang w:val="lv-LV" w:eastAsia="ru-RU"/>
              </w:rPr>
              <w:t>Griķi ar dārzeņiem</w:t>
            </w:r>
          </w:p>
          <w:p w14:paraId="56FE3C44" w14:textId="77777777" w:rsidR="00595669" w:rsidRPr="00595669" w:rsidRDefault="00595669" w:rsidP="0059589B">
            <w:pPr>
              <w:pStyle w:val="ListParagraph"/>
              <w:numPr>
                <w:ilvl w:val="0"/>
                <w:numId w:val="36"/>
              </w:numPr>
              <w:jc w:val="both"/>
              <w:rPr>
                <w:rFonts w:eastAsia="Calibri"/>
                <w:i/>
                <w:lang w:val="lv-LV" w:eastAsia="ru-RU"/>
              </w:rPr>
            </w:pPr>
            <w:r>
              <w:rPr>
                <w:rFonts w:eastAsia="Calibri"/>
                <w:lang w:val="lv-LV" w:eastAsia="ru-RU"/>
              </w:rPr>
              <w:t>Rīsu nūdeles</w:t>
            </w:r>
          </w:p>
          <w:p w14:paraId="07ECD5E5" w14:textId="2621136A" w:rsidR="00EB518B" w:rsidRPr="0059589B" w:rsidRDefault="00595669" w:rsidP="0059589B">
            <w:pPr>
              <w:pStyle w:val="ListParagraph"/>
              <w:numPr>
                <w:ilvl w:val="0"/>
                <w:numId w:val="36"/>
              </w:numPr>
              <w:jc w:val="both"/>
              <w:rPr>
                <w:rFonts w:eastAsia="Calibri"/>
                <w:i/>
                <w:lang w:val="lv-LV" w:eastAsia="ru-RU"/>
              </w:rPr>
            </w:pPr>
            <w:r>
              <w:rPr>
                <w:rFonts w:eastAsia="Calibri"/>
                <w:lang w:val="lv-LV" w:eastAsia="ru-RU"/>
              </w:rPr>
              <w:t>Pupiņas tomātu mērcē</w:t>
            </w:r>
            <w:r w:rsidR="00EB518B" w:rsidRPr="0059589B">
              <w:rPr>
                <w:rFonts w:eastAsia="Calibri"/>
                <w:i/>
                <w:lang w:val="lv-LV" w:eastAsia="ru-RU"/>
              </w:rPr>
              <w:t xml:space="preserve">   </w:t>
            </w:r>
            <w:r w:rsidR="0059589B" w:rsidRPr="0059589B">
              <w:rPr>
                <w:rFonts w:eastAsia="Calibri"/>
                <w:i/>
                <w:lang w:val="lv-LV" w:eastAsia="ru-RU"/>
              </w:rPr>
              <w:t xml:space="preserve">                          </w:t>
            </w:r>
          </w:p>
          <w:p w14:paraId="23D679E6" w14:textId="39433C26" w:rsidR="00EB518B" w:rsidRPr="00EB518B" w:rsidRDefault="00817E18" w:rsidP="00EB518B">
            <w:pPr>
              <w:jc w:val="both"/>
              <w:rPr>
                <w:rFonts w:eastAsia="Calibri"/>
                <w:i/>
                <w:lang w:val="lv-LV" w:eastAsia="ru-RU"/>
              </w:rPr>
            </w:pPr>
            <w:r>
              <w:rPr>
                <w:rFonts w:eastAsia="Calibri"/>
                <w:i/>
                <w:lang w:val="lv-LV" w:eastAsia="ru-RU"/>
              </w:rPr>
              <w:t>Desertu piemēri</w:t>
            </w:r>
            <w:r w:rsidR="0059589B">
              <w:rPr>
                <w:rFonts w:eastAsia="Calibri"/>
                <w:i/>
                <w:lang w:val="lv-LV" w:eastAsia="ru-RU"/>
              </w:rPr>
              <w:t xml:space="preserve"> (vai piedāvāt alternatīvas)</w:t>
            </w:r>
            <w:r w:rsidR="00EB518B" w:rsidRPr="00EB518B">
              <w:rPr>
                <w:rFonts w:eastAsia="Calibri"/>
                <w:i/>
                <w:lang w:val="lv-LV" w:eastAsia="ru-RU"/>
              </w:rPr>
              <w:t>:</w:t>
            </w:r>
          </w:p>
          <w:p w14:paraId="760F3FDF" w14:textId="4DC78E2E" w:rsidR="00EB518B" w:rsidRPr="00A974C8" w:rsidRDefault="00EB518B" w:rsidP="0059589B">
            <w:pPr>
              <w:pStyle w:val="ListParagraph"/>
              <w:numPr>
                <w:ilvl w:val="0"/>
                <w:numId w:val="36"/>
              </w:numPr>
              <w:jc w:val="both"/>
              <w:rPr>
                <w:rFonts w:eastAsia="Calibri"/>
                <w:lang w:val="lv-LV" w:eastAsia="ru-RU"/>
              </w:rPr>
            </w:pPr>
            <w:r w:rsidRPr="00A974C8">
              <w:rPr>
                <w:rFonts w:eastAsia="Calibri"/>
                <w:lang w:val="lv-LV" w:eastAsia="ru-RU"/>
              </w:rPr>
              <w:t xml:space="preserve">Ogu </w:t>
            </w:r>
            <w:r w:rsidR="0059589B" w:rsidRPr="00A974C8">
              <w:rPr>
                <w:rFonts w:eastAsia="Calibri"/>
                <w:lang w:val="lv-LV" w:eastAsia="ru-RU"/>
              </w:rPr>
              <w:t>ķīselis</w:t>
            </w:r>
          </w:p>
          <w:p w14:paraId="6801642F" w14:textId="5F45D7E6" w:rsidR="0081526A" w:rsidRPr="00A974C8" w:rsidRDefault="00EB518B" w:rsidP="0059589B">
            <w:pPr>
              <w:pStyle w:val="ListParagraph"/>
              <w:numPr>
                <w:ilvl w:val="0"/>
                <w:numId w:val="36"/>
              </w:numPr>
              <w:jc w:val="both"/>
              <w:rPr>
                <w:rFonts w:eastAsia="Calibri"/>
                <w:lang w:val="lv-LV" w:eastAsia="ru-RU"/>
              </w:rPr>
            </w:pPr>
            <w:proofErr w:type="spellStart"/>
            <w:r w:rsidRPr="00A974C8">
              <w:rPr>
                <w:rFonts w:eastAsia="Calibri"/>
                <w:lang w:val="lv-LV" w:eastAsia="ru-RU"/>
              </w:rPr>
              <w:t>Sorbets</w:t>
            </w:r>
            <w:proofErr w:type="spellEnd"/>
            <w:r w:rsidRPr="00A974C8">
              <w:rPr>
                <w:rFonts w:eastAsia="Calibri"/>
                <w:lang w:val="lv-LV" w:eastAsia="ru-RU"/>
              </w:rPr>
              <w:t xml:space="preserve"> ar </w:t>
            </w:r>
            <w:r w:rsidR="0059589B" w:rsidRPr="00A974C8">
              <w:rPr>
                <w:rFonts w:eastAsia="Calibri"/>
                <w:lang w:val="lv-LV" w:eastAsia="ru-RU"/>
              </w:rPr>
              <w:t>augļiem</w:t>
            </w:r>
          </w:p>
          <w:p w14:paraId="6D456F83" w14:textId="77777777" w:rsidR="00EB065B" w:rsidRPr="00EB065B" w:rsidRDefault="00EB065B" w:rsidP="00EB065B">
            <w:pPr>
              <w:jc w:val="both"/>
              <w:rPr>
                <w:rFonts w:eastAsia="Calibri"/>
                <w:i/>
                <w:lang w:val="lv-LV" w:eastAsia="ru-RU"/>
              </w:rPr>
            </w:pPr>
          </w:p>
          <w:p w14:paraId="3E28BFED" w14:textId="1F911EDF" w:rsidR="00A639B5" w:rsidRDefault="00EB065B" w:rsidP="00E26D8A">
            <w:pPr>
              <w:jc w:val="both"/>
              <w:rPr>
                <w:rFonts w:eastAsia="Calibri"/>
                <w:i/>
                <w:lang w:val="lv-LV" w:eastAsia="ru-RU"/>
              </w:rPr>
            </w:pPr>
            <w:r w:rsidRPr="00EB065B">
              <w:rPr>
                <w:rFonts w:eastAsia="Calibri"/>
                <w:lang w:val="lv-LV" w:eastAsia="ru-RU"/>
              </w:rPr>
              <w:t>Prasības vakariņām</w:t>
            </w:r>
            <w:r w:rsidR="00AB201B">
              <w:rPr>
                <w:rFonts w:eastAsia="Calibri"/>
                <w:lang w:val="lv-LV" w:eastAsia="ru-RU"/>
              </w:rPr>
              <w:t xml:space="preserve"> 22.05.</w:t>
            </w:r>
            <w:r w:rsidRPr="00EB065B">
              <w:rPr>
                <w:rFonts w:eastAsia="Calibri"/>
                <w:lang w:val="lv-LV" w:eastAsia="ru-RU"/>
              </w:rPr>
              <w:t>:</w:t>
            </w:r>
            <w:r w:rsidRPr="00EB065B">
              <w:rPr>
                <w:rFonts w:eastAsia="Calibri"/>
                <w:i/>
                <w:lang w:val="lv-LV" w:eastAsia="ru-RU"/>
              </w:rPr>
              <w:t xml:space="preserve"> sāļās uzkodas siltas</w:t>
            </w:r>
            <w:r w:rsidR="00A816E4">
              <w:rPr>
                <w:rFonts w:eastAsia="Calibri"/>
                <w:i/>
                <w:lang w:val="lv-LV" w:eastAsia="ru-RU"/>
              </w:rPr>
              <w:t xml:space="preserve"> (vismaz 2 veidi)</w:t>
            </w:r>
            <w:r w:rsidRPr="00EB065B">
              <w:rPr>
                <w:rFonts w:eastAsia="Calibri"/>
                <w:i/>
                <w:lang w:val="lv-LV" w:eastAsia="ru-RU"/>
              </w:rPr>
              <w:t>, sāļās uzkodas aukstas</w:t>
            </w:r>
            <w:r w:rsidR="00A816E4">
              <w:rPr>
                <w:rFonts w:eastAsia="Calibri"/>
                <w:i/>
                <w:lang w:val="lv-LV" w:eastAsia="ru-RU"/>
              </w:rPr>
              <w:t xml:space="preserve"> (vismaz 2 veidi)</w:t>
            </w:r>
            <w:r w:rsidRPr="00EB065B">
              <w:rPr>
                <w:rFonts w:eastAsia="Calibri"/>
                <w:i/>
                <w:lang w:val="lv-LV" w:eastAsia="ru-RU"/>
              </w:rPr>
              <w:t xml:space="preserve">, </w:t>
            </w:r>
            <w:r w:rsidR="00157563">
              <w:rPr>
                <w:rFonts w:eastAsia="Calibri"/>
                <w:i/>
                <w:lang w:val="lv-LV" w:eastAsia="ru-RU"/>
              </w:rPr>
              <w:t>salā</w:t>
            </w:r>
            <w:r w:rsidRPr="00EB065B">
              <w:rPr>
                <w:rFonts w:eastAsia="Calibri"/>
                <w:i/>
                <w:lang w:val="lv-LV" w:eastAsia="ru-RU"/>
              </w:rPr>
              <w:t>ti</w:t>
            </w:r>
            <w:r w:rsidR="00A816E4">
              <w:rPr>
                <w:rFonts w:eastAsia="Calibri"/>
                <w:i/>
                <w:lang w:val="lv-LV" w:eastAsia="ru-RU"/>
              </w:rPr>
              <w:t xml:space="preserve"> (vismaz 2 veidi)</w:t>
            </w:r>
            <w:r w:rsidR="00817E18">
              <w:rPr>
                <w:rFonts w:eastAsia="Calibri"/>
                <w:i/>
                <w:lang w:val="lv-LV" w:eastAsia="ru-RU"/>
              </w:rPr>
              <w:t>,  pamatēdieni</w:t>
            </w:r>
            <w:r w:rsidR="00A816E4">
              <w:rPr>
                <w:rFonts w:eastAsia="Calibri"/>
                <w:i/>
                <w:lang w:val="lv-LV" w:eastAsia="ru-RU"/>
              </w:rPr>
              <w:t xml:space="preserve"> (vismaz 2 veidi)</w:t>
            </w:r>
            <w:r w:rsidRPr="00EB065B">
              <w:rPr>
                <w:rFonts w:eastAsia="Calibri"/>
                <w:i/>
                <w:lang w:val="lv-LV" w:eastAsia="ru-RU"/>
              </w:rPr>
              <w:t>, deserts</w:t>
            </w:r>
            <w:r w:rsidR="00001111">
              <w:rPr>
                <w:rFonts w:eastAsia="Calibri"/>
                <w:i/>
                <w:lang w:val="lv-LV" w:eastAsia="ru-RU"/>
              </w:rPr>
              <w:t>, 4 saldie kliņģeri</w:t>
            </w:r>
            <w:r w:rsidRPr="00EB065B">
              <w:rPr>
                <w:rFonts w:eastAsia="Calibri"/>
                <w:i/>
                <w:lang w:val="lv-LV" w:eastAsia="ru-RU"/>
              </w:rPr>
              <w:t xml:space="preserve">. </w:t>
            </w:r>
            <w:r w:rsidR="00463EEC" w:rsidRPr="00463EEC">
              <w:rPr>
                <w:rFonts w:eastAsia="Calibri"/>
                <w:i/>
                <w:u w:val="single"/>
                <w:lang w:val="lv-LV" w:eastAsia="ru-RU"/>
              </w:rPr>
              <w:t xml:space="preserve">Vismaz </w:t>
            </w:r>
            <w:r w:rsidRPr="00463EEC">
              <w:rPr>
                <w:rFonts w:eastAsia="Calibri"/>
                <w:i/>
                <w:iCs/>
                <w:u w:val="single"/>
                <w:lang w:val="lv-LV" w:eastAsia="ru-RU"/>
              </w:rPr>
              <w:t>10</w:t>
            </w:r>
            <w:r w:rsidRPr="00AB201B">
              <w:rPr>
                <w:rFonts w:eastAsia="Calibri"/>
                <w:i/>
                <w:iCs/>
                <w:u w:val="single"/>
                <w:lang w:val="lv-LV" w:eastAsia="ru-RU"/>
              </w:rPr>
              <w:t xml:space="preserve">% </w:t>
            </w:r>
            <w:proofErr w:type="spellStart"/>
            <w:r w:rsidRPr="00AB201B">
              <w:rPr>
                <w:rFonts w:eastAsia="Calibri"/>
                <w:i/>
                <w:iCs/>
                <w:u w:val="single"/>
                <w:lang w:val="lv-LV" w:eastAsia="ru-RU"/>
              </w:rPr>
              <w:t>vegāns</w:t>
            </w:r>
            <w:proofErr w:type="spellEnd"/>
            <w:r w:rsidR="00463EEC">
              <w:rPr>
                <w:rFonts w:eastAsia="Calibri"/>
                <w:i/>
                <w:iCs/>
                <w:u w:val="single"/>
                <w:lang w:val="lv-LV" w:eastAsia="ru-RU"/>
              </w:rPr>
              <w:t xml:space="preserve"> un</w:t>
            </w:r>
            <w:r w:rsidRPr="00AB201B">
              <w:rPr>
                <w:rFonts w:eastAsia="Calibri"/>
                <w:i/>
                <w:iCs/>
                <w:u w:val="single"/>
                <w:lang w:val="lv-LV" w:eastAsia="ru-RU"/>
              </w:rPr>
              <w:t xml:space="preserve"> 30 % veģetārs uzturs</w:t>
            </w:r>
            <w:r w:rsidR="00AB201B" w:rsidRPr="00AB201B">
              <w:rPr>
                <w:rFonts w:eastAsia="Calibri"/>
                <w:i/>
                <w:iCs/>
                <w:u w:val="single"/>
                <w:lang w:val="lv-LV" w:eastAsia="ru-RU"/>
              </w:rPr>
              <w:t xml:space="preserve">, </w:t>
            </w:r>
            <w:r w:rsidR="00463EEC">
              <w:rPr>
                <w:rFonts w:eastAsia="Calibri"/>
                <w:i/>
                <w:iCs/>
                <w:u w:val="single"/>
                <w:lang w:val="lv-LV" w:eastAsia="ru-RU"/>
              </w:rPr>
              <w:t xml:space="preserve">atlikušie </w:t>
            </w:r>
            <w:r w:rsidR="00AB201B" w:rsidRPr="00AB201B">
              <w:rPr>
                <w:rFonts w:eastAsia="Calibri"/>
                <w:i/>
                <w:iCs/>
                <w:u w:val="single"/>
                <w:lang w:val="lv-LV" w:eastAsia="ru-RU"/>
              </w:rPr>
              <w:t>60% bez ierobežojuma</w:t>
            </w:r>
            <w:r w:rsidRPr="00EB065B">
              <w:rPr>
                <w:rFonts w:eastAsia="Calibri"/>
                <w:b/>
                <w:bCs/>
                <w:lang w:val="lv-LV" w:eastAsia="ru-RU"/>
              </w:rPr>
              <w:t xml:space="preserve">. </w:t>
            </w:r>
            <w:r w:rsidRPr="00EB065B">
              <w:rPr>
                <w:rFonts w:eastAsia="Calibri"/>
                <w:i/>
                <w:lang w:val="lv-LV" w:eastAsia="ru-RU"/>
              </w:rPr>
              <w:t xml:space="preserve">Kafija melna/balta (dabīgā, pupiņu) ar </w:t>
            </w:r>
            <w:r w:rsidR="00001111">
              <w:rPr>
                <w:rFonts w:eastAsia="Calibri"/>
                <w:i/>
                <w:lang w:val="lv-LV" w:eastAsia="ru-RU"/>
              </w:rPr>
              <w:t xml:space="preserve">cukuru; tējas; </w:t>
            </w:r>
            <w:proofErr w:type="spellStart"/>
            <w:r w:rsidR="00001111">
              <w:rPr>
                <w:rFonts w:eastAsia="Calibri"/>
                <w:i/>
                <w:lang w:val="lv-LV" w:eastAsia="ru-RU"/>
              </w:rPr>
              <w:t>citronūdens</w:t>
            </w:r>
            <w:proofErr w:type="spellEnd"/>
            <w:r w:rsidR="00001111">
              <w:rPr>
                <w:rFonts w:eastAsia="Calibri"/>
                <w:i/>
                <w:lang w:val="lv-LV" w:eastAsia="ru-RU"/>
              </w:rPr>
              <w:t>/ūdens</w:t>
            </w:r>
            <w:r>
              <w:rPr>
                <w:rFonts w:eastAsia="Calibri"/>
                <w:i/>
                <w:lang w:val="lv-LV" w:eastAsia="ru-RU"/>
              </w:rPr>
              <w:t>.</w:t>
            </w:r>
          </w:p>
          <w:p w14:paraId="5DF28FDD" w14:textId="77777777" w:rsidR="00595669" w:rsidRDefault="00595669" w:rsidP="00E26D8A">
            <w:pPr>
              <w:jc w:val="both"/>
              <w:rPr>
                <w:rFonts w:eastAsia="Calibri"/>
                <w:i/>
                <w:lang w:val="lv-LV" w:eastAsia="ru-RU"/>
              </w:rPr>
            </w:pPr>
          </w:p>
          <w:p w14:paraId="5EC677DC" w14:textId="4CA01B92" w:rsidR="003C18F6" w:rsidRPr="003C18F6" w:rsidRDefault="00817E18" w:rsidP="003C18F6">
            <w:pPr>
              <w:rPr>
                <w:i/>
                <w:sz w:val="22"/>
                <w:szCs w:val="22"/>
                <w:lang w:val="lv-LV"/>
              </w:rPr>
            </w:pPr>
            <w:r>
              <w:rPr>
                <w:i/>
                <w:sz w:val="22"/>
                <w:szCs w:val="22"/>
                <w:lang w:val="lv-LV"/>
              </w:rPr>
              <w:t>Silto uzkodu piemēri</w:t>
            </w:r>
            <w:r w:rsidR="003C18F6">
              <w:rPr>
                <w:i/>
                <w:sz w:val="22"/>
                <w:szCs w:val="22"/>
                <w:lang w:val="lv-LV"/>
              </w:rPr>
              <w:t xml:space="preserve"> (vai piedāvāt alternatīvas)</w:t>
            </w:r>
            <w:r w:rsidR="003C18F6" w:rsidRPr="003C18F6">
              <w:rPr>
                <w:i/>
                <w:sz w:val="22"/>
                <w:szCs w:val="22"/>
                <w:lang w:val="lv-LV"/>
              </w:rPr>
              <w:t>:</w:t>
            </w:r>
          </w:p>
          <w:p w14:paraId="648F6D99" w14:textId="6CD77194" w:rsidR="003C18F6" w:rsidRDefault="003C18F6" w:rsidP="000C1B1C">
            <w:pPr>
              <w:pStyle w:val="ListParagraph"/>
              <w:numPr>
                <w:ilvl w:val="0"/>
                <w:numId w:val="36"/>
              </w:numPr>
              <w:rPr>
                <w:sz w:val="22"/>
                <w:szCs w:val="22"/>
                <w:lang w:val="lv-LV"/>
              </w:rPr>
            </w:pPr>
            <w:r w:rsidRPr="003C18F6">
              <w:rPr>
                <w:sz w:val="22"/>
                <w:szCs w:val="22"/>
                <w:lang w:val="lv-LV"/>
              </w:rPr>
              <w:t xml:space="preserve">Baklažāna šķēlītes </w:t>
            </w:r>
            <w:r w:rsidRPr="007F76B1">
              <w:rPr>
                <w:sz w:val="22"/>
                <w:szCs w:val="22"/>
                <w:lang w:val="lv-LV"/>
              </w:rPr>
              <w:t xml:space="preserve">ar </w:t>
            </w:r>
            <w:r w:rsidR="007F76B1" w:rsidRPr="00001111">
              <w:rPr>
                <w:sz w:val="22"/>
                <w:szCs w:val="22"/>
                <w:lang w:val="lv-LV"/>
              </w:rPr>
              <w:t>apcepti</w:t>
            </w:r>
            <w:r w:rsidR="007F76B1" w:rsidRPr="007F76B1">
              <w:rPr>
                <w:sz w:val="22"/>
                <w:szCs w:val="22"/>
                <w:lang w:val="lv-LV"/>
              </w:rPr>
              <w:t xml:space="preserve">em tomātos </w:t>
            </w:r>
            <w:r w:rsidRPr="007F76B1">
              <w:rPr>
                <w:sz w:val="22"/>
                <w:szCs w:val="22"/>
                <w:lang w:val="lv-LV"/>
              </w:rPr>
              <w:t>turku zirņiem</w:t>
            </w:r>
            <w:r w:rsidRPr="00001111">
              <w:rPr>
                <w:sz w:val="22"/>
                <w:szCs w:val="22"/>
                <w:lang w:val="lv-LV"/>
              </w:rPr>
              <w:t xml:space="preserve"> </w:t>
            </w:r>
          </w:p>
          <w:p w14:paraId="0091C5DF" w14:textId="117754A6" w:rsidR="003C18F6" w:rsidRPr="003C18F6" w:rsidRDefault="003C18F6" w:rsidP="000C1B1C">
            <w:pPr>
              <w:pStyle w:val="ListParagraph"/>
              <w:numPr>
                <w:ilvl w:val="0"/>
                <w:numId w:val="36"/>
              </w:numPr>
              <w:rPr>
                <w:sz w:val="22"/>
                <w:szCs w:val="22"/>
                <w:lang w:val="lv-LV"/>
              </w:rPr>
            </w:pPr>
            <w:r>
              <w:rPr>
                <w:sz w:val="22"/>
                <w:szCs w:val="22"/>
                <w:lang w:val="lv-LV"/>
              </w:rPr>
              <w:t xml:space="preserve">Sēņu </w:t>
            </w:r>
            <w:proofErr w:type="spellStart"/>
            <w:r>
              <w:rPr>
                <w:sz w:val="22"/>
                <w:szCs w:val="22"/>
                <w:lang w:val="lv-LV"/>
              </w:rPr>
              <w:t>žuljē</w:t>
            </w:r>
            <w:r w:rsidRPr="003C18F6">
              <w:rPr>
                <w:sz w:val="22"/>
                <w:szCs w:val="22"/>
                <w:lang w:val="lv-LV"/>
              </w:rPr>
              <w:t>ns</w:t>
            </w:r>
            <w:proofErr w:type="spellEnd"/>
            <w:r>
              <w:rPr>
                <w:sz w:val="22"/>
                <w:szCs w:val="22"/>
                <w:lang w:val="lv-LV"/>
              </w:rPr>
              <w:t xml:space="preserve"> </w:t>
            </w:r>
            <w:r w:rsidRPr="003C18F6">
              <w:rPr>
                <w:sz w:val="22"/>
                <w:szCs w:val="22"/>
                <w:lang w:val="lv-LV"/>
              </w:rPr>
              <w:t xml:space="preserve">(augu krējums un siers) </w:t>
            </w:r>
          </w:p>
          <w:p w14:paraId="73609A81" w14:textId="4B9C8B4B" w:rsidR="003C18F6" w:rsidRPr="003C18F6" w:rsidRDefault="003C18F6" w:rsidP="003C18F6">
            <w:pPr>
              <w:pStyle w:val="ListParagraph"/>
              <w:numPr>
                <w:ilvl w:val="0"/>
                <w:numId w:val="36"/>
              </w:numPr>
              <w:rPr>
                <w:sz w:val="22"/>
                <w:szCs w:val="22"/>
                <w:lang w:val="lv-LV"/>
              </w:rPr>
            </w:pPr>
            <w:proofErr w:type="spellStart"/>
            <w:r w:rsidRPr="003C18F6">
              <w:rPr>
                <w:i/>
                <w:sz w:val="22"/>
                <w:szCs w:val="22"/>
                <w:lang w:val="lv-LV"/>
              </w:rPr>
              <w:t>Spring</w:t>
            </w:r>
            <w:proofErr w:type="spellEnd"/>
            <w:r w:rsidRPr="003C18F6">
              <w:rPr>
                <w:i/>
                <w:sz w:val="22"/>
                <w:szCs w:val="22"/>
                <w:lang w:val="lv-LV"/>
              </w:rPr>
              <w:t xml:space="preserve"> </w:t>
            </w:r>
            <w:proofErr w:type="spellStart"/>
            <w:r w:rsidRPr="003C18F6">
              <w:rPr>
                <w:i/>
                <w:sz w:val="22"/>
                <w:szCs w:val="22"/>
                <w:lang w:val="lv-LV"/>
              </w:rPr>
              <w:t>roll</w:t>
            </w:r>
            <w:proofErr w:type="spellEnd"/>
            <w:r w:rsidRPr="003C18F6">
              <w:rPr>
                <w:b/>
                <w:sz w:val="22"/>
                <w:szCs w:val="22"/>
                <w:lang w:val="lv-LV"/>
              </w:rPr>
              <w:t xml:space="preserve"> </w:t>
            </w:r>
            <w:r w:rsidRPr="003C18F6">
              <w:rPr>
                <w:sz w:val="22"/>
                <w:szCs w:val="22"/>
                <w:lang w:val="lv-LV"/>
              </w:rPr>
              <w:t>rullīši ar dārzeņiem</w:t>
            </w:r>
          </w:p>
          <w:p w14:paraId="108CD92D" w14:textId="342F29A4" w:rsidR="003C18F6" w:rsidRPr="003C18F6" w:rsidRDefault="00817E18" w:rsidP="003C18F6">
            <w:pPr>
              <w:rPr>
                <w:i/>
                <w:sz w:val="22"/>
                <w:szCs w:val="22"/>
                <w:lang w:val="lv-LV"/>
              </w:rPr>
            </w:pPr>
            <w:r>
              <w:rPr>
                <w:i/>
                <w:sz w:val="22"/>
                <w:szCs w:val="22"/>
                <w:lang w:val="lv-LV"/>
              </w:rPr>
              <w:t>Auksto uzkodu piemēri</w:t>
            </w:r>
            <w:r w:rsidR="003C18F6">
              <w:rPr>
                <w:i/>
                <w:sz w:val="22"/>
                <w:szCs w:val="22"/>
                <w:lang w:val="lv-LV"/>
              </w:rPr>
              <w:t xml:space="preserve"> (vai piedāvāt alternatīvas)</w:t>
            </w:r>
            <w:r w:rsidR="003C18F6" w:rsidRPr="003C18F6">
              <w:rPr>
                <w:i/>
                <w:sz w:val="22"/>
                <w:szCs w:val="22"/>
                <w:lang w:val="lv-LV"/>
              </w:rPr>
              <w:t>:</w:t>
            </w:r>
          </w:p>
          <w:p w14:paraId="24DA1F08" w14:textId="2675B3C4" w:rsidR="003C18F6" w:rsidRPr="003C18F6" w:rsidRDefault="003C18F6" w:rsidP="003C18F6">
            <w:pPr>
              <w:pStyle w:val="ListParagraph"/>
              <w:numPr>
                <w:ilvl w:val="0"/>
                <w:numId w:val="36"/>
              </w:numPr>
              <w:rPr>
                <w:sz w:val="22"/>
                <w:szCs w:val="22"/>
                <w:lang w:val="lv-LV"/>
              </w:rPr>
            </w:pPr>
            <w:proofErr w:type="spellStart"/>
            <w:r w:rsidRPr="003C18F6">
              <w:rPr>
                <w:sz w:val="22"/>
                <w:szCs w:val="22"/>
                <w:lang w:val="lv-LV"/>
              </w:rPr>
              <w:t>Tortil</w:t>
            </w:r>
            <w:r w:rsidR="00457DFC">
              <w:rPr>
                <w:sz w:val="22"/>
                <w:szCs w:val="22"/>
                <w:lang w:val="lv-LV"/>
              </w:rPr>
              <w:t>j</w:t>
            </w:r>
            <w:r w:rsidRPr="003C18F6">
              <w:rPr>
                <w:sz w:val="22"/>
                <w:szCs w:val="22"/>
                <w:lang w:val="lv-LV"/>
              </w:rPr>
              <w:t>a</w:t>
            </w:r>
            <w:proofErr w:type="spellEnd"/>
            <w:r w:rsidRPr="003C18F6">
              <w:rPr>
                <w:sz w:val="22"/>
                <w:szCs w:val="22"/>
                <w:lang w:val="lv-LV"/>
              </w:rPr>
              <w:t xml:space="preserve"> ar </w:t>
            </w:r>
            <w:r>
              <w:rPr>
                <w:sz w:val="22"/>
                <w:szCs w:val="22"/>
                <w:lang w:val="lv-LV"/>
              </w:rPr>
              <w:t>sēnēm</w:t>
            </w:r>
            <w:r w:rsidRPr="003C18F6">
              <w:rPr>
                <w:sz w:val="22"/>
                <w:szCs w:val="22"/>
                <w:lang w:val="lv-LV"/>
              </w:rPr>
              <w:t xml:space="preserve"> </w:t>
            </w:r>
          </w:p>
          <w:p w14:paraId="24217EFF" w14:textId="77777777" w:rsidR="003C18F6" w:rsidRDefault="003C18F6" w:rsidP="003C18F6">
            <w:pPr>
              <w:pStyle w:val="ListParagraph"/>
              <w:numPr>
                <w:ilvl w:val="0"/>
                <w:numId w:val="36"/>
              </w:numPr>
              <w:rPr>
                <w:sz w:val="22"/>
                <w:szCs w:val="22"/>
                <w:lang w:val="lv-LV"/>
              </w:rPr>
            </w:pPr>
            <w:proofErr w:type="spellStart"/>
            <w:r w:rsidRPr="003C18F6">
              <w:rPr>
                <w:sz w:val="22"/>
                <w:szCs w:val="22"/>
                <w:lang w:val="lv-LV"/>
              </w:rPr>
              <w:t>Bakalžāni</w:t>
            </w:r>
            <w:proofErr w:type="spellEnd"/>
            <w:r w:rsidRPr="003C18F6">
              <w:rPr>
                <w:sz w:val="22"/>
                <w:szCs w:val="22"/>
                <w:lang w:val="lv-LV"/>
              </w:rPr>
              <w:t xml:space="preserve"> ar sieru un valriekstiem</w:t>
            </w:r>
          </w:p>
          <w:p w14:paraId="28A0778D" w14:textId="65E2338B" w:rsidR="003C18F6" w:rsidRPr="003C18F6" w:rsidRDefault="003C18F6" w:rsidP="003C18F6">
            <w:pPr>
              <w:rPr>
                <w:i/>
                <w:sz w:val="22"/>
                <w:szCs w:val="22"/>
                <w:lang w:val="lv-LV"/>
              </w:rPr>
            </w:pPr>
            <w:r w:rsidRPr="003C18F6">
              <w:rPr>
                <w:i/>
                <w:sz w:val="22"/>
                <w:szCs w:val="22"/>
                <w:lang w:val="lv-LV"/>
              </w:rPr>
              <w:t>Salāt</w:t>
            </w:r>
            <w:r w:rsidR="00817E18">
              <w:rPr>
                <w:i/>
                <w:sz w:val="22"/>
                <w:szCs w:val="22"/>
                <w:lang w:val="lv-LV"/>
              </w:rPr>
              <w:t>u piemēri</w:t>
            </w:r>
            <w:r w:rsidRPr="003C18F6">
              <w:rPr>
                <w:i/>
                <w:sz w:val="22"/>
                <w:szCs w:val="22"/>
                <w:lang w:val="lv-LV"/>
              </w:rPr>
              <w:t xml:space="preserve"> (vai piedāvāt alternatīv</w:t>
            </w:r>
            <w:r>
              <w:rPr>
                <w:i/>
                <w:sz w:val="22"/>
                <w:szCs w:val="22"/>
                <w:lang w:val="lv-LV"/>
              </w:rPr>
              <w:t>as</w:t>
            </w:r>
            <w:r w:rsidRPr="003C18F6">
              <w:rPr>
                <w:i/>
                <w:sz w:val="22"/>
                <w:szCs w:val="22"/>
                <w:lang w:val="lv-LV"/>
              </w:rPr>
              <w:t>):</w:t>
            </w:r>
          </w:p>
          <w:p w14:paraId="4E1C1F74" w14:textId="374EE9A3" w:rsidR="003C18F6" w:rsidRPr="003C18F6" w:rsidRDefault="003C18F6" w:rsidP="00D84F18">
            <w:pPr>
              <w:pStyle w:val="ListParagraph"/>
              <w:numPr>
                <w:ilvl w:val="0"/>
                <w:numId w:val="36"/>
              </w:numPr>
              <w:rPr>
                <w:sz w:val="22"/>
                <w:szCs w:val="22"/>
                <w:lang w:val="lv-LV"/>
              </w:rPr>
            </w:pPr>
            <w:r w:rsidRPr="003C18F6">
              <w:rPr>
                <w:sz w:val="22"/>
                <w:szCs w:val="22"/>
                <w:lang w:val="lv-LV"/>
              </w:rPr>
              <w:t>Biešu salāti ar valriekstiem un žāv</w:t>
            </w:r>
            <w:r>
              <w:rPr>
                <w:sz w:val="22"/>
                <w:szCs w:val="22"/>
                <w:lang w:val="lv-LV"/>
              </w:rPr>
              <w:t xml:space="preserve">ētām </w:t>
            </w:r>
            <w:r w:rsidRPr="003C18F6">
              <w:rPr>
                <w:sz w:val="22"/>
                <w:szCs w:val="22"/>
                <w:lang w:val="lv-LV"/>
              </w:rPr>
              <w:t>plūmēm</w:t>
            </w:r>
          </w:p>
          <w:p w14:paraId="57374B3E" w14:textId="0400182C" w:rsidR="003C18F6" w:rsidRPr="003C18F6" w:rsidRDefault="003C18F6" w:rsidP="003C18F6">
            <w:pPr>
              <w:rPr>
                <w:sz w:val="22"/>
                <w:szCs w:val="22"/>
                <w:lang w:val="lv-LV"/>
              </w:rPr>
            </w:pPr>
            <w:r w:rsidRPr="003C18F6">
              <w:rPr>
                <w:i/>
                <w:sz w:val="22"/>
                <w:szCs w:val="22"/>
                <w:lang w:val="lv-LV"/>
              </w:rPr>
              <w:t>Pamatēdien</w:t>
            </w:r>
            <w:r w:rsidR="00817E18">
              <w:rPr>
                <w:i/>
                <w:sz w:val="22"/>
                <w:szCs w:val="22"/>
                <w:lang w:val="lv-LV"/>
              </w:rPr>
              <w:t>u piemēri</w:t>
            </w:r>
            <w:r>
              <w:rPr>
                <w:i/>
                <w:sz w:val="22"/>
                <w:szCs w:val="22"/>
                <w:lang w:val="lv-LV"/>
              </w:rPr>
              <w:t xml:space="preserve"> (vai piedāvāt alternatīvas)</w:t>
            </w:r>
            <w:r w:rsidRPr="003C18F6">
              <w:rPr>
                <w:sz w:val="22"/>
                <w:szCs w:val="22"/>
                <w:lang w:val="lv-LV"/>
              </w:rPr>
              <w:t>:</w:t>
            </w:r>
          </w:p>
          <w:p w14:paraId="7F4E5FFD" w14:textId="36D4A3F5" w:rsidR="003C18F6" w:rsidRPr="0034373A" w:rsidRDefault="003C18F6" w:rsidP="0034373A">
            <w:pPr>
              <w:pStyle w:val="ListParagraph"/>
              <w:numPr>
                <w:ilvl w:val="0"/>
                <w:numId w:val="36"/>
              </w:numPr>
              <w:rPr>
                <w:sz w:val="22"/>
                <w:szCs w:val="22"/>
                <w:lang w:val="lv-LV"/>
              </w:rPr>
            </w:pPr>
            <w:r w:rsidRPr="0034373A">
              <w:rPr>
                <w:sz w:val="22"/>
                <w:szCs w:val="22"/>
                <w:lang w:val="lv-LV"/>
              </w:rPr>
              <w:t xml:space="preserve">Sēņu </w:t>
            </w:r>
            <w:proofErr w:type="spellStart"/>
            <w:r w:rsidR="0034373A">
              <w:rPr>
                <w:sz w:val="22"/>
                <w:szCs w:val="22"/>
                <w:lang w:val="lv-LV"/>
              </w:rPr>
              <w:t>rizotto</w:t>
            </w:r>
            <w:proofErr w:type="spellEnd"/>
          </w:p>
          <w:p w14:paraId="3ABE9CE4" w14:textId="06165278" w:rsidR="003C18F6" w:rsidRPr="0034373A" w:rsidRDefault="003C18F6" w:rsidP="007521B7">
            <w:pPr>
              <w:pStyle w:val="ListParagraph"/>
              <w:numPr>
                <w:ilvl w:val="0"/>
                <w:numId w:val="36"/>
              </w:numPr>
              <w:rPr>
                <w:sz w:val="22"/>
                <w:szCs w:val="22"/>
                <w:lang w:val="lv-LV"/>
              </w:rPr>
            </w:pPr>
            <w:proofErr w:type="spellStart"/>
            <w:r w:rsidRPr="0034373A">
              <w:rPr>
                <w:sz w:val="22"/>
                <w:szCs w:val="22"/>
                <w:lang w:val="lv-LV"/>
              </w:rPr>
              <w:t>Vegānu</w:t>
            </w:r>
            <w:proofErr w:type="spellEnd"/>
            <w:r w:rsidRPr="0034373A">
              <w:rPr>
                <w:sz w:val="22"/>
                <w:szCs w:val="22"/>
                <w:lang w:val="lv-LV"/>
              </w:rPr>
              <w:t xml:space="preserve"> gaļas </w:t>
            </w:r>
            <w:r w:rsidR="0034373A" w:rsidRPr="0034373A">
              <w:rPr>
                <w:sz w:val="22"/>
                <w:szCs w:val="22"/>
                <w:lang w:val="lv-LV"/>
              </w:rPr>
              <w:t>plācenīši</w:t>
            </w:r>
            <w:r w:rsidR="0034373A">
              <w:rPr>
                <w:sz w:val="22"/>
                <w:szCs w:val="22"/>
                <w:lang w:val="lv-LV"/>
              </w:rPr>
              <w:t xml:space="preserve"> </w:t>
            </w:r>
            <w:r w:rsidRPr="0034373A">
              <w:rPr>
                <w:sz w:val="22"/>
                <w:szCs w:val="22"/>
                <w:lang w:val="lv-LV"/>
              </w:rPr>
              <w:t>ar dārzeņu marinādi</w:t>
            </w:r>
          </w:p>
          <w:p w14:paraId="3D959B3D" w14:textId="7C9051B3" w:rsidR="003C18F6" w:rsidRPr="0034373A" w:rsidRDefault="003C18F6" w:rsidP="0034373A">
            <w:pPr>
              <w:pStyle w:val="ListParagraph"/>
              <w:numPr>
                <w:ilvl w:val="0"/>
                <w:numId w:val="36"/>
              </w:numPr>
              <w:rPr>
                <w:sz w:val="22"/>
                <w:szCs w:val="22"/>
                <w:lang w:val="lv-LV"/>
              </w:rPr>
            </w:pPr>
            <w:proofErr w:type="spellStart"/>
            <w:r w:rsidRPr="0034373A">
              <w:rPr>
                <w:sz w:val="22"/>
                <w:szCs w:val="22"/>
                <w:lang w:val="lv-LV"/>
              </w:rPr>
              <w:t>Vegānu</w:t>
            </w:r>
            <w:proofErr w:type="spellEnd"/>
            <w:r w:rsidRPr="0034373A">
              <w:rPr>
                <w:sz w:val="22"/>
                <w:szCs w:val="22"/>
                <w:lang w:val="lv-LV"/>
              </w:rPr>
              <w:t xml:space="preserve"> </w:t>
            </w:r>
            <w:proofErr w:type="spellStart"/>
            <w:r w:rsidR="0034373A">
              <w:rPr>
                <w:sz w:val="22"/>
                <w:szCs w:val="22"/>
                <w:lang w:val="lv-LV"/>
              </w:rPr>
              <w:t>kebabs</w:t>
            </w:r>
            <w:proofErr w:type="spellEnd"/>
          </w:p>
          <w:p w14:paraId="2F7146C8" w14:textId="6DAB84EA" w:rsidR="003C18F6" w:rsidRPr="0034373A" w:rsidRDefault="00817E18" w:rsidP="003C18F6">
            <w:pPr>
              <w:rPr>
                <w:i/>
                <w:sz w:val="22"/>
                <w:szCs w:val="22"/>
                <w:lang w:val="lv-LV"/>
              </w:rPr>
            </w:pPr>
            <w:r>
              <w:rPr>
                <w:i/>
                <w:sz w:val="22"/>
                <w:szCs w:val="22"/>
                <w:lang w:val="lv-LV"/>
              </w:rPr>
              <w:t>Piedevu piemēri</w:t>
            </w:r>
            <w:r w:rsidR="0034373A" w:rsidRPr="0034373A">
              <w:rPr>
                <w:i/>
                <w:sz w:val="22"/>
                <w:szCs w:val="22"/>
                <w:lang w:val="lv-LV"/>
              </w:rPr>
              <w:t xml:space="preserve"> (vai piedāvāt alternatīvas)</w:t>
            </w:r>
            <w:r w:rsidR="003C18F6" w:rsidRPr="0034373A">
              <w:rPr>
                <w:i/>
                <w:sz w:val="22"/>
                <w:szCs w:val="22"/>
                <w:lang w:val="lv-LV"/>
              </w:rPr>
              <w:t>:</w:t>
            </w:r>
          </w:p>
          <w:p w14:paraId="7170DCD6" w14:textId="40D185BE" w:rsidR="001477D8" w:rsidRDefault="001477D8" w:rsidP="00C9437C">
            <w:pPr>
              <w:pStyle w:val="ListParagraph"/>
              <w:numPr>
                <w:ilvl w:val="0"/>
                <w:numId w:val="36"/>
              </w:numPr>
              <w:rPr>
                <w:sz w:val="22"/>
                <w:szCs w:val="22"/>
                <w:lang w:val="lv-LV"/>
              </w:rPr>
            </w:pPr>
            <w:r>
              <w:rPr>
                <w:sz w:val="22"/>
                <w:szCs w:val="22"/>
                <w:lang w:val="lv-LV"/>
              </w:rPr>
              <w:t>Cepta paprika</w:t>
            </w:r>
          </w:p>
          <w:p w14:paraId="6DCEACF2" w14:textId="67E1800B" w:rsidR="003C18F6" w:rsidRPr="0034373A" w:rsidRDefault="003C18F6" w:rsidP="00C9437C">
            <w:pPr>
              <w:pStyle w:val="ListParagraph"/>
              <w:numPr>
                <w:ilvl w:val="0"/>
                <w:numId w:val="36"/>
              </w:numPr>
              <w:rPr>
                <w:sz w:val="22"/>
                <w:szCs w:val="22"/>
                <w:lang w:val="lv-LV"/>
              </w:rPr>
            </w:pPr>
            <w:proofErr w:type="spellStart"/>
            <w:r w:rsidRPr="0034373A">
              <w:rPr>
                <w:sz w:val="22"/>
                <w:szCs w:val="22"/>
                <w:lang w:val="lv-LV"/>
              </w:rPr>
              <w:t>Štovēti</w:t>
            </w:r>
            <w:proofErr w:type="spellEnd"/>
            <w:r w:rsidRPr="0034373A">
              <w:rPr>
                <w:sz w:val="22"/>
                <w:szCs w:val="22"/>
                <w:lang w:val="lv-LV"/>
              </w:rPr>
              <w:t xml:space="preserve"> </w:t>
            </w:r>
            <w:r w:rsidR="001477D8">
              <w:rPr>
                <w:sz w:val="22"/>
                <w:szCs w:val="22"/>
                <w:lang w:val="lv-LV"/>
              </w:rPr>
              <w:t>kāposti</w:t>
            </w:r>
          </w:p>
          <w:p w14:paraId="4481EC78" w14:textId="77777777" w:rsidR="001477D8" w:rsidRDefault="001477D8" w:rsidP="005E7BC1">
            <w:pPr>
              <w:pStyle w:val="ListParagraph"/>
              <w:numPr>
                <w:ilvl w:val="0"/>
                <w:numId w:val="36"/>
              </w:numPr>
              <w:rPr>
                <w:sz w:val="22"/>
                <w:szCs w:val="22"/>
                <w:lang w:val="lv-LV"/>
              </w:rPr>
            </w:pPr>
            <w:r w:rsidRPr="001477D8">
              <w:rPr>
                <w:sz w:val="22"/>
                <w:szCs w:val="22"/>
                <w:lang w:val="lv-LV"/>
              </w:rPr>
              <w:t>C</w:t>
            </w:r>
            <w:r w:rsidR="003C18F6" w:rsidRPr="001477D8">
              <w:rPr>
                <w:sz w:val="22"/>
                <w:szCs w:val="22"/>
                <w:lang w:val="lv-LV"/>
              </w:rPr>
              <w:t xml:space="preserve">epti kartupeļi </w:t>
            </w:r>
          </w:p>
          <w:p w14:paraId="6BA95825" w14:textId="49BADFA4" w:rsidR="003C18F6" w:rsidRPr="001477D8" w:rsidRDefault="003C18F6" w:rsidP="005E7BC1">
            <w:pPr>
              <w:pStyle w:val="ListParagraph"/>
              <w:numPr>
                <w:ilvl w:val="0"/>
                <w:numId w:val="36"/>
              </w:numPr>
              <w:rPr>
                <w:sz w:val="22"/>
                <w:szCs w:val="22"/>
                <w:lang w:val="lv-LV"/>
              </w:rPr>
            </w:pPr>
            <w:proofErr w:type="spellStart"/>
            <w:r w:rsidRPr="001477D8">
              <w:rPr>
                <w:sz w:val="22"/>
                <w:szCs w:val="22"/>
                <w:lang w:val="lv-LV"/>
              </w:rPr>
              <w:t>Kus-kus</w:t>
            </w:r>
            <w:r w:rsidR="001477D8">
              <w:rPr>
                <w:sz w:val="22"/>
                <w:szCs w:val="22"/>
                <w:lang w:val="lv-LV"/>
              </w:rPr>
              <w:t>s</w:t>
            </w:r>
            <w:proofErr w:type="spellEnd"/>
          </w:p>
          <w:p w14:paraId="5AA76CA4" w14:textId="536C9A2D" w:rsidR="003C18F6" w:rsidRPr="00532F33" w:rsidRDefault="003C18F6" w:rsidP="003C18F6">
            <w:pPr>
              <w:rPr>
                <w:i/>
                <w:sz w:val="22"/>
                <w:szCs w:val="22"/>
                <w:lang w:val="lv-LV"/>
              </w:rPr>
            </w:pPr>
            <w:r w:rsidRPr="00532F33">
              <w:rPr>
                <w:i/>
                <w:sz w:val="22"/>
                <w:szCs w:val="22"/>
                <w:lang w:val="lv-LV"/>
              </w:rPr>
              <w:t>D</w:t>
            </w:r>
            <w:r w:rsidR="00532F33" w:rsidRPr="00532F33">
              <w:rPr>
                <w:i/>
                <w:sz w:val="22"/>
                <w:szCs w:val="22"/>
                <w:lang w:val="lv-LV"/>
              </w:rPr>
              <w:t>e</w:t>
            </w:r>
            <w:r w:rsidRPr="00532F33">
              <w:rPr>
                <w:i/>
                <w:sz w:val="22"/>
                <w:szCs w:val="22"/>
                <w:lang w:val="lv-LV"/>
              </w:rPr>
              <w:t>sert</w:t>
            </w:r>
            <w:r w:rsidR="00817E18">
              <w:rPr>
                <w:i/>
                <w:sz w:val="22"/>
                <w:szCs w:val="22"/>
                <w:lang w:val="lv-LV"/>
              </w:rPr>
              <w:t>u piemēri</w:t>
            </w:r>
            <w:r w:rsidR="00532F33">
              <w:rPr>
                <w:i/>
                <w:sz w:val="22"/>
                <w:szCs w:val="22"/>
                <w:lang w:val="lv-LV"/>
              </w:rPr>
              <w:t xml:space="preserve"> (vai piedāvāt alternatīvas)</w:t>
            </w:r>
            <w:r w:rsidRPr="00532F33">
              <w:rPr>
                <w:i/>
                <w:sz w:val="22"/>
                <w:szCs w:val="22"/>
                <w:lang w:val="lv-LV"/>
              </w:rPr>
              <w:t>:</w:t>
            </w:r>
          </w:p>
          <w:p w14:paraId="63FFAA50" w14:textId="684892DA" w:rsidR="003C18F6" w:rsidRPr="00532F33" w:rsidRDefault="003C18F6" w:rsidP="00532F33">
            <w:pPr>
              <w:pStyle w:val="ListParagraph"/>
              <w:numPr>
                <w:ilvl w:val="0"/>
                <w:numId w:val="36"/>
              </w:numPr>
              <w:rPr>
                <w:sz w:val="22"/>
                <w:szCs w:val="22"/>
                <w:lang w:val="lv-LV"/>
              </w:rPr>
            </w:pPr>
            <w:r w:rsidRPr="00532F33">
              <w:rPr>
                <w:sz w:val="22"/>
                <w:szCs w:val="22"/>
                <w:lang w:val="lv-LV"/>
              </w:rPr>
              <w:t xml:space="preserve">Augļu </w:t>
            </w:r>
            <w:proofErr w:type="spellStart"/>
            <w:r w:rsidR="00532F33">
              <w:rPr>
                <w:sz w:val="22"/>
                <w:szCs w:val="22"/>
                <w:lang w:val="lv-LV"/>
              </w:rPr>
              <w:t>kanapē</w:t>
            </w:r>
            <w:proofErr w:type="spellEnd"/>
          </w:p>
          <w:p w14:paraId="6235BDFD" w14:textId="22DD129F" w:rsidR="003C18F6" w:rsidRPr="00532F33" w:rsidRDefault="003C18F6" w:rsidP="00532F33">
            <w:pPr>
              <w:pStyle w:val="ListParagraph"/>
              <w:numPr>
                <w:ilvl w:val="0"/>
                <w:numId w:val="36"/>
              </w:numPr>
              <w:rPr>
                <w:sz w:val="22"/>
                <w:szCs w:val="22"/>
                <w:lang w:val="lv-LV"/>
              </w:rPr>
            </w:pPr>
            <w:r w:rsidRPr="00532F33">
              <w:rPr>
                <w:sz w:val="22"/>
                <w:szCs w:val="22"/>
                <w:lang w:val="lv-LV"/>
              </w:rPr>
              <w:t xml:space="preserve">Augļu </w:t>
            </w:r>
            <w:r w:rsidR="00532F33">
              <w:rPr>
                <w:sz w:val="22"/>
                <w:szCs w:val="22"/>
                <w:lang w:val="lv-LV"/>
              </w:rPr>
              <w:t>želeja</w:t>
            </w:r>
            <w:r w:rsidRPr="00532F33">
              <w:rPr>
                <w:sz w:val="22"/>
                <w:szCs w:val="22"/>
                <w:lang w:val="lv-LV"/>
              </w:rPr>
              <w:t xml:space="preserve"> </w:t>
            </w:r>
          </w:p>
          <w:p w14:paraId="3D8600A1" w14:textId="4E4A0F79" w:rsidR="00595669" w:rsidRPr="00532F33" w:rsidRDefault="00532F33" w:rsidP="00532F33">
            <w:pPr>
              <w:pStyle w:val="ListParagraph"/>
              <w:numPr>
                <w:ilvl w:val="0"/>
                <w:numId w:val="36"/>
              </w:numPr>
              <w:jc w:val="both"/>
              <w:rPr>
                <w:rFonts w:eastAsia="Calibri"/>
                <w:lang w:val="lv-LV" w:eastAsia="ru-RU"/>
              </w:rPr>
            </w:pPr>
            <w:r w:rsidRPr="00532F33">
              <w:rPr>
                <w:sz w:val="22"/>
                <w:szCs w:val="22"/>
                <w:lang w:val="lv-LV"/>
              </w:rPr>
              <w:t>Putukrējums</w:t>
            </w:r>
            <w:r>
              <w:rPr>
                <w:sz w:val="22"/>
                <w:szCs w:val="22"/>
                <w:lang w:val="lv-LV"/>
              </w:rPr>
              <w:t xml:space="preserve"> </w:t>
            </w:r>
            <w:r w:rsidR="003C18F6" w:rsidRPr="00532F33">
              <w:rPr>
                <w:sz w:val="22"/>
                <w:szCs w:val="22"/>
                <w:lang w:val="lv-LV"/>
              </w:rPr>
              <w:t>(augu) ar augļiem</w:t>
            </w:r>
          </w:p>
          <w:p w14:paraId="1D5A09CF" w14:textId="77777777" w:rsidR="00463EEC" w:rsidRPr="00463EEC" w:rsidRDefault="00463EEC" w:rsidP="00E26D8A">
            <w:pPr>
              <w:jc w:val="both"/>
              <w:rPr>
                <w:rFonts w:eastAsia="Calibri"/>
                <w:i/>
                <w:lang w:val="lv-LV"/>
              </w:rPr>
            </w:pPr>
          </w:p>
          <w:p w14:paraId="471E6AEC" w14:textId="0338C2DE" w:rsidR="00F50BDE" w:rsidRDefault="00F50BDE" w:rsidP="00E26D8A">
            <w:pPr>
              <w:jc w:val="both"/>
              <w:rPr>
                <w:rFonts w:eastAsia="Calibri"/>
                <w:i/>
                <w:lang w:val="lv-LV"/>
              </w:rPr>
            </w:pPr>
            <w:r w:rsidRPr="00463EEC">
              <w:rPr>
                <w:rFonts w:eastAsia="Calibri"/>
                <w:i/>
                <w:lang w:val="lv-LV"/>
              </w:rPr>
              <w:t>Piedāvājumam jāpievieno sarakstu/ēdienkarti, kur ir atspo</w:t>
            </w:r>
            <w:r w:rsidR="000E3DF6">
              <w:rPr>
                <w:rFonts w:eastAsia="Calibri"/>
                <w:i/>
                <w:lang w:val="lv-LV"/>
              </w:rPr>
              <w:t>guļots uzkodas/ēdiena nosaukums</w:t>
            </w:r>
            <w:r w:rsidRPr="00463EEC">
              <w:rPr>
                <w:rFonts w:eastAsia="Calibri"/>
                <w:i/>
                <w:lang w:val="lv-LV"/>
              </w:rPr>
              <w:t>.</w:t>
            </w:r>
          </w:p>
          <w:p w14:paraId="369CBA42" w14:textId="77777777" w:rsidR="00463EEC" w:rsidRDefault="0008283C" w:rsidP="00463EEC">
            <w:pPr>
              <w:spacing w:before="120" w:after="120"/>
              <w:jc w:val="both"/>
              <w:rPr>
                <w:rFonts w:eastAsia="Calibri"/>
                <w:lang w:val="lv-LV"/>
              </w:rPr>
            </w:pPr>
            <w:r w:rsidRPr="0008283C">
              <w:rPr>
                <w:rFonts w:eastAsia="Calibri"/>
                <w:lang w:val="lv-LV"/>
              </w:rPr>
              <w:t xml:space="preserve"> </w:t>
            </w:r>
          </w:p>
          <w:p w14:paraId="3A4E290A" w14:textId="35A23870" w:rsidR="009F2FB0" w:rsidRPr="0008283C" w:rsidRDefault="009F2FB0" w:rsidP="00463EEC">
            <w:pPr>
              <w:spacing w:before="120" w:after="120"/>
              <w:jc w:val="both"/>
              <w:rPr>
                <w:rFonts w:eastAsia="Calibri"/>
                <w:color w:val="FF0000"/>
                <w:lang w:val="lv-LV" w:eastAsia="ru-RU"/>
              </w:rPr>
            </w:pPr>
            <w:r w:rsidRPr="009F2FB0">
              <w:rPr>
                <w:rFonts w:eastAsia="Calibri"/>
                <w:noProof/>
                <w:lang w:val="lv-LV"/>
              </w:rPr>
              <w:t xml:space="preserve">Informācija par pasūtītāja kontaktpersonu: Daugavpils pašvaldības centrālās pārvaldes Attīstības departamenta Investīciju un starptautisko sakaru nodaļas vadītāja Olga Tolmačova tālr. </w:t>
            </w:r>
            <w:r w:rsidR="00090933">
              <w:rPr>
                <w:rFonts w:eastAsia="Calibri"/>
                <w:noProof/>
                <w:lang w:val="lv-LV"/>
              </w:rPr>
              <w:t>654</w:t>
            </w:r>
            <w:r w:rsidRPr="009F2FB0">
              <w:rPr>
                <w:rFonts w:eastAsia="Calibri"/>
                <w:noProof/>
                <w:lang w:val="lv-LV"/>
              </w:rPr>
              <w:t>04225, e-pasts: olga.tolmacova@daugavpils.lv.</w:t>
            </w:r>
          </w:p>
        </w:tc>
      </w:tr>
    </w:tbl>
    <w:p w14:paraId="660EB5CC" w14:textId="725AF2CA" w:rsidR="009F2FB0" w:rsidRDefault="009F2FB0" w:rsidP="0008283C">
      <w:pPr>
        <w:rPr>
          <w:rFonts w:eastAsia="Calibri"/>
          <w:noProof/>
          <w:lang w:val="lv-LV"/>
        </w:rPr>
      </w:pPr>
    </w:p>
    <w:p w14:paraId="46D3AE3D" w14:textId="77777777" w:rsidR="0008283C" w:rsidRPr="00DE684A" w:rsidRDefault="0008283C" w:rsidP="0008283C">
      <w:pPr>
        <w:rPr>
          <w:rFonts w:eastAsia="Calibri"/>
          <w:noProof/>
          <w:lang w:val="lv-LV"/>
        </w:rPr>
      </w:pPr>
      <w:r w:rsidRPr="0008283C">
        <w:rPr>
          <w:rFonts w:eastAsia="Calibri"/>
          <w:noProof/>
          <w:lang w:val="lv-LV"/>
        </w:rPr>
        <w:t xml:space="preserve">Sagatavoja:                  </w:t>
      </w:r>
    </w:p>
    <w:p w14:paraId="3A990F23" w14:textId="6AF4BAD8" w:rsidR="0008283C" w:rsidRPr="00DE684A" w:rsidRDefault="0008283C" w:rsidP="0008283C">
      <w:pPr>
        <w:rPr>
          <w:rFonts w:eastAsia="Calibri"/>
          <w:noProof/>
          <w:lang w:val="lv-LV"/>
        </w:rPr>
      </w:pPr>
      <w:r w:rsidRPr="0008283C">
        <w:rPr>
          <w:rFonts w:eastAsia="Calibri"/>
          <w:noProof/>
          <w:lang w:val="lv-LV"/>
        </w:rPr>
        <w:t>Daugavpils pašvaldības centrālā pārvaldes Attīstības departamenta</w:t>
      </w:r>
    </w:p>
    <w:p w14:paraId="1CE677A0" w14:textId="076E6385" w:rsidR="0008283C" w:rsidRPr="0008283C" w:rsidRDefault="0008283C" w:rsidP="0008283C">
      <w:pPr>
        <w:rPr>
          <w:rFonts w:eastAsia="Calibri"/>
          <w:noProof/>
          <w:lang w:val="lv-LV"/>
        </w:rPr>
      </w:pPr>
      <w:r w:rsidRPr="0008283C">
        <w:rPr>
          <w:rFonts w:eastAsia="Calibri"/>
          <w:noProof/>
          <w:lang w:val="lv-LV"/>
        </w:rPr>
        <w:t xml:space="preserve">Investīciju un starptautisko sakaru nodaļas vadītāja </w:t>
      </w:r>
      <w:r w:rsidRPr="00DE684A">
        <w:rPr>
          <w:rFonts w:eastAsia="Calibri"/>
          <w:noProof/>
          <w:lang w:val="lv-LV"/>
        </w:rPr>
        <w:tab/>
      </w:r>
      <w:r w:rsidRPr="00DE684A">
        <w:rPr>
          <w:rFonts w:eastAsia="Calibri"/>
          <w:noProof/>
          <w:lang w:val="lv-LV"/>
        </w:rPr>
        <w:tab/>
      </w:r>
      <w:r w:rsidRPr="00DE684A">
        <w:rPr>
          <w:rFonts w:eastAsia="Calibri"/>
          <w:noProof/>
          <w:lang w:val="lv-LV"/>
        </w:rPr>
        <w:tab/>
      </w:r>
      <w:r w:rsidRPr="00DE684A">
        <w:rPr>
          <w:rFonts w:eastAsia="Calibri"/>
          <w:noProof/>
          <w:lang w:val="lv-LV"/>
        </w:rPr>
        <w:tab/>
      </w:r>
      <w:r w:rsidRPr="00DE684A">
        <w:rPr>
          <w:rFonts w:eastAsia="Calibri"/>
          <w:noProof/>
          <w:lang w:val="lv-LV"/>
        </w:rPr>
        <w:tab/>
      </w:r>
      <w:r w:rsidRPr="00DE684A">
        <w:rPr>
          <w:rFonts w:eastAsia="Calibri"/>
          <w:noProof/>
          <w:lang w:val="lv-LV"/>
        </w:rPr>
        <w:tab/>
      </w:r>
      <w:r w:rsidRPr="0008283C">
        <w:rPr>
          <w:rFonts w:eastAsia="Calibri"/>
          <w:noProof/>
          <w:lang w:val="lv-LV"/>
        </w:rPr>
        <w:t>O.Tolmačova</w:t>
      </w:r>
    </w:p>
    <w:p w14:paraId="49D2A0CF" w14:textId="52C3BFDB" w:rsidR="007B6E4B" w:rsidRPr="00DE684A" w:rsidRDefault="005533CC" w:rsidP="000074C1">
      <w:pPr>
        <w:spacing w:line="259" w:lineRule="auto"/>
        <w:jc w:val="right"/>
        <w:rPr>
          <w:rFonts w:eastAsia="Lucida Sans Unicode"/>
          <w:b/>
          <w:bCs/>
          <w:lang w:val="lv-LV"/>
        </w:rPr>
      </w:pPr>
      <w:r w:rsidRPr="00DE684A">
        <w:rPr>
          <w:b/>
          <w:color w:val="FF0000"/>
          <w:lang w:val="lv-LV" w:eastAsia="lv-LV"/>
        </w:rPr>
        <w:br w:type="page"/>
      </w:r>
      <w:r w:rsidR="00447E61" w:rsidRPr="00DE684A">
        <w:rPr>
          <w:b/>
          <w:lang w:val="lv-LV" w:eastAsia="lv-LV"/>
        </w:rPr>
        <w:t>2. piel</w:t>
      </w:r>
      <w:r w:rsidR="007B6E4B" w:rsidRPr="00DE684A">
        <w:rPr>
          <w:rFonts w:eastAsia="Lucida Sans Unicode"/>
          <w:b/>
          <w:bCs/>
          <w:lang w:val="lv-LV"/>
        </w:rPr>
        <w:t>ikums</w:t>
      </w:r>
    </w:p>
    <w:p w14:paraId="306FF9A5" w14:textId="77777777" w:rsidR="007B6E4B" w:rsidRPr="00DE684A" w:rsidRDefault="007B6E4B" w:rsidP="007B6E4B">
      <w:pPr>
        <w:widowControl w:val="0"/>
        <w:suppressAutoHyphens/>
        <w:jc w:val="center"/>
        <w:rPr>
          <w:rFonts w:eastAsia="Lucida Sans Unicode"/>
          <w:b/>
          <w:bCs/>
          <w:lang w:val="lv-LV" w:eastAsia="ar-SA"/>
        </w:rPr>
      </w:pPr>
      <w:r w:rsidRPr="00DE684A">
        <w:rPr>
          <w:rFonts w:eastAsia="Lucida Sans Unicode"/>
          <w:b/>
          <w:bCs/>
          <w:lang w:val="lv-LV" w:eastAsia="ar-SA"/>
        </w:rPr>
        <w:t>TEHNISKAIS - FINANŠU PIEDĀVĀJUMS</w:t>
      </w:r>
    </w:p>
    <w:p w14:paraId="52C8FD9E" w14:textId="77777777" w:rsidR="007B6E4B" w:rsidRPr="00DE684A" w:rsidRDefault="007B6E4B" w:rsidP="009B6652">
      <w:pPr>
        <w:pStyle w:val="Heading1"/>
        <w:rPr>
          <w:b/>
          <w:sz w:val="24"/>
        </w:rPr>
      </w:pPr>
      <w:r w:rsidRPr="00DE684A">
        <w:rPr>
          <w:b/>
          <w:sz w:val="24"/>
        </w:rPr>
        <w:t xml:space="preserve">CENU APTAUJAI </w:t>
      </w:r>
    </w:p>
    <w:p w14:paraId="7B2631CC" w14:textId="77777777" w:rsidR="00357C1B" w:rsidRPr="00463EEC" w:rsidRDefault="00357C1B" w:rsidP="00357C1B">
      <w:pPr>
        <w:keepNext/>
        <w:suppressAutoHyphens/>
        <w:jc w:val="center"/>
        <w:outlineLvl w:val="0"/>
        <w:rPr>
          <w:b/>
          <w:lang w:val="lv-LV"/>
        </w:rPr>
      </w:pPr>
      <w:r w:rsidRPr="00DE684A">
        <w:rPr>
          <w:b/>
          <w:bCs/>
          <w:lang w:val="lv-LV"/>
        </w:rPr>
        <w:t>„</w:t>
      </w:r>
      <w:r w:rsidRPr="00B71A1A">
        <w:rPr>
          <w:b/>
          <w:bCs/>
          <w:lang w:val="lv-LV"/>
        </w:rPr>
        <w:t>Projekta BALTIPLAST “</w:t>
      </w:r>
      <w:r w:rsidRPr="00463EEC">
        <w:rPr>
          <w:b/>
          <w:bCs/>
          <w:lang w:val="lv-LV"/>
        </w:rPr>
        <w:t xml:space="preserve">Baltijas pieeja rīcībai ar plastmasas piesārņojumu aprites ekonomikas kontekstā” </w:t>
      </w:r>
      <w:proofErr w:type="spellStart"/>
      <w:r w:rsidRPr="00463EEC">
        <w:rPr>
          <w:b/>
          <w:bCs/>
          <w:lang w:val="lv-LV"/>
        </w:rPr>
        <w:t>Nr</w:t>
      </w:r>
      <w:proofErr w:type="spellEnd"/>
      <w:r w:rsidRPr="00463EEC">
        <w:rPr>
          <w:b/>
          <w:bCs/>
          <w:lang w:val="lv-LV"/>
        </w:rPr>
        <w:t>. #C021 starptautiskās partneru tikšanās organizēšana”</w:t>
      </w:r>
      <w:r w:rsidRPr="00463EEC">
        <w:rPr>
          <w:b/>
          <w:lang w:val="lv-LV"/>
        </w:rPr>
        <w:t xml:space="preserve">         </w:t>
      </w:r>
    </w:p>
    <w:p w14:paraId="035161A3" w14:textId="26EE156E" w:rsidR="00357C1B" w:rsidRPr="00463EEC" w:rsidRDefault="00357C1B" w:rsidP="00357C1B">
      <w:pPr>
        <w:keepNext/>
        <w:suppressAutoHyphens/>
        <w:jc w:val="center"/>
        <w:outlineLvl w:val="0"/>
        <w:rPr>
          <w:b/>
          <w:lang w:val="lv-LV"/>
        </w:rPr>
      </w:pPr>
      <w:r w:rsidRPr="00463EEC">
        <w:rPr>
          <w:b/>
          <w:lang w:val="lv-LV"/>
        </w:rPr>
        <w:t xml:space="preserve"> identifikācijas </w:t>
      </w:r>
      <w:proofErr w:type="spellStart"/>
      <w:r w:rsidRPr="00463EEC">
        <w:rPr>
          <w:b/>
          <w:lang w:val="lv-LV"/>
        </w:rPr>
        <w:t>Nr</w:t>
      </w:r>
      <w:proofErr w:type="spellEnd"/>
      <w:r w:rsidRPr="00463EEC">
        <w:rPr>
          <w:b/>
          <w:lang w:val="lv-LV"/>
        </w:rPr>
        <w:t>. DPCP 2024/</w:t>
      </w:r>
      <w:r w:rsidR="008E5E0A" w:rsidRPr="00463EEC">
        <w:rPr>
          <w:b/>
          <w:lang w:val="lv-LV"/>
        </w:rPr>
        <w:t>17</w:t>
      </w:r>
    </w:p>
    <w:p w14:paraId="07647833" w14:textId="25564F1F" w:rsidR="00C8116A" w:rsidRPr="00463EEC" w:rsidRDefault="00C8116A" w:rsidP="00C8116A">
      <w:pPr>
        <w:contextualSpacing/>
        <w:jc w:val="center"/>
        <w:rPr>
          <w:b/>
          <w:lang w:val="lv-LV"/>
        </w:rPr>
      </w:pPr>
    </w:p>
    <w:p w14:paraId="3463F94C" w14:textId="77777777" w:rsidR="007B6E4B" w:rsidRPr="00463EEC" w:rsidRDefault="007B6E4B" w:rsidP="00C8116A">
      <w:pPr>
        <w:rPr>
          <w:b/>
          <w:sz w:val="10"/>
          <w:lang w:val="lv-LV"/>
        </w:rPr>
      </w:pPr>
    </w:p>
    <w:p w14:paraId="7A5F97FF" w14:textId="77777777" w:rsidR="007B6E4B" w:rsidRPr="00463EEC" w:rsidRDefault="007B6E4B" w:rsidP="007B6E4B">
      <w:pPr>
        <w:contextualSpacing/>
        <w:jc w:val="both"/>
        <w:rPr>
          <w:lang w:val="lv-LV" w:eastAsia="ar-SA"/>
        </w:rPr>
      </w:pPr>
      <w:r w:rsidRPr="00463EEC">
        <w:rPr>
          <w:lang w:val="lv-LV" w:eastAsia="ar-SA"/>
        </w:rPr>
        <w:t>_____________ (</w:t>
      </w:r>
      <w:r w:rsidRPr="00463EEC">
        <w:rPr>
          <w:i/>
          <w:lang w:val="lv-LV" w:eastAsia="ar-SA"/>
        </w:rPr>
        <w:t>datums, vieta</w:t>
      </w:r>
      <w:r w:rsidRPr="00463EEC">
        <w:rPr>
          <w:lang w:val="lv-LV" w:eastAsia="ar-SA"/>
        </w:rPr>
        <w:t>)</w:t>
      </w:r>
    </w:p>
    <w:p w14:paraId="4057051A" w14:textId="77777777" w:rsidR="007B6E4B" w:rsidRPr="00463EEC" w:rsidRDefault="007B6E4B" w:rsidP="007B6E4B">
      <w:pPr>
        <w:contextualSpacing/>
        <w:jc w:val="both"/>
        <w:rPr>
          <w:lang w:val="lv-LV" w:eastAsia="ar-SA"/>
        </w:rPr>
      </w:pPr>
    </w:p>
    <w:p w14:paraId="189EF47E" w14:textId="326D80C0" w:rsidR="00463EEC" w:rsidRDefault="00357C1B" w:rsidP="00357C1B">
      <w:pPr>
        <w:contextualSpacing/>
        <w:jc w:val="both"/>
        <w:rPr>
          <w:lang w:val="lv-LV" w:eastAsia="ar-SA"/>
        </w:rPr>
      </w:pPr>
      <w:r w:rsidRPr="00463EEC">
        <w:rPr>
          <w:lang w:val="lv-LV" w:eastAsia="ar-SA"/>
        </w:rPr>
        <w:t xml:space="preserve">Iepazinušies ar cenu aptauju „Projekta BALTIPLAST “Baltijas pieeja rīcībai ar plastmasas piesārņojumu aprites ekonomikas kontekstā” </w:t>
      </w:r>
      <w:proofErr w:type="spellStart"/>
      <w:r w:rsidRPr="00463EEC">
        <w:rPr>
          <w:lang w:val="lv-LV" w:eastAsia="ar-SA"/>
        </w:rPr>
        <w:t>Nr</w:t>
      </w:r>
      <w:proofErr w:type="spellEnd"/>
      <w:r w:rsidRPr="00463EEC">
        <w:rPr>
          <w:lang w:val="lv-LV" w:eastAsia="ar-SA"/>
        </w:rPr>
        <w:t xml:space="preserve">. #C021 starptautiskās partneru tikšanās organizēšana”  identifikācijas </w:t>
      </w:r>
      <w:proofErr w:type="spellStart"/>
      <w:r w:rsidRPr="00463EEC">
        <w:rPr>
          <w:lang w:val="lv-LV" w:eastAsia="ar-SA"/>
        </w:rPr>
        <w:t>Nr</w:t>
      </w:r>
      <w:proofErr w:type="spellEnd"/>
      <w:r w:rsidRPr="00463EEC">
        <w:rPr>
          <w:lang w:val="lv-LV" w:eastAsia="ar-SA"/>
        </w:rPr>
        <w:t>. DPCP 2024/</w:t>
      </w:r>
      <w:r w:rsidR="00001111" w:rsidRPr="00463EEC">
        <w:rPr>
          <w:lang w:val="lv-LV" w:eastAsia="ar-SA"/>
        </w:rPr>
        <w:t>17</w:t>
      </w:r>
      <w:r w:rsidR="007B6E4B" w:rsidRPr="00DE684A">
        <w:rPr>
          <w:lang w:val="lv-LV" w:eastAsia="ar-SA"/>
        </w:rPr>
        <w:t xml:space="preserve"> un cenu aptaujas tehniskās specifikācijas prasībām, ____________________ (</w:t>
      </w:r>
      <w:r w:rsidR="007B6E4B" w:rsidRPr="00DE684A">
        <w:rPr>
          <w:i/>
          <w:shd w:val="clear" w:color="auto" w:fill="D9D9D9" w:themeFill="background1" w:themeFillShade="D9"/>
          <w:lang w:val="lv-LV" w:eastAsia="ar-SA"/>
        </w:rPr>
        <w:t>uzņēmuma nosaukums</w:t>
      </w:r>
      <w:r w:rsidR="0010690F" w:rsidRPr="00DE684A">
        <w:rPr>
          <w:i/>
          <w:shd w:val="clear" w:color="auto" w:fill="D9D9D9" w:themeFill="background1" w:themeFillShade="D9"/>
          <w:lang w:val="lv-LV" w:eastAsia="ar-SA"/>
        </w:rPr>
        <w:t xml:space="preserve">, </w:t>
      </w:r>
      <w:proofErr w:type="spellStart"/>
      <w:r w:rsidR="0010690F" w:rsidRPr="00DE684A">
        <w:rPr>
          <w:i/>
          <w:shd w:val="clear" w:color="auto" w:fill="D9D9D9" w:themeFill="background1" w:themeFillShade="D9"/>
          <w:lang w:val="lv-LV" w:eastAsia="ar-SA"/>
        </w:rPr>
        <w:t>reģ.Nr</w:t>
      </w:r>
      <w:proofErr w:type="spellEnd"/>
      <w:r w:rsidR="0010690F" w:rsidRPr="00DE684A">
        <w:rPr>
          <w:i/>
          <w:shd w:val="clear" w:color="auto" w:fill="D9D9D9" w:themeFill="background1" w:themeFillShade="D9"/>
          <w:lang w:val="lv-LV" w:eastAsia="ar-SA"/>
        </w:rPr>
        <w:t>.</w:t>
      </w:r>
      <w:r w:rsidR="007B6E4B" w:rsidRPr="00DE684A">
        <w:rPr>
          <w:shd w:val="clear" w:color="auto" w:fill="D9D9D9" w:themeFill="background1" w:themeFillShade="D9"/>
          <w:lang w:val="lv-LV" w:eastAsia="ar-SA"/>
        </w:rPr>
        <w:t>)</w:t>
      </w:r>
      <w:r w:rsidR="007B6E4B" w:rsidRPr="00DE684A">
        <w:rPr>
          <w:lang w:val="lv-LV" w:eastAsia="ar-SA"/>
        </w:rPr>
        <w:t xml:space="preserve"> piedāvā</w:t>
      </w:r>
      <w:r w:rsidR="009C6FF0" w:rsidRPr="00DE684A">
        <w:rPr>
          <w:lang w:val="lv-LV" w:eastAsia="ar-SA"/>
        </w:rPr>
        <w:t xml:space="preserve"> </w:t>
      </w:r>
      <w:r w:rsidR="00602DD4" w:rsidRPr="00DE684A">
        <w:rPr>
          <w:lang w:val="lv-LV" w:eastAsia="ar-SA"/>
        </w:rPr>
        <w:t>202</w:t>
      </w:r>
      <w:r>
        <w:rPr>
          <w:lang w:val="lv-LV" w:eastAsia="ar-SA"/>
        </w:rPr>
        <w:t>4</w:t>
      </w:r>
      <w:r w:rsidR="00602DD4" w:rsidRPr="00DE684A">
        <w:rPr>
          <w:lang w:val="lv-LV" w:eastAsia="ar-SA"/>
        </w:rPr>
        <w:t xml:space="preserve">.gada </w:t>
      </w:r>
      <w:r>
        <w:rPr>
          <w:lang w:val="lv-LV" w:eastAsia="ar-SA"/>
        </w:rPr>
        <w:t>21.-24.maijā</w:t>
      </w:r>
      <w:r w:rsidR="00C8116A" w:rsidRPr="00DE684A">
        <w:rPr>
          <w:lang w:val="lv-LV" w:eastAsia="ar-SA"/>
        </w:rPr>
        <w:t xml:space="preserve"> </w:t>
      </w:r>
      <w:r w:rsidR="00602DD4" w:rsidRPr="00DE684A">
        <w:rPr>
          <w:lang w:val="lv-LV" w:eastAsia="ar-SA"/>
        </w:rPr>
        <w:t xml:space="preserve">organizēt </w:t>
      </w:r>
      <w:r>
        <w:rPr>
          <w:lang w:val="lv-LV" w:eastAsia="ar-SA"/>
        </w:rPr>
        <w:t>projekta starptautisko partneru tikšanos</w:t>
      </w:r>
      <w:r w:rsidR="009C6FF0" w:rsidRPr="00DE684A">
        <w:rPr>
          <w:lang w:val="lv-LV" w:eastAsia="ar-SA"/>
        </w:rPr>
        <w:t xml:space="preserve">, </w:t>
      </w:r>
      <w:r w:rsidR="00477BBC" w:rsidRPr="00DE684A">
        <w:rPr>
          <w:lang w:val="lv-LV" w:eastAsia="ar-SA"/>
        </w:rPr>
        <w:t xml:space="preserve">saskaņā ar </w:t>
      </w:r>
      <w:r w:rsidR="0010690F" w:rsidRPr="00DE684A">
        <w:rPr>
          <w:lang w:val="lv-LV" w:eastAsia="ar-SA"/>
        </w:rPr>
        <w:t xml:space="preserve">pasūtītāja </w:t>
      </w:r>
      <w:r w:rsidR="00477BBC" w:rsidRPr="00DE684A">
        <w:rPr>
          <w:lang w:val="lv-LV" w:eastAsia="ar-SA"/>
        </w:rPr>
        <w:t>tehniskās specifikācijas nosacījumiem</w:t>
      </w:r>
      <w:r w:rsidR="000E3DF6">
        <w:rPr>
          <w:lang w:val="lv-LV" w:eastAsia="ar-SA"/>
        </w:rPr>
        <w:t xml:space="preserve">, </w:t>
      </w:r>
      <w:r w:rsidR="000E3DF6" w:rsidRPr="00DE684A">
        <w:rPr>
          <w:lang w:val="lv-LV" w:eastAsia="ar-SA"/>
        </w:rPr>
        <w:t>par šādu līgumcenu</w:t>
      </w:r>
      <w:r w:rsidR="000E3DF6">
        <w:rPr>
          <w:lang w:val="lv-LV" w:eastAsia="ar-SA"/>
        </w:rPr>
        <w:t xml:space="preserve"> un šādiem tehniskajiem nosacījumiem</w:t>
      </w:r>
      <w:r w:rsidR="00463EEC">
        <w:rPr>
          <w:lang w:val="lv-LV" w:eastAsia="ar-SA"/>
        </w:rPr>
        <w:t>:</w:t>
      </w:r>
    </w:p>
    <w:p w14:paraId="4A9FA98E" w14:textId="77777777" w:rsidR="00463EEC" w:rsidRDefault="00463EEC" w:rsidP="00357C1B">
      <w:pPr>
        <w:contextualSpacing/>
        <w:jc w:val="both"/>
        <w:rPr>
          <w:lang w:val="lv-LV" w:eastAsia="ar-SA"/>
        </w:rPr>
      </w:pPr>
    </w:p>
    <w:p w14:paraId="656B8CD6" w14:textId="12849237" w:rsidR="007B6E4B" w:rsidRPr="00DE684A" w:rsidRDefault="00463EEC" w:rsidP="00357C1B">
      <w:pPr>
        <w:contextualSpacing/>
        <w:jc w:val="both"/>
        <w:rPr>
          <w:lang w:val="lv-LV" w:eastAsia="ar-SA"/>
        </w:rPr>
      </w:pPr>
      <w:r>
        <w:rPr>
          <w:lang w:val="lv-LV" w:eastAsia="ar-SA"/>
        </w:rPr>
        <w:t>1.</w:t>
      </w:r>
      <w:r w:rsidR="000E3DF6">
        <w:rPr>
          <w:lang w:val="lv-LV" w:eastAsia="ar-SA"/>
        </w:rPr>
        <w:t>Pretendents sniedz informāciju par piedāvāto līgumcenu</w:t>
      </w:r>
      <w:r w:rsidR="007B6E4B" w:rsidRPr="00DE684A">
        <w:rPr>
          <w:lang w:val="lv-LV" w:eastAsia="ar-SA"/>
        </w:rPr>
        <w:t>:</w:t>
      </w:r>
    </w:p>
    <w:p w14:paraId="67931D6F" w14:textId="77777777" w:rsidR="00805DF3" w:rsidRPr="008A4F95" w:rsidRDefault="00805DF3" w:rsidP="005D3FFD">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602DD4" w:rsidRPr="00B11B77" w14:paraId="5EA419BD" w14:textId="77777777" w:rsidTr="00777889">
        <w:trPr>
          <w:trHeight w:val="590"/>
          <w:jc w:val="center"/>
        </w:trPr>
        <w:tc>
          <w:tcPr>
            <w:tcW w:w="7486" w:type="dxa"/>
            <w:shd w:val="clear" w:color="auto" w:fill="auto"/>
            <w:vAlign w:val="center"/>
          </w:tcPr>
          <w:p w14:paraId="176E815C" w14:textId="77777777" w:rsidR="00777889" w:rsidRPr="00DE684A" w:rsidRDefault="00777889" w:rsidP="000074C1">
            <w:pPr>
              <w:jc w:val="center"/>
              <w:rPr>
                <w:b/>
                <w:bCs/>
                <w:lang w:val="lv-LV"/>
              </w:rPr>
            </w:pPr>
            <w:r w:rsidRPr="00DE684A">
              <w:rPr>
                <w:b/>
                <w:bCs/>
                <w:lang w:val="lv-LV"/>
              </w:rPr>
              <w:t>Pakalpojums</w:t>
            </w:r>
          </w:p>
        </w:tc>
        <w:tc>
          <w:tcPr>
            <w:tcW w:w="2830" w:type="dxa"/>
            <w:shd w:val="clear" w:color="auto" w:fill="auto"/>
            <w:noWrap/>
            <w:vAlign w:val="center"/>
            <w:hideMark/>
          </w:tcPr>
          <w:p w14:paraId="20752D58" w14:textId="13EF01B8" w:rsidR="00777889" w:rsidRPr="00DE684A" w:rsidRDefault="00777889" w:rsidP="000074C1">
            <w:pPr>
              <w:jc w:val="center"/>
              <w:rPr>
                <w:b/>
                <w:lang w:val="lv-LV"/>
              </w:rPr>
            </w:pPr>
            <w:r w:rsidRPr="00DE684A">
              <w:rPr>
                <w:b/>
                <w:lang w:val="lv-LV"/>
              </w:rPr>
              <w:t xml:space="preserve">Piedāvātā līgumcena, </w:t>
            </w:r>
          </w:p>
          <w:p w14:paraId="4A594B21" w14:textId="77777777" w:rsidR="00777889" w:rsidRPr="00DE684A" w:rsidRDefault="00777889" w:rsidP="000074C1">
            <w:pPr>
              <w:jc w:val="center"/>
              <w:rPr>
                <w:b/>
                <w:lang w:val="lv-LV"/>
              </w:rPr>
            </w:pPr>
            <w:r w:rsidRPr="00DE684A">
              <w:rPr>
                <w:b/>
                <w:lang w:val="lv-LV"/>
              </w:rPr>
              <w:t>EUR bez PVN</w:t>
            </w:r>
          </w:p>
        </w:tc>
      </w:tr>
      <w:tr w:rsidR="00602DD4" w:rsidRPr="00DE684A" w14:paraId="3844C9E1" w14:textId="77777777" w:rsidTr="009C6FF0">
        <w:trPr>
          <w:trHeight w:val="339"/>
          <w:jc w:val="center"/>
        </w:trPr>
        <w:tc>
          <w:tcPr>
            <w:tcW w:w="7486" w:type="dxa"/>
          </w:tcPr>
          <w:p w14:paraId="72801F7A" w14:textId="7780D7D3" w:rsidR="00777889" w:rsidRPr="00DE684A" w:rsidRDefault="00357C1B" w:rsidP="00357C1B">
            <w:pPr>
              <w:jc w:val="both"/>
              <w:rPr>
                <w:lang w:val="lv-LV"/>
              </w:rPr>
            </w:pPr>
            <w:r>
              <w:rPr>
                <w:lang w:val="lv-LV"/>
              </w:rPr>
              <w:t>P</w:t>
            </w:r>
            <w:r w:rsidRPr="00357C1B">
              <w:rPr>
                <w:lang w:val="lv-LV"/>
              </w:rPr>
              <w:t>rojekta</w:t>
            </w:r>
            <w:r>
              <w:rPr>
                <w:lang w:val="lv-LV"/>
              </w:rPr>
              <w:t xml:space="preserve"> BALTIPLAST</w:t>
            </w:r>
            <w:r w:rsidRPr="00357C1B">
              <w:rPr>
                <w:lang w:val="lv-LV"/>
              </w:rPr>
              <w:t xml:space="preserve"> starptautiskās partneru tikšan</w:t>
            </w:r>
            <w:r>
              <w:rPr>
                <w:lang w:val="lv-LV"/>
              </w:rPr>
              <w:t>ā</w:t>
            </w:r>
            <w:r w:rsidRPr="00357C1B">
              <w:rPr>
                <w:lang w:val="lv-LV"/>
              </w:rPr>
              <w:t>s</w:t>
            </w:r>
            <w:r w:rsidR="00602DD4" w:rsidRPr="00DE684A">
              <w:rPr>
                <w:lang w:val="lv-LV"/>
              </w:rPr>
              <w:t xml:space="preserve"> organizēšana</w:t>
            </w:r>
          </w:p>
        </w:tc>
        <w:tc>
          <w:tcPr>
            <w:tcW w:w="2830" w:type="dxa"/>
            <w:shd w:val="clear" w:color="auto" w:fill="auto"/>
            <w:vAlign w:val="center"/>
          </w:tcPr>
          <w:p w14:paraId="384488E7" w14:textId="77777777" w:rsidR="00777889" w:rsidRPr="00DE684A" w:rsidRDefault="00777889" w:rsidP="000074C1">
            <w:pPr>
              <w:jc w:val="center"/>
              <w:rPr>
                <w:lang w:val="lv-LV"/>
              </w:rPr>
            </w:pPr>
          </w:p>
        </w:tc>
      </w:tr>
      <w:tr w:rsidR="00602DD4" w:rsidRPr="00DE684A" w14:paraId="73EBE87E" w14:textId="77777777" w:rsidTr="00777889">
        <w:trPr>
          <w:trHeight w:val="258"/>
          <w:jc w:val="center"/>
        </w:trPr>
        <w:tc>
          <w:tcPr>
            <w:tcW w:w="7486" w:type="dxa"/>
          </w:tcPr>
          <w:p w14:paraId="6AC3ADA6" w14:textId="77777777" w:rsidR="0010690F" w:rsidRPr="00DE684A" w:rsidRDefault="0010690F" w:rsidP="000074C1">
            <w:pPr>
              <w:jc w:val="right"/>
              <w:rPr>
                <w:lang w:val="lv-LV"/>
              </w:rPr>
            </w:pPr>
            <w:r w:rsidRPr="00DE684A">
              <w:rPr>
                <w:lang w:val="lv-LV"/>
              </w:rPr>
              <w:t>PVN __%</w:t>
            </w:r>
          </w:p>
        </w:tc>
        <w:tc>
          <w:tcPr>
            <w:tcW w:w="2830" w:type="dxa"/>
          </w:tcPr>
          <w:p w14:paraId="6FE9B5AF" w14:textId="77777777" w:rsidR="0010690F" w:rsidRPr="00DE684A" w:rsidRDefault="0010690F" w:rsidP="000074C1">
            <w:pPr>
              <w:jc w:val="center"/>
              <w:rPr>
                <w:lang w:val="lv-LV"/>
              </w:rPr>
            </w:pPr>
          </w:p>
        </w:tc>
      </w:tr>
      <w:tr w:rsidR="00602DD4" w:rsidRPr="00DE684A" w14:paraId="454671C6" w14:textId="77777777" w:rsidTr="00777889">
        <w:trPr>
          <w:trHeight w:val="248"/>
          <w:jc w:val="center"/>
        </w:trPr>
        <w:tc>
          <w:tcPr>
            <w:tcW w:w="7486" w:type="dxa"/>
          </w:tcPr>
          <w:p w14:paraId="3C431599" w14:textId="77777777" w:rsidR="0010690F" w:rsidRPr="00DE684A" w:rsidRDefault="0010690F" w:rsidP="000074C1">
            <w:pPr>
              <w:jc w:val="right"/>
              <w:rPr>
                <w:lang w:val="lv-LV"/>
              </w:rPr>
            </w:pPr>
            <w:r w:rsidRPr="00DE684A">
              <w:rPr>
                <w:lang w:val="lv-LV"/>
              </w:rPr>
              <w:t>Kopā ar PVN</w:t>
            </w:r>
          </w:p>
        </w:tc>
        <w:tc>
          <w:tcPr>
            <w:tcW w:w="2830" w:type="dxa"/>
          </w:tcPr>
          <w:p w14:paraId="74A050BE" w14:textId="77777777" w:rsidR="0010690F" w:rsidRPr="00DE684A" w:rsidRDefault="0010690F" w:rsidP="000074C1">
            <w:pPr>
              <w:jc w:val="center"/>
              <w:rPr>
                <w:lang w:val="lv-LV"/>
              </w:rPr>
            </w:pPr>
          </w:p>
        </w:tc>
      </w:tr>
    </w:tbl>
    <w:p w14:paraId="51209DDE" w14:textId="77777777" w:rsidR="0010690F" w:rsidRPr="00B11B77" w:rsidRDefault="0010690F" w:rsidP="0010690F">
      <w:pPr>
        <w:tabs>
          <w:tab w:val="left" w:pos="1275"/>
        </w:tabs>
        <w:suppressAutoHyphens/>
        <w:jc w:val="both"/>
        <w:rPr>
          <w:rFonts w:eastAsia="Lucida Sans Unicode"/>
          <w:i/>
          <w:lang w:val="lv-LV" w:eastAsia="ar-SA"/>
        </w:rPr>
      </w:pPr>
      <w:r w:rsidRPr="00DE684A">
        <w:rPr>
          <w:rFonts w:eastAsia="Lucida Sans Unicode"/>
          <w:lang w:val="lv-LV" w:eastAsia="ar-SA"/>
        </w:rPr>
        <w:t xml:space="preserve">Piedāvātā </w:t>
      </w:r>
      <w:r w:rsidRPr="00B11B77">
        <w:rPr>
          <w:rFonts w:eastAsia="Lucida Sans Unicode"/>
          <w:lang w:val="lv-LV" w:eastAsia="ar-SA"/>
        </w:rPr>
        <w:t xml:space="preserve">cena vārdiem: </w:t>
      </w:r>
      <w:r w:rsidRPr="00B11B77">
        <w:rPr>
          <w:rFonts w:eastAsia="Lucida Sans Unicode"/>
          <w:i/>
          <w:lang w:val="lv-LV" w:eastAsia="ar-SA"/>
        </w:rPr>
        <w:t>(ierakstīt piedāvājuma cenu EUR bez pievienotās vērtības nodokļa (PVN))</w:t>
      </w:r>
    </w:p>
    <w:p w14:paraId="3A87905F" w14:textId="77777777" w:rsidR="0010690F" w:rsidRPr="00B11B77" w:rsidRDefault="0010690F" w:rsidP="002A6C48">
      <w:pPr>
        <w:suppressAutoHyphens/>
        <w:spacing w:before="60"/>
        <w:ind w:firstLine="709"/>
        <w:jc w:val="both"/>
        <w:rPr>
          <w:sz w:val="12"/>
          <w:lang w:val="lv-LV" w:eastAsia="ar-SA"/>
        </w:rPr>
      </w:pPr>
    </w:p>
    <w:p w14:paraId="2B5BFEF3" w14:textId="07D0BAE7" w:rsidR="00463EEC" w:rsidRPr="00B11B77" w:rsidRDefault="000E3DF6" w:rsidP="008A4F95">
      <w:pPr>
        <w:suppressAutoHyphens/>
        <w:spacing w:before="60"/>
        <w:jc w:val="both"/>
        <w:rPr>
          <w:lang w:val="lv-LV" w:eastAsia="ar-SA"/>
        </w:rPr>
      </w:pPr>
      <w:r w:rsidRPr="00B11B77">
        <w:rPr>
          <w:lang w:val="lv-LV" w:eastAsia="ar-SA"/>
        </w:rPr>
        <w:t>2.</w:t>
      </w:r>
      <w:r w:rsidR="00463EEC" w:rsidRPr="00B11B77">
        <w:rPr>
          <w:lang w:val="lv-LV" w:eastAsia="ar-SA"/>
        </w:rPr>
        <w:t xml:space="preserve">Pretendents sniedz informāciju par tehnisko </w:t>
      </w:r>
      <w:r w:rsidRPr="00B11B77">
        <w:rPr>
          <w:lang w:val="lv-LV" w:eastAsia="ar-SA"/>
        </w:rPr>
        <w:t>piedāvājumu:</w:t>
      </w:r>
    </w:p>
    <w:tbl>
      <w:tblPr>
        <w:tblStyle w:val="TableGrid"/>
        <w:tblW w:w="0" w:type="auto"/>
        <w:tblLook w:val="04A0" w:firstRow="1" w:lastRow="0" w:firstColumn="1" w:lastColumn="0" w:noHBand="0" w:noVBand="1"/>
      </w:tblPr>
      <w:tblGrid>
        <w:gridCol w:w="3085"/>
        <w:gridCol w:w="7217"/>
      </w:tblGrid>
      <w:tr w:rsidR="00B11B77" w:rsidRPr="00B11B77" w14:paraId="4EFEFC3A" w14:textId="77777777" w:rsidTr="000E3DF6">
        <w:tc>
          <w:tcPr>
            <w:tcW w:w="3085" w:type="dxa"/>
          </w:tcPr>
          <w:p w14:paraId="2FBCDBBA" w14:textId="357053F1" w:rsidR="000E3DF6" w:rsidRPr="00B11B77" w:rsidRDefault="000E3DF6" w:rsidP="008A4F95">
            <w:pPr>
              <w:suppressAutoHyphens/>
              <w:spacing w:before="60"/>
              <w:jc w:val="both"/>
              <w:rPr>
                <w:b/>
                <w:lang w:val="lv-LV" w:eastAsia="ar-SA"/>
              </w:rPr>
            </w:pPr>
            <w:r w:rsidRPr="00B11B77">
              <w:rPr>
                <w:b/>
                <w:lang w:val="lv-LV" w:eastAsia="ar-SA"/>
              </w:rPr>
              <w:t>Nosacījumi</w:t>
            </w:r>
          </w:p>
        </w:tc>
        <w:tc>
          <w:tcPr>
            <w:tcW w:w="7217" w:type="dxa"/>
          </w:tcPr>
          <w:p w14:paraId="7B463227" w14:textId="21A63014" w:rsidR="000E3DF6" w:rsidRPr="00B11B77" w:rsidRDefault="000E3DF6" w:rsidP="008A4F95">
            <w:pPr>
              <w:suppressAutoHyphens/>
              <w:spacing w:before="60"/>
              <w:jc w:val="both"/>
              <w:rPr>
                <w:b/>
                <w:lang w:val="lv-LV" w:eastAsia="ar-SA"/>
              </w:rPr>
            </w:pPr>
            <w:r w:rsidRPr="00B11B77">
              <w:rPr>
                <w:b/>
                <w:lang w:val="lv-LV" w:eastAsia="ar-SA"/>
              </w:rPr>
              <w:t>Pretendenta piedāvātais apraksts, lai var salīdzināt ar tehniskās specifikācijas nosacījumiem:</w:t>
            </w:r>
          </w:p>
        </w:tc>
      </w:tr>
      <w:tr w:rsidR="00B11B77" w:rsidRPr="00B11B77" w14:paraId="632438B8" w14:textId="77777777" w:rsidTr="000E3DF6">
        <w:tc>
          <w:tcPr>
            <w:tcW w:w="3085" w:type="dxa"/>
          </w:tcPr>
          <w:p w14:paraId="271F12DD" w14:textId="3B89BF5D" w:rsidR="000E3DF6" w:rsidRPr="00B11B77" w:rsidRDefault="000E3DF6" w:rsidP="008A4F95">
            <w:pPr>
              <w:suppressAutoHyphens/>
              <w:spacing w:before="60"/>
              <w:jc w:val="both"/>
              <w:rPr>
                <w:lang w:val="lv-LV" w:eastAsia="ar-SA"/>
              </w:rPr>
            </w:pPr>
            <w:r w:rsidRPr="00B11B77">
              <w:rPr>
                <w:lang w:val="lv-LV" w:eastAsia="ar-SA"/>
              </w:rPr>
              <w:t>Telpas pasākuma norisei (sniedzot informāciju par adresi un tehniskajām iespējām)</w:t>
            </w:r>
          </w:p>
        </w:tc>
        <w:tc>
          <w:tcPr>
            <w:tcW w:w="7217" w:type="dxa"/>
          </w:tcPr>
          <w:p w14:paraId="6E23814C" w14:textId="77777777" w:rsidR="000E3DF6" w:rsidRPr="00B11B77" w:rsidRDefault="000E3DF6" w:rsidP="008A4F95">
            <w:pPr>
              <w:suppressAutoHyphens/>
              <w:spacing w:before="60"/>
              <w:jc w:val="both"/>
              <w:rPr>
                <w:lang w:val="lv-LV" w:eastAsia="ar-SA"/>
              </w:rPr>
            </w:pPr>
          </w:p>
        </w:tc>
      </w:tr>
      <w:tr w:rsidR="00B11B77" w:rsidRPr="00B11B77" w14:paraId="4E0993CE" w14:textId="77777777" w:rsidTr="000E3DF6">
        <w:tc>
          <w:tcPr>
            <w:tcW w:w="3085" w:type="dxa"/>
          </w:tcPr>
          <w:p w14:paraId="7FA0CB46" w14:textId="3865FF8C" w:rsidR="000E3DF6" w:rsidRPr="00B11B77" w:rsidRDefault="000E3DF6" w:rsidP="008A4F95">
            <w:pPr>
              <w:suppressAutoHyphens/>
              <w:spacing w:before="60"/>
              <w:jc w:val="both"/>
              <w:rPr>
                <w:lang w:val="lv-LV" w:eastAsia="ar-SA"/>
              </w:rPr>
            </w:pPr>
            <w:r w:rsidRPr="00B11B77">
              <w:rPr>
                <w:lang w:val="lv-LV" w:eastAsia="ar-SA"/>
              </w:rPr>
              <w:t xml:space="preserve">Virtuves svari (20 </w:t>
            </w:r>
            <w:proofErr w:type="spellStart"/>
            <w:r w:rsidRPr="00B11B77">
              <w:rPr>
                <w:lang w:val="lv-LV" w:eastAsia="ar-SA"/>
              </w:rPr>
              <w:t>gab</w:t>
            </w:r>
            <w:proofErr w:type="spellEnd"/>
            <w:r w:rsidRPr="00B11B77">
              <w:rPr>
                <w:lang w:val="lv-LV" w:eastAsia="ar-SA"/>
              </w:rPr>
              <w:t>., sniedzot informāciju pa</w:t>
            </w:r>
            <w:bookmarkStart w:id="0" w:name="_GoBack"/>
            <w:bookmarkEnd w:id="0"/>
            <w:r w:rsidRPr="00B11B77">
              <w:rPr>
                <w:lang w:val="lv-LV" w:eastAsia="ar-SA"/>
              </w:rPr>
              <w:t>r tehniskajiem parametriem)</w:t>
            </w:r>
          </w:p>
        </w:tc>
        <w:tc>
          <w:tcPr>
            <w:tcW w:w="7217" w:type="dxa"/>
          </w:tcPr>
          <w:p w14:paraId="56A333DD" w14:textId="58365986" w:rsidR="000E3DF6" w:rsidRPr="00B11B77" w:rsidRDefault="000E3DF6" w:rsidP="000E3DF6">
            <w:pPr>
              <w:suppressAutoHyphens/>
              <w:spacing w:before="60"/>
              <w:jc w:val="both"/>
              <w:rPr>
                <w:lang w:val="lv-LV" w:eastAsia="ar-SA"/>
              </w:rPr>
            </w:pPr>
          </w:p>
        </w:tc>
      </w:tr>
      <w:tr w:rsidR="00B11B77" w:rsidRPr="00B11B77" w14:paraId="1D542F31" w14:textId="77777777" w:rsidTr="000E3DF6">
        <w:trPr>
          <w:trHeight w:val="124"/>
        </w:trPr>
        <w:tc>
          <w:tcPr>
            <w:tcW w:w="3085" w:type="dxa"/>
            <w:vMerge w:val="restart"/>
          </w:tcPr>
          <w:p w14:paraId="60781C9A" w14:textId="441AB772" w:rsidR="000E3DF6" w:rsidRPr="00B11B77" w:rsidRDefault="000E3DF6" w:rsidP="008A4F95">
            <w:pPr>
              <w:suppressAutoHyphens/>
              <w:spacing w:before="60"/>
              <w:jc w:val="both"/>
              <w:rPr>
                <w:lang w:val="lv-LV" w:eastAsia="ar-SA"/>
              </w:rPr>
            </w:pPr>
            <w:r w:rsidRPr="00B11B77">
              <w:rPr>
                <w:lang w:val="lv-LV" w:eastAsia="ar-SA"/>
              </w:rPr>
              <w:t>Ēdienkarte (sniedzot informāciju par piedāvāto ēdienkarti)</w:t>
            </w:r>
          </w:p>
        </w:tc>
        <w:tc>
          <w:tcPr>
            <w:tcW w:w="7217" w:type="dxa"/>
          </w:tcPr>
          <w:p w14:paraId="36D4B1B3" w14:textId="77777777" w:rsidR="000E3DF6" w:rsidRPr="00B11B77" w:rsidRDefault="000E3DF6" w:rsidP="008A4F95">
            <w:pPr>
              <w:suppressAutoHyphens/>
              <w:spacing w:before="60"/>
              <w:jc w:val="both"/>
              <w:rPr>
                <w:lang w:val="lv-LV" w:eastAsia="ar-SA"/>
              </w:rPr>
            </w:pPr>
            <w:r w:rsidRPr="00B11B77">
              <w:rPr>
                <w:lang w:val="lv-LV" w:eastAsia="ar-SA"/>
              </w:rPr>
              <w:t>22.05.2024. kafijas pauze:</w:t>
            </w:r>
          </w:p>
          <w:p w14:paraId="7AEE26D2" w14:textId="0A95FB41" w:rsidR="000E3DF6" w:rsidRPr="00B11B77" w:rsidRDefault="000E3DF6" w:rsidP="008A4F95">
            <w:pPr>
              <w:suppressAutoHyphens/>
              <w:spacing w:before="60"/>
              <w:jc w:val="both"/>
              <w:rPr>
                <w:lang w:val="lv-LV" w:eastAsia="ar-SA"/>
              </w:rPr>
            </w:pPr>
          </w:p>
        </w:tc>
      </w:tr>
      <w:tr w:rsidR="00B11B77" w:rsidRPr="00B11B77" w14:paraId="00A6D8EF" w14:textId="77777777" w:rsidTr="000E3DF6">
        <w:trPr>
          <w:trHeight w:val="123"/>
        </w:trPr>
        <w:tc>
          <w:tcPr>
            <w:tcW w:w="3085" w:type="dxa"/>
            <w:vMerge/>
          </w:tcPr>
          <w:p w14:paraId="7626E4B5" w14:textId="18B1E5A3" w:rsidR="000E3DF6" w:rsidRPr="00B11B77" w:rsidRDefault="000E3DF6" w:rsidP="008A4F95">
            <w:pPr>
              <w:suppressAutoHyphens/>
              <w:spacing w:before="60"/>
              <w:jc w:val="both"/>
              <w:rPr>
                <w:lang w:val="lv-LV" w:eastAsia="ar-SA"/>
              </w:rPr>
            </w:pPr>
          </w:p>
        </w:tc>
        <w:tc>
          <w:tcPr>
            <w:tcW w:w="7217" w:type="dxa"/>
          </w:tcPr>
          <w:p w14:paraId="32EF28AE" w14:textId="77777777" w:rsidR="000E3DF6" w:rsidRPr="00B11B77" w:rsidRDefault="000E3DF6" w:rsidP="008A4F95">
            <w:pPr>
              <w:suppressAutoHyphens/>
              <w:spacing w:before="60"/>
              <w:jc w:val="both"/>
              <w:rPr>
                <w:lang w:val="lv-LV" w:eastAsia="ar-SA"/>
              </w:rPr>
            </w:pPr>
            <w:r w:rsidRPr="00B11B77">
              <w:rPr>
                <w:lang w:val="lv-LV" w:eastAsia="ar-SA"/>
              </w:rPr>
              <w:t>22.05.2024. pusdienas:</w:t>
            </w:r>
          </w:p>
          <w:p w14:paraId="4D20DC0E" w14:textId="6249592E" w:rsidR="000E3DF6" w:rsidRPr="00B11B77" w:rsidRDefault="000E3DF6" w:rsidP="008A4F95">
            <w:pPr>
              <w:suppressAutoHyphens/>
              <w:spacing w:before="60"/>
              <w:jc w:val="both"/>
              <w:rPr>
                <w:lang w:val="lv-LV" w:eastAsia="ar-SA"/>
              </w:rPr>
            </w:pPr>
          </w:p>
        </w:tc>
      </w:tr>
      <w:tr w:rsidR="00B11B77" w:rsidRPr="00B11B77" w14:paraId="0916B983" w14:textId="77777777" w:rsidTr="000E3DF6">
        <w:trPr>
          <w:trHeight w:val="123"/>
        </w:trPr>
        <w:tc>
          <w:tcPr>
            <w:tcW w:w="3085" w:type="dxa"/>
            <w:vMerge/>
          </w:tcPr>
          <w:p w14:paraId="1BDD061E" w14:textId="1BF8756D" w:rsidR="000E3DF6" w:rsidRPr="00B11B77" w:rsidRDefault="000E3DF6" w:rsidP="008A4F95">
            <w:pPr>
              <w:suppressAutoHyphens/>
              <w:spacing w:before="60"/>
              <w:jc w:val="both"/>
              <w:rPr>
                <w:lang w:val="lv-LV" w:eastAsia="ar-SA"/>
              </w:rPr>
            </w:pPr>
          </w:p>
        </w:tc>
        <w:tc>
          <w:tcPr>
            <w:tcW w:w="7217" w:type="dxa"/>
          </w:tcPr>
          <w:p w14:paraId="6D088DD4" w14:textId="77777777" w:rsidR="000E3DF6" w:rsidRPr="00B11B77" w:rsidRDefault="000E3DF6" w:rsidP="008A4F95">
            <w:pPr>
              <w:suppressAutoHyphens/>
              <w:spacing w:before="60"/>
              <w:jc w:val="both"/>
              <w:rPr>
                <w:lang w:val="lv-LV" w:eastAsia="ar-SA"/>
              </w:rPr>
            </w:pPr>
            <w:r w:rsidRPr="00B11B77">
              <w:rPr>
                <w:lang w:val="lv-LV" w:eastAsia="ar-SA"/>
              </w:rPr>
              <w:t>22.05.2024. vakariņas:</w:t>
            </w:r>
          </w:p>
          <w:p w14:paraId="094076B5" w14:textId="678B7B5D" w:rsidR="000E3DF6" w:rsidRPr="00B11B77" w:rsidRDefault="000E3DF6" w:rsidP="008A4F95">
            <w:pPr>
              <w:suppressAutoHyphens/>
              <w:spacing w:before="60"/>
              <w:jc w:val="both"/>
              <w:rPr>
                <w:lang w:val="lv-LV" w:eastAsia="ar-SA"/>
              </w:rPr>
            </w:pPr>
          </w:p>
        </w:tc>
      </w:tr>
      <w:tr w:rsidR="00B11B77" w:rsidRPr="00B11B77" w14:paraId="4226681F" w14:textId="77777777" w:rsidTr="000E3DF6">
        <w:trPr>
          <w:trHeight w:val="123"/>
        </w:trPr>
        <w:tc>
          <w:tcPr>
            <w:tcW w:w="3085" w:type="dxa"/>
            <w:vMerge/>
          </w:tcPr>
          <w:p w14:paraId="47D797D1" w14:textId="7C35DF32" w:rsidR="000E3DF6" w:rsidRPr="00B11B77" w:rsidRDefault="000E3DF6" w:rsidP="008A4F95">
            <w:pPr>
              <w:suppressAutoHyphens/>
              <w:spacing w:before="60"/>
              <w:jc w:val="both"/>
              <w:rPr>
                <w:lang w:val="lv-LV" w:eastAsia="ar-SA"/>
              </w:rPr>
            </w:pPr>
          </w:p>
        </w:tc>
        <w:tc>
          <w:tcPr>
            <w:tcW w:w="7217" w:type="dxa"/>
          </w:tcPr>
          <w:p w14:paraId="78A66327" w14:textId="77777777" w:rsidR="000E3DF6" w:rsidRPr="00B11B77" w:rsidRDefault="000E3DF6" w:rsidP="008A4F95">
            <w:pPr>
              <w:suppressAutoHyphens/>
              <w:spacing w:before="60"/>
              <w:jc w:val="both"/>
              <w:rPr>
                <w:lang w:val="lv-LV" w:eastAsia="ar-SA"/>
              </w:rPr>
            </w:pPr>
            <w:r w:rsidRPr="00B11B77">
              <w:rPr>
                <w:lang w:val="lv-LV" w:eastAsia="ar-SA"/>
              </w:rPr>
              <w:t>23.05.2024. kafijas pauze:</w:t>
            </w:r>
          </w:p>
          <w:p w14:paraId="34E7F81E" w14:textId="1E27D1C0" w:rsidR="000E3DF6" w:rsidRPr="00B11B77" w:rsidRDefault="000E3DF6" w:rsidP="008A4F95">
            <w:pPr>
              <w:suppressAutoHyphens/>
              <w:spacing w:before="60"/>
              <w:jc w:val="both"/>
              <w:rPr>
                <w:lang w:val="lv-LV" w:eastAsia="ar-SA"/>
              </w:rPr>
            </w:pPr>
          </w:p>
        </w:tc>
      </w:tr>
      <w:tr w:rsidR="00B11B77" w:rsidRPr="00B11B77" w14:paraId="75800FF8" w14:textId="77777777" w:rsidTr="000E3DF6">
        <w:trPr>
          <w:trHeight w:val="123"/>
        </w:trPr>
        <w:tc>
          <w:tcPr>
            <w:tcW w:w="3085" w:type="dxa"/>
            <w:vMerge/>
          </w:tcPr>
          <w:p w14:paraId="56754334" w14:textId="2236B60C" w:rsidR="000E3DF6" w:rsidRPr="00B11B77" w:rsidRDefault="000E3DF6" w:rsidP="008A4F95">
            <w:pPr>
              <w:suppressAutoHyphens/>
              <w:spacing w:before="60"/>
              <w:jc w:val="both"/>
              <w:rPr>
                <w:lang w:val="lv-LV" w:eastAsia="ar-SA"/>
              </w:rPr>
            </w:pPr>
          </w:p>
        </w:tc>
        <w:tc>
          <w:tcPr>
            <w:tcW w:w="7217" w:type="dxa"/>
          </w:tcPr>
          <w:p w14:paraId="6AEA9C6D" w14:textId="77777777" w:rsidR="000E3DF6" w:rsidRPr="00B11B77" w:rsidRDefault="000E3DF6" w:rsidP="008A4F95">
            <w:pPr>
              <w:suppressAutoHyphens/>
              <w:spacing w:before="60"/>
              <w:jc w:val="both"/>
              <w:rPr>
                <w:lang w:val="lv-LV" w:eastAsia="ar-SA"/>
              </w:rPr>
            </w:pPr>
            <w:r w:rsidRPr="00B11B77">
              <w:rPr>
                <w:lang w:val="lv-LV" w:eastAsia="ar-SA"/>
              </w:rPr>
              <w:t>23.05.2024. pusdienas</w:t>
            </w:r>
          </w:p>
          <w:p w14:paraId="6BA008D7" w14:textId="594FF158" w:rsidR="000E3DF6" w:rsidRPr="00B11B77" w:rsidRDefault="000E3DF6" w:rsidP="008A4F95">
            <w:pPr>
              <w:suppressAutoHyphens/>
              <w:spacing w:before="60"/>
              <w:jc w:val="both"/>
              <w:rPr>
                <w:lang w:val="lv-LV" w:eastAsia="ar-SA"/>
              </w:rPr>
            </w:pPr>
          </w:p>
        </w:tc>
      </w:tr>
    </w:tbl>
    <w:p w14:paraId="4DA681DC" w14:textId="77777777" w:rsidR="000E3DF6" w:rsidRPr="00463EEC" w:rsidRDefault="000E3DF6" w:rsidP="008A4F95">
      <w:pPr>
        <w:suppressAutoHyphens/>
        <w:spacing w:before="60"/>
        <w:jc w:val="both"/>
        <w:rPr>
          <w:color w:val="FF0000"/>
          <w:lang w:val="lv-LV" w:eastAsia="ar-SA"/>
        </w:rPr>
      </w:pPr>
    </w:p>
    <w:p w14:paraId="03507717" w14:textId="77777777" w:rsidR="00463EEC" w:rsidRDefault="00463EEC" w:rsidP="008A4F95">
      <w:pPr>
        <w:suppressAutoHyphens/>
        <w:spacing w:before="60"/>
        <w:jc w:val="both"/>
        <w:rPr>
          <w:color w:val="FF0000"/>
          <w:sz w:val="16"/>
          <w:lang w:val="lv-LV" w:eastAsia="ar-SA"/>
        </w:rPr>
      </w:pPr>
    </w:p>
    <w:p w14:paraId="78EB26E7" w14:textId="5F831EC6" w:rsidR="007B6E4B" w:rsidRPr="00DE684A" w:rsidRDefault="008A4F95" w:rsidP="008A4F95">
      <w:pPr>
        <w:suppressAutoHyphens/>
        <w:spacing w:before="60"/>
        <w:jc w:val="both"/>
        <w:rPr>
          <w:lang w:val="lv-LV" w:eastAsia="ar-SA"/>
        </w:rPr>
      </w:pPr>
      <w:r w:rsidRPr="008A4F95">
        <w:rPr>
          <w:b/>
          <w:lang w:val="lv-LV" w:eastAsia="ar-SA"/>
        </w:rPr>
        <w:t xml:space="preserve">____________________ </w:t>
      </w:r>
      <w:r w:rsidRPr="008A4F95">
        <w:rPr>
          <w:lang w:val="lv-LV" w:eastAsia="ar-SA"/>
        </w:rPr>
        <w:t>(</w:t>
      </w:r>
      <w:r w:rsidRPr="008A4F95">
        <w:rPr>
          <w:i/>
          <w:shd w:val="clear" w:color="auto" w:fill="D9D9D9" w:themeFill="background1" w:themeFillShade="D9"/>
          <w:lang w:val="lv-LV" w:eastAsia="ar-SA"/>
        </w:rPr>
        <w:t xml:space="preserve">uzņēmuma nosaukums, </w:t>
      </w:r>
      <w:proofErr w:type="spellStart"/>
      <w:r w:rsidRPr="008A4F95">
        <w:rPr>
          <w:i/>
          <w:shd w:val="clear" w:color="auto" w:fill="D9D9D9" w:themeFill="background1" w:themeFillShade="D9"/>
          <w:lang w:val="lv-LV" w:eastAsia="ar-SA"/>
        </w:rPr>
        <w:t>reģ.Nr</w:t>
      </w:r>
      <w:proofErr w:type="spellEnd"/>
      <w:r w:rsidRPr="008A4F95">
        <w:rPr>
          <w:i/>
          <w:shd w:val="clear" w:color="auto" w:fill="D9D9D9" w:themeFill="background1" w:themeFillShade="D9"/>
          <w:lang w:val="lv-LV" w:eastAsia="ar-SA"/>
        </w:rPr>
        <w:t>.</w:t>
      </w:r>
      <w:r w:rsidRPr="008A4F95">
        <w:rPr>
          <w:shd w:val="clear" w:color="auto" w:fill="D9D9D9" w:themeFill="background1" w:themeFillShade="D9"/>
          <w:lang w:val="lv-LV" w:eastAsia="ar-SA"/>
        </w:rPr>
        <w:t>)</w:t>
      </w:r>
      <w:r>
        <w:rPr>
          <w:b/>
          <w:lang w:val="lv-LV" w:eastAsia="ar-SA"/>
        </w:rPr>
        <w:t xml:space="preserve"> </w:t>
      </w:r>
      <w:r w:rsidRPr="008A4F95">
        <w:rPr>
          <w:b/>
          <w:lang w:val="lv-LV" w:eastAsia="ar-SA"/>
        </w:rPr>
        <w:t>a</w:t>
      </w:r>
      <w:r>
        <w:rPr>
          <w:b/>
          <w:lang w:val="lv-LV" w:eastAsia="ar-SA"/>
        </w:rPr>
        <w:t>pliecinām</w:t>
      </w:r>
      <w:r w:rsidRPr="008A4F95">
        <w:rPr>
          <w:b/>
          <w:lang w:val="lv-LV" w:eastAsia="ar-SA"/>
        </w:rPr>
        <w:t>,</w:t>
      </w:r>
      <w:r w:rsidR="007B6E4B" w:rsidRPr="00DE684A">
        <w:rPr>
          <w:lang w:val="lv-LV" w:eastAsia="ar-SA"/>
        </w:rPr>
        <w:t xml:space="preserve"> ka:</w:t>
      </w:r>
    </w:p>
    <w:p w14:paraId="1448129E" w14:textId="76C346AA" w:rsidR="008A4F95" w:rsidRDefault="007B6E4B" w:rsidP="007B6E4B">
      <w:pPr>
        <w:suppressAutoHyphens/>
        <w:ind w:firstLine="426"/>
        <w:jc w:val="both"/>
        <w:rPr>
          <w:lang w:val="lv-LV" w:eastAsia="ar-SA"/>
        </w:rPr>
      </w:pPr>
      <w:r w:rsidRPr="00DE684A">
        <w:rPr>
          <w:lang w:val="lv-LV" w:eastAsia="ar-SA"/>
        </w:rPr>
        <w:t xml:space="preserve">– </w:t>
      </w:r>
      <w:r w:rsidR="008A4F95">
        <w:rPr>
          <w:lang w:val="lv-LV" w:eastAsia="ar-SA"/>
        </w:rPr>
        <w:t>esam iepazinušies ar tehniskās specifikācijas nosacījumiem un apņemamies tos ievērot un izpildīt;</w:t>
      </w:r>
    </w:p>
    <w:p w14:paraId="7058CBD6" w14:textId="77777777" w:rsidR="00335DB7" w:rsidRPr="00DE684A" w:rsidRDefault="007B6E4B" w:rsidP="00335DB7">
      <w:pPr>
        <w:keepLines/>
        <w:widowControl w:val="0"/>
        <w:suppressAutoHyphens/>
        <w:ind w:firstLine="426"/>
        <w:jc w:val="both"/>
        <w:rPr>
          <w:lang w:val="lv-LV" w:eastAsia="ar-SA"/>
        </w:rPr>
      </w:pPr>
      <w:r w:rsidRPr="00DE684A">
        <w:rPr>
          <w:lang w:val="lv-LV" w:eastAsia="ar-SA"/>
        </w:rPr>
        <w:t>– nav tādu apstākļu, kuri liegtu mums piedalīties cenu aptaujā un pildīt tehniskās specifikācijās norādītās prasības;</w:t>
      </w:r>
    </w:p>
    <w:p w14:paraId="39867849" w14:textId="23FA60A1" w:rsidR="00477BBC" w:rsidRPr="00DE684A" w:rsidRDefault="00335DB7" w:rsidP="00AD2769">
      <w:pPr>
        <w:keepLines/>
        <w:widowControl w:val="0"/>
        <w:suppressAutoHyphens/>
        <w:spacing w:after="60"/>
        <w:ind w:firstLine="425"/>
        <w:jc w:val="both"/>
        <w:rPr>
          <w:lang w:val="lv-LV" w:eastAsia="ar-SA"/>
        </w:rPr>
      </w:pPr>
      <w:r w:rsidRPr="00DE684A">
        <w:rPr>
          <w:lang w:val="lv-LV" w:eastAsia="ar-SA"/>
        </w:rPr>
        <w:t xml:space="preserve">– piedāvājums sagatavots neatkarīgi un </w:t>
      </w:r>
      <w:r w:rsidR="007B6E4B" w:rsidRPr="00DE684A">
        <w:rPr>
          <w:lang w:val="lv-LV" w:eastAsia="ar-SA"/>
        </w:rPr>
        <w:t xml:space="preserve">neesam ieinteresēti nevienā citā piedāvājumā, kas iesniegts šajā cenu aptaujā. </w:t>
      </w:r>
    </w:p>
    <w:p w14:paraId="7DBA6560" w14:textId="77777777" w:rsidR="0010690F" w:rsidRPr="00DE684A"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602DD4" w:rsidRPr="00DE684A" w14:paraId="1FFA3522" w14:textId="77777777" w:rsidTr="0010690F">
        <w:trPr>
          <w:trHeight w:val="215"/>
        </w:trPr>
        <w:tc>
          <w:tcPr>
            <w:tcW w:w="2793" w:type="dxa"/>
            <w:shd w:val="pct5" w:color="auto" w:fill="FFFFFF"/>
            <w:vAlign w:val="center"/>
          </w:tcPr>
          <w:p w14:paraId="6281B31C"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Vārds, uzvārds*</w:t>
            </w:r>
          </w:p>
        </w:tc>
        <w:tc>
          <w:tcPr>
            <w:tcW w:w="7292" w:type="dxa"/>
            <w:vAlign w:val="center"/>
          </w:tcPr>
          <w:p w14:paraId="24C12020" w14:textId="77777777" w:rsidR="007B6E4B" w:rsidRPr="00DE684A" w:rsidRDefault="007B6E4B" w:rsidP="000074C1">
            <w:pPr>
              <w:widowControl w:val="0"/>
              <w:suppressAutoHyphens/>
              <w:rPr>
                <w:rFonts w:eastAsia="Lucida Sans Unicode"/>
                <w:lang w:val="lv-LV" w:eastAsia="ar-SA"/>
              </w:rPr>
            </w:pPr>
          </w:p>
        </w:tc>
      </w:tr>
      <w:tr w:rsidR="00602DD4" w:rsidRPr="00DE684A" w14:paraId="026E42BA" w14:textId="77777777" w:rsidTr="00ED0C71">
        <w:trPr>
          <w:trHeight w:val="224"/>
        </w:trPr>
        <w:tc>
          <w:tcPr>
            <w:tcW w:w="2793" w:type="dxa"/>
            <w:shd w:val="pct5" w:color="auto" w:fill="FFFFFF"/>
            <w:vAlign w:val="center"/>
          </w:tcPr>
          <w:p w14:paraId="5CD51418"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Amats</w:t>
            </w:r>
          </w:p>
        </w:tc>
        <w:tc>
          <w:tcPr>
            <w:tcW w:w="7292" w:type="dxa"/>
            <w:vAlign w:val="center"/>
          </w:tcPr>
          <w:p w14:paraId="7570C624" w14:textId="77777777" w:rsidR="007B6E4B" w:rsidRPr="00DE684A" w:rsidRDefault="007B6E4B" w:rsidP="000074C1">
            <w:pPr>
              <w:widowControl w:val="0"/>
              <w:suppressAutoHyphens/>
              <w:rPr>
                <w:rFonts w:eastAsia="Lucida Sans Unicode"/>
                <w:lang w:val="lv-LV" w:eastAsia="ar-SA"/>
              </w:rPr>
            </w:pPr>
          </w:p>
        </w:tc>
      </w:tr>
      <w:tr w:rsidR="00602DD4" w:rsidRPr="00DE684A" w14:paraId="1B68C9FB" w14:textId="77777777" w:rsidTr="00ED0C71">
        <w:trPr>
          <w:trHeight w:val="247"/>
        </w:trPr>
        <w:tc>
          <w:tcPr>
            <w:tcW w:w="2793" w:type="dxa"/>
            <w:shd w:val="pct5" w:color="auto" w:fill="FFFFFF"/>
            <w:vAlign w:val="center"/>
          </w:tcPr>
          <w:p w14:paraId="5B027F8F"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Paraksts</w:t>
            </w:r>
          </w:p>
        </w:tc>
        <w:tc>
          <w:tcPr>
            <w:tcW w:w="7292" w:type="dxa"/>
            <w:vAlign w:val="center"/>
          </w:tcPr>
          <w:p w14:paraId="09E46E51" w14:textId="77777777" w:rsidR="007B6E4B" w:rsidRPr="00DE684A" w:rsidRDefault="007B6E4B" w:rsidP="000074C1">
            <w:pPr>
              <w:widowControl w:val="0"/>
              <w:suppressAutoHyphens/>
              <w:rPr>
                <w:rFonts w:eastAsia="Lucida Sans Unicode"/>
                <w:lang w:val="lv-LV" w:eastAsia="ar-SA"/>
              </w:rPr>
            </w:pPr>
          </w:p>
        </w:tc>
      </w:tr>
    </w:tbl>
    <w:p w14:paraId="1E1970A3" w14:textId="77777777" w:rsidR="007B6E4B" w:rsidRPr="00DE684A" w:rsidRDefault="007B6E4B" w:rsidP="007B6E4B">
      <w:pPr>
        <w:widowControl w:val="0"/>
        <w:suppressAutoHyphens/>
        <w:spacing w:before="60" w:after="60"/>
        <w:rPr>
          <w:rFonts w:eastAsia="Lucida Sans Unicode"/>
          <w:sz w:val="20"/>
          <w:szCs w:val="20"/>
          <w:lang w:val="lv-LV"/>
        </w:rPr>
      </w:pPr>
      <w:r w:rsidRPr="00DE684A">
        <w:rPr>
          <w:rFonts w:eastAsia="Lucida Sans Unicode"/>
          <w:sz w:val="20"/>
          <w:szCs w:val="20"/>
          <w:lang w:val="lv-LV" w:eastAsia="ar-SA"/>
        </w:rPr>
        <w:t xml:space="preserve">* </w:t>
      </w:r>
      <w:r w:rsidRPr="00DE684A">
        <w:rPr>
          <w:rFonts w:eastAsia="Lucida Sans Unicode"/>
          <w:i/>
          <w:sz w:val="20"/>
          <w:szCs w:val="20"/>
          <w:lang w:val="lv-LV" w:eastAsia="ar-SA"/>
        </w:rPr>
        <w:t xml:space="preserve">Pretendenta </w:t>
      </w:r>
      <w:proofErr w:type="spellStart"/>
      <w:r w:rsidRPr="00DE684A">
        <w:rPr>
          <w:rFonts w:eastAsia="Lucida Sans Unicode"/>
          <w:i/>
          <w:sz w:val="20"/>
          <w:szCs w:val="20"/>
          <w:lang w:val="lv-LV" w:eastAsia="ar-SA"/>
        </w:rPr>
        <w:t>paraksttiesīgās</w:t>
      </w:r>
      <w:proofErr w:type="spellEnd"/>
      <w:r w:rsidRPr="00DE684A">
        <w:rPr>
          <w:rFonts w:eastAsia="Lucida Sans Unicode"/>
          <w:i/>
          <w:sz w:val="20"/>
          <w:szCs w:val="20"/>
          <w:lang w:val="lv-LV" w:eastAsia="ar-SA"/>
        </w:rPr>
        <w:t xml:space="preserve"> vai tā pilnvarotās personas vārds, uzvārds</w:t>
      </w:r>
    </w:p>
    <w:p w14:paraId="5102D782" w14:textId="77777777" w:rsidR="00165F44" w:rsidRPr="00DE684A" w:rsidRDefault="00165F44" w:rsidP="007B6E4B">
      <w:pPr>
        <w:suppressAutoHyphens/>
        <w:spacing w:after="80"/>
        <w:rPr>
          <w:b/>
          <w:sz w:val="6"/>
          <w:szCs w:val="22"/>
          <w:lang w:val="lv-LV" w:eastAsia="ar-SA"/>
        </w:rPr>
      </w:pPr>
    </w:p>
    <w:p w14:paraId="75127C33" w14:textId="77777777" w:rsidR="007B6E4B" w:rsidRPr="00DE684A" w:rsidRDefault="007B6E4B" w:rsidP="007B6E4B">
      <w:pPr>
        <w:suppressAutoHyphens/>
        <w:spacing w:after="80"/>
        <w:rPr>
          <w:b/>
          <w:sz w:val="22"/>
          <w:szCs w:val="22"/>
          <w:lang w:val="lv-LV" w:eastAsia="ar-SA"/>
        </w:rPr>
      </w:pPr>
      <w:r w:rsidRPr="00DE684A">
        <w:rPr>
          <w:b/>
          <w:sz w:val="22"/>
          <w:szCs w:val="22"/>
          <w:lang w:val="lv-LV" w:eastAsia="ar-SA"/>
        </w:rPr>
        <w:t>INFORMĀCIJA PAR PRETENDENTU</w:t>
      </w:r>
    </w:p>
    <w:p w14:paraId="6133B8E5" w14:textId="77777777" w:rsidR="007B6E4B" w:rsidRPr="00DE684A" w:rsidRDefault="007B6E4B" w:rsidP="007B6E4B">
      <w:pPr>
        <w:suppressAutoHyphens/>
        <w:rPr>
          <w:sz w:val="22"/>
          <w:szCs w:val="22"/>
          <w:lang w:val="lv-LV" w:eastAsia="ar-SA"/>
        </w:rPr>
      </w:pPr>
      <w:r w:rsidRPr="00DE684A">
        <w:rPr>
          <w:sz w:val="22"/>
          <w:szCs w:val="22"/>
          <w:lang w:val="lv-LV" w:eastAsia="ar-SA"/>
        </w:rPr>
        <w:t>Pretendenta nosaukums:</w:t>
      </w:r>
    </w:p>
    <w:p w14:paraId="18491983"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Reģistrācijas </w:t>
      </w:r>
      <w:proofErr w:type="spellStart"/>
      <w:r w:rsidRPr="00DE684A">
        <w:rPr>
          <w:sz w:val="22"/>
          <w:szCs w:val="22"/>
          <w:lang w:val="lv-LV" w:eastAsia="ar-SA"/>
        </w:rPr>
        <w:t>Nr</w:t>
      </w:r>
      <w:proofErr w:type="spellEnd"/>
      <w:r w:rsidRPr="00DE684A">
        <w:rPr>
          <w:sz w:val="22"/>
          <w:szCs w:val="22"/>
          <w:lang w:val="lv-LV" w:eastAsia="ar-SA"/>
        </w:rPr>
        <w:t xml:space="preserve">. </w:t>
      </w:r>
    </w:p>
    <w:p w14:paraId="476474C8"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Nodokļu maksātāja reģistrācijas </w:t>
      </w:r>
      <w:proofErr w:type="spellStart"/>
      <w:r w:rsidRPr="00DE684A">
        <w:rPr>
          <w:sz w:val="22"/>
          <w:szCs w:val="22"/>
          <w:lang w:val="lv-LV" w:eastAsia="ar-SA"/>
        </w:rPr>
        <w:t>Nr</w:t>
      </w:r>
      <w:proofErr w:type="spellEnd"/>
      <w:r w:rsidRPr="00DE684A">
        <w:rPr>
          <w:sz w:val="22"/>
          <w:szCs w:val="22"/>
          <w:lang w:val="lv-LV" w:eastAsia="ar-SA"/>
        </w:rPr>
        <w:t xml:space="preserve">. </w:t>
      </w:r>
    </w:p>
    <w:p w14:paraId="73E0ED5A"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Juridiskā adrese: </w:t>
      </w:r>
      <w:r w:rsidRPr="00DE684A">
        <w:rPr>
          <w:sz w:val="22"/>
          <w:szCs w:val="22"/>
          <w:lang w:val="lv-LV" w:eastAsia="ar-SA"/>
        </w:rPr>
        <w:tab/>
      </w:r>
      <w:r w:rsidRPr="00DE684A">
        <w:rPr>
          <w:sz w:val="22"/>
          <w:szCs w:val="22"/>
          <w:lang w:val="lv-LV" w:eastAsia="ar-SA"/>
        </w:rPr>
        <w:tab/>
      </w:r>
      <w:r w:rsidRPr="00DE684A">
        <w:rPr>
          <w:sz w:val="22"/>
          <w:szCs w:val="22"/>
          <w:lang w:val="lv-LV" w:eastAsia="ar-SA"/>
        </w:rPr>
        <w:tab/>
      </w:r>
      <w:r w:rsidRPr="00DE684A">
        <w:rPr>
          <w:sz w:val="22"/>
          <w:szCs w:val="22"/>
          <w:lang w:val="lv-LV" w:eastAsia="ar-SA"/>
        </w:rPr>
        <w:tab/>
        <w:t xml:space="preserve"> </w:t>
      </w:r>
    </w:p>
    <w:p w14:paraId="16FE8797" w14:textId="77777777" w:rsidR="007B6E4B" w:rsidRPr="00DE684A" w:rsidRDefault="007B6E4B" w:rsidP="007B6E4B">
      <w:pPr>
        <w:suppressAutoHyphens/>
        <w:rPr>
          <w:sz w:val="22"/>
          <w:szCs w:val="22"/>
          <w:lang w:val="lv-LV" w:eastAsia="ar-SA"/>
        </w:rPr>
      </w:pPr>
      <w:r w:rsidRPr="00DE684A">
        <w:rPr>
          <w:sz w:val="22"/>
          <w:szCs w:val="22"/>
          <w:lang w:val="lv-LV" w:eastAsia="ar-SA"/>
        </w:rPr>
        <w:t>Bankas rekvizīti:</w:t>
      </w:r>
    </w:p>
    <w:p w14:paraId="3DA462EE" w14:textId="77777777" w:rsidR="007B6E4B" w:rsidRPr="00DE684A" w:rsidRDefault="007B6E4B" w:rsidP="007B6E4B">
      <w:pPr>
        <w:suppressAutoHyphens/>
        <w:rPr>
          <w:sz w:val="22"/>
          <w:szCs w:val="22"/>
          <w:lang w:val="lv-LV" w:eastAsia="ar-SA"/>
        </w:rPr>
      </w:pPr>
      <w:r w:rsidRPr="00DE684A">
        <w:rPr>
          <w:sz w:val="22"/>
          <w:szCs w:val="22"/>
          <w:lang w:val="lv-LV" w:eastAsia="ar-SA"/>
        </w:rPr>
        <w:t>Kontaktpersonas vārds, uzvārds:</w:t>
      </w:r>
      <w:r w:rsidRPr="00DE684A">
        <w:rPr>
          <w:sz w:val="22"/>
          <w:szCs w:val="22"/>
          <w:lang w:val="lv-LV" w:eastAsia="ar-SA"/>
        </w:rPr>
        <w:tab/>
      </w:r>
      <w:r w:rsidRPr="00DE684A">
        <w:rPr>
          <w:sz w:val="22"/>
          <w:szCs w:val="22"/>
          <w:lang w:val="lv-LV" w:eastAsia="ar-SA"/>
        </w:rPr>
        <w:tab/>
      </w:r>
    </w:p>
    <w:p w14:paraId="0CE4025E" w14:textId="7F831FBF" w:rsidR="007B6E4B" w:rsidRPr="00DE684A" w:rsidRDefault="007B6E4B" w:rsidP="007B6E4B">
      <w:pPr>
        <w:suppressAutoHyphens/>
        <w:rPr>
          <w:sz w:val="22"/>
          <w:szCs w:val="22"/>
          <w:lang w:val="lv-LV" w:eastAsia="ar-SA"/>
        </w:rPr>
      </w:pPr>
      <w:r w:rsidRPr="00DE684A">
        <w:rPr>
          <w:sz w:val="22"/>
          <w:szCs w:val="22"/>
          <w:lang w:val="lv-LV" w:eastAsia="ar-SA"/>
        </w:rPr>
        <w:t>Tālrunis:</w:t>
      </w:r>
      <w:r w:rsidRPr="00DE684A">
        <w:rPr>
          <w:sz w:val="22"/>
          <w:szCs w:val="22"/>
          <w:lang w:val="lv-LV" w:eastAsia="ar-SA"/>
        </w:rPr>
        <w:tab/>
      </w:r>
      <w:r w:rsidRPr="00DE684A">
        <w:rPr>
          <w:sz w:val="22"/>
          <w:szCs w:val="22"/>
          <w:lang w:val="lv-LV" w:eastAsia="ar-SA"/>
        </w:rPr>
        <w:tab/>
      </w:r>
      <w:r w:rsidRPr="00DE684A">
        <w:rPr>
          <w:sz w:val="22"/>
          <w:szCs w:val="22"/>
          <w:lang w:val="lv-LV" w:eastAsia="ar-SA"/>
        </w:rPr>
        <w:tab/>
        <w:t xml:space="preserve">Fakss: </w:t>
      </w:r>
      <w:r w:rsidR="008A4F95">
        <w:rPr>
          <w:sz w:val="22"/>
          <w:szCs w:val="22"/>
          <w:lang w:val="lv-LV" w:eastAsia="ar-SA"/>
        </w:rPr>
        <w:t xml:space="preserve">             </w:t>
      </w:r>
      <w:r w:rsidRPr="00DE684A">
        <w:rPr>
          <w:sz w:val="22"/>
          <w:szCs w:val="22"/>
          <w:lang w:val="lv-LV" w:eastAsia="ar-SA"/>
        </w:rPr>
        <w:t>E-pasta adrese:</w:t>
      </w:r>
      <w:r w:rsidRPr="00DE684A">
        <w:rPr>
          <w:sz w:val="22"/>
          <w:szCs w:val="22"/>
          <w:lang w:val="lv-LV" w:eastAsia="ar-SA"/>
        </w:rPr>
        <w:tab/>
      </w:r>
      <w:r w:rsidRPr="00DE684A">
        <w:rPr>
          <w:sz w:val="22"/>
          <w:szCs w:val="22"/>
          <w:lang w:val="lv-LV" w:eastAsia="ar-SA"/>
        </w:rPr>
        <w:tab/>
      </w:r>
      <w:r w:rsidRPr="00DE684A">
        <w:rPr>
          <w:sz w:val="22"/>
          <w:szCs w:val="22"/>
          <w:lang w:val="lv-LV" w:eastAsia="ar-SA"/>
        </w:rPr>
        <w:tab/>
      </w:r>
      <w:r w:rsidRPr="00DE684A">
        <w:rPr>
          <w:sz w:val="22"/>
          <w:szCs w:val="22"/>
          <w:lang w:val="lv-LV" w:eastAsia="ar-SA"/>
        </w:rPr>
        <w:tab/>
        <w:t>Tīmekļa vietnes adrese:</w:t>
      </w:r>
    </w:p>
    <w:p w14:paraId="6129B7CD" w14:textId="391F342E" w:rsidR="0078488A" w:rsidRPr="00DE684A" w:rsidRDefault="007B6E4B" w:rsidP="0010690F">
      <w:pPr>
        <w:suppressAutoHyphens/>
        <w:rPr>
          <w:sz w:val="22"/>
          <w:szCs w:val="22"/>
          <w:lang w:val="lv-LV"/>
        </w:rPr>
      </w:pPr>
      <w:r w:rsidRPr="00DE684A">
        <w:rPr>
          <w:sz w:val="22"/>
          <w:szCs w:val="22"/>
          <w:lang w:val="lv-LV"/>
        </w:rPr>
        <w:t>Personas, kura, gadījumā, ja pretendentam tiks piešķirtas tiesības slēgt pakalpojuma līgumu, ir tiesīga parakstīt pakalpojuma līgumu, amats, vārds, uzvārds:</w:t>
      </w:r>
    </w:p>
    <w:sectPr w:rsidR="0078488A" w:rsidRPr="00DE684A" w:rsidSect="008A4F95">
      <w:footerReference w:type="default" r:id="rId13"/>
      <w:pgSz w:w="12240" w:h="15840"/>
      <w:pgMar w:top="851" w:right="907" w:bottom="28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8FFA1" w14:textId="77777777" w:rsidR="00ED11CD" w:rsidRDefault="00ED11CD" w:rsidP="000101B1">
      <w:r>
        <w:separator/>
      </w:r>
    </w:p>
  </w:endnote>
  <w:endnote w:type="continuationSeparator" w:id="0">
    <w:p w14:paraId="6CBE5B58" w14:textId="77777777" w:rsidR="00ED11CD" w:rsidRDefault="00ED11CD"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2666CC37" w14:textId="77777777" w:rsidR="00ED11CD" w:rsidRDefault="00ED11CD">
        <w:pPr>
          <w:pStyle w:val="Footer"/>
          <w:jc w:val="center"/>
        </w:pPr>
        <w:r>
          <w:fldChar w:fldCharType="begin"/>
        </w:r>
        <w:r>
          <w:instrText xml:space="preserve"> PAGE   \* MERGEFORMAT </w:instrText>
        </w:r>
        <w:r>
          <w:fldChar w:fldCharType="separate"/>
        </w:r>
        <w:r w:rsidR="00B11B77">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643EF" w14:textId="77777777" w:rsidR="00ED11CD" w:rsidRDefault="00ED11CD" w:rsidP="000101B1">
      <w:r>
        <w:separator/>
      </w:r>
    </w:p>
  </w:footnote>
  <w:footnote w:type="continuationSeparator" w:id="0">
    <w:p w14:paraId="019F1F95" w14:textId="77777777" w:rsidR="00ED11CD" w:rsidRDefault="00ED11CD"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50C0B"/>
    <w:multiLevelType w:val="hybridMultilevel"/>
    <w:tmpl w:val="61F21778"/>
    <w:lvl w:ilvl="0" w:tplc="D988F9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2">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43106"/>
    <w:multiLevelType w:val="hybridMultilevel"/>
    <w:tmpl w:val="CD48B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49FF0C91"/>
    <w:multiLevelType w:val="hybridMultilevel"/>
    <w:tmpl w:val="FFEA4CDA"/>
    <w:lvl w:ilvl="0" w:tplc="FC82B26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25">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71B16712"/>
    <w:multiLevelType w:val="hybridMultilevel"/>
    <w:tmpl w:val="7968091A"/>
    <w:lvl w:ilvl="0" w:tplc="E7B46B7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735555A7"/>
    <w:multiLevelType w:val="hybridMultilevel"/>
    <w:tmpl w:val="01BE49C4"/>
    <w:lvl w:ilvl="0" w:tplc="A70269B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103B0A"/>
    <w:multiLevelType w:val="hybridMultilevel"/>
    <w:tmpl w:val="4E74328E"/>
    <w:lvl w:ilvl="0" w:tplc="FC82B2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3">
    <w:nsid w:val="7BDB55D8"/>
    <w:multiLevelType w:val="hybridMultilevel"/>
    <w:tmpl w:val="6F6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B73C03"/>
    <w:multiLevelType w:val="hybridMultilevel"/>
    <w:tmpl w:val="1FE613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7"/>
  </w:num>
  <w:num w:numId="4">
    <w:abstractNumId w:val="1"/>
  </w:num>
  <w:num w:numId="5">
    <w:abstractNumId w:val="20"/>
  </w:num>
  <w:num w:numId="6">
    <w:abstractNumId w:val="25"/>
  </w:num>
  <w:num w:numId="7">
    <w:abstractNumId w:val="29"/>
  </w:num>
  <w:num w:numId="8">
    <w:abstractNumId w:val="6"/>
  </w:num>
  <w:num w:numId="9">
    <w:abstractNumId w:val="35"/>
  </w:num>
  <w:num w:numId="10">
    <w:abstractNumId w:val="11"/>
  </w:num>
  <w:num w:numId="11">
    <w:abstractNumId w:val="8"/>
  </w:num>
  <w:num w:numId="12">
    <w:abstractNumId w:val="18"/>
  </w:num>
  <w:num w:numId="13">
    <w:abstractNumId w:val="14"/>
  </w:num>
  <w:num w:numId="14">
    <w:abstractNumId w:val="22"/>
  </w:num>
  <w:num w:numId="15">
    <w:abstractNumId w:val="32"/>
  </w:num>
  <w:num w:numId="16">
    <w:abstractNumId w:val="17"/>
  </w:num>
  <w:num w:numId="17">
    <w:abstractNumId w:val="21"/>
  </w:num>
  <w:num w:numId="18">
    <w:abstractNumId w:val="26"/>
  </w:num>
  <w:num w:numId="19">
    <w:abstractNumId w:val="23"/>
  </w:num>
  <w:num w:numId="20">
    <w:abstractNumId w:val="3"/>
  </w:num>
  <w:num w:numId="21">
    <w:abstractNumId w:val="4"/>
  </w:num>
  <w:num w:numId="22">
    <w:abstractNumId w:val="1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2"/>
    </w:lvlOverride>
    <w:lvlOverride w:ilvl="1"/>
    <w:lvlOverride w:ilvl="2"/>
    <w:lvlOverride w:ilvl="3"/>
    <w:lvlOverride w:ilvl="4"/>
    <w:lvlOverride w:ilvl="5"/>
    <w:lvlOverride w:ilvl="6"/>
    <w:lvlOverride w:ilvl="7"/>
    <w:lvlOverride w:ilvl="8"/>
  </w:num>
  <w:num w:numId="25">
    <w:abstractNumId w:val="31"/>
  </w:num>
  <w:num w:numId="26">
    <w:abstractNumId w:val="16"/>
  </w:num>
  <w:num w:numId="27">
    <w:abstractNumId w:val="5"/>
  </w:num>
  <w:num w:numId="28">
    <w:abstractNumId w:val="9"/>
  </w:num>
  <w:num w:numId="29">
    <w:abstractNumId w:val="19"/>
  </w:num>
  <w:num w:numId="30">
    <w:abstractNumId w:val="34"/>
  </w:num>
  <w:num w:numId="31">
    <w:abstractNumId w:val="13"/>
  </w:num>
  <w:num w:numId="32">
    <w:abstractNumId w:val="28"/>
  </w:num>
  <w:num w:numId="33">
    <w:abstractNumId w:val="27"/>
  </w:num>
  <w:num w:numId="34">
    <w:abstractNumId w:val="33"/>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1111"/>
    <w:rsid w:val="00006735"/>
    <w:rsid w:val="000074C1"/>
    <w:rsid w:val="000101B1"/>
    <w:rsid w:val="000125B1"/>
    <w:rsid w:val="000162D2"/>
    <w:rsid w:val="000236F4"/>
    <w:rsid w:val="0002777C"/>
    <w:rsid w:val="00030B21"/>
    <w:rsid w:val="0003226B"/>
    <w:rsid w:val="00036478"/>
    <w:rsid w:val="00037F6B"/>
    <w:rsid w:val="000409E2"/>
    <w:rsid w:val="00041C82"/>
    <w:rsid w:val="00042568"/>
    <w:rsid w:val="00042630"/>
    <w:rsid w:val="00050F05"/>
    <w:rsid w:val="000510D4"/>
    <w:rsid w:val="00052064"/>
    <w:rsid w:val="000526EF"/>
    <w:rsid w:val="00064CCF"/>
    <w:rsid w:val="00071945"/>
    <w:rsid w:val="00071FBA"/>
    <w:rsid w:val="00073468"/>
    <w:rsid w:val="000779AE"/>
    <w:rsid w:val="000813CC"/>
    <w:rsid w:val="0008283C"/>
    <w:rsid w:val="00084285"/>
    <w:rsid w:val="00084401"/>
    <w:rsid w:val="00084A12"/>
    <w:rsid w:val="00084E9B"/>
    <w:rsid w:val="000865F6"/>
    <w:rsid w:val="00090933"/>
    <w:rsid w:val="00091790"/>
    <w:rsid w:val="00094452"/>
    <w:rsid w:val="00094FE7"/>
    <w:rsid w:val="000A5167"/>
    <w:rsid w:val="000B20D1"/>
    <w:rsid w:val="000C2977"/>
    <w:rsid w:val="000C4A7E"/>
    <w:rsid w:val="000C5283"/>
    <w:rsid w:val="000E1C51"/>
    <w:rsid w:val="000E38CA"/>
    <w:rsid w:val="000E3DF6"/>
    <w:rsid w:val="000E54B7"/>
    <w:rsid w:val="000E667B"/>
    <w:rsid w:val="000F2681"/>
    <w:rsid w:val="000F2AD1"/>
    <w:rsid w:val="000F57F6"/>
    <w:rsid w:val="00101688"/>
    <w:rsid w:val="00103792"/>
    <w:rsid w:val="0010690F"/>
    <w:rsid w:val="001079B8"/>
    <w:rsid w:val="00110094"/>
    <w:rsid w:val="00111B3D"/>
    <w:rsid w:val="001129D8"/>
    <w:rsid w:val="00112C3D"/>
    <w:rsid w:val="00113C36"/>
    <w:rsid w:val="00116D87"/>
    <w:rsid w:val="00116FAA"/>
    <w:rsid w:val="00121CB2"/>
    <w:rsid w:val="001325F1"/>
    <w:rsid w:val="00132D3F"/>
    <w:rsid w:val="00136D0F"/>
    <w:rsid w:val="00140781"/>
    <w:rsid w:val="001431AC"/>
    <w:rsid w:val="001477D8"/>
    <w:rsid w:val="001519B6"/>
    <w:rsid w:val="00154269"/>
    <w:rsid w:val="00157563"/>
    <w:rsid w:val="00165F44"/>
    <w:rsid w:val="00172C5F"/>
    <w:rsid w:val="001762B0"/>
    <w:rsid w:val="00181F96"/>
    <w:rsid w:val="001842C6"/>
    <w:rsid w:val="00184E8F"/>
    <w:rsid w:val="00185CE7"/>
    <w:rsid w:val="00192BFC"/>
    <w:rsid w:val="00197931"/>
    <w:rsid w:val="001A163B"/>
    <w:rsid w:val="001A6F20"/>
    <w:rsid w:val="001A794C"/>
    <w:rsid w:val="001B102D"/>
    <w:rsid w:val="001B22D7"/>
    <w:rsid w:val="001B7357"/>
    <w:rsid w:val="001C18BA"/>
    <w:rsid w:val="001C6D5A"/>
    <w:rsid w:val="001C7250"/>
    <w:rsid w:val="001C7A4E"/>
    <w:rsid w:val="001C7FC3"/>
    <w:rsid w:val="001D0B25"/>
    <w:rsid w:val="001D2038"/>
    <w:rsid w:val="001E1925"/>
    <w:rsid w:val="001F6F61"/>
    <w:rsid w:val="001F7466"/>
    <w:rsid w:val="001F7A63"/>
    <w:rsid w:val="001F7DC8"/>
    <w:rsid w:val="00200BA9"/>
    <w:rsid w:val="00207D19"/>
    <w:rsid w:val="00217AB8"/>
    <w:rsid w:val="00221E87"/>
    <w:rsid w:val="002235CD"/>
    <w:rsid w:val="00223C37"/>
    <w:rsid w:val="002248B0"/>
    <w:rsid w:val="00231A87"/>
    <w:rsid w:val="00234D69"/>
    <w:rsid w:val="002403E5"/>
    <w:rsid w:val="00241732"/>
    <w:rsid w:val="002429D6"/>
    <w:rsid w:val="00242B1E"/>
    <w:rsid w:val="00242E9C"/>
    <w:rsid w:val="00246271"/>
    <w:rsid w:val="0024702C"/>
    <w:rsid w:val="002507EC"/>
    <w:rsid w:val="00250823"/>
    <w:rsid w:val="00262C81"/>
    <w:rsid w:val="00263242"/>
    <w:rsid w:val="00270C30"/>
    <w:rsid w:val="002718E9"/>
    <w:rsid w:val="00272AD6"/>
    <w:rsid w:val="002765E3"/>
    <w:rsid w:val="00276C9B"/>
    <w:rsid w:val="002845C0"/>
    <w:rsid w:val="0028568F"/>
    <w:rsid w:val="00290DE2"/>
    <w:rsid w:val="00295766"/>
    <w:rsid w:val="00297EBC"/>
    <w:rsid w:val="002A037E"/>
    <w:rsid w:val="002A05D0"/>
    <w:rsid w:val="002A2D58"/>
    <w:rsid w:val="002A6C48"/>
    <w:rsid w:val="002B25DE"/>
    <w:rsid w:val="002C249E"/>
    <w:rsid w:val="002C4C67"/>
    <w:rsid w:val="002D071A"/>
    <w:rsid w:val="002D4B4F"/>
    <w:rsid w:val="002E27CF"/>
    <w:rsid w:val="002E4CF3"/>
    <w:rsid w:val="002F12E3"/>
    <w:rsid w:val="002F2EB9"/>
    <w:rsid w:val="00300C5D"/>
    <w:rsid w:val="0030178A"/>
    <w:rsid w:val="00304F4A"/>
    <w:rsid w:val="0032542F"/>
    <w:rsid w:val="003258CF"/>
    <w:rsid w:val="00326694"/>
    <w:rsid w:val="0033081C"/>
    <w:rsid w:val="003310D5"/>
    <w:rsid w:val="00335DB7"/>
    <w:rsid w:val="00336684"/>
    <w:rsid w:val="00336AAC"/>
    <w:rsid w:val="00337841"/>
    <w:rsid w:val="00341BE9"/>
    <w:rsid w:val="0034373A"/>
    <w:rsid w:val="003440E4"/>
    <w:rsid w:val="00344A1A"/>
    <w:rsid w:val="003506BA"/>
    <w:rsid w:val="00357869"/>
    <w:rsid w:val="00357C1B"/>
    <w:rsid w:val="003638BC"/>
    <w:rsid w:val="003823CB"/>
    <w:rsid w:val="0038595D"/>
    <w:rsid w:val="0039077D"/>
    <w:rsid w:val="003910C6"/>
    <w:rsid w:val="0039525C"/>
    <w:rsid w:val="00397990"/>
    <w:rsid w:val="003B778A"/>
    <w:rsid w:val="003C1479"/>
    <w:rsid w:val="003C18F6"/>
    <w:rsid w:val="003C1A83"/>
    <w:rsid w:val="003C4356"/>
    <w:rsid w:val="003C5BAA"/>
    <w:rsid w:val="003D4891"/>
    <w:rsid w:val="003E406C"/>
    <w:rsid w:val="003E4CA7"/>
    <w:rsid w:val="003E5FE0"/>
    <w:rsid w:val="003F3424"/>
    <w:rsid w:val="003F5AC7"/>
    <w:rsid w:val="00402D14"/>
    <w:rsid w:val="00412C89"/>
    <w:rsid w:val="00421609"/>
    <w:rsid w:val="00430BA2"/>
    <w:rsid w:val="00440310"/>
    <w:rsid w:val="004408EC"/>
    <w:rsid w:val="00440D22"/>
    <w:rsid w:val="00446622"/>
    <w:rsid w:val="00447E61"/>
    <w:rsid w:val="00450AFF"/>
    <w:rsid w:val="00454B44"/>
    <w:rsid w:val="00457DFC"/>
    <w:rsid w:val="00463EEC"/>
    <w:rsid w:val="00467F5B"/>
    <w:rsid w:val="004709FC"/>
    <w:rsid w:val="00470A8F"/>
    <w:rsid w:val="00470FD9"/>
    <w:rsid w:val="0047511C"/>
    <w:rsid w:val="00477BBC"/>
    <w:rsid w:val="00485F2C"/>
    <w:rsid w:val="0049170A"/>
    <w:rsid w:val="004917F1"/>
    <w:rsid w:val="00494080"/>
    <w:rsid w:val="004947F0"/>
    <w:rsid w:val="00497011"/>
    <w:rsid w:val="004A1DC6"/>
    <w:rsid w:val="004A26D0"/>
    <w:rsid w:val="004A5097"/>
    <w:rsid w:val="004C19E9"/>
    <w:rsid w:val="004C3216"/>
    <w:rsid w:val="004C44ED"/>
    <w:rsid w:val="004D3DD2"/>
    <w:rsid w:val="004D6A93"/>
    <w:rsid w:val="004E176F"/>
    <w:rsid w:val="004E1DBC"/>
    <w:rsid w:val="004E3B85"/>
    <w:rsid w:val="004E5D57"/>
    <w:rsid w:val="004E64C6"/>
    <w:rsid w:val="004F26AA"/>
    <w:rsid w:val="004F79FF"/>
    <w:rsid w:val="005078E5"/>
    <w:rsid w:val="005151DB"/>
    <w:rsid w:val="00523268"/>
    <w:rsid w:val="00523D97"/>
    <w:rsid w:val="005300D7"/>
    <w:rsid w:val="0053128A"/>
    <w:rsid w:val="00532F33"/>
    <w:rsid w:val="00535B36"/>
    <w:rsid w:val="005407D8"/>
    <w:rsid w:val="00543641"/>
    <w:rsid w:val="0054704A"/>
    <w:rsid w:val="005533CC"/>
    <w:rsid w:val="00555E1D"/>
    <w:rsid w:val="005613B5"/>
    <w:rsid w:val="00563A4C"/>
    <w:rsid w:val="0057250B"/>
    <w:rsid w:val="00573147"/>
    <w:rsid w:val="00573AE4"/>
    <w:rsid w:val="00574C35"/>
    <w:rsid w:val="00576606"/>
    <w:rsid w:val="00576866"/>
    <w:rsid w:val="005779A7"/>
    <w:rsid w:val="00584B13"/>
    <w:rsid w:val="00584FF6"/>
    <w:rsid w:val="00593554"/>
    <w:rsid w:val="00595669"/>
    <w:rsid w:val="0059589B"/>
    <w:rsid w:val="00595C76"/>
    <w:rsid w:val="00596E59"/>
    <w:rsid w:val="00597A4F"/>
    <w:rsid w:val="005A17E5"/>
    <w:rsid w:val="005A2B89"/>
    <w:rsid w:val="005B22F6"/>
    <w:rsid w:val="005B2B65"/>
    <w:rsid w:val="005B5702"/>
    <w:rsid w:val="005C0857"/>
    <w:rsid w:val="005C2DFA"/>
    <w:rsid w:val="005C524C"/>
    <w:rsid w:val="005D08C4"/>
    <w:rsid w:val="005D2AD2"/>
    <w:rsid w:val="005D3FFD"/>
    <w:rsid w:val="005D4E4B"/>
    <w:rsid w:val="005E02CF"/>
    <w:rsid w:val="005E28CC"/>
    <w:rsid w:val="005F026D"/>
    <w:rsid w:val="005F2C6A"/>
    <w:rsid w:val="005F2EAB"/>
    <w:rsid w:val="005F45A7"/>
    <w:rsid w:val="005F5227"/>
    <w:rsid w:val="00601CE7"/>
    <w:rsid w:val="00602DD4"/>
    <w:rsid w:val="00604387"/>
    <w:rsid w:val="00610EB4"/>
    <w:rsid w:val="00614A2C"/>
    <w:rsid w:val="0061586D"/>
    <w:rsid w:val="00617393"/>
    <w:rsid w:val="00621E0A"/>
    <w:rsid w:val="00622580"/>
    <w:rsid w:val="00631C9F"/>
    <w:rsid w:val="00632116"/>
    <w:rsid w:val="00634E75"/>
    <w:rsid w:val="00644085"/>
    <w:rsid w:val="00645A47"/>
    <w:rsid w:val="00650659"/>
    <w:rsid w:val="00652626"/>
    <w:rsid w:val="006530E7"/>
    <w:rsid w:val="00656143"/>
    <w:rsid w:val="006568C8"/>
    <w:rsid w:val="00664D46"/>
    <w:rsid w:val="0067179E"/>
    <w:rsid w:val="006721B0"/>
    <w:rsid w:val="00673005"/>
    <w:rsid w:val="00676606"/>
    <w:rsid w:val="00677623"/>
    <w:rsid w:val="0068601E"/>
    <w:rsid w:val="006969C6"/>
    <w:rsid w:val="0069797F"/>
    <w:rsid w:val="006A574B"/>
    <w:rsid w:val="006B09B7"/>
    <w:rsid w:val="006B09F8"/>
    <w:rsid w:val="006B0D21"/>
    <w:rsid w:val="006B1A49"/>
    <w:rsid w:val="006B3A58"/>
    <w:rsid w:val="006C03B9"/>
    <w:rsid w:val="006D1655"/>
    <w:rsid w:val="006D20AD"/>
    <w:rsid w:val="006D2710"/>
    <w:rsid w:val="006D4D4F"/>
    <w:rsid w:val="006D5287"/>
    <w:rsid w:val="006E2537"/>
    <w:rsid w:val="006E3DA7"/>
    <w:rsid w:val="006E6C02"/>
    <w:rsid w:val="00700EE9"/>
    <w:rsid w:val="00705620"/>
    <w:rsid w:val="0071084D"/>
    <w:rsid w:val="007122E4"/>
    <w:rsid w:val="007136A8"/>
    <w:rsid w:val="007227CE"/>
    <w:rsid w:val="00725676"/>
    <w:rsid w:val="007362ED"/>
    <w:rsid w:val="00747C13"/>
    <w:rsid w:val="00754AE1"/>
    <w:rsid w:val="007576B4"/>
    <w:rsid w:val="00761627"/>
    <w:rsid w:val="00763130"/>
    <w:rsid w:val="00766498"/>
    <w:rsid w:val="00770D22"/>
    <w:rsid w:val="00773F50"/>
    <w:rsid w:val="00775ED5"/>
    <w:rsid w:val="00777889"/>
    <w:rsid w:val="00777E27"/>
    <w:rsid w:val="00780A89"/>
    <w:rsid w:val="0078488A"/>
    <w:rsid w:val="0079141F"/>
    <w:rsid w:val="0079512C"/>
    <w:rsid w:val="007A3570"/>
    <w:rsid w:val="007B0ED1"/>
    <w:rsid w:val="007B1729"/>
    <w:rsid w:val="007B39F8"/>
    <w:rsid w:val="007B6A5F"/>
    <w:rsid w:val="007B6E4B"/>
    <w:rsid w:val="007C5548"/>
    <w:rsid w:val="007C7135"/>
    <w:rsid w:val="007D1E47"/>
    <w:rsid w:val="007D2F5A"/>
    <w:rsid w:val="007D7C72"/>
    <w:rsid w:val="007F088C"/>
    <w:rsid w:val="007F3970"/>
    <w:rsid w:val="007F48B6"/>
    <w:rsid w:val="007F6B8B"/>
    <w:rsid w:val="007F76B1"/>
    <w:rsid w:val="00800C23"/>
    <w:rsid w:val="00801CB4"/>
    <w:rsid w:val="0080251F"/>
    <w:rsid w:val="00803BF1"/>
    <w:rsid w:val="008053EF"/>
    <w:rsid w:val="00805DF3"/>
    <w:rsid w:val="0080618D"/>
    <w:rsid w:val="00811A7D"/>
    <w:rsid w:val="00812E2F"/>
    <w:rsid w:val="00814967"/>
    <w:rsid w:val="0081526A"/>
    <w:rsid w:val="008163D7"/>
    <w:rsid w:val="00817E18"/>
    <w:rsid w:val="00825951"/>
    <w:rsid w:val="00831315"/>
    <w:rsid w:val="008316B6"/>
    <w:rsid w:val="008351E1"/>
    <w:rsid w:val="00835E9D"/>
    <w:rsid w:val="00841D86"/>
    <w:rsid w:val="008437C9"/>
    <w:rsid w:val="00843C58"/>
    <w:rsid w:val="00852DFC"/>
    <w:rsid w:val="0085574E"/>
    <w:rsid w:val="00866336"/>
    <w:rsid w:val="008700B4"/>
    <w:rsid w:val="00877949"/>
    <w:rsid w:val="00884B79"/>
    <w:rsid w:val="00887768"/>
    <w:rsid w:val="00891AC9"/>
    <w:rsid w:val="00892915"/>
    <w:rsid w:val="008939CF"/>
    <w:rsid w:val="00895DFB"/>
    <w:rsid w:val="00895F6A"/>
    <w:rsid w:val="008A4F95"/>
    <w:rsid w:val="008A7CA3"/>
    <w:rsid w:val="008B1661"/>
    <w:rsid w:val="008B1AB5"/>
    <w:rsid w:val="008B5395"/>
    <w:rsid w:val="008B7C3A"/>
    <w:rsid w:val="008C05A6"/>
    <w:rsid w:val="008D1A59"/>
    <w:rsid w:val="008D3CB0"/>
    <w:rsid w:val="008D41D6"/>
    <w:rsid w:val="008D5A73"/>
    <w:rsid w:val="008E1060"/>
    <w:rsid w:val="008E3A62"/>
    <w:rsid w:val="008E4E73"/>
    <w:rsid w:val="008E5E0A"/>
    <w:rsid w:val="008E668D"/>
    <w:rsid w:val="008F6547"/>
    <w:rsid w:val="00907B73"/>
    <w:rsid w:val="00910F63"/>
    <w:rsid w:val="009111B9"/>
    <w:rsid w:val="00914F20"/>
    <w:rsid w:val="00922FCA"/>
    <w:rsid w:val="00923614"/>
    <w:rsid w:val="0092551D"/>
    <w:rsid w:val="00927CF9"/>
    <w:rsid w:val="009312DD"/>
    <w:rsid w:val="009318F6"/>
    <w:rsid w:val="0095054D"/>
    <w:rsid w:val="00952725"/>
    <w:rsid w:val="00953648"/>
    <w:rsid w:val="00954D0B"/>
    <w:rsid w:val="009573B9"/>
    <w:rsid w:val="00957C2C"/>
    <w:rsid w:val="009612FB"/>
    <w:rsid w:val="00962719"/>
    <w:rsid w:val="009702F8"/>
    <w:rsid w:val="0097639C"/>
    <w:rsid w:val="00980981"/>
    <w:rsid w:val="009B2AD0"/>
    <w:rsid w:val="009B6652"/>
    <w:rsid w:val="009C32DC"/>
    <w:rsid w:val="009C6BD5"/>
    <w:rsid w:val="009C6FF0"/>
    <w:rsid w:val="009C794D"/>
    <w:rsid w:val="009D0167"/>
    <w:rsid w:val="009D4394"/>
    <w:rsid w:val="009D6678"/>
    <w:rsid w:val="009E0350"/>
    <w:rsid w:val="009E0C49"/>
    <w:rsid w:val="009E2EAC"/>
    <w:rsid w:val="009E4CFD"/>
    <w:rsid w:val="009E65BA"/>
    <w:rsid w:val="009E6AD8"/>
    <w:rsid w:val="009F0F37"/>
    <w:rsid w:val="009F2FB0"/>
    <w:rsid w:val="009F3CC9"/>
    <w:rsid w:val="009F3F5D"/>
    <w:rsid w:val="009F5BDA"/>
    <w:rsid w:val="00A02B8B"/>
    <w:rsid w:val="00A02BAD"/>
    <w:rsid w:val="00A112D5"/>
    <w:rsid w:val="00A128D5"/>
    <w:rsid w:val="00A12C30"/>
    <w:rsid w:val="00A146D4"/>
    <w:rsid w:val="00A16AAF"/>
    <w:rsid w:val="00A16C2C"/>
    <w:rsid w:val="00A17B54"/>
    <w:rsid w:val="00A204B4"/>
    <w:rsid w:val="00A2324C"/>
    <w:rsid w:val="00A30214"/>
    <w:rsid w:val="00A36C5E"/>
    <w:rsid w:val="00A45E3A"/>
    <w:rsid w:val="00A47E33"/>
    <w:rsid w:val="00A51DFF"/>
    <w:rsid w:val="00A55771"/>
    <w:rsid w:val="00A560C1"/>
    <w:rsid w:val="00A639B5"/>
    <w:rsid w:val="00A65515"/>
    <w:rsid w:val="00A717DF"/>
    <w:rsid w:val="00A72962"/>
    <w:rsid w:val="00A77A04"/>
    <w:rsid w:val="00A77AB2"/>
    <w:rsid w:val="00A80737"/>
    <w:rsid w:val="00A816E4"/>
    <w:rsid w:val="00A81C9F"/>
    <w:rsid w:val="00A852A7"/>
    <w:rsid w:val="00A85DA9"/>
    <w:rsid w:val="00A92BCB"/>
    <w:rsid w:val="00A974C8"/>
    <w:rsid w:val="00A97CF0"/>
    <w:rsid w:val="00A97F51"/>
    <w:rsid w:val="00A97FAB"/>
    <w:rsid w:val="00AA76F4"/>
    <w:rsid w:val="00AB201B"/>
    <w:rsid w:val="00AB6D53"/>
    <w:rsid w:val="00AC5201"/>
    <w:rsid w:val="00AC6204"/>
    <w:rsid w:val="00AD1603"/>
    <w:rsid w:val="00AD2122"/>
    <w:rsid w:val="00AD2769"/>
    <w:rsid w:val="00AD3C48"/>
    <w:rsid w:val="00AD3FEC"/>
    <w:rsid w:val="00AE070A"/>
    <w:rsid w:val="00AE12A6"/>
    <w:rsid w:val="00AF0DFE"/>
    <w:rsid w:val="00AF52E5"/>
    <w:rsid w:val="00B0204E"/>
    <w:rsid w:val="00B02455"/>
    <w:rsid w:val="00B024EB"/>
    <w:rsid w:val="00B04B1C"/>
    <w:rsid w:val="00B07256"/>
    <w:rsid w:val="00B07428"/>
    <w:rsid w:val="00B11B77"/>
    <w:rsid w:val="00B169B5"/>
    <w:rsid w:val="00B20C9A"/>
    <w:rsid w:val="00B21E0B"/>
    <w:rsid w:val="00B22500"/>
    <w:rsid w:val="00B22C98"/>
    <w:rsid w:val="00B236FD"/>
    <w:rsid w:val="00B261A0"/>
    <w:rsid w:val="00B32356"/>
    <w:rsid w:val="00B350C3"/>
    <w:rsid w:val="00B36067"/>
    <w:rsid w:val="00B428E1"/>
    <w:rsid w:val="00B43E5D"/>
    <w:rsid w:val="00B44354"/>
    <w:rsid w:val="00B4467D"/>
    <w:rsid w:val="00B47299"/>
    <w:rsid w:val="00B641D6"/>
    <w:rsid w:val="00B67835"/>
    <w:rsid w:val="00B71A1A"/>
    <w:rsid w:val="00B74480"/>
    <w:rsid w:val="00B75FD5"/>
    <w:rsid w:val="00B76AF2"/>
    <w:rsid w:val="00B8279D"/>
    <w:rsid w:val="00B82DA1"/>
    <w:rsid w:val="00B844F7"/>
    <w:rsid w:val="00B8634F"/>
    <w:rsid w:val="00B91952"/>
    <w:rsid w:val="00B94A9F"/>
    <w:rsid w:val="00B96706"/>
    <w:rsid w:val="00B96D05"/>
    <w:rsid w:val="00BA10C2"/>
    <w:rsid w:val="00BA1116"/>
    <w:rsid w:val="00BA31FA"/>
    <w:rsid w:val="00BA3E8A"/>
    <w:rsid w:val="00BA4802"/>
    <w:rsid w:val="00BA5921"/>
    <w:rsid w:val="00BA7718"/>
    <w:rsid w:val="00BB0677"/>
    <w:rsid w:val="00BB0716"/>
    <w:rsid w:val="00BB6365"/>
    <w:rsid w:val="00BB65F7"/>
    <w:rsid w:val="00BB7DD2"/>
    <w:rsid w:val="00BD1F14"/>
    <w:rsid w:val="00BD3DD1"/>
    <w:rsid w:val="00BD526B"/>
    <w:rsid w:val="00BD7A91"/>
    <w:rsid w:val="00BE4577"/>
    <w:rsid w:val="00BE72A0"/>
    <w:rsid w:val="00BF79DF"/>
    <w:rsid w:val="00C02EAC"/>
    <w:rsid w:val="00C02F6F"/>
    <w:rsid w:val="00C04F02"/>
    <w:rsid w:val="00C05732"/>
    <w:rsid w:val="00C10928"/>
    <w:rsid w:val="00C155B9"/>
    <w:rsid w:val="00C20929"/>
    <w:rsid w:val="00C31FFE"/>
    <w:rsid w:val="00C374F3"/>
    <w:rsid w:val="00C37EE6"/>
    <w:rsid w:val="00C44662"/>
    <w:rsid w:val="00C501B1"/>
    <w:rsid w:val="00C514E7"/>
    <w:rsid w:val="00C52136"/>
    <w:rsid w:val="00C57219"/>
    <w:rsid w:val="00C60090"/>
    <w:rsid w:val="00C6616A"/>
    <w:rsid w:val="00C70123"/>
    <w:rsid w:val="00C8116A"/>
    <w:rsid w:val="00C842AD"/>
    <w:rsid w:val="00C8764E"/>
    <w:rsid w:val="00C87ED1"/>
    <w:rsid w:val="00C905EE"/>
    <w:rsid w:val="00C91381"/>
    <w:rsid w:val="00C946AD"/>
    <w:rsid w:val="00CA30D0"/>
    <w:rsid w:val="00CA4D78"/>
    <w:rsid w:val="00CB2B85"/>
    <w:rsid w:val="00CC511A"/>
    <w:rsid w:val="00CD0B45"/>
    <w:rsid w:val="00CD1E97"/>
    <w:rsid w:val="00CF1C49"/>
    <w:rsid w:val="00CF30BA"/>
    <w:rsid w:val="00CF66AF"/>
    <w:rsid w:val="00CF66D4"/>
    <w:rsid w:val="00CF7828"/>
    <w:rsid w:val="00D01B73"/>
    <w:rsid w:val="00D04355"/>
    <w:rsid w:val="00D1417E"/>
    <w:rsid w:val="00D151EC"/>
    <w:rsid w:val="00D16383"/>
    <w:rsid w:val="00D2642B"/>
    <w:rsid w:val="00D30303"/>
    <w:rsid w:val="00D31170"/>
    <w:rsid w:val="00D3410A"/>
    <w:rsid w:val="00D35A08"/>
    <w:rsid w:val="00D41F4D"/>
    <w:rsid w:val="00D454C0"/>
    <w:rsid w:val="00D54020"/>
    <w:rsid w:val="00D55BAA"/>
    <w:rsid w:val="00D62C8A"/>
    <w:rsid w:val="00D631AC"/>
    <w:rsid w:val="00D6750C"/>
    <w:rsid w:val="00D71821"/>
    <w:rsid w:val="00D718DA"/>
    <w:rsid w:val="00D775FF"/>
    <w:rsid w:val="00D77E28"/>
    <w:rsid w:val="00D83B60"/>
    <w:rsid w:val="00D87B74"/>
    <w:rsid w:val="00D92F93"/>
    <w:rsid w:val="00D9462F"/>
    <w:rsid w:val="00D95A7C"/>
    <w:rsid w:val="00D97981"/>
    <w:rsid w:val="00DA1908"/>
    <w:rsid w:val="00DB1956"/>
    <w:rsid w:val="00DB75F7"/>
    <w:rsid w:val="00DC0D90"/>
    <w:rsid w:val="00DC0EE0"/>
    <w:rsid w:val="00DC134E"/>
    <w:rsid w:val="00DC18F7"/>
    <w:rsid w:val="00DC1A0E"/>
    <w:rsid w:val="00DC44C9"/>
    <w:rsid w:val="00DC5A6A"/>
    <w:rsid w:val="00DD367C"/>
    <w:rsid w:val="00DE3B7F"/>
    <w:rsid w:val="00DE684A"/>
    <w:rsid w:val="00DF040C"/>
    <w:rsid w:val="00DF1D70"/>
    <w:rsid w:val="00DF33EB"/>
    <w:rsid w:val="00DF57B9"/>
    <w:rsid w:val="00DF5EEB"/>
    <w:rsid w:val="00DF6754"/>
    <w:rsid w:val="00E007C7"/>
    <w:rsid w:val="00E032D4"/>
    <w:rsid w:val="00E13A9D"/>
    <w:rsid w:val="00E140A0"/>
    <w:rsid w:val="00E225FA"/>
    <w:rsid w:val="00E26B31"/>
    <w:rsid w:val="00E26D8A"/>
    <w:rsid w:val="00E27E08"/>
    <w:rsid w:val="00E31DB6"/>
    <w:rsid w:val="00E32684"/>
    <w:rsid w:val="00E451C1"/>
    <w:rsid w:val="00E47F1A"/>
    <w:rsid w:val="00E50B0D"/>
    <w:rsid w:val="00E51B73"/>
    <w:rsid w:val="00E523E2"/>
    <w:rsid w:val="00E52561"/>
    <w:rsid w:val="00E60463"/>
    <w:rsid w:val="00E63BC1"/>
    <w:rsid w:val="00E70D3E"/>
    <w:rsid w:val="00E72450"/>
    <w:rsid w:val="00E750A4"/>
    <w:rsid w:val="00E913A5"/>
    <w:rsid w:val="00E917FB"/>
    <w:rsid w:val="00E947DE"/>
    <w:rsid w:val="00E94DE2"/>
    <w:rsid w:val="00E96B52"/>
    <w:rsid w:val="00E9788A"/>
    <w:rsid w:val="00EA0F2D"/>
    <w:rsid w:val="00EA1713"/>
    <w:rsid w:val="00EA55BA"/>
    <w:rsid w:val="00EA693C"/>
    <w:rsid w:val="00EB065B"/>
    <w:rsid w:val="00EB518B"/>
    <w:rsid w:val="00EC4243"/>
    <w:rsid w:val="00ED02D7"/>
    <w:rsid w:val="00ED0C71"/>
    <w:rsid w:val="00ED11CD"/>
    <w:rsid w:val="00EE3956"/>
    <w:rsid w:val="00F009F3"/>
    <w:rsid w:val="00F03BAB"/>
    <w:rsid w:val="00F040AF"/>
    <w:rsid w:val="00F11A58"/>
    <w:rsid w:val="00F13778"/>
    <w:rsid w:val="00F17C1A"/>
    <w:rsid w:val="00F236EE"/>
    <w:rsid w:val="00F34D53"/>
    <w:rsid w:val="00F37BCF"/>
    <w:rsid w:val="00F452BC"/>
    <w:rsid w:val="00F4709B"/>
    <w:rsid w:val="00F47922"/>
    <w:rsid w:val="00F50BDE"/>
    <w:rsid w:val="00F51FC8"/>
    <w:rsid w:val="00F52601"/>
    <w:rsid w:val="00F542CE"/>
    <w:rsid w:val="00F56C84"/>
    <w:rsid w:val="00F605A8"/>
    <w:rsid w:val="00F7008B"/>
    <w:rsid w:val="00F70AF5"/>
    <w:rsid w:val="00F72916"/>
    <w:rsid w:val="00F731C7"/>
    <w:rsid w:val="00F773A8"/>
    <w:rsid w:val="00F80BF0"/>
    <w:rsid w:val="00F8700F"/>
    <w:rsid w:val="00F9719A"/>
    <w:rsid w:val="00F97CB0"/>
    <w:rsid w:val="00FA0555"/>
    <w:rsid w:val="00FA184E"/>
    <w:rsid w:val="00FA65B5"/>
    <w:rsid w:val="00FB0F77"/>
    <w:rsid w:val="00FB1087"/>
    <w:rsid w:val="00FC469C"/>
    <w:rsid w:val="00FC75ED"/>
    <w:rsid w:val="00FD1E3C"/>
    <w:rsid w:val="00FD4E76"/>
    <w:rsid w:val="00FD54FD"/>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1A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20144334">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augavpils.lv/pilseta/pilsetas-attistiba/projekti/realizacija-esosie-projekti/starptautiskie-projekti/baltipla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mailto:olga.tolmacova@daugavpils.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247CBC"/>
    <w:rsid w:val="00322213"/>
    <w:rsid w:val="00364F7F"/>
    <w:rsid w:val="004A033E"/>
    <w:rsid w:val="006816AF"/>
    <w:rsid w:val="006C1D97"/>
    <w:rsid w:val="00701111"/>
    <w:rsid w:val="00884B8B"/>
    <w:rsid w:val="00A91B62"/>
    <w:rsid w:val="00CF2E5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100BD-7117-498D-8D34-64909300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2353</Words>
  <Characters>13416</Characters>
  <Application>Microsoft Office Word</Application>
  <DocSecurity>0</DocSecurity>
  <Lines>111</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4</cp:revision>
  <cp:lastPrinted>2023-09-08T08:24:00Z</cp:lastPrinted>
  <dcterms:created xsi:type="dcterms:W3CDTF">2024-04-02T14:06:00Z</dcterms:created>
  <dcterms:modified xsi:type="dcterms:W3CDTF">2024-04-02T14:11:00Z</dcterms:modified>
</cp:coreProperties>
</file>