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caps/>
          <w:szCs w:val="24"/>
          <w:lang w:eastAsia="ar-SA"/>
        </w:rPr>
        <w:t>apstiprinĀts</w:t>
      </w:r>
      <w:r w:rsidRPr="009A67BB">
        <w:rPr>
          <w:rFonts w:ascii="Times New Roman" w:hAnsi="Times New Roman"/>
          <w:caps/>
          <w:szCs w:val="24"/>
          <w:lang w:eastAsia="ar-SA"/>
        </w:rPr>
        <w:br/>
      </w:r>
      <w:r w:rsidRPr="009A67BB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9A67BB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9A67BB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9A67BB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5749FD1C" w:rsidR="00EF3810" w:rsidRPr="009A67BB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9A67BB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4</w:t>
      </w:r>
      <w:r w:rsidRPr="009A67BB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A44774">
        <w:rPr>
          <w:rFonts w:ascii="Times New Roman" w:hAnsi="Times New Roman"/>
          <w:bCs/>
          <w:szCs w:val="24"/>
          <w:lang w:eastAsia="ar-SA"/>
        </w:rPr>
        <w:t>26</w:t>
      </w:r>
      <w:r w:rsidRPr="009A67BB">
        <w:rPr>
          <w:rFonts w:ascii="Times New Roman" w:hAnsi="Times New Roman"/>
          <w:bCs/>
          <w:szCs w:val="24"/>
          <w:lang w:eastAsia="ar-SA"/>
        </w:rPr>
        <w:t>.</w:t>
      </w:r>
      <w:r w:rsidR="003C593D" w:rsidRPr="009A67BB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9A67BB">
        <w:rPr>
          <w:rFonts w:ascii="Times New Roman" w:hAnsi="Times New Roman"/>
          <w:bCs/>
          <w:szCs w:val="24"/>
          <w:lang w:eastAsia="ar-SA"/>
        </w:rPr>
        <w:t>ā</w:t>
      </w:r>
      <w:r w:rsidRPr="009A67BB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9A67BB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9A67BB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9A67BB" w:rsidRDefault="00C06F6E" w:rsidP="00C06F6E">
      <w:pPr>
        <w:jc w:val="center"/>
        <w:rPr>
          <w:rFonts w:ascii="Times New Roman" w:hAnsi="Times New Roman"/>
          <w:szCs w:val="24"/>
        </w:rPr>
      </w:pPr>
      <w:r w:rsidRPr="009A67BB">
        <w:rPr>
          <w:rFonts w:ascii="Times New Roman" w:hAnsi="Times New Roman"/>
          <w:szCs w:val="24"/>
        </w:rPr>
        <w:t>PUBLICĒTĀ INFORMATĪVĀ UZAICINĀJUMA</w:t>
      </w:r>
    </w:p>
    <w:p w14:paraId="7EAFB192" w14:textId="25BD31D8" w:rsidR="00C06F6E" w:rsidRPr="009A67BB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9A67BB">
        <w:rPr>
          <w:rFonts w:ascii="Times New Roman" w:hAnsi="Times New Roman"/>
          <w:bCs/>
        </w:rPr>
        <w:t xml:space="preserve">Iepirkuma identifikācijas Nr. </w:t>
      </w:r>
      <w:r w:rsidR="00EF3810" w:rsidRPr="009A67BB">
        <w:rPr>
          <w:rFonts w:ascii="Times New Roman" w:hAnsi="Times New Roman"/>
          <w:bCs/>
        </w:rPr>
        <w:t>DSS_202</w:t>
      </w:r>
      <w:r w:rsidR="00C25145" w:rsidRPr="009A67BB">
        <w:rPr>
          <w:rFonts w:ascii="Times New Roman" w:hAnsi="Times New Roman"/>
          <w:bCs/>
        </w:rPr>
        <w:t>4</w:t>
      </w:r>
      <w:r w:rsidR="00EF3810" w:rsidRPr="009A67BB">
        <w:rPr>
          <w:rFonts w:ascii="Times New Roman" w:hAnsi="Times New Roman"/>
          <w:bCs/>
        </w:rPr>
        <w:t>_</w:t>
      </w:r>
      <w:r w:rsidR="00A44774">
        <w:rPr>
          <w:rFonts w:ascii="Times New Roman" w:hAnsi="Times New Roman"/>
          <w:bCs/>
        </w:rPr>
        <w:t>9</w:t>
      </w:r>
      <w:r w:rsidR="00EF3810" w:rsidRPr="009A67BB">
        <w:rPr>
          <w:rFonts w:ascii="Times New Roman" w:hAnsi="Times New Roman"/>
          <w:bCs/>
        </w:rPr>
        <w:t>N</w:t>
      </w:r>
    </w:p>
    <w:p w14:paraId="19C72F1C" w14:textId="77777777" w:rsidR="009E689C" w:rsidRPr="009A67BB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717269A6" w:rsidR="00CA6BEA" w:rsidRPr="009A67BB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9A67BB">
        <w:rPr>
          <w:rFonts w:ascii="Times New Roman" w:hAnsi="Times New Roman"/>
          <w:b/>
          <w:bCs/>
          <w:lang w:eastAsia="en-US"/>
        </w:rPr>
        <w:t>„</w:t>
      </w:r>
      <w:r w:rsidR="00827274" w:rsidRPr="00827274">
        <w:t xml:space="preserve"> </w:t>
      </w:r>
      <w:r w:rsidR="00580B4D" w:rsidRPr="00580B4D">
        <w:rPr>
          <w:rFonts w:ascii="Times New Roman" w:hAnsi="Times New Roman"/>
          <w:b/>
          <w:bCs/>
          <w:lang w:eastAsia="en-US"/>
        </w:rPr>
        <w:t>NEREGULĀRO PASAŽIERU PĀRVADĀJUMU NODROŠINĀŠANA PROFESIONĀLĀS IEVIRZES SPORTA IZGLĪTĪBAS IESTĀDES “DAUGAVPILS SPORTA SKOLA” VAJADZĪBĀM</w:t>
      </w:r>
      <w:r w:rsidRPr="009A67BB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9A67BB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9A67BB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A67BB">
        <w:rPr>
          <w:rFonts w:ascii="Times New Roman" w:hAnsi="Times New Roman"/>
          <w:sz w:val="28"/>
          <w:szCs w:val="28"/>
        </w:rPr>
        <w:t>paziņojums</w:t>
      </w:r>
    </w:p>
    <w:p w14:paraId="55055D8F" w14:textId="20D6DD91" w:rsidR="000B2682" w:rsidRPr="009A67BB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9A67BB">
        <w:rPr>
          <w:rFonts w:ascii="Times New Roman" w:hAnsi="Times New Roman"/>
          <w:szCs w:val="24"/>
        </w:rPr>
        <w:t>Daugavpilī</w:t>
      </w:r>
      <w:r w:rsidR="00F77EA2" w:rsidRPr="009A67BB">
        <w:rPr>
          <w:rFonts w:ascii="Times New Roman" w:hAnsi="Times New Roman"/>
          <w:szCs w:val="24"/>
        </w:rPr>
        <w:tab/>
      </w:r>
      <w:r w:rsidR="00F77EA2" w:rsidRPr="009A67BB">
        <w:rPr>
          <w:rFonts w:ascii="Times New Roman" w:hAnsi="Times New Roman"/>
          <w:szCs w:val="24"/>
        </w:rPr>
        <w:tab/>
        <w:t xml:space="preserve">    </w:t>
      </w:r>
      <w:r w:rsidR="00F666EA" w:rsidRPr="009A67BB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9A67BB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9A67B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44774">
        <w:rPr>
          <w:rFonts w:ascii="Times New Roman" w:hAnsi="Times New Roman"/>
          <w:b/>
          <w:bCs/>
          <w:sz w:val="22"/>
          <w:szCs w:val="22"/>
        </w:rPr>
        <w:t>26</w:t>
      </w:r>
      <w:r w:rsidR="003C5CA8" w:rsidRPr="009A67BB">
        <w:rPr>
          <w:rFonts w:ascii="Times New Roman" w:hAnsi="Times New Roman"/>
          <w:b/>
          <w:bCs/>
          <w:sz w:val="22"/>
          <w:szCs w:val="22"/>
        </w:rPr>
        <w:t>.</w:t>
      </w:r>
      <w:r w:rsidR="003C593D" w:rsidRPr="009A67BB">
        <w:rPr>
          <w:rFonts w:ascii="Times New Roman" w:hAnsi="Times New Roman"/>
          <w:b/>
          <w:bCs/>
          <w:sz w:val="22"/>
          <w:szCs w:val="22"/>
        </w:rPr>
        <w:t>febru</w:t>
      </w:r>
      <w:r w:rsidR="00C25145" w:rsidRPr="009A67BB">
        <w:rPr>
          <w:rFonts w:ascii="Times New Roman" w:hAnsi="Times New Roman"/>
          <w:b/>
          <w:bCs/>
          <w:sz w:val="22"/>
          <w:szCs w:val="22"/>
        </w:rPr>
        <w:t>ā</w:t>
      </w:r>
      <w:r w:rsidR="00EF3810" w:rsidRPr="009A67BB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9A67BB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9A67BB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0B4D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19CF" w14:textId="3C3E5435" w:rsidR="00A44774" w:rsidRPr="00580B4D" w:rsidRDefault="00A44774" w:rsidP="00A44774">
            <w:pPr>
              <w:jc w:val="both"/>
              <w:rPr>
                <w:rFonts w:ascii="Times New Roman" w:hAnsi="Times New Roman"/>
                <w:szCs w:val="24"/>
              </w:rPr>
            </w:pPr>
            <w:r w:rsidRPr="00580B4D">
              <w:rPr>
                <w:rFonts w:ascii="Times New Roman" w:hAnsi="Times New Roman"/>
                <w:szCs w:val="24"/>
              </w:rPr>
              <w:t xml:space="preserve">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76E3D64A" w14:textId="77777777" w:rsidR="00A44774" w:rsidRPr="00580B4D" w:rsidRDefault="00A44774" w:rsidP="00A44774">
            <w:pPr>
              <w:jc w:val="both"/>
              <w:rPr>
                <w:rFonts w:ascii="Times New Roman" w:hAnsi="Times New Roman"/>
                <w:szCs w:val="24"/>
              </w:rPr>
            </w:pPr>
            <w:r w:rsidRPr="00580B4D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DA0C8A6" w:rsidR="000B2682" w:rsidRPr="00580B4D" w:rsidRDefault="00A44774" w:rsidP="00A44774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580B4D">
              <w:rPr>
                <w:szCs w:val="24"/>
              </w:rP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www.daugavpils.lv, vai sagatavo un </w:t>
            </w:r>
            <w:proofErr w:type="spellStart"/>
            <w:r w:rsidRPr="00580B4D">
              <w:rPr>
                <w:szCs w:val="24"/>
              </w:rPr>
              <w:t>nosūta</w:t>
            </w:r>
            <w:proofErr w:type="spellEnd"/>
            <w:r w:rsidRPr="00580B4D">
              <w:rPr>
                <w:szCs w:val="24"/>
              </w:rPr>
              <w:t xml:space="preserve"> Uzaicinājumu brīvi izraudzītiem pretendentiem, ja kopējā paredzamā līgumcena pakalpojumam visā līguma darbības periodā nepārsniedz 5000 </w:t>
            </w:r>
            <w:proofErr w:type="spellStart"/>
            <w:r w:rsidRPr="00580B4D">
              <w:rPr>
                <w:szCs w:val="24"/>
              </w:rPr>
              <w:t>euro</w:t>
            </w:r>
            <w:proofErr w:type="spellEnd"/>
            <w:r w:rsidRPr="00580B4D">
              <w:rPr>
                <w:szCs w:val="24"/>
              </w:rPr>
              <w:t>.</w:t>
            </w:r>
          </w:p>
        </w:tc>
      </w:tr>
      <w:tr w:rsidR="000B2682" w:rsidRPr="009A67BB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0B4D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580B4D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580B4D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580B4D">
              <w:rPr>
                <w:szCs w:val="24"/>
                <w:u w:val="single"/>
                <w:lang w:eastAsia="en-US"/>
              </w:rPr>
              <w:t>pašvaldības</w:t>
            </w:r>
            <w:r w:rsidRPr="00580B4D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7B1EC89B" w:rsidR="000B2682" w:rsidRPr="00580B4D" w:rsidRDefault="00A44774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580B4D">
              <w:rPr>
                <w:szCs w:val="24"/>
                <w:lang w:eastAsia="en-US"/>
              </w:rPr>
              <w:t>23</w:t>
            </w:r>
            <w:r w:rsidR="00F666EA" w:rsidRPr="00580B4D">
              <w:rPr>
                <w:szCs w:val="24"/>
                <w:lang w:eastAsia="en-US"/>
              </w:rPr>
              <w:t>.</w:t>
            </w:r>
            <w:r w:rsidR="0047454D" w:rsidRPr="00580B4D">
              <w:rPr>
                <w:szCs w:val="24"/>
                <w:lang w:eastAsia="en-US"/>
              </w:rPr>
              <w:t>0</w:t>
            </w:r>
            <w:r w:rsidR="006A2455" w:rsidRPr="00580B4D">
              <w:rPr>
                <w:szCs w:val="24"/>
                <w:lang w:eastAsia="en-US"/>
              </w:rPr>
              <w:t>2</w:t>
            </w:r>
            <w:r w:rsidR="00F666EA" w:rsidRPr="00580B4D">
              <w:rPr>
                <w:szCs w:val="24"/>
                <w:lang w:eastAsia="en-US"/>
              </w:rPr>
              <w:t>.202</w:t>
            </w:r>
            <w:r w:rsidR="00C25145" w:rsidRPr="00580B4D">
              <w:rPr>
                <w:szCs w:val="24"/>
                <w:lang w:eastAsia="en-US"/>
              </w:rPr>
              <w:t>4</w:t>
            </w:r>
            <w:r w:rsidR="000B2682" w:rsidRPr="00580B4D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9A67BB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0B4D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580B4D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580B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580B4D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580B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580B4D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580B4D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580B4D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580B4D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580B4D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580B4D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80B4D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580B4D">
              <w:rPr>
                <w:rFonts w:ascii="Times New Roman" w:hAnsi="Times New Roman"/>
                <w:szCs w:val="24"/>
              </w:rPr>
              <w:t xml:space="preserve"> </w:t>
            </w:r>
            <w:r w:rsidR="00EF3810" w:rsidRPr="00580B4D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9A67BB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0B4D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9E02C02" w:rsidR="000B2682" w:rsidRPr="00580B4D" w:rsidRDefault="00580B4D" w:rsidP="00C06F6E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580B4D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„Neregulāro pasažieru pārvadājumu nodrošināšana profesionālās ievirzes sporta izglītības iestādes “Daugavpils sporta skola” vajadzībām”</w:t>
            </w:r>
          </w:p>
        </w:tc>
      </w:tr>
      <w:tr w:rsidR="000B2682" w:rsidRPr="009A67BB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0B4D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9D0F100" w:rsidR="00C06F6E" w:rsidRPr="00580B4D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580B4D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A44774" w:rsidRPr="00580B4D">
              <w:rPr>
                <w:rFonts w:ascii="Times New Roman" w:hAnsi="Times New Roman"/>
                <w:szCs w:val="24"/>
              </w:rPr>
              <w:t>23</w:t>
            </w:r>
            <w:r w:rsidRPr="00580B4D">
              <w:rPr>
                <w:rFonts w:ascii="Times New Roman" w:hAnsi="Times New Roman"/>
                <w:szCs w:val="24"/>
              </w:rPr>
              <w:t>.</w:t>
            </w:r>
            <w:r w:rsidR="0047454D" w:rsidRPr="00580B4D">
              <w:rPr>
                <w:rFonts w:ascii="Times New Roman" w:hAnsi="Times New Roman"/>
                <w:szCs w:val="24"/>
              </w:rPr>
              <w:t>0</w:t>
            </w:r>
            <w:r w:rsidR="006A2455" w:rsidRPr="00580B4D">
              <w:rPr>
                <w:rFonts w:ascii="Times New Roman" w:hAnsi="Times New Roman"/>
                <w:szCs w:val="24"/>
              </w:rPr>
              <w:t>2</w:t>
            </w:r>
            <w:r w:rsidRPr="00580B4D">
              <w:rPr>
                <w:rFonts w:ascii="Times New Roman" w:hAnsi="Times New Roman"/>
                <w:szCs w:val="24"/>
              </w:rPr>
              <w:t>.202</w:t>
            </w:r>
            <w:r w:rsidR="00C25145" w:rsidRPr="00580B4D">
              <w:rPr>
                <w:rFonts w:ascii="Times New Roman" w:hAnsi="Times New Roman"/>
                <w:szCs w:val="24"/>
              </w:rPr>
              <w:t>4</w:t>
            </w:r>
            <w:r w:rsidRPr="00580B4D">
              <w:rPr>
                <w:rFonts w:ascii="Times New Roman" w:hAnsi="Times New Roman"/>
                <w:szCs w:val="24"/>
              </w:rPr>
              <w:t xml:space="preserve">. </w:t>
            </w:r>
            <w:r w:rsidRPr="00580B4D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580B4D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32E7E350" w:rsidR="00C06F6E" w:rsidRPr="00580B4D" w:rsidRDefault="003C593D" w:rsidP="009B240F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580B4D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580B4D" w:rsidRPr="00580B4D">
              <w:rPr>
                <w:rFonts w:ascii="Times New Roman" w:hAnsi="Times New Roman"/>
                <w:szCs w:val="24"/>
              </w:rPr>
              <w:t xml:space="preserve"> </w:t>
            </w:r>
            <w:r w:rsidR="00580B4D" w:rsidRPr="00580B4D">
              <w:rPr>
                <w:rFonts w:ascii="Times New Roman" w:hAnsi="Times New Roman"/>
                <w:b/>
                <w:bCs/>
                <w:szCs w:val="24"/>
                <w:lang w:eastAsia="en-US"/>
              </w:rPr>
              <w:t>Neregulāro pasažieru pārvadājumu nodrošināšana profesionālās ievirzes sporta izglītības iestādes “Daugavpils sporta skola” vajadzībām</w:t>
            </w:r>
            <w:r w:rsidRPr="00580B4D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="00CA6BEA" w:rsidRPr="00580B4D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r w:rsidR="00C06F6E" w:rsidRPr="00580B4D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580B4D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0B4D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580B4D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80B4D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580B4D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9A67BB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580B4D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0B4D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A05709F" w:rsidR="000B2682" w:rsidRPr="00580B4D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580B4D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A44774" w:rsidRPr="00580B4D">
              <w:rPr>
                <w:rFonts w:ascii="Times New Roman" w:hAnsi="Times New Roman"/>
                <w:bCs/>
                <w:szCs w:val="24"/>
                <w:lang w:eastAsia="en-US"/>
              </w:rPr>
              <w:t>29</w:t>
            </w: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C593D" w:rsidRPr="00580B4D">
              <w:rPr>
                <w:rFonts w:ascii="Times New Roman" w:hAnsi="Times New Roman"/>
                <w:bCs/>
                <w:szCs w:val="24"/>
                <w:lang w:eastAsia="en-US"/>
              </w:rPr>
              <w:t>febru</w:t>
            </w:r>
            <w:r w:rsidR="00C25145" w:rsidRPr="00580B4D">
              <w:rPr>
                <w:rFonts w:ascii="Times New Roman" w:hAnsi="Times New Roman"/>
                <w:bCs/>
                <w:szCs w:val="24"/>
                <w:lang w:eastAsia="en-US"/>
              </w:rPr>
              <w:t>ā</w:t>
            </w: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A44774" w:rsidRPr="00580B4D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580B4D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580B4D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FE0A54" w:rsidRPr="009A67BB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60BCB581" w:rsidR="00FE0A54" w:rsidRPr="00580B4D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0B4D">
              <w:rPr>
                <w:i/>
                <w:iCs/>
                <w:szCs w:val="24"/>
                <w:lang w:eastAsia="en-US"/>
              </w:rPr>
              <w:lastRenderedPageBreak/>
              <w:t>9 .</w:t>
            </w:r>
            <w:r w:rsidR="00A44774" w:rsidRPr="00580B4D">
              <w:rPr>
                <w:i/>
                <w:iCs/>
                <w:szCs w:val="24"/>
                <w:lang w:eastAsia="en-US"/>
              </w:rPr>
              <w:t>Lēmums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281CA236" w:rsidR="00FE0A54" w:rsidRPr="00580B4D" w:rsidRDefault="00A44774" w:rsidP="00A44774">
            <w:pPr>
              <w:pStyle w:val="Pamattekstaatkpe2"/>
              <w:ind w:firstLine="0"/>
              <w:rPr>
                <w:bCs/>
                <w:szCs w:val="24"/>
              </w:rPr>
            </w:pPr>
            <w:r w:rsidRPr="00580B4D">
              <w:rPr>
                <w:szCs w:val="24"/>
                <w:lang w:eastAsia="en-US"/>
              </w:rPr>
              <w:t>Pārtraukt iepirkumu sakarā ar precizējumiem tehniskā specifikācijā.</w:t>
            </w:r>
          </w:p>
        </w:tc>
      </w:tr>
    </w:tbl>
    <w:p w14:paraId="490B0F3C" w14:textId="3DF6C507" w:rsidR="00642EEC" w:rsidRPr="009A67BB" w:rsidRDefault="00642EEC" w:rsidP="00642EEC">
      <w:pPr>
        <w:rPr>
          <w:rFonts w:ascii="Times New Roman" w:hAnsi="Times New Roman"/>
        </w:rPr>
      </w:pPr>
    </w:p>
    <w:p w14:paraId="023BD15C" w14:textId="77777777" w:rsidR="001343BA" w:rsidRPr="009A67BB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9A67BB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sporta darba organizators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Pr="009A67BB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9A67BB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9A67BB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9A67BB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9A67BB">
        <w:rPr>
          <w:rFonts w:ascii="Times New Roman" w:hAnsi="Times New Roman"/>
          <w:szCs w:val="24"/>
          <w:lang w:eastAsia="en-US"/>
        </w:rPr>
        <w:br/>
        <w:t>direktora vietnieks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="008A129B" w:rsidRPr="009A67BB">
        <w:rPr>
          <w:rFonts w:ascii="Times New Roman" w:hAnsi="Times New Roman"/>
          <w:szCs w:val="24"/>
          <w:lang w:eastAsia="en-US"/>
        </w:rPr>
        <w:t xml:space="preserve">       </w:t>
      </w:r>
      <w:proofErr w:type="spellStart"/>
      <w:r w:rsidR="008A129B" w:rsidRPr="009A67BB">
        <w:rPr>
          <w:rFonts w:ascii="Times New Roman" w:hAnsi="Times New Roman"/>
          <w:szCs w:val="24"/>
          <w:lang w:eastAsia="en-US"/>
        </w:rPr>
        <w:t>N</w:t>
      </w:r>
      <w:r w:rsidRPr="009A67BB">
        <w:rPr>
          <w:rFonts w:ascii="Times New Roman" w:hAnsi="Times New Roman"/>
          <w:szCs w:val="24"/>
          <w:lang w:eastAsia="en-US"/>
        </w:rPr>
        <w:t>.</w:t>
      </w:r>
      <w:r w:rsidR="008A129B" w:rsidRPr="009A67B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9A67BB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br/>
      </w:r>
      <w:r w:rsidRPr="009A67BB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 xml:space="preserve">Daugavpils </w:t>
      </w:r>
      <w:r w:rsidR="001343BA" w:rsidRPr="009A67BB">
        <w:rPr>
          <w:rFonts w:ascii="Times New Roman" w:hAnsi="Times New Roman"/>
          <w:szCs w:val="24"/>
          <w:lang w:eastAsia="en-US"/>
        </w:rPr>
        <w:t>valsts</w:t>
      </w:r>
      <w:r w:rsidRPr="009A67BB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9A67BB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9A67BB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9A67BB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9A67BB">
        <w:rPr>
          <w:rFonts w:ascii="Times New Roman" w:hAnsi="Times New Roman"/>
          <w:szCs w:val="24"/>
          <w:lang w:eastAsia="en-US"/>
        </w:rPr>
        <w:t>Sporta darba organizatore</w:t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r w:rsidRPr="009A67BB">
        <w:rPr>
          <w:rFonts w:ascii="Times New Roman" w:hAnsi="Times New Roman"/>
          <w:szCs w:val="24"/>
          <w:lang w:eastAsia="en-US"/>
        </w:rPr>
        <w:tab/>
      </w:r>
      <w:proofErr w:type="spellStart"/>
      <w:r w:rsidR="001E416F" w:rsidRPr="009A67BB">
        <w:rPr>
          <w:rFonts w:ascii="Times New Roman" w:hAnsi="Times New Roman"/>
          <w:szCs w:val="24"/>
          <w:lang w:eastAsia="en-US"/>
        </w:rPr>
        <w:t>L.</w:t>
      </w:r>
      <w:r w:rsidRPr="009A67BB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2886ADA4" w:rsidR="00096571" w:rsidRPr="009A67BB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9A67BB">
        <w:rPr>
          <w:rFonts w:ascii="Times New Roman" w:hAnsi="Times New Roman"/>
          <w:szCs w:val="24"/>
          <w:lang w:eastAsia="ar-SA"/>
        </w:rPr>
        <w:t>Daugavpilī, 202</w:t>
      </w:r>
      <w:r w:rsidR="008A129B" w:rsidRPr="009A67BB">
        <w:rPr>
          <w:rFonts w:ascii="Times New Roman" w:hAnsi="Times New Roman"/>
          <w:szCs w:val="24"/>
          <w:lang w:eastAsia="ar-SA"/>
        </w:rPr>
        <w:t>4</w:t>
      </w:r>
      <w:r w:rsidRPr="009A67BB">
        <w:rPr>
          <w:rFonts w:ascii="Times New Roman" w:hAnsi="Times New Roman"/>
          <w:szCs w:val="24"/>
          <w:lang w:eastAsia="ar-SA"/>
        </w:rPr>
        <w:t xml:space="preserve">.gada </w:t>
      </w:r>
      <w:r w:rsidR="00A44774">
        <w:rPr>
          <w:rFonts w:ascii="Times New Roman" w:hAnsi="Times New Roman"/>
          <w:szCs w:val="24"/>
          <w:lang w:eastAsia="ar-SA"/>
        </w:rPr>
        <w:t>26</w:t>
      </w:r>
      <w:r w:rsidRPr="009A67BB">
        <w:rPr>
          <w:rFonts w:ascii="Times New Roman" w:hAnsi="Times New Roman"/>
          <w:szCs w:val="24"/>
          <w:lang w:eastAsia="ar-SA"/>
        </w:rPr>
        <w:t>.</w:t>
      </w:r>
      <w:r w:rsidR="00881CEA" w:rsidRPr="009A67BB">
        <w:rPr>
          <w:rFonts w:ascii="Times New Roman" w:hAnsi="Times New Roman"/>
          <w:szCs w:val="24"/>
          <w:lang w:eastAsia="ar-SA"/>
        </w:rPr>
        <w:t>febru</w:t>
      </w:r>
      <w:r w:rsidR="008A129B" w:rsidRPr="009A67BB">
        <w:rPr>
          <w:rFonts w:ascii="Times New Roman" w:hAnsi="Times New Roman"/>
          <w:szCs w:val="24"/>
          <w:lang w:eastAsia="ar-SA"/>
        </w:rPr>
        <w:t>ā</w:t>
      </w:r>
      <w:r w:rsidRPr="009A67BB">
        <w:rPr>
          <w:rFonts w:ascii="Times New Roman" w:hAnsi="Times New Roman"/>
          <w:szCs w:val="24"/>
          <w:lang w:eastAsia="ar-SA"/>
        </w:rPr>
        <w:t>rī</w:t>
      </w:r>
    </w:p>
    <w:sectPr w:rsidR="00096571" w:rsidRPr="009A67BB" w:rsidSect="00CC37A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D107" w14:textId="77777777" w:rsidR="00CC37AA" w:rsidRDefault="00CC37AA" w:rsidP="008A6C42">
      <w:r>
        <w:separator/>
      </w:r>
    </w:p>
  </w:endnote>
  <w:endnote w:type="continuationSeparator" w:id="0">
    <w:p w14:paraId="0F56E3C5" w14:textId="77777777" w:rsidR="00CC37AA" w:rsidRDefault="00CC37AA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3DF8" w14:textId="77777777" w:rsidR="00CC37AA" w:rsidRDefault="00CC37AA" w:rsidP="008A6C42">
      <w:r>
        <w:separator/>
      </w:r>
    </w:p>
  </w:footnote>
  <w:footnote w:type="continuationSeparator" w:id="0">
    <w:p w14:paraId="181EA091" w14:textId="77777777" w:rsidR="00CC37AA" w:rsidRDefault="00CC37AA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10B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50BA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670B1"/>
    <w:rsid w:val="0039216D"/>
    <w:rsid w:val="00394CF6"/>
    <w:rsid w:val="003970F2"/>
    <w:rsid w:val="003C593D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80B4D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A2455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27274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A67BB"/>
    <w:rsid w:val="009B240F"/>
    <w:rsid w:val="009C0DE2"/>
    <w:rsid w:val="009D5CA7"/>
    <w:rsid w:val="009E689C"/>
    <w:rsid w:val="009F5DDC"/>
    <w:rsid w:val="009F6C19"/>
    <w:rsid w:val="009F7310"/>
    <w:rsid w:val="009F78A1"/>
    <w:rsid w:val="00A44774"/>
    <w:rsid w:val="00A47CDB"/>
    <w:rsid w:val="00A51FBC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51358"/>
    <w:rsid w:val="00C85FB4"/>
    <w:rsid w:val="00C9070A"/>
    <w:rsid w:val="00CA532E"/>
    <w:rsid w:val="00CA6BEA"/>
    <w:rsid w:val="00CB5A21"/>
    <w:rsid w:val="00CC2A2D"/>
    <w:rsid w:val="00CC37AA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7066"/>
    <w:rsid w:val="00FF0E72"/>
    <w:rsid w:val="00FF5D4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21</cp:revision>
  <cp:lastPrinted>2024-02-26T09:37:00Z</cp:lastPrinted>
  <dcterms:created xsi:type="dcterms:W3CDTF">2023-09-08T06:43:00Z</dcterms:created>
  <dcterms:modified xsi:type="dcterms:W3CDTF">2024-02-26T09:40:00Z</dcterms:modified>
</cp:coreProperties>
</file>