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DE67B" w14:textId="77777777" w:rsidR="00C8379F" w:rsidRPr="00A42DC0" w:rsidRDefault="00C8379F" w:rsidP="00C8379F">
      <w:pPr>
        <w:jc w:val="right"/>
        <w:rPr>
          <w:lang w:val="lv-LV" w:eastAsia="ar-SA"/>
        </w:rPr>
      </w:pPr>
      <w:r w:rsidRPr="00A42DC0">
        <w:rPr>
          <w:lang w:val="lv-LV" w:eastAsia="ar-SA"/>
        </w:rPr>
        <w:t>Saskaņoju:</w:t>
      </w:r>
    </w:p>
    <w:p w14:paraId="549FE1C3" w14:textId="77777777" w:rsidR="00C8379F" w:rsidRPr="00A42DC0" w:rsidRDefault="00C8379F" w:rsidP="00C8379F">
      <w:pPr>
        <w:jc w:val="right"/>
        <w:rPr>
          <w:bCs/>
          <w:lang w:val="lv-LV"/>
        </w:rPr>
      </w:pPr>
      <w:r w:rsidRPr="00A42DC0">
        <w:rPr>
          <w:bCs/>
          <w:lang w:val="lv-LV"/>
        </w:rPr>
        <w:t xml:space="preserve">Daugavpils </w:t>
      </w:r>
      <w:proofErr w:type="spellStart"/>
      <w:r w:rsidRPr="00A42DC0">
        <w:rPr>
          <w:bCs/>
          <w:lang w:val="lv-LV"/>
        </w:rPr>
        <w:t>valstspilsētas</w:t>
      </w:r>
      <w:proofErr w:type="spellEnd"/>
      <w:r w:rsidRPr="00A42DC0">
        <w:rPr>
          <w:bCs/>
          <w:lang w:val="lv-LV"/>
        </w:rPr>
        <w:t xml:space="preserve"> pašvaldības</w:t>
      </w:r>
    </w:p>
    <w:p w14:paraId="14A4D0F5" w14:textId="77777777" w:rsidR="00C8379F" w:rsidRPr="00A42DC0" w:rsidRDefault="00C8379F" w:rsidP="00C8379F">
      <w:pPr>
        <w:tabs>
          <w:tab w:val="left" w:pos="1985"/>
        </w:tabs>
        <w:jc w:val="right"/>
        <w:rPr>
          <w:bCs/>
          <w:lang w:val="lv-LV"/>
        </w:rPr>
      </w:pPr>
      <w:r w:rsidRPr="00A42DC0">
        <w:rPr>
          <w:bCs/>
          <w:lang w:val="lv-LV"/>
        </w:rPr>
        <w:t>iestādes “Sociālais dienests” vadītāja</w:t>
      </w:r>
    </w:p>
    <w:p w14:paraId="11F0F5B0" w14:textId="232B4864" w:rsidR="00C8379F" w:rsidRPr="00A42DC0" w:rsidRDefault="00C8379F" w:rsidP="00C8379F">
      <w:pPr>
        <w:tabs>
          <w:tab w:val="left" w:pos="1985"/>
        </w:tabs>
        <w:spacing w:before="240"/>
        <w:jc w:val="right"/>
        <w:rPr>
          <w:bCs/>
          <w:lang w:val="lv-LV"/>
        </w:rPr>
      </w:pPr>
      <w:r w:rsidRPr="00A42DC0">
        <w:rPr>
          <w:bCs/>
          <w:lang w:val="lv-LV"/>
        </w:rPr>
        <w:t>(</w:t>
      </w:r>
      <w:r w:rsidRPr="00A42DC0">
        <w:rPr>
          <w:bCs/>
          <w:i/>
          <w:lang w:val="lv-LV"/>
        </w:rPr>
        <w:t>paraksts</w:t>
      </w:r>
      <w:r w:rsidR="008B75E6" w:rsidRPr="00A42DC0">
        <w:rPr>
          <w:bCs/>
          <w:lang w:val="lv-LV"/>
        </w:rPr>
        <w:t>) M. </w:t>
      </w:r>
      <w:r w:rsidRPr="00A42DC0">
        <w:rPr>
          <w:bCs/>
          <w:lang w:val="lv-LV"/>
        </w:rPr>
        <w:t>Gerasimova</w:t>
      </w:r>
    </w:p>
    <w:p w14:paraId="640E1AA1" w14:textId="48906B58" w:rsidR="00C8379F" w:rsidRPr="00A42DC0" w:rsidRDefault="00C8379F" w:rsidP="00C8379F">
      <w:pPr>
        <w:jc w:val="right"/>
        <w:rPr>
          <w:lang w:val="lv-LV"/>
        </w:rPr>
      </w:pPr>
      <w:r w:rsidRPr="00A42DC0">
        <w:rPr>
          <w:lang w:val="lv-LV"/>
        </w:rPr>
        <w:t>Daugavpilī, 2023.</w:t>
      </w:r>
      <w:r w:rsidR="008B75E6" w:rsidRPr="00A42DC0">
        <w:rPr>
          <w:lang w:val="lv-LV"/>
        </w:rPr>
        <w:t> </w:t>
      </w:r>
      <w:r w:rsidRPr="00A42DC0">
        <w:rPr>
          <w:lang w:val="lv-LV"/>
        </w:rPr>
        <w:t xml:space="preserve">gada </w:t>
      </w:r>
      <w:r w:rsidR="000C4725" w:rsidRPr="00A42DC0">
        <w:rPr>
          <w:lang w:val="lv-LV"/>
        </w:rPr>
        <w:t>31</w:t>
      </w:r>
      <w:r w:rsidRPr="00A42DC0">
        <w:rPr>
          <w:lang w:val="lv-LV"/>
        </w:rPr>
        <w:t>.</w:t>
      </w:r>
      <w:r w:rsidR="008B75E6" w:rsidRPr="00A42DC0">
        <w:rPr>
          <w:lang w:val="lv-LV"/>
        </w:rPr>
        <w:t> </w:t>
      </w:r>
      <w:r w:rsidRPr="00A42DC0">
        <w:rPr>
          <w:lang w:val="lv-LV"/>
        </w:rPr>
        <w:t>jū</w:t>
      </w:r>
      <w:r w:rsidR="0091638E" w:rsidRPr="00A42DC0">
        <w:rPr>
          <w:lang w:val="lv-LV"/>
        </w:rPr>
        <w:t>lijā</w:t>
      </w:r>
    </w:p>
    <w:p w14:paraId="1ABD6A8F" w14:textId="77777777" w:rsidR="00F52111" w:rsidRPr="00A42DC0" w:rsidRDefault="00F52111" w:rsidP="00F52111">
      <w:pPr>
        <w:rPr>
          <w:lang w:val="lv-LV"/>
        </w:rPr>
      </w:pPr>
    </w:p>
    <w:p w14:paraId="28F084C0" w14:textId="02D7F533" w:rsidR="00EA3A47" w:rsidRPr="00A42DC0" w:rsidRDefault="00EA3A47" w:rsidP="00EA3A47">
      <w:pPr>
        <w:keepNext/>
        <w:jc w:val="center"/>
        <w:outlineLvl w:val="0"/>
        <w:rPr>
          <w:b/>
          <w:lang w:val="lv-LV" w:eastAsia="en-US"/>
        </w:rPr>
      </w:pPr>
      <w:r w:rsidRPr="00A42DC0">
        <w:rPr>
          <w:b/>
          <w:lang w:val="lv-LV" w:eastAsia="en-US"/>
        </w:rPr>
        <w:t>ZIŅOJUMS</w:t>
      </w:r>
      <w:r w:rsidR="008C1D40" w:rsidRPr="00A42DC0">
        <w:rPr>
          <w:b/>
          <w:lang w:val="lv-LV" w:eastAsia="en-US"/>
        </w:rPr>
        <w:t xml:space="preserve"> Nr.</w:t>
      </w:r>
      <w:r w:rsidR="008B75E6" w:rsidRPr="00A42DC0">
        <w:rPr>
          <w:b/>
          <w:lang w:val="lv-LV" w:eastAsia="en-US"/>
        </w:rPr>
        <w:t> </w:t>
      </w:r>
      <w:r w:rsidR="001D56F8" w:rsidRPr="00A42DC0">
        <w:rPr>
          <w:b/>
          <w:lang w:val="lv-LV" w:eastAsia="en-US"/>
        </w:rPr>
        <w:t>2.-</w:t>
      </w:r>
      <w:r w:rsidR="00D4122D" w:rsidRPr="00A42DC0">
        <w:rPr>
          <w:b/>
          <w:lang w:val="lv-LV" w:eastAsia="en-US"/>
        </w:rPr>
        <w:t>4</w:t>
      </w:r>
      <w:r w:rsidR="001D56F8" w:rsidRPr="00A42DC0">
        <w:rPr>
          <w:b/>
          <w:lang w:val="lv-LV" w:eastAsia="en-US"/>
        </w:rPr>
        <w:t>.1./</w:t>
      </w:r>
      <w:r w:rsidR="000C4725" w:rsidRPr="00A42DC0">
        <w:rPr>
          <w:b/>
          <w:lang w:val="lv-LV" w:eastAsia="en-US"/>
        </w:rPr>
        <w:t>28</w:t>
      </w:r>
    </w:p>
    <w:p w14:paraId="565659FD" w14:textId="18966460" w:rsidR="00436E1D" w:rsidRPr="00A42DC0" w:rsidRDefault="00D40162" w:rsidP="00436E1D">
      <w:pPr>
        <w:pStyle w:val="Heading1"/>
        <w:rPr>
          <w:sz w:val="24"/>
        </w:rPr>
      </w:pPr>
      <w:r w:rsidRPr="00A42DC0">
        <w:rPr>
          <w:sz w:val="24"/>
        </w:rPr>
        <w:t xml:space="preserve">Daugavpils </w:t>
      </w:r>
      <w:proofErr w:type="spellStart"/>
      <w:r w:rsidR="00C8379F" w:rsidRPr="00A42DC0">
        <w:rPr>
          <w:sz w:val="24"/>
        </w:rPr>
        <w:t>valsts</w:t>
      </w:r>
      <w:r w:rsidRPr="00A42DC0">
        <w:rPr>
          <w:sz w:val="24"/>
        </w:rPr>
        <w:t>pilsētas</w:t>
      </w:r>
      <w:proofErr w:type="spellEnd"/>
      <w:r w:rsidRPr="00A42DC0">
        <w:rPr>
          <w:sz w:val="24"/>
        </w:rPr>
        <w:t xml:space="preserve"> pašvaldības iestāde “Sociālais dienests”</w:t>
      </w:r>
      <w:r w:rsidR="00436E1D" w:rsidRPr="00A42DC0">
        <w:rPr>
          <w:sz w:val="24"/>
        </w:rPr>
        <w:t xml:space="preserve"> </w:t>
      </w:r>
    </w:p>
    <w:p w14:paraId="49C716E0" w14:textId="77777777" w:rsidR="001D25B8" w:rsidRPr="00A42DC0" w:rsidRDefault="00436E1D" w:rsidP="001D25B8">
      <w:pPr>
        <w:pStyle w:val="Heading1"/>
        <w:rPr>
          <w:sz w:val="24"/>
        </w:rPr>
      </w:pPr>
      <w:r w:rsidRPr="00A42DC0">
        <w:rPr>
          <w:sz w:val="24"/>
        </w:rPr>
        <w:t xml:space="preserve">uzaicina potenciālos pretendentus </w:t>
      </w:r>
      <w:r w:rsidR="00FB7C81" w:rsidRPr="00A42DC0">
        <w:rPr>
          <w:sz w:val="24"/>
        </w:rPr>
        <w:t xml:space="preserve">piedalīties </w:t>
      </w:r>
      <w:proofErr w:type="spellStart"/>
      <w:r w:rsidR="00221AC8" w:rsidRPr="00A42DC0">
        <w:rPr>
          <w:sz w:val="24"/>
        </w:rPr>
        <w:t>zemsliekšņa</w:t>
      </w:r>
      <w:proofErr w:type="spellEnd"/>
      <w:r w:rsidR="00221AC8" w:rsidRPr="00A42DC0">
        <w:rPr>
          <w:sz w:val="24"/>
        </w:rPr>
        <w:t xml:space="preserve"> iepirkumā</w:t>
      </w:r>
      <w:r w:rsidR="00FB7C81" w:rsidRPr="00A42DC0">
        <w:rPr>
          <w:sz w:val="24"/>
        </w:rPr>
        <w:t xml:space="preserve"> par līguma piešķiršanas tiesībām</w:t>
      </w:r>
    </w:p>
    <w:p w14:paraId="650D8DE5" w14:textId="77026A54" w:rsidR="008937C7" w:rsidRPr="00A42DC0" w:rsidRDefault="008937C7" w:rsidP="008937C7">
      <w:pPr>
        <w:tabs>
          <w:tab w:val="left" w:pos="0"/>
        </w:tabs>
        <w:jc w:val="center"/>
        <w:rPr>
          <w:b/>
          <w:lang w:val="lv-LV" w:eastAsia="ar-SA"/>
        </w:rPr>
      </w:pPr>
      <w:r w:rsidRPr="00A42DC0">
        <w:rPr>
          <w:b/>
          <w:lang w:val="lv-LV" w:eastAsia="ar-SA"/>
        </w:rPr>
        <w:t>“Ēdināšanas pakalpojumu sniegšana bērniem vasaras brīvlaika laikā (2023.</w:t>
      </w:r>
      <w:r w:rsidR="009D5B79" w:rsidRPr="00A42DC0">
        <w:rPr>
          <w:b/>
          <w:lang w:val="lv-LV" w:eastAsia="ar-SA"/>
        </w:rPr>
        <w:t> </w:t>
      </w:r>
      <w:r w:rsidRPr="00A42DC0">
        <w:rPr>
          <w:b/>
          <w:lang w:val="lv-LV" w:eastAsia="ar-SA"/>
        </w:rPr>
        <w:t>gada augustā)”</w:t>
      </w:r>
      <w:r w:rsidR="009D5B79" w:rsidRPr="00A42DC0">
        <w:rPr>
          <w:b/>
          <w:color w:val="000000" w:themeColor="text1"/>
          <w:lang w:val="lv-LV"/>
        </w:rPr>
        <w:t>, ID Nr. </w:t>
      </w:r>
      <w:r w:rsidRPr="00A42DC0">
        <w:rPr>
          <w:b/>
          <w:color w:val="000000" w:themeColor="text1"/>
          <w:lang w:val="lv-LV"/>
        </w:rPr>
        <w:t>DPPISD 2023/28</w:t>
      </w:r>
    </w:p>
    <w:p w14:paraId="6632E247" w14:textId="77777777" w:rsidR="00966BF5" w:rsidRPr="00A42DC0" w:rsidRDefault="00966BF5" w:rsidP="00966BF5">
      <w:pPr>
        <w:rPr>
          <w:lang w:val="lv-LV"/>
        </w:rPr>
      </w:pPr>
    </w:p>
    <w:p w14:paraId="491FBB39" w14:textId="77777777" w:rsidR="00436E1D" w:rsidRPr="00A42DC0" w:rsidRDefault="00436E1D" w:rsidP="00E40852">
      <w:pPr>
        <w:pStyle w:val="Heading2"/>
        <w:numPr>
          <w:ilvl w:val="0"/>
          <w:numId w:val="1"/>
        </w:numPr>
        <w:tabs>
          <w:tab w:val="clear" w:pos="720"/>
        </w:tabs>
        <w:ind w:left="360"/>
        <w:jc w:val="both"/>
        <w:rPr>
          <w:b/>
          <w:bCs/>
          <w:sz w:val="24"/>
        </w:rPr>
      </w:pPr>
      <w:r w:rsidRPr="00A42DC0">
        <w:rPr>
          <w:b/>
          <w:bCs/>
          <w:sz w:val="24"/>
        </w:rPr>
        <w:t xml:space="preserve">Pasūtītājs: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1559"/>
        <w:gridCol w:w="5103"/>
      </w:tblGrid>
      <w:tr w:rsidR="00F23C68" w:rsidRPr="00A42DC0" w14:paraId="23609215" w14:textId="77777777" w:rsidTr="008B75E6">
        <w:tc>
          <w:tcPr>
            <w:tcW w:w="2297"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A42DC0" w:rsidRDefault="00436E1D" w:rsidP="008B75E6">
            <w:pPr>
              <w:rPr>
                <w:b/>
                <w:sz w:val="22"/>
                <w:szCs w:val="22"/>
                <w:lang w:val="lv-LV"/>
              </w:rPr>
            </w:pPr>
            <w:r w:rsidRPr="00A42DC0">
              <w:rPr>
                <w:b/>
                <w:sz w:val="22"/>
                <w:szCs w:val="22"/>
                <w:lang w:val="lv-LV"/>
              </w:rPr>
              <w:t>Pasūtītāja nosaukums</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B19AF21" w14:textId="6C79A0B7" w:rsidR="00436E1D" w:rsidRPr="00A42DC0" w:rsidRDefault="00D40162" w:rsidP="00436E1D">
            <w:pPr>
              <w:pStyle w:val="Style2"/>
            </w:pPr>
            <w:r w:rsidRPr="00A42DC0">
              <w:t xml:space="preserve">Daugavpils </w:t>
            </w:r>
            <w:proofErr w:type="spellStart"/>
            <w:r w:rsidR="00C8379F" w:rsidRPr="00A42DC0">
              <w:t>valsts</w:t>
            </w:r>
            <w:r w:rsidRPr="00A42DC0">
              <w:t>pilsētas</w:t>
            </w:r>
            <w:proofErr w:type="spellEnd"/>
            <w:r w:rsidRPr="00A42DC0">
              <w:t xml:space="preserve"> pašvaldības iestāde “Sociālais dienests”</w:t>
            </w:r>
          </w:p>
        </w:tc>
      </w:tr>
      <w:tr w:rsidR="00F23C68" w:rsidRPr="00A42DC0" w14:paraId="280D6A53" w14:textId="77777777" w:rsidTr="008B75E6">
        <w:trPr>
          <w:trHeight w:val="70"/>
        </w:trPr>
        <w:tc>
          <w:tcPr>
            <w:tcW w:w="2297"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A42DC0" w:rsidRDefault="00436E1D" w:rsidP="008B75E6">
            <w:pPr>
              <w:pStyle w:val="TOC1"/>
              <w:jc w:val="left"/>
            </w:pPr>
            <w:r w:rsidRPr="00A42DC0">
              <w:t>Adrese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A42DC0" w:rsidRDefault="00AD19E4" w:rsidP="00DF60B1">
            <w:pPr>
              <w:rPr>
                <w:b/>
                <w:sz w:val="22"/>
                <w:szCs w:val="22"/>
                <w:lang w:val="lv-LV"/>
              </w:rPr>
            </w:pPr>
            <w:r w:rsidRPr="00A42DC0">
              <w:rPr>
                <w:sz w:val="22"/>
                <w:szCs w:val="22"/>
                <w:lang w:val="lv-LV"/>
              </w:rPr>
              <w:t>Vienības iela 8</w:t>
            </w:r>
            <w:r w:rsidR="00436E1D" w:rsidRPr="00A42DC0">
              <w:rPr>
                <w:sz w:val="22"/>
                <w:szCs w:val="22"/>
                <w:lang w:val="lv-LV"/>
              </w:rPr>
              <w:t>, Daugavpils, LV-5401</w:t>
            </w:r>
          </w:p>
        </w:tc>
      </w:tr>
      <w:tr w:rsidR="00F23C68" w:rsidRPr="00A42DC0" w14:paraId="45443781" w14:textId="77777777" w:rsidTr="008B75E6">
        <w:tc>
          <w:tcPr>
            <w:tcW w:w="2297"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A42DC0" w:rsidRDefault="00FB7C81" w:rsidP="008B75E6">
            <w:pPr>
              <w:pStyle w:val="TOC1"/>
              <w:jc w:val="left"/>
            </w:pPr>
            <w:r w:rsidRPr="00A42DC0">
              <w:t>Reģ.n</w:t>
            </w:r>
            <w:r w:rsidR="00436E1D" w:rsidRPr="00A42DC0">
              <w:t>r.</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A42DC0" w:rsidRDefault="00AD19E4" w:rsidP="00DF60B1">
            <w:pPr>
              <w:rPr>
                <w:b/>
                <w:sz w:val="22"/>
                <w:szCs w:val="22"/>
                <w:lang w:val="lv-LV"/>
              </w:rPr>
            </w:pPr>
            <w:r w:rsidRPr="00A42DC0">
              <w:rPr>
                <w:rStyle w:val="Strong"/>
                <w:b w:val="0"/>
                <w:sz w:val="22"/>
                <w:szCs w:val="22"/>
                <w:lang w:val="lv-LV"/>
              </w:rPr>
              <w:t>90001998587</w:t>
            </w:r>
          </w:p>
        </w:tc>
      </w:tr>
      <w:tr w:rsidR="00F23C68" w:rsidRPr="006762E2" w14:paraId="7A39BD2B" w14:textId="77777777" w:rsidTr="008B75E6">
        <w:tc>
          <w:tcPr>
            <w:tcW w:w="2297"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A42DC0" w:rsidRDefault="00436E1D" w:rsidP="008B75E6">
            <w:pPr>
              <w:pStyle w:val="TOC1"/>
              <w:jc w:val="left"/>
            </w:pPr>
            <w:r w:rsidRPr="00A42DC0">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tcPr>
          <w:p w14:paraId="6DC81A44" w14:textId="23E1239E" w:rsidR="00436E1D" w:rsidRDefault="00C8379F" w:rsidP="008B75E6">
            <w:pPr>
              <w:jc w:val="both"/>
              <w:rPr>
                <w:sz w:val="22"/>
                <w:szCs w:val="22"/>
                <w:lang w:val="lv-LV"/>
              </w:rPr>
            </w:pPr>
            <w:r w:rsidRPr="00A42DC0">
              <w:rPr>
                <w:sz w:val="22"/>
                <w:szCs w:val="22"/>
                <w:lang w:val="lv-LV"/>
              </w:rPr>
              <w:t xml:space="preserve">Daugavpils </w:t>
            </w:r>
            <w:proofErr w:type="spellStart"/>
            <w:r w:rsidRPr="00A42DC0">
              <w:rPr>
                <w:sz w:val="22"/>
                <w:szCs w:val="22"/>
                <w:lang w:val="lv-LV"/>
              </w:rPr>
              <w:t>valstspilsētas</w:t>
            </w:r>
            <w:proofErr w:type="spellEnd"/>
            <w:r w:rsidRPr="00A42DC0">
              <w:rPr>
                <w:sz w:val="22"/>
                <w:szCs w:val="22"/>
                <w:lang w:val="lv-LV"/>
              </w:rPr>
              <w:t xml:space="preserve"> pašvaldības iestādes “Sociālais dienests” </w:t>
            </w:r>
            <w:r w:rsidR="008937C7" w:rsidRPr="00A42DC0">
              <w:rPr>
                <w:sz w:val="22"/>
                <w:szCs w:val="22"/>
                <w:lang w:val="lv-LV"/>
              </w:rPr>
              <w:t xml:space="preserve">Sociālās palīdzības nodaļas vadītājas </w:t>
            </w:r>
            <w:proofErr w:type="spellStart"/>
            <w:r w:rsidR="008937C7" w:rsidRPr="00A42DC0">
              <w:rPr>
                <w:sz w:val="22"/>
                <w:szCs w:val="22"/>
                <w:lang w:val="lv-LV"/>
              </w:rPr>
              <w:t>p.i</w:t>
            </w:r>
            <w:proofErr w:type="spellEnd"/>
            <w:r w:rsidR="008937C7" w:rsidRPr="00A42DC0">
              <w:rPr>
                <w:sz w:val="22"/>
                <w:szCs w:val="22"/>
                <w:lang w:val="lv-LV"/>
              </w:rPr>
              <w:t>. Ilze Radiņa</w:t>
            </w:r>
            <w:r w:rsidR="00376BD4" w:rsidRPr="00A42DC0">
              <w:rPr>
                <w:sz w:val="22"/>
                <w:szCs w:val="22"/>
                <w:lang w:val="lv-LV"/>
              </w:rPr>
              <w:t>, tālrunis: +371</w:t>
            </w:r>
            <w:r w:rsidR="00306558" w:rsidRPr="00A42DC0">
              <w:rPr>
                <w:sz w:val="22"/>
                <w:szCs w:val="22"/>
                <w:lang w:val="lv-LV"/>
              </w:rPr>
              <w:t>28819043</w:t>
            </w:r>
            <w:r w:rsidR="00376BD4" w:rsidRPr="00A42DC0">
              <w:rPr>
                <w:sz w:val="22"/>
                <w:szCs w:val="22"/>
                <w:lang w:val="lv-LV"/>
              </w:rPr>
              <w:t xml:space="preserve">; e-pasts: </w:t>
            </w:r>
            <w:r w:rsidR="001A0E59" w:rsidRPr="001A0E59">
              <w:rPr>
                <w:sz w:val="22"/>
                <w:szCs w:val="22"/>
                <w:lang w:val="lv-LV"/>
              </w:rPr>
              <w:t>ilze.radina@socd.lv</w:t>
            </w:r>
            <w:r w:rsidR="001A0E59">
              <w:rPr>
                <w:sz w:val="22"/>
                <w:szCs w:val="22"/>
                <w:lang w:val="lv-LV"/>
              </w:rPr>
              <w:t>.</w:t>
            </w:r>
          </w:p>
          <w:p w14:paraId="04A2F265" w14:textId="3233C844" w:rsidR="001A0E59" w:rsidRPr="00A42DC0" w:rsidRDefault="001A0E59" w:rsidP="006762E2">
            <w:pPr>
              <w:rPr>
                <w:sz w:val="22"/>
                <w:szCs w:val="22"/>
                <w:lang w:val="lv-LV"/>
              </w:rPr>
            </w:pPr>
            <w:r w:rsidRPr="00C8379F">
              <w:rPr>
                <w:sz w:val="22"/>
                <w:szCs w:val="22"/>
                <w:lang w:val="lv-LV"/>
              </w:rPr>
              <w:t xml:space="preserve">Daugavpils </w:t>
            </w:r>
            <w:proofErr w:type="spellStart"/>
            <w:r w:rsidRPr="00C8379F">
              <w:rPr>
                <w:sz w:val="22"/>
                <w:szCs w:val="22"/>
                <w:lang w:val="lv-LV"/>
              </w:rPr>
              <w:t>valstspilsētas</w:t>
            </w:r>
            <w:proofErr w:type="spellEnd"/>
            <w:r w:rsidRPr="00C8379F">
              <w:rPr>
                <w:sz w:val="22"/>
                <w:szCs w:val="22"/>
                <w:lang w:val="lv-LV"/>
              </w:rPr>
              <w:t xml:space="preserve"> pašvaldības iestādes “Sociālais dienests” </w:t>
            </w:r>
            <w:r>
              <w:rPr>
                <w:sz w:val="22"/>
                <w:szCs w:val="22"/>
                <w:lang w:val="lv-LV"/>
              </w:rPr>
              <w:t>j</w:t>
            </w:r>
            <w:r w:rsidRPr="00C8379F">
              <w:rPr>
                <w:sz w:val="22"/>
                <w:szCs w:val="22"/>
                <w:lang w:val="lv-LV"/>
              </w:rPr>
              <w:t xml:space="preserve">uridiskā sektora </w:t>
            </w:r>
            <w:r w:rsidR="006762E2" w:rsidRPr="006762E2">
              <w:rPr>
                <w:sz w:val="22"/>
                <w:szCs w:val="22"/>
                <w:lang w:val="lv-LV"/>
              </w:rPr>
              <w:t>juriskonsulte Solveiga Karīna Jevdokimova; tālrunis: +37127134926; e-pasts: solveiga.jevdokimova@socd.lv;</w:t>
            </w:r>
          </w:p>
        </w:tc>
      </w:tr>
      <w:tr w:rsidR="00F23C68" w:rsidRPr="00A42DC0" w14:paraId="086C573B" w14:textId="77777777" w:rsidTr="00AB67A7">
        <w:trPr>
          <w:cantSplit/>
        </w:trPr>
        <w:tc>
          <w:tcPr>
            <w:tcW w:w="2297" w:type="dxa"/>
            <w:vMerge w:val="restart"/>
            <w:tcBorders>
              <w:top w:val="single" w:sz="4" w:space="0" w:color="auto"/>
              <w:left w:val="single" w:sz="4" w:space="0" w:color="auto"/>
              <w:right w:val="single" w:sz="4" w:space="0" w:color="auto"/>
            </w:tcBorders>
            <w:vAlign w:val="center"/>
          </w:tcPr>
          <w:p w14:paraId="1C16ABFA" w14:textId="77777777" w:rsidR="00436E1D" w:rsidRPr="00A42DC0" w:rsidRDefault="00436E1D" w:rsidP="008B75E6">
            <w:pPr>
              <w:rPr>
                <w:b/>
                <w:sz w:val="22"/>
                <w:szCs w:val="22"/>
                <w:lang w:val="lv-LV"/>
              </w:rPr>
            </w:pPr>
            <w:r w:rsidRPr="00A42DC0">
              <w:rPr>
                <w:b/>
                <w:sz w:val="22"/>
                <w:szCs w:val="22"/>
                <w:lang w:val="lv-LV"/>
              </w:rPr>
              <w:t>Darba laiks</w:t>
            </w:r>
          </w:p>
        </w:tc>
        <w:tc>
          <w:tcPr>
            <w:tcW w:w="1559" w:type="dxa"/>
            <w:tcBorders>
              <w:top w:val="single" w:sz="4" w:space="0" w:color="auto"/>
              <w:left w:val="single" w:sz="4" w:space="0" w:color="auto"/>
              <w:bottom w:val="single" w:sz="4" w:space="0" w:color="auto"/>
              <w:right w:val="single" w:sz="4" w:space="0" w:color="auto"/>
            </w:tcBorders>
          </w:tcPr>
          <w:p w14:paraId="2CD05CB4" w14:textId="77777777" w:rsidR="00436E1D" w:rsidRPr="00A42DC0" w:rsidRDefault="00436E1D" w:rsidP="00A40508">
            <w:pPr>
              <w:pStyle w:val="font5"/>
              <w:spacing w:before="0" w:beforeAutospacing="0" w:after="0" w:afterAutospacing="0"/>
              <w:rPr>
                <w:lang w:val="lv-LV"/>
              </w:rPr>
            </w:pPr>
            <w:r w:rsidRPr="00A42DC0">
              <w:rPr>
                <w:lang w:val="lv-LV"/>
              </w:rPr>
              <w:t>Pirmdiena</w:t>
            </w:r>
          </w:p>
        </w:tc>
        <w:tc>
          <w:tcPr>
            <w:tcW w:w="5103" w:type="dxa"/>
            <w:tcBorders>
              <w:top w:val="single" w:sz="4" w:space="0" w:color="auto"/>
              <w:left w:val="single" w:sz="4" w:space="0" w:color="auto"/>
              <w:bottom w:val="single" w:sz="4" w:space="0" w:color="auto"/>
              <w:right w:val="single" w:sz="4" w:space="0" w:color="auto"/>
            </w:tcBorders>
          </w:tcPr>
          <w:p w14:paraId="508138C9" w14:textId="62B8C080" w:rsidR="00436E1D" w:rsidRPr="00A42DC0" w:rsidRDefault="00AB67A7" w:rsidP="00DF60B1">
            <w:pPr>
              <w:pStyle w:val="font5"/>
              <w:spacing w:before="0" w:beforeAutospacing="0" w:after="0" w:afterAutospacing="0"/>
              <w:rPr>
                <w:lang w:val="lv-LV"/>
              </w:rPr>
            </w:pPr>
            <w:r w:rsidRPr="00A42DC0">
              <w:rPr>
                <w:lang w:val="lv-LV"/>
              </w:rPr>
              <w:t>n</w:t>
            </w:r>
            <w:r w:rsidR="00436E1D" w:rsidRPr="00A42DC0">
              <w:rPr>
                <w:lang w:val="lv-LV"/>
              </w:rPr>
              <w:t>o 08</w:t>
            </w:r>
            <w:r w:rsidR="004D0A34" w:rsidRPr="00A42DC0">
              <w:rPr>
                <w:lang w:val="lv-LV"/>
              </w:rPr>
              <w:t>.</w:t>
            </w:r>
            <w:r w:rsidR="00436E1D" w:rsidRPr="00A42DC0">
              <w:rPr>
                <w:lang w:val="lv-LV"/>
              </w:rPr>
              <w:t>00 līdz 12</w:t>
            </w:r>
            <w:r w:rsidR="004D0A34" w:rsidRPr="00A42DC0">
              <w:rPr>
                <w:lang w:val="lv-LV"/>
              </w:rPr>
              <w:t>.</w:t>
            </w:r>
            <w:r w:rsidR="00436E1D" w:rsidRPr="00A42DC0">
              <w:rPr>
                <w:lang w:val="lv-LV"/>
              </w:rPr>
              <w:t>00 un no 1</w:t>
            </w:r>
            <w:r w:rsidR="009C6543" w:rsidRPr="00A42DC0">
              <w:rPr>
                <w:lang w:val="lv-LV"/>
              </w:rPr>
              <w:t>3</w:t>
            </w:r>
            <w:r w:rsidR="004D0A34" w:rsidRPr="00A42DC0">
              <w:rPr>
                <w:lang w:val="lv-LV"/>
              </w:rPr>
              <w:t>.</w:t>
            </w:r>
            <w:r w:rsidR="009C6543" w:rsidRPr="00A42DC0">
              <w:rPr>
                <w:lang w:val="lv-LV"/>
              </w:rPr>
              <w:t>0</w:t>
            </w:r>
            <w:r w:rsidR="009D6EF7" w:rsidRPr="00A42DC0">
              <w:rPr>
                <w:lang w:val="lv-LV"/>
              </w:rPr>
              <w:t>0</w:t>
            </w:r>
            <w:r w:rsidR="00436E1D" w:rsidRPr="00A42DC0">
              <w:rPr>
                <w:lang w:val="lv-LV"/>
              </w:rPr>
              <w:t xml:space="preserve"> līdz 1</w:t>
            </w:r>
            <w:r w:rsidR="009C6543" w:rsidRPr="00A42DC0">
              <w:rPr>
                <w:lang w:val="lv-LV"/>
              </w:rPr>
              <w:t>8</w:t>
            </w:r>
            <w:r w:rsidR="004D0A34" w:rsidRPr="00A42DC0">
              <w:rPr>
                <w:lang w:val="lv-LV"/>
              </w:rPr>
              <w:t>.</w:t>
            </w:r>
            <w:r w:rsidR="009C6543" w:rsidRPr="00A42DC0">
              <w:rPr>
                <w:lang w:val="lv-LV"/>
              </w:rPr>
              <w:t>0</w:t>
            </w:r>
            <w:r w:rsidR="00436E1D" w:rsidRPr="00A42DC0">
              <w:rPr>
                <w:lang w:val="lv-LV"/>
              </w:rPr>
              <w:t>0</w:t>
            </w:r>
          </w:p>
        </w:tc>
      </w:tr>
      <w:tr w:rsidR="00F23C68" w:rsidRPr="00A42DC0" w14:paraId="108097BA" w14:textId="77777777" w:rsidTr="00AB67A7">
        <w:trPr>
          <w:cantSplit/>
        </w:trPr>
        <w:tc>
          <w:tcPr>
            <w:tcW w:w="2297" w:type="dxa"/>
            <w:vMerge/>
            <w:tcBorders>
              <w:left w:val="single" w:sz="4" w:space="0" w:color="auto"/>
              <w:right w:val="single" w:sz="4" w:space="0" w:color="auto"/>
            </w:tcBorders>
          </w:tcPr>
          <w:p w14:paraId="3F5B2E9A" w14:textId="77777777" w:rsidR="00436E1D" w:rsidRPr="00A42DC0" w:rsidRDefault="00436E1D" w:rsidP="00DF60B1">
            <w:pP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28179E51" w14:textId="77777777" w:rsidR="00A40508" w:rsidRPr="00A42DC0" w:rsidRDefault="00436E1D" w:rsidP="00AD19E4">
            <w:pPr>
              <w:rPr>
                <w:sz w:val="22"/>
                <w:szCs w:val="22"/>
                <w:lang w:val="lv-LV"/>
              </w:rPr>
            </w:pPr>
            <w:r w:rsidRPr="00A42DC0">
              <w:rPr>
                <w:sz w:val="22"/>
                <w:szCs w:val="22"/>
                <w:lang w:val="lv-LV"/>
              </w:rPr>
              <w:t xml:space="preserve">Otrdiena, </w:t>
            </w:r>
            <w:r w:rsidR="00A40508" w:rsidRPr="00A42DC0">
              <w:rPr>
                <w:sz w:val="22"/>
                <w:szCs w:val="22"/>
                <w:lang w:val="lv-LV"/>
              </w:rPr>
              <w:t>Trešdiena,</w:t>
            </w:r>
          </w:p>
          <w:p w14:paraId="2D215122" w14:textId="77777777" w:rsidR="00436E1D" w:rsidRPr="00A42DC0" w:rsidRDefault="00436E1D" w:rsidP="00AD19E4">
            <w:pPr>
              <w:rPr>
                <w:sz w:val="22"/>
                <w:szCs w:val="22"/>
                <w:lang w:val="lv-LV"/>
              </w:rPr>
            </w:pPr>
            <w:r w:rsidRPr="00A42DC0">
              <w:rPr>
                <w:sz w:val="22"/>
                <w:szCs w:val="22"/>
                <w:lang w:val="lv-LV"/>
              </w:rPr>
              <w:t>Ceturtdiena</w:t>
            </w:r>
          </w:p>
        </w:tc>
        <w:tc>
          <w:tcPr>
            <w:tcW w:w="5103" w:type="dxa"/>
            <w:tcBorders>
              <w:top w:val="single" w:sz="4" w:space="0" w:color="auto"/>
              <w:left w:val="single" w:sz="4" w:space="0" w:color="auto"/>
              <w:bottom w:val="single" w:sz="4" w:space="0" w:color="auto"/>
              <w:right w:val="single" w:sz="4" w:space="0" w:color="auto"/>
            </w:tcBorders>
            <w:vAlign w:val="center"/>
          </w:tcPr>
          <w:p w14:paraId="723258AB" w14:textId="0FD1952D" w:rsidR="00436E1D" w:rsidRPr="00A42DC0" w:rsidRDefault="00AB67A7" w:rsidP="00DF60B1">
            <w:pPr>
              <w:rPr>
                <w:sz w:val="22"/>
                <w:szCs w:val="22"/>
                <w:lang w:val="lv-LV"/>
              </w:rPr>
            </w:pPr>
            <w:r w:rsidRPr="00A42DC0">
              <w:rPr>
                <w:sz w:val="22"/>
                <w:szCs w:val="22"/>
                <w:lang w:val="lv-LV"/>
              </w:rPr>
              <w:t>n</w:t>
            </w:r>
            <w:r w:rsidR="00436E1D" w:rsidRPr="00A42DC0">
              <w:rPr>
                <w:sz w:val="22"/>
                <w:szCs w:val="22"/>
                <w:lang w:val="lv-LV"/>
              </w:rPr>
              <w:t>o 08</w:t>
            </w:r>
            <w:r w:rsidR="004D0A34" w:rsidRPr="00A42DC0">
              <w:rPr>
                <w:sz w:val="22"/>
                <w:szCs w:val="22"/>
                <w:lang w:val="lv-LV"/>
              </w:rPr>
              <w:t>.</w:t>
            </w:r>
            <w:r w:rsidR="00436E1D" w:rsidRPr="00A42DC0">
              <w:rPr>
                <w:sz w:val="22"/>
                <w:szCs w:val="22"/>
                <w:lang w:val="lv-LV"/>
              </w:rPr>
              <w:t>00 līdz 12</w:t>
            </w:r>
            <w:r w:rsidR="004D0A34" w:rsidRPr="00A42DC0">
              <w:rPr>
                <w:sz w:val="22"/>
                <w:szCs w:val="22"/>
                <w:lang w:val="lv-LV"/>
              </w:rPr>
              <w:t>.</w:t>
            </w:r>
            <w:r w:rsidR="00436E1D" w:rsidRPr="00A42DC0">
              <w:rPr>
                <w:sz w:val="22"/>
                <w:szCs w:val="22"/>
                <w:lang w:val="lv-LV"/>
              </w:rPr>
              <w:t>00 un no 1</w:t>
            </w:r>
            <w:r w:rsidR="009C6543" w:rsidRPr="00A42DC0">
              <w:rPr>
                <w:sz w:val="22"/>
                <w:szCs w:val="22"/>
                <w:lang w:val="lv-LV"/>
              </w:rPr>
              <w:t>3</w:t>
            </w:r>
            <w:r w:rsidR="004D0A34" w:rsidRPr="00A42DC0">
              <w:rPr>
                <w:sz w:val="22"/>
                <w:szCs w:val="22"/>
                <w:lang w:val="lv-LV"/>
              </w:rPr>
              <w:t>.</w:t>
            </w:r>
            <w:r w:rsidR="009C6543" w:rsidRPr="00A42DC0">
              <w:rPr>
                <w:sz w:val="22"/>
                <w:szCs w:val="22"/>
                <w:lang w:val="lv-LV"/>
              </w:rPr>
              <w:t>0</w:t>
            </w:r>
            <w:r w:rsidR="00436E1D" w:rsidRPr="00A42DC0">
              <w:rPr>
                <w:sz w:val="22"/>
                <w:szCs w:val="22"/>
                <w:lang w:val="lv-LV"/>
              </w:rPr>
              <w:t>0 līdz 1</w:t>
            </w:r>
            <w:r w:rsidR="009C6543" w:rsidRPr="00A42DC0">
              <w:rPr>
                <w:sz w:val="22"/>
                <w:szCs w:val="22"/>
                <w:lang w:val="lv-LV"/>
              </w:rPr>
              <w:t>7</w:t>
            </w:r>
            <w:r w:rsidR="004D0A34" w:rsidRPr="00A42DC0">
              <w:rPr>
                <w:sz w:val="22"/>
                <w:szCs w:val="22"/>
                <w:lang w:val="lv-LV"/>
              </w:rPr>
              <w:t>.</w:t>
            </w:r>
            <w:r w:rsidR="009C6543" w:rsidRPr="00A42DC0">
              <w:rPr>
                <w:sz w:val="22"/>
                <w:szCs w:val="22"/>
                <w:lang w:val="lv-LV"/>
              </w:rPr>
              <w:t>0</w:t>
            </w:r>
            <w:r w:rsidR="00436E1D" w:rsidRPr="00A42DC0">
              <w:rPr>
                <w:sz w:val="22"/>
                <w:szCs w:val="22"/>
                <w:lang w:val="lv-LV"/>
              </w:rPr>
              <w:t>0</w:t>
            </w:r>
          </w:p>
        </w:tc>
      </w:tr>
      <w:tr w:rsidR="003A0F08" w:rsidRPr="00A42DC0" w14:paraId="20BFA4B6" w14:textId="77777777" w:rsidTr="00AB67A7">
        <w:trPr>
          <w:cantSplit/>
        </w:trPr>
        <w:tc>
          <w:tcPr>
            <w:tcW w:w="2297" w:type="dxa"/>
            <w:vMerge/>
            <w:tcBorders>
              <w:left w:val="single" w:sz="4" w:space="0" w:color="auto"/>
              <w:right w:val="single" w:sz="4" w:space="0" w:color="auto"/>
            </w:tcBorders>
          </w:tcPr>
          <w:p w14:paraId="30497AEF" w14:textId="77777777" w:rsidR="00436E1D" w:rsidRPr="00A42DC0" w:rsidRDefault="00436E1D" w:rsidP="00DF60B1">
            <w:pP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0DFDFDCA" w14:textId="77777777" w:rsidR="00436E1D" w:rsidRPr="00A42DC0" w:rsidRDefault="00436E1D" w:rsidP="00DF60B1">
            <w:pPr>
              <w:rPr>
                <w:sz w:val="22"/>
                <w:szCs w:val="22"/>
                <w:lang w:val="lv-LV"/>
              </w:rPr>
            </w:pPr>
            <w:r w:rsidRPr="00A42DC0">
              <w:rPr>
                <w:sz w:val="22"/>
                <w:szCs w:val="22"/>
                <w:lang w:val="lv-LV"/>
              </w:rPr>
              <w:t>Piektdiena</w:t>
            </w:r>
          </w:p>
        </w:tc>
        <w:tc>
          <w:tcPr>
            <w:tcW w:w="5103" w:type="dxa"/>
            <w:tcBorders>
              <w:top w:val="single" w:sz="4" w:space="0" w:color="auto"/>
              <w:left w:val="single" w:sz="4" w:space="0" w:color="auto"/>
              <w:bottom w:val="single" w:sz="4" w:space="0" w:color="auto"/>
              <w:right w:val="single" w:sz="4" w:space="0" w:color="auto"/>
            </w:tcBorders>
            <w:vAlign w:val="center"/>
          </w:tcPr>
          <w:p w14:paraId="63FDF57D" w14:textId="61F55CE8" w:rsidR="00436E1D" w:rsidRPr="00A42DC0" w:rsidRDefault="00AB67A7" w:rsidP="00A40508">
            <w:pPr>
              <w:rPr>
                <w:sz w:val="22"/>
                <w:szCs w:val="22"/>
                <w:lang w:val="lv-LV"/>
              </w:rPr>
            </w:pPr>
            <w:r w:rsidRPr="00A42DC0">
              <w:rPr>
                <w:sz w:val="22"/>
                <w:szCs w:val="22"/>
                <w:lang w:val="lv-LV"/>
              </w:rPr>
              <w:t>n</w:t>
            </w:r>
            <w:r w:rsidR="00436E1D" w:rsidRPr="00A42DC0">
              <w:rPr>
                <w:sz w:val="22"/>
                <w:szCs w:val="22"/>
                <w:lang w:val="lv-LV"/>
              </w:rPr>
              <w:t>o 08</w:t>
            </w:r>
            <w:r w:rsidR="004D0A34" w:rsidRPr="00A42DC0">
              <w:rPr>
                <w:sz w:val="22"/>
                <w:szCs w:val="22"/>
                <w:lang w:val="lv-LV"/>
              </w:rPr>
              <w:t>.</w:t>
            </w:r>
            <w:r w:rsidR="00436E1D" w:rsidRPr="00A42DC0">
              <w:rPr>
                <w:sz w:val="22"/>
                <w:szCs w:val="22"/>
                <w:lang w:val="lv-LV"/>
              </w:rPr>
              <w:t>00</w:t>
            </w:r>
            <w:r w:rsidR="00DF2FEF" w:rsidRPr="00A42DC0">
              <w:rPr>
                <w:sz w:val="22"/>
                <w:szCs w:val="22"/>
                <w:lang w:val="lv-LV"/>
              </w:rPr>
              <w:t xml:space="preserve"> līdz 12</w:t>
            </w:r>
            <w:r w:rsidR="004D0A34" w:rsidRPr="00A42DC0">
              <w:rPr>
                <w:sz w:val="22"/>
                <w:szCs w:val="22"/>
                <w:lang w:val="lv-LV"/>
              </w:rPr>
              <w:t>.</w:t>
            </w:r>
            <w:r w:rsidR="00DF2FEF" w:rsidRPr="00A42DC0">
              <w:rPr>
                <w:sz w:val="22"/>
                <w:szCs w:val="22"/>
                <w:lang w:val="lv-LV"/>
              </w:rPr>
              <w:t>00 un no 1</w:t>
            </w:r>
            <w:r w:rsidR="009C6543" w:rsidRPr="00A42DC0">
              <w:rPr>
                <w:sz w:val="22"/>
                <w:szCs w:val="22"/>
                <w:lang w:val="lv-LV"/>
              </w:rPr>
              <w:t>3</w:t>
            </w:r>
            <w:r w:rsidR="004D0A34" w:rsidRPr="00A42DC0">
              <w:rPr>
                <w:sz w:val="22"/>
                <w:szCs w:val="22"/>
                <w:lang w:val="lv-LV"/>
              </w:rPr>
              <w:t>.</w:t>
            </w:r>
            <w:r w:rsidR="009C6543" w:rsidRPr="00A42DC0">
              <w:rPr>
                <w:sz w:val="22"/>
                <w:szCs w:val="22"/>
                <w:lang w:val="lv-LV"/>
              </w:rPr>
              <w:t>0</w:t>
            </w:r>
            <w:r w:rsidR="00DF2FEF" w:rsidRPr="00A42DC0">
              <w:rPr>
                <w:sz w:val="22"/>
                <w:szCs w:val="22"/>
                <w:lang w:val="lv-LV"/>
              </w:rPr>
              <w:t>0</w:t>
            </w:r>
            <w:r w:rsidR="00436E1D" w:rsidRPr="00A42DC0">
              <w:rPr>
                <w:sz w:val="22"/>
                <w:szCs w:val="22"/>
                <w:lang w:val="lv-LV"/>
              </w:rPr>
              <w:t xml:space="preserve"> līdz 1</w:t>
            </w:r>
            <w:r w:rsidR="009C6543" w:rsidRPr="00A42DC0">
              <w:rPr>
                <w:sz w:val="22"/>
                <w:szCs w:val="22"/>
                <w:lang w:val="lv-LV"/>
              </w:rPr>
              <w:t>6</w:t>
            </w:r>
            <w:r w:rsidR="004D0A34" w:rsidRPr="00A42DC0">
              <w:rPr>
                <w:sz w:val="22"/>
                <w:szCs w:val="22"/>
                <w:lang w:val="lv-LV"/>
              </w:rPr>
              <w:t>.</w:t>
            </w:r>
            <w:r w:rsidR="009C6543" w:rsidRPr="00A42DC0">
              <w:rPr>
                <w:sz w:val="22"/>
                <w:szCs w:val="22"/>
                <w:lang w:val="lv-LV"/>
              </w:rPr>
              <w:t>0</w:t>
            </w:r>
            <w:r w:rsidR="00436E1D" w:rsidRPr="00A42DC0">
              <w:rPr>
                <w:sz w:val="22"/>
                <w:szCs w:val="22"/>
                <w:lang w:val="lv-LV"/>
              </w:rPr>
              <w:t xml:space="preserve">0 </w:t>
            </w:r>
          </w:p>
        </w:tc>
      </w:tr>
    </w:tbl>
    <w:p w14:paraId="731EADF6" w14:textId="77777777" w:rsidR="00436E1D" w:rsidRPr="00A42DC0" w:rsidRDefault="00436E1D" w:rsidP="00436E1D">
      <w:pPr>
        <w:jc w:val="both"/>
        <w:rPr>
          <w:lang w:val="lv-LV"/>
        </w:rPr>
      </w:pPr>
    </w:p>
    <w:p w14:paraId="043845BC" w14:textId="435EB0CF" w:rsidR="00501FC3" w:rsidRPr="001A0E59" w:rsidRDefault="00E66ECC" w:rsidP="00461729">
      <w:pPr>
        <w:pStyle w:val="ListParagraph"/>
        <w:numPr>
          <w:ilvl w:val="0"/>
          <w:numId w:val="4"/>
        </w:numPr>
        <w:spacing w:line="276" w:lineRule="auto"/>
        <w:ind w:right="-1"/>
        <w:jc w:val="both"/>
        <w:rPr>
          <w:bCs/>
        </w:rPr>
      </w:pPr>
      <w:proofErr w:type="spellStart"/>
      <w:r w:rsidRPr="001A0E59">
        <w:rPr>
          <w:b/>
          <w:bCs/>
          <w:color w:val="000000" w:themeColor="text1"/>
        </w:rPr>
        <w:t>Zemsl</w:t>
      </w:r>
      <w:r w:rsidR="009D5B79" w:rsidRPr="001A0E59">
        <w:rPr>
          <w:b/>
          <w:bCs/>
          <w:color w:val="000000" w:themeColor="text1"/>
        </w:rPr>
        <w:t>iekšņa</w:t>
      </w:r>
      <w:proofErr w:type="spellEnd"/>
      <w:r w:rsidR="009D5B79" w:rsidRPr="001A0E59">
        <w:rPr>
          <w:b/>
          <w:bCs/>
          <w:color w:val="000000" w:themeColor="text1"/>
        </w:rPr>
        <w:t xml:space="preserve"> iepirkuma </w:t>
      </w:r>
      <w:r w:rsidRPr="001A0E59">
        <w:rPr>
          <w:b/>
          <w:bCs/>
          <w:color w:val="000000" w:themeColor="text1"/>
        </w:rPr>
        <w:t xml:space="preserve">mērķis </w:t>
      </w:r>
      <w:r w:rsidRPr="001A0E59">
        <w:rPr>
          <w:bCs/>
          <w:color w:val="000000" w:themeColor="text1"/>
        </w:rPr>
        <w:t>–</w:t>
      </w:r>
      <w:r w:rsidR="00870694" w:rsidRPr="001A0E59">
        <w:rPr>
          <w:bCs/>
          <w:color w:val="000000" w:themeColor="text1"/>
        </w:rPr>
        <w:t xml:space="preserve"> </w:t>
      </w:r>
      <w:r w:rsidR="00376BD4" w:rsidRPr="001A0E59">
        <w:rPr>
          <w:bCs/>
        </w:rPr>
        <w:t xml:space="preserve">nodrošināt </w:t>
      </w:r>
      <w:r w:rsidR="001A0E59" w:rsidRPr="001A0E59">
        <w:rPr>
          <w:bCs/>
        </w:rPr>
        <w:t>ēdināšanas pakalpojumu sniegšanu bērniem vasaras brīvlaikā (2023.gada augustā).</w:t>
      </w:r>
    </w:p>
    <w:p w14:paraId="7A95A221" w14:textId="75465F6C" w:rsidR="00436E1D" w:rsidRPr="00A42DC0" w:rsidRDefault="00436E1D" w:rsidP="00461729">
      <w:pPr>
        <w:pStyle w:val="ListParagraph"/>
        <w:numPr>
          <w:ilvl w:val="0"/>
          <w:numId w:val="4"/>
        </w:numPr>
        <w:spacing w:line="300" w:lineRule="auto"/>
        <w:ind w:right="-1"/>
        <w:jc w:val="both"/>
        <w:rPr>
          <w:b/>
          <w:bCs/>
        </w:rPr>
      </w:pPr>
      <w:r w:rsidRPr="00A42DC0">
        <w:rPr>
          <w:b/>
          <w:bCs/>
        </w:rPr>
        <w:t>Paredzamā</w:t>
      </w:r>
      <w:r w:rsidR="00F47EBC" w:rsidRPr="00A42DC0">
        <w:rPr>
          <w:b/>
          <w:bCs/>
        </w:rPr>
        <w:t xml:space="preserve"> kopējā</w:t>
      </w:r>
      <w:r w:rsidRPr="00A42DC0">
        <w:rPr>
          <w:b/>
          <w:bCs/>
        </w:rPr>
        <w:t xml:space="preserve"> līgumcena:</w:t>
      </w:r>
      <w:r w:rsidR="00090101" w:rsidRPr="00A42DC0">
        <w:rPr>
          <w:b/>
          <w:bCs/>
        </w:rPr>
        <w:t xml:space="preserve"> </w:t>
      </w:r>
      <w:r w:rsidRPr="00A42DC0">
        <w:rPr>
          <w:bCs/>
        </w:rPr>
        <w:t>līdz</w:t>
      </w:r>
      <w:r w:rsidR="00085AD5" w:rsidRPr="00A42DC0">
        <w:rPr>
          <w:bCs/>
        </w:rPr>
        <w:t xml:space="preserve"> </w:t>
      </w:r>
      <w:r w:rsidR="00306558" w:rsidRPr="00A42DC0">
        <w:rPr>
          <w:bCs/>
        </w:rPr>
        <w:t>9632,23</w:t>
      </w:r>
      <w:r w:rsidR="009A15EF" w:rsidRPr="00A42DC0">
        <w:rPr>
          <w:bCs/>
        </w:rPr>
        <w:t xml:space="preserve"> EUR</w:t>
      </w:r>
      <w:r w:rsidR="00911293" w:rsidRPr="00A42DC0">
        <w:rPr>
          <w:bCs/>
        </w:rPr>
        <w:t xml:space="preserve"> </w:t>
      </w:r>
      <w:r w:rsidR="00306558" w:rsidRPr="00A42DC0">
        <w:rPr>
          <w:bCs/>
        </w:rPr>
        <w:t>bez</w:t>
      </w:r>
      <w:r w:rsidR="00911293" w:rsidRPr="00A42DC0">
        <w:rPr>
          <w:bCs/>
        </w:rPr>
        <w:t xml:space="preserve"> PVN.</w:t>
      </w:r>
    </w:p>
    <w:p w14:paraId="135CE985" w14:textId="510C7712" w:rsidR="007A489D" w:rsidRPr="00A42DC0" w:rsidRDefault="00F92444" w:rsidP="00461729">
      <w:pPr>
        <w:pStyle w:val="ListParagraph"/>
        <w:numPr>
          <w:ilvl w:val="0"/>
          <w:numId w:val="4"/>
        </w:numPr>
        <w:spacing w:line="300" w:lineRule="auto"/>
        <w:ind w:right="-1"/>
        <w:jc w:val="both"/>
        <w:rPr>
          <w:b/>
          <w:bCs/>
        </w:rPr>
      </w:pPr>
      <w:proofErr w:type="spellStart"/>
      <w:r w:rsidRPr="00A42DC0">
        <w:rPr>
          <w:b/>
          <w:bCs/>
        </w:rPr>
        <w:t>Zemsliekšņa</w:t>
      </w:r>
      <w:proofErr w:type="spellEnd"/>
      <w:r w:rsidR="00F50721" w:rsidRPr="00A42DC0">
        <w:rPr>
          <w:b/>
          <w:bCs/>
        </w:rPr>
        <w:t xml:space="preserve"> iepirkuma nepieciešamības apzināšan</w:t>
      </w:r>
      <w:r w:rsidR="00271171" w:rsidRPr="00A42DC0">
        <w:rPr>
          <w:b/>
          <w:bCs/>
        </w:rPr>
        <w:t>a</w:t>
      </w:r>
      <w:r w:rsidR="00F50721" w:rsidRPr="00A42DC0">
        <w:rPr>
          <w:b/>
          <w:bCs/>
        </w:rPr>
        <w:t xml:space="preserve">s datums: </w:t>
      </w:r>
      <w:r w:rsidR="00B362F9" w:rsidRPr="00A42DC0">
        <w:rPr>
          <w:bCs/>
          <w:color w:val="000000" w:themeColor="text1"/>
        </w:rPr>
        <w:t>31</w:t>
      </w:r>
      <w:r w:rsidR="00C86679" w:rsidRPr="00A42DC0">
        <w:rPr>
          <w:bCs/>
          <w:color w:val="000000" w:themeColor="text1"/>
        </w:rPr>
        <w:t>.07</w:t>
      </w:r>
      <w:r w:rsidR="00042624" w:rsidRPr="00A42DC0">
        <w:rPr>
          <w:bCs/>
          <w:color w:val="000000" w:themeColor="text1"/>
        </w:rPr>
        <w:t>.2023.</w:t>
      </w:r>
    </w:p>
    <w:p w14:paraId="323932ED" w14:textId="66A0DD08" w:rsidR="00FB7C81" w:rsidRPr="00A42DC0" w:rsidRDefault="00436E1D" w:rsidP="00BC5CEE">
      <w:pPr>
        <w:pStyle w:val="ListParagraph"/>
        <w:numPr>
          <w:ilvl w:val="0"/>
          <w:numId w:val="4"/>
        </w:numPr>
      </w:pPr>
      <w:bookmarkStart w:id="0" w:name="_Toc134418278"/>
      <w:bookmarkStart w:id="1" w:name="_Toc134628683"/>
      <w:bookmarkStart w:id="2" w:name="_Toc337468672"/>
      <w:bookmarkStart w:id="3" w:name="_Toc341872544"/>
      <w:r w:rsidRPr="00BC5CEE">
        <w:rPr>
          <w:b/>
          <w:bCs/>
        </w:rPr>
        <w:t>Lī</w:t>
      </w:r>
      <w:r w:rsidR="00726A51" w:rsidRPr="00BC5CEE">
        <w:rPr>
          <w:b/>
          <w:bCs/>
        </w:rPr>
        <w:t>guma izpildes termiņš</w:t>
      </w:r>
      <w:bookmarkEnd w:id="0"/>
      <w:bookmarkEnd w:id="1"/>
      <w:bookmarkEnd w:id="2"/>
      <w:bookmarkEnd w:id="3"/>
      <w:r w:rsidR="000F7E9C" w:rsidRPr="00BC5CEE">
        <w:rPr>
          <w:b/>
          <w:bCs/>
        </w:rPr>
        <w:t>:</w:t>
      </w:r>
      <w:r w:rsidR="003739D4" w:rsidRPr="00BC5CEE">
        <w:rPr>
          <w:b/>
          <w:bCs/>
        </w:rPr>
        <w:t xml:space="preserve"> </w:t>
      </w:r>
      <w:r w:rsidR="00A722FD">
        <w:t>līdz 31.08.2023</w:t>
      </w:r>
      <w:r w:rsidR="00A722FD" w:rsidRPr="0051134C">
        <w:t>.</w:t>
      </w:r>
      <w:r w:rsidR="00A722FD">
        <w:t xml:space="preserve">, </w:t>
      </w:r>
      <w:r w:rsidR="00BC5CEE" w:rsidRPr="00BC5CEE">
        <w:t xml:space="preserve">vai līdz brīdim, kad tiek sasniegta </w:t>
      </w:r>
      <w:r w:rsidR="00BC5CEE">
        <w:t>l</w:t>
      </w:r>
      <w:r w:rsidR="00BC5CEE" w:rsidRPr="00BC5CEE">
        <w:t>īguma summa, atkarībā no tā, kurš priekšnosacījums iestājas agrāk.</w:t>
      </w:r>
    </w:p>
    <w:p w14:paraId="78CE5008" w14:textId="632F19A4" w:rsidR="00376BD4" w:rsidRPr="00A42DC0" w:rsidRDefault="00911293" w:rsidP="00461729">
      <w:pPr>
        <w:pStyle w:val="ListParagraph"/>
        <w:numPr>
          <w:ilvl w:val="0"/>
          <w:numId w:val="4"/>
        </w:numPr>
        <w:ind w:right="-1"/>
        <w:jc w:val="both"/>
        <w:rPr>
          <w:b/>
        </w:rPr>
      </w:pPr>
      <w:r w:rsidRPr="00A42DC0">
        <w:rPr>
          <w:b/>
        </w:rPr>
        <w:t xml:space="preserve">Nosacījumi pretendenta dalībai </w:t>
      </w:r>
      <w:proofErr w:type="spellStart"/>
      <w:r w:rsidRPr="00A42DC0">
        <w:rPr>
          <w:b/>
        </w:rPr>
        <w:t>zemsliekšņa</w:t>
      </w:r>
      <w:proofErr w:type="spellEnd"/>
      <w:r w:rsidRPr="00A42DC0">
        <w:rPr>
          <w:b/>
        </w:rPr>
        <w:t xml:space="preserve"> iepirkumā: </w:t>
      </w:r>
    </w:p>
    <w:p w14:paraId="52A21583" w14:textId="1367247A" w:rsidR="00911293" w:rsidRPr="00A42DC0" w:rsidRDefault="00911293" w:rsidP="00461729">
      <w:pPr>
        <w:pStyle w:val="Style1"/>
        <w:ind w:right="-1"/>
        <w:rPr>
          <w:b/>
          <w:sz w:val="24"/>
          <w:szCs w:val="24"/>
        </w:rPr>
      </w:pPr>
      <w:r w:rsidRPr="00A42DC0">
        <w:rPr>
          <w:sz w:val="24"/>
          <w:szCs w:val="24"/>
        </w:rPr>
        <w:t xml:space="preserve">pretendents ir reģistrēts Latvijas Republikas Uzņēmumu reģistrā </w:t>
      </w:r>
      <w:r w:rsidR="002A4773" w:rsidRPr="00A42DC0">
        <w:rPr>
          <w:sz w:val="24"/>
          <w:szCs w:val="24"/>
        </w:rPr>
        <w:t>vai līdzvērtīgā reģistrā ār</w:t>
      </w:r>
      <w:r w:rsidR="00476648" w:rsidRPr="00A42DC0">
        <w:rPr>
          <w:sz w:val="24"/>
          <w:szCs w:val="24"/>
        </w:rPr>
        <w:t xml:space="preserve">valstīs atbilstoši piegādātāja </w:t>
      </w:r>
      <w:r w:rsidR="002A4773" w:rsidRPr="00A42DC0">
        <w:rPr>
          <w:sz w:val="24"/>
          <w:szCs w:val="24"/>
        </w:rPr>
        <w:t xml:space="preserve">reģistrācijas vai pastāvīgās dzīvesvietas valsts normatīvo aktu prasībām </w:t>
      </w:r>
      <w:r w:rsidRPr="00A42DC0">
        <w:rPr>
          <w:sz w:val="24"/>
          <w:szCs w:val="24"/>
        </w:rPr>
        <w:t>un ir tiesīgs sniegt Pasūtītājam nepieciešamo</w:t>
      </w:r>
      <w:r w:rsidR="00376BD4" w:rsidRPr="00A42DC0">
        <w:rPr>
          <w:sz w:val="24"/>
          <w:szCs w:val="24"/>
        </w:rPr>
        <w:t xml:space="preserve"> pakalpojumu Latvijas Republikā;</w:t>
      </w:r>
    </w:p>
    <w:p w14:paraId="4CA8DD0E" w14:textId="3811FF37" w:rsidR="00376BD4" w:rsidRPr="00A42DC0" w:rsidRDefault="00376BD4" w:rsidP="00461729">
      <w:pPr>
        <w:pStyle w:val="Style1"/>
        <w:ind w:right="-1"/>
        <w:rPr>
          <w:sz w:val="24"/>
          <w:szCs w:val="24"/>
        </w:rPr>
      </w:pPr>
      <w:r w:rsidRPr="00A42DC0">
        <w:rPr>
          <w:sz w:val="24"/>
          <w:szCs w:val="24"/>
        </w:rPr>
        <w:t>pretendentam ir pieredze tehniskajā specifikācijā minētā pakalpojuma sniegšanā.</w:t>
      </w:r>
    </w:p>
    <w:p w14:paraId="2F201E9A" w14:textId="21D12F4A" w:rsidR="00911293" w:rsidRPr="00A42DC0" w:rsidRDefault="00911293" w:rsidP="00461729">
      <w:pPr>
        <w:pStyle w:val="ListParagraph"/>
        <w:numPr>
          <w:ilvl w:val="0"/>
          <w:numId w:val="4"/>
        </w:numPr>
        <w:ind w:right="-1"/>
        <w:jc w:val="both"/>
        <w:rPr>
          <w:b/>
          <w:bCs/>
        </w:rPr>
      </w:pPr>
      <w:bookmarkStart w:id="4" w:name="_Toc114559674"/>
      <w:bookmarkStart w:id="5" w:name="_Toc134628697"/>
      <w:bookmarkStart w:id="6" w:name="_Toc241495780"/>
      <w:r w:rsidRPr="00A42DC0">
        <w:rPr>
          <w:b/>
          <w:bCs/>
        </w:rPr>
        <w:t xml:space="preserve">Pasūtītājs izslēdz pretendentu no dalības </w:t>
      </w:r>
      <w:proofErr w:type="spellStart"/>
      <w:r w:rsidRPr="00A42DC0">
        <w:rPr>
          <w:b/>
          <w:bCs/>
        </w:rPr>
        <w:t>zemsliekšņa</w:t>
      </w:r>
      <w:proofErr w:type="spellEnd"/>
      <w:r w:rsidRPr="00A42DC0">
        <w:rPr>
          <w:b/>
          <w:bCs/>
        </w:rPr>
        <w:t xml:space="preserve"> iepirkumā jebkurā no šādiem gadījumiem:</w:t>
      </w:r>
    </w:p>
    <w:p w14:paraId="2FD0AAE7" w14:textId="77777777" w:rsidR="00A722FD" w:rsidRPr="00697E7A" w:rsidRDefault="00A722FD" w:rsidP="00A722FD">
      <w:pPr>
        <w:ind w:left="284"/>
        <w:jc w:val="both"/>
        <w:rPr>
          <w:lang w:val="lv-LV"/>
        </w:rPr>
      </w:pPr>
      <w:r>
        <w:rPr>
          <w:lang w:val="lv-LV"/>
        </w:rPr>
        <w:t>7</w:t>
      </w:r>
      <w:r w:rsidRPr="00697E7A">
        <w:rPr>
          <w:lang w:val="lv-LV"/>
        </w:rPr>
        <w:t>.1. pasludināts pretendenta maksātnespējas process, apturēta vai pārtraukta tā saimnieciskā darbība, uzsākta tiesvedība par tā bankrotu vai tas tiek likvidēts;</w:t>
      </w:r>
    </w:p>
    <w:p w14:paraId="7339224D" w14:textId="77777777" w:rsidR="00A722FD" w:rsidRDefault="00A722FD" w:rsidP="00A722FD">
      <w:pPr>
        <w:ind w:left="284"/>
        <w:jc w:val="both"/>
        <w:rPr>
          <w:lang w:val="lv-LV"/>
        </w:rPr>
      </w:pPr>
      <w:r>
        <w:rPr>
          <w:lang w:val="lv-LV"/>
        </w:rPr>
        <w:t>7</w:t>
      </w:r>
      <w:r w:rsidRPr="00697E7A">
        <w:rPr>
          <w:lang w:val="lv-LV"/>
        </w:rPr>
        <w:t>.2. ir konstatēts, ka pretendentam piedāvājumu iesniegšanas termiņa pēdējā dienā vai dienā, kad</w:t>
      </w:r>
      <w:r w:rsidRPr="007023B1">
        <w:rPr>
          <w:lang w:val="lv-LV"/>
        </w:rPr>
        <w:t xml:space="preserve">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71E5E1A0" w14:textId="77777777" w:rsidR="00A722FD" w:rsidRDefault="00A722FD" w:rsidP="00A722FD">
      <w:pPr>
        <w:ind w:left="284"/>
        <w:jc w:val="both"/>
        <w:rPr>
          <w:lang w:val="lv-LV"/>
        </w:rPr>
      </w:pPr>
      <w:bookmarkStart w:id="7" w:name="_Hlk132202024"/>
      <w:r w:rsidRPr="00CB4E3E">
        <w:rPr>
          <w:lang w:val="lv-LV"/>
        </w:rPr>
        <w:lastRenderedPageBreak/>
        <w:t>7.3. 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bookmarkEnd w:id="7"/>
    <w:p w14:paraId="1B0DA87E" w14:textId="77777777" w:rsidR="00A722FD" w:rsidRPr="007023B1" w:rsidRDefault="00A722FD" w:rsidP="00A722FD">
      <w:pPr>
        <w:ind w:left="284"/>
        <w:jc w:val="both"/>
        <w:rPr>
          <w:lang w:val="lv-LV"/>
        </w:rPr>
      </w:pPr>
      <w:r>
        <w:rPr>
          <w:lang w:val="lv-LV"/>
        </w:rPr>
        <w:t>7</w:t>
      </w:r>
      <w:r w:rsidRPr="007023B1">
        <w:rPr>
          <w:lang w:val="lv-LV"/>
        </w:rPr>
        <w:t>.</w:t>
      </w:r>
      <w:r>
        <w:rPr>
          <w:lang w:val="lv-LV"/>
        </w:rPr>
        <w:t>4</w:t>
      </w:r>
      <w:r w:rsidRPr="007023B1">
        <w:rPr>
          <w:lang w:val="lv-LV"/>
        </w:rPr>
        <w:t>. pretendents ir sniedzis nepatiesu informāciju vai vispār nav sniedzis pieprasīto informāciju;</w:t>
      </w:r>
    </w:p>
    <w:p w14:paraId="7605BCDE" w14:textId="77777777" w:rsidR="00A722FD" w:rsidRPr="007023B1" w:rsidRDefault="00A722FD" w:rsidP="00A722FD">
      <w:pPr>
        <w:ind w:left="284"/>
        <w:jc w:val="both"/>
        <w:rPr>
          <w:lang w:val="lv-LV"/>
        </w:rPr>
      </w:pPr>
      <w:r>
        <w:rPr>
          <w:lang w:val="lv-LV"/>
        </w:rPr>
        <w:t>7</w:t>
      </w:r>
      <w:r w:rsidRPr="007023B1">
        <w:rPr>
          <w:lang w:val="lv-LV"/>
        </w:rPr>
        <w:t>.</w:t>
      </w:r>
      <w:r>
        <w:rPr>
          <w:lang w:val="lv-LV"/>
        </w:rPr>
        <w:t>5</w:t>
      </w:r>
      <w:r w:rsidRPr="007023B1">
        <w:rPr>
          <w:lang w:val="lv-LV"/>
        </w:rPr>
        <w:t xml:space="preserve">. pretendents nav iesniedzis šī ziņojuma </w:t>
      </w:r>
      <w:r>
        <w:rPr>
          <w:lang w:val="lv-LV"/>
        </w:rPr>
        <w:t>8</w:t>
      </w:r>
      <w:r w:rsidRPr="007023B1">
        <w:rPr>
          <w:lang w:val="lv-LV"/>
        </w:rPr>
        <w:t>. punktā pieprasītos dokumentus;</w:t>
      </w:r>
    </w:p>
    <w:p w14:paraId="552B7B58" w14:textId="77777777" w:rsidR="00A722FD" w:rsidRDefault="00A722FD" w:rsidP="00A722FD">
      <w:pPr>
        <w:ind w:left="284"/>
        <w:jc w:val="both"/>
        <w:rPr>
          <w:lang w:val="lv-LV"/>
        </w:rPr>
      </w:pPr>
      <w:r>
        <w:rPr>
          <w:lang w:val="lv-LV"/>
        </w:rPr>
        <w:t>7</w:t>
      </w:r>
      <w:r w:rsidRPr="007023B1">
        <w:rPr>
          <w:lang w:val="lv-LV"/>
        </w:rPr>
        <w:t>.</w:t>
      </w:r>
      <w:r>
        <w:rPr>
          <w:lang w:val="lv-LV"/>
        </w:rPr>
        <w:t>6</w:t>
      </w:r>
      <w:r w:rsidRPr="007023B1">
        <w:rPr>
          <w:lang w:val="lv-LV"/>
        </w:rPr>
        <w:t>.</w:t>
      </w:r>
      <w:r>
        <w:rPr>
          <w:lang w:val="lv-LV"/>
        </w:rPr>
        <w:t xml:space="preserve"> </w:t>
      </w:r>
      <w:r w:rsidRPr="007023B1">
        <w:rPr>
          <w:lang w:val="lv-LV"/>
        </w:rPr>
        <w:t>pretendenta piedāvājums neatbilst tehniskās specifikācijas un šajā ziņojumā minētajām prasībām</w:t>
      </w:r>
      <w:r>
        <w:rPr>
          <w:lang w:val="lv-LV"/>
        </w:rPr>
        <w:t>.</w:t>
      </w:r>
    </w:p>
    <w:p w14:paraId="422793DF" w14:textId="166F8EC9" w:rsidR="00911293" w:rsidRPr="00A42DC0" w:rsidRDefault="00911293" w:rsidP="00461729">
      <w:pPr>
        <w:pStyle w:val="ListParagraph"/>
        <w:numPr>
          <w:ilvl w:val="0"/>
          <w:numId w:val="4"/>
        </w:numPr>
        <w:ind w:right="-1"/>
        <w:jc w:val="both"/>
        <w:rPr>
          <w:b/>
          <w:bCs/>
        </w:rPr>
      </w:pPr>
      <w:r w:rsidRPr="00A42DC0">
        <w:rPr>
          <w:b/>
          <w:bCs/>
        </w:rPr>
        <w:t xml:space="preserve">Pretendentu iesniedzamie dokumenti dalībai </w:t>
      </w:r>
      <w:proofErr w:type="spellStart"/>
      <w:r w:rsidRPr="00A42DC0">
        <w:rPr>
          <w:b/>
          <w:bCs/>
        </w:rPr>
        <w:t>zemsliekšņa</w:t>
      </w:r>
      <w:proofErr w:type="spellEnd"/>
      <w:r w:rsidRPr="00A42DC0">
        <w:rPr>
          <w:b/>
          <w:bCs/>
        </w:rPr>
        <w:t xml:space="preserve"> iepirkumā:</w:t>
      </w:r>
    </w:p>
    <w:p w14:paraId="0360B9F1" w14:textId="31023774" w:rsidR="00911293" w:rsidRPr="00A42DC0" w:rsidRDefault="00911293" w:rsidP="00461729">
      <w:pPr>
        <w:pStyle w:val="Style1"/>
        <w:ind w:right="-1"/>
        <w:rPr>
          <w:sz w:val="24"/>
          <w:szCs w:val="24"/>
        </w:rPr>
      </w:pPr>
      <w:r w:rsidRPr="00A42DC0">
        <w:rPr>
          <w:sz w:val="24"/>
          <w:szCs w:val="24"/>
        </w:rPr>
        <w:t xml:space="preserve">pretendenta </w:t>
      </w:r>
      <w:r w:rsidRPr="00A42DC0">
        <w:rPr>
          <w:b/>
          <w:sz w:val="24"/>
          <w:szCs w:val="24"/>
        </w:rPr>
        <w:t xml:space="preserve">pieteikums </w:t>
      </w:r>
      <w:r w:rsidRPr="00A42DC0">
        <w:rPr>
          <w:sz w:val="24"/>
          <w:szCs w:val="24"/>
        </w:rPr>
        <w:t xml:space="preserve">dalībai </w:t>
      </w:r>
      <w:proofErr w:type="spellStart"/>
      <w:r w:rsidRPr="00A42DC0">
        <w:rPr>
          <w:sz w:val="24"/>
          <w:szCs w:val="24"/>
        </w:rPr>
        <w:t>zemsliekšņa</w:t>
      </w:r>
      <w:proofErr w:type="spellEnd"/>
      <w:r w:rsidRPr="00A42DC0">
        <w:rPr>
          <w:sz w:val="24"/>
          <w:szCs w:val="24"/>
        </w:rPr>
        <w:t xml:space="preserve"> iepirkum</w:t>
      </w:r>
      <w:r w:rsidR="002F1E06" w:rsidRPr="00A42DC0">
        <w:rPr>
          <w:sz w:val="24"/>
          <w:szCs w:val="24"/>
        </w:rPr>
        <w:t>ā, kas sagatavots atbilstoši 2. </w:t>
      </w:r>
      <w:r w:rsidRPr="00A42DC0">
        <w:rPr>
          <w:sz w:val="24"/>
          <w:szCs w:val="24"/>
        </w:rPr>
        <w:t>pielikumā norādītajai formai (</w:t>
      </w:r>
      <w:r w:rsidRPr="00A42DC0">
        <w:rPr>
          <w:i/>
          <w:sz w:val="24"/>
          <w:szCs w:val="24"/>
        </w:rPr>
        <w:t>oriģināls</w:t>
      </w:r>
      <w:r w:rsidRPr="00A42DC0">
        <w:rPr>
          <w:sz w:val="24"/>
          <w:szCs w:val="24"/>
        </w:rPr>
        <w:t>);</w:t>
      </w:r>
    </w:p>
    <w:p w14:paraId="779279B1" w14:textId="0F50482B" w:rsidR="00AE20D3" w:rsidRPr="00A42DC0" w:rsidRDefault="00AE20D3" w:rsidP="00461729">
      <w:pPr>
        <w:pStyle w:val="Style1"/>
        <w:ind w:right="-1"/>
        <w:rPr>
          <w:sz w:val="24"/>
          <w:szCs w:val="24"/>
        </w:rPr>
      </w:pPr>
      <w:r w:rsidRPr="00A42DC0">
        <w:rPr>
          <w:sz w:val="24"/>
          <w:szCs w:val="24"/>
        </w:rPr>
        <w:t xml:space="preserve">pretendenta </w:t>
      </w:r>
      <w:r w:rsidRPr="00A42DC0">
        <w:rPr>
          <w:b/>
          <w:sz w:val="24"/>
          <w:szCs w:val="24"/>
        </w:rPr>
        <w:t>tehniskais piedāvājums</w:t>
      </w:r>
      <w:r w:rsidRPr="00A42DC0">
        <w:rPr>
          <w:sz w:val="24"/>
          <w:szCs w:val="24"/>
        </w:rPr>
        <w:t>, kas sagatavots atbilstoši 3</w:t>
      </w:r>
      <w:r w:rsidR="002F1E06" w:rsidRPr="00A42DC0">
        <w:rPr>
          <w:sz w:val="24"/>
          <w:szCs w:val="24"/>
        </w:rPr>
        <w:t>. </w:t>
      </w:r>
      <w:r w:rsidRPr="00A42DC0">
        <w:rPr>
          <w:sz w:val="24"/>
          <w:szCs w:val="24"/>
        </w:rPr>
        <w:t>pielikumā norādītajai formai, pievienojot arī visus nepieciešamos dokumentus</w:t>
      </w:r>
      <w:r w:rsidRPr="00A42DC0">
        <w:rPr>
          <w:spacing w:val="1"/>
          <w:sz w:val="24"/>
          <w:szCs w:val="24"/>
        </w:rPr>
        <w:t xml:space="preserve"> </w:t>
      </w:r>
      <w:r w:rsidRPr="00A42DC0">
        <w:rPr>
          <w:sz w:val="24"/>
          <w:szCs w:val="24"/>
        </w:rPr>
        <w:t>(</w:t>
      </w:r>
      <w:r w:rsidRPr="00A42DC0">
        <w:rPr>
          <w:i/>
          <w:sz w:val="24"/>
          <w:szCs w:val="24"/>
        </w:rPr>
        <w:t>oriģināls</w:t>
      </w:r>
      <w:r w:rsidRPr="00A42DC0">
        <w:rPr>
          <w:sz w:val="24"/>
          <w:szCs w:val="24"/>
        </w:rPr>
        <w:t>);</w:t>
      </w:r>
    </w:p>
    <w:p w14:paraId="12CD521E" w14:textId="64F9C319" w:rsidR="00D838C8" w:rsidRPr="00A42DC0" w:rsidRDefault="00911293" w:rsidP="00461729">
      <w:pPr>
        <w:pStyle w:val="Style1"/>
        <w:ind w:right="-1"/>
        <w:rPr>
          <w:sz w:val="24"/>
          <w:szCs w:val="24"/>
        </w:rPr>
      </w:pPr>
      <w:r w:rsidRPr="00A42DC0">
        <w:rPr>
          <w:sz w:val="24"/>
          <w:szCs w:val="24"/>
        </w:rPr>
        <w:t xml:space="preserve">pretendenta </w:t>
      </w:r>
      <w:r w:rsidRPr="00A42DC0">
        <w:rPr>
          <w:b/>
          <w:sz w:val="24"/>
          <w:szCs w:val="24"/>
        </w:rPr>
        <w:t>finanšu piedāvājums</w:t>
      </w:r>
      <w:r w:rsidR="00AE20D3" w:rsidRPr="00A42DC0">
        <w:rPr>
          <w:sz w:val="24"/>
          <w:szCs w:val="24"/>
        </w:rPr>
        <w:t>, kas sagatavots atbilstoši 4</w:t>
      </w:r>
      <w:r w:rsidR="00864321" w:rsidRPr="00A42DC0">
        <w:rPr>
          <w:sz w:val="24"/>
          <w:szCs w:val="24"/>
        </w:rPr>
        <w:t>. </w:t>
      </w:r>
      <w:r w:rsidRPr="00A42DC0">
        <w:rPr>
          <w:sz w:val="24"/>
          <w:szCs w:val="24"/>
        </w:rPr>
        <w:t>pielikumā norādītajai formai</w:t>
      </w:r>
      <w:r w:rsidRPr="00A42DC0">
        <w:rPr>
          <w:spacing w:val="1"/>
          <w:sz w:val="24"/>
          <w:szCs w:val="24"/>
        </w:rPr>
        <w:t xml:space="preserve"> </w:t>
      </w:r>
      <w:r w:rsidRPr="00A42DC0">
        <w:rPr>
          <w:sz w:val="24"/>
          <w:szCs w:val="24"/>
        </w:rPr>
        <w:t>(</w:t>
      </w:r>
      <w:r w:rsidRPr="00A42DC0">
        <w:rPr>
          <w:i/>
          <w:sz w:val="24"/>
          <w:szCs w:val="24"/>
        </w:rPr>
        <w:t>oriģināls</w:t>
      </w:r>
      <w:r w:rsidRPr="00A42DC0">
        <w:rPr>
          <w:sz w:val="24"/>
          <w:szCs w:val="24"/>
        </w:rPr>
        <w:t>);</w:t>
      </w:r>
    </w:p>
    <w:p w14:paraId="08BC27AD" w14:textId="57EF5A70" w:rsidR="00D838C8" w:rsidRPr="00A42DC0" w:rsidRDefault="00D838C8" w:rsidP="00461729">
      <w:pPr>
        <w:pStyle w:val="Style1"/>
        <w:ind w:right="-1"/>
        <w:rPr>
          <w:sz w:val="24"/>
          <w:szCs w:val="24"/>
        </w:rPr>
      </w:pPr>
      <w:r w:rsidRPr="00A42DC0">
        <w:rPr>
          <w:sz w:val="24"/>
          <w:szCs w:val="24"/>
        </w:rPr>
        <w:t xml:space="preserve">pakalpojumu sniegšanai piesaistītā </w:t>
      </w:r>
      <w:r w:rsidRPr="00A42DC0">
        <w:rPr>
          <w:b/>
          <w:sz w:val="24"/>
          <w:szCs w:val="24"/>
        </w:rPr>
        <w:t>personāla saraksts</w:t>
      </w:r>
      <w:r w:rsidRPr="00A42DC0">
        <w:rPr>
          <w:sz w:val="24"/>
          <w:szCs w:val="24"/>
        </w:rPr>
        <w:t>, kas sagatavots atbilstoši 5.</w:t>
      </w:r>
      <w:r w:rsidR="002F1E06" w:rsidRPr="00A42DC0">
        <w:rPr>
          <w:sz w:val="24"/>
          <w:szCs w:val="24"/>
        </w:rPr>
        <w:t> </w:t>
      </w:r>
      <w:r w:rsidRPr="00A42DC0">
        <w:rPr>
          <w:sz w:val="24"/>
          <w:szCs w:val="24"/>
        </w:rPr>
        <w:t>pielikumā norādītajai formai</w:t>
      </w:r>
      <w:r w:rsidRPr="00A42DC0">
        <w:rPr>
          <w:spacing w:val="1"/>
          <w:sz w:val="24"/>
          <w:szCs w:val="24"/>
        </w:rPr>
        <w:t xml:space="preserve"> </w:t>
      </w:r>
      <w:r w:rsidRPr="00A42DC0">
        <w:rPr>
          <w:sz w:val="24"/>
          <w:szCs w:val="24"/>
        </w:rPr>
        <w:t>(</w:t>
      </w:r>
      <w:r w:rsidRPr="00A42DC0">
        <w:rPr>
          <w:i/>
          <w:sz w:val="24"/>
          <w:szCs w:val="24"/>
        </w:rPr>
        <w:t>oriģināls</w:t>
      </w:r>
      <w:r w:rsidRPr="00A42DC0">
        <w:rPr>
          <w:sz w:val="24"/>
          <w:szCs w:val="24"/>
        </w:rPr>
        <w:t>), sarakstam pievienojot katra speciālista izglītības, kvalifikācijas un sertifikācijas apliecinošo dokumentu apliecinātas kopijas;</w:t>
      </w:r>
    </w:p>
    <w:p w14:paraId="143BD6B6" w14:textId="240772FF" w:rsidR="00D838C8" w:rsidRPr="00A722FD" w:rsidRDefault="00F076FE" w:rsidP="00461729">
      <w:pPr>
        <w:pStyle w:val="Style1"/>
        <w:ind w:right="-1"/>
        <w:rPr>
          <w:b/>
          <w:sz w:val="24"/>
          <w:szCs w:val="24"/>
        </w:rPr>
      </w:pPr>
      <w:r w:rsidRPr="00A42DC0">
        <w:rPr>
          <w:sz w:val="24"/>
          <w:szCs w:val="24"/>
        </w:rPr>
        <w:t xml:space="preserve">pretendenta </w:t>
      </w:r>
      <w:r w:rsidRPr="00A42DC0">
        <w:rPr>
          <w:b/>
          <w:sz w:val="24"/>
          <w:szCs w:val="24"/>
        </w:rPr>
        <w:t>pieredzes apraksts</w:t>
      </w:r>
      <w:r w:rsidRPr="00A42DC0">
        <w:rPr>
          <w:sz w:val="24"/>
          <w:szCs w:val="24"/>
        </w:rPr>
        <w:t>, kas sagatavots atbilstoši 6</w:t>
      </w:r>
      <w:r w:rsidR="00476648" w:rsidRPr="00A42DC0">
        <w:rPr>
          <w:sz w:val="24"/>
          <w:szCs w:val="24"/>
        </w:rPr>
        <w:t>. </w:t>
      </w:r>
      <w:r w:rsidRPr="00A42DC0">
        <w:rPr>
          <w:sz w:val="24"/>
          <w:szCs w:val="24"/>
        </w:rPr>
        <w:t xml:space="preserve">pielikumā norādītajai </w:t>
      </w:r>
      <w:r w:rsidRPr="00A722FD">
        <w:rPr>
          <w:sz w:val="24"/>
          <w:szCs w:val="24"/>
        </w:rPr>
        <w:t>formai;</w:t>
      </w:r>
    </w:p>
    <w:p w14:paraId="12AF836C" w14:textId="725175AA" w:rsidR="00A722FD" w:rsidRPr="00A722FD" w:rsidRDefault="00A722FD" w:rsidP="00461729">
      <w:pPr>
        <w:pStyle w:val="Style1"/>
        <w:ind w:right="-1"/>
        <w:rPr>
          <w:b/>
          <w:sz w:val="24"/>
          <w:szCs w:val="24"/>
        </w:rPr>
      </w:pPr>
      <w:r w:rsidRPr="00A722FD">
        <w:rPr>
          <w:b/>
          <w:sz w:val="24"/>
          <w:szCs w:val="24"/>
        </w:rPr>
        <w:t>apliecinājums</w:t>
      </w:r>
      <w:r w:rsidRPr="00A722FD">
        <w:rPr>
          <w:sz w:val="24"/>
          <w:szCs w:val="24"/>
        </w:rPr>
        <w:t xml:space="preserve"> par neatkarīgi izstrādātu piedāvājumu, kas sagatavots brīvā formā (</w:t>
      </w:r>
      <w:r w:rsidRPr="00A722FD">
        <w:rPr>
          <w:i/>
          <w:sz w:val="24"/>
          <w:szCs w:val="24"/>
        </w:rPr>
        <w:t>oriģināls</w:t>
      </w:r>
      <w:r w:rsidRPr="00A722FD">
        <w:rPr>
          <w:sz w:val="24"/>
          <w:szCs w:val="24"/>
        </w:rPr>
        <w:t>);</w:t>
      </w:r>
    </w:p>
    <w:p w14:paraId="50F7307B" w14:textId="01041EA9" w:rsidR="00911293" w:rsidRPr="00A42DC0" w:rsidRDefault="00911293" w:rsidP="00461729">
      <w:pPr>
        <w:pStyle w:val="Style1"/>
        <w:ind w:right="-1"/>
        <w:rPr>
          <w:sz w:val="24"/>
          <w:szCs w:val="24"/>
        </w:rPr>
      </w:pPr>
      <w:r w:rsidRPr="00A722FD">
        <w:rPr>
          <w:b/>
          <w:sz w:val="24"/>
          <w:szCs w:val="24"/>
        </w:rPr>
        <w:t>pilnvaras oriģināla vai</w:t>
      </w:r>
      <w:r w:rsidRPr="00A42DC0">
        <w:rPr>
          <w:b/>
          <w:sz w:val="24"/>
          <w:szCs w:val="24"/>
        </w:rPr>
        <w:t xml:space="preserve"> apliecinātas kopijas eksemplārs</w:t>
      </w:r>
      <w:r w:rsidRPr="00A42DC0">
        <w:rPr>
          <w:sz w:val="24"/>
          <w:szCs w:val="24"/>
        </w:rPr>
        <w:t xml:space="preserve"> – ja pieteikumu un/vai finanšu piedāvājumu paraksta pilnvarota persona, kā arī ja līgumu parakstīs cita persona, jāpievieno attiecīgs šīs personas pilnvarojums.</w:t>
      </w:r>
    </w:p>
    <w:p w14:paraId="360BCCFB" w14:textId="06549F92" w:rsidR="00911293" w:rsidRPr="00A42DC0" w:rsidRDefault="00461729" w:rsidP="00461729">
      <w:pPr>
        <w:pStyle w:val="ListParagraph"/>
        <w:numPr>
          <w:ilvl w:val="0"/>
          <w:numId w:val="4"/>
        </w:numPr>
        <w:ind w:right="-1"/>
        <w:jc w:val="both"/>
      </w:pPr>
      <w:proofErr w:type="spellStart"/>
      <w:r w:rsidRPr="00A42DC0">
        <w:t>Zemsliekšņa</w:t>
      </w:r>
      <w:proofErr w:type="spellEnd"/>
      <w:r w:rsidRPr="00A42DC0">
        <w:t xml:space="preserve"> iepirkumu komisija</w:t>
      </w:r>
      <w:r w:rsidR="00911293" w:rsidRPr="00A42DC0">
        <w:t xml:space="preserve"> ir tiesīga lūgt pretendentu precizēt vai izskaidrot pretendenta iesniegtos dokumentus dalībai iepirkumā, ar nosacījumu, ka komisijas pieprasītie precizējumi vai izskaidrojumi nepapildina un negroza piedāvājumu.</w:t>
      </w:r>
    </w:p>
    <w:bookmarkEnd w:id="4"/>
    <w:bookmarkEnd w:id="5"/>
    <w:bookmarkEnd w:id="6"/>
    <w:p w14:paraId="2AF36BE2" w14:textId="77777777" w:rsidR="00A32CC6" w:rsidRPr="00A42DC0" w:rsidRDefault="00A32CC6" w:rsidP="00A32CC6">
      <w:pPr>
        <w:pStyle w:val="StyleStyle2Justified"/>
        <w:numPr>
          <w:ilvl w:val="0"/>
          <w:numId w:val="4"/>
        </w:numPr>
        <w:spacing w:before="0"/>
        <w:rPr>
          <w:sz w:val="24"/>
          <w:szCs w:val="24"/>
          <w:u w:val="single"/>
          <w:lang w:eastAsia="ar-SA"/>
        </w:rPr>
      </w:pPr>
      <w:r w:rsidRPr="00A42DC0">
        <w:rPr>
          <w:sz w:val="24"/>
          <w:szCs w:val="24"/>
          <w:lang w:eastAsia="ar-SA"/>
        </w:rPr>
        <w:t xml:space="preserve">Piedāvājuma izvēles kritērijs ir normatīvo aktu un šī nolikuma prasībām atbilstošs </w:t>
      </w:r>
      <w:r w:rsidRPr="00A42DC0">
        <w:rPr>
          <w:b w:val="0"/>
          <w:sz w:val="24"/>
          <w:szCs w:val="24"/>
          <w:lang w:eastAsia="ar-SA"/>
        </w:rPr>
        <w:t>saimnieciski</w:t>
      </w:r>
      <w:r w:rsidRPr="00A42DC0">
        <w:rPr>
          <w:sz w:val="24"/>
          <w:szCs w:val="24"/>
          <w:lang w:eastAsia="ar-SA"/>
        </w:rPr>
        <w:t xml:space="preserve"> </w:t>
      </w:r>
      <w:r w:rsidRPr="00A42DC0">
        <w:rPr>
          <w:b w:val="0"/>
          <w:sz w:val="24"/>
          <w:szCs w:val="24"/>
          <w:lang w:eastAsia="ar-SA"/>
        </w:rPr>
        <w:t xml:space="preserve">visizdevīgākais piedāvājums, </w:t>
      </w:r>
      <w:r w:rsidRPr="00A42DC0">
        <w:rPr>
          <w:sz w:val="24"/>
          <w:szCs w:val="24"/>
        </w:rPr>
        <w:t xml:space="preserve">vadoties pēc šādiem </w:t>
      </w:r>
      <w:r w:rsidRPr="00A42DC0">
        <w:rPr>
          <w:b w:val="0"/>
          <w:sz w:val="24"/>
          <w:szCs w:val="24"/>
        </w:rPr>
        <w:t>vērtēšanas kritērijiem un kritēriju īpatsvaru</w:t>
      </w:r>
      <w:r w:rsidRPr="00A42DC0">
        <w:rPr>
          <w:b w:val="0"/>
          <w:sz w:val="24"/>
          <w:szCs w:val="24"/>
          <w:lang w:eastAsia="ar-S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070"/>
        <w:gridCol w:w="1165"/>
        <w:gridCol w:w="2048"/>
      </w:tblGrid>
      <w:tr w:rsidR="00A32CC6" w:rsidRPr="00A42DC0" w14:paraId="00F57EBB" w14:textId="77777777" w:rsidTr="001A0E59">
        <w:tc>
          <w:tcPr>
            <w:tcW w:w="528" w:type="dxa"/>
            <w:shd w:val="clear" w:color="auto" w:fill="F2F2F2"/>
            <w:vAlign w:val="center"/>
          </w:tcPr>
          <w:p w14:paraId="577E75E5" w14:textId="77777777" w:rsidR="00A32CC6" w:rsidRPr="00A42DC0" w:rsidRDefault="00A32CC6" w:rsidP="001A0E59">
            <w:pPr>
              <w:jc w:val="center"/>
              <w:rPr>
                <w:b/>
                <w:sz w:val="22"/>
                <w:szCs w:val="22"/>
                <w:lang w:val="lv-LV"/>
              </w:rPr>
            </w:pPr>
            <w:bookmarkStart w:id="8" w:name="_Hlk99368628"/>
            <w:r w:rsidRPr="00A42DC0">
              <w:rPr>
                <w:b/>
                <w:sz w:val="22"/>
                <w:szCs w:val="22"/>
                <w:lang w:val="lv-LV"/>
              </w:rPr>
              <w:t>Nr.</w:t>
            </w:r>
          </w:p>
        </w:tc>
        <w:tc>
          <w:tcPr>
            <w:tcW w:w="5386" w:type="dxa"/>
            <w:shd w:val="clear" w:color="auto" w:fill="F2F2F2"/>
            <w:vAlign w:val="center"/>
          </w:tcPr>
          <w:p w14:paraId="297DC642" w14:textId="77777777" w:rsidR="00A32CC6" w:rsidRPr="00A42DC0" w:rsidRDefault="00A32CC6" w:rsidP="001A0E59">
            <w:pPr>
              <w:jc w:val="center"/>
              <w:rPr>
                <w:b/>
                <w:bCs/>
                <w:sz w:val="22"/>
                <w:szCs w:val="22"/>
                <w:lang w:val="lv-LV"/>
              </w:rPr>
            </w:pPr>
            <w:r w:rsidRPr="00A42DC0">
              <w:rPr>
                <w:b/>
                <w:bCs/>
                <w:sz w:val="22"/>
                <w:szCs w:val="22"/>
                <w:lang w:val="lv-LV"/>
              </w:rPr>
              <w:t>Vērtēšanas kritēriji</w:t>
            </w:r>
          </w:p>
        </w:tc>
        <w:tc>
          <w:tcPr>
            <w:tcW w:w="1174" w:type="dxa"/>
            <w:shd w:val="clear" w:color="auto" w:fill="F2F2F2"/>
            <w:vAlign w:val="center"/>
          </w:tcPr>
          <w:p w14:paraId="592B9350" w14:textId="77777777" w:rsidR="00A32CC6" w:rsidRPr="00A42DC0" w:rsidRDefault="00A32CC6" w:rsidP="001A0E59">
            <w:pPr>
              <w:ind w:firstLine="9"/>
              <w:jc w:val="center"/>
              <w:rPr>
                <w:b/>
                <w:sz w:val="22"/>
                <w:szCs w:val="22"/>
                <w:lang w:val="lv-LV"/>
              </w:rPr>
            </w:pPr>
            <w:r w:rsidRPr="00A42DC0">
              <w:rPr>
                <w:b/>
                <w:sz w:val="22"/>
                <w:szCs w:val="22"/>
                <w:lang w:val="lv-LV"/>
              </w:rPr>
              <w:t xml:space="preserve">Kritērija īpatsvars </w:t>
            </w:r>
          </w:p>
        </w:tc>
        <w:tc>
          <w:tcPr>
            <w:tcW w:w="2126" w:type="dxa"/>
            <w:shd w:val="clear" w:color="auto" w:fill="F2F2F2"/>
          </w:tcPr>
          <w:p w14:paraId="77BF4CE2" w14:textId="77777777" w:rsidR="00A32CC6" w:rsidRPr="00A42DC0" w:rsidRDefault="00A32CC6" w:rsidP="001A0E59">
            <w:pPr>
              <w:ind w:firstLine="9"/>
              <w:jc w:val="center"/>
              <w:rPr>
                <w:b/>
                <w:sz w:val="22"/>
                <w:szCs w:val="22"/>
                <w:lang w:val="lv-LV"/>
              </w:rPr>
            </w:pPr>
            <w:r w:rsidRPr="00A42DC0">
              <w:rPr>
                <w:b/>
                <w:spacing w:val="-2"/>
                <w:sz w:val="22"/>
                <w:szCs w:val="22"/>
                <w:lang w:val="lv-LV"/>
              </w:rPr>
              <w:t>Kritērija maksimālā skaitliskā vērtība</w:t>
            </w:r>
          </w:p>
        </w:tc>
      </w:tr>
      <w:tr w:rsidR="00A32CC6" w:rsidRPr="00A42DC0" w14:paraId="1A5BF1B6" w14:textId="77777777" w:rsidTr="001A0E59">
        <w:trPr>
          <w:trHeight w:val="628"/>
        </w:trPr>
        <w:tc>
          <w:tcPr>
            <w:tcW w:w="528" w:type="dxa"/>
            <w:vAlign w:val="center"/>
          </w:tcPr>
          <w:p w14:paraId="650B6C87" w14:textId="77777777" w:rsidR="00A32CC6" w:rsidRPr="00A42DC0" w:rsidRDefault="00A32CC6" w:rsidP="001A0E59">
            <w:pPr>
              <w:jc w:val="center"/>
              <w:rPr>
                <w:bCs/>
                <w:sz w:val="22"/>
                <w:szCs w:val="22"/>
                <w:lang w:val="lv-LV"/>
              </w:rPr>
            </w:pPr>
            <w:r w:rsidRPr="00A42DC0">
              <w:rPr>
                <w:bCs/>
                <w:sz w:val="22"/>
                <w:szCs w:val="22"/>
                <w:lang w:val="lv-LV"/>
              </w:rPr>
              <w:t>1.</w:t>
            </w:r>
          </w:p>
        </w:tc>
        <w:tc>
          <w:tcPr>
            <w:tcW w:w="5386" w:type="dxa"/>
            <w:vAlign w:val="center"/>
          </w:tcPr>
          <w:p w14:paraId="024F5169" w14:textId="77777777" w:rsidR="00A32CC6" w:rsidRPr="00A42DC0" w:rsidRDefault="00A32CC6" w:rsidP="001A0E59">
            <w:pPr>
              <w:jc w:val="both"/>
              <w:rPr>
                <w:sz w:val="22"/>
                <w:szCs w:val="22"/>
                <w:lang w:val="lv-LV"/>
              </w:rPr>
            </w:pPr>
            <w:r w:rsidRPr="00A42DC0">
              <w:rPr>
                <w:bCs/>
                <w:sz w:val="22"/>
                <w:szCs w:val="22"/>
                <w:lang w:val="lv-LV"/>
              </w:rPr>
              <w:t>Divu nedēļu vienas dienas vidējās ēdināšanas izmaksas vienam klientam (</w:t>
            </w:r>
            <w:proofErr w:type="spellStart"/>
            <w:r w:rsidRPr="00A42DC0">
              <w:rPr>
                <w:bCs/>
                <w:i/>
                <w:sz w:val="22"/>
                <w:szCs w:val="22"/>
                <w:lang w:val="lv-LV"/>
              </w:rPr>
              <w:t>euro</w:t>
            </w:r>
            <w:proofErr w:type="spellEnd"/>
            <w:r w:rsidRPr="00A42DC0">
              <w:rPr>
                <w:bCs/>
                <w:sz w:val="22"/>
                <w:szCs w:val="22"/>
                <w:lang w:val="lv-LV"/>
              </w:rPr>
              <w:t xml:space="preserve"> bez PVN)</w:t>
            </w:r>
          </w:p>
        </w:tc>
        <w:tc>
          <w:tcPr>
            <w:tcW w:w="1174" w:type="dxa"/>
            <w:vAlign w:val="center"/>
          </w:tcPr>
          <w:p w14:paraId="37F2EA55" w14:textId="212EA1B4" w:rsidR="00A32CC6" w:rsidRPr="00A42DC0" w:rsidRDefault="00A32CC6" w:rsidP="001A0E59">
            <w:pPr>
              <w:ind w:firstLine="9"/>
              <w:jc w:val="center"/>
              <w:rPr>
                <w:sz w:val="22"/>
                <w:szCs w:val="22"/>
                <w:lang w:val="lv-LV"/>
              </w:rPr>
            </w:pPr>
            <w:r w:rsidRPr="00A42DC0">
              <w:rPr>
                <w:sz w:val="22"/>
                <w:szCs w:val="22"/>
                <w:lang w:val="lv-LV"/>
              </w:rPr>
              <w:t>40%</w:t>
            </w:r>
          </w:p>
        </w:tc>
        <w:tc>
          <w:tcPr>
            <w:tcW w:w="2126" w:type="dxa"/>
            <w:vAlign w:val="center"/>
          </w:tcPr>
          <w:p w14:paraId="7D1499C4" w14:textId="77777777" w:rsidR="00A32CC6" w:rsidRPr="00A42DC0" w:rsidRDefault="00A32CC6" w:rsidP="001A0E59">
            <w:pPr>
              <w:ind w:firstLine="9"/>
              <w:jc w:val="center"/>
              <w:rPr>
                <w:sz w:val="22"/>
                <w:szCs w:val="22"/>
                <w:lang w:val="lv-LV"/>
              </w:rPr>
            </w:pPr>
            <w:r w:rsidRPr="00A42DC0">
              <w:rPr>
                <w:sz w:val="22"/>
                <w:szCs w:val="22"/>
                <w:lang w:val="lv-LV"/>
              </w:rPr>
              <w:t>40 punkti</w:t>
            </w:r>
          </w:p>
        </w:tc>
      </w:tr>
      <w:tr w:rsidR="00A32CC6" w:rsidRPr="00A42DC0" w14:paraId="2CC7C0DC" w14:textId="77777777" w:rsidTr="001A0E59">
        <w:trPr>
          <w:trHeight w:val="428"/>
        </w:trPr>
        <w:tc>
          <w:tcPr>
            <w:tcW w:w="528" w:type="dxa"/>
            <w:vAlign w:val="center"/>
          </w:tcPr>
          <w:p w14:paraId="5454902F" w14:textId="77777777" w:rsidR="00A32CC6" w:rsidRPr="00A42DC0" w:rsidRDefault="00A32CC6" w:rsidP="001A0E59">
            <w:pPr>
              <w:jc w:val="center"/>
              <w:rPr>
                <w:bCs/>
                <w:sz w:val="22"/>
                <w:szCs w:val="22"/>
                <w:lang w:val="lv-LV"/>
              </w:rPr>
            </w:pPr>
            <w:r w:rsidRPr="00A42DC0">
              <w:rPr>
                <w:bCs/>
                <w:sz w:val="22"/>
                <w:szCs w:val="22"/>
                <w:lang w:val="lv-LV"/>
              </w:rPr>
              <w:t>2.</w:t>
            </w:r>
          </w:p>
        </w:tc>
        <w:tc>
          <w:tcPr>
            <w:tcW w:w="5386" w:type="dxa"/>
            <w:vAlign w:val="center"/>
          </w:tcPr>
          <w:p w14:paraId="4B2C3656" w14:textId="77777777" w:rsidR="00A32CC6" w:rsidRPr="00A42DC0" w:rsidRDefault="00A32CC6" w:rsidP="001A0E59">
            <w:pPr>
              <w:spacing w:line="259" w:lineRule="auto"/>
              <w:rPr>
                <w:rFonts w:eastAsia="Calibri"/>
                <w:sz w:val="22"/>
                <w:szCs w:val="22"/>
                <w:lang w:val="lv-LV"/>
              </w:rPr>
            </w:pPr>
            <w:r w:rsidRPr="00A42DC0">
              <w:rPr>
                <w:bCs/>
                <w:sz w:val="22"/>
                <w:szCs w:val="22"/>
                <w:lang w:val="lv-LV"/>
              </w:rPr>
              <w:t xml:space="preserve">Divu nedēļu </w:t>
            </w:r>
            <w:r w:rsidRPr="00A42DC0">
              <w:rPr>
                <w:rFonts w:eastAsia="Calibri"/>
                <w:sz w:val="22"/>
                <w:szCs w:val="22"/>
                <w:lang w:val="lv-LV"/>
              </w:rPr>
              <w:t>ēdienkartē izmantojamo produktu īpatsvars, kuri atbilst bioloģiskās lauksaimniecības prasībām</w:t>
            </w:r>
          </w:p>
        </w:tc>
        <w:tc>
          <w:tcPr>
            <w:tcW w:w="1174" w:type="dxa"/>
            <w:vAlign w:val="center"/>
          </w:tcPr>
          <w:p w14:paraId="2AE90806" w14:textId="44F1D77F" w:rsidR="00A32CC6" w:rsidRPr="00A42DC0" w:rsidRDefault="00D3151D" w:rsidP="00D3151D">
            <w:pPr>
              <w:ind w:firstLine="9"/>
              <w:jc w:val="center"/>
              <w:rPr>
                <w:sz w:val="22"/>
                <w:szCs w:val="22"/>
                <w:lang w:val="lv-LV"/>
              </w:rPr>
            </w:pPr>
            <w:r w:rsidRPr="00A42DC0">
              <w:rPr>
                <w:sz w:val="22"/>
                <w:szCs w:val="22"/>
                <w:lang w:val="lv-LV"/>
              </w:rPr>
              <w:t>15</w:t>
            </w:r>
            <w:r w:rsidR="00A32CC6" w:rsidRPr="00A42DC0">
              <w:rPr>
                <w:sz w:val="22"/>
                <w:szCs w:val="22"/>
                <w:lang w:val="lv-LV"/>
              </w:rPr>
              <w:t>%</w:t>
            </w:r>
          </w:p>
        </w:tc>
        <w:tc>
          <w:tcPr>
            <w:tcW w:w="2126" w:type="dxa"/>
            <w:vAlign w:val="center"/>
          </w:tcPr>
          <w:p w14:paraId="48E5A3BF" w14:textId="77777777" w:rsidR="00A32CC6" w:rsidRPr="00A42DC0" w:rsidRDefault="00A32CC6" w:rsidP="001A0E59">
            <w:pPr>
              <w:ind w:firstLine="9"/>
              <w:jc w:val="center"/>
              <w:rPr>
                <w:sz w:val="22"/>
                <w:szCs w:val="22"/>
                <w:lang w:val="lv-LV"/>
              </w:rPr>
            </w:pPr>
            <w:r w:rsidRPr="00A42DC0">
              <w:rPr>
                <w:sz w:val="22"/>
                <w:szCs w:val="22"/>
                <w:lang w:val="lv-LV"/>
              </w:rPr>
              <w:t>15 punkti</w:t>
            </w:r>
          </w:p>
        </w:tc>
      </w:tr>
      <w:tr w:rsidR="00A32CC6" w:rsidRPr="00A42DC0" w14:paraId="41BEB7EE" w14:textId="77777777" w:rsidTr="001A0E59">
        <w:tc>
          <w:tcPr>
            <w:tcW w:w="528" w:type="dxa"/>
            <w:vAlign w:val="center"/>
          </w:tcPr>
          <w:p w14:paraId="063E9609" w14:textId="77777777" w:rsidR="00A32CC6" w:rsidRPr="00A42DC0" w:rsidRDefault="00A32CC6" w:rsidP="001A0E59">
            <w:pPr>
              <w:jc w:val="center"/>
              <w:rPr>
                <w:bCs/>
                <w:sz w:val="22"/>
                <w:szCs w:val="22"/>
                <w:lang w:val="lv-LV"/>
              </w:rPr>
            </w:pPr>
            <w:r w:rsidRPr="00A42DC0">
              <w:rPr>
                <w:bCs/>
                <w:sz w:val="22"/>
                <w:szCs w:val="22"/>
                <w:lang w:val="lv-LV"/>
              </w:rPr>
              <w:t>3.</w:t>
            </w:r>
          </w:p>
        </w:tc>
        <w:tc>
          <w:tcPr>
            <w:tcW w:w="5386" w:type="dxa"/>
            <w:vAlign w:val="center"/>
          </w:tcPr>
          <w:p w14:paraId="2A0E9024" w14:textId="77777777" w:rsidR="00A32CC6" w:rsidRPr="00A42DC0" w:rsidRDefault="00A32CC6" w:rsidP="001A0E59">
            <w:pPr>
              <w:jc w:val="both"/>
              <w:rPr>
                <w:sz w:val="22"/>
                <w:szCs w:val="22"/>
                <w:lang w:val="lv-LV"/>
              </w:rPr>
            </w:pPr>
            <w:r w:rsidRPr="00A42DC0">
              <w:rPr>
                <w:bCs/>
                <w:sz w:val="22"/>
                <w:szCs w:val="22"/>
                <w:lang w:val="lv-LV"/>
              </w:rPr>
              <w:t xml:space="preserve">Divu nedēļu </w:t>
            </w:r>
            <w:r w:rsidRPr="00A42DC0">
              <w:rPr>
                <w:sz w:val="22"/>
                <w:szCs w:val="22"/>
                <w:lang w:val="lv-LV"/>
              </w:rPr>
              <w:t xml:space="preserve">ēdienkartē izmantojamo produktu īpatsvars, kuri atbilst </w:t>
            </w:r>
            <w:r w:rsidRPr="00A42DC0">
              <w:rPr>
                <w:rFonts w:eastAsia="Calibri"/>
                <w:sz w:val="22"/>
                <w:szCs w:val="22"/>
                <w:lang w:val="lv-LV"/>
              </w:rPr>
              <w:t>nacionālās pārtikas kvalitātes shēmas prasībām</w:t>
            </w:r>
          </w:p>
        </w:tc>
        <w:tc>
          <w:tcPr>
            <w:tcW w:w="1174" w:type="dxa"/>
            <w:vAlign w:val="center"/>
          </w:tcPr>
          <w:p w14:paraId="0BBC89C0" w14:textId="2BA1ECB2" w:rsidR="00A32CC6" w:rsidRPr="00A42DC0" w:rsidRDefault="00D3151D" w:rsidP="001A0E59">
            <w:pPr>
              <w:ind w:firstLine="9"/>
              <w:jc w:val="center"/>
              <w:rPr>
                <w:sz w:val="22"/>
                <w:szCs w:val="22"/>
                <w:lang w:val="lv-LV"/>
              </w:rPr>
            </w:pPr>
            <w:r w:rsidRPr="00A42DC0">
              <w:rPr>
                <w:sz w:val="22"/>
                <w:szCs w:val="22"/>
                <w:lang w:val="lv-LV"/>
              </w:rPr>
              <w:t>15</w:t>
            </w:r>
            <w:r w:rsidR="00A32CC6" w:rsidRPr="00A42DC0">
              <w:rPr>
                <w:sz w:val="22"/>
                <w:szCs w:val="22"/>
                <w:lang w:val="lv-LV"/>
              </w:rPr>
              <w:t>%</w:t>
            </w:r>
          </w:p>
        </w:tc>
        <w:tc>
          <w:tcPr>
            <w:tcW w:w="2126" w:type="dxa"/>
            <w:vAlign w:val="center"/>
          </w:tcPr>
          <w:p w14:paraId="5AFD47F7" w14:textId="77777777" w:rsidR="00A32CC6" w:rsidRPr="00A42DC0" w:rsidRDefault="00A32CC6" w:rsidP="001A0E59">
            <w:pPr>
              <w:ind w:firstLine="9"/>
              <w:jc w:val="center"/>
              <w:rPr>
                <w:sz w:val="22"/>
                <w:szCs w:val="22"/>
                <w:lang w:val="lv-LV"/>
              </w:rPr>
            </w:pPr>
            <w:r w:rsidRPr="00A42DC0">
              <w:rPr>
                <w:sz w:val="22"/>
                <w:szCs w:val="22"/>
                <w:lang w:val="lv-LV"/>
              </w:rPr>
              <w:t>15 punkti</w:t>
            </w:r>
          </w:p>
        </w:tc>
      </w:tr>
      <w:tr w:rsidR="00A32CC6" w:rsidRPr="00A42DC0" w14:paraId="5DC8CFFD" w14:textId="77777777" w:rsidTr="001A0E59">
        <w:tc>
          <w:tcPr>
            <w:tcW w:w="528" w:type="dxa"/>
            <w:vAlign w:val="center"/>
          </w:tcPr>
          <w:p w14:paraId="4CA30033" w14:textId="77777777" w:rsidR="00A32CC6" w:rsidRPr="00A42DC0" w:rsidRDefault="00A32CC6" w:rsidP="001A0E59">
            <w:pPr>
              <w:jc w:val="center"/>
              <w:rPr>
                <w:bCs/>
                <w:sz w:val="22"/>
                <w:szCs w:val="22"/>
                <w:lang w:val="lv-LV"/>
              </w:rPr>
            </w:pPr>
            <w:r w:rsidRPr="00A42DC0">
              <w:rPr>
                <w:bCs/>
                <w:sz w:val="22"/>
                <w:szCs w:val="22"/>
                <w:lang w:val="lv-LV"/>
              </w:rPr>
              <w:t>4.</w:t>
            </w:r>
          </w:p>
        </w:tc>
        <w:tc>
          <w:tcPr>
            <w:tcW w:w="5386" w:type="dxa"/>
            <w:vAlign w:val="center"/>
          </w:tcPr>
          <w:p w14:paraId="244B7D18" w14:textId="77777777" w:rsidR="00A32CC6" w:rsidRPr="00A42DC0" w:rsidRDefault="00A32CC6" w:rsidP="001A0E59">
            <w:pPr>
              <w:jc w:val="both"/>
              <w:rPr>
                <w:sz w:val="22"/>
                <w:szCs w:val="22"/>
                <w:lang w:val="lv-LV"/>
              </w:rPr>
            </w:pPr>
            <w:r w:rsidRPr="00A42DC0">
              <w:rPr>
                <w:bCs/>
                <w:sz w:val="22"/>
                <w:szCs w:val="22"/>
                <w:lang w:val="lv-LV"/>
              </w:rPr>
              <w:t>Divu nedēļu</w:t>
            </w:r>
            <w:r w:rsidRPr="00A42DC0">
              <w:rPr>
                <w:sz w:val="22"/>
                <w:szCs w:val="22"/>
                <w:lang w:val="lv-LV"/>
              </w:rPr>
              <w:t xml:space="preserve"> ēdienkartē izmantojamo produktu īpatsvars, kuri atbilst </w:t>
            </w:r>
            <w:r w:rsidRPr="00A42DC0">
              <w:rPr>
                <w:rFonts w:eastAsia="Calibri"/>
                <w:sz w:val="22"/>
                <w:szCs w:val="22"/>
                <w:lang w:val="lv-LV"/>
              </w:rPr>
              <w:t>lauksaimniecības produktu integrētās audzēšanas prasībām</w:t>
            </w:r>
          </w:p>
        </w:tc>
        <w:tc>
          <w:tcPr>
            <w:tcW w:w="1174" w:type="dxa"/>
            <w:vAlign w:val="center"/>
          </w:tcPr>
          <w:p w14:paraId="7F0AD004" w14:textId="5CE92A0B" w:rsidR="00A32CC6" w:rsidRPr="00A42DC0" w:rsidRDefault="00D3151D" w:rsidP="001A0E59">
            <w:pPr>
              <w:ind w:firstLine="9"/>
              <w:jc w:val="center"/>
              <w:rPr>
                <w:sz w:val="22"/>
                <w:szCs w:val="22"/>
                <w:lang w:val="lv-LV"/>
              </w:rPr>
            </w:pPr>
            <w:r w:rsidRPr="00A42DC0">
              <w:rPr>
                <w:sz w:val="22"/>
                <w:szCs w:val="22"/>
                <w:lang w:val="lv-LV"/>
              </w:rPr>
              <w:t>15</w:t>
            </w:r>
            <w:r w:rsidR="00A32CC6" w:rsidRPr="00A42DC0">
              <w:rPr>
                <w:sz w:val="22"/>
                <w:szCs w:val="22"/>
                <w:lang w:val="lv-LV"/>
              </w:rPr>
              <w:t>%</w:t>
            </w:r>
          </w:p>
        </w:tc>
        <w:tc>
          <w:tcPr>
            <w:tcW w:w="2126" w:type="dxa"/>
            <w:vAlign w:val="center"/>
          </w:tcPr>
          <w:p w14:paraId="5CDB2289" w14:textId="77777777" w:rsidR="00A32CC6" w:rsidRPr="00A42DC0" w:rsidRDefault="00A32CC6" w:rsidP="001A0E59">
            <w:pPr>
              <w:ind w:firstLine="9"/>
              <w:jc w:val="center"/>
              <w:rPr>
                <w:sz w:val="22"/>
                <w:szCs w:val="22"/>
                <w:lang w:val="lv-LV"/>
              </w:rPr>
            </w:pPr>
            <w:r w:rsidRPr="00A42DC0">
              <w:rPr>
                <w:sz w:val="22"/>
                <w:szCs w:val="22"/>
                <w:lang w:val="lv-LV"/>
              </w:rPr>
              <w:t>15 punkti</w:t>
            </w:r>
          </w:p>
        </w:tc>
      </w:tr>
      <w:tr w:rsidR="00A32CC6" w:rsidRPr="00A42DC0" w14:paraId="14EDB4DF" w14:textId="77777777" w:rsidTr="001A0E59">
        <w:tc>
          <w:tcPr>
            <w:tcW w:w="528" w:type="dxa"/>
            <w:vAlign w:val="center"/>
          </w:tcPr>
          <w:p w14:paraId="7BDFFE2A" w14:textId="77777777" w:rsidR="00A32CC6" w:rsidRPr="00A42DC0" w:rsidRDefault="00A32CC6" w:rsidP="001A0E59">
            <w:pPr>
              <w:jc w:val="center"/>
              <w:rPr>
                <w:bCs/>
                <w:sz w:val="22"/>
                <w:szCs w:val="22"/>
                <w:lang w:val="lv-LV"/>
              </w:rPr>
            </w:pPr>
            <w:r w:rsidRPr="00A42DC0">
              <w:rPr>
                <w:bCs/>
                <w:sz w:val="22"/>
                <w:szCs w:val="22"/>
                <w:lang w:val="lv-LV"/>
              </w:rPr>
              <w:t>5.</w:t>
            </w:r>
          </w:p>
        </w:tc>
        <w:tc>
          <w:tcPr>
            <w:tcW w:w="5386" w:type="dxa"/>
            <w:vAlign w:val="center"/>
          </w:tcPr>
          <w:p w14:paraId="5B26889E" w14:textId="77777777" w:rsidR="00A32CC6" w:rsidRPr="00A42DC0" w:rsidRDefault="00A32CC6" w:rsidP="001A0E59">
            <w:pPr>
              <w:jc w:val="both"/>
              <w:rPr>
                <w:bCs/>
                <w:sz w:val="22"/>
                <w:szCs w:val="22"/>
                <w:lang w:val="lv-LV"/>
              </w:rPr>
            </w:pPr>
            <w:r w:rsidRPr="00A42DC0">
              <w:rPr>
                <w:bCs/>
                <w:sz w:val="22"/>
                <w:szCs w:val="22"/>
                <w:lang w:val="lv-LV"/>
              </w:rPr>
              <w:t>Divu nedēļu ēdienkartē izmantoto sezonālo augļu, ogu un dārzeņu īpatsvars</w:t>
            </w:r>
          </w:p>
        </w:tc>
        <w:tc>
          <w:tcPr>
            <w:tcW w:w="1174" w:type="dxa"/>
            <w:vAlign w:val="center"/>
          </w:tcPr>
          <w:p w14:paraId="7053FCDF" w14:textId="77777777" w:rsidR="00A32CC6" w:rsidRPr="00A42DC0" w:rsidRDefault="00A32CC6" w:rsidP="001A0E59">
            <w:pPr>
              <w:ind w:firstLine="9"/>
              <w:jc w:val="center"/>
              <w:rPr>
                <w:sz w:val="22"/>
                <w:szCs w:val="22"/>
                <w:lang w:val="lv-LV"/>
              </w:rPr>
            </w:pPr>
            <w:r w:rsidRPr="00A42DC0">
              <w:rPr>
                <w:sz w:val="22"/>
                <w:szCs w:val="22"/>
                <w:lang w:val="lv-LV"/>
              </w:rPr>
              <w:t>15%</w:t>
            </w:r>
          </w:p>
        </w:tc>
        <w:tc>
          <w:tcPr>
            <w:tcW w:w="2126" w:type="dxa"/>
            <w:vAlign w:val="center"/>
          </w:tcPr>
          <w:p w14:paraId="6118F14B" w14:textId="77777777" w:rsidR="00A32CC6" w:rsidRPr="00A42DC0" w:rsidRDefault="00A32CC6" w:rsidP="001A0E59">
            <w:pPr>
              <w:ind w:firstLine="9"/>
              <w:jc w:val="center"/>
              <w:rPr>
                <w:sz w:val="22"/>
                <w:szCs w:val="22"/>
                <w:lang w:val="lv-LV"/>
              </w:rPr>
            </w:pPr>
            <w:r w:rsidRPr="00A42DC0">
              <w:rPr>
                <w:sz w:val="22"/>
                <w:szCs w:val="22"/>
                <w:lang w:val="lv-LV"/>
              </w:rPr>
              <w:t>15 punkti</w:t>
            </w:r>
          </w:p>
        </w:tc>
      </w:tr>
      <w:tr w:rsidR="00A32CC6" w:rsidRPr="00A42DC0" w14:paraId="3DDB712F" w14:textId="77777777" w:rsidTr="001A0E59">
        <w:tc>
          <w:tcPr>
            <w:tcW w:w="5914" w:type="dxa"/>
            <w:gridSpan w:val="2"/>
            <w:vAlign w:val="center"/>
          </w:tcPr>
          <w:p w14:paraId="7E4094B1" w14:textId="77777777" w:rsidR="00A32CC6" w:rsidRPr="00A42DC0" w:rsidRDefault="00A32CC6" w:rsidP="001A0E59">
            <w:pPr>
              <w:jc w:val="right"/>
              <w:rPr>
                <w:b/>
                <w:bCs/>
                <w:sz w:val="22"/>
                <w:szCs w:val="22"/>
                <w:lang w:val="lv-LV"/>
              </w:rPr>
            </w:pPr>
            <w:r w:rsidRPr="00A42DC0">
              <w:rPr>
                <w:b/>
                <w:bCs/>
                <w:sz w:val="22"/>
                <w:szCs w:val="22"/>
                <w:lang w:val="lv-LV"/>
              </w:rPr>
              <w:lastRenderedPageBreak/>
              <w:t>Maksimālais iespējamais kopējais kritēriju īpatsvars un punktu skaits</w:t>
            </w:r>
          </w:p>
        </w:tc>
        <w:tc>
          <w:tcPr>
            <w:tcW w:w="1174" w:type="dxa"/>
            <w:vAlign w:val="center"/>
          </w:tcPr>
          <w:p w14:paraId="0E9547A9" w14:textId="77777777" w:rsidR="00A32CC6" w:rsidRPr="00A42DC0" w:rsidRDefault="00A32CC6" w:rsidP="001A0E59">
            <w:pPr>
              <w:ind w:firstLine="9"/>
              <w:jc w:val="center"/>
              <w:rPr>
                <w:b/>
                <w:sz w:val="22"/>
                <w:szCs w:val="22"/>
                <w:lang w:val="lv-LV"/>
              </w:rPr>
            </w:pPr>
            <w:r w:rsidRPr="00A42DC0">
              <w:rPr>
                <w:b/>
                <w:sz w:val="22"/>
                <w:szCs w:val="22"/>
                <w:lang w:val="lv-LV"/>
              </w:rPr>
              <w:t>100%</w:t>
            </w:r>
          </w:p>
        </w:tc>
        <w:tc>
          <w:tcPr>
            <w:tcW w:w="2126" w:type="dxa"/>
            <w:vAlign w:val="center"/>
          </w:tcPr>
          <w:p w14:paraId="0FEACD87" w14:textId="77777777" w:rsidR="00A32CC6" w:rsidRPr="00A42DC0" w:rsidRDefault="00A32CC6" w:rsidP="001A0E59">
            <w:pPr>
              <w:ind w:firstLine="9"/>
              <w:jc w:val="center"/>
              <w:rPr>
                <w:b/>
                <w:sz w:val="22"/>
                <w:szCs w:val="22"/>
                <w:lang w:val="lv-LV"/>
              </w:rPr>
            </w:pPr>
            <w:r w:rsidRPr="00A42DC0">
              <w:rPr>
                <w:b/>
                <w:sz w:val="22"/>
                <w:szCs w:val="22"/>
                <w:lang w:val="lv-LV"/>
              </w:rPr>
              <w:t>100 punkti</w:t>
            </w:r>
          </w:p>
        </w:tc>
      </w:tr>
    </w:tbl>
    <w:p w14:paraId="2691FA4F" w14:textId="77777777" w:rsidR="00A32CC6" w:rsidRPr="00A42DC0" w:rsidRDefault="00A32CC6" w:rsidP="00461729">
      <w:pPr>
        <w:pStyle w:val="StyleStyle2Justified"/>
        <w:numPr>
          <w:ilvl w:val="0"/>
          <w:numId w:val="4"/>
        </w:numPr>
        <w:tabs>
          <w:tab w:val="left" w:pos="426"/>
        </w:tabs>
        <w:spacing w:before="120" w:after="60"/>
        <w:ind w:right="-1"/>
        <w:rPr>
          <w:sz w:val="24"/>
          <w:szCs w:val="24"/>
        </w:rPr>
      </w:pPr>
      <w:bookmarkStart w:id="9" w:name="_Hlk99368664"/>
      <w:bookmarkEnd w:id="8"/>
      <w:r w:rsidRPr="00A42DC0">
        <w:rPr>
          <w:b w:val="0"/>
          <w:sz w:val="24"/>
          <w:szCs w:val="24"/>
        </w:rPr>
        <w:t>Pretendenta skaitlisko novērtējumu (punktus) nosaka saskaņā ar šādiem vērtēšanas algoritmiem</w:t>
      </w:r>
      <w:r w:rsidRPr="00A1170C">
        <w:rPr>
          <w:b w:val="0"/>
          <w:sz w:val="24"/>
          <w:szCs w:val="24"/>
        </w:rPr>
        <w:t>:</w:t>
      </w:r>
    </w:p>
    <w:p w14:paraId="493C6132" w14:textId="77777777" w:rsidR="00A32CC6" w:rsidRPr="00A42DC0" w:rsidRDefault="00A32CC6" w:rsidP="00461729">
      <w:pPr>
        <w:pStyle w:val="Style1"/>
        <w:ind w:right="-1"/>
        <w:rPr>
          <w:sz w:val="24"/>
          <w:szCs w:val="24"/>
        </w:rPr>
      </w:pPr>
      <w:r w:rsidRPr="00A42DC0">
        <w:rPr>
          <w:sz w:val="24"/>
          <w:szCs w:val="24"/>
        </w:rPr>
        <w:t xml:space="preserve">Kritēriju </w:t>
      </w:r>
      <w:r w:rsidRPr="00A42DC0">
        <w:rPr>
          <w:b/>
          <w:sz w:val="24"/>
          <w:szCs w:val="24"/>
        </w:rPr>
        <w:t>“Divu nedēļu vienas dienas vidējās ēdināšanas izmaksas vienam klientam (</w:t>
      </w:r>
      <w:proofErr w:type="spellStart"/>
      <w:r w:rsidRPr="00A42DC0">
        <w:rPr>
          <w:b/>
          <w:sz w:val="24"/>
          <w:szCs w:val="24"/>
        </w:rPr>
        <w:t>euro</w:t>
      </w:r>
      <w:proofErr w:type="spellEnd"/>
      <w:r w:rsidRPr="00A42DC0">
        <w:rPr>
          <w:b/>
          <w:sz w:val="24"/>
          <w:szCs w:val="24"/>
        </w:rPr>
        <w:t xml:space="preserve"> bez PVN)” </w:t>
      </w:r>
      <w:r w:rsidRPr="00A42DC0">
        <w:rPr>
          <w:sz w:val="24"/>
          <w:szCs w:val="24"/>
        </w:rPr>
        <w:t>komisija vērtēs pēc šādas formulas (rezultāts tiks noapaļots līdz punkta simtdaļām):</w:t>
      </w:r>
    </w:p>
    <w:p w14:paraId="2C69935B" w14:textId="77777777" w:rsidR="00A32CC6" w:rsidRPr="00A42DC0" w:rsidRDefault="00A32CC6" w:rsidP="00461729">
      <w:pPr>
        <w:shd w:val="clear" w:color="auto" w:fill="FFFFFF"/>
        <w:ind w:left="992" w:right="-1"/>
        <w:jc w:val="both"/>
        <w:rPr>
          <w:spacing w:val="-2"/>
          <w:lang w:val="lv-LV"/>
        </w:rPr>
      </w:pPr>
      <w:r w:rsidRPr="00A42DC0">
        <w:rPr>
          <w:spacing w:val="-2"/>
          <w:lang w:val="lv-LV"/>
        </w:rPr>
        <w:t xml:space="preserve">C = </w:t>
      </w:r>
      <w:proofErr w:type="spellStart"/>
      <w:r w:rsidRPr="00A42DC0">
        <w:rPr>
          <w:spacing w:val="-2"/>
          <w:lang w:val="lv-LV"/>
        </w:rPr>
        <w:t>C</w:t>
      </w:r>
      <w:r w:rsidRPr="00A42DC0">
        <w:rPr>
          <w:i/>
          <w:spacing w:val="-2"/>
          <w:vertAlign w:val="subscript"/>
          <w:lang w:val="lv-LV"/>
        </w:rPr>
        <w:t>zem</w:t>
      </w:r>
      <w:proofErr w:type="spellEnd"/>
      <w:r w:rsidRPr="00A42DC0">
        <w:rPr>
          <w:spacing w:val="-2"/>
          <w:lang w:val="lv-LV"/>
        </w:rPr>
        <w:t>/</w:t>
      </w:r>
      <w:proofErr w:type="spellStart"/>
      <w:r w:rsidRPr="00A42DC0">
        <w:rPr>
          <w:spacing w:val="-2"/>
          <w:lang w:val="lv-LV"/>
        </w:rPr>
        <w:t>C</w:t>
      </w:r>
      <w:r w:rsidRPr="00A42DC0">
        <w:rPr>
          <w:i/>
          <w:spacing w:val="-2"/>
          <w:vertAlign w:val="subscript"/>
          <w:lang w:val="lv-LV"/>
        </w:rPr>
        <w:t>pied</w:t>
      </w:r>
      <w:proofErr w:type="spellEnd"/>
      <w:r w:rsidRPr="00A42DC0">
        <w:rPr>
          <w:spacing w:val="-2"/>
          <w:lang w:val="lv-LV"/>
        </w:rPr>
        <w:t xml:space="preserve"> x 40, kur</w:t>
      </w:r>
    </w:p>
    <w:p w14:paraId="6946DBE1" w14:textId="77777777" w:rsidR="00A32CC6" w:rsidRPr="00A42DC0" w:rsidRDefault="00A32CC6" w:rsidP="00461729">
      <w:pPr>
        <w:shd w:val="clear" w:color="auto" w:fill="FFFFFF"/>
        <w:ind w:left="992" w:right="-1"/>
        <w:jc w:val="both"/>
        <w:rPr>
          <w:spacing w:val="-2"/>
          <w:lang w:val="lv-LV"/>
        </w:rPr>
      </w:pPr>
      <w:r w:rsidRPr="00A42DC0">
        <w:rPr>
          <w:spacing w:val="-2"/>
          <w:lang w:val="lv-LV"/>
        </w:rPr>
        <w:t>C – punktu skaits,</w:t>
      </w:r>
    </w:p>
    <w:p w14:paraId="5E6E2E10" w14:textId="77777777" w:rsidR="00A32CC6" w:rsidRPr="00A42DC0" w:rsidRDefault="00A32CC6" w:rsidP="00461729">
      <w:pPr>
        <w:shd w:val="clear" w:color="auto" w:fill="FFFFFF"/>
        <w:ind w:left="992" w:right="-1"/>
        <w:jc w:val="both"/>
        <w:rPr>
          <w:spacing w:val="-2"/>
          <w:lang w:val="lv-LV"/>
        </w:rPr>
      </w:pPr>
      <w:proofErr w:type="spellStart"/>
      <w:r w:rsidRPr="00A42DC0">
        <w:rPr>
          <w:spacing w:val="-2"/>
          <w:lang w:val="lv-LV"/>
        </w:rPr>
        <w:t>C</w:t>
      </w:r>
      <w:r w:rsidRPr="00A42DC0">
        <w:rPr>
          <w:i/>
          <w:spacing w:val="-2"/>
          <w:vertAlign w:val="subscript"/>
          <w:lang w:val="lv-LV"/>
        </w:rPr>
        <w:t>zem</w:t>
      </w:r>
      <w:proofErr w:type="spellEnd"/>
      <w:r w:rsidRPr="00A42DC0">
        <w:rPr>
          <w:spacing w:val="-2"/>
          <w:lang w:val="lv-LV"/>
        </w:rPr>
        <w:t xml:space="preserve"> – viszemākās piedāvātās vienas dienas </w:t>
      </w:r>
      <w:r w:rsidRPr="00A42DC0">
        <w:rPr>
          <w:bCs/>
          <w:spacing w:val="-2"/>
          <w:lang w:val="lv-LV"/>
        </w:rPr>
        <w:t>ēdināšanas izmaksas vienam klientam</w:t>
      </w:r>
      <w:r w:rsidRPr="00A42DC0">
        <w:rPr>
          <w:spacing w:val="-2"/>
          <w:lang w:val="lv-LV"/>
        </w:rPr>
        <w:t>,</w:t>
      </w:r>
    </w:p>
    <w:p w14:paraId="43EA0829" w14:textId="77777777" w:rsidR="00A32CC6" w:rsidRPr="00A42DC0" w:rsidRDefault="00A32CC6" w:rsidP="00461729">
      <w:pPr>
        <w:pStyle w:val="StyleStyle2Justified"/>
        <w:numPr>
          <w:ilvl w:val="0"/>
          <w:numId w:val="0"/>
        </w:numPr>
        <w:tabs>
          <w:tab w:val="left" w:pos="426"/>
          <w:tab w:val="left" w:pos="993"/>
        </w:tabs>
        <w:spacing w:before="0" w:after="0"/>
        <w:ind w:left="992" w:right="-1"/>
        <w:rPr>
          <w:spacing w:val="-2"/>
          <w:sz w:val="24"/>
          <w:szCs w:val="24"/>
        </w:rPr>
      </w:pPr>
      <w:proofErr w:type="spellStart"/>
      <w:r w:rsidRPr="00A42DC0">
        <w:rPr>
          <w:spacing w:val="-2"/>
          <w:sz w:val="24"/>
          <w:szCs w:val="24"/>
        </w:rPr>
        <w:t>C</w:t>
      </w:r>
      <w:r w:rsidRPr="00A42DC0">
        <w:rPr>
          <w:i/>
          <w:spacing w:val="-2"/>
          <w:sz w:val="24"/>
          <w:szCs w:val="24"/>
          <w:vertAlign w:val="subscript"/>
        </w:rPr>
        <w:t>pied</w:t>
      </w:r>
      <w:proofErr w:type="spellEnd"/>
      <w:r w:rsidRPr="00A42DC0">
        <w:rPr>
          <w:spacing w:val="-2"/>
          <w:sz w:val="24"/>
          <w:szCs w:val="24"/>
        </w:rPr>
        <w:t xml:space="preserve"> – vērtējamās vienas dienas </w:t>
      </w:r>
      <w:r w:rsidRPr="00A42DC0">
        <w:rPr>
          <w:bCs/>
          <w:spacing w:val="-2"/>
          <w:sz w:val="24"/>
          <w:szCs w:val="24"/>
        </w:rPr>
        <w:t>ēdināšanas izmaksas vienam klientam</w:t>
      </w:r>
      <w:r w:rsidRPr="00A42DC0">
        <w:rPr>
          <w:spacing w:val="-2"/>
          <w:sz w:val="24"/>
          <w:szCs w:val="24"/>
        </w:rPr>
        <w:t>,</w:t>
      </w:r>
    </w:p>
    <w:p w14:paraId="0447D966" w14:textId="77777777" w:rsidR="00A32CC6" w:rsidRPr="00A42DC0" w:rsidRDefault="00A32CC6" w:rsidP="00461729">
      <w:pPr>
        <w:pStyle w:val="StyleStyle2Justified"/>
        <w:numPr>
          <w:ilvl w:val="0"/>
          <w:numId w:val="0"/>
        </w:numPr>
        <w:tabs>
          <w:tab w:val="left" w:pos="426"/>
          <w:tab w:val="left" w:pos="993"/>
        </w:tabs>
        <w:spacing w:before="0" w:after="60"/>
        <w:ind w:left="993" w:right="-1"/>
        <w:rPr>
          <w:spacing w:val="-2"/>
          <w:sz w:val="24"/>
          <w:szCs w:val="24"/>
        </w:rPr>
      </w:pPr>
      <w:r w:rsidRPr="00A42DC0">
        <w:rPr>
          <w:spacing w:val="-2"/>
          <w:sz w:val="24"/>
          <w:szCs w:val="24"/>
        </w:rPr>
        <w:t>40 - kritērija maksimālā skaitliskā vērtība.</w:t>
      </w:r>
    </w:p>
    <w:p w14:paraId="536BE2FD" w14:textId="77777777" w:rsidR="00A32CC6" w:rsidRPr="00A42DC0" w:rsidRDefault="00A32CC6" w:rsidP="00461729">
      <w:pPr>
        <w:pStyle w:val="Style1"/>
        <w:ind w:right="-1"/>
        <w:rPr>
          <w:sz w:val="24"/>
          <w:szCs w:val="24"/>
        </w:rPr>
      </w:pPr>
      <w:r w:rsidRPr="00A42DC0">
        <w:rPr>
          <w:sz w:val="24"/>
          <w:szCs w:val="24"/>
        </w:rPr>
        <w:t>Kritēriju „Divu nedēļu ēdienkartē izmantojamo produktu īpatsvars, kuri atbilst bioloģiskās lauksaimniecības prasībām” komisija vērtēs pēc šādas formulas (rezultāts tiks noapaļots līdz punkta simtdaļām):</w:t>
      </w:r>
    </w:p>
    <w:p w14:paraId="6CEFE1F1" w14:textId="77777777" w:rsidR="00A32CC6" w:rsidRPr="00A42DC0" w:rsidRDefault="00A32CC6" w:rsidP="00461729">
      <w:pPr>
        <w:widowControl w:val="0"/>
        <w:autoSpaceDE w:val="0"/>
        <w:autoSpaceDN w:val="0"/>
        <w:adjustRightInd w:val="0"/>
        <w:ind w:left="992" w:right="-1"/>
        <w:jc w:val="both"/>
        <w:rPr>
          <w:lang w:val="lv-LV"/>
        </w:rPr>
      </w:pPr>
      <w:r w:rsidRPr="00A42DC0">
        <w:rPr>
          <w:lang w:val="lv-LV"/>
        </w:rPr>
        <w:t xml:space="preserve">B= </w:t>
      </w:r>
      <w:proofErr w:type="spellStart"/>
      <w:r w:rsidRPr="00A42DC0">
        <w:rPr>
          <w:lang w:val="lv-LV"/>
        </w:rPr>
        <w:t>B</w:t>
      </w:r>
      <w:r w:rsidRPr="00A42DC0">
        <w:rPr>
          <w:i/>
          <w:vertAlign w:val="subscript"/>
          <w:lang w:val="lv-LV"/>
        </w:rPr>
        <w:t>pied</w:t>
      </w:r>
      <w:proofErr w:type="spellEnd"/>
      <w:r w:rsidRPr="00A42DC0">
        <w:rPr>
          <w:lang w:val="lv-LV"/>
        </w:rPr>
        <w:t>/</w:t>
      </w:r>
      <w:proofErr w:type="spellStart"/>
      <w:r w:rsidRPr="00A42DC0">
        <w:rPr>
          <w:lang w:val="lv-LV"/>
        </w:rPr>
        <w:t>B</w:t>
      </w:r>
      <w:r w:rsidRPr="00A42DC0">
        <w:rPr>
          <w:i/>
          <w:vertAlign w:val="subscript"/>
          <w:lang w:val="lv-LV"/>
        </w:rPr>
        <w:t>lielāk</w:t>
      </w:r>
      <w:proofErr w:type="spellEnd"/>
      <w:r w:rsidRPr="00A42DC0">
        <w:rPr>
          <w:vertAlign w:val="subscript"/>
          <w:lang w:val="lv-LV"/>
        </w:rPr>
        <w:t xml:space="preserve"> </w:t>
      </w:r>
      <w:r w:rsidRPr="00A42DC0">
        <w:rPr>
          <w:lang w:val="lv-LV"/>
        </w:rPr>
        <w:t xml:space="preserve">x 15, kur </w:t>
      </w:r>
    </w:p>
    <w:p w14:paraId="49BBD92E" w14:textId="77777777" w:rsidR="00A32CC6" w:rsidRPr="00A42DC0" w:rsidRDefault="00A32CC6" w:rsidP="00461729">
      <w:pPr>
        <w:widowControl w:val="0"/>
        <w:autoSpaceDE w:val="0"/>
        <w:autoSpaceDN w:val="0"/>
        <w:adjustRightInd w:val="0"/>
        <w:ind w:left="992" w:right="-1"/>
        <w:jc w:val="both"/>
        <w:rPr>
          <w:lang w:val="lv-LV"/>
        </w:rPr>
      </w:pPr>
      <w:r w:rsidRPr="00A42DC0">
        <w:rPr>
          <w:lang w:val="lv-LV"/>
        </w:rPr>
        <w:t>B – punktu skaits,</w:t>
      </w:r>
    </w:p>
    <w:p w14:paraId="468792A7" w14:textId="77777777" w:rsidR="00A32CC6" w:rsidRPr="00A42DC0" w:rsidRDefault="00A32CC6" w:rsidP="00461729">
      <w:pPr>
        <w:widowControl w:val="0"/>
        <w:autoSpaceDE w:val="0"/>
        <w:autoSpaceDN w:val="0"/>
        <w:adjustRightInd w:val="0"/>
        <w:ind w:left="992" w:right="-1"/>
        <w:jc w:val="both"/>
        <w:rPr>
          <w:lang w:val="lv-LV"/>
        </w:rPr>
      </w:pPr>
      <w:proofErr w:type="spellStart"/>
      <w:r w:rsidRPr="00A42DC0">
        <w:rPr>
          <w:lang w:val="lv-LV"/>
        </w:rPr>
        <w:t>B</w:t>
      </w:r>
      <w:r w:rsidRPr="00A42DC0">
        <w:rPr>
          <w:i/>
          <w:vertAlign w:val="subscript"/>
          <w:lang w:val="lv-LV"/>
        </w:rPr>
        <w:t>pied</w:t>
      </w:r>
      <w:proofErr w:type="spellEnd"/>
      <w:r w:rsidRPr="00A42DC0">
        <w:rPr>
          <w:lang w:val="lv-LV"/>
        </w:rPr>
        <w:t xml:space="preserve"> – pretendenta piedāvātais divu nedēļu ēdienkartē izmantojamo produktu īpatsvars, kuri atbilst bioloģiskās lauksaimniecības prasībām,</w:t>
      </w:r>
    </w:p>
    <w:p w14:paraId="5A11DB72" w14:textId="77777777" w:rsidR="00A32CC6" w:rsidRPr="00A42DC0" w:rsidRDefault="00A32CC6" w:rsidP="00461729">
      <w:pPr>
        <w:widowControl w:val="0"/>
        <w:autoSpaceDE w:val="0"/>
        <w:autoSpaceDN w:val="0"/>
        <w:adjustRightInd w:val="0"/>
        <w:ind w:left="992" w:right="-1"/>
        <w:jc w:val="both"/>
        <w:rPr>
          <w:lang w:val="lv-LV"/>
        </w:rPr>
      </w:pPr>
      <w:proofErr w:type="spellStart"/>
      <w:r w:rsidRPr="00A42DC0">
        <w:rPr>
          <w:lang w:val="lv-LV"/>
        </w:rPr>
        <w:t>B</w:t>
      </w:r>
      <w:r w:rsidRPr="00A42DC0">
        <w:rPr>
          <w:i/>
          <w:vertAlign w:val="subscript"/>
          <w:lang w:val="lv-LV"/>
        </w:rPr>
        <w:t>lielāk</w:t>
      </w:r>
      <w:proofErr w:type="spellEnd"/>
      <w:r w:rsidRPr="00A42DC0">
        <w:rPr>
          <w:lang w:val="lv-LV"/>
        </w:rPr>
        <w:t xml:space="preserve"> – lielākais piedāvātais divu nedēļu ēdienkartē izmantojamo produktu īpatsvars, kuri atbilst bioloģiskās lauksaimniecības prasībām,</w:t>
      </w:r>
    </w:p>
    <w:p w14:paraId="7A1C88E4" w14:textId="77777777" w:rsidR="00A32CC6" w:rsidRPr="00A42DC0" w:rsidRDefault="00A32CC6" w:rsidP="00461729">
      <w:pPr>
        <w:widowControl w:val="0"/>
        <w:autoSpaceDE w:val="0"/>
        <w:autoSpaceDN w:val="0"/>
        <w:adjustRightInd w:val="0"/>
        <w:ind w:left="992" w:right="-1"/>
        <w:jc w:val="both"/>
        <w:rPr>
          <w:lang w:val="lv-LV"/>
        </w:rPr>
      </w:pPr>
      <w:r w:rsidRPr="00A42DC0">
        <w:rPr>
          <w:lang w:val="lv-LV"/>
        </w:rPr>
        <w:t>15 – kritērija maksimālā skaitliskā vērtība.</w:t>
      </w:r>
    </w:p>
    <w:p w14:paraId="33BC82EC" w14:textId="77777777" w:rsidR="00A32CC6" w:rsidRPr="00A42DC0" w:rsidRDefault="00A32CC6" w:rsidP="00461729">
      <w:pPr>
        <w:pStyle w:val="Style1"/>
        <w:ind w:right="-1"/>
        <w:rPr>
          <w:sz w:val="24"/>
          <w:szCs w:val="24"/>
        </w:rPr>
      </w:pPr>
      <w:r w:rsidRPr="00A42DC0">
        <w:rPr>
          <w:sz w:val="24"/>
          <w:szCs w:val="24"/>
        </w:rPr>
        <w:t xml:space="preserve">Kritēriju „Divu nedēļu ēdienkartē izmantojamo produktu īpatsvars, kuri atbilst nacionālās pārtikas kvalitātes shēmas prasībām” komisija vērtēs pēc šādas formulas (rezultāts tiks noapaļots līdz punkta simtdaļām): </w:t>
      </w:r>
    </w:p>
    <w:p w14:paraId="61F76762"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r w:rsidRPr="00A42DC0">
        <w:rPr>
          <w:sz w:val="24"/>
          <w:szCs w:val="24"/>
        </w:rPr>
        <w:t xml:space="preserve">N= </w:t>
      </w:r>
      <w:proofErr w:type="spellStart"/>
      <w:r w:rsidRPr="00A42DC0">
        <w:rPr>
          <w:sz w:val="24"/>
          <w:szCs w:val="24"/>
        </w:rPr>
        <w:t>N</w:t>
      </w:r>
      <w:r w:rsidRPr="00A42DC0">
        <w:rPr>
          <w:sz w:val="24"/>
          <w:szCs w:val="24"/>
          <w:vertAlign w:val="subscript"/>
        </w:rPr>
        <w:t>pied</w:t>
      </w:r>
      <w:proofErr w:type="spellEnd"/>
      <w:r w:rsidRPr="00A42DC0">
        <w:rPr>
          <w:sz w:val="24"/>
          <w:szCs w:val="24"/>
        </w:rPr>
        <w:t>/</w:t>
      </w:r>
      <w:proofErr w:type="spellStart"/>
      <w:r w:rsidRPr="00A42DC0">
        <w:rPr>
          <w:sz w:val="24"/>
          <w:szCs w:val="24"/>
        </w:rPr>
        <w:t>N</w:t>
      </w:r>
      <w:r w:rsidRPr="00A42DC0">
        <w:rPr>
          <w:sz w:val="24"/>
          <w:szCs w:val="24"/>
          <w:vertAlign w:val="subscript"/>
        </w:rPr>
        <w:t>lielāk</w:t>
      </w:r>
      <w:proofErr w:type="spellEnd"/>
      <w:r w:rsidRPr="00A42DC0">
        <w:rPr>
          <w:sz w:val="24"/>
          <w:szCs w:val="24"/>
        </w:rPr>
        <w:t xml:space="preserve"> x 15, kur </w:t>
      </w:r>
    </w:p>
    <w:p w14:paraId="6B45F7A9"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r w:rsidRPr="00A42DC0">
        <w:rPr>
          <w:sz w:val="24"/>
          <w:szCs w:val="24"/>
        </w:rPr>
        <w:t>N – punktu skaits,</w:t>
      </w:r>
    </w:p>
    <w:p w14:paraId="763AFF29"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proofErr w:type="spellStart"/>
      <w:r w:rsidRPr="00A42DC0">
        <w:rPr>
          <w:sz w:val="24"/>
          <w:szCs w:val="24"/>
        </w:rPr>
        <w:t>N</w:t>
      </w:r>
      <w:r w:rsidRPr="00A42DC0">
        <w:rPr>
          <w:i/>
          <w:sz w:val="24"/>
          <w:szCs w:val="24"/>
          <w:vertAlign w:val="subscript"/>
        </w:rPr>
        <w:t>pied</w:t>
      </w:r>
      <w:proofErr w:type="spellEnd"/>
      <w:r w:rsidRPr="00A42DC0">
        <w:rPr>
          <w:sz w:val="24"/>
          <w:szCs w:val="24"/>
        </w:rPr>
        <w:t xml:space="preserve"> – pretendenta piedāvātais divu nedēļu ēdienkartē izmantojamo produktu īpatsvars, kuri atbilst nacionālās pārtikas kvalitātes shēmas prasībām,</w:t>
      </w:r>
    </w:p>
    <w:p w14:paraId="505BAFF8"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proofErr w:type="spellStart"/>
      <w:r w:rsidRPr="00A42DC0">
        <w:rPr>
          <w:sz w:val="24"/>
          <w:szCs w:val="24"/>
        </w:rPr>
        <w:t>N</w:t>
      </w:r>
      <w:r w:rsidRPr="00A42DC0">
        <w:rPr>
          <w:i/>
          <w:sz w:val="24"/>
          <w:szCs w:val="24"/>
          <w:vertAlign w:val="subscript"/>
        </w:rPr>
        <w:t>lielāk</w:t>
      </w:r>
      <w:proofErr w:type="spellEnd"/>
      <w:r w:rsidRPr="00A42DC0">
        <w:rPr>
          <w:sz w:val="24"/>
          <w:szCs w:val="24"/>
        </w:rPr>
        <w:t xml:space="preserve"> – lielākais piedāvātais divu nedēļu ēdienkartē izmantojamo produktu īpatsvars, kuri atbilst nacionālās pārtikas kvalitātes shēmas prasībām,</w:t>
      </w:r>
    </w:p>
    <w:p w14:paraId="687AA278"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r w:rsidRPr="00A42DC0">
        <w:rPr>
          <w:sz w:val="24"/>
          <w:szCs w:val="24"/>
        </w:rPr>
        <w:t>15 – kritērija maksimālā skaitliskā vērtība.</w:t>
      </w:r>
    </w:p>
    <w:p w14:paraId="43B7CC94" w14:textId="77777777" w:rsidR="00A32CC6" w:rsidRPr="00A42DC0" w:rsidRDefault="00A32CC6" w:rsidP="00461729">
      <w:pPr>
        <w:pStyle w:val="Style1"/>
        <w:ind w:right="-1"/>
        <w:rPr>
          <w:sz w:val="24"/>
          <w:szCs w:val="24"/>
        </w:rPr>
      </w:pPr>
      <w:r w:rsidRPr="00A42DC0">
        <w:rPr>
          <w:sz w:val="24"/>
          <w:szCs w:val="24"/>
        </w:rPr>
        <w:t>Kritēriju „Divu nedēļu ēdienkartē izmantojamo produktu īpatsvars, kuri atbilst lauksaimniecības produktu integrētās audzēšanas prasībām” komisija vērtēs pēc šādas formulas (rezultāts tiks noapaļots līdz punkta simtdaļām):</w:t>
      </w:r>
    </w:p>
    <w:p w14:paraId="7D3034AF"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r w:rsidRPr="00A42DC0">
        <w:rPr>
          <w:sz w:val="24"/>
          <w:szCs w:val="24"/>
        </w:rPr>
        <w:t xml:space="preserve">I = </w:t>
      </w:r>
      <w:proofErr w:type="spellStart"/>
      <w:r w:rsidRPr="00A42DC0">
        <w:rPr>
          <w:sz w:val="24"/>
          <w:szCs w:val="24"/>
        </w:rPr>
        <w:t>I</w:t>
      </w:r>
      <w:r w:rsidRPr="00A42DC0">
        <w:rPr>
          <w:sz w:val="24"/>
          <w:szCs w:val="24"/>
          <w:vertAlign w:val="subscript"/>
        </w:rPr>
        <w:t>pied</w:t>
      </w:r>
      <w:proofErr w:type="spellEnd"/>
      <w:r w:rsidRPr="00A42DC0">
        <w:rPr>
          <w:sz w:val="24"/>
          <w:szCs w:val="24"/>
        </w:rPr>
        <w:t>/</w:t>
      </w:r>
      <w:proofErr w:type="spellStart"/>
      <w:r w:rsidRPr="00A42DC0">
        <w:rPr>
          <w:sz w:val="24"/>
          <w:szCs w:val="24"/>
        </w:rPr>
        <w:t>I</w:t>
      </w:r>
      <w:r w:rsidRPr="00A42DC0">
        <w:rPr>
          <w:sz w:val="24"/>
          <w:szCs w:val="24"/>
          <w:vertAlign w:val="subscript"/>
        </w:rPr>
        <w:t>lielāk</w:t>
      </w:r>
      <w:proofErr w:type="spellEnd"/>
      <w:r w:rsidRPr="00A42DC0">
        <w:rPr>
          <w:sz w:val="24"/>
          <w:szCs w:val="24"/>
        </w:rPr>
        <w:t xml:space="preserve"> x 15, kur </w:t>
      </w:r>
    </w:p>
    <w:p w14:paraId="3D62257F"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r w:rsidRPr="00A42DC0">
        <w:rPr>
          <w:sz w:val="24"/>
          <w:szCs w:val="24"/>
        </w:rPr>
        <w:t>I – punktu skaits,</w:t>
      </w:r>
    </w:p>
    <w:p w14:paraId="79453FCA"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proofErr w:type="spellStart"/>
      <w:r w:rsidRPr="00A42DC0">
        <w:rPr>
          <w:sz w:val="24"/>
          <w:szCs w:val="24"/>
        </w:rPr>
        <w:t>I</w:t>
      </w:r>
      <w:r w:rsidRPr="00A42DC0">
        <w:rPr>
          <w:i/>
          <w:sz w:val="24"/>
          <w:szCs w:val="24"/>
          <w:vertAlign w:val="subscript"/>
        </w:rPr>
        <w:t>pied</w:t>
      </w:r>
      <w:proofErr w:type="spellEnd"/>
      <w:r w:rsidRPr="00A42DC0">
        <w:rPr>
          <w:sz w:val="24"/>
          <w:szCs w:val="24"/>
        </w:rPr>
        <w:t xml:space="preserve"> – pretendenta piedāvātais divu nedēļu ēdienkartē izmantojamo produktu īpatsvars, kuri atbilst lauksaimniecības produktu integrētās audzēšanas prasībām,</w:t>
      </w:r>
    </w:p>
    <w:p w14:paraId="70AD3399"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proofErr w:type="spellStart"/>
      <w:r w:rsidRPr="00A42DC0">
        <w:rPr>
          <w:sz w:val="24"/>
          <w:szCs w:val="24"/>
        </w:rPr>
        <w:t>I</w:t>
      </w:r>
      <w:r w:rsidRPr="00A42DC0">
        <w:rPr>
          <w:i/>
          <w:sz w:val="24"/>
          <w:szCs w:val="24"/>
          <w:vertAlign w:val="subscript"/>
        </w:rPr>
        <w:t>lielāk</w:t>
      </w:r>
      <w:proofErr w:type="spellEnd"/>
      <w:r w:rsidRPr="00A42DC0">
        <w:rPr>
          <w:sz w:val="24"/>
          <w:szCs w:val="24"/>
        </w:rPr>
        <w:t xml:space="preserve"> – lielākais piedāvātais divu nedēļu ēdienkartē izmantojamo produktu īpatsvars, kuri atbilst lauksaimniecības produktu integrētās audzēšanas prasībām,</w:t>
      </w:r>
    </w:p>
    <w:p w14:paraId="3FA1614E" w14:textId="77777777" w:rsidR="00A32CC6" w:rsidRPr="00A42DC0" w:rsidRDefault="00A32CC6" w:rsidP="00461729">
      <w:pPr>
        <w:pStyle w:val="StyleStyle2Justified"/>
        <w:numPr>
          <w:ilvl w:val="0"/>
          <w:numId w:val="0"/>
        </w:numPr>
        <w:tabs>
          <w:tab w:val="left" w:pos="426"/>
        </w:tabs>
        <w:spacing w:before="0" w:after="0"/>
        <w:ind w:left="992" w:right="-1"/>
        <w:rPr>
          <w:sz w:val="24"/>
          <w:szCs w:val="24"/>
        </w:rPr>
      </w:pPr>
      <w:r w:rsidRPr="00A42DC0">
        <w:rPr>
          <w:sz w:val="24"/>
          <w:szCs w:val="24"/>
        </w:rPr>
        <w:t>15 – kritērija maksimālā skaitliskā vērtība.</w:t>
      </w:r>
    </w:p>
    <w:p w14:paraId="2D1EB664" w14:textId="77777777" w:rsidR="00A32CC6" w:rsidRPr="00A42DC0" w:rsidRDefault="00A32CC6" w:rsidP="00461729">
      <w:pPr>
        <w:pStyle w:val="Style1"/>
        <w:ind w:right="-1"/>
        <w:rPr>
          <w:sz w:val="24"/>
          <w:szCs w:val="24"/>
        </w:rPr>
      </w:pPr>
      <w:r w:rsidRPr="00A42DC0">
        <w:rPr>
          <w:sz w:val="24"/>
          <w:szCs w:val="24"/>
        </w:rPr>
        <w:t xml:space="preserve">Kritēriju </w:t>
      </w:r>
      <w:r w:rsidRPr="00A42DC0">
        <w:rPr>
          <w:b/>
          <w:sz w:val="24"/>
          <w:szCs w:val="24"/>
        </w:rPr>
        <w:t xml:space="preserve">„Divu nedēļu ēdienkartē izmantoto sezonālo augļu, ogu un dārzeņu īpatsvars”, </w:t>
      </w:r>
      <w:r w:rsidRPr="00A42DC0">
        <w:rPr>
          <w:sz w:val="24"/>
          <w:szCs w:val="24"/>
        </w:rPr>
        <w:t>saskaņā ar divu nedēļu ēdienkartē, komisija vērtēs pēc šādas formulas (rezultāts tiks noapaļots līdz punkta simtdaļām):</w:t>
      </w:r>
    </w:p>
    <w:p w14:paraId="0E47F7FE" w14:textId="77777777" w:rsidR="00A32CC6" w:rsidRPr="00A42DC0" w:rsidRDefault="00A32CC6" w:rsidP="00461729">
      <w:pPr>
        <w:pStyle w:val="StyleStyle2Justified"/>
        <w:numPr>
          <w:ilvl w:val="0"/>
          <w:numId w:val="0"/>
        </w:numPr>
        <w:tabs>
          <w:tab w:val="left" w:pos="426"/>
          <w:tab w:val="left" w:pos="993"/>
        </w:tabs>
        <w:spacing w:before="0" w:after="0"/>
        <w:ind w:left="1134" w:right="-1" w:hanging="141"/>
        <w:rPr>
          <w:sz w:val="24"/>
          <w:szCs w:val="24"/>
        </w:rPr>
      </w:pPr>
      <w:r w:rsidRPr="00A42DC0">
        <w:rPr>
          <w:sz w:val="24"/>
          <w:szCs w:val="24"/>
        </w:rPr>
        <w:t>S = S</w:t>
      </w:r>
      <w:r w:rsidRPr="00A42DC0">
        <w:rPr>
          <w:sz w:val="24"/>
          <w:szCs w:val="24"/>
          <w:vertAlign w:val="subscript"/>
        </w:rPr>
        <w:t>pied</w:t>
      </w:r>
      <w:r w:rsidRPr="00A42DC0">
        <w:rPr>
          <w:sz w:val="24"/>
          <w:szCs w:val="24"/>
        </w:rPr>
        <w:t>/</w:t>
      </w:r>
      <w:proofErr w:type="spellStart"/>
      <w:r w:rsidRPr="00A42DC0">
        <w:rPr>
          <w:sz w:val="24"/>
          <w:szCs w:val="24"/>
        </w:rPr>
        <w:t>S</w:t>
      </w:r>
      <w:r w:rsidRPr="00A42DC0">
        <w:rPr>
          <w:sz w:val="24"/>
          <w:szCs w:val="24"/>
          <w:vertAlign w:val="subscript"/>
        </w:rPr>
        <w:t>lielāk</w:t>
      </w:r>
      <w:proofErr w:type="spellEnd"/>
      <w:r w:rsidRPr="00A42DC0">
        <w:rPr>
          <w:sz w:val="24"/>
          <w:szCs w:val="24"/>
        </w:rPr>
        <w:t xml:space="preserve"> x 15, kur </w:t>
      </w:r>
    </w:p>
    <w:p w14:paraId="7A0180B2" w14:textId="77777777" w:rsidR="00A32CC6" w:rsidRPr="00A42DC0" w:rsidRDefault="00A32CC6" w:rsidP="00461729">
      <w:pPr>
        <w:pStyle w:val="StyleStyle2Justified"/>
        <w:numPr>
          <w:ilvl w:val="0"/>
          <w:numId w:val="0"/>
        </w:numPr>
        <w:tabs>
          <w:tab w:val="left" w:pos="426"/>
          <w:tab w:val="left" w:pos="993"/>
        </w:tabs>
        <w:spacing w:before="0" w:after="0"/>
        <w:ind w:left="1134" w:right="-1" w:hanging="141"/>
        <w:rPr>
          <w:sz w:val="24"/>
          <w:szCs w:val="24"/>
        </w:rPr>
      </w:pPr>
      <w:r w:rsidRPr="00A42DC0">
        <w:rPr>
          <w:sz w:val="24"/>
          <w:szCs w:val="24"/>
        </w:rPr>
        <w:lastRenderedPageBreak/>
        <w:t>S – punktu skaits,</w:t>
      </w:r>
    </w:p>
    <w:p w14:paraId="26B31A10" w14:textId="77777777" w:rsidR="00A32CC6" w:rsidRPr="00A42DC0" w:rsidRDefault="00A32CC6" w:rsidP="00461729">
      <w:pPr>
        <w:pStyle w:val="StyleStyle2Justified"/>
        <w:numPr>
          <w:ilvl w:val="0"/>
          <w:numId w:val="0"/>
        </w:numPr>
        <w:tabs>
          <w:tab w:val="left" w:pos="426"/>
        </w:tabs>
        <w:spacing w:before="0" w:after="0"/>
        <w:ind w:left="993" w:right="-1"/>
        <w:rPr>
          <w:sz w:val="24"/>
          <w:szCs w:val="24"/>
        </w:rPr>
      </w:pPr>
      <w:r w:rsidRPr="00A42DC0">
        <w:rPr>
          <w:sz w:val="24"/>
          <w:szCs w:val="24"/>
        </w:rPr>
        <w:t>S</w:t>
      </w:r>
      <w:r w:rsidRPr="00A42DC0">
        <w:rPr>
          <w:sz w:val="24"/>
          <w:szCs w:val="24"/>
          <w:vertAlign w:val="subscript"/>
        </w:rPr>
        <w:t>pied</w:t>
      </w:r>
      <w:r w:rsidRPr="00A42DC0">
        <w:rPr>
          <w:sz w:val="24"/>
          <w:szCs w:val="24"/>
        </w:rPr>
        <w:t xml:space="preserve"> – pretendenta piedāvātais </w:t>
      </w:r>
      <w:r w:rsidRPr="00A42DC0">
        <w:rPr>
          <w:bCs/>
          <w:sz w:val="24"/>
          <w:szCs w:val="24"/>
        </w:rPr>
        <w:t>divu nedēļu</w:t>
      </w:r>
      <w:r w:rsidRPr="00A42DC0">
        <w:rPr>
          <w:sz w:val="24"/>
          <w:szCs w:val="24"/>
        </w:rPr>
        <w:t xml:space="preserve"> ēdienkartē izmantojamo sezonālo augļu, ogu un dārzeņu vidējais īpatsvars procentos, </w:t>
      </w:r>
    </w:p>
    <w:p w14:paraId="3FFB92C8" w14:textId="77777777" w:rsidR="00A32CC6" w:rsidRPr="00A42DC0" w:rsidRDefault="00A32CC6" w:rsidP="00461729">
      <w:pPr>
        <w:pStyle w:val="StyleStyle2Justified"/>
        <w:numPr>
          <w:ilvl w:val="0"/>
          <w:numId w:val="0"/>
        </w:numPr>
        <w:tabs>
          <w:tab w:val="left" w:pos="426"/>
        </w:tabs>
        <w:spacing w:before="0" w:after="0"/>
        <w:ind w:left="993" w:right="-1"/>
        <w:rPr>
          <w:sz w:val="24"/>
          <w:szCs w:val="24"/>
        </w:rPr>
      </w:pPr>
      <w:proofErr w:type="spellStart"/>
      <w:r w:rsidRPr="00A42DC0">
        <w:rPr>
          <w:sz w:val="24"/>
          <w:szCs w:val="24"/>
        </w:rPr>
        <w:t>S</w:t>
      </w:r>
      <w:r w:rsidRPr="00A42DC0">
        <w:rPr>
          <w:sz w:val="24"/>
          <w:szCs w:val="24"/>
          <w:vertAlign w:val="subscript"/>
        </w:rPr>
        <w:t>lielāk</w:t>
      </w:r>
      <w:proofErr w:type="spellEnd"/>
      <w:r w:rsidRPr="00A42DC0">
        <w:rPr>
          <w:sz w:val="24"/>
          <w:szCs w:val="24"/>
        </w:rPr>
        <w:t xml:space="preserve"> – lielākais piedāvātais </w:t>
      </w:r>
      <w:r w:rsidRPr="00A42DC0">
        <w:rPr>
          <w:bCs/>
          <w:sz w:val="24"/>
          <w:szCs w:val="24"/>
        </w:rPr>
        <w:t>divu nedēļu</w:t>
      </w:r>
      <w:r w:rsidRPr="00A42DC0">
        <w:rPr>
          <w:sz w:val="24"/>
          <w:szCs w:val="24"/>
        </w:rPr>
        <w:t xml:space="preserve"> ēdienkartē izmantojamo sezonālo augļu, ogu un dārzeņu vidējais īpatsvars procentos, </w:t>
      </w:r>
    </w:p>
    <w:p w14:paraId="313ADAA0" w14:textId="77777777" w:rsidR="00A32CC6" w:rsidRPr="00A42DC0" w:rsidRDefault="00A32CC6" w:rsidP="00461729">
      <w:pPr>
        <w:pStyle w:val="StyleStyle2Justified"/>
        <w:numPr>
          <w:ilvl w:val="0"/>
          <w:numId w:val="0"/>
        </w:numPr>
        <w:tabs>
          <w:tab w:val="left" w:pos="426"/>
        </w:tabs>
        <w:spacing w:before="0" w:after="0"/>
        <w:ind w:left="993" w:right="-1"/>
        <w:rPr>
          <w:sz w:val="24"/>
          <w:szCs w:val="24"/>
        </w:rPr>
      </w:pPr>
      <w:r w:rsidRPr="00A42DC0">
        <w:rPr>
          <w:sz w:val="24"/>
          <w:szCs w:val="24"/>
        </w:rPr>
        <w:t>15 – kritērija maksimālā skaitliskā vērtība.</w:t>
      </w:r>
    </w:p>
    <w:p w14:paraId="39E1E90B" w14:textId="5A09C9A7" w:rsidR="00A32CC6" w:rsidRPr="00A42DC0" w:rsidRDefault="008474AA" w:rsidP="00461729">
      <w:pPr>
        <w:numPr>
          <w:ilvl w:val="0"/>
          <w:numId w:val="4"/>
        </w:numPr>
        <w:tabs>
          <w:tab w:val="left" w:pos="0"/>
        </w:tabs>
        <w:suppressAutoHyphens/>
        <w:spacing w:before="120" w:after="60"/>
        <w:ind w:right="-1"/>
        <w:jc w:val="both"/>
        <w:rPr>
          <w:color w:val="FF0000"/>
          <w:u w:val="single"/>
          <w:lang w:val="lv-LV" w:eastAsia="ar-SA"/>
        </w:rPr>
      </w:pPr>
      <w:r w:rsidRPr="008474AA">
        <w:rPr>
          <w:b/>
          <w:lang w:val="lv-LV"/>
        </w:rPr>
        <w:t>P</w:t>
      </w:r>
      <w:r w:rsidR="00A32CC6" w:rsidRPr="008474AA">
        <w:rPr>
          <w:b/>
          <w:lang w:val="lv-LV"/>
        </w:rPr>
        <w:t>ar saimnieciski visizdevīgāko piedāvājumu</w:t>
      </w:r>
      <w:r w:rsidR="00A32CC6" w:rsidRPr="00A42DC0">
        <w:rPr>
          <w:lang w:val="lv-LV"/>
        </w:rPr>
        <w:t xml:space="preserve"> iepirkumā tiks atzīts piedāvājums, kurš saņemts lielāko skaitlisko novērtējumu (punktu skaitu)</w:t>
      </w:r>
      <w:r w:rsidR="00A32CC6" w:rsidRPr="00A42DC0">
        <w:rPr>
          <w:spacing w:val="-2"/>
          <w:lang w:val="lv-LV"/>
        </w:rPr>
        <w:t>.</w:t>
      </w:r>
    </w:p>
    <w:bookmarkEnd w:id="9"/>
    <w:p w14:paraId="2892F221" w14:textId="432F34F1" w:rsidR="00A32CC6" w:rsidRPr="00A42DC0" w:rsidRDefault="00A32CC6" w:rsidP="00AB03F8">
      <w:pPr>
        <w:numPr>
          <w:ilvl w:val="0"/>
          <w:numId w:val="4"/>
        </w:numPr>
        <w:tabs>
          <w:tab w:val="left" w:pos="0"/>
        </w:tabs>
        <w:suppressAutoHyphens/>
        <w:spacing w:before="120" w:after="60"/>
        <w:ind w:right="-1"/>
        <w:jc w:val="both"/>
        <w:rPr>
          <w:lang w:val="lv-LV"/>
        </w:rPr>
      </w:pPr>
      <w:r w:rsidRPr="00A42DC0">
        <w:rPr>
          <w:lang w:val="lv-LV" w:eastAsia="ar-SA"/>
        </w:rPr>
        <w:t>Ja pirms tam, kad pasūtītājs pieņems lēmumu par iepirkuma līguma slēgšanas tiesību piešķiršanu, konstatēs, ka vismaz divu piedāvājumu novērtējums ir vienāds, tad pasūtītājs ir tiesīgs rīkot atklātu izlozi, uzaicinot tajā piedalīties līdzvērtīgus piedāvājumus iesniegušos pretendentus. Noteikumi par izlozes norises kārtību tiks apstiprināti atsevišķi un pirms izlozes norises tiks nosūtīti attiecīgajiem pretendentiem</w:t>
      </w:r>
      <w:r w:rsidR="00D3151D" w:rsidRPr="00A42DC0">
        <w:rPr>
          <w:lang w:val="lv-LV"/>
        </w:rPr>
        <w:t>.</w:t>
      </w:r>
    </w:p>
    <w:p w14:paraId="4F54483C" w14:textId="524E2F27" w:rsidR="00911293" w:rsidRPr="003C62BE" w:rsidRDefault="00911293" w:rsidP="00461729">
      <w:pPr>
        <w:pStyle w:val="ListParagraph"/>
        <w:numPr>
          <w:ilvl w:val="0"/>
          <w:numId w:val="4"/>
        </w:numPr>
        <w:ind w:right="-1"/>
        <w:jc w:val="both"/>
        <w:rPr>
          <w:b/>
          <w:bCs/>
        </w:rPr>
      </w:pPr>
      <w:r w:rsidRPr="00A42DC0">
        <w:rPr>
          <w:b/>
        </w:rPr>
        <w:t xml:space="preserve">Informācija par rezultātiem: </w:t>
      </w:r>
      <w:r w:rsidRPr="00A42DC0">
        <w:t xml:space="preserve">tiks ievietota Daugavpils </w:t>
      </w:r>
      <w:proofErr w:type="spellStart"/>
      <w:r w:rsidRPr="00A42DC0">
        <w:t>valstspilsētas</w:t>
      </w:r>
      <w:proofErr w:type="spellEnd"/>
      <w:r w:rsidRPr="00A42DC0">
        <w:t xml:space="preserve"> pašvaldības iestādes “Sociālais dienests” mājaslapā </w:t>
      </w:r>
      <w:hyperlink r:id="rId8" w:history="1">
        <w:r w:rsidR="003C62BE" w:rsidRPr="00605F28">
          <w:rPr>
            <w:rStyle w:val="Hyperlink"/>
          </w:rPr>
          <w:t>www.socd.lv</w:t>
        </w:r>
      </w:hyperlink>
      <w:r w:rsidR="003C62BE">
        <w:t>.</w:t>
      </w:r>
    </w:p>
    <w:p w14:paraId="6F640DB8" w14:textId="682B067B" w:rsidR="00911293" w:rsidRPr="00A42DC0" w:rsidRDefault="00911293" w:rsidP="00461729">
      <w:pPr>
        <w:pStyle w:val="ListParagraph"/>
        <w:numPr>
          <w:ilvl w:val="0"/>
          <w:numId w:val="4"/>
        </w:numPr>
        <w:ind w:right="-1"/>
        <w:jc w:val="both"/>
      </w:pPr>
      <w:r w:rsidRPr="00A42DC0">
        <w:rPr>
          <w:b/>
        </w:rPr>
        <w:t xml:space="preserve">Piedāvājums iesniedzams: </w:t>
      </w:r>
      <w:r w:rsidR="00B34F42" w:rsidRPr="00A42DC0">
        <w:t>līdz 2023. </w:t>
      </w:r>
      <w:r w:rsidRPr="00A42DC0">
        <w:t xml:space="preserve">gada </w:t>
      </w:r>
      <w:r w:rsidR="00AE20D3" w:rsidRPr="00A42DC0">
        <w:t>4</w:t>
      </w:r>
      <w:r w:rsidR="00376BD4" w:rsidRPr="00A42DC0">
        <w:t>.</w:t>
      </w:r>
      <w:r w:rsidR="00B34F42" w:rsidRPr="00A42DC0">
        <w:t> </w:t>
      </w:r>
      <w:r w:rsidR="00376BD4" w:rsidRPr="00A42DC0">
        <w:t>augustam</w:t>
      </w:r>
      <w:r w:rsidR="00B34F42" w:rsidRPr="00A42DC0">
        <w:t>, plkst. </w:t>
      </w:r>
      <w:r w:rsidRPr="00A42DC0">
        <w:t>1</w:t>
      </w:r>
      <w:r w:rsidR="00A1170C">
        <w:t>4</w:t>
      </w:r>
      <w:r w:rsidR="00AE20D3" w:rsidRPr="00A42DC0">
        <w:t>:0</w:t>
      </w:r>
      <w:r w:rsidRPr="00A42DC0">
        <w:t>0:</w:t>
      </w:r>
    </w:p>
    <w:p w14:paraId="6C6F4992" w14:textId="61B81588" w:rsidR="00911293" w:rsidRPr="00A42DC0" w:rsidRDefault="00911293" w:rsidP="00461729">
      <w:pPr>
        <w:pStyle w:val="Style1"/>
        <w:ind w:right="-1"/>
        <w:rPr>
          <w:sz w:val="24"/>
          <w:szCs w:val="24"/>
        </w:rPr>
      </w:pPr>
      <w:r w:rsidRPr="00A42DC0">
        <w:rPr>
          <w:sz w:val="24"/>
          <w:szCs w:val="24"/>
        </w:rPr>
        <w:t xml:space="preserve">Daugavpils </w:t>
      </w:r>
      <w:proofErr w:type="spellStart"/>
      <w:r w:rsidRPr="00A42DC0">
        <w:rPr>
          <w:sz w:val="24"/>
          <w:szCs w:val="24"/>
        </w:rPr>
        <w:t>valstspilsētas</w:t>
      </w:r>
      <w:proofErr w:type="spellEnd"/>
      <w:r w:rsidRPr="00A42DC0">
        <w:rPr>
          <w:sz w:val="24"/>
          <w:szCs w:val="24"/>
        </w:rPr>
        <w:t xml:space="preserve"> pašvaldības iestādē “Sociālais dienests”, </w:t>
      </w:r>
      <w:r w:rsidRPr="00A42DC0">
        <w:rPr>
          <w:rStyle w:val="Strong"/>
          <w:sz w:val="24"/>
          <w:szCs w:val="24"/>
        </w:rPr>
        <w:t>Vienības ielā 8</w:t>
      </w:r>
      <w:r w:rsidRPr="00A42DC0">
        <w:rPr>
          <w:b/>
          <w:sz w:val="24"/>
          <w:szCs w:val="24"/>
        </w:rPr>
        <w:t>,</w:t>
      </w:r>
      <w:r w:rsidRPr="00A42DC0">
        <w:rPr>
          <w:sz w:val="24"/>
          <w:szCs w:val="24"/>
        </w:rPr>
        <w:t xml:space="preserve"> Da</w:t>
      </w:r>
      <w:r w:rsidR="00B34F42" w:rsidRPr="00A42DC0">
        <w:rPr>
          <w:sz w:val="24"/>
          <w:szCs w:val="24"/>
        </w:rPr>
        <w:t xml:space="preserve">ugavpilī, LV-5401 (ieeja no </w:t>
      </w:r>
      <w:proofErr w:type="spellStart"/>
      <w:r w:rsidR="00B34F42" w:rsidRPr="00A42DC0">
        <w:rPr>
          <w:sz w:val="24"/>
          <w:szCs w:val="24"/>
        </w:rPr>
        <w:t>Kr</w:t>
      </w:r>
      <w:proofErr w:type="spellEnd"/>
      <w:r w:rsidR="00B34F42" w:rsidRPr="00A42DC0">
        <w:rPr>
          <w:sz w:val="24"/>
          <w:szCs w:val="24"/>
        </w:rPr>
        <w:t>. </w:t>
      </w:r>
      <w:r w:rsidRPr="00A42DC0">
        <w:rPr>
          <w:sz w:val="24"/>
          <w:szCs w:val="24"/>
        </w:rPr>
        <w:t xml:space="preserve">Valdemāra ielas puses), </w:t>
      </w:r>
      <w:r w:rsidRPr="00A42DC0">
        <w:rPr>
          <w:b/>
          <w:sz w:val="24"/>
          <w:szCs w:val="24"/>
        </w:rPr>
        <w:t>ievietojot piedāvājumu pastkastītē</w:t>
      </w:r>
      <w:r w:rsidRPr="00A42DC0">
        <w:rPr>
          <w:sz w:val="24"/>
          <w:szCs w:val="24"/>
        </w:rPr>
        <w:t xml:space="preserve"> pie ieejas durvīm. Piedāvājumam jābūt slēgtā aploksnē ar norādi: </w:t>
      </w:r>
      <w:r w:rsidR="00AE20D3" w:rsidRPr="00A42DC0">
        <w:rPr>
          <w:sz w:val="24"/>
          <w:szCs w:val="24"/>
        </w:rPr>
        <w:t>“Ēdināšanas pakalpojumu sniegšana bērniem vasaras brīvlaika laikā (2023.</w:t>
      </w:r>
      <w:r w:rsidR="00B34F42" w:rsidRPr="00A42DC0">
        <w:rPr>
          <w:sz w:val="24"/>
          <w:szCs w:val="24"/>
        </w:rPr>
        <w:t> gada augustā)”, ID Nr. </w:t>
      </w:r>
      <w:r w:rsidR="00AE20D3" w:rsidRPr="00A42DC0">
        <w:rPr>
          <w:sz w:val="24"/>
          <w:szCs w:val="24"/>
        </w:rPr>
        <w:t xml:space="preserve">DPPISD 2023/28 </w:t>
      </w:r>
      <w:r w:rsidRPr="00A42DC0">
        <w:rPr>
          <w:sz w:val="24"/>
          <w:szCs w:val="24"/>
        </w:rPr>
        <w:t>un pretendenta rekvizītiem.</w:t>
      </w:r>
    </w:p>
    <w:p w14:paraId="04665E74" w14:textId="5AE48F9A" w:rsidR="00911293" w:rsidRPr="00A42DC0" w:rsidRDefault="00911293" w:rsidP="00461729">
      <w:pPr>
        <w:pStyle w:val="Style1"/>
        <w:ind w:right="-1"/>
        <w:rPr>
          <w:sz w:val="24"/>
          <w:szCs w:val="24"/>
        </w:rPr>
      </w:pPr>
      <w:r w:rsidRPr="00A42DC0">
        <w:rPr>
          <w:sz w:val="24"/>
          <w:szCs w:val="24"/>
        </w:rPr>
        <w:t xml:space="preserve">atsūtot </w:t>
      </w:r>
      <w:r w:rsidRPr="00A42DC0">
        <w:rPr>
          <w:b/>
          <w:sz w:val="24"/>
          <w:szCs w:val="24"/>
        </w:rPr>
        <w:t>ar paroli aizsargātu</w:t>
      </w:r>
      <w:r w:rsidRPr="00A42DC0">
        <w:rPr>
          <w:sz w:val="24"/>
          <w:szCs w:val="24"/>
        </w:rPr>
        <w:t xml:space="preserve"> un ar drošu elektronisko parakstu parakstītu failu – piedāvājumu uz e-pastu: </w:t>
      </w:r>
      <w:hyperlink r:id="rId9" w:history="1">
        <w:r w:rsidR="00392A1D" w:rsidRPr="00A42DC0">
          <w:rPr>
            <w:rStyle w:val="Hyperlink"/>
            <w:sz w:val="24"/>
            <w:szCs w:val="24"/>
          </w:rPr>
          <w:t>socd@socd.lv</w:t>
        </w:r>
      </w:hyperlink>
      <w:r w:rsidRPr="00A42DC0">
        <w:rPr>
          <w:sz w:val="24"/>
          <w:szCs w:val="24"/>
        </w:rPr>
        <w:t>.</w:t>
      </w:r>
      <w:r w:rsidR="00392A1D" w:rsidRPr="00A42DC0">
        <w:rPr>
          <w:sz w:val="24"/>
          <w:szCs w:val="24"/>
        </w:rPr>
        <w:t xml:space="preserve"> </w:t>
      </w:r>
      <w:r w:rsidRPr="00A42DC0">
        <w:rPr>
          <w:sz w:val="24"/>
          <w:szCs w:val="24"/>
        </w:rPr>
        <w:t xml:space="preserve"> Šajā gadījumā pretendents </w:t>
      </w:r>
      <w:r w:rsidR="00B34F42" w:rsidRPr="00A42DC0">
        <w:rPr>
          <w:sz w:val="24"/>
          <w:szCs w:val="24"/>
        </w:rPr>
        <w:t>nosuta</w:t>
      </w:r>
      <w:r w:rsidR="00392A1D" w:rsidRPr="00A42DC0">
        <w:rPr>
          <w:sz w:val="24"/>
          <w:szCs w:val="24"/>
        </w:rPr>
        <w:t xml:space="preserve"> paroli no faila 2023. </w:t>
      </w:r>
      <w:r w:rsidRPr="00A42DC0">
        <w:rPr>
          <w:sz w:val="24"/>
          <w:szCs w:val="24"/>
        </w:rPr>
        <w:t xml:space="preserve">gada </w:t>
      </w:r>
      <w:r w:rsidR="00AE20D3" w:rsidRPr="00A42DC0">
        <w:rPr>
          <w:sz w:val="24"/>
          <w:szCs w:val="24"/>
        </w:rPr>
        <w:t>4</w:t>
      </w:r>
      <w:r w:rsidR="00376BD4" w:rsidRPr="00A42DC0">
        <w:rPr>
          <w:sz w:val="24"/>
          <w:szCs w:val="24"/>
        </w:rPr>
        <w:t>.</w:t>
      </w:r>
      <w:r w:rsidR="00392A1D" w:rsidRPr="00A42DC0">
        <w:rPr>
          <w:sz w:val="24"/>
          <w:szCs w:val="24"/>
        </w:rPr>
        <w:t> </w:t>
      </w:r>
      <w:r w:rsidR="00376BD4" w:rsidRPr="00A42DC0">
        <w:rPr>
          <w:sz w:val="24"/>
          <w:szCs w:val="24"/>
        </w:rPr>
        <w:t xml:space="preserve">augustā </w:t>
      </w:r>
      <w:r w:rsidRPr="00A42DC0">
        <w:rPr>
          <w:sz w:val="24"/>
          <w:szCs w:val="24"/>
        </w:rPr>
        <w:t>no plkst.</w:t>
      </w:r>
      <w:r w:rsidR="00392A1D" w:rsidRPr="00A42DC0">
        <w:rPr>
          <w:sz w:val="24"/>
          <w:szCs w:val="24"/>
        </w:rPr>
        <w:t> </w:t>
      </w:r>
      <w:r w:rsidRPr="00A42DC0">
        <w:rPr>
          <w:sz w:val="24"/>
          <w:szCs w:val="24"/>
        </w:rPr>
        <w:t>1</w:t>
      </w:r>
      <w:r w:rsidR="00A1170C">
        <w:rPr>
          <w:sz w:val="24"/>
          <w:szCs w:val="24"/>
        </w:rPr>
        <w:t>4</w:t>
      </w:r>
      <w:r w:rsidR="00392A1D" w:rsidRPr="00A42DC0">
        <w:rPr>
          <w:sz w:val="24"/>
          <w:szCs w:val="24"/>
        </w:rPr>
        <w:t>:00 līdz plkst. </w:t>
      </w:r>
      <w:r w:rsidR="00A1170C">
        <w:rPr>
          <w:sz w:val="24"/>
          <w:szCs w:val="24"/>
        </w:rPr>
        <w:t>14</w:t>
      </w:r>
      <w:r w:rsidRPr="00A42DC0">
        <w:rPr>
          <w:sz w:val="24"/>
          <w:szCs w:val="24"/>
        </w:rPr>
        <w:t xml:space="preserve">:30 (uz e-pastu: </w:t>
      </w:r>
      <w:hyperlink r:id="rId10" w:history="1">
        <w:r w:rsidR="00A722FD" w:rsidRPr="00B306C6">
          <w:rPr>
            <w:rStyle w:val="Hyperlink"/>
          </w:rPr>
          <w:t>solveiga.jevdokimova@socd.lv</w:t>
        </w:r>
      </w:hyperlink>
      <w:r w:rsidRPr="00A42DC0">
        <w:rPr>
          <w:sz w:val="24"/>
          <w:szCs w:val="24"/>
        </w:rPr>
        <w:t>).</w:t>
      </w:r>
    </w:p>
    <w:p w14:paraId="664237B8" w14:textId="77777777" w:rsidR="00911293" w:rsidRPr="00A42DC0" w:rsidRDefault="00911293" w:rsidP="002E20C3">
      <w:pPr>
        <w:spacing w:before="80" w:after="80"/>
        <w:jc w:val="both"/>
        <w:rPr>
          <w:lang w:val="lv-LV"/>
        </w:rPr>
      </w:pPr>
      <w:r w:rsidRPr="00A42DC0">
        <w:rPr>
          <w:bCs/>
          <w:lang w:val="lv-LV"/>
        </w:rPr>
        <w:t>Pielikumā:</w:t>
      </w:r>
    </w:p>
    <w:p w14:paraId="156074CC" w14:textId="0F752572" w:rsidR="00911293" w:rsidRPr="00A42DC0" w:rsidRDefault="00392A1D" w:rsidP="002E20C3">
      <w:pPr>
        <w:spacing w:before="80" w:after="80"/>
        <w:jc w:val="both"/>
        <w:rPr>
          <w:lang w:val="lv-LV"/>
        </w:rPr>
      </w:pPr>
      <w:r w:rsidRPr="00A42DC0">
        <w:rPr>
          <w:lang w:val="lv-LV"/>
        </w:rPr>
        <w:t>1. Tehniskā specifikācija;</w:t>
      </w:r>
    </w:p>
    <w:p w14:paraId="306D7F9E" w14:textId="3F4E2C55" w:rsidR="00911293" w:rsidRPr="00A42DC0" w:rsidRDefault="00911293" w:rsidP="002E20C3">
      <w:pPr>
        <w:spacing w:before="80" w:after="80"/>
        <w:jc w:val="both"/>
        <w:rPr>
          <w:lang w:val="lv-LV"/>
        </w:rPr>
      </w:pPr>
      <w:r w:rsidRPr="00A42DC0">
        <w:rPr>
          <w:lang w:val="lv-LV"/>
        </w:rPr>
        <w:t>2. Pieteikuma par piedalīšanos</w:t>
      </w:r>
      <w:r w:rsidR="00392A1D" w:rsidRPr="00A42DC0">
        <w:rPr>
          <w:lang w:val="lv-LV"/>
        </w:rPr>
        <w:t xml:space="preserve"> </w:t>
      </w:r>
      <w:proofErr w:type="spellStart"/>
      <w:r w:rsidR="00392A1D" w:rsidRPr="00A42DC0">
        <w:rPr>
          <w:lang w:val="lv-LV"/>
        </w:rPr>
        <w:t>zemsliekšņa</w:t>
      </w:r>
      <w:proofErr w:type="spellEnd"/>
      <w:r w:rsidR="00392A1D" w:rsidRPr="00A42DC0">
        <w:rPr>
          <w:lang w:val="lv-LV"/>
        </w:rPr>
        <w:t xml:space="preserve"> iepirkumā veidlapa;</w:t>
      </w:r>
    </w:p>
    <w:p w14:paraId="73C58B24" w14:textId="0475AD17" w:rsidR="00911293" w:rsidRPr="00A42DC0" w:rsidRDefault="00D838C8" w:rsidP="002E20C3">
      <w:pPr>
        <w:spacing w:before="80" w:after="80"/>
        <w:jc w:val="both"/>
        <w:rPr>
          <w:lang w:val="lv-LV"/>
        </w:rPr>
      </w:pPr>
      <w:r w:rsidRPr="00A42DC0">
        <w:rPr>
          <w:lang w:val="lv-LV"/>
        </w:rPr>
        <w:t>3</w:t>
      </w:r>
      <w:r w:rsidR="00392A1D" w:rsidRPr="00A42DC0">
        <w:rPr>
          <w:lang w:val="lv-LV"/>
        </w:rPr>
        <w:t>. Tehniskā piedāvājuma veidlapa;</w:t>
      </w:r>
    </w:p>
    <w:p w14:paraId="78F05F40" w14:textId="5C6D2904" w:rsidR="00AE20D3" w:rsidRPr="00A42DC0" w:rsidRDefault="00D838C8" w:rsidP="002E20C3">
      <w:pPr>
        <w:spacing w:before="80" w:after="80"/>
        <w:jc w:val="both"/>
        <w:rPr>
          <w:lang w:val="lv-LV"/>
        </w:rPr>
      </w:pPr>
      <w:r w:rsidRPr="00A42DC0">
        <w:rPr>
          <w:lang w:val="lv-LV"/>
        </w:rPr>
        <w:t>4</w:t>
      </w:r>
      <w:r w:rsidR="00AE20D3" w:rsidRPr="00A42DC0">
        <w:rPr>
          <w:lang w:val="lv-LV"/>
        </w:rPr>
        <w:t>. Finanšu</w:t>
      </w:r>
      <w:r w:rsidR="00392A1D" w:rsidRPr="00A42DC0">
        <w:rPr>
          <w:lang w:val="lv-LV"/>
        </w:rPr>
        <w:t xml:space="preserve"> piedāvājuma veidlapa;</w:t>
      </w:r>
    </w:p>
    <w:p w14:paraId="14752692" w14:textId="6A45D0F7" w:rsidR="00D838C8" w:rsidRPr="00A42DC0" w:rsidRDefault="00D838C8" w:rsidP="002E20C3">
      <w:pPr>
        <w:tabs>
          <w:tab w:val="left" w:pos="206"/>
        </w:tabs>
        <w:suppressAutoHyphens/>
        <w:autoSpaceDE w:val="0"/>
        <w:autoSpaceDN w:val="0"/>
        <w:adjustRightInd w:val="0"/>
        <w:spacing w:before="80" w:after="80"/>
        <w:jc w:val="both"/>
        <w:rPr>
          <w:bCs/>
          <w:lang w:val="lv-LV"/>
        </w:rPr>
      </w:pPr>
      <w:r w:rsidRPr="00A42DC0">
        <w:rPr>
          <w:lang w:val="lv-LV"/>
        </w:rPr>
        <w:t xml:space="preserve">5. </w:t>
      </w:r>
      <w:r w:rsidRPr="00A42DC0">
        <w:rPr>
          <w:bCs/>
          <w:lang w:val="lv-LV"/>
        </w:rPr>
        <w:t>Pretendenta kvalifikācijas apraksts un izpildē iesaistītā pers</w:t>
      </w:r>
      <w:r w:rsidR="00392A1D" w:rsidRPr="00A42DC0">
        <w:rPr>
          <w:bCs/>
          <w:lang w:val="lv-LV"/>
        </w:rPr>
        <w:t>onāla un apakšuzņēmēju saraksts;</w:t>
      </w:r>
    </w:p>
    <w:p w14:paraId="6D555B05" w14:textId="7643A594" w:rsidR="00D838C8" w:rsidRPr="00A42DC0" w:rsidRDefault="00D838C8" w:rsidP="002E20C3">
      <w:pPr>
        <w:tabs>
          <w:tab w:val="left" w:pos="206"/>
        </w:tabs>
        <w:suppressAutoHyphens/>
        <w:autoSpaceDE w:val="0"/>
        <w:autoSpaceDN w:val="0"/>
        <w:adjustRightInd w:val="0"/>
        <w:spacing w:before="80" w:after="80"/>
        <w:jc w:val="both"/>
        <w:rPr>
          <w:bCs/>
          <w:lang w:val="lv-LV"/>
        </w:rPr>
      </w:pPr>
      <w:r w:rsidRPr="00A42DC0">
        <w:rPr>
          <w:bCs/>
          <w:lang w:val="lv-LV"/>
        </w:rPr>
        <w:t>6. Pretendenta pieredzes apraksts</w:t>
      </w:r>
      <w:r w:rsidR="00392A1D" w:rsidRPr="00A42DC0">
        <w:rPr>
          <w:bCs/>
          <w:lang w:val="lv-LV"/>
        </w:rPr>
        <w:t>;</w:t>
      </w:r>
    </w:p>
    <w:p w14:paraId="7C77CD80" w14:textId="5ADAD208" w:rsidR="00911293" w:rsidRPr="00A42DC0" w:rsidRDefault="00D838C8" w:rsidP="002E20C3">
      <w:pPr>
        <w:spacing w:before="80" w:after="80"/>
        <w:jc w:val="both"/>
        <w:rPr>
          <w:lang w:val="lv-LV"/>
        </w:rPr>
      </w:pPr>
      <w:r w:rsidRPr="00A42DC0">
        <w:rPr>
          <w:lang w:val="lv-LV"/>
        </w:rPr>
        <w:t>7</w:t>
      </w:r>
      <w:r w:rsidR="00911293" w:rsidRPr="00A42DC0">
        <w:rPr>
          <w:lang w:val="lv-LV"/>
        </w:rPr>
        <w:t>. Līguma projekts.</w:t>
      </w:r>
    </w:p>
    <w:p w14:paraId="1B139738" w14:textId="0480AED0" w:rsidR="00911293" w:rsidRDefault="00911293" w:rsidP="009D5B79">
      <w:pPr>
        <w:spacing w:before="120" w:after="120"/>
        <w:jc w:val="both"/>
        <w:rPr>
          <w:lang w:val="lv-LV"/>
        </w:rPr>
      </w:pPr>
      <w:r w:rsidRPr="00A42DC0">
        <w:rPr>
          <w:lang w:val="lv-LV"/>
        </w:rPr>
        <w:t xml:space="preserve">Ziņojums sagatavots </w:t>
      </w:r>
      <w:r w:rsidR="00AE20D3" w:rsidRPr="00A42DC0">
        <w:rPr>
          <w:lang w:val="lv-LV"/>
        </w:rPr>
        <w:t>31</w:t>
      </w:r>
      <w:r w:rsidRPr="00A42DC0">
        <w:rPr>
          <w:lang w:val="lv-LV"/>
        </w:rPr>
        <w:t>.07.2023.</w:t>
      </w:r>
    </w:p>
    <w:p w14:paraId="2768DB83" w14:textId="340F0AA6" w:rsidR="00872116" w:rsidRPr="00A42DC0" w:rsidRDefault="00476648" w:rsidP="00BA3469">
      <w:pPr>
        <w:tabs>
          <w:tab w:val="left" w:pos="7371"/>
        </w:tabs>
        <w:spacing w:line="360" w:lineRule="auto"/>
        <w:jc w:val="both"/>
        <w:rPr>
          <w:lang w:val="lv-LV"/>
        </w:rPr>
      </w:pPr>
      <w:r w:rsidRPr="00A42DC0">
        <w:rPr>
          <w:lang w:val="lv-LV"/>
        </w:rPr>
        <w:t>Komisijas priekšsēdētāja</w:t>
      </w:r>
      <w:r w:rsidRPr="00A42DC0">
        <w:rPr>
          <w:lang w:val="lv-LV"/>
        </w:rPr>
        <w:tab/>
      </w:r>
      <w:r w:rsidRPr="00A42DC0">
        <w:rPr>
          <w:lang w:val="lv-LV"/>
        </w:rPr>
        <w:tab/>
      </w:r>
      <w:r w:rsidR="00AE20D3" w:rsidRPr="00A42DC0">
        <w:rPr>
          <w:lang w:val="lv-LV"/>
        </w:rPr>
        <w:t>R.</w:t>
      </w:r>
      <w:r w:rsidRPr="00A42DC0">
        <w:rPr>
          <w:lang w:val="lv-LV"/>
        </w:rPr>
        <w:t> </w:t>
      </w:r>
      <w:r w:rsidR="00AE20D3" w:rsidRPr="00A42DC0">
        <w:rPr>
          <w:lang w:val="lv-LV"/>
        </w:rPr>
        <w:t>Vavilova</w:t>
      </w:r>
    </w:p>
    <w:p w14:paraId="37AD5CE4" w14:textId="2BB06EEB" w:rsidR="00BA3469" w:rsidRDefault="00911293" w:rsidP="00BA3469">
      <w:pPr>
        <w:tabs>
          <w:tab w:val="left" w:pos="7371"/>
        </w:tabs>
        <w:spacing w:line="360" w:lineRule="auto"/>
        <w:jc w:val="both"/>
        <w:rPr>
          <w:lang w:val="lv-LV"/>
        </w:rPr>
      </w:pPr>
      <w:r w:rsidRPr="00A42DC0">
        <w:rPr>
          <w:lang w:val="lv-LV"/>
        </w:rPr>
        <w:t>Ko</w:t>
      </w:r>
      <w:r w:rsidR="00872116" w:rsidRPr="00A42DC0">
        <w:rPr>
          <w:lang w:val="lv-LV"/>
        </w:rPr>
        <w:t>misijas priekšsēdētājas vietniece</w:t>
      </w:r>
      <w:r w:rsidRPr="00A42DC0">
        <w:rPr>
          <w:lang w:val="lv-LV"/>
        </w:rPr>
        <w:tab/>
      </w:r>
      <w:r w:rsidRPr="00A42DC0">
        <w:rPr>
          <w:lang w:val="lv-LV"/>
        </w:rPr>
        <w:tab/>
      </w:r>
      <w:r w:rsidR="00BA3469" w:rsidRPr="00A42DC0">
        <w:rPr>
          <w:lang w:val="lv-LV"/>
        </w:rPr>
        <w:t>O. Gudakovska</w:t>
      </w:r>
    </w:p>
    <w:p w14:paraId="79DEFD20" w14:textId="5C9DC58C" w:rsidR="00911293" w:rsidRPr="00A42DC0" w:rsidRDefault="00BA3469" w:rsidP="00BA3469">
      <w:pPr>
        <w:tabs>
          <w:tab w:val="left" w:pos="7371"/>
        </w:tabs>
        <w:spacing w:line="360" w:lineRule="auto"/>
        <w:jc w:val="center"/>
        <w:rPr>
          <w:lang w:val="lv-LV"/>
        </w:rPr>
      </w:pPr>
      <w:r>
        <w:rPr>
          <w:lang w:val="lv-LV"/>
        </w:rPr>
        <w:t xml:space="preserve">                                                                                            </w:t>
      </w:r>
    </w:p>
    <w:p w14:paraId="3625B536" w14:textId="657F6DD3" w:rsidR="00BA3469" w:rsidRDefault="00476648" w:rsidP="00BA3469">
      <w:pPr>
        <w:tabs>
          <w:tab w:val="left" w:pos="7371"/>
        </w:tabs>
        <w:spacing w:line="360" w:lineRule="auto"/>
        <w:jc w:val="both"/>
        <w:rPr>
          <w:lang w:val="lv-LV"/>
        </w:rPr>
      </w:pPr>
      <w:r w:rsidRPr="00A42DC0">
        <w:rPr>
          <w:lang w:val="lv-LV"/>
        </w:rPr>
        <w:t>Komisijas locekļi:</w:t>
      </w:r>
      <w:r w:rsidRPr="00A42DC0">
        <w:rPr>
          <w:lang w:val="lv-LV"/>
        </w:rPr>
        <w:tab/>
      </w:r>
      <w:r w:rsidR="00BA3469">
        <w:rPr>
          <w:lang w:val="lv-LV"/>
        </w:rPr>
        <w:t xml:space="preserve">O. </w:t>
      </w:r>
      <w:bookmarkStart w:id="10" w:name="_GoBack"/>
      <w:bookmarkEnd w:id="10"/>
      <w:r w:rsidR="00BA3469">
        <w:rPr>
          <w:lang w:val="lv-LV"/>
        </w:rPr>
        <w:t>Daļecka</w:t>
      </w:r>
    </w:p>
    <w:p w14:paraId="256CDFC0" w14:textId="5FA5B9B9" w:rsidR="00911293" w:rsidRPr="00A42DC0" w:rsidRDefault="00476648" w:rsidP="00BA3469">
      <w:pPr>
        <w:tabs>
          <w:tab w:val="left" w:pos="7371"/>
        </w:tabs>
        <w:spacing w:line="360" w:lineRule="auto"/>
        <w:jc w:val="both"/>
        <w:rPr>
          <w:lang w:val="lv-LV"/>
        </w:rPr>
      </w:pPr>
      <w:r w:rsidRPr="00A42DC0">
        <w:rPr>
          <w:lang w:val="lv-LV"/>
        </w:rPr>
        <w:tab/>
        <w:t>I. </w:t>
      </w:r>
      <w:r w:rsidR="00911293" w:rsidRPr="00A42DC0">
        <w:rPr>
          <w:lang w:val="lv-LV"/>
        </w:rPr>
        <w:t>Trifonova</w:t>
      </w:r>
    </w:p>
    <w:p w14:paraId="5CD09E8B" w14:textId="56898FB9" w:rsidR="00911293" w:rsidRPr="00A42DC0" w:rsidRDefault="00476648" w:rsidP="00BA3469">
      <w:pPr>
        <w:tabs>
          <w:tab w:val="left" w:pos="7371"/>
        </w:tabs>
        <w:spacing w:line="360" w:lineRule="auto"/>
        <w:jc w:val="both"/>
        <w:rPr>
          <w:lang w:val="lv-LV"/>
        </w:rPr>
      </w:pPr>
      <w:r w:rsidRPr="00A42DC0">
        <w:rPr>
          <w:lang w:val="lv-LV"/>
        </w:rPr>
        <w:tab/>
        <w:t>E. </w:t>
      </w:r>
      <w:r w:rsidR="00911293" w:rsidRPr="00A42DC0">
        <w:rPr>
          <w:lang w:val="lv-LV"/>
        </w:rPr>
        <w:t>Hrapāne</w:t>
      </w:r>
    </w:p>
    <w:p w14:paraId="7DC40A13" w14:textId="2970CB13" w:rsidR="004E27ED" w:rsidRPr="00A42DC0" w:rsidRDefault="00476648" w:rsidP="00BA3469">
      <w:pPr>
        <w:tabs>
          <w:tab w:val="left" w:pos="7371"/>
        </w:tabs>
        <w:spacing w:line="360" w:lineRule="auto"/>
        <w:ind w:firstLine="2"/>
        <w:jc w:val="both"/>
        <w:rPr>
          <w:lang w:val="lv-LV"/>
        </w:rPr>
      </w:pPr>
      <w:r w:rsidRPr="00A42DC0">
        <w:rPr>
          <w:lang w:val="lv-LV"/>
        </w:rPr>
        <w:tab/>
      </w:r>
      <w:r w:rsidR="004E27ED" w:rsidRPr="00A42DC0">
        <w:rPr>
          <w:lang w:val="lv-LV"/>
        </w:rPr>
        <w:t>G.</w:t>
      </w:r>
      <w:r w:rsidRPr="00A42DC0">
        <w:rPr>
          <w:lang w:val="lv-LV"/>
        </w:rPr>
        <w:t> </w:t>
      </w:r>
      <w:proofErr w:type="spellStart"/>
      <w:r w:rsidR="004E27ED" w:rsidRPr="00A42DC0">
        <w:rPr>
          <w:lang w:val="lv-LV"/>
        </w:rPr>
        <w:t>Ļipovskaja</w:t>
      </w:r>
      <w:proofErr w:type="spellEnd"/>
    </w:p>
    <w:p w14:paraId="4A5F1383" w14:textId="63E6DD5C" w:rsidR="00911293" w:rsidRPr="00A42DC0" w:rsidRDefault="00911293" w:rsidP="00BA3469">
      <w:pPr>
        <w:tabs>
          <w:tab w:val="left" w:pos="7371"/>
        </w:tabs>
        <w:spacing w:line="360" w:lineRule="auto"/>
        <w:jc w:val="both"/>
        <w:rPr>
          <w:lang w:val="lv-LV"/>
        </w:rPr>
      </w:pPr>
      <w:r w:rsidRPr="00A42DC0">
        <w:rPr>
          <w:lang w:val="lv-LV"/>
        </w:rPr>
        <w:tab/>
      </w:r>
      <w:r w:rsidR="004E27ED" w:rsidRPr="00A42DC0">
        <w:rPr>
          <w:lang w:val="lv-LV"/>
        </w:rPr>
        <w:t>L.</w:t>
      </w:r>
      <w:r w:rsidR="009D5B79" w:rsidRPr="00A42DC0">
        <w:rPr>
          <w:lang w:val="lv-LV"/>
        </w:rPr>
        <w:t> </w:t>
      </w:r>
      <w:r w:rsidR="004E27ED" w:rsidRPr="00A42DC0">
        <w:rPr>
          <w:lang w:val="lv-LV"/>
        </w:rPr>
        <w:t>Kiškoviča</w:t>
      </w:r>
    </w:p>
    <w:p w14:paraId="09A2759B" w14:textId="7451E51F" w:rsidR="00911293" w:rsidRPr="00A42DC0" w:rsidRDefault="00911293" w:rsidP="00AB03F8">
      <w:pPr>
        <w:spacing w:before="120" w:after="120" w:line="360" w:lineRule="auto"/>
        <w:jc w:val="right"/>
        <w:rPr>
          <w:lang w:val="lv-LV"/>
        </w:rPr>
        <w:sectPr w:rsidR="00911293" w:rsidRPr="00A42DC0" w:rsidSect="00911293">
          <w:footerReference w:type="default" r:id="rId11"/>
          <w:footerReference w:type="first" r:id="rId12"/>
          <w:pgSz w:w="11906" w:h="16838"/>
          <w:pgMar w:top="1134" w:right="1134" w:bottom="1134" w:left="1701" w:header="709" w:footer="0" w:gutter="0"/>
          <w:cols w:space="708"/>
          <w:titlePg/>
          <w:docGrid w:linePitch="360"/>
        </w:sectPr>
      </w:pPr>
    </w:p>
    <w:p w14:paraId="38865F0D" w14:textId="394DA947" w:rsidR="00911293" w:rsidRPr="00A42DC0" w:rsidRDefault="009D5B79" w:rsidP="00AB03F8">
      <w:pPr>
        <w:spacing w:after="240"/>
        <w:jc w:val="right"/>
        <w:rPr>
          <w:lang w:val="lv-LV"/>
        </w:rPr>
      </w:pPr>
      <w:r w:rsidRPr="00A42DC0">
        <w:rPr>
          <w:lang w:val="lv-LV"/>
        </w:rPr>
        <w:lastRenderedPageBreak/>
        <w:t>1. </w:t>
      </w:r>
      <w:r w:rsidR="00911293" w:rsidRPr="00A42DC0">
        <w:rPr>
          <w:lang w:val="lv-LV"/>
        </w:rPr>
        <w:t>pielikums</w:t>
      </w:r>
    </w:p>
    <w:p w14:paraId="15F941DA" w14:textId="77777777" w:rsidR="00911293" w:rsidRPr="00A42DC0" w:rsidRDefault="00911293" w:rsidP="00911293">
      <w:pPr>
        <w:jc w:val="center"/>
        <w:rPr>
          <w:b/>
          <w:bCs/>
          <w:lang w:val="lv-LV"/>
        </w:rPr>
      </w:pPr>
      <w:r w:rsidRPr="00A42DC0">
        <w:rPr>
          <w:b/>
          <w:bCs/>
          <w:lang w:val="lv-LV"/>
        </w:rPr>
        <w:t>TEHNISKĀ SPECIFIKĀCIJA iepirkumā</w:t>
      </w:r>
    </w:p>
    <w:p w14:paraId="59504846" w14:textId="61E2E287" w:rsidR="00AE20D3" w:rsidRPr="00A42DC0" w:rsidRDefault="00AE20D3" w:rsidP="00AE20D3">
      <w:pPr>
        <w:tabs>
          <w:tab w:val="left" w:pos="0"/>
        </w:tabs>
        <w:jc w:val="center"/>
        <w:rPr>
          <w:b/>
          <w:lang w:val="lv-LV" w:eastAsia="ar-SA"/>
        </w:rPr>
      </w:pPr>
      <w:r w:rsidRPr="00A42DC0">
        <w:rPr>
          <w:b/>
          <w:lang w:val="lv-LV" w:eastAsia="ar-SA"/>
        </w:rPr>
        <w:t>“Ēdināšanas pakalpojumu sniegšana bērniem vasaras brīvlaika laikā (2023.</w:t>
      </w:r>
      <w:r w:rsidR="009D5B79" w:rsidRPr="00A42DC0">
        <w:rPr>
          <w:b/>
          <w:lang w:val="lv-LV" w:eastAsia="ar-SA"/>
        </w:rPr>
        <w:t> </w:t>
      </w:r>
      <w:r w:rsidRPr="00A42DC0">
        <w:rPr>
          <w:b/>
          <w:lang w:val="lv-LV" w:eastAsia="ar-SA"/>
        </w:rPr>
        <w:t>gada augustā)”</w:t>
      </w:r>
      <w:r w:rsidR="009D5B79" w:rsidRPr="00A42DC0">
        <w:rPr>
          <w:b/>
          <w:color w:val="000000" w:themeColor="text1"/>
          <w:lang w:val="lv-LV"/>
        </w:rPr>
        <w:t>, ID Nr. </w:t>
      </w:r>
      <w:r w:rsidRPr="00A42DC0">
        <w:rPr>
          <w:b/>
          <w:color w:val="000000" w:themeColor="text1"/>
          <w:lang w:val="lv-LV"/>
        </w:rPr>
        <w:t>DPPISD 2023/28</w:t>
      </w:r>
    </w:p>
    <w:p w14:paraId="3BEF7983" w14:textId="77777777" w:rsidR="002B0191" w:rsidRPr="00A42DC0" w:rsidRDefault="002B0191" w:rsidP="002B0191">
      <w:pPr>
        <w:tabs>
          <w:tab w:val="left" w:pos="-142"/>
        </w:tabs>
        <w:suppressAutoHyphens/>
        <w:ind w:left="816"/>
        <w:jc w:val="both"/>
        <w:rPr>
          <w:lang w:val="lv-LV" w:eastAsia="lv-LV"/>
        </w:rPr>
      </w:pPr>
    </w:p>
    <w:p w14:paraId="6D1577B2" w14:textId="77777777" w:rsidR="002B0191" w:rsidRPr="00A42DC0" w:rsidRDefault="002B0191" w:rsidP="00EE2638">
      <w:pPr>
        <w:numPr>
          <w:ilvl w:val="0"/>
          <w:numId w:val="5"/>
        </w:numPr>
        <w:spacing w:after="60"/>
        <w:contextualSpacing/>
        <w:rPr>
          <w:b/>
          <w:lang w:val="lv-LV" w:eastAsia="lv-LV"/>
        </w:rPr>
      </w:pPr>
      <w:r w:rsidRPr="00A42DC0">
        <w:rPr>
          <w:b/>
          <w:lang w:val="lv-LV" w:eastAsia="lv-LV"/>
        </w:rPr>
        <w:t>Vispārējās prasības:</w:t>
      </w:r>
    </w:p>
    <w:p w14:paraId="6B9DE817" w14:textId="5FE45CC7"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 xml:space="preserve">Pretendents sniedz ēdināšanas pakalpojumu bērniem vasaras brīvlaika periodā </w:t>
      </w:r>
      <w:r w:rsidR="008457E0" w:rsidRPr="00A42DC0">
        <w:rPr>
          <w:lang w:val="lv-LV" w:eastAsia="lv-LV"/>
        </w:rPr>
        <w:t>2023.</w:t>
      </w:r>
      <w:r w:rsidR="001614F0" w:rsidRPr="00A42DC0">
        <w:rPr>
          <w:lang w:val="lv-LV" w:eastAsia="lv-LV"/>
        </w:rPr>
        <w:t> </w:t>
      </w:r>
      <w:r w:rsidR="008457E0" w:rsidRPr="00A42DC0">
        <w:rPr>
          <w:lang w:val="lv-LV" w:eastAsia="lv-LV"/>
        </w:rPr>
        <w:t xml:space="preserve">gada augustā </w:t>
      </w:r>
      <w:r w:rsidRPr="00A42DC0">
        <w:rPr>
          <w:lang w:val="lv-LV" w:eastAsia="lv-LV"/>
        </w:rPr>
        <w:t xml:space="preserve">pretendentam piederošajā/-s vai valdījumā esošajā ēdnīcā/-s, kas atrodas Daugavpils </w:t>
      </w:r>
      <w:proofErr w:type="spellStart"/>
      <w:r w:rsidRPr="00A42DC0">
        <w:rPr>
          <w:lang w:val="lv-LV" w:eastAsia="lv-LV"/>
        </w:rPr>
        <w:t>valstspilsētas</w:t>
      </w:r>
      <w:proofErr w:type="spellEnd"/>
      <w:r w:rsidRPr="00A42DC0">
        <w:rPr>
          <w:lang w:val="lv-LV" w:eastAsia="lv-LV"/>
        </w:rPr>
        <w:t xml:space="preserve"> administratīvajā teritorijā.</w:t>
      </w:r>
    </w:p>
    <w:p w14:paraId="23DDA116" w14:textId="77777777"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Pakalpojuma saņemšanas vietu (ēdnīcu) izvēlas bērna pārstāvis, pamatojoties uz iepirkuma rezultātiem, no pretendentiem, kuri noslēguši vispārīgās vienošanās par kārtību kādā slēdzami ēdināšanas pakalpojumu līgumi un nodrošināmi ēdināšanas pakalpojumi bērniem.</w:t>
      </w:r>
    </w:p>
    <w:p w14:paraId="08797DAC" w14:textId="77777777"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 xml:space="preserve">Pretendents tehniskajā piedāvājumā norāda pakalpojuma sniegšanas vietas adresi Daugavpils </w:t>
      </w:r>
      <w:proofErr w:type="spellStart"/>
      <w:r w:rsidRPr="00A42DC0">
        <w:rPr>
          <w:lang w:val="lv-LV" w:eastAsia="lv-LV"/>
        </w:rPr>
        <w:t>valstspilsētas</w:t>
      </w:r>
      <w:proofErr w:type="spellEnd"/>
      <w:r w:rsidRPr="00A42DC0">
        <w:rPr>
          <w:lang w:val="lv-LV" w:eastAsia="lv-LV"/>
        </w:rPr>
        <w:t xml:space="preserve"> administratīvajā teritorijā.</w:t>
      </w:r>
    </w:p>
    <w:p w14:paraId="37D6D732" w14:textId="77777777"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u w:val="single"/>
          <w:lang w:val="lv-LV" w:eastAsia="lv-LV"/>
        </w:rPr>
        <w:t>Pakalpojuma apjoms:</w:t>
      </w:r>
      <w:r w:rsidRPr="00A42DC0">
        <w:rPr>
          <w:lang w:val="lv-LV" w:eastAsia="lv-LV"/>
        </w:rPr>
        <w:t xml:space="preserve"> līdz 185 personām/dienā (11 840 cilvēkdienas).</w:t>
      </w:r>
    </w:p>
    <w:p w14:paraId="480A7D58" w14:textId="14B90425"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u w:val="single"/>
          <w:lang w:val="lv-LV" w:eastAsia="lv-LV"/>
        </w:rPr>
        <w:t>Pakalpojuma sniegšanas termiņš:</w:t>
      </w:r>
      <w:r w:rsidRPr="00A42DC0">
        <w:rPr>
          <w:lang w:val="lv-LV" w:eastAsia="lv-LV"/>
        </w:rPr>
        <w:t xml:space="preserve"> līdz 31.08.2023.</w:t>
      </w:r>
      <w:r w:rsidR="00BC5CEE">
        <w:rPr>
          <w:lang w:val="lv-LV" w:eastAsia="lv-LV"/>
        </w:rPr>
        <w:t xml:space="preserve">, vai </w:t>
      </w:r>
      <w:r w:rsidR="00BC5CEE" w:rsidRPr="00BC5CEE">
        <w:rPr>
          <w:lang w:val="lv-LV"/>
        </w:rPr>
        <w:t>līdz brīdim, kad tiek sasniegta līguma summa, atkarībā no tā, kurš priekšnosacījums iestājas agrāk.</w:t>
      </w:r>
    </w:p>
    <w:p w14:paraId="55776D30" w14:textId="40BFB9A6"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Pretendentam jāsniedz p</w:t>
      </w:r>
      <w:r w:rsidR="001614F0" w:rsidRPr="00A42DC0">
        <w:rPr>
          <w:lang w:val="lv-LV" w:eastAsia="lv-LV"/>
        </w:rPr>
        <w:t>akalpojums pienācīgā kvalitātē.</w:t>
      </w:r>
    </w:p>
    <w:p w14:paraId="61A4AA92" w14:textId="4A7EA4CD" w:rsidR="002B0191" w:rsidRPr="00A42DC0" w:rsidRDefault="001614F0"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Sniedzot pakalpojumu</w:t>
      </w:r>
      <w:r w:rsidR="002B0191" w:rsidRPr="00A42DC0">
        <w:rPr>
          <w:lang w:val="lv-LV" w:eastAsia="lv-LV"/>
        </w:rPr>
        <w:t xml:space="preserve"> pretendents apņemas izpildīt visas higiēniskās, ugunsdrošības, elektrodrošības, darba aizsardzības normas, citas likumdošanā noteiktās prasības</w:t>
      </w:r>
      <w:r w:rsidR="002B0191" w:rsidRPr="00A42DC0">
        <w:rPr>
          <w:vertAlign w:val="superscript"/>
          <w:lang w:val="lv-LV" w:eastAsia="lv-LV"/>
        </w:rPr>
        <w:footnoteReference w:id="1"/>
      </w:r>
      <w:r w:rsidR="002B0191" w:rsidRPr="00A42DC0">
        <w:rPr>
          <w:lang w:val="lv-LV" w:eastAsia="lv-LV"/>
        </w:rPr>
        <w:t xml:space="preserve">; </w:t>
      </w:r>
    </w:p>
    <w:p w14:paraId="05307E9B" w14:textId="252FB4D6"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 xml:space="preserve">Sniedzot ēdināšanas pakalpojumu, pretendentam jāievēro </w:t>
      </w:r>
      <w:r w:rsidR="001614F0" w:rsidRPr="00A42DC0">
        <w:rPr>
          <w:lang w:val="lv-LV" w:eastAsia="lv-LV"/>
        </w:rPr>
        <w:t>normatīvi akti</w:t>
      </w:r>
      <w:r w:rsidRPr="00A42DC0">
        <w:rPr>
          <w:lang w:val="lv-LV" w:eastAsia="lv-LV"/>
        </w:rPr>
        <w:t xml:space="preserve"> par pārtikas produktu higiēnu un Pārtikas aprites uzraudzības likumu.</w:t>
      </w:r>
    </w:p>
    <w:p w14:paraId="3075B270" w14:textId="77777777"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Pretendents nodrošina pakalpojumu vienu reizi dienā (darba dienās), no plkst. 11:00 līdz 15:00 un sastāda ēdienkarti desmit darba dienām (divām nedēļām).</w:t>
      </w:r>
    </w:p>
    <w:p w14:paraId="2E4B3A05" w14:textId="77777777" w:rsidR="002B0191" w:rsidRPr="00A42DC0" w:rsidRDefault="002B0191" w:rsidP="00EE2638">
      <w:pPr>
        <w:numPr>
          <w:ilvl w:val="1"/>
          <w:numId w:val="5"/>
        </w:numPr>
        <w:tabs>
          <w:tab w:val="left" w:pos="-142"/>
        </w:tabs>
        <w:suppressAutoHyphens/>
        <w:spacing w:after="60"/>
        <w:ind w:left="851" w:hanging="425"/>
        <w:contextualSpacing/>
        <w:jc w:val="both"/>
        <w:rPr>
          <w:lang w:val="lv-LV" w:eastAsia="lv-LV"/>
        </w:rPr>
      </w:pPr>
      <w:r w:rsidRPr="00A42DC0">
        <w:rPr>
          <w:lang w:val="lv-LV" w:eastAsia="lv-LV"/>
        </w:rPr>
        <w:t>Pretendents nodrošina, ka tā piedāvātajā ēdnīcā ir iespējams sniegt ēdināšanas pakalpojumu vismaz 15 (piecpadsmit) personām vienlaicīgi.</w:t>
      </w:r>
    </w:p>
    <w:p w14:paraId="16FDA8A9" w14:textId="77777777" w:rsidR="002B0191" w:rsidRPr="00A42DC0" w:rsidRDefault="002B0191" w:rsidP="00EE2638">
      <w:pPr>
        <w:numPr>
          <w:ilvl w:val="1"/>
          <w:numId w:val="5"/>
        </w:numPr>
        <w:tabs>
          <w:tab w:val="left" w:pos="-142"/>
        </w:tabs>
        <w:suppressAutoHyphens/>
        <w:spacing w:after="60"/>
        <w:ind w:left="851" w:hanging="567"/>
        <w:contextualSpacing/>
        <w:jc w:val="both"/>
        <w:rPr>
          <w:lang w:val="lv-LV" w:eastAsia="lv-LV"/>
        </w:rPr>
      </w:pPr>
      <w:r w:rsidRPr="00A42DC0">
        <w:rPr>
          <w:lang w:val="lv-LV" w:eastAsia="lv-LV"/>
        </w:rPr>
        <w:t>Pretendents nodrošina atbilstošu ēdiena pasniegšanas temperatūru: karstajiem ēdieniem – temperatūru ne zemāku par +65° līdz +80°C, aukstajiem ēdieniem – temperatūru ne augstāku par +10° līdz +14° C.</w:t>
      </w:r>
    </w:p>
    <w:p w14:paraId="1C3C22E1" w14:textId="77777777" w:rsidR="002B0191" w:rsidRPr="00A42DC0" w:rsidRDefault="002B0191" w:rsidP="00EE2638">
      <w:pPr>
        <w:numPr>
          <w:ilvl w:val="1"/>
          <w:numId w:val="5"/>
        </w:numPr>
        <w:tabs>
          <w:tab w:val="left" w:pos="-142"/>
        </w:tabs>
        <w:suppressAutoHyphens/>
        <w:spacing w:after="60"/>
        <w:ind w:left="851" w:hanging="567"/>
        <w:contextualSpacing/>
        <w:jc w:val="both"/>
        <w:rPr>
          <w:lang w:val="lv-LV" w:eastAsia="lv-LV"/>
        </w:rPr>
      </w:pPr>
      <w:r w:rsidRPr="00A42DC0">
        <w:rPr>
          <w:lang w:val="lv-LV" w:eastAsia="lv-LV"/>
        </w:rPr>
        <w:t>Pretendents nodrošina un organizē bērnu reģistrēšanu un uzskaiti (tabulas paraugs - līguma projekta pielikumā), kā arī atskaites sniegšanu Sociālajam dienestam.</w:t>
      </w:r>
    </w:p>
    <w:p w14:paraId="4A12D027" w14:textId="77777777" w:rsidR="002B0191" w:rsidRPr="00A42DC0" w:rsidRDefault="002B0191" w:rsidP="00EE2638">
      <w:pPr>
        <w:numPr>
          <w:ilvl w:val="1"/>
          <w:numId w:val="5"/>
        </w:numPr>
        <w:tabs>
          <w:tab w:val="left" w:pos="-142"/>
        </w:tabs>
        <w:suppressAutoHyphens/>
        <w:spacing w:after="60"/>
        <w:ind w:left="851" w:hanging="567"/>
        <w:contextualSpacing/>
        <w:jc w:val="both"/>
        <w:rPr>
          <w:lang w:val="lv-LV" w:eastAsia="lv-LV"/>
        </w:rPr>
      </w:pPr>
      <w:r w:rsidRPr="00A42DC0">
        <w:rPr>
          <w:lang w:val="lv-LV" w:eastAsia="lv-LV"/>
        </w:rPr>
        <w:t>Pakalpojuma sniegšanas laikā pretendentam jāievēro 28.09.2021. Ministru kabineta noteikumu Nr. 662 “Epidemioloģiskās drošības pasākumi Covid-19 infekcijas izplatības ierobežošanai” prasības, kas attiecināmas uz sabiedriskās ēdināšanas uzņēmumiem.</w:t>
      </w:r>
    </w:p>
    <w:p w14:paraId="4EC84DC5" w14:textId="77777777" w:rsidR="002B0191" w:rsidRPr="00A42DC0" w:rsidRDefault="002B0191" w:rsidP="002B0191">
      <w:pPr>
        <w:tabs>
          <w:tab w:val="left" w:pos="-142"/>
        </w:tabs>
        <w:suppressAutoHyphens/>
        <w:spacing w:after="60"/>
        <w:ind w:left="425"/>
        <w:contextualSpacing/>
        <w:jc w:val="both"/>
        <w:rPr>
          <w:lang w:val="lv-LV" w:eastAsia="lv-LV"/>
        </w:rPr>
      </w:pPr>
    </w:p>
    <w:p w14:paraId="755C6417" w14:textId="77777777" w:rsidR="002B0191" w:rsidRPr="00A42DC0" w:rsidRDefault="002B0191" w:rsidP="00EE2638">
      <w:pPr>
        <w:numPr>
          <w:ilvl w:val="0"/>
          <w:numId w:val="5"/>
        </w:numPr>
        <w:spacing w:after="60"/>
        <w:contextualSpacing/>
        <w:rPr>
          <w:b/>
          <w:lang w:val="lv-LV" w:eastAsia="lv-LV"/>
        </w:rPr>
      </w:pPr>
      <w:r w:rsidRPr="00A42DC0">
        <w:rPr>
          <w:b/>
          <w:lang w:val="lv-LV" w:eastAsia="lv-LV"/>
        </w:rPr>
        <w:t>Kvalitātes prasības:</w:t>
      </w:r>
    </w:p>
    <w:p w14:paraId="7478CB47" w14:textId="2BD9F15D" w:rsidR="002B0191" w:rsidRPr="00A42DC0" w:rsidRDefault="002B0191" w:rsidP="00EE2638">
      <w:pPr>
        <w:numPr>
          <w:ilvl w:val="1"/>
          <w:numId w:val="5"/>
        </w:numPr>
        <w:tabs>
          <w:tab w:val="left" w:pos="-142"/>
        </w:tabs>
        <w:suppressAutoHyphens/>
        <w:spacing w:after="60"/>
        <w:ind w:left="567" w:hanging="567"/>
        <w:jc w:val="both"/>
        <w:rPr>
          <w:u w:val="single"/>
          <w:lang w:val="lv-LV" w:eastAsia="lv-LV"/>
        </w:rPr>
      </w:pPr>
      <w:r w:rsidRPr="00A42DC0">
        <w:rPr>
          <w:lang w:val="lv-LV" w:eastAsia="lv-LV"/>
        </w:rPr>
        <w:t xml:space="preserve">Pakalpojuma sniegšanas laikā (divu nedēļu ēdienkartē) jāievēro </w:t>
      </w:r>
      <w:r w:rsidR="00BE6972" w:rsidRPr="00A42DC0">
        <w:rPr>
          <w:lang w:val="lv-LV" w:eastAsia="lv-LV"/>
        </w:rPr>
        <w:t>šāds izmantotais produktu īpatsvars</w:t>
      </w:r>
      <w:r w:rsidRPr="00A42DC0">
        <w:rPr>
          <w:lang w:val="lv-LV" w:eastAsia="lv-LV"/>
        </w:rPr>
        <w:t>):</w:t>
      </w:r>
    </w:p>
    <w:p w14:paraId="591B459F" w14:textId="77777777" w:rsidR="002B0191" w:rsidRPr="00A42DC0" w:rsidRDefault="002B0191" w:rsidP="00EE2638">
      <w:pPr>
        <w:numPr>
          <w:ilvl w:val="2"/>
          <w:numId w:val="5"/>
        </w:numPr>
        <w:ind w:left="851"/>
        <w:contextualSpacing/>
        <w:jc w:val="both"/>
        <w:rPr>
          <w:lang w:val="lv-LV" w:eastAsia="lv-LV"/>
        </w:rPr>
      </w:pPr>
      <w:r w:rsidRPr="00A42DC0">
        <w:rPr>
          <w:lang w:val="lv-LV" w:eastAsia="lv-LV"/>
        </w:rPr>
        <w:t xml:space="preserve">ēdiena gatavošanā izmantot svaigus un sezonālus pārtikas produktus (ēdināšanas pakalpojumam </w:t>
      </w:r>
      <w:r w:rsidRPr="00A42DC0">
        <w:rPr>
          <w:b/>
          <w:u w:val="single"/>
          <w:lang w:val="lv-LV" w:eastAsia="lv-LV"/>
        </w:rPr>
        <w:t>augļi un dārzeņi tiek izmantoti, ņemot vērā to sezonalitāti un pieejamību tirgū, kā arī ievērojot Zemkopības ministrijas izstrādāto vietējo augļu un dārzeņu pieejamības kalendāru, kas publicēts Zemkopības ministrijas mājaslapā internetā</w:t>
      </w:r>
      <w:r w:rsidRPr="00A42DC0">
        <w:rPr>
          <w:lang w:val="lv-LV" w:eastAsia="lv-LV"/>
        </w:rPr>
        <w:t xml:space="preserve"> </w:t>
      </w:r>
      <w:hyperlink r:id="rId13" w:history="1">
        <w:r w:rsidRPr="00A42DC0">
          <w:rPr>
            <w:u w:val="single"/>
            <w:lang w:val="lv-LV" w:eastAsia="lv-LV"/>
          </w:rPr>
          <w:t>https://www.zm.gov.lv/public/ck/files/ZM/partika/zalais%20iepirkums/darzenu_pieejamibas_kalendars.pdf</w:t>
        </w:r>
      </w:hyperlink>
      <w:r w:rsidRPr="00A42DC0">
        <w:rPr>
          <w:lang w:val="lv-LV" w:eastAsia="lv-LV"/>
        </w:rPr>
        <w:t>;</w:t>
      </w:r>
    </w:p>
    <w:p w14:paraId="064AD515" w14:textId="77777777" w:rsidR="002B0191" w:rsidRPr="00A42DC0" w:rsidRDefault="002B0191" w:rsidP="00EE2638">
      <w:pPr>
        <w:numPr>
          <w:ilvl w:val="2"/>
          <w:numId w:val="5"/>
        </w:numPr>
        <w:ind w:left="851"/>
        <w:contextualSpacing/>
        <w:jc w:val="both"/>
        <w:rPr>
          <w:lang w:val="lv-LV" w:eastAsia="lv-LV"/>
        </w:rPr>
      </w:pPr>
      <w:r w:rsidRPr="00A42DC0">
        <w:rPr>
          <w:b/>
          <w:u w:val="single"/>
          <w:lang w:val="lv-LV" w:eastAsia="lv-LV"/>
        </w:rPr>
        <w:t>pienam un kefīram vismaz 50%</w:t>
      </w:r>
      <w:r w:rsidRPr="00A42DC0">
        <w:rPr>
          <w:lang w:val="lv-LV" w:eastAsia="lv-LV"/>
        </w:rPr>
        <w:t xml:space="preserve"> no visas piena un kefīra masas jābūt ražotiem atbilstoši </w:t>
      </w:r>
      <w:r w:rsidRPr="00A42DC0">
        <w:rPr>
          <w:b/>
          <w:lang w:val="lv-LV" w:eastAsia="lv-LV"/>
        </w:rPr>
        <w:t>bioloģiskās lauksaimniecības metodēm</w:t>
      </w:r>
      <w:r w:rsidRPr="00A42DC0">
        <w:rPr>
          <w:lang w:val="lv-LV" w:eastAsia="lv-LV"/>
        </w:rPr>
        <w:t xml:space="preserve"> saskaņā ar Padomes 2007. gada 28. </w:t>
      </w:r>
      <w:r w:rsidRPr="00A42DC0">
        <w:rPr>
          <w:lang w:val="lv-LV" w:eastAsia="lv-LV"/>
        </w:rPr>
        <w:lastRenderedPageBreak/>
        <w:t>jūnija Regulu (EK) Nr. 834/2007 par bioloģisko ražošanu un bioloģisko produktu marķēšanu;</w:t>
      </w:r>
    </w:p>
    <w:p w14:paraId="7FDD44D1" w14:textId="77777777" w:rsidR="002B0191" w:rsidRPr="00A42DC0" w:rsidRDefault="002B0191" w:rsidP="00EE2638">
      <w:pPr>
        <w:numPr>
          <w:ilvl w:val="2"/>
          <w:numId w:val="5"/>
        </w:numPr>
        <w:ind w:left="851"/>
        <w:contextualSpacing/>
        <w:jc w:val="both"/>
        <w:rPr>
          <w:lang w:val="lv-LV" w:eastAsia="lv-LV"/>
        </w:rPr>
      </w:pPr>
      <w:r w:rsidRPr="00A42DC0">
        <w:rPr>
          <w:b/>
          <w:u w:val="single"/>
          <w:shd w:val="clear" w:color="auto" w:fill="FFFFFF"/>
          <w:lang w:val="lv-LV" w:eastAsia="lv-LV"/>
        </w:rPr>
        <w:t>graudaugu pārstrādes produktiem</w:t>
      </w:r>
      <w:r w:rsidRPr="00A42DC0">
        <w:rPr>
          <w:shd w:val="clear" w:color="auto" w:fill="FFFFFF"/>
          <w:lang w:val="lv-LV" w:eastAsia="lv-LV"/>
        </w:rPr>
        <w:t xml:space="preserve"> (piemēram, auzu pārslas, kviešu milti, griķi) </w:t>
      </w:r>
      <w:r w:rsidRPr="00A42DC0">
        <w:rPr>
          <w:b/>
          <w:u w:val="single"/>
          <w:shd w:val="clear" w:color="auto" w:fill="FFFFFF"/>
          <w:lang w:val="lv-LV" w:eastAsia="lv-LV"/>
        </w:rPr>
        <w:t>vismaz 20%</w:t>
      </w:r>
      <w:r w:rsidRPr="00A42DC0">
        <w:rPr>
          <w:shd w:val="clear" w:color="auto" w:fill="FFFFFF"/>
          <w:lang w:val="lv-LV" w:eastAsia="lv-LV"/>
        </w:rPr>
        <w:t xml:space="preserve"> no graudaugu pārstrādes produktu masas jābūt ražotiem atbilstoši </w:t>
      </w:r>
      <w:r w:rsidRPr="00A42DC0">
        <w:rPr>
          <w:b/>
          <w:shd w:val="clear" w:color="auto" w:fill="FFFFFF"/>
          <w:lang w:val="lv-LV" w:eastAsia="lv-LV"/>
        </w:rPr>
        <w:t>bioloģiskās lauksaimniecības metodēm</w:t>
      </w:r>
      <w:r w:rsidRPr="00A42DC0">
        <w:rPr>
          <w:shd w:val="clear" w:color="auto" w:fill="FFFFFF"/>
          <w:lang w:val="lv-LV" w:eastAsia="lv-LV"/>
        </w:rPr>
        <w:t xml:space="preserve"> saskaņā ar Padomes 2007. gada 28. jūnija Regulu (EK) Nr. </w:t>
      </w:r>
      <w:hyperlink r:id="rId14" w:tgtFrame="_blank" w:history="1">
        <w:r w:rsidRPr="00A42DC0">
          <w:rPr>
            <w:u w:val="single"/>
            <w:shd w:val="clear" w:color="auto" w:fill="FFFFFF"/>
            <w:lang w:val="lv-LV" w:eastAsia="lv-LV"/>
          </w:rPr>
          <w:t>834/2007</w:t>
        </w:r>
      </w:hyperlink>
      <w:r w:rsidRPr="00A42DC0">
        <w:rPr>
          <w:shd w:val="clear" w:color="auto" w:fill="FFFFFF"/>
          <w:lang w:val="lv-LV" w:eastAsia="lv-LV"/>
        </w:rPr>
        <w:t> par bioloģisko ražošanu un bioloģisko produktu marķēšanu;</w:t>
      </w:r>
    </w:p>
    <w:p w14:paraId="66A5FCFC" w14:textId="77777777" w:rsidR="002B0191" w:rsidRPr="00A42DC0" w:rsidRDefault="002B0191" w:rsidP="00EE2638">
      <w:pPr>
        <w:numPr>
          <w:ilvl w:val="2"/>
          <w:numId w:val="5"/>
        </w:numPr>
        <w:ind w:left="851"/>
        <w:contextualSpacing/>
        <w:jc w:val="both"/>
        <w:rPr>
          <w:lang w:val="lv-LV" w:eastAsia="lv-LV"/>
        </w:rPr>
      </w:pPr>
      <w:r w:rsidRPr="00A42DC0">
        <w:rPr>
          <w:b/>
          <w:u w:val="single"/>
          <w:lang w:val="lv-LV" w:eastAsia="lv-LV"/>
        </w:rPr>
        <w:t>vismaz 45%</w:t>
      </w:r>
      <w:r w:rsidRPr="00A42DC0">
        <w:rPr>
          <w:lang w:val="lv-LV" w:eastAsia="lv-LV"/>
        </w:rPr>
        <w:t xml:space="preserve"> no </w:t>
      </w:r>
      <w:r w:rsidRPr="00A42DC0">
        <w:rPr>
          <w:b/>
          <w:u w:val="single"/>
          <w:lang w:val="lv-LV" w:eastAsia="lv-LV"/>
        </w:rPr>
        <w:t xml:space="preserve">gaļas produktiem </w:t>
      </w:r>
      <w:r w:rsidRPr="00A42DC0">
        <w:rPr>
          <w:lang w:val="lv-LV" w:eastAsia="lv-LV"/>
        </w:rPr>
        <w:t xml:space="preserve">(liellopu gaļa, cūkgaļa un vistas gaļa) ko paredzēts izmantot ēdināšanas pakalpojumā, </w:t>
      </w:r>
      <w:r w:rsidRPr="00A42DC0">
        <w:rPr>
          <w:b/>
          <w:lang w:val="lv-LV" w:eastAsia="lv-LV"/>
        </w:rPr>
        <w:t>jāatbilst Latvijas nacionālās pārtikas kvalitātes shēmas prasībām</w:t>
      </w:r>
      <w:r w:rsidRPr="00A42DC0">
        <w:rPr>
          <w:lang w:val="lv-LV" w:eastAsia="lv-LV"/>
        </w:rPr>
        <w:t>, ko apliecina Pārtikas un veterinārā dienesta izsniegts sertifikāts.</w:t>
      </w:r>
    </w:p>
    <w:p w14:paraId="08E74184" w14:textId="77777777" w:rsidR="002B0191" w:rsidRPr="00A42DC0" w:rsidRDefault="002B0191" w:rsidP="00EE2638">
      <w:pPr>
        <w:numPr>
          <w:ilvl w:val="1"/>
          <w:numId w:val="6"/>
        </w:numPr>
        <w:spacing w:after="120"/>
        <w:ind w:left="567" w:hanging="567"/>
        <w:contextualSpacing/>
        <w:jc w:val="both"/>
        <w:rPr>
          <w:rFonts w:eastAsia="Calibri"/>
          <w:lang w:val="lv-LV" w:eastAsia="en-US"/>
        </w:rPr>
      </w:pPr>
      <w:r w:rsidRPr="00A42DC0">
        <w:rPr>
          <w:lang w:val="lv-LV" w:eastAsia="lv-LV"/>
        </w:rPr>
        <w:t>Pretendents nodrošina 2004. gada 23. aprīļa Eiropas Parlamenta un Padomes regulas (EK) Nr. 852/2004. par pārtikas produktu higiēnu un Pārtikas aprites uzraudzības likuma prasību ievērošanu.</w:t>
      </w:r>
    </w:p>
    <w:p w14:paraId="2AC922FF" w14:textId="77777777" w:rsidR="002B0191" w:rsidRPr="00A42DC0" w:rsidRDefault="002B0191" w:rsidP="00EE2638">
      <w:pPr>
        <w:numPr>
          <w:ilvl w:val="1"/>
          <w:numId w:val="6"/>
        </w:numPr>
        <w:spacing w:after="120"/>
        <w:ind w:left="567" w:hanging="567"/>
        <w:contextualSpacing/>
        <w:jc w:val="both"/>
        <w:rPr>
          <w:lang w:val="lv-LV" w:eastAsia="lv-LV"/>
        </w:rPr>
      </w:pPr>
      <w:r w:rsidRPr="00A42DC0">
        <w:rPr>
          <w:lang w:val="lv-LV" w:eastAsia="lv-LV"/>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Latvijas Republikas Zemkopības ministrijas mājaslapā internetā, pieejams: </w:t>
      </w:r>
      <w:hyperlink r:id="rId15" w:anchor="jump" w:history="1">
        <w:r w:rsidRPr="00A42DC0">
          <w:rPr>
            <w:u w:val="single"/>
            <w:lang w:val="lv-LV" w:eastAsia="lv-LV"/>
          </w:rPr>
          <w:t>https://www.zm.gov.lv/partika/statiskas-lapas/zalais-iepirkums?nid=1114#jump</w:t>
        </w:r>
      </w:hyperlink>
      <w:r w:rsidRPr="00A42DC0">
        <w:rPr>
          <w:lang w:val="lv-LV" w:eastAsia="lv-LV"/>
        </w:rPr>
        <w:t>.</w:t>
      </w:r>
    </w:p>
    <w:p w14:paraId="01505367" w14:textId="77777777" w:rsidR="002B0191" w:rsidRPr="00A42DC0" w:rsidRDefault="002B0191" w:rsidP="00EE2638">
      <w:pPr>
        <w:numPr>
          <w:ilvl w:val="1"/>
          <w:numId w:val="6"/>
        </w:numPr>
        <w:spacing w:after="120"/>
        <w:ind w:left="567" w:hanging="567"/>
        <w:contextualSpacing/>
        <w:jc w:val="both"/>
        <w:rPr>
          <w:lang w:val="lv-LV" w:eastAsia="lv-LV"/>
        </w:rPr>
      </w:pPr>
      <w:r w:rsidRPr="00A42DC0">
        <w:rPr>
          <w:lang w:val="lv-LV" w:eastAsia="lv-LV"/>
        </w:rPr>
        <w:t>Pretendents nodrošina, ka ēdināšanas pakalpojumā izmantotie pārtikas produkti nesatur ģenētiski modificētos organismus, nesastāv no tiem un nav ražoti no tiem.</w:t>
      </w:r>
    </w:p>
    <w:p w14:paraId="019C43D4" w14:textId="77777777" w:rsidR="002B0191" w:rsidRPr="00A42DC0" w:rsidRDefault="002B0191" w:rsidP="00EE2638">
      <w:pPr>
        <w:numPr>
          <w:ilvl w:val="1"/>
          <w:numId w:val="6"/>
        </w:numPr>
        <w:spacing w:after="120"/>
        <w:ind w:left="567" w:hanging="567"/>
        <w:contextualSpacing/>
        <w:jc w:val="both"/>
        <w:rPr>
          <w:lang w:val="lv-LV" w:eastAsia="lv-LV"/>
        </w:rPr>
      </w:pPr>
      <w:r w:rsidRPr="00A42DC0">
        <w:rPr>
          <w:lang w:val="lv-LV" w:eastAsia="lv-LV"/>
        </w:rPr>
        <w:t xml:space="preserve">Sagatavojot tehnisko piedāvājumu atbilstoši 2.4. punkta prasībām, pretendents ņem vērā prasības, kas noteiktas Ministru kabineta 2009. gada 26. maija noteikumos Nr. 485 “Bioloģiskās lauksaimniecības uzraudzības un kontroles kārtība”, pieejami: </w:t>
      </w:r>
      <w:hyperlink r:id="rId16" w:history="1">
        <w:r w:rsidRPr="00A42DC0">
          <w:rPr>
            <w:u w:val="single"/>
            <w:lang w:val="lv-LV" w:eastAsia="lv-LV"/>
          </w:rPr>
          <w:t>https://likumi.lv/doc.php?id=193115</w:t>
        </w:r>
      </w:hyperlink>
      <w:r w:rsidRPr="00A42DC0">
        <w:rPr>
          <w:lang w:val="lv-LV" w:eastAsia="lv-LV"/>
        </w:rPr>
        <w:t xml:space="preserve">, Ministru kabineta 2014. gada 12. augusta noteikumos Nr. 461 „Prasības pārtikas kvalitātes shēmām, to ieviešanas, darbības, uzraudzības un kontroles kārtība”, pieejami: </w:t>
      </w:r>
      <w:hyperlink r:id="rId17" w:history="1">
        <w:r w:rsidRPr="00A42DC0">
          <w:rPr>
            <w:u w:val="single"/>
            <w:lang w:val="lv-LV" w:eastAsia="lv-LV"/>
          </w:rPr>
          <w:t>https://likumi.lv/doc.php?id=268347</w:t>
        </w:r>
      </w:hyperlink>
      <w:r w:rsidRPr="00A42DC0">
        <w:rPr>
          <w:lang w:val="lv-LV" w:eastAsia="lv-LV"/>
        </w:rPr>
        <w:t xml:space="preserve"> un Ministru kabineta 2009. gada 15. septembra noteikumos Nr. 1056 „Lauksaimniecības produktu integrētās audzēšanas, uzglabāšanas un marķēšanas prasības un kontroles kārtība”, pieejami: </w:t>
      </w:r>
      <w:hyperlink r:id="rId18" w:history="1">
        <w:r w:rsidRPr="00A42DC0">
          <w:rPr>
            <w:u w:val="single"/>
            <w:lang w:val="lv-LV" w:eastAsia="lv-LV"/>
          </w:rPr>
          <w:t>https://likumi.lv/doc.php?id=197883</w:t>
        </w:r>
      </w:hyperlink>
      <w:r w:rsidRPr="00A42DC0">
        <w:rPr>
          <w:lang w:val="lv-LV" w:eastAsia="lv-LV"/>
        </w:rPr>
        <w:t xml:space="preserve">. </w:t>
      </w:r>
    </w:p>
    <w:p w14:paraId="62E2D257" w14:textId="77777777" w:rsidR="002B0191" w:rsidRPr="00A42DC0" w:rsidRDefault="002B0191" w:rsidP="00EE2638">
      <w:pPr>
        <w:numPr>
          <w:ilvl w:val="1"/>
          <w:numId w:val="6"/>
        </w:numPr>
        <w:spacing w:after="120"/>
        <w:ind w:left="567" w:hanging="567"/>
        <w:contextualSpacing/>
        <w:jc w:val="both"/>
        <w:rPr>
          <w:b/>
          <w:lang w:val="lv-LV" w:eastAsia="lv-LV"/>
        </w:rPr>
      </w:pPr>
      <w:r w:rsidRPr="00A42DC0">
        <w:rPr>
          <w:lang w:val="lv-LV" w:eastAsia="lv-LV"/>
        </w:rPr>
        <w:t>Pakalpojuma sniegšanas laikā pretendentam jāievēro 28.09.2021. Ministru kabineta noteikumu Nr. 662 “Epidemioloģiskās drošības pasākumi Covid-19 infekcijas izplatības ierobežošanai” prasības, kas attiecināmas uz sabiedriskās ēdināšanas uzņēmumiem.</w:t>
      </w:r>
    </w:p>
    <w:p w14:paraId="32AC2D08" w14:textId="77777777" w:rsidR="002B0191" w:rsidRPr="00A42DC0" w:rsidRDefault="002B0191" w:rsidP="002B0191">
      <w:pPr>
        <w:spacing w:after="60"/>
        <w:ind w:left="426" w:hanging="426"/>
        <w:jc w:val="both"/>
        <w:rPr>
          <w:b/>
          <w:lang w:val="lv-LV" w:eastAsia="en-US"/>
        </w:rPr>
      </w:pPr>
    </w:p>
    <w:p w14:paraId="124859D6" w14:textId="77777777" w:rsidR="002B0191" w:rsidRPr="00A42DC0" w:rsidRDefault="002B0191" w:rsidP="00EE2638">
      <w:pPr>
        <w:numPr>
          <w:ilvl w:val="0"/>
          <w:numId w:val="6"/>
        </w:numPr>
        <w:spacing w:after="60"/>
        <w:jc w:val="both"/>
        <w:rPr>
          <w:lang w:val="lv-LV" w:eastAsia="en-US"/>
        </w:rPr>
      </w:pPr>
      <w:r w:rsidRPr="00A42DC0">
        <w:rPr>
          <w:b/>
          <w:lang w:val="lv-LV" w:eastAsia="en-US"/>
        </w:rPr>
        <w:t>Darba uzdevums:</w:t>
      </w:r>
    </w:p>
    <w:p w14:paraId="7CAB169E" w14:textId="1C6E4B1D" w:rsidR="002B0191" w:rsidRPr="00A42DC0" w:rsidRDefault="002B0191" w:rsidP="002B0191">
      <w:pPr>
        <w:suppressAutoHyphens/>
        <w:spacing w:after="60"/>
        <w:ind w:firstLine="420"/>
        <w:contextualSpacing/>
        <w:jc w:val="both"/>
        <w:rPr>
          <w:lang w:val="lv-LV" w:eastAsia="lv-LV"/>
        </w:rPr>
      </w:pPr>
      <w:r w:rsidRPr="00A42DC0">
        <w:rPr>
          <w:lang w:val="lv-LV" w:eastAsia="lv-LV"/>
        </w:rPr>
        <w:t>Pretendents sastāda ēdienkarti pēc divām nedēļām, katru</w:t>
      </w:r>
      <w:r w:rsidR="00BE6972" w:rsidRPr="00A42DC0">
        <w:rPr>
          <w:lang w:val="lv-LV" w:eastAsia="lv-LV"/>
        </w:rPr>
        <w:t xml:space="preserve"> dienu paredzot</w:t>
      </w:r>
      <w:r w:rsidRPr="00A42DC0">
        <w:rPr>
          <w:lang w:val="lv-LV" w:eastAsia="lv-LV"/>
        </w:rPr>
        <w:t xml:space="preserve">: </w:t>
      </w:r>
    </w:p>
    <w:tbl>
      <w:tblPr>
        <w:tblW w:w="79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8"/>
        <w:gridCol w:w="2267"/>
      </w:tblGrid>
      <w:tr w:rsidR="002B0191" w:rsidRPr="00A42DC0" w14:paraId="00F5B07E" w14:textId="77777777" w:rsidTr="00047E06">
        <w:trPr>
          <w:trHeight w:val="283"/>
        </w:trPr>
        <w:tc>
          <w:tcPr>
            <w:tcW w:w="5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8FAE39" w14:textId="77777777" w:rsidR="002B0191" w:rsidRPr="00A42DC0" w:rsidRDefault="002B0191" w:rsidP="002B0191">
            <w:pPr>
              <w:jc w:val="center"/>
              <w:rPr>
                <w:b/>
                <w:lang w:val="lv-LV" w:eastAsia="en-US"/>
              </w:rPr>
            </w:pPr>
            <w:r w:rsidRPr="00A42DC0">
              <w:rPr>
                <w:b/>
                <w:lang w:val="lv-LV" w:eastAsia="en-US"/>
              </w:rPr>
              <w:t>Ēdiena nosaukums</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BA03F" w14:textId="77777777" w:rsidR="002B0191" w:rsidRPr="00A42DC0" w:rsidRDefault="002B0191" w:rsidP="002B0191">
            <w:pPr>
              <w:jc w:val="center"/>
              <w:rPr>
                <w:b/>
                <w:lang w:val="lv-LV" w:eastAsia="en-US"/>
              </w:rPr>
            </w:pPr>
            <w:r w:rsidRPr="00A42DC0">
              <w:rPr>
                <w:b/>
                <w:lang w:val="lv-LV" w:eastAsia="en-US"/>
              </w:rPr>
              <w:t>Minimālais svars</w:t>
            </w:r>
          </w:p>
          <w:p w14:paraId="0FDF34B5" w14:textId="77777777" w:rsidR="002B0191" w:rsidRPr="00A42DC0" w:rsidRDefault="002B0191" w:rsidP="002B0191">
            <w:pPr>
              <w:jc w:val="center"/>
              <w:rPr>
                <w:b/>
                <w:lang w:val="lv-LV" w:eastAsia="en-US"/>
              </w:rPr>
            </w:pPr>
            <w:r w:rsidRPr="00A42DC0">
              <w:rPr>
                <w:b/>
                <w:lang w:val="lv-LV" w:eastAsia="en-US"/>
              </w:rPr>
              <w:t>(gramos)</w:t>
            </w:r>
          </w:p>
        </w:tc>
      </w:tr>
      <w:tr w:rsidR="002B0191" w:rsidRPr="00A42DC0" w14:paraId="72ECC11D" w14:textId="77777777" w:rsidTr="00047E06">
        <w:trPr>
          <w:trHeight w:val="283"/>
        </w:trPr>
        <w:tc>
          <w:tcPr>
            <w:tcW w:w="5699" w:type="dxa"/>
            <w:tcBorders>
              <w:top w:val="single" w:sz="4" w:space="0" w:color="auto"/>
              <w:left w:val="single" w:sz="4" w:space="0" w:color="auto"/>
              <w:bottom w:val="single" w:sz="4" w:space="0" w:color="auto"/>
              <w:right w:val="single" w:sz="4" w:space="0" w:color="auto"/>
            </w:tcBorders>
            <w:hideMark/>
          </w:tcPr>
          <w:p w14:paraId="6C806FBE" w14:textId="77777777" w:rsidR="002B0191" w:rsidRPr="00A42DC0" w:rsidRDefault="002B0191" w:rsidP="002B0191">
            <w:pPr>
              <w:jc w:val="both"/>
              <w:rPr>
                <w:lang w:val="lv-LV" w:eastAsia="en-US"/>
              </w:rPr>
            </w:pPr>
            <w:r w:rsidRPr="00A42DC0">
              <w:rPr>
                <w:lang w:val="lv-LV" w:eastAsia="en-US"/>
              </w:rPr>
              <w:t>Pirmais ēdiens</w:t>
            </w:r>
          </w:p>
        </w:tc>
        <w:tc>
          <w:tcPr>
            <w:tcW w:w="2268" w:type="dxa"/>
            <w:tcBorders>
              <w:top w:val="single" w:sz="4" w:space="0" w:color="auto"/>
              <w:left w:val="single" w:sz="4" w:space="0" w:color="auto"/>
              <w:bottom w:val="single" w:sz="4" w:space="0" w:color="auto"/>
              <w:right w:val="single" w:sz="4" w:space="0" w:color="auto"/>
            </w:tcBorders>
            <w:hideMark/>
          </w:tcPr>
          <w:p w14:paraId="164BBF0B" w14:textId="77777777" w:rsidR="002B0191" w:rsidRPr="00A42DC0" w:rsidRDefault="002B0191" w:rsidP="002B0191">
            <w:pPr>
              <w:jc w:val="center"/>
              <w:rPr>
                <w:lang w:val="lv-LV" w:eastAsia="en-US"/>
              </w:rPr>
            </w:pPr>
            <w:r w:rsidRPr="00A42DC0">
              <w:rPr>
                <w:lang w:val="lv-LV" w:eastAsia="en-US"/>
              </w:rPr>
              <w:t>270</w:t>
            </w:r>
          </w:p>
        </w:tc>
      </w:tr>
      <w:tr w:rsidR="002B0191" w:rsidRPr="00A42DC0" w14:paraId="5841DE9C" w14:textId="77777777" w:rsidTr="00047E06">
        <w:trPr>
          <w:trHeight w:val="283"/>
        </w:trPr>
        <w:tc>
          <w:tcPr>
            <w:tcW w:w="5699" w:type="dxa"/>
            <w:tcBorders>
              <w:top w:val="single" w:sz="4" w:space="0" w:color="auto"/>
              <w:left w:val="single" w:sz="4" w:space="0" w:color="auto"/>
              <w:bottom w:val="single" w:sz="4" w:space="0" w:color="auto"/>
              <w:right w:val="single" w:sz="4" w:space="0" w:color="auto"/>
            </w:tcBorders>
            <w:hideMark/>
          </w:tcPr>
          <w:p w14:paraId="7FB9779B" w14:textId="77777777" w:rsidR="002B0191" w:rsidRPr="00A42DC0" w:rsidRDefault="002B0191" w:rsidP="002B0191">
            <w:pPr>
              <w:jc w:val="both"/>
              <w:rPr>
                <w:lang w:val="lv-LV" w:eastAsia="en-US"/>
              </w:rPr>
            </w:pPr>
            <w:r w:rsidRPr="00A42DC0">
              <w:rPr>
                <w:lang w:val="lv-LV" w:eastAsia="en-US"/>
              </w:rPr>
              <w:t>Otrais ēdiens</w:t>
            </w:r>
          </w:p>
        </w:tc>
        <w:tc>
          <w:tcPr>
            <w:tcW w:w="2268" w:type="dxa"/>
            <w:tcBorders>
              <w:top w:val="single" w:sz="4" w:space="0" w:color="auto"/>
              <w:left w:val="single" w:sz="4" w:space="0" w:color="auto"/>
              <w:bottom w:val="single" w:sz="4" w:space="0" w:color="auto"/>
              <w:right w:val="single" w:sz="4" w:space="0" w:color="auto"/>
            </w:tcBorders>
            <w:hideMark/>
          </w:tcPr>
          <w:p w14:paraId="092E821A" w14:textId="77777777" w:rsidR="002B0191" w:rsidRPr="00A42DC0" w:rsidRDefault="002B0191" w:rsidP="002B0191">
            <w:pPr>
              <w:jc w:val="center"/>
              <w:rPr>
                <w:lang w:val="lv-LV" w:eastAsia="en-US"/>
              </w:rPr>
            </w:pPr>
            <w:r w:rsidRPr="00A42DC0">
              <w:rPr>
                <w:lang w:val="lv-LV" w:eastAsia="en-US"/>
              </w:rPr>
              <w:t>255</w:t>
            </w:r>
          </w:p>
        </w:tc>
      </w:tr>
      <w:tr w:rsidR="002B0191" w:rsidRPr="00A42DC0" w14:paraId="674399EA" w14:textId="77777777" w:rsidTr="00047E06">
        <w:trPr>
          <w:trHeight w:val="283"/>
        </w:trPr>
        <w:tc>
          <w:tcPr>
            <w:tcW w:w="5699" w:type="dxa"/>
            <w:tcBorders>
              <w:top w:val="single" w:sz="4" w:space="0" w:color="auto"/>
              <w:left w:val="single" w:sz="4" w:space="0" w:color="auto"/>
              <w:bottom w:val="single" w:sz="4" w:space="0" w:color="auto"/>
              <w:right w:val="single" w:sz="4" w:space="0" w:color="auto"/>
            </w:tcBorders>
            <w:hideMark/>
          </w:tcPr>
          <w:p w14:paraId="7205E53B" w14:textId="77777777" w:rsidR="002B0191" w:rsidRPr="00A42DC0" w:rsidRDefault="002B0191" w:rsidP="002B0191">
            <w:pPr>
              <w:jc w:val="both"/>
              <w:rPr>
                <w:lang w:val="lv-LV" w:eastAsia="en-US"/>
              </w:rPr>
            </w:pPr>
            <w:r w:rsidRPr="00A42DC0">
              <w:rPr>
                <w:lang w:val="lv-LV" w:eastAsia="en-US"/>
              </w:rPr>
              <w:t>Salāti</w:t>
            </w:r>
          </w:p>
        </w:tc>
        <w:tc>
          <w:tcPr>
            <w:tcW w:w="2268" w:type="dxa"/>
            <w:tcBorders>
              <w:top w:val="single" w:sz="4" w:space="0" w:color="auto"/>
              <w:left w:val="single" w:sz="4" w:space="0" w:color="auto"/>
              <w:bottom w:val="single" w:sz="4" w:space="0" w:color="auto"/>
              <w:right w:val="single" w:sz="4" w:space="0" w:color="auto"/>
            </w:tcBorders>
            <w:hideMark/>
          </w:tcPr>
          <w:p w14:paraId="6737EB1D" w14:textId="77777777" w:rsidR="002B0191" w:rsidRPr="00A42DC0" w:rsidRDefault="002B0191" w:rsidP="002B0191">
            <w:pPr>
              <w:jc w:val="center"/>
              <w:rPr>
                <w:lang w:val="lv-LV" w:eastAsia="en-US"/>
              </w:rPr>
            </w:pPr>
            <w:r w:rsidRPr="00A42DC0">
              <w:rPr>
                <w:lang w:val="lv-LV" w:eastAsia="en-US"/>
              </w:rPr>
              <w:t>100</w:t>
            </w:r>
          </w:p>
        </w:tc>
      </w:tr>
      <w:tr w:rsidR="002B0191" w:rsidRPr="00A42DC0" w14:paraId="6E2DC997" w14:textId="77777777" w:rsidTr="00047E06">
        <w:trPr>
          <w:trHeight w:val="283"/>
        </w:trPr>
        <w:tc>
          <w:tcPr>
            <w:tcW w:w="5699" w:type="dxa"/>
            <w:tcBorders>
              <w:top w:val="single" w:sz="4" w:space="0" w:color="auto"/>
              <w:left w:val="single" w:sz="4" w:space="0" w:color="auto"/>
              <w:bottom w:val="single" w:sz="4" w:space="0" w:color="auto"/>
              <w:right w:val="single" w:sz="4" w:space="0" w:color="auto"/>
            </w:tcBorders>
            <w:hideMark/>
          </w:tcPr>
          <w:p w14:paraId="277492CE" w14:textId="77777777" w:rsidR="002B0191" w:rsidRPr="00A42DC0" w:rsidRDefault="002B0191" w:rsidP="002B0191">
            <w:pPr>
              <w:jc w:val="both"/>
              <w:rPr>
                <w:lang w:val="lv-LV" w:eastAsia="en-US"/>
              </w:rPr>
            </w:pPr>
            <w:r w:rsidRPr="00A42DC0">
              <w:rPr>
                <w:lang w:val="lv-LV" w:eastAsia="en-US"/>
              </w:rPr>
              <w:t>Konditorejas izstrādājumi (piemēram: bulciņas, cepumi)</w:t>
            </w:r>
          </w:p>
        </w:tc>
        <w:tc>
          <w:tcPr>
            <w:tcW w:w="2268" w:type="dxa"/>
            <w:tcBorders>
              <w:top w:val="single" w:sz="4" w:space="0" w:color="auto"/>
              <w:left w:val="single" w:sz="4" w:space="0" w:color="auto"/>
              <w:bottom w:val="single" w:sz="4" w:space="0" w:color="auto"/>
              <w:right w:val="single" w:sz="4" w:space="0" w:color="auto"/>
            </w:tcBorders>
            <w:hideMark/>
          </w:tcPr>
          <w:p w14:paraId="3E30B8C9" w14:textId="77777777" w:rsidR="002B0191" w:rsidRPr="00A42DC0" w:rsidRDefault="002B0191" w:rsidP="002B0191">
            <w:pPr>
              <w:jc w:val="center"/>
              <w:rPr>
                <w:lang w:val="lv-LV" w:eastAsia="en-US"/>
              </w:rPr>
            </w:pPr>
            <w:r w:rsidRPr="00A42DC0">
              <w:rPr>
                <w:lang w:val="lv-LV" w:eastAsia="en-US"/>
              </w:rPr>
              <w:t>50</w:t>
            </w:r>
          </w:p>
        </w:tc>
      </w:tr>
      <w:tr w:rsidR="002B0191" w:rsidRPr="00A42DC0" w14:paraId="7DAAAC2C" w14:textId="77777777" w:rsidTr="00047E06">
        <w:trPr>
          <w:trHeight w:val="283"/>
        </w:trPr>
        <w:tc>
          <w:tcPr>
            <w:tcW w:w="5699" w:type="dxa"/>
            <w:tcBorders>
              <w:top w:val="single" w:sz="4" w:space="0" w:color="auto"/>
              <w:left w:val="single" w:sz="4" w:space="0" w:color="auto"/>
              <w:bottom w:val="single" w:sz="4" w:space="0" w:color="auto"/>
              <w:right w:val="single" w:sz="4" w:space="0" w:color="auto"/>
            </w:tcBorders>
            <w:hideMark/>
          </w:tcPr>
          <w:p w14:paraId="6D9B8623" w14:textId="15817475" w:rsidR="002B0191" w:rsidRPr="00A42DC0" w:rsidRDefault="002B0191" w:rsidP="002B0191">
            <w:pPr>
              <w:jc w:val="both"/>
              <w:rPr>
                <w:lang w:val="lv-LV" w:eastAsia="en-US"/>
              </w:rPr>
            </w:pPr>
            <w:r w:rsidRPr="00A42DC0">
              <w:rPr>
                <w:lang w:val="lv-LV" w:eastAsia="en-US"/>
              </w:rPr>
              <w:t>Dzēriens (piem</w:t>
            </w:r>
            <w:r w:rsidR="00BE6972" w:rsidRPr="00A42DC0">
              <w:rPr>
                <w:lang w:val="lv-LV" w:eastAsia="en-US"/>
              </w:rPr>
              <w:t>ēram, tēja, sula, kefīrs u.c.)</w:t>
            </w:r>
          </w:p>
        </w:tc>
        <w:tc>
          <w:tcPr>
            <w:tcW w:w="2268" w:type="dxa"/>
            <w:tcBorders>
              <w:top w:val="single" w:sz="4" w:space="0" w:color="auto"/>
              <w:left w:val="single" w:sz="4" w:space="0" w:color="auto"/>
              <w:bottom w:val="single" w:sz="4" w:space="0" w:color="auto"/>
              <w:right w:val="single" w:sz="4" w:space="0" w:color="auto"/>
            </w:tcBorders>
            <w:hideMark/>
          </w:tcPr>
          <w:p w14:paraId="0275D64B" w14:textId="77777777" w:rsidR="002B0191" w:rsidRPr="00A42DC0" w:rsidRDefault="002B0191" w:rsidP="002B0191">
            <w:pPr>
              <w:jc w:val="center"/>
              <w:rPr>
                <w:lang w:val="lv-LV" w:eastAsia="en-US"/>
              </w:rPr>
            </w:pPr>
            <w:r w:rsidRPr="00A42DC0">
              <w:rPr>
                <w:lang w:val="lv-LV" w:eastAsia="en-US"/>
              </w:rPr>
              <w:t>200</w:t>
            </w:r>
          </w:p>
        </w:tc>
      </w:tr>
      <w:tr w:rsidR="002B0191" w:rsidRPr="00A42DC0" w14:paraId="64D0DE7C" w14:textId="77777777" w:rsidTr="00047E06">
        <w:trPr>
          <w:trHeight w:val="283"/>
        </w:trPr>
        <w:tc>
          <w:tcPr>
            <w:tcW w:w="5699" w:type="dxa"/>
            <w:tcBorders>
              <w:top w:val="single" w:sz="4" w:space="0" w:color="auto"/>
              <w:left w:val="single" w:sz="4" w:space="0" w:color="auto"/>
              <w:bottom w:val="single" w:sz="4" w:space="0" w:color="auto"/>
              <w:right w:val="single" w:sz="4" w:space="0" w:color="auto"/>
            </w:tcBorders>
            <w:hideMark/>
          </w:tcPr>
          <w:p w14:paraId="179C0548" w14:textId="77777777" w:rsidR="002B0191" w:rsidRPr="00A42DC0" w:rsidRDefault="002B0191" w:rsidP="002B0191">
            <w:pPr>
              <w:jc w:val="both"/>
              <w:rPr>
                <w:lang w:val="lv-LV" w:eastAsia="en-US"/>
              </w:rPr>
            </w:pPr>
            <w:r w:rsidRPr="00A42DC0">
              <w:rPr>
                <w:lang w:val="lv-LV" w:eastAsia="en-US"/>
              </w:rPr>
              <w:t xml:space="preserve">Maize un baltmaize </w:t>
            </w:r>
          </w:p>
        </w:tc>
        <w:tc>
          <w:tcPr>
            <w:tcW w:w="2268" w:type="dxa"/>
            <w:tcBorders>
              <w:top w:val="single" w:sz="4" w:space="0" w:color="auto"/>
              <w:left w:val="single" w:sz="4" w:space="0" w:color="auto"/>
              <w:bottom w:val="single" w:sz="4" w:space="0" w:color="auto"/>
              <w:right w:val="single" w:sz="4" w:space="0" w:color="auto"/>
            </w:tcBorders>
            <w:hideMark/>
          </w:tcPr>
          <w:p w14:paraId="578357EC" w14:textId="77777777" w:rsidR="002B0191" w:rsidRPr="00A42DC0" w:rsidRDefault="002B0191" w:rsidP="002B0191">
            <w:pPr>
              <w:jc w:val="center"/>
              <w:rPr>
                <w:lang w:val="lv-LV" w:eastAsia="en-US"/>
              </w:rPr>
            </w:pPr>
            <w:r w:rsidRPr="00A42DC0">
              <w:rPr>
                <w:lang w:val="lv-LV" w:eastAsia="en-US"/>
              </w:rPr>
              <w:t>60/30</w:t>
            </w:r>
          </w:p>
        </w:tc>
      </w:tr>
    </w:tbl>
    <w:p w14:paraId="21A92DE9" w14:textId="77777777" w:rsidR="002B0191" w:rsidRPr="00A42DC0" w:rsidRDefault="002B0191" w:rsidP="002B0191">
      <w:pPr>
        <w:rPr>
          <w:lang w:val="lv-LV" w:eastAsia="en-US"/>
        </w:rPr>
      </w:pPr>
    </w:p>
    <w:p w14:paraId="725300B5" w14:textId="77777777" w:rsidR="002B0191" w:rsidRPr="00A42DC0" w:rsidRDefault="002B0191" w:rsidP="002B0191">
      <w:pPr>
        <w:rPr>
          <w:lang w:val="lv-LV" w:eastAsia="en-US"/>
        </w:rPr>
      </w:pPr>
      <w:r w:rsidRPr="00A42DC0">
        <w:rPr>
          <w:lang w:val="lv-LV" w:eastAsia="en-US"/>
        </w:rPr>
        <w:t>Sagatavoja:</w:t>
      </w:r>
    </w:p>
    <w:p w14:paraId="754F2160" w14:textId="77777777" w:rsidR="002B0191" w:rsidRPr="00A42DC0" w:rsidRDefault="002B0191" w:rsidP="002B0191">
      <w:pPr>
        <w:rPr>
          <w:lang w:val="lv-LV" w:eastAsia="en-US"/>
        </w:rPr>
      </w:pPr>
      <w:r w:rsidRPr="00A42DC0">
        <w:rPr>
          <w:lang w:val="lv-LV" w:eastAsia="en-US"/>
        </w:rPr>
        <w:t xml:space="preserve">Daugavpils </w:t>
      </w:r>
      <w:proofErr w:type="spellStart"/>
      <w:r w:rsidRPr="00A42DC0">
        <w:rPr>
          <w:lang w:val="lv-LV" w:eastAsia="en-US"/>
        </w:rPr>
        <w:t>valstspilsētas</w:t>
      </w:r>
      <w:proofErr w:type="spellEnd"/>
      <w:r w:rsidRPr="00A42DC0">
        <w:rPr>
          <w:lang w:val="lv-LV" w:eastAsia="en-US"/>
        </w:rPr>
        <w:t xml:space="preserve"> pašvaldības iestādes “Sociālais dienests”</w:t>
      </w:r>
    </w:p>
    <w:p w14:paraId="77C0695E" w14:textId="5B8EC52B" w:rsidR="002B0191" w:rsidRPr="00A42DC0" w:rsidRDefault="002B0191" w:rsidP="002B0191">
      <w:pPr>
        <w:rPr>
          <w:lang w:val="lv-LV" w:eastAsia="en-US"/>
        </w:rPr>
      </w:pPr>
      <w:r w:rsidRPr="00A42DC0">
        <w:rPr>
          <w:lang w:val="lv-LV" w:eastAsia="en-US"/>
        </w:rPr>
        <w:t xml:space="preserve">Sociālās palīdzības nodaļas vadītājas </w:t>
      </w:r>
      <w:proofErr w:type="spellStart"/>
      <w:r w:rsidRPr="00A42DC0">
        <w:rPr>
          <w:lang w:val="lv-LV" w:eastAsia="en-US"/>
        </w:rPr>
        <w:t>p.i</w:t>
      </w:r>
      <w:proofErr w:type="spellEnd"/>
      <w:r w:rsidRPr="00A42DC0">
        <w:rPr>
          <w:lang w:val="lv-LV" w:eastAsia="en-US"/>
        </w:rPr>
        <w:t>.</w:t>
      </w:r>
      <w:r w:rsidRPr="00A42DC0">
        <w:rPr>
          <w:lang w:val="lv-LV" w:eastAsia="en-US"/>
        </w:rPr>
        <w:tab/>
      </w:r>
      <w:r w:rsidRPr="00A42DC0">
        <w:rPr>
          <w:lang w:val="lv-LV" w:eastAsia="en-US"/>
        </w:rPr>
        <w:tab/>
      </w:r>
      <w:r w:rsidRPr="00A42DC0">
        <w:rPr>
          <w:lang w:val="lv-LV" w:eastAsia="en-US"/>
        </w:rPr>
        <w:tab/>
      </w:r>
      <w:r w:rsidRPr="00A42DC0">
        <w:rPr>
          <w:lang w:val="lv-LV" w:eastAsia="en-US"/>
        </w:rPr>
        <w:tab/>
      </w:r>
      <w:r w:rsidRPr="00A42DC0">
        <w:rPr>
          <w:lang w:val="lv-LV" w:eastAsia="en-US"/>
        </w:rPr>
        <w:tab/>
      </w:r>
      <w:r w:rsidR="00A20AFF">
        <w:rPr>
          <w:lang w:val="lv-LV" w:eastAsia="en-US"/>
        </w:rPr>
        <w:t xml:space="preserve"> I. </w:t>
      </w:r>
      <w:r w:rsidRPr="00A42DC0">
        <w:rPr>
          <w:lang w:val="lv-LV" w:eastAsia="en-US"/>
        </w:rPr>
        <w:t>Radiņa</w:t>
      </w:r>
    </w:p>
    <w:p w14:paraId="2B9720FA" w14:textId="77777777" w:rsidR="002B0191" w:rsidRPr="00A42DC0" w:rsidRDefault="002B0191" w:rsidP="002B0191">
      <w:pPr>
        <w:rPr>
          <w:lang w:val="lv-LV" w:eastAsia="en-US"/>
        </w:rPr>
      </w:pPr>
    </w:p>
    <w:p w14:paraId="2F43FBBA" w14:textId="77777777" w:rsidR="002B0191" w:rsidRPr="00A42DC0" w:rsidRDefault="002B0191" w:rsidP="00911293">
      <w:pPr>
        <w:spacing w:after="240"/>
        <w:jc w:val="right"/>
        <w:rPr>
          <w:lang w:val="lv-LV"/>
        </w:rPr>
      </w:pPr>
    </w:p>
    <w:p w14:paraId="5E1CE197" w14:textId="77777777" w:rsidR="002B0191" w:rsidRPr="00A42DC0" w:rsidRDefault="002B0191" w:rsidP="00911293">
      <w:pPr>
        <w:spacing w:after="240"/>
        <w:jc w:val="right"/>
        <w:rPr>
          <w:lang w:val="lv-LV"/>
        </w:rPr>
      </w:pPr>
    </w:p>
    <w:p w14:paraId="1ED13383" w14:textId="2BCD0B19" w:rsidR="00911293" w:rsidRPr="00A42DC0" w:rsidRDefault="00911293" w:rsidP="00911293">
      <w:pPr>
        <w:spacing w:after="240"/>
        <w:jc w:val="right"/>
        <w:rPr>
          <w:lang w:val="lv-LV"/>
        </w:rPr>
      </w:pPr>
      <w:r w:rsidRPr="00A42DC0">
        <w:rPr>
          <w:lang w:val="lv-LV"/>
        </w:rPr>
        <w:lastRenderedPageBreak/>
        <w:t>2.</w:t>
      </w:r>
      <w:r w:rsidR="00311399" w:rsidRPr="00A42DC0">
        <w:rPr>
          <w:lang w:val="lv-LV"/>
        </w:rPr>
        <w:t> </w:t>
      </w:r>
      <w:r w:rsidRPr="00A42DC0">
        <w:rPr>
          <w:lang w:val="lv-LV"/>
        </w:rPr>
        <w:t>pielikums</w:t>
      </w:r>
    </w:p>
    <w:p w14:paraId="5AB1ECA0" w14:textId="1314F433" w:rsidR="00911293" w:rsidRPr="00A42DC0" w:rsidRDefault="00311399" w:rsidP="00911293">
      <w:pPr>
        <w:jc w:val="center"/>
        <w:rPr>
          <w:b/>
          <w:bCs/>
          <w:lang w:val="lv-LV"/>
        </w:rPr>
      </w:pPr>
      <w:r w:rsidRPr="00A42DC0">
        <w:rPr>
          <w:b/>
          <w:bCs/>
          <w:lang w:val="lv-LV"/>
        </w:rPr>
        <w:t>PIETEIKUMS PAR PIEDALĪŠANOS ZEMSLIEKŠŅA IEPIRKUMĀ</w:t>
      </w:r>
    </w:p>
    <w:p w14:paraId="1BB15DDB" w14:textId="1CB0035F" w:rsidR="00311399" w:rsidRPr="00A42DC0" w:rsidRDefault="00AE20D3" w:rsidP="00376BD4">
      <w:pPr>
        <w:tabs>
          <w:tab w:val="left" w:pos="13467"/>
        </w:tabs>
        <w:jc w:val="center"/>
        <w:rPr>
          <w:b/>
          <w:color w:val="000000" w:themeColor="text1"/>
          <w:lang w:val="lv-LV"/>
        </w:rPr>
      </w:pPr>
      <w:bookmarkStart w:id="11" w:name="_Hlk39656168"/>
      <w:r w:rsidRPr="00A42DC0">
        <w:rPr>
          <w:b/>
          <w:color w:val="000000" w:themeColor="text1"/>
          <w:lang w:val="lv-LV"/>
        </w:rPr>
        <w:t>“Ēdināšanas pakalpojumu sniegšana bērniem vasaras brīvlaika laikā (2023.</w:t>
      </w:r>
      <w:r w:rsidR="00311399" w:rsidRPr="00A42DC0">
        <w:rPr>
          <w:b/>
          <w:color w:val="000000" w:themeColor="text1"/>
          <w:lang w:val="lv-LV"/>
        </w:rPr>
        <w:t> </w:t>
      </w:r>
      <w:r w:rsidRPr="00A42DC0">
        <w:rPr>
          <w:b/>
          <w:color w:val="000000" w:themeColor="text1"/>
          <w:lang w:val="lv-LV"/>
        </w:rPr>
        <w:t>gada augustā)”,</w:t>
      </w:r>
    </w:p>
    <w:p w14:paraId="62E208ED" w14:textId="4A42A680" w:rsidR="00376BD4" w:rsidRPr="00A42DC0" w:rsidRDefault="00311399" w:rsidP="00376BD4">
      <w:pPr>
        <w:tabs>
          <w:tab w:val="left" w:pos="13467"/>
        </w:tabs>
        <w:jc w:val="center"/>
        <w:rPr>
          <w:b/>
          <w:color w:val="000000" w:themeColor="text1"/>
          <w:lang w:val="lv-LV"/>
        </w:rPr>
      </w:pPr>
      <w:r w:rsidRPr="00A42DC0">
        <w:rPr>
          <w:b/>
          <w:color w:val="000000" w:themeColor="text1"/>
          <w:lang w:val="lv-LV"/>
        </w:rPr>
        <w:t>ID Nr. </w:t>
      </w:r>
      <w:r w:rsidR="00AE20D3" w:rsidRPr="00A42DC0">
        <w:rPr>
          <w:b/>
          <w:color w:val="000000" w:themeColor="text1"/>
          <w:lang w:val="lv-LV"/>
        </w:rPr>
        <w:t>DPPISD 2023/28</w:t>
      </w:r>
    </w:p>
    <w:p w14:paraId="79FA4F38" w14:textId="77777777" w:rsidR="00AA0051" w:rsidRPr="00A42DC0" w:rsidRDefault="00AA0051" w:rsidP="00376BD4">
      <w:pPr>
        <w:tabs>
          <w:tab w:val="left" w:pos="13467"/>
        </w:tabs>
        <w:jc w:val="center"/>
        <w:rPr>
          <w:lang w:val="lv-LV"/>
        </w:rPr>
      </w:pPr>
    </w:p>
    <w:tbl>
      <w:tblPr>
        <w:tblStyle w:val="TableGrid"/>
        <w:tblW w:w="5000" w:type="pct"/>
        <w:tblLook w:val="04A0" w:firstRow="1" w:lastRow="0" w:firstColumn="1" w:lastColumn="0" w:noHBand="0" w:noVBand="1"/>
      </w:tblPr>
      <w:tblGrid>
        <w:gridCol w:w="3398"/>
        <w:gridCol w:w="5663"/>
      </w:tblGrid>
      <w:tr w:rsidR="00911293" w:rsidRPr="003C62BE" w14:paraId="16937BDE" w14:textId="77777777" w:rsidTr="00911293">
        <w:tc>
          <w:tcPr>
            <w:tcW w:w="1875" w:type="pct"/>
            <w:shd w:val="clear" w:color="auto" w:fill="F2F2F2" w:themeFill="background1" w:themeFillShade="F2"/>
            <w:vAlign w:val="center"/>
          </w:tcPr>
          <w:bookmarkEnd w:id="11"/>
          <w:p w14:paraId="136B4D10" w14:textId="77777777" w:rsidR="00911293" w:rsidRPr="003C62BE" w:rsidRDefault="00911293" w:rsidP="00911293">
            <w:pPr>
              <w:rPr>
                <w:b/>
                <w:bCs/>
                <w:sz w:val="22"/>
                <w:szCs w:val="22"/>
                <w:lang w:val="lv-LV"/>
              </w:rPr>
            </w:pPr>
            <w:r w:rsidRPr="003C62BE">
              <w:rPr>
                <w:b/>
                <w:bCs/>
                <w:sz w:val="22"/>
                <w:szCs w:val="22"/>
                <w:lang w:val="lv-LV"/>
              </w:rPr>
              <w:t>Pretendents</w:t>
            </w:r>
          </w:p>
        </w:tc>
        <w:tc>
          <w:tcPr>
            <w:tcW w:w="3125" w:type="pct"/>
            <w:vAlign w:val="center"/>
          </w:tcPr>
          <w:p w14:paraId="16780CE5" w14:textId="77777777" w:rsidR="00911293" w:rsidRPr="003C62BE" w:rsidRDefault="00911293" w:rsidP="00911293">
            <w:pPr>
              <w:rPr>
                <w:sz w:val="22"/>
                <w:szCs w:val="22"/>
                <w:lang w:val="lv-LV"/>
              </w:rPr>
            </w:pPr>
          </w:p>
        </w:tc>
      </w:tr>
      <w:tr w:rsidR="00911293" w:rsidRPr="003C62BE" w14:paraId="48BA708B" w14:textId="77777777" w:rsidTr="00911293">
        <w:tc>
          <w:tcPr>
            <w:tcW w:w="1875" w:type="pct"/>
            <w:shd w:val="clear" w:color="auto" w:fill="F2F2F2" w:themeFill="background1" w:themeFillShade="F2"/>
            <w:vAlign w:val="center"/>
          </w:tcPr>
          <w:p w14:paraId="3303C2D9" w14:textId="77777777" w:rsidR="00911293" w:rsidRPr="003C62BE" w:rsidRDefault="00911293" w:rsidP="00911293">
            <w:pPr>
              <w:rPr>
                <w:b/>
                <w:bCs/>
                <w:sz w:val="22"/>
                <w:szCs w:val="22"/>
                <w:lang w:val="lv-LV"/>
              </w:rPr>
            </w:pPr>
            <w:r w:rsidRPr="003C62BE">
              <w:rPr>
                <w:b/>
                <w:bCs/>
                <w:sz w:val="22"/>
                <w:szCs w:val="22"/>
                <w:lang w:val="lv-LV"/>
              </w:rPr>
              <w:t>Reģistrācijas Nr.</w:t>
            </w:r>
          </w:p>
        </w:tc>
        <w:tc>
          <w:tcPr>
            <w:tcW w:w="3125" w:type="pct"/>
            <w:vAlign w:val="center"/>
          </w:tcPr>
          <w:p w14:paraId="3256D873" w14:textId="77777777" w:rsidR="00911293" w:rsidRPr="003C62BE" w:rsidRDefault="00911293" w:rsidP="00911293">
            <w:pPr>
              <w:rPr>
                <w:sz w:val="22"/>
                <w:szCs w:val="22"/>
                <w:lang w:val="lv-LV"/>
              </w:rPr>
            </w:pPr>
          </w:p>
        </w:tc>
      </w:tr>
      <w:tr w:rsidR="00911293" w:rsidRPr="003C62BE" w14:paraId="2205E104" w14:textId="77777777" w:rsidTr="00911293">
        <w:tc>
          <w:tcPr>
            <w:tcW w:w="1875" w:type="pct"/>
            <w:shd w:val="clear" w:color="auto" w:fill="F2F2F2" w:themeFill="background1" w:themeFillShade="F2"/>
            <w:vAlign w:val="center"/>
          </w:tcPr>
          <w:p w14:paraId="337C6A40" w14:textId="77777777" w:rsidR="00911293" w:rsidRPr="003C62BE" w:rsidRDefault="00911293" w:rsidP="00911293">
            <w:pPr>
              <w:rPr>
                <w:b/>
                <w:bCs/>
                <w:sz w:val="22"/>
                <w:szCs w:val="22"/>
                <w:lang w:val="lv-LV"/>
              </w:rPr>
            </w:pPr>
            <w:r w:rsidRPr="003C62BE">
              <w:rPr>
                <w:b/>
                <w:bCs/>
                <w:sz w:val="22"/>
                <w:szCs w:val="22"/>
                <w:lang w:val="lv-LV"/>
              </w:rPr>
              <w:t>Adrese</w:t>
            </w:r>
          </w:p>
        </w:tc>
        <w:tc>
          <w:tcPr>
            <w:tcW w:w="3125" w:type="pct"/>
            <w:vAlign w:val="center"/>
          </w:tcPr>
          <w:p w14:paraId="4704E65A" w14:textId="77777777" w:rsidR="00911293" w:rsidRPr="003C62BE" w:rsidRDefault="00911293" w:rsidP="00911293">
            <w:pPr>
              <w:rPr>
                <w:sz w:val="22"/>
                <w:szCs w:val="22"/>
                <w:lang w:val="lv-LV"/>
              </w:rPr>
            </w:pPr>
          </w:p>
        </w:tc>
      </w:tr>
      <w:tr w:rsidR="00911293" w:rsidRPr="003C62BE" w14:paraId="48BE00BF" w14:textId="77777777" w:rsidTr="00911293">
        <w:tc>
          <w:tcPr>
            <w:tcW w:w="1875" w:type="pct"/>
            <w:shd w:val="clear" w:color="auto" w:fill="F2F2F2" w:themeFill="background1" w:themeFillShade="F2"/>
            <w:vAlign w:val="center"/>
          </w:tcPr>
          <w:p w14:paraId="56961385" w14:textId="77777777" w:rsidR="00911293" w:rsidRPr="003C62BE" w:rsidRDefault="00911293" w:rsidP="00911293">
            <w:pPr>
              <w:rPr>
                <w:b/>
                <w:bCs/>
                <w:sz w:val="22"/>
                <w:szCs w:val="22"/>
                <w:lang w:val="lv-LV"/>
              </w:rPr>
            </w:pPr>
            <w:r w:rsidRPr="003C62BE">
              <w:rPr>
                <w:b/>
                <w:bCs/>
                <w:sz w:val="22"/>
                <w:szCs w:val="22"/>
                <w:lang w:val="lv-LV"/>
              </w:rPr>
              <w:t>Kontaktpersona</w:t>
            </w:r>
          </w:p>
        </w:tc>
        <w:tc>
          <w:tcPr>
            <w:tcW w:w="3125" w:type="pct"/>
            <w:vAlign w:val="center"/>
          </w:tcPr>
          <w:p w14:paraId="5677B094" w14:textId="77777777" w:rsidR="00911293" w:rsidRPr="003C62BE" w:rsidRDefault="00911293" w:rsidP="00911293">
            <w:pPr>
              <w:rPr>
                <w:sz w:val="22"/>
                <w:szCs w:val="22"/>
                <w:lang w:val="lv-LV"/>
              </w:rPr>
            </w:pPr>
          </w:p>
        </w:tc>
      </w:tr>
      <w:tr w:rsidR="00911293" w:rsidRPr="003C62BE" w14:paraId="1673625E" w14:textId="77777777" w:rsidTr="00911293">
        <w:tc>
          <w:tcPr>
            <w:tcW w:w="1875" w:type="pct"/>
            <w:shd w:val="clear" w:color="auto" w:fill="F2F2F2" w:themeFill="background1" w:themeFillShade="F2"/>
            <w:vAlign w:val="center"/>
          </w:tcPr>
          <w:p w14:paraId="3C2F7734" w14:textId="66110047" w:rsidR="00911293" w:rsidRPr="003C62BE" w:rsidRDefault="00AA0051" w:rsidP="00AA0051">
            <w:pPr>
              <w:rPr>
                <w:b/>
                <w:bCs/>
                <w:sz w:val="22"/>
                <w:szCs w:val="22"/>
                <w:lang w:val="lv-LV"/>
              </w:rPr>
            </w:pPr>
            <w:r w:rsidRPr="003C62BE">
              <w:rPr>
                <w:b/>
                <w:bCs/>
                <w:sz w:val="22"/>
                <w:szCs w:val="22"/>
                <w:lang w:val="lv-LV"/>
              </w:rPr>
              <w:t>Kontaktpersonas tālr./</w:t>
            </w:r>
            <w:r w:rsidR="00911293" w:rsidRPr="003C62BE">
              <w:rPr>
                <w:b/>
                <w:bCs/>
                <w:sz w:val="22"/>
                <w:szCs w:val="22"/>
                <w:lang w:val="lv-LV"/>
              </w:rPr>
              <w:t>e-pasts</w:t>
            </w:r>
          </w:p>
        </w:tc>
        <w:tc>
          <w:tcPr>
            <w:tcW w:w="3125" w:type="pct"/>
            <w:vAlign w:val="center"/>
          </w:tcPr>
          <w:p w14:paraId="03FCDB3D" w14:textId="77777777" w:rsidR="00911293" w:rsidRPr="003C62BE" w:rsidRDefault="00911293" w:rsidP="00911293">
            <w:pPr>
              <w:rPr>
                <w:sz w:val="22"/>
                <w:szCs w:val="22"/>
                <w:lang w:val="lv-LV"/>
              </w:rPr>
            </w:pPr>
          </w:p>
        </w:tc>
      </w:tr>
      <w:tr w:rsidR="00911293" w:rsidRPr="003C62BE" w14:paraId="6EF8B939" w14:textId="77777777" w:rsidTr="00911293">
        <w:tc>
          <w:tcPr>
            <w:tcW w:w="1875" w:type="pct"/>
            <w:shd w:val="clear" w:color="auto" w:fill="F2F2F2" w:themeFill="background1" w:themeFillShade="F2"/>
            <w:vAlign w:val="center"/>
          </w:tcPr>
          <w:p w14:paraId="63917442" w14:textId="77777777" w:rsidR="00911293" w:rsidRPr="003C62BE" w:rsidRDefault="00911293" w:rsidP="00911293">
            <w:pPr>
              <w:rPr>
                <w:b/>
                <w:bCs/>
                <w:sz w:val="22"/>
                <w:szCs w:val="22"/>
                <w:lang w:val="lv-LV"/>
              </w:rPr>
            </w:pPr>
            <w:r w:rsidRPr="003C62BE">
              <w:rPr>
                <w:b/>
                <w:bCs/>
                <w:sz w:val="22"/>
                <w:szCs w:val="22"/>
                <w:lang w:val="lv-LV"/>
              </w:rPr>
              <w:t>Bankas nosaukumus</w:t>
            </w:r>
          </w:p>
        </w:tc>
        <w:tc>
          <w:tcPr>
            <w:tcW w:w="3125" w:type="pct"/>
            <w:vAlign w:val="center"/>
          </w:tcPr>
          <w:p w14:paraId="5E25E616" w14:textId="77777777" w:rsidR="00911293" w:rsidRPr="003C62BE" w:rsidRDefault="00911293" w:rsidP="00911293">
            <w:pPr>
              <w:rPr>
                <w:sz w:val="22"/>
                <w:szCs w:val="22"/>
                <w:lang w:val="lv-LV"/>
              </w:rPr>
            </w:pPr>
          </w:p>
        </w:tc>
      </w:tr>
      <w:tr w:rsidR="00911293" w:rsidRPr="003C62BE" w14:paraId="6F927519" w14:textId="77777777" w:rsidTr="00911293">
        <w:tc>
          <w:tcPr>
            <w:tcW w:w="1875" w:type="pct"/>
            <w:shd w:val="clear" w:color="auto" w:fill="F2F2F2" w:themeFill="background1" w:themeFillShade="F2"/>
            <w:vAlign w:val="center"/>
          </w:tcPr>
          <w:p w14:paraId="56E6BABD" w14:textId="77777777" w:rsidR="00911293" w:rsidRPr="003C62BE" w:rsidRDefault="00911293" w:rsidP="00911293">
            <w:pPr>
              <w:rPr>
                <w:b/>
                <w:bCs/>
                <w:sz w:val="22"/>
                <w:szCs w:val="22"/>
                <w:lang w:val="lv-LV"/>
              </w:rPr>
            </w:pPr>
            <w:r w:rsidRPr="003C62BE">
              <w:rPr>
                <w:b/>
                <w:bCs/>
                <w:sz w:val="22"/>
                <w:szCs w:val="22"/>
                <w:lang w:val="lv-LV"/>
              </w:rPr>
              <w:t>Bankas kods</w:t>
            </w:r>
          </w:p>
        </w:tc>
        <w:tc>
          <w:tcPr>
            <w:tcW w:w="3125" w:type="pct"/>
            <w:vAlign w:val="center"/>
          </w:tcPr>
          <w:p w14:paraId="6C96C863" w14:textId="77777777" w:rsidR="00911293" w:rsidRPr="003C62BE" w:rsidRDefault="00911293" w:rsidP="00911293">
            <w:pPr>
              <w:rPr>
                <w:sz w:val="22"/>
                <w:szCs w:val="22"/>
                <w:lang w:val="lv-LV"/>
              </w:rPr>
            </w:pPr>
          </w:p>
        </w:tc>
      </w:tr>
      <w:tr w:rsidR="00911293" w:rsidRPr="003C62BE" w14:paraId="458A158F" w14:textId="77777777" w:rsidTr="00911293">
        <w:tc>
          <w:tcPr>
            <w:tcW w:w="1875" w:type="pct"/>
            <w:shd w:val="clear" w:color="auto" w:fill="F2F2F2" w:themeFill="background1" w:themeFillShade="F2"/>
            <w:vAlign w:val="center"/>
          </w:tcPr>
          <w:p w14:paraId="60A33917" w14:textId="77777777" w:rsidR="00911293" w:rsidRPr="003C62BE" w:rsidRDefault="00911293" w:rsidP="00911293">
            <w:pPr>
              <w:rPr>
                <w:b/>
                <w:bCs/>
                <w:sz w:val="22"/>
                <w:szCs w:val="22"/>
                <w:lang w:val="lv-LV"/>
              </w:rPr>
            </w:pPr>
            <w:r w:rsidRPr="003C62BE">
              <w:rPr>
                <w:b/>
                <w:bCs/>
                <w:sz w:val="22"/>
                <w:szCs w:val="22"/>
                <w:lang w:val="lv-LV"/>
              </w:rPr>
              <w:t>Norēķinu konts</w:t>
            </w:r>
          </w:p>
        </w:tc>
        <w:tc>
          <w:tcPr>
            <w:tcW w:w="3125" w:type="pct"/>
            <w:vAlign w:val="center"/>
          </w:tcPr>
          <w:p w14:paraId="70D20EAE" w14:textId="77777777" w:rsidR="00911293" w:rsidRPr="003C62BE" w:rsidRDefault="00911293" w:rsidP="00911293">
            <w:pPr>
              <w:rPr>
                <w:sz w:val="22"/>
                <w:szCs w:val="22"/>
                <w:lang w:val="lv-LV"/>
              </w:rPr>
            </w:pPr>
          </w:p>
        </w:tc>
      </w:tr>
    </w:tbl>
    <w:p w14:paraId="5D69DB99" w14:textId="6869045E" w:rsidR="00911293" w:rsidRPr="00A42DC0" w:rsidRDefault="00911293" w:rsidP="001B385D">
      <w:pPr>
        <w:pStyle w:val="ListParagraph"/>
        <w:numPr>
          <w:ilvl w:val="0"/>
          <w:numId w:val="26"/>
        </w:numPr>
        <w:spacing w:before="80"/>
        <w:ind w:left="426" w:hanging="357"/>
        <w:jc w:val="both"/>
      </w:pPr>
      <w:r w:rsidRPr="00A42DC0">
        <w:t xml:space="preserve">Piesakās piedalīties </w:t>
      </w:r>
      <w:proofErr w:type="spellStart"/>
      <w:r w:rsidRPr="00A42DC0">
        <w:t>zemsliekšņa</w:t>
      </w:r>
      <w:proofErr w:type="spellEnd"/>
      <w:r w:rsidRPr="00A42DC0">
        <w:t xml:space="preserve"> iepirkumā </w:t>
      </w:r>
      <w:r w:rsidR="00AE20D3" w:rsidRPr="00A42DC0">
        <w:t>“Ēdināšanas pakalpojumu sniegšana bērniem vasaras brīvlaika laikā (2023.</w:t>
      </w:r>
      <w:r w:rsidR="00AA0051" w:rsidRPr="00A42DC0">
        <w:t> gada augustā)”, ID Nr. </w:t>
      </w:r>
      <w:r w:rsidR="00AE20D3" w:rsidRPr="00A42DC0">
        <w:t>DPPISD 2023/28.</w:t>
      </w:r>
    </w:p>
    <w:p w14:paraId="411A75D1" w14:textId="65538A4D" w:rsidR="00911293" w:rsidRPr="00A42DC0" w:rsidRDefault="00911293" w:rsidP="001B385D">
      <w:pPr>
        <w:pStyle w:val="ListParagraph"/>
        <w:numPr>
          <w:ilvl w:val="0"/>
          <w:numId w:val="26"/>
        </w:numPr>
        <w:spacing w:before="80"/>
        <w:ind w:left="426" w:hanging="357"/>
        <w:jc w:val="both"/>
      </w:pPr>
      <w:r w:rsidRPr="00A42DC0">
        <w:t>Apņemas (ja Pasūtītājs izvēlēsies šo piedāvājumu) slēgt līgumu un izpildīt visus līguma nosacījumus;</w:t>
      </w:r>
    </w:p>
    <w:p w14:paraId="2F26A8B8" w14:textId="56DFB69E" w:rsidR="00911293" w:rsidRPr="00A42DC0" w:rsidRDefault="00911293" w:rsidP="001B385D">
      <w:pPr>
        <w:pStyle w:val="ListParagraph"/>
        <w:numPr>
          <w:ilvl w:val="0"/>
          <w:numId w:val="26"/>
        </w:numPr>
        <w:spacing w:before="80"/>
        <w:ind w:left="426" w:hanging="357"/>
        <w:jc w:val="both"/>
      </w:pPr>
      <w:r w:rsidRPr="00A42DC0">
        <w:t>Apliecina, ka ir iesniedzis tikai patiesu informāciju.</w:t>
      </w:r>
    </w:p>
    <w:p w14:paraId="792373DB" w14:textId="7489E0AA" w:rsidR="00911293" w:rsidRPr="00A42DC0" w:rsidRDefault="00911293" w:rsidP="001B385D">
      <w:pPr>
        <w:pStyle w:val="ListParagraph"/>
        <w:numPr>
          <w:ilvl w:val="0"/>
          <w:numId w:val="26"/>
        </w:numPr>
        <w:spacing w:before="80"/>
        <w:ind w:left="426" w:hanging="357"/>
        <w:jc w:val="both"/>
      </w:pPr>
      <w:r w:rsidRPr="00A42DC0">
        <w:t xml:space="preserve">Apliecina, ka piekrīt piedāvājuma kopējās cenas publicēšanai Daugavpils </w:t>
      </w:r>
      <w:proofErr w:type="spellStart"/>
      <w:r w:rsidRPr="00A42DC0">
        <w:t>valstspilsētas</w:t>
      </w:r>
      <w:proofErr w:type="spellEnd"/>
      <w:r w:rsidRPr="00A42DC0">
        <w:t xml:space="preserve"> pašvaldības iestādes “Sociālais dienests” mājas lapā internetā (</w:t>
      </w:r>
      <w:hyperlink r:id="rId19" w:history="1">
        <w:r w:rsidRPr="00A42DC0">
          <w:rPr>
            <w:rStyle w:val="Hyperlink"/>
            <w:color w:val="auto"/>
          </w:rPr>
          <w:t>www.socd.lv</w:t>
        </w:r>
      </w:hyperlink>
      <w:r w:rsidRPr="00A42DC0">
        <w:t>).</w:t>
      </w:r>
    </w:p>
    <w:p w14:paraId="602090AB" w14:textId="0437F921" w:rsidR="00911293" w:rsidRPr="00A42DC0" w:rsidRDefault="00911293" w:rsidP="001B385D">
      <w:pPr>
        <w:pStyle w:val="ListParagraph"/>
        <w:numPr>
          <w:ilvl w:val="0"/>
          <w:numId w:val="26"/>
        </w:numPr>
        <w:spacing w:before="80"/>
        <w:ind w:left="426" w:hanging="357"/>
        <w:jc w:val="both"/>
      </w:pPr>
      <w:r w:rsidRPr="00A42DC0">
        <w:t>Garantē sniegt pakalpojumu atbilstoši tehniskajā specifikācijā noteiktajām prasībām un ievērojot spēkā esošos normatīvos aktus.</w:t>
      </w:r>
    </w:p>
    <w:p w14:paraId="5C5AD08D" w14:textId="1A41C31C" w:rsidR="00911293" w:rsidRPr="00A42DC0" w:rsidRDefault="00911293" w:rsidP="001B385D">
      <w:pPr>
        <w:pStyle w:val="ListParagraph"/>
        <w:numPr>
          <w:ilvl w:val="0"/>
          <w:numId w:val="26"/>
        </w:numPr>
        <w:spacing w:before="80"/>
        <w:ind w:left="426" w:hanging="357"/>
        <w:jc w:val="both"/>
      </w:pPr>
      <w:r w:rsidRPr="00A42DC0">
        <w:t>Apliecina, ka:</w:t>
      </w:r>
    </w:p>
    <w:p w14:paraId="22FFA8A9" w14:textId="495C50AC" w:rsidR="00911293" w:rsidRPr="00A42DC0" w:rsidRDefault="00911293" w:rsidP="001B385D">
      <w:pPr>
        <w:pStyle w:val="ListParagraph"/>
        <w:numPr>
          <w:ilvl w:val="1"/>
          <w:numId w:val="26"/>
        </w:numPr>
        <w:spacing w:before="80"/>
        <w:ind w:left="567" w:hanging="357"/>
        <w:jc w:val="both"/>
      </w:pPr>
      <w:r w:rsidRPr="00A42DC0">
        <w:t xml:space="preserve">nekādā veidā nav ieinteresēts nevienā citā piedāvājumā, kas iesniegts šajā </w:t>
      </w:r>
      <w:proofErr w:type="spellStart"/>
      <w:r w:rsidRPr="00A42DC0">
        <w:t>zemsliekšņa</w:t>
      </w:r>
      <w:proofErr w:type="spellEnd"/>
      <w:r w:rsidRPr="00A42DC0">
        <w:t xml:space="preserve"> iepirkumā;</w:t>
      </w:r>
    </w:p>
    <w:p w14:paraId="44F62367" w14:textId="707C1B0C" w:rsidR="00911293" w:rsidRPr="00A42DC0" w:rsidRDefault="00911293" w:rsidP="001B385D">
      <w:pPr>
        <w:pStyle w:val="ListParagraph"/>
        <w:numPr>
          <w:ilvl w:val="1"/>
          <w:numId w:val="26"/>
        </w:numPr>
        <w:spacing w:before="80"/>
        <w:ind w:left="567" w:hanging="357"/>
        <w:jc w:val="both"/>
      </w:pPr>
      <w:r w:rsidRPr="00A42DC0">
        <w:t xml:space="preserve">nav tādu apstākļu, kuri liegtu piedalīties </w:t>
      </w:r>
      <w:proofErr w:type="spellStart"/>
      <w:r w:rsidRPr="00A42DC0">
        <w:t>zemsliekšņa</w:t>
      </w:r>
      <w:proofErr w:type="spellEnd"/>
      <w:r w:rsidRPr="00A42DC0">
        <w:t xml:space="preserve"> iepirkumā un izpildīt tehniskajā specifikācijā norādītās prasības.</w:t>
      </w:r>
    </w:p>
    <w:p w14:paraId="31B8EF40" w14:textId="6C64D591" w:rsidR="00911293" w:rsidRPr="00A42DC0" w:rsidRDefault="00911293" w:rsidP="001B385D">
      <w:pPr>
        <w:pStyle w:val="ListParagraph"/>
        <w:numPr>
          <w:ilvl w:val="1"/>
          <w:numId w:val="26"/>
        </w:numPr>
        <w:spacing w:before="80"/>
        <w:ind w:left="567" w:hanging="357"/>
        <w:jc w:val="both"/>
      </w:pPr>
      <w:r w:rsidRPr="00A42DC0">
        <w:t xml:space="preserve">nodrošinās konfidencialitāti un neizpaudīs informāciju, kas var tikt iegūta līguma izpildes laikā par Daugavpils </w:t>
      </w:r>
      <w:proofErr w:type="spellStart"/>
      <w:r w:rsidRPr="00A42DC0">
        <w:t>valstspilsētas</w:t>
      </w:r>
      <w:proofErr w:type="spellEnd"/>
      <w:r w:rsidRPr="00A42DC0">
        <w:t xml:space="preserve"> pašvaldības iestādes “Sociālais dienests” darbību un izdotajiem dokumentiem.</w:t>
      </w:r>
    </w:p>
    <w:p w14:paraId="1EBF3302" w14:textId="3614CA2D" w:rsidR="00911293" w:rsidRPr="00A42DC0" w:rsidRDefault="00911293" w:rsidP="001B385D">
      <w:pPr>
        <w:pStyle w:val="ListParagraph"/>
        <w:numPr>
          <w:ilvl w:val="1"/>
          <w:numId w:val="26"/>
        </w:numPr>
        <w:spacing w:before="80"/>
        <w:ind w:left="567" w:hanging="357"/>
        <w:jc w:val="both"/>
      </w:pPr>
      <w:r w:rsidRPr="00A42DC0">
        <w:t xml:space="preserve">ir informēts par personas datu apstrādi piedāvājuma izskatīšanas procesā (nolūks: piedāvājuma izvērtēšana un pretendentu atlase līguma noslēgšanai </w:t>
      </w:r>
      <w:proofErr w:type="spellStart"/>
      <w:r w:rsidRPr="00A42DC0">
        <w:t>zemsliekšņa</w:t>
      </w:r>
      <w:proofErr w:type="spellEnd"/>
      <w:r w:rsidRPr="00A42DC0">
        <w:t xml:space="preserve"> iepirkuma </w:t>
      </w:r>
      <w:r w:rsidR="00B362F9" w:rsidRPr="00A42DC0">
        <w:t>“Ēdināšanas pakalpojumu sniegšana bērniem vasaras brīvlaika laikā (2023.</w:t>
      </w:r>
      <w:r w:rsidR="00992B10" w:rsidRPr="00A42DC0">
        <w:t> </w:t>
      </w:r>
      <w:r w:rsidR="00B362F9" w:rsidRPr="00A42DC0">
        <w:t>gada augustā)”, ID Nr.</w:t>
      </w:r>
      <w:r w:rsidR="00992B10" w:rsidRPr="00A42DC0">
        <w:t> </w:t>
      </w:r>
      <w:r w:rsidR="00B362F9" w:rsidRPr="00A42DC0">
        <w:t>DPPISD 2023/28</w:t>
      </w:r>
      <w:r w:rsidR="004E27ED" w:rsidRPr="00A42DC0">
        <w:t xml:space="preserve"> </w:t>
      </w:r>
      <w:r w:rsidRPr="00A42DC0">
        <w:t xml:space="preserve">ietvaros, tiesiskais pamats: Daugavpils </w:t>
      </w:r>
      <w:proofErr w:type="spellStart"/>
      <w:r w:rsidRPr="00A42DC0">
        <w:t>valstspilsētas</w:t>
      </w:r>
      <w:proofErr w:type="spellEnd"/>
      <w:r w:rsidRPr="00A42DC0">
        <w:t xml:space="preserve"> pašvaldības iestādes “Sociālais dienests” leģitīmās intereses).</w:t>
      </w:r>
    </w:p>
    <w:p w14:paraId="28149584" w14:textId="321CA053" w:rsidR="00911293" w:rsidRPr="00A42DC0" w:rsidRDefault="00911293" w:rsidP="001B385D">
      <w:pPr>
        <w:pStyle w:val="ListParagraph"/>
        <w:numPr>
          <w:ilvl w:val="0"/>
          <w:numId w:val="26"/>
        </w:numPr>
        <w:spacing w:before="80"/>
        <w:ind w:left="426" w:hanging="357"/>
        <w:jc w:val="both"/>
      </w:pPr>
      <w:r w:rsidRPr="00A42DC0">
        <w:t>Apstiprina, ka iesniegtais finanšu piedāvājums ir galīgs un netiks mainīts un tas ir spēkā</w:t>
      </w:r>
      <w:r w:rsidRPr="00A42DC0">
        <w:rPr>
          <w:b/>
        </w:rPr>
        <w:t xml:space="preserve"> </w:t>
      </w:r>
      <w:r w:rsidRPr="00A42DC0">
        <w:t xml:space="preserve">30 (trīsdesmit) dienas no datuma, kas ir noteikts kā </w:t>
      </w:r>
      <w:proofErr w:type="spellStart"/>
      <w:r w:rsidRPr="00A42DC0">
        <w:t>zemsliekšņa</w:t>
      </w:r>
      <w:proofErr w:type="spellEnd"/>
      <w:r w:rsidRPr="00A42DC0">
        <w:t xml:space="preserve"> iepirkuma piedāvājumu iesniegšanas pēdējais termiņš.</w:t>
      </w:r>
    </w:p>
    <w:p w14:paraId="0F3F7097" w14:textId="77777777" w:rsidR="00992B10" w:rsidRPr="00A42DC0" w:rsidRDefault="00992B10" w:rsidP="001B385D">
      <w:pPr>
        <w:pStyle w:val="ListParagraph"/>
        <w:spacing w:before="80"/>
        <w:ind w:left="425"/>
        <w:jc w:val="both"/>
      </w:pPr>
    </w:p>
    <w:tbl>
      <w:tblPr>
        <w:tblStyle w:val="TableGrid"/>
        <w:tblW w:w="5000" w:type="pct"/>
        <w:tblLook w:val="04A0" w:firstRow="1" w:lastRow="0" w:firstColumn="1" w:lastColumn="0" w:noHBand="0" w:noVBand="1"/>
      </w:tblPr>
      <w:tblGrid>
        <w:gridCol w:w="3257"/>
        <w:gridCol w:w="5804"/>
      </w:tblGrid>
      <w:tr w:rsidR="00911293" w:rsidRPr="003C62BE" w14:paraId="7E005657" w14:textId="77777777" w:rsidTr="00911293">
        <w:tc>
          <w:tcPr>
            <w:tcW w:w="1797" w:type="pct"/>
            <w:shd w:val="clear" w:color="auto" w:fill="F2F2F2" w:themeFill="background1" w:themeFillShade="F2"/>
            <w:vAlign w:val="center"/>
          </w:tcPr>
          <w:p w14:paraId="38B8AEDD" w14:textId="77777777" w:rsidR="00911293" w:rsidRPr="003C62BE" w:rsidRDefault="00911293" w:rsidP="00911293">
            <w:pPr>
              <w:rPr>
                <w:b/>
                <w:bCs/>
                <w:sz w:val="22"/>
                <w:szCs w:val="22"/>
                <w:lang w:val="lv-LV"/>
              </w:rPr>
            </w:pPr>
            <w:r w:rsidRPr="003C62BE">
              <w:rPr>
                <w:b/>
                <w:bCs/>
                <w:sz w:val="22"/>
                <w:szCs w:val="22"/>
                <w:lang w:val="lv-LV"/>
              </w:rPr>
              <w:t>Vārds, uzvārds*</w:t>
            </w:r>
          </w:p>
        </w:tc>
        <w:tc>
          <w:tcPr>
            <w:tcW w:w="3203" w:type="pct"/>
            <w:vAlign w:val="center"/>
          </w:tcPr>
          <w:p w14:paraId="201919D2" w14:textId="77777777" w:rsidR="00911293" w:rsidRPr="003C62BE" w:rsidRDefault="00911293" w:rsidP="00911293">
            <w:pPr>
              <w:rPr>
                <w:sz w:val="22"/>
                <w:szCs w:val="22"/>
                <w:lang w:val="lv-LV"/>
              </w:rPr>
            </w:pPr>
          </w:p>
        </w:tc>
      </w:tr>
      <w:tr w:rsidR="00911293" w:rsidRPr="003C62BE" w14:paraId="463399A4" w14:textId="77777777" w:rsidTr="00911293">
        <w:tc>
          <w:tcPr>
            <w:tcW w:w="1797" w:type="pct"/>
            <w:shd w:val="clear" w:color="auto" w:fill="F2F2F2" w:themeFill="background1" w:themeFillShade="F2"/>
            <w:vAlign w:val="center"/>
          </w:tcPr>
          <w:p w14:paraId="6DFD4BA0" w14:textId="77777777" w:rsidR="00911293" w:rsidRPr="003C62BE" w:rsidRDefault="00911293" w:rsidP="00911293">
            <w:pPr>
              <w:rPr>
                <w:b/>
                <w:bCs/>
                <w:sz w:val="22"/>
                <w:szCs w:val="22"/>
                <w:lang w:val="lv-LV"/>
              </w:rPr>
            </w:pPr>
            <w:r w:rsidRPr="003C62BE">
              <w:rPr>
                <w:b/>
                <w:bCs/>
                <w:sz w:val="22"/>
                <w:szCs w:val="22"/>
                <w:lang w:val="lv-LV"/>
              </w:rPr>
              <w:t>Amats</w:t>
            </w:r>
          </w:p>
        </w:tc>
        <w:tc>
          <w:tcPr>
            <w:tcW w:w="3203" w:type="pct"/>
            <w:vAlign w:val="center"/>
          </w:tcPr>
          <w:p w14:paraId="294B3B6D" w14:textId="77777777" w:rsidR="00911293" w:rsidRPr="003C62BE" w:rsidRDefault="00911293" w:rsidP="00911293">
            <w:pPr>
              <w:rPr>
                <w:sz w:val="22"/>
                <w:szCs w:val="22"/>
                <w:lang w:val="lv-LV"/>
              </w:rPr>
            </w:pPr>
          </w:p>
        </w:tc>
      </w:tr>
      <w:tr w:rsidR="00911293" w:rsidRPr="003C62BE" w14:paraId="0C32C6D0" w14:textId="77777777" w:rsidTr="00911293">
        <w:tc>
          <w:tcPr>
            <w:tcW w:w="1797" w:type="pct"/>
            <w:shd w:val="clear" w:color="auto" w:fill="F2F2F2" w:themeFill="background1" w:themeFillShade="F2"/>
            <w:vAlign w:val="center"/>
          </w:tcPr>
          <w:p w14:paraId="449A08A3" w14:textId="77777777" w:rsidR="00911293" w:rsidRPr="003C62BE" w:rsidRDefault="00911293" w:rsidP="00911293">
            <w:pPr>
              <w:rPr>
                <w:b/>
                <w:bCs/>
                <w:sz w:val="22"/>
                <w:szCs w:val="22"/>
                <w:lang w:val="lv-LV"/>
              </w:rPr>
            </w:pPr>
            <w:r w:rsidRPr="003C62BE">
              <w:rPr>
                <w:b/>
                <w:bCs/>
                <w:sz w:val="22"/>
                <w:szCs w:val="22"/>
                <w:lang w:val="lv-LV"/>
              </w:rPr>
              <w:t>Paraksts</w:t>
            </w:r>
          </w:p>
        </w:tc>
        <w:tc>
          <w:tcPr>
            <w:tcW w:w="3203" w:type="pct"/>
            <w:vAlign w:val="center"/>
          </w:tcPr>
          <w:p w14:paraId="644A29CF" w14:textId="77777777" w:rsidR="00911293" w:rsidRPr="003C62BE" w:rsidRDefault="00911293" w:rsidP="00911293">
            <w:pPr>
              <w:rPr>
                <w:sz w:val="22"/>
                <w:szCs w:val="22"/>
                <w:lang w:val="lv-LV"/>
              </w:rPr>
            </w:pPr>
          </w:p>
        </w:tc>
      </w:tr>
      <w:tr w:rsidR="00911293" w:rsidRPr="003C62BE" w14:paraId="4298774C" w14:textId="77777777" w:rsidTr="00911293">
        <w:tc>
          <w:tcPr>
            <w:tcW w:w="1797" w:type="pct"/>
            <w:shd w:val="clear" w:color="auto" w:fill="F2F2F2" w:themeFill="background1" w:themeFillShade="F2"/>
            <w:vAlign w:val="center"/>
          </w:tcPr>
          <w:p w14:paraId="1301E086" w14:textId="77777777" w:rsidR="00911293" w:rsidRPr="00A1170C" w:rsidRDefault="00911293" w:rsidP="00911293">
            <w:pPr>
              <w:rPr>
                <w:b/>
                <w:bCs/>
                <w:sz w:val="22"/>
                <w:szCs w:val="22"/>
                <w:lang w:val="lv-LV"/>
              </w:rPr>
            </w:pPr>
            <w:r w:rsidRPr="00A1170C">
              <w:rPr>
                <w:b/>
                <w:bCs/>
                <w:sz w:val="22"/>
                <w:szCs w:val="22"/>
                <w:lang w:val="lv-LV"/>
              </w:rPr>
              <w:t>Drošais elektroniskais paraksts</w:t>
            </w:r>
          </w:p>
        </w:tc>
        <w:tc>
          <w:tcPr>
            <w:tcW w:w="3203" w:type="pct"/>
            <w:vAlign w:val="center"/>
          </w:tcPr>
          <w:p w14:paraId="4A0F28AE" w14:textId="77777777" w:rsidR="00911293" w:rsidRPr="003C62BE" w:rsidRDefault="00911293" w:rsidP="00911293">
            <w:pPr>
              <w:rPr>
                <w:strike/>
                <w:sz w:val="22"/>
                <w:szCs w:val="22"/>
                <w:lang w:val="lv-LV"/>
              </w:rPr>
            </w:pPr>
          </w:p>
        </w:tc>
      </w:tr>
      <w:tr w:rsidR="00911293" w:rsidRPr="003C62BE" w14:paraId="37421303" w14:textId="77777777" w:rsidTr="00911293">
        <w:tc>
          <w:tcPr>
            <w:tcW w:w="1797" w:type="pct"/>
            <w:shd w:val="clear" w:color="auto" w:fill="F2F2F2" w:themeFill="background1" w:themeFillShade="F2"/>
            <w:vAlign w:val="center"/>
          </w:tcPr>
          <w:p w14:paraId="6E258183" w14:textId="77777777" w:rsidR="00911293" w:rsidRPr="003C62BE" w:rsidRDefault="00911293" w:rsidP="00911293">
            <w:pPr>
              <w:rPr>
                <w:b/>
                <w:bCs/>
                <w:sz w:val="22"/>
                <w:szCs w:val="22"/>
                <w:lang w:val="lv-LV"/>
              </w:rPr>
            </w:pPr>
            <w:r w:rsidRPr="003C62BE">
              <w:rPr>
                <w:b/>
                <w:bCs/>
                <w:sz w:val="22"/>
                <w:szCs w:val="22"/>
                <w:lang w:val="lv-LV"/>
              </w:rPr>
              <w:t>Datums</w:t>
            </w:r>
          </w:p>
        </w:tc>
        <w:tc>
          <w:tcPr>
            <w:tcW w:w="3203" w:type="pct"/>
            <w:vAlign w:val="center"/>
          </w:tcPr>
          <w:p w14:paraId="2FE675CD" w14:textId="77777777" w:rsidR="00911293" w:rsidRPr="003C62BE" w:rsidRDefault="00911293" w:rsidP="00911293">
            <w:pPr>
              <w:rPr>
                <w:sz w:val="22"/>
                <w:szCs w:val="22"/>
                <w:lang w:val="lv-LV"/>
              </w:rPr>
            </w:pPr>
          </w:p>
        </w:tc>
      </w:tr>
      <w:tr w:rsidR="00911293" w:rsidRPr="003C62BE" w14:paraId="274CDB6E" w14:textId="77777777" w:rsidTr="00911293">
        <w:tc>
          <w:tcPr>
            <w:tcW w:w="1797" w:type="pct"/>
            <w:shd w:val="clear" w:color="auto" w:fill="F2F2F2" w:themeFill="background1" w:themeFillShade="F2"/>
            <w:vAlign w:val="center"/>
          </w:tcPr>
          <w:p w14:paraId="7CE03640" w14:textId="77777777" w:rsidR="00911293" w:rsidRPr="003C62BE" w:rsidRDefault="00911293" w:rsidP="00911293">
            <w:pPr>
              <w:rPr>
                <w:b/>
                <w:bCs/>
                <w:sz w:val="22"/>
                <w:szCs w:val="22"/>
                <w:lang w:val="lv-LV"/>
              </w:rPr>
            </w:pPr>
            <w:r w:rsidRPr="003C62BE">
              <w:rPr>
                <w:b/>
                <w:bCs/>
                <w:sz w:val="22"/>
                <w:szCs w:val="22"/>
                <w:lang w:val="lv-LV"/>
              </w:rPr>
              <w:t>Zīmogs</w:t>
            </w:r>
          </w:p>
        </w:tc>
        <w:tc>
          <w:tcPr>
            <w:tcW w:w="3203" w:type="pct"/>
            <w:vAlign w:val="center"/>
          </w:tcPr>
          <w:p w14:paraId="408E1F20" w14:textId="77777777" w:rsidR="00911293" w:rsidRPr="003C62BE" w:rsidRDefault="00911293" w:rsidP="00911293">
            <w:pPr>
              <w:rPr>
                <w:sz w:val="22"/>
                <w:szCs w:val="22"/>
                <w:lang w:val="lv-LV"/>
              </w:rPr>
            </w:pPr>
          </w:p>
        </w:tc>
      </w:tr>
    </w:tbl>
    <w:p w14:paraId="20813AA5" w14:textId="5BB23466" w:rsidR="00911293" w:rsidRPr="00A42DC0" w:rsidRDefault="00911293" w:rsidP="00911293">
      <w:pPr>
        <w:rPr>
          <w:i/>
          <w:vertAlign w:val="superscript"/>
          <w:lang w:val="lv-LV"/>
        </w:rPr>
      </w:pPr>
      <w:r w:rsidRPr="00A42DC0">
        <w:rPr>
          <w:i/>
          <w:vertAlign w:val="superscript"/>
          <w:lang w:val="lv-LV"/>
        </w:rPr>
        <w:t>* Pretendenta vai tā pilnvarotās personas vārds, uzvārds</w:t>
      </w:r>
    </w:p>
    <w:p w14:paraId="5E910CD0" w14:textId="534071BC" w:rsidR="001B385D" w:rsidRPr="00A42DC0" w:rsidRDefault="001B385D" w:rsidP="00911293">
      <w:pPr>
        <w:rPr>
          <w:lang w:val="lv-LV"/>
        </w:rPr>
      </w:pPr>
    </w:p>
    <w:p w14:paraId="6A581EF9" w14:textId="77777777" w:rsidR="001B385D" w:rsidRPr="00A42DC0" w:rsidRDefault="001B385D" w:rsidP="00911293">
      <w:pPr>
        <w:rPr>
          <w:lang w:val="lv-LV"/>
        </w:rPr>
        <w:sectPr w:rsidR="001B385D" w:rsidRPr="00A42DC0" w:rsidSect="00911293">
          <w:pgSz w:w="11906" w:h="16838"/>
          <w:pgMar w:top="1134" w:right="1134" w:bottom="1134" w:left="1701" w:header="709" w:footer="0" w:gutter="0"/>
          <w:cols w:space="708"/>
          <w:titlePg/>
          <w:docGrid w:linePitch="360"/>
        </w:sectPr>
      </w:pPr>
    </w:p>
    <w:p w14:paraId="07967D3F" w14:textId="05970C6A" w:rsidR="00D838C8" w:rsidRPr="00A42DC0" w:rsidRDefault="00D838C8" w:rsidP="00D838C8">
      <w:pPr>
        <w:jc w:val="right"/>
        <w:rPr>
          <w:rFonts w:eastAsia="Calibri"/>
          <w:caps/>
          <w:lang w:val="lv-LV" w:eastAsia="en-US"/>
        </w:rPr>
      </w:pPr>
      <w:r w:rsidRPr="00A42DC0">
        <w:rPr>
          <w:rFonts w:eastAsia="Calibri"/>
          <w:lang w:val="lv-LV" w:eastAsia="en-US"/>
        </w:rPr>
        <w:lastRenderedPageBreak/>
        <w:t>3.</w:t>
      </w:r>
      <w:r w:rsidR="001B385D" w:rsidRPr="00A42DC0">
        <w:rPr>
          <w:rFonts w:eastAsia="Calibri"/>
          <w:lang w:val="lv-LV" w:eastAsia="en-US"/>
        </w:rPr>
        <w:t> </w:t>
      </w:r>
      <w:r w:rsidRPr="00A42DC0">
        <w:rPr>
          <w:rFonts w:eastAsia="Calibri"/>
          <w:lang w:val="lv-LV" w:eastAsia="en-US"/>
        </w:rPr>
        <w:t>pielikums</w:t>
      </w:r>
    </w:p>
    <w:p w14:paraId="0A7E4AB3" w14:textId="77777777" w:rsidR="00D838C8" w:rsidRPr="00A42DC0" w:rsidRDefault="00D838C8" w:rsidP="008457E0">
      <w:pPr>
        <w:jc w:val="center"/>
        <w:rPr>
          <w:rFonts w:eastAsia="Calibri"/>
          <w:b/>
          <w:caps/>
          <w:lang w:val="lv-LV" w:eastAsia="en-US"/>
        </w:rPr>
      </w:pPr>
    </w:p>
    <w:p w14:paraId="011EA2ED" w14:textId="77777777" w:rsidR="00D838C8" w:rsidRPr="00A42DC0" w:rsidRDefault="00D838C8" w:rsidP="00D838C8">
      <w:pPr>
        <w:shd w:val="clear" w:color="auto" w:fill="FFFFFF"/>
        <w:tabs>
          <w:tab w:val="left" w:pos="0"/>
        </w:tabs>
        <w:autoSpaceDE w:val="0"/>
        <w:autoSpaceDN w:val="0"/>
        <w:adjustRightInd w:val="0"/>
        <w:jc w:val="center"/>
        <w:rPr>
          <w:b/>
          <w:caps/>
          <w:lang w:val="lv-LV" w:eastAsia="en-US"/>
        </w:rPr>
      </w:pPr>
      <w:r w:rsidRPr="00A42DC0">
        <w:rPr>
          <w:b/>
          <w:caps/>
          <w:lang w:val="lv-LV" w:eastAsia="en-US"/>
        </w:rPr>
        <w:t>TehniskAIS piedāvājums</w:t>
      </w:r>
    </w:p>
    <w:p w14:paraId="5DE31DE2" w14:textId="35EB6794" w:rsidR="00D838C8" w:rsidRPr="00A42DC0" w:rsidRDefault="00D838C8" w:rsidP="00D838C8">
      <w:pPr>
        <w:tabs>
          <w:tab w:val="left" w:pos="13467"/>
        </w:tabs>
        <w:jc w:val="center"/>
        <w:rPr>
          <w:lang w:val="lv-LV"/>
        </w:rPr>
      </w:pPr>
      <w:r w:rsidRPr="00A42DC0">
        <w:rPr>
          <w:b/>
          <w:color w:val="000000" w:themeColor="text1"/>
          <w:lang w:val="lv-LV"/>
        </w:rPr>
        <w:t>“Ēdināšanas pakalpojumu sniegšana bērniem vasaras brīvlaika laikā (2023.</w:t>
      </w:r>
      <w:r w:rsidR="00244C38" w:rsidRPr="00A42DC0">
        <w:rPr>
          <w:b/>
          <w:color w:val="000000" w:themeColor="text1"/>
          <w:lang w:val="lv-LV"/>
        </w:rPr>
        <w:t> </w:t>
      </w:r>
      <w:r w:rsidRPr="00A42DC0">
        <w:rPr>
          <w:b/>
          <w:color w:val="000000" w:themeColor="text1"/>
          <w:lang w:val="lv-LV"/>
        </w:rPr>
        <w:t>gada augustā)”, ID Nr. DPPISD 2023/28</w:t>
      </w:r>
    </w:p>
    <w:p w14:paraId="2AC03209" w14:textId="77777777" w:rsidR="00D838C8" w:rsidRPr="00A42DC0" w:rsidRDefault="00D838C8" w:rsidP="00D838C8">
      <w:pPr>
        <w:jc w:val="both"/>
        <w:rPr>
          <w:lang w:val="lv-LV" w:eastAsia="en-US"/>
        </w:rPr>
      </w:pPr>
    </w:p>
    <w:p w14:paraId="2A4C4429" w14:textId="2B407214" w:rsidR="00D838C8" w:rsidRPr="00A42DC0" w:rsidRDefault="00D838C8" w:rsidP="00D838C8">
      <w:pPr>
        <w:tabs>
          <w:tab w:val="left" w:pos="-114"/>
          <w:tab w:val="left" w:pos="-57"/>
        </w:tabs>
        <w:spacing w:after="120"/>
        <w:jc w:val="both"/>
        <w:rPr>
          <w:lang w:val="lv-LV" w:eastAsia="en-US"/>
        </w:rPr>
      </w:pPr>
      <w:r w:rsidRPr="00A42DC0">
        <w:rPr>
          <w:lang w:val="lv-LV" w:eastAsia="en-US"/>
        </w:rPr>
        <w:tab/>
        <w:t xml:space="preserve">Iepazinušies ar iepirkuma </w:t>
      </w:r>
      <w:r w:rsidRPr="00A42DC0">
        <w:rPr>
          <w:bCs/>
          <w:lang w:val="lv-LV" w:eastAsia="en-US"/>
        </w:rPr>
        <w:t xml:space="preserve">ziņojumu un </w:t>
      </w:r>
      <w:r w:rsidRPr="00A42DC0">
        <w:rPr>
          <w:lang w:val="lv-LV" w:eastAsia="en-US"/>
        </w:rPr>
        <w:t xml:space="preserve">tehniskās specifikācijas prasībām </w:t>
      </w:r>
      <w:proofErr w:type="spellStart"/>
      <w:r w:rsidR="00873C08" w:rsidRPr="00A42DC0">
        <w:rPr>
          <w:lang w:val="lv-LV" w:eastAsia="en-US"/>
        </w:rPr>
        <w:t>zemsliekšņa</w:t>
      </w:r>
      <w:proofErr w:type="spellEnd"/>
      <w:r w:rsidR="00873C08" w:rsidRPr="00A42DC0">
        <w:rPr>
          <w:lang w:val="lv-LV" w:eastAsia="en-US"/>
        </w:rPr>
        <w:t xml:space="preserve"> </w:t>
      </w:r>
      <w:r w:rsidRPr="00A42DC0">
        <w:rPr>
          <w:lang w:val="lv-LV" w:eastAsia="en-US"/>
        </w:rPr>
        <w:t>iepirkumā</w:t>
      </w:r>
      <w:r w:rsidRPr="00A42DC0">
        <w:rPr>
          <w:b/>
          <w:lang w:val="lv-LV" w:eastAsia="en-US"/>
        </w:rPr>
        <w:t xml:space="preserve"> “Ēdināšanas pakalpojumu sniegšana bērniem vasaras brīvlaika laikā (2023.</w:t>
      </w:r>
      <w:r w:rsidR="00244C38" w:rsidRPr="00A42DC0">
        <w:rPr>
          <w:b/>
          <w:lang w:val="lv-LV" w:eastAsia="en-US"/>
        </w:rPr>
        <w:t> gada augustā)”, ID Nr. </w:t>
      </w:r>
      <w:r w:rsidRPr="00A42DC0">
        <w:rPr>
          <w:b/>
          <w:lang w:val="lv-LV" w:eastAsia="en-US"/>
        </w:rPr>
        <w:t>DPPISD 2023/28</w:t>
      </w:r>
      <w:r w:rsidRPr="00A42DC0">
        <w:rPr>
          <w:lang w:val="lv-LV" w:eastAsia="en-US"/>
        </w:rPr>
        <w:t>, __________ (</w:t>
      </w:r>
      <w:r w:rsidRPr="00A42DC0">
        <w:rPr>
          <w:i/>
          <w:lang w:val="lv-LV" w:eastAsia="en-US"/>
        </w:rPr>
        <w:t>uzņēmuma nosaukums</w:t>
      </w:r>
      <w:r w:rsidRPr="00A42DC0">
        <w:rPr>
          <w:lang w:val="lv-LV" w:eastAsia="en-US"/>
        </w:rPr>
        <w:t xml:space="preserve">) sniegt ēdināšanas pakalpojumus atbilstoši </w:t>
      </w:r>
      <w:r w:rsidR="00873C08" w:rsidRPr="00A42DC0">
        <w:rPr>
          <w:lang w:val="lv-LV" w:eastAsia="en-US"/>
        </w:rPr>
        <w:t>iepirkuma ziņojuma</w:t>
      </w:r>
      <w:r w:rsidRPr="00A42DC0">
        <w:rPr>
          <w:lang w:val="lv-LV" w:eastAsia="en-US"/>
        </w:rPr>
        <w:t xml:space="preserve"> un tehniskās specifikācijas prasībām, piesaistot līguma izpildē kvalificētus speciālistus un pavārus: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4070"/>
        <w:gridCol w:w="4907"/>
      </w:tblGrid>
      <w:tr w:rsidR="00D838C8" w:rsidRPr="00A42DC0" w14:paraId="146A70C2" w14:textId="77777777" w:rsidTr="00D838C8">
        <w:tc>
          <w:tcPr>
            <w:tcW w:w="5671" w:type="dxa"/>
            <w:shd w:val="clear" w:color="auto" w:fill="F2F2F2"/>
            <w:vAlign w:val="center"/>
          </w:tcPr>
          <w:p w14:paraId="4ADF97E9" w14:textId="77777777" w:rsidR="00D838C8" w:rsidRPr="003C62BE" w:rsidRDefault="00D838C8" w:rsidP="00D838C8">
            <w:pPr>
              <w:tabs>
                <w:tab w:val="left" w:pos="-142"/>
              </w:tabs>
              <w:spacing w:after="120"/>
              <w:jc w:val="center"/>
              <w:rPr>
                <w:b/>
                <w:sz w:val="22"/>
                <w:szCs w:val="22"/>
                <w:lang w:val="lv-LV" w:eastAsia="en-US"/>
              </w:rPr>
            </w:pPr>
            <w:r w:rsidRPr="003C62BE">
              <w:rPr>
                <w:b/>
                <w:sz w:val="22"/>
                <w:szCs w:val="22"/>
                <w:lang w:val="lv-LV" w:eastAsia="en-US"/>
              </w:rPr>
              <w:t>TEHNISKĀS SPECIFIKĀCIJAS PRASĪBAS</w:t>
            </w:r>
          </w:p>
        </w:tc>
        <w:tc>
          <w:tcPr>
            <w:tcW w:w="4110" w:type="dxa"/>
            <w:shd w:val="clear" w:color="auto" w:fill="F2F2F2"/>
            <w:vAlign w:val="center"/>
          </w:tcPr>
          <w:p w14:paraId="7ED39644" w14:textId="77777777" w:rsidR="00D838C8" w:rsidRPr="003C62BE" w:rsidRDefault="00D838C8" w:rsidP="00D838C8">
            <w:pPr>
              <w:tabs>
                <w:tab w:val="left" w:pos="-142"/>
              </w:tabs>
              <w:spacing w:after="120"/>
              <w:ind w:left="63"/>
              <w:jc w:val="center"/>
              <w:rPr>
                <w:b/>
                <w:sz w:val="22"/>
                <w:szCs w:val="22"/>
                <w:lang w:val="lv-LV" w:eastAsia="en-US"/>
              </w:rPr>
            </w:pPr>
            <w:r w:rsidRPr="003C62BE">
              <w:rPr>
                <w:b/>
                <w:sz w:val="22"/>
                <w:szCs w:val="22"/>
                <w:lang w:val="lv-LV" w:eastAsia="en-US"/>
              </w:rPr>
              <w:t>PRETENDENTA PIEDĀVĀJUMS</w:t>
            </w:r>
          </w:p>
        </w:tc>
        <w:tc>
          <w:tcPr>
            <w:tcW w:w="4962" w:type="dxa"/>
            <w:shd w:val="clear" w:color="auto" w:fill="F2F2F2"/>
            <w:vAlign w:val="center"/>
          </w:tcPr>
          <w:p w14:paraId="163899A1" w14:textId="77777777" w:rsidR="00D838C8" w:rsidRPr="003C62BE" w:rsidRDefault="00D838C8" w:rsidP="00D838C8">
            <w:pPr>
              <w:tabs>
                <w:tab w:val="left" w:pos="-142"/>
              </w:tabs>
              <w:spacing w:after="120"/>
              <w:jc w:val="center"/>
              <w:rPr>
                <w:b/>
                <w:sz w:val="22"/>
                <w:szCs w:val="22"/>
                <w:lang w:val="lv-LV" w:eastAsia="en-US"/>
              </w:rPr>
            </w:pPr>
            <w:r w:rsidRPr="003C62BE">
              <w:rPr>
                <w:b/>
                <w:sz w:val="22"/>
                <w:szCs w:val="22"/>
                <w:lang w:val="lv-LV" w:eastAsia="en-US"/>
              </w:rPr>
              <w:t>PIEZĪMES</w:t>
            </w:r>
            <w:r w:rsidRPr="003C62BE">
              <w:rPr>
                <w:b/>
                <w:color w:val="FF0000"/>
                <w:sz w:val="22"/>
                <w:szCs w:val="22"/>
                <w:vertAlign w:val="superscript"/>
                <w:lang w:val="lv-LV" w:eastAsia="en-US"/>
              </w:rPr>
              <w:footnoteReference w:id="2"/>
            </w:r>
            <w:r w:rsidRPr="003C62BE">
              <w:rPr>
                <w:b/>
                <w:color w:val="FF0000"/>
                <w:sz w:val="22"/>
                <w:szCs w:val="22"/>
                <w:lang w:val="lv-LV" w:eastAsia="en-US"/>
              </w:rPr>
              <w:t xml:space="preserve"> </w:t>
            </w:r>
            <w:r w:rsidRPr="003C62BE">
              <w:rPr>
                <w:b/>
                <w:sz w:val="22"/>
                <w:szCs w:val="22"/>
                <w:lang w:val="lv-LV" w:eastAsia="en-US"/>
              </w:rPr>
              <w:br/>
            </w:r>
            <w:r w:rsidRPr="003C62BE">
              <w:rPr>
                <w:i/>
                <w:sz w:val="22"/>
                <w:szCs w:val="22"/>
                <w:lang w:val="lv-LV" w:eastAsia="en-US"/>
              </w:rPr>
              <w:t>(par tehniskā piedāvājuma sadaļas „Pretendenta piedāvājums” aizpildīšanas kārtību)</w:t>
            </w:r>
          </w:p>
        </w:tc>
      </w:tr>
      <w:tr w:rsidR="00D838C8" w:rsidRPr="00A42DC0" w14:paraId="0F26DFBB" w14:textId="77777777" w:rsidTr="00D838C8">
        <w:tc>
          <w:tcPr>
            <w:tcW w:w="5671" w:type="dxa"/>
            <w:shd w:val="clear" w:color="auto" w:fill="F2F2F2"/>
          </w:tcPr>
          <w:p w14:paraId="52748FF4" w14:textId="77777777" w:rsidR="00D838C8" w:rsidRPr="003C62BE" w:rsidRDefault="00D838C8" w:rsidP="00EE2638">
            <w:pPr>
              <w:numPr>
                <w:ilvl w:val="0"/>
                <w:numId w:val="9"/>
              </w:numPr>
              <w:tabs>
                <w:tab w:val="left" w:pos="-142"/>
              </w:tabs>
              <w:spacing w:after="120"/>
              <w:jc w:val="both"/>
              <w:rPr>
                <w:b/>
                <w:sz w:val="22"/>
                <w:szCs w:val="22"/>
                <w:lang w:val="lv-LV" w:eastAsia="en-US"/>
              </w:rPr>
            </w:pPr>
            <w:r w:rsidRPr="003C62BE">
              <w:rPr>
                <w:b/>
                <w:sz w:val="22"/>
                <w:szCs w:val="22"/>
                <w:lang w:val="lv-LV" w:eastAsia="en-US"/>
              </w:rPr>
              <w:t>Vispārējās prasības:</w:t>
            </w:r>
          </w:p>
        </w:tc>
        <w:tc>
          <w:tcPr>
            <w:tcW w:w="4110" w:type="dxa"/>
            <w:shd w:val="clear" w:color="auto" w:fill="F2F2F2"/>
          </w:tcPr>
          <w:p w14:paraId="5CC3566F" w14:textId="77777777" w:rsidR="00D838C8" w:rsidRPr="003C62BE" w:rsidRDefault="00D838C8" w:rsidP="00D838C8">
            <w:pPr>
              <w:tabs>
                <w:tab w:val="left" w:pos="-142"/>
              </w:tabs>
              <w:spacing w:after="120"/>
              <w:ind w:left="420"/>
              <w:jc w:val="both"/>
              <w:rPr>
                <w:b/>
                <w:color w:val="FF0000"/>
                <w:sz w:val="22"/>
                <w:szCs w:val="22"/>
                <w:lang w:val="lv-LV" w:eastAsia="en-US"/>
              </w:rPr>
            </w:pPr>
          </w:p>
        </w:tc>
        <w:tc>
          <w:tcPr>
            <w:tcW w:w="4962" w:type="dxa"/>
            <w:shd w:val="clear" w:color="auto" w:fill="F2F2F2"/>
          </w:tcPr>
          <w:p w14:paraId="4CD7D583" w14:textId="77777777" w:rsidR="00D838C8" w:rsidRPr="003C62BE" w:rsidRDefault="00D838C8" w:rsidP="00D838C8">
            <w:pPr>
              <w:tabs>
                <w:tab w:val="left" w:pos="-142"/>
              </w:tabs>
              <w:spacing w:after="120"/>
              <w:ind w:left="420"/>
              <w:jc w:val="both"/>
              <w:rPr>
                <w:b/>
                <w:color w:val="FF0000"/>
                <w:sz w:val="22"/>
                <w:szCs w:val="22"/>
                <w:lang w:val="lv-LV" w:eastAsia="en-US"/>
              </w:rPr>
            </w:pPr>
          </w:p>
        </w:tc>
      </w:tr>
      <w:tr w:rsidR="00D838C8" w:rsidRPr="00A42DC0" w14:paraId="5A238ABD" w14:textId="77777777" w:rsidTr="00D838C8">
        <w:tc>
          <w:tcPr>
            <w:tcW w:w="5671" w:type="dxa"/>
            <w:shd w:val="clear" w:color="auto" w:fill="auto"/>
          </w:tcPr>
          <w:p w14:paraId="6161B3F1" w14:textId="77777777" w:rsidR="00D838C8" w:rsidRPr="003C62BE" w:rsidRDefault="00D838C8" w:rsidP="00EE2638">
            <w:pPr>
              <w:numPr>
                <w:ilvl w:val="1"/>
                <w:numId w:val="9"/>
              </w:numPr>
              <w:tabs>
                <w:tab w:val="left" w:pos="-142"/>
                <w:tab w:val="left" w:pos="856"/>
              </w:tabs>
              <w:suppressAutoHyphens/>
              <w:ind w:left="318" w:hanging="284"/>
              <w:contextualSpacing/>
              <w:jc w:val="both"/>
              <w:rPr>
                <w:sz w:val="22"/>
                <w:szCs w:val="22"/>
                <w:lang w:val="lv-LV" w:eastAsia="lv-LV"/>
              </w:rPr>
            </w:pPr>
            <w:r w:rsidRPr="003C62BE">
              <w:rPr>
                <w:sz w:val="22"/>
                <w:szCs w:val="22"/>
                <w:lang w:val="lv-LV" w:eastAsia="lv-LV"/>
              </w:rPr>
              <w:t xml:space="preserve">Pretendents sniedz pakalpojumu vasaras brīvlaikā viņam piederošajā vai valdījumā esošā ēdnīcā, kas izvietota Daugavpils </w:t>
            </w:r>
            <w:proofErr w:type="spellStart"/>
            <w:r w:rsidRPr="003C62BE">
              <w:rPr>
                <w:sz w:val="22"/>
                <w:szCs w:val="22"/>
                <w:lang w:val="lv-LV" w:eastAsia="lv-LV"/>
              </w:rPr>
              <w:t>valstspilsētas</w:t>
            </w:r>
            <w:proofErr w:type="spellEnd"/>
            <w:r w:rsidRPr="003C62BE">
              <w:rPr>
                <w:sz w:val="22"/>
                <w:szCs w:val="22"/>
                <w:lang w:val="lv-LV" w:eastAsia="lv-LV"/>
              </w:rPr>
              <w:t xml:space="preserve"> administratīvajā teritorijā. Pretendents tehniskajā piedāvājumā norāda, kurā tieši Daugavpils mikrorajonā viņš pretendē nodrošināt ēdināšanas pakalpojumu.</w:t>
            </w:r>
          </w:p>
        </w:tc>
        <w:tc>
          <w:tcPr>
            <w:tcW w:w="4110" w:type="dxa"/>
            <w:shd w:val="clear" w:color="auto" w:fill="auto"/>
          </w:tcPr>
          <w:p w14:paraId="7C41086D" w14:textId="77777777" w:rsidR="00D838C8" w:rsidRPr="003C62BE" w:rsidRDefault="00D838C8" w:rsidP="00D838C8">
            <w:pPr>
              <w:tabs>
                <w:tab w:val="left" w:pos="-142"/>
              </w:tabs>
              <w:spacing w:after="120"/>
              <w:ind w:left="347"/>
              <w:jc w:val="both"/>
              <w:rPr>
                <w:sz w:val="22"/>
                <w:szCs w:val="22"/>
                <w:lang w:val="lv-LV" w:eastAsia="en-US"/>
              </w:rPr>
            </w:pPr>
          </w:p>
        </w:tc>
        <w:tc>
          <w:tcPr>
            <w:tcW w:w="4962" w:type="dxa"/>
            <w:shd w:val="clear" w:color="auto" w:fill="auto"/>
          </w:tcPr>
          <w:p w14:paraId="65ED42AB" w14:textId="77777777" w:rsidR="00D838C8" w:rsidRPr="003C62BE" w:rsidRDefault="00D838C8" w:rsidP="00D838C8">
            <w:pPr>
              <w:tabs>
                <w:tab w:val="left" w:pos="-142"/>
              </w:tabs>
              <w:spacing w:after="120"/>
              <w:ind w:left="54"/>
              <w:jc w:val="both"/>
              <w:rPr>
                <w:i/>
                <w:sz w:val="22"/>
                <w:szCs w:val="22"/>
                <w:lang w:val="lv-LV" w:eastAsia="en-US"/>
              </w:rPr>
            </w:pPr>
            <w:r w:rsidRPr="003C62BE">
              <w:rPr>
                <w:i/>
                <w:sz w:val="22"/>
                <w:szCs w:val="22"/>
                <w:lang w:val="lv-LV" w:eastAsia="en-US"/>
              </w:rPr>
              <w:t>Pretendents norāda, kas sniegs pakalpojumu vasaras brīvlaikā, norāda ēdnīcas/vietas nosaukumu un precīzu adresi ar mikrorajonu, kurā tiks veikta ēdiena pagatavošana un klientu ēdināšana, un ēdnīcas reģistrācijas numuru Pārtikas un veterinārajā dienestā. Ja ēdnīca nepieder pretendentam, norāda telpu īpašnieku un pievieno nomas līguma apliecinātu kopiju.</w:t>
            </w:r>
          </w:p>
        </w:tc>
      </w:tr>
      <w:tr w:rsidR="00D838C8" w:rsidRPr="00BA3469" w14:paraId="63ADB4B5" w14:textId="77777777" w:rsidTr="00D838C8">
        <w:tc>
          <w:tcPr>
            <w:tcW w:w="5671" w:type="dxa"/>
            <w:shd w:val="clear" w:color="auto" w:fill="auto"/>
          </w:tcPr>
          <w:p w14:paraId="208E4EBA" w14:textId="77777777" w:rsidR="00D838C8" w:rsidRPr="003C62BE" w:rsidRDefault="00D838C8" w:rsidP="00EE2638">
            <w:pPr>
              <w:numPr>
                <w:ilvl w:val="1"/>
                <w:numId w:val="9"/>
              </w:numPr>
              <w:tabs>
                <w:tab w:val="left" w:pos="-142"/>
              </w:tabs>
              <w:suppressAutoHyphens/>
              <w:ind w:left="318" w:hanging="284"/>
              <w:contextualSpacing/>
              <w:jc w:val="both"/>
              <w:rPr>
                <w:sz w:val="22"/>
                <w:szCs w:val="22"/>
                <w:lang w:val="lv-LV" w:eastAsia="lv-LV"/>
              </w:rPr>
            </w:pPr>
            <w:r w:rsidRPr="003C62BE">
              <w:rPr>
                <w:sz w:val="22"/>
                <w:szCs w:val="22"/>
                <w:lang w:val="lv-LV" w:eastAsia="lv-LV"/>
              </w:rPr>
              <w:t>Sniedzot pakalpojumu pretendents apņemas izpildīt visas higiēniskās, ugunsdrošības, elektrodrošības, darba aizsardzības normas, citas likumdošanā noteiktās prasības</w:t>
            </w:r>
            <w:r w:rsidRPr="003C62BE">
              <w:rPr>
                <w:b/>
                <w:color w:val="FF0000"/>
                <w:sz w:val="22"/>
                <w:szCs w:val="22"/>
                <w:vertAlign w:val="superscript"/>
                <w:lang w:val="lv-LV" w:eastAsia="lv-LV"/>
              </w:rPr>
              <w:footnoteReference w:id="3"/>
            </w:r>
            <w:r w:rsidRPr="003C62BE">
              <w:rPr>
                <w:sz w:val="22"/>
                <w:szCs w:val="22"/>
                <w:lang w:val="lv-LV" w:eastAsia="lv-LV"/>
              </w:rPr>
              <w:t>.</w:t>
            </w:r>
            <w:r w:rsidRPr="003C62BE">
              <w:rPr>
                <w:b/>
                <w:sz w:val="22"/>
                <w:szCs w:val="22"/>
                <w:lang w:val="lv-LV" w:eastAsia="lv-LV"/>
              </w:rPr>
              <w:t xml:space="preserve"> </w:t>
            </w:r>
            <w:r w:rsidRPr="003C62BE">
              <w:rPr>
                <w:sz w:val="22"/>
                <w:szCs w:val="22"/>
                <w:lang w:val="lv-LV" w:eastAsia="lv-LV"/>
              </w:rPr>
              <w:t>Sniedzot ēdināšanas pakalpojumu, pretendents apņemas ievērot normatīvus aktus par pārtikas produktu higiēnu un Pārtikas aprites uzraudzības likumu.</w:t>
            </w:r>
          </w:p>
        </w:tc>
        <w:tc>
          <w:tcPr>
            <w:tcW w:w="4110" w:type="dxa"/>
            <w:shd w:val="clear" w:color="auto" w:fill="auto"/>
          </w:tcPr>
          <w:p w14:paraId="0E6EF5CA" w14:textId="77777777" w:rsidR="00D838C8" w:rsidRPr="003C62BE" w:rsidRDefault="00D838C8" w:rsidP="00D838C8">
            <w:pPr>
              <w:tabs>
                <w:tab w:val="left" w:pos="-142"/>
              </w:tabs>
              <w:spacing w:after="120"/>
              <w:ind w:left="347"/>
              <w:jc w:val="both"/>
              <w:rPr>
                <w:sz w:val="22"/>
                <w:szCs w:val="22"/>
                <w:lang w:val="lv-LV" w:eastAsia="en-US"/>
              </w:rPr>
            </w:pPr>
          </w:p>
        </w:tc>
        <w:tc>
          <w:tcPr>
            <w:tcW w:w="4962" w:type="dxa"/>
            <w:shd w:val="clear" w:color="auto" w:fill="auto"/>
          </w:tcPr>
          <w:p w14:paraId="51D7ED0C" w14:textId="77777777" w:rsidR="00D838C8" w:rsidRPr="003C62BE" w:rsidRDefault="00D838C8" w:rsidP="00D838C8">
            <w:pPr>
              <w:tabs>
                <w:tab w:val="left" w:pos="-142"/>
              </w:tabs>
              <w:spacing w:after="120"/>
              <w:ind w:left="54"/>
              <w:jc w:val="both"/>
              <w:rPr>
                <w:i/>
                <w:sz w:val="22"/>
                <w:szCs w:val="22"/>
                <w:lang w:val="lv-LV" w:eastAsia="en-US"/>
              </w:rPr>
            </w:pPr>
            <w:r w:rsidRPr="003C62BE">
              <w:rPr>
                <w:i/>
                <w:sz w:val="22"/>
                <w:szCs w:val="22"/>
                <w:lang w:val="lv-LV" w:eastAsia="en-US"/>
              </w:rPr>
              <w:t>Pretendents apliecina, ka sniedzot pakalpojumu apņemas izpildīt visas higiēniskās, ugunsdrošības, elektrodrošības, darba aizsardzības normas, citas likumdošanā noteiktās prasības</w:t>
            </w:r>
            <w:r w:rsidRPr="003C62BE">
              <w:rPr>
                <w:b/>
                <w:i/>
                <w:color w:val="FF0000"/>
                <w:sz w:val="22"/>
                <w:szCs w:val="22"/>
                <w:vertAlign w:val="superscript"/>
                <w:lang w:val="lv-LV" w:eastAsia="en-US"/>
              </w:rPr>
              <w:footnoteReference w:id="4"/>
            </w:r>
            <w:r w:rsidRPr="003C62BE">
              <w:rPr>
                <w:i/>
                <w:sz w:val="22"/>
                <w:szCs w:val="22"/>
                <w:lang w:val="lv-LV" w:eastAsia="en-US"/>
              </w:rPr>
              <w:t>. Pretendents norāda, ka sniedzot ēdināšanas pakalpojumu, ievēros normatīvos aktus par pārtikas produktu higiēnu un Pārtikas aprites uzraudzības likumu.</w:t>
            </w:r>
          </w:p>
        </w:tc>
      </w:tr>
      <w:tr w:rsidR="00D838C8" w:rsidRPr="00A42DC0" w14:paraId="110524AE" w14:textId="77777777" w:rsidTr="00D838C8">
        <w:tc>
          <w:tcPr>
            <w:tcW w:w="5671" w:type="dxa"/>
            <w:shd w:val="clear" w:color="auto" w:fill="auto"/>
          </w:tcPr>
          <w:p w14:paraId="19FA6B4F" w14:textId="77777777" w:rsidR="00D838C8" w:rsidRPr="003C62BE" w:rsidRDefault="00D838C8" w:rsidP="00EE2638">
            <w:pPr>
              <w:numPr>
                <w:ilvl w:val="1"/>
                <w:numId w:val="9"/>
              </w:numPr>
              <w:tabs>
                <w:tab w:val="left" w:pos="-142"/>
              </w:tabs>
              <w:spacing w:after="120"/>
              <w:ind w:left="318" w:hanging="284"/>
              <w:jc w:val="both"/>
              <w:rPr>
                <w:sz w:val="22"/>
                <w:szCs w:val="22"/>
                <w:lang w:val="lv-LV" w:eastAsia="en-US"/>
              </w:rPr>
            </w:pPr>
            <w:r w:rsidRPr="003C62BE">
              <w:rPr>
                <w:sz w:val="22"/>
                <w:szCs w:val="22"/>
                <w:lang w:val="lv-LV" w:eastAsia="en-US"/>
              </w:rPr>
              <w:lastRenderedPageBreak/>
              <w:t>Pretendents nodrošina pakalpojumu vienu reizi dienā (darba dienās), no plkst. 11:00 līdz 15:00 un sastāda ēdienkarti pēc šajā nolikumā noteiktā parauga desmit darba dienām (divām nedēļām). Pakalpojuma apjoms: līdz 185 personām/dienā (11 840 cilvēkdienas).</w:t>
            </w:r>
          </w:p>
        </w:tc>
        <w:tc>
          <w:tcPr>
            <w:tcW w:w="4110" w:type="dxa"/>
            <w:shd w:val="clear" w:color="auto" w:fill="auto"/>
          </w:tcPr>
          <w:p w14:paraId="36F36A3A" w14:textId="77777777" w:rsidR="00D838C8" w:rsidRPr="003C62BE" w:rsidRDefault="00D838C8" w:rsidP="00D838C8">
            <w:pPr>
              <w:tabs>
                <w:tab w:val="left" w:pos="-142"/>
              </w:tabs>
              <w:spacing w:after="120"/>
              <w:ind w:left="347"/>
              <w:jc w:val="both"/>
              <w:rPr>
                <w:sz w:val="22"/>
                <w:szCs w:val="22"/>
                <w:lang w:val="lv-LV" w:eastAsia="en-US"/>
              </w:rPr>
            </w:pPr>
          </w:p>
        </w:tc>
        <w:tc>
          <w:tcPr>
            <w:tcW w:w="4962" w:type="dxa"/>
            <w:shd w:val="clear" w:color="auto" w:fill="auto"/>
          </w:tcPr>
          <w:p w14:paraId="333EF336" w14:textId="63C91A58" w:rsidR="00D838C8" w:rsidRPr="003C62BE" w:rsidRDefault="00D838C8" w:rsidP="00D838C8">
            <w:pPr>
              <w:tabs>
                <w:tab w:val="left" w:pos="-142"/>
              </w:tabs>
              <w:spacing w:after="120"/>
              <w:ind w:left="54"/>
              <w:jc w:val="both"/>
              <w:rPr>
                <w:i/>
                <w:sz w:val="22"/>
                <w:szCs w:val="22"/>
                <w:lang w:val="lv-LV" w:eastAsia="en-US"/>
              </w:rPr>
            </w:pPr>
            <w:r w:rsidRPr="003C62BE">
              <w:rPr>
                <w:i/>
                <w:sz w:val="22"/>
                <w:szCs w:val="22"/>
                <w:lang w:val="lv-LV" w:eastAsia="en-US"/>
              </w:rPr>
              <w:t>Pretendents norāda, ka nodrošinās pakalpojumu vienu reizi dienā (darba dienās), no plkst.</w:t>
            </w:r>
            <w:r w:rsidR="00244C38" w:rsidRPr="003C62BE">
              <w:rPr>
                <w:i/>
                <w:sz w:val="22"/>
                <w:szCs w:val="22"/>
                <w:lang w:val="lv-LV" w:eastAsia="en-US"/>
              </w:rPr>
              <w:t xml:space="preserve"> 11:00 līdz 15:00, </w:t>
            </w:r>
            <w:r w:rsidRPr="003C62BE">
              <w:rPr>
                <w:i/>
                <w:sz w:val="22"/>
                <w:szCs w:val="22"/>
                <w:lang w:val="lv-LV" w:eastAsia="en-US"/>
              </w:rPr>
              <w:t>atbilstoši ēdienkartei, kas sastādīta pēc šajā nolikumā noteiktā parauga desmit darba dienām (divām nedēļām). Pakalpojuma apjoms: līdz 185 personām/dienā (11 840 cilvēkdienas).</w:t>
            </w:r>
          </w:p>
        </w:tc>
      </w:tr>
      <w:tr w:rsidR="00D838C8" w:rsidRPr="00BA3469" w14:paraId="0A905FCE" w14:textId="77777777" w:rsidTr="00D838C8">
        <w:tc>
          <w:tcPr>
            <w:tcW w:w="5671" w:type="dxa"/>
            <w:shd w:val="clear" w:color="auto" w:fill="auto"/>
          </w:tcPr>
          <w:p w14:paraId="0D5CD452" w14:textId="77777777" w:rsidR="00D838C8" w:rsidRPr="003C62BE" w:rsidRDefault="00D838C8" w:rsidP="00EE2638">
            <w:pPr>
              <w:numPr>
                <w:ilvl w:val="1"/>
                <w:numId w:val="9"/>
              </w:numPr>
              <w:tabs>
                <w:tab w:val="left" w:pos="-142"/>
              </w:tabs>
              <w:suppressAutoHyphens/>
              <w:ind w:left="318" w:hanging="284"/>
              <w:contextualSpacing/>
              <w:jc w:val="both"/>
              <w:rPr>
                <w:sz w:val="22"/>
                <w:szCs w:val="22"/>
                <w:lang w:val="lv-LV" w:eastAsia="lv-LV"/>
              </w:rPr>
            </w:pPr>
            <w:r w:rsidRPr="003C62BE">
              <w:rPr>
                <w:sz w:val="22"/>
                <w:szCs w:val="22"/>
                <w:lang w:val="lv-LV" w:eastAsia="lv-LV"/>
              </w:rPr>
              <w:t>Pretendentam jāsniedz pakalpojums pienācīgā kvalitātē. Pretendents nodrošina, ka tā piedāvātajā ēdnīcā ir iespējams sniegt ēdināšanas pakalpojumu vismaz 15 (piecpadsmit) personām vienlaicīgi.</w:t>
            </w:r>
          </w:p>
        </w:tc>
        <w:tc>
          <w:tcPr>
            <w:tcW w:w="4110" w:type="dxa"/>
            <w:shd w:val="clear" w:color="auto" w:fill="auto"/>
          </w:tcPr>
          <w:p w14:paraId="3D4A0E9A" w14:textId="77777777" w:rsidR="00D838C8" w:rsidRPr="003C62BE" w:rsidRDefault="00D838C8" w:rsidP="00D838C8">
            <w:pPr>
              <w:tabs>
                <w:tab w:val="left" w:pos="-142"/>
              </w:tabs>
              <w:spacing w:after="120"/>
              <w:ind w:left="347"/>
              <w:jc w:val="both"/>
              <w:rPr>
                <w:sz w:val="22"/>
                <w:szCs w:val="22"/>
                <w:lang w:val="lv-LV" w:eastAsia="en-US"/>
              </w:rPr>
            </w:pPr>
          </w:p>
        </w:tc>
        <w:tc>
          <w:tcPr>
            <w:tcW w:w="4962" w:type="dxa"/>
            <w:shd w:val="clear" w:color="auto" w:fill="auto"/>
          </w:tcPr>
          <w:p w14:paraId="5D1F085A" w14:textId="77777777" w:rsidR="00D838C8" w:rsidRPr="003C62BE" w:rsidRDefault="00D838C8" w:rsidP="00D838C8">
            <w:pPr>
              <w:tabs>
                <w:tab w:val="left" w:pos="-142"/>
              </w:tabs>
              <w:spacing w:after="120"/>
              <w:ind w:left="54"/>
              <w:jc w:val="both"/>
              <w:rPr>
                <w:i/>
                <w:sz w:val="22"/>
                <w:szCs w:val="22"/>
                <w:lang w:val="lv-LV" w:eastAsia="en-US"/>
              </w:rPr>
            </w:pPr>
            <w:r w:rsidRPr="003C62BE">
              <w:rPr>
                <w:i/>
                <w:sz w:val="22"/>
                <w:szCs w:val="22"/>
                <w:lang w:val="lv-LV" w:eastAsia="en-US"/>
              </w:rPr>
              <w:t>Pretendents norāda, ka sniegs pakalpojumu pienācīgā kvalitātē un norāda, kādam personu skaitam viņa piedāvātajā ēdnīcā ir iespējams vienlaicīgi sniegt ēdināšanas pakalpojumu.</w:t>
            </w:r>
          </w:p>
        </w:tc>
      </w:tr>
      <w:tr w:rsidR="00D838C8" w:rsidRPr="00BA3469" w14:paraId="35D60361" w14:textId="77777777" w:rsidTr="00D838C8">
        <w:tc>
          <w:tcPr>
            <w:tcW w:w="5671" w:type="dxa"/>
            <w:shd w:val="clear" w:color="auto" w:fill="auto"/>
          </w:tcPr>
          <w:p w14:paraId="5FB82605" w14:textId="77777777" w:rsidR="00D838C8" w:rsidRPr="003C62BE" w:rsidRDefault="00D838C8" w:rsidP="00EE2638">
            <w:pPr>
              <w:numPr>
                <w:ilvl w:val="1"/>
                <w:numId w:val="9"/>
              </w:numPr>
              <w:tabs>
                <w:tab w:val="left" w:pos="-142"/>
              </w:tabs>
              <w:spacing w:after="120"/>
              <w:ind w:left="318" w:hanging="284"/>
              <w:jc w:val="both"/>
              <w:rPr>
                <w:sz w:val="22"/>
                <w:szCs w:val="22"/>
                <w:lang w:val="lv-LV" w:eastAsia="en-US"/>
              </w:rPr>
            </w:pPr>
            <w:r w:rsidRPr="003C62BE">
              <w:rPr>
                <w:sz w:val="22"/>
                <w:szCs w:val="22"/>
                <w:lang w:val="lv-LV" w:eastAsia="en-US"/>
              </w:rPr>
              <w:t>Pretendents nodrošina atbilstošu ēdiena pasniegšanas temperatūru: karstajiem ēdieniem – temperatūru ne zemāku par +65° līdz +80°C, aukstajiem ēdieniem – temperatūru ne augstāku par +10° līdz +14° C.</w:t>
            </w:r>
          </w:p>
        </w:tc>
        <w:tc>
          <w:tcPr>
            <w:tcW w:w="4110" w:type="dxa"/>
            <w:shd w:val="clear" w:color="auto" w:fill="auto"/>
          </w:tcPr>
          <w:p w14:paraId="369772E5" w14:textId="77777777" w:rsidR="00D838C8" w:rsidRPr="003C62BE" w:rsidRDefault="00D838C8" w:rsidP="00D838C8">
            <w:pPr>
              <w:tabs>
                <w:tab w:val="left" w:pos="-142"/>
              </w:tabs>
              <w:spacing w:after="120"/>
              <w:ind w:left="347"/>
              <w:jc w:val="both"/>
              <w:rPr>
                <w:color w:val="FF0000"/>
                <w:sz w:val="22"/>
                <w:szCs w:val="22"/>
                <w:lang w:val="lv-LV" w:eastAsia="en-US"/>
              </w:rPr>
            </w:pPr>
          </w:p>
        </w:tc>
        <w:tc>
          <w:tcPr>
            <w:tcW w:w="4962" w:type="dxa"/>
            <w:shd w:val="clear" w:color="auto" w:fill="auto"/>
          </w:tcPr>
          <w:p w14:paraId="6B1F964D" w14:textId="77777777" w:rsidR="00D838C8" w:rsidRPr="003C62BE" w:rsidRDefault="00D838C8" w:rsidP="00D838C8">
            <w:pPr>
              <w:tabs>
                <w:tab w:val="left" w:pos="-142"/>
              </w:tabs>
              <w:spacing w:after="120"/>
              <w:ind w:left="54"/>
              <w:jc w:val="both"/>
              <w:rPr>
                <w:i/>
                <w:sz w:val="22"/>
                <w:szCs w:val="22"/>
                <w:lang w:val="lv-LV" w:eastAsia="en-US"/>
              </w:rPr>
            </w:pPr>
            <w:r w:rsidRPr="003C62BE">
              <w:rPr>
                <w:i/>
                <w:sz w:val="22"/>
                <w:szCs w:val="22"/>
                <w:lang w:val="lv-LV" w:eastAsia="en-US"/>
              </w:rPr>
              <w:t>Pretendents apliecina, ka nodrošinās atbilstošu ēdiena pasniegšanas temperatūru: karstajiem ēdieniem – temperatūru ne zemāku par +65° līdz +80°C, aukstajiem ēdieniem – temperatūru ne augstāku par +10° līdz +14° C.</w:t>
            </w:r>
          </w:p>
        </w:tc>
      </w:tr>
      <w:tr w:rsidR="00D838C8" w:rsidRPr="00BA3469" w14:paraId="60974EC3" w14:textId="77777777" w:rsidTr="00D838C8">
        <w:tc>
          <w:tcPr>
            <w:tcW w:w="5671" w:type="dxa"/>
            <w:shd w:val="clear" w:color="auto" w:fill="auto"/>
          </w:tcPr>
          <w:p w14:paraId="6E4C805E" w14:textId="77777777" w:rsidR="00D838C8" w:rsidRPr="003C62BE" w:rsidRDefault="00D838C8" w:rsidP="00EE2638">
            <w:pPr>
              <w:numPr>
                <w:ilvl w:val="1"/>
                <w:numId w:val="9"/>
              </w:numPr>
              <w:tabs>
                <w:tab w:val="left" w:pos="-142"/>
              </w:tabs>
              <w:spacing w:after="120"/>
              <w:ind w:left="318" w:hanging="284"/>
              <w:jc w:val="both"/>
              <w:rPr>
                <w:sz w:val="22"/>
                <w:szCs w:val="22"/>
                <w:lang w:val="lv-LV" w:eastAsia="en-US"/>
              </w:rPr>
            </w:pPr>
            <w:r w:rsidRPr="003C62BE">
              <w:rPr>
                <w:sz w:val="22"/>
                <w:szCs w:val="22"/>
                <w:lang w:val="lv-LV" w:eastAsia="en-US"/>
              </w:rPr>
              <w:t>Pakalpojuma sniegšanas laikā pretendentam jāievēro 2</w:t>
            </w:r>
            <w:r w:rsidRPr="003C62BE">
              <w:rPr>
                <w:color w:val="000000"/>
                <w:sz w:val="22"/>
                <w:szCs w:val="22"/>
                <w:lang w:val="lv-LV" w:eastAsia="en-US"/>
              </w:rPr>
              <w:t>8.09.2021. Ministru kabineta noteikumu Nr. 662 “Epidemioloģiskās drošības pasākumi Covid-19 infekcijas izplatības ierobežošanai” prasības, kas attiecināmas</w:t>
            </w:r>
            <w:r w:rsidRPr="003C62BE">
              <w:rPr>
                <w:sz w:val="22"/>
                <w:szCs w:val="22"/>
                <w:lang w:val="lv-LV" w:eastAsia="en-US"/>
              </w:rPr>
              <w:t xml:space="preserve"> uz sabiedriskās ēdināšanas uzņēmumiem.</w:t>
            </w:r>
          </w:p>
        </w:tc>
        <w:tc>
          <w:tcPr>
            <w:tcW w:w="4110" w:type="dxa"/>
            <w:shd w:val="clear" w:color="auto" w:fill="auto"/>
          </w:tcPr>
          <w:p w14:paraId="07E59814" w14:textId="77777777" w:rsidR="00D838C8" w:rsidRPr="003C62BE" w:rsidRDefault="00D838C8" w:rsidP="00D838C8">
            <w:pPr>
              <w:tabs>
                <w:tab w:val="left" w:pos="-142"/>
              </w:tabs>
              <w:spacing w:after="120"/>
              <w:ind w:left="347"/>
              <w:jc w:val="both"/>
              <w:rPr>
                <w:color w:val="FF0000"/>
                <w:sz w:val="22"/>
                <w:szCs w:val="22"/>
                <w:lang w:val="lv-LV" w:eastAsia="en-US"/>
              </w:rPr>
            </w:pPr>
          </w:p>
        </w:tc>
        <w:tc>
          <w:tcPr>
            <w:tcW w:w="4962" w:type="dxa"/>
            <w:shd w:val="clear" w:color="auto" w:fill="auto"/>
          </w:tcPr>
          <w:p w14:paraId="0E07E98C" w14:textId="77777777" w:rsidR="00D838C8" w:rsidRPr="003C62BE" w:rsidRDefault="00D838C8" w:rsidP="00D838C8">
            <w:pPr>
              <w:tabs>
                <w:tab w:val="left" w:pos="-142"/>
              </w:tabs>
              <w:spacing w:after="120"/>
              <w:ind w:left="54"/>
              <w:jc w:val="both"/>
              <w:rPr>
                <w:i/>
                <w:sz w:val="22"/>
                <w:szCs w:val="22"/>
                <w:lang w:val="lv-LV" w:eastAsia="en-US"/>
              </w:rPr>
            </w:pPr>
            <w:r w:rsidRPr="003C62BE">
              <w:rPr>
                <w:i/>
                <w:sz w:val="22"/>
                <w:szCs w:val="22"/>
                <w:lang w:val="lv-LV" w:eastAsia="en-US"/>
              </w:rPr>
              <w:t xml:space="preserve">Pretendents apliecina, ka pakalpojuma sniegšanas laikā ieveros </w:t>
            </w:r>
            <w:r w:rsidRPr="003C62BE">
              <w:rPr>
                <w:sz w:val="22"/>
                <w:szCs w:val="22"/>
                <w:lang w:val="lv-LV" w:eastAsia="en-US"/>
              </w:rPr>
              <w:t>2</w:t>
            </w:r>
            <w:r w:rsidRPr="003C62BE">
              <w:rPr>
                <w:color w:val="000000"/>
                <w:sz w:val="22"/>
                <w:szCs w:val="22"/>
                <w:lang w:val="lv-LV" w:eastAsia="en-US"/>
              </w:rPr>
              <w:t>8.09.2021. Ministru kabineta noteikumu Nr. 662 “Epidemioloģiskās drošības pasākumi Covid-19 infekcijas izplatības ierobežošanai” prasības, kas attiecināmas</w:t>
            </w:r>
            <w:r w:rsidRPr="003C62BE">
              <w:rPr>
                <w:sz w:val="22"/>
                <w:szCs w:val="22"/>
                <w:lang w:val="lv-LV" w:eastAsia="en-US"/>
              </w:rPr>
              <w:t xml:space="preserve"> uz sabiedriskās ēdināšanas uzņēmumiem</w:t>
            </w:r>
            <w:r w:rsidRPr="003C62BE">
              <w:rPr>
                <w:i/>
                <w:sz w:val="22"/>
                <w:szCs w:val="22"/>
                <w:lang w:val="lv-LV" w:eastAsia="en-US"/>
              </w:rPr>
              <w:t>.</w:t>
            </w:r>
          </w:p>
        </w:tc>
      </w:tr>
      <w:tr w:rsidR="00D838C8" w:rsidRPr="00A42DC0" w14:paraId="6FD3A079" w14:textId="77777777" w:rsidTr="00D838C8">
        <w:tc>
          <w:tcPr>
            <w:tcW w:w="5671" w:type="dxa"/>
            <w:shd w:val="clear" w:color="auto" w:fill="F2F2F2"/>
          </w:tcPr>
          <w:p w14:paraId="27B583CE" w14:textId="77777777" w:rsidR="00D838C8" w:rsidRPr="003C62BE" w:rsidRDefault="00D838C8" w:rsidP="00EE2638">
            <w:pPr>
              <w:numPr>
                <w:ilvl w:val="0"/>
                <w:numId w:val="9"/>
              </w:numPr>
              <w:spacing w:before="120" w:after="120"/>
              <w:ind w:left="318" w:hanging="284"/>
              <w:rPr>
                <w:b/>
                <w:sz w:val="22"/>
                <w:szCs w:val="22"/>
                <w:lang w:val="lv-LV" w:eastAsia="en-US"/>
              </w:rPr>
            </w:pPr>
            <w:r w:rsidRPr="003C62BE">
              <w:rPr>
                <w:b/>
                <w:sz w:val="22"/>
                <w:szCs w:val="22"/>
                <w:lang w:val="lv-LV" w:eastAsia="en-US"/>
              </w:rPr>
              <w:t>Kvalitātes prasības:</w:t>
            </w:r>
          </w:p>
        </w:tc>
        <w:tc>
          <w:tcPr>
            <w:tcW w:w="4110" w:type="dxa"/>
            <w:shd w:val="clear" w:color="auto" w:fill="F2F2F2"/>
          </w:tcPr>
          <w:p w14:paraId="798E3E10" w14:textId="77777777" w:rsidR="00D838C8" w:rsidRPr="003C62BE" w:rsidRDefault="00D838C8" w:rsidP="00D838C8">
            <w:pPr>
              <w:tabs>
                <w:tab w:val="left" w:pos="-142"/>
              </w:tabs>
              <w:spacing w:after="120"/>
              <w:ind w:left="347"/>
              <w:jc w:val="both"/>
              <w:rPr>
                <w:b/>
                <w:color w:val="FF0000"/>
                <w:sz w:val="22"/>
                <w:szCs w:val="22"/>
                <w:lang w:val="lv-LV" w:eastAsia="en-US"/>
              </w:rPr>
            </w:pPr>
          </w:p>
        </w:tc>
        <w:tc>
          <w:tcPr>
            <w:tcW w:w="4962" w:type="dxa"/>
            <w:shd w:val="clear" w:color="auto" w:fill="F2F2F2"/>
          </w:tcPr>
          <w:p w14:paraId="60EFEFE9" w14:textId="77777777" w:rsidR="00D838C8" w:rsidRPr="003C62BE" w:rsidRDefault="00D838C8" w:rsidP="00D838C8">
            <w:pPr>
              <w:tabs>
                <w:tab w:val="left" w:pos="-142"/>
              </w:tabs>
              <w:spacing w:after="120"/>
              <w:ind w:left="54"/>
              <w:jc w:val="both"/>
              <w:rPr>
                <w:b/>
                <w:i/>
                <w:sz w:val="22"/>
                <w:szCs w:val="22"/>
                <w:lang w:val="lv-LV" w:eastAsia="en-US"/>
              </w:rPr>
            </w:pPr>
          </w:p>
        </w:tc>
      </w:tr>
      <w:tr w:rsidR="00D838C8" w:rsidRPr="00A42DC0" w14:paraId="5377A724" w14:textId="77777777" w:rsidTr="00D838C8">
        <w:tc>
          <w:tcPr>
            <w:tcW w:w="5671" w:type="dxa"/>
            <w:shd w:val="clear" w:color="auto" w:fill="auto"/>
          </w:tcPr>
          <w:p w14:paraId="24C03234" w14:textId="77777777" w:rsidR="00D838C8" w:rsidRPr="003C62BE" w:rsidRDefault="00D838C8" w:rsidP="00EE2638">
            <w:pPr>
              <w:numPr>
                <w:ilvl w:val="1"/>
                <w:numId w:val="9"/>
              </w:numPr>
              <w:tabs>
                <w:tab w:val="left" w:pos="-142"/>
              </w:tabs>
              <w:spacing w:after="120"/>
              <w:ind w:left="318" w:hanging="284"/>
              <w:jc w:val="both"/>
              <w:rPr>
                <w:sz w:val="22"/>
                <w:szCs w:val="22"/>
                <w:lang w:val="lv-LV" w:eastAsia="en-US"/>
              </w:rPr>
            </w:pPr>
            <w:r w:rsidRPr="003C62BE">
              <w:rPr>
                <w:sz w:val="22"/>
                <w:szCs w:val="22"/>
                <w:lang w:val="lv-LV" w:eastAsia="en-US"/>
              </w:rPr>
              <w:t>Pretendents nodrošina 2004. gada 23. aprīļa Eiropas Parlamenta un Padomes regulas (EK) Nr. 852/2004. par pārtikas produktu higiēnu un Pārtikas aprites uzraudzības likuma prasību ievērošanu;</w:t>
            </w:r>
          </w:p>
        </w:tc>
        <w:tc>
          <w:tcPr>
            <w:tcW w:w="4110" w:type="dxa"/>
            <w:shd w:val="clear" w:color="auto" w:fill="auto"/>
          </w:tcPr>
          <w:p w14:paraId="7C52AC42" w14:textId="77777777" w:rsidR="00D838C8" w:rsidRPr="003C62BE" w:rsidRDefault="00D838C8" w:rsidP="00D838C8">
            <w:pPr>
              <w:tabs>
                <w:tab w:val="left" w:pos="-142"/>
              </w:tabs>
              <w:spacing w:after="120"/>
              <w:ind w:left="347"/>
              <w:jc w:val="both"/>
              <w:rPr>
                <w:color w:val="FF0000"/>
                <w:sz w:val="22"/>
                <w:szCs w:val="22"/>
                <w:lang w:val="lv-LV" w:eastAsia="en-US"/>
              </w:rPr>
            </w:pPr>
          </w:p>
        </w:tc>
        <w:tc>
          <w:tcPr>
            <w:tcW w:w="4962" w:type="dxa"/>
            <w:shd w:val="clear" w:color="auto" w:fill="auto"/>
          </w:tcPr>
          <w:p w14:paraId="0AA76919" w14:textId="77777777" w:rsidR="00D838C8" w:rsidRPr="003C62BE" w:rsidRDefault="00D838C8" w:rsidP="00D838C8">
            <w:pPr>
              <w:tabs>
                <w:tab w:val="left" w:pos="-142"/>
              </w:tabs>
              <w:spacing w:after="120"/>
              <w:ind w:left="54"/>
              <w:jc w:val="both"/>
              <w:rPr>
                <w:i/>
                <w:sz w:val="22"/>
                <w:szCs w:val="22"/>
                <w:lang w:val="lv-LV" w:eastAsia="en-US"/>
              </w:rPr>
            </w:pPr>
            <w:r w:rsidRPr="003C62BE">
              <w:rPr>
                <w:i/>
                <w:sz w:val="22"/>
                <w:szCs w:val="22"/>
                <w:lang w:val="lv-LV" w:eastAsia="en-US"/>
              </w:rPr>
              <w:t>Pretendents apliecina, ka izpildīs minēto normatīvo aktu prasības.</w:t>
            </w:r>
          </w:p>
        </w:tc>
      </w:tr>
      <w:tr w:rsidR="00D838C8" w:rsidRPr="00BA3469" w14:paraId="67009031" w14:textId="77777777" w:rsidTr="00D838C8">
        <w:tc>
          <w:tcPr>
            <w:tcW w:w="5671" w:type="dxa"/>
            <w:shd w:val="clear" w:color="auto" w:fill="auto"/>
          </w:tcPr>
          <w:p w14:paraId="3053FFB9" w14:textId="77777777" w:rsidR="00D838C8" w:rsidRPr="003C62BE" w:rsidRDefault="00D838C8" w:rsidP="00EE2638">
            <w:pPr>
              <w:numPr>
                <w:ilvl w:val="1"/>
                <w:numId w:val="9"/>
              </w:numPr>
              <w:spacing w:before="120" w:after="120"/>
              <w:ind w:left="318" w:hanging="284"/>
              <w:jc w:val="both"/>
              <w:rPr>
                <w:b/>
                <w:sz w:val="22"/>
                <w:szCs w:val="22"/>
                <w:lang w:val="lv-LV" w:eastAsia="en-US"/>
              </w:rPr>
            </w:pPr>
            <w:r w:rsidRPr="003C62BE">
              <w:rPr>
                <w:sz w:val="22"/>
                <w:szCs w:val="22"/>
                <w:lang w:val="lv-LV" w:eastAsia="en-US"/>
              </w:rPr>
              <w:t xml:space="preserve">Pretendents nodrošina, ka ēdināšanas pakalpojumam vietējie augļi un dārzeņi tiek izmantoti, ņemot vērā to sezonalitāti un pieejamību tirgū, kā arī ievērojot Zemkopības ministrijas izstrādāto vietējo augļu un </w:t>
            </w:r>
            <w:r w:rsidRPr="003C62BE">
              <w:rPr>
                <w:sz w:val="22"/>
                <w:szCs w:val="22"/>
                <w:lang w:val="lv-LV" w:eastAsia="en-US"/>
              </w:rPr>
              <w:lastRenderedPageBreak/>
              <w:t xml:space="preserve">dārzeņu pieejamības kalendāru, kas publicēts Iepirkumu uzraudzības biroja mājaslapā internetā </w:t>
            </w:r>
            <w:bookmarkStart w:id="12" w:name="_Hlk98833396"/>
            <w:r w:rsidRPr="003C62BE">
              <w:rPr>
                <w:sz w:val="22"/>
                <w:szCs w:val="22"/>
                <w:lang w:val="lv-LV" w:eastAsia="en-US"/>
              </w:rPr>
              <w:fldChar w:fldCharType="begin"/>
            </w:r>
            <w:r w:rsidRPr="003C62BE">
              <w:rPr>
                <w:sz w:val="22"/>
                <w:szCs w:val="22"/>
                <w:lang w:val="lv-LV" w:eastAsia="en-US"/>
              </w:rPr>
              <w:instrText xml:space="preserve"> HYPERLINK "https://www.zm.gov.lv/public/ck/files/ZM/partika/zalais%20iepirkums/darzenu_pieejamibas_kalendars.pdf" </w:instrText>
            </w:r>
            <w:r w:rsidRPr="003C62BE">
              <w:rPr>
                <w:sz w:val="22"/>
                <w:szCs w:val="22"/>
                <w:lang w:val="lv-LV" w:eastAsia="en-US"/>
              </w:rPr>
              <w:fldChar w:fldCharType="separate"/>
            </w:r>
            <w:r w:rsidRPr="003C62BE">
              <w:rPr>
                <w:color w:val="0000FF"/>
                <w:sz w:val="22"/>
                <w:szCs w:val="22"/>
                <w:u w:val="single"/>
                <w:lang w:val="lv-LV" w:eastAsia="en-US"/>
              </w:rPr>
              <w:t>Dārzeņu pieejamības kalendārs (zm.gov.lv)</w:t>
            </w:r>
            <w:r w:rsidRPr="003C62BE">
              <w:rPr>
                <w:sz w:val="22"/>
                <w:szCs w:val="22"/>
                <w:lang w:val="lv-LV" w:eastAsia="en-US"/>
              </w:rPr>
              <w:fldChar w:fldCharType="end"/>
            </w:r>
            <w:bookmarkEnd w:id="12"/>
            <w:r w:rsidRPr="003C62BE">
              <w:rPr>
                <w:sz w:val="22"/>
                <w:szCs w:val="22"/>
                <w:lang w:val="lv-LV" w:eastAsia="en-US"/>
              </w:rPr>
              <w:t xml:space="preserve">; </w:t>
            </w:r>
          </w:p>
        </w:tc>
        <w:tc>
          <w:tcPr>
            <w:tcW w:w="4110" w:type="dxa"/>
            <w:shd w:val="clear" w:color="auto" w:fill="auto"/>
          </w:tcPr>
          <w:p w14:paraId="21862869" w14:textId="77777777" w:rsidR="00D838C8" w:rsidRPr="003C62BE" w:rsidRDefault="00D838C8" w:rsidP="00D838C8">
            <w:pPr>
              <w:spacing w:before="120" w:after="120"/>
              <w:ind w:left="347"/>
              <w:jc w:val="both"/>
              <w:rPr>
                <w:sz w:val="22"/>
                <w:szCs w:val="22"/>
                <w:lang w:val="lv-LV" w:eastAsia="en-US"/>
              </w:rPr>
            </w:pPr>
          </w:p>
        </w:tc>
        <w:tc>
          <w:tcPr>
            <w:tcW w:w="4962" w:type="dxa"/>
            <w:shd w:val="clear" w:color="auto" w:fill="auto"/>
          </w:tcPr>
          <w:p w14:paraId="32C91392" w14:textId="77777777" w:rsidR="00D838C8" w:rsidRPr="003C62BE" w:rsidRDefault="00D838C8" w:rsidP="00D838C8">
            <w:pPr>
              <w:spacing w:before="120" w:after="120"/>
              <w:ind w:left="54"/>
              <w:jc w:val="both"/>
              <w:rPr>
                <w:i/>
                <w:sz w:val="22"/>
                <w:szCs w:val="22"/>
                <w:lang w:val="lv-LV" w:eastAsia="en-US"/>
              </w:rPr>
            </w:pPr>
            <w:r w:rsidRPr="003C62BE">
              <w:rPr>
                <w:i/>
                <w:sz w:val="22"/>
                <w:szCs w:val="22"/>
                <w:lang w:val="lv-LV" w:eastAsia="en-US"/>
              </w:rPr>
              <w:t xml:space="preserve">Pretendents apliecina, ka nodrošinās, ka ēdināšanas pakalpojumam augļi un dārzeņi tiks izmantoti, ņemot vērā to sezonalitāti un pieejamību tirgū, kā arī ievērojot Zemkopības ministrijas izstrādāto vietējo </w:t>
            </w:r>
            <w:r w:rsidRPr="003C62BE">
              <w:rPr>
                <w:i/>
                <w:sz w:val="22"/>
                <w:szCs w:val="22"/>
                <w:lang w:val="lv-LV" w:eastAsia="en-US"/>
              </w:rPr>
              <w:lastRenderedPageBreak/>
              <w:t>augļu un dārzeņu pieejamības kalendāru, kas publicēts Iepirkumu uzraudzības biroja mājaslapā internetā un kurš pēc ēdināšanas pakalpojuma līguma noslēgšanas būs tā neatņemama sastāvdaļa.</w:t>
            </w:r>
          </w:p>
        </w:tc>
      </w:tr>
      <w:tr w:rsidR="00D838C8" w:rsidRPr="00A42DC0" w14:paraId="2153734F" w14:textId="77777777" w:rsidTr="00D838C8">
        <w:tc>
          <w:tcPr>
            <w:tcW w:w="5671" w:type="dxa"/>
            <w:shd w:val="clear" w:color="auto" w:fill="auto"/>
          </w:tcPr>
          <w:p w14:paraId="1BA8A4EF" w14:textId="77777777" w:rsidR="00D838C8" w:rsidRPr="003C62BE" w:rsidRDefault="00D838C8" w:rsidP="00EE2638">
            <w:pPr>
              <w:numPr>
                <w:ilvl w:val="1"/>
                <w:numId w:val="9"/>
              </w:numPr>
              <w:spacing w:before="120" w:after="120"/>
              <w:ind w:left="318" w:hanging="284"/>
              <w:jc w:val="both"/>
              <w:rPr>
                <w:b/>
                <w:sz w:val="22"/>
                <w:szCs w:val="22"/>
                <w:lang w:val="lv-LV" w:eastAsia="en-US"/>
              </w:rPr>
            </w:pPr>
            <w:r w:rsidRPr="003C62BE">
              <w:rPr>
                <w:sz w:val="22"/>
                <w:szCs w:val="22"/>
                <w:lang w:val="lv-LV" w:eastAsia="en-US"/>
              </w:rPr>
              <w:t>Pretendents nodrošina, ka ēdināšanas pakalpojumā izmantotie pārtikas produkti nesatur ģenētiski modificētos organismus, nesastāv no tiem un nav ražoti no tiem;</w:t>
            </w:r>
          </w:p>
        </w:tc>
        <w:tc>
          <w:tcPr>
            <w:tcW w:w="4110" w:type="dxa"/>
            <w:shd w:val="clear" w:color="auto" w:fill="auto"/>
          </w:tcPr>
          <w:p w14:paraId="2FCC2557" w14:textId="77777777" w:rsidR="00D838C8" w:rsidRPr="003C62BE" w:rsidRDefault="00D838C8" w:rsidP="00D838C8">
            <w:pPr>
              <w:spacing w:before="120" w:after="120"/>
              <w:ind w:left="347"/>
              <w:jc w:val="both"/>
              <w:rPr>
                <w:sz w:val="22"/>
                <w:szCs w:val="22"/>
                <w:lang w:val="lv-LV" w:eastAsia="en-US"/>
              </w:rPr>
            </w:pPr>
          </w:p>
        </w:tc>
        <w:tc>
          <w:tcPr>
            <w:tcW w:w="4962" w:type="dxa"/>
            <w:shd w:val="clear" w:color="auto" w:fill="auto"/>
          </w:tcPr>
          <w:p w14:paraId="45C13D24" w14:textId="77777777" w:rsidR="00D838C8" w:rsidRPr="003C62BE" w:rsidRDefault="00D838C8" w:rsidP="00D838C8">
            <w:pPr>
              <w:spacing w:before="120" w:after="120"/>
              <w:ind w:left="54"/>
              <w:jc w:val="both"/>
              <w:rPr>
                <w:i/>
                <w:sz w:val="22"/>
                <w:szCs w:val="22"/>
                <w:lang w:val="lv-LV" w:eastAsia="en-US"/>
              </w:rPr>
            </w:pPr>
            <w:r w:rsidRPr="003C62BE">
              <w:rPr>
                <w:i/>
                <w:sz w:val="22"/>
                <w:szCs w:val="22"/>
                <w:lang w:val="lv-LV" w:eastAsia="en-US"/>
              </w:rPr>
              <w:t>Pretendents apliecina, ka ēdināšanas pakalpojumā netiks izmantoti pārtikas produkti, kuri satur ģenētiski modificētus organismus.</w:t>
            </w:r>
          </w:p>
        </w:tc>
      </w:tr>
      <w:tr w:rsidR="00D838C8" w:rsidRPr="00BA3469" w14:paraId="6590EC11" w14:textId="77777777" w:rsidTr="00D838C8">
        <w:tc>
          <w:tcPr>
            <w:tcW w:w="5671" w:type="dxa"/>
            <w:shd w:val="clear" w:color="auto" w:fill="auto"/>
          </w:tcPr>
          <w:p w14:paraId="197B6063" w14:textId="77777777" w:rsidR="00D838C8" w:rsidRPr="003C62BE" w:rsidRDefault="00D838C8" w:rsidP="00EE2638">
            <w:pPr>
              <w:numPr>
                <w:ilvl w:val="1"/>
                <w:numId w:val="9"/>
              </w:numPr>
              <w:spacing w:before="120" w:after="120"/>
              <w:ind w:left="318" w:hanging="284"/>
              <w:jc w:val="both"/>
              <w:rPr>
                <w:sz w:val="22"/>
                <w:szCs w:val="22"/>
                <w:lang w:val="lv-LV" w:eastAsia="en-US"/>
              </w:rPr>
            </w:pPr>
            <w:r w:rsidRPr="003C62BE">
              <w:rPr>
                <w:sz w:val="22"/>
                <w:szCs w:val="22"/>
                <w:lang w:val="lv-LV" w:eastAsia="en-US"/>
              </w:rPr>
              <w:t>Pretendents nodrošina, ka ēdiena pagatavošanā izmantos produktus, kas atbilst bioloģiskās lauksaimniecības vai nacionālās pārtikas kvalitātes shēmas prasībām. Pretendents nodrošina, ka ēdināšanas pakalpojumā ēdienkartē izmantojamo pārtikas produktu īpatsvars</w:t>
            </w:r>
            <w:r w:rsidRPr="003C62BE">
              <w:rPr>
                <w:b/>
                <w:color w:val="FF0000"/>
                <w:sz w:val="22"/>
                <w:szCs w:val="22"/>
                <w:vertAlign w:val="superscript"/>
                <w:lang w:val="lv-LV" w:eastAsia="en-US"/>
              </w:rPr>
              <w:footnoteReference w:id="5"/>
            </w:r>
            <w:r w:rsidRPr="003C62BE">
              <w:rPr>
                <w:sz w:val="22"/>
                <w:szCs w:val="22"/>
                <w:lang w:val="lv-LV" w:eastAsia="en-US"/>
              </w:rPr>
              <w:t>, kuri atbilst bioloģiskās lauksaimniecības vai nacionālās pārtikas kvalitātes shēmas prasībām:</w:t>
            </w:r>
          </w:p>
          <w:p w14:paraId="2D2D82C5" w14:textId="77777777" w:rsidR="00D838C8" w:rsidRPr="003C62BE" w:rsidRDefault="00D838C8" w:rsidP="00EE2638">
            <w:pPr>
              <w:numPr>
                <w:ilvl w:val="2"/>
                <w:numId w:val="8"/>
              </w:numPr>
              <w:spacing w:before="120" w:after="120"/>
              <w:ind w:left="1029"/>
              <w:contextualSpacing/>
              <w:jc w:val="both"/>
              <w:rPr>
                <w:sz w:val="22"/>
                <w:szCs w:val="22"/>
                <w:lang w:val="lv-LV" w:eastAsia="lv-LV"/>
              </w:rPr>
            </w:pPr>
            <w:r w:rsidRPr="003C62BE">
              <w:rPr>
                <w:b/>
                <w:color w:val="000000"/>
                <w:sz w:val="22"/>
                <w:szCs w:val="22"/>
                <w:u w:val="single"/>
                <w:lang w:val="lv-LV" w:eastAsia="lv-LV"/>
              </w:rPr>
              <w:t>pienam un kefīram vismaz 50%</w:t>
            </w:r>
            <w:r w:rsidRPr="003C62BE">
              <w:rPr>
                <w:color w:val="000000"/>
                <w:sz w:val="22"/>
                <w:szCs w:val="22"/>
                <w:lang w:val="lv-LV" w:eastAsia="lv-LV"/>
              </w:rPr>
              <w:t xml:space="preserve"> no visas piena un kefīra masas jābūt ražotiem atbilstoši </w:t>
            </w:r>
            <w:r w:rsidRPr="003C62BE">
              <w:rPr>
                <w:b/>
                <w:color w:val="000000"/>
                <w:sz w:val="22"/>
                <w:szCs w:val="22"/>
                <w:lang w:val="lv-LV" w:eastAsia="lv-LV"/>
              </w:rPr>
              <w:t>bioloģiskās lauksaimniecības metodēm</w:t>
            </w:r>
            <w:r w:rsidRPr="003C62BE">
              <w:rPr>
                <w:color w:val="000000"/>
                <w:sz w:val="22"/>
                <w:szCs w:val="22"/>
                <w:lang w:val="lv-LV" w:eastAsia="lv-LV"/>
              </w:rPr>
              <w:t xml:space="preserve"> saskaņā ar Padomes 2007. gada 28. jūnija Regulu (EK) Nr. 834/2007 par bioloģisko ražošanu un bioloģisko produktu marķēšanu;</w:t>
            </w:r>
          </w:p>
          <w:p w14:paraId="45FE7A03" w14:textId="77777777" w:rsidR="00D838C8" w:rsidRPr="003C62BE" w:rsidRDefault="00D838C8" w:rsidP="00EE2638">
            <w:pPr>
              <w:numPr>
                <w:ilvl w:val="2"/>
                <w:numId w:val="8"/>
              </w:numPr>
              <w:spacing w:before="120" w:after="120"/>
              <w:ind w:left="1029"/>
              <w:contextualSpacing/>
              <w:jc w:val="both"/>
              <w:rPr>
                <w:sz w:val="22"/>
                <w:szCs w:val="22"/>
                <w:lang w:val="lv-LV" w:eastAsia="lv-LV"/>
              </w:rPr>
            </w:pPr>
            <w:r w:rsidRPr="003C62BE">
              <w:rPr>
                <w:b/>
                <w:color w:val="000000"/>
                <w:sz w:val="22"/>
                <w:szCs w:val="22"/>
                <w:u w:val="single"/>
                <w:shd w:val="clear" w:color="auto" w:fill="FFFFFF"/>
                <w:lang w:val="lv-LV" w:eastAsia="lv-LV"/>
              </w:rPr>
              <w:t>graudaugu pārstrādes produktiem</w:t>
            </w:r>
            <w:r w:rsidRPr="003C62BE">
              <w:rPr>
                <w:color w:val="000000"/>
                <w:sz w:val="22"/>
                <w:szCs w:val="22"/>
                <w:shd w:val="clear" w:color="auto" w:fill="FFFFFF"/>
                <w:lang w:val="lv-LV" w:eastAsia="lv-LV"/>
              </w:rPr>
              <w:t xml:space="preserve"> (piemēram, auzu pārslas, kviešu milti, griķi) </w:t>
            </w:r>
            <w:r w:rsidRPr="003C62BE">
              <w:rPr>
                <w:b/>
                <w:color w:val="000000"/>
                <w:sz w:val="22"/>
                <w:szCs w:val="22"/>
                <w:u w:val="single"/>
                <w:shd w:val="clear" w:color="auto" w:fill="FFFFFF"/>
                <w:lang w:val="lv-LV" w:eastAsia="lv-LV"/>
              </w:rPr>
              <w:t>vismaz 20%</w:t>
            </w:r>
            <w:r w:rsidRPr="003C62BE">
              <w:rPr>
                <w:color w:val="000000"/>
                <w:sz w:val="22"/>
                <w:szCs w:val="22"/>
                <w:shd w:val="clear" w:color="auto" w:fill="FFFFFF"/>
                <w:lang w:val="lv-LV" w:eastAsia="lv-LV"/>
              </w:rPr>
              <w:t xml:space="preserve"> no graudaugu pārstrādes produktu masas jābūt ražotiem atbilstoši </w:t>
            </w:r>
            <w:r w:rsidRPr="003C62BE">
              <w:rPr>
                <w:b/>
                <w:color w:val="000000"/>
                <w:sz w:val="22"/>
                <w:szCs w:val="22"/>
                <w:shd w:val="clear" w:color="auto" w:fill="FFFFFF"/>
                <w:lang w:val="lv-LV" w:eastAsia="lv-LV"/>
              </w:rPr>
              <w:t>bioloģiskās lauksaimniecības metodēm</w:t>
            </w:r>
            <w:r w:rsidRPr="003C62BE">
              <w:rPr>
                <w:color w:val="000000"/>
                <w:sz w:val="22"/>
                <w:szCs w:val="22"/>
                <w:shd w:val="clear" w:color="auto" w:fill="FFFFFF"/>
                <w:lang w:val="lv-LV" w:eastAsia="lv-LV"/>
              </w:rPr>
              <w:t xml:space="preserve"> saskaņā ar Padomes 2007. gada 28. jūnija Regulu (EK) Nr. </w:t>
            </w:r>
            <w:hyperlink r:id="rId20" w:tgtFrame="_blank" w:history="1">
              <w:r w:rsidRPr="003C62BE">
                <w:rPr>
                  <w:color w:val="000000"/>
                  <w:sz w:val="22"/>
                  <w:szCs w:val="22"/>
                  <w:u w:val="single"/>
                  <w:shd w:val="clear" w:color="auto" w:fill="FFFFFF"/>
                  <w:lang w:val="lv-LV" w:eastAsia="lv-LV"/>
                </w:rPr>
                <w:t>834/2007</w:t>
              </w:r>
            </w:hyperlink>
            <w:r w:rsidRPr="003C62BE">
              <w:rPr>
                <w:color w:val="000000"/>
                <w:sz w:val="22"/>
                <w:szCs w:val="22"/>
                <w:shd w:val="clear" w:color="auto" w:fill="FFFFFF"/>
                <w:lang w:val="lv-LV" w:eastAsia="lv-LV"/>
              </w:rPr>
              <w:t> par bioloģisko ražošanu un bioloģisko produktu marķēšanu;</w:t>
            </w:r>
          </w:p>
          <w:p w14:paraId="4E9B92A4" w14:textId="77777777" w:rsidR="00D838C8" w:rsidRPr="003C62BE" w:rsidRDefault="00D838C8" w:rsidP="00EE2638">
            <w:pPr>
              <w:numPr>
                <w:ilvl w:val="2"/>
                <w:numId w:val="8"/>
              </w:numPr>
              <w:spacing w:before="120" w:after="120"/>
              <w:ind w:left="1029"/>
              <w:contextualSpacing/>
              <w:jc w:val="both"/>
              <w:rPr>
                <w:color w:val="FF0000"/>
                <w:sz w:val="22"/>
                <w:szCs w:val="22"/>
                <w:lang w:val="lv-LV" w:eastAsia="lv-LV"/>
              </w:rPr>
            </w:pPr>
            <w:r w:rsidRPr="003C62BE">
              <w:rPr>
                <w:b/>
                <w:color w:val="000000"/>
                <w:sz w:val="22"/>
                <w:szCs w:val="22"/>
                <w:u w:val="single"/>
                <w:lang w:val="lv-LV" w:eastAsia="lv-LV"/>
              </w:rPr>
              <w:t>vismaz 45%</w:t>
            </w:r>
            <w:r w:rsidRPr="003C62BE">
              <w:rPr>
                <w:color w:val="000000"/>
                <w:sz w:val="22"/>
                <w:szCs w:val="22"/>
                <w:lang w:val="lv-LV" w:eastAsia="lv-LV"/>
              </w:rPr>
              <w:t xml:space="preserve"> no </w:t>
            </w:r>
            <w:r w:rsidRPr="003C62BE">
              <w:rPr>
                <w:b/>
                <w:color w:val="000000"/>
                <w:sz w:val="22"/>
                <w:szCs w:val="22"/>
                <w:u w:val="single"/>
                <w:lang w:val="lv-LV" w:eastAsia="lv-LV"/>
              </w:rPr>
              <w:t xml:space="preserve">gaļas produktiem </w:t>
            </w:r>
            <w:r w:rsidRPr="003C62BE">
              <w:rPr>
                <w:sz w:val="22"/>
                <w:szCs w:val="22"/>
                <w:lang w:val="lv-LV" w:eastAsia="lv-LV"/>
              </w:rPr>
              <w:t xml:space="preserve">(liellopu gaļa, cūkgaļa un vistas gaļa) </w:t>
            </w:r>
            <w:r w:rsidRPr="003C62BE">
              <w:rPr>
                <w:color w:val="000000"/>
                <w:sz w:val="22"/>
                <w:szCs w:val="22"/>
                <w:lang w:val="lv-LV" w:eastAsia="lv-LV"/>
              </w:rPr>
              <w:t xml:space="preserve">ko paredzēts izmantot ēdināšanas pakalpojumā, </w:t>
            </w:r>
            <w:r w:rsidRPr="003C62BE">
              <w:rPr>
                <w:b/>
                <w:color w:val="000000"/>
                <w:sz w:val="22"/>
                <w:szCs w:val="22"/>
                <w:lang w:val="lv-LV" w:eastAsia="lv-LV"/>
              </w:rPr>
              <w:t xml:space="preserve">jāatbilst Latvijas </w:t>
            </w:r>
            <w:r w:rsidRPr="003C62BE">
              <w:rPr>
                <w:b/>
                <w:color w:val="000000"/>
                <w:sz w:val="22"/>
                <w:szCs w:val="22"/>
                <w:lang w:val="lv-LV" w:eastAsia="lv-LV"/>
              </w:rPr>
              <w:lastRenderedPageBreak/>
              <w:t>nacionālās pārtikas kvalitātes shēmas prasībām</w:t>
            </w:r>
            <w:r w:rsidRPr="003C62BE">
              <w:rPr>
                <w:color w:val="000000"/>
                <w:sz w:val="22"/>
                <w:szCs w:val="22"/>
                <w:lang w:val="lv-LV" w:eastAsia="lv-LV"/>
              </w:rPr>
              <w:t>, ko apliecina Pārtikas un veterinārā dienesta izsniegts sertifikāts.</w:t>
            </w:r>
          </w:p>
        </w:tc>
        <w:tc>
          <w:tcPr>
            <w:tcW w:w="4110" w:type="dxa"/>
            <w:shd w:val="clear" w:color="auto" w:fill="auto"/>
          </w:tcPr>
          <w:p w14:paraId="41557758" w14:textId="77777777" w:rsidR="00D838C8" w:rsidRPr="003C62BE" w:rsidRDefault="00D838C8" w:rsidP="00D838C8">
            <w:pPr>
              <w:rPr>
                <w:sz w:val="22"/>
                <w:szCs w:val="22"/>
                <w:lang w:val="lv-LV" w:eastAsia="en-US"/>
              </w:rPr>
            </w:pPr>
          </w:p>
          <w:p w14:paraId="06D035AD" w14:textId="77777777" w:rsidR="00D838C8" w:rsidRPr="003C62BE" w:rsidRDefault="00D838C8" w:rsidP="00D838C8">
            <w:pPr>
              <w:rPr>
                <w:sz w:val="22"/>
                <w:szCs w:val="22"/>
                <w:lang w:val="lv-LV" w:eastAsia="en-US"/>
              </w:rPr>
            </w:pPr>
          </w:p>
          <w:p w14:paraId="7CA7E4FE" w14:textId="77777777" w:rsidR="00D838C8" w:rsidRPr="003C62BE" w:rsidRDefault="00D838C8" w:rsidP="00D838C8">
            <w:pPr>
              <w:rPr>
                <w:sz w:val="22"/>
                <w:szCs w:val="22"/>
                <w:lang w:val="lv-LV" w:eastAsia="en-US"/>
              </w:rPr>
            </w:pPr>
          </w:p>
          <w:p w14:paraId="5008D87D" w14:textId="77777777" w:rsidR="00D838C8" w:rsidRPr="003C62BE" w:rsidRDefault="00D838C8" w:rsidP="00D838C8">
            <w:pPr>
              <w:rPr>
                <w:sz w:val="22"/>
                <w:szCs w:val="22"/>
                <w:lang w:val="lv-LV" w:eastAsia="en-US"/>
              </w:rPr>
            </w:pPr>
          </w:p>
          <w:p w14:paraId="7E6602C1" w14:textId="77777777" w:rsidR="00D838C8" w:rsidRPr="003C62BE" w:rsidRDefault="00D838C8" w:rsidP="00D838C8">
            <w:pPr>
              <w:rPr>
                <w:sz w:val="22"/>
                <w:szCs w:val="22"/>
                <w:lang w:val="lv-LV" w:eastAsia="en-US"/>
              </w:rPr>
            </w:pPr>
          </w:p>
          <w:p w14:paraId="2A84B407" w14:textId="77777777" w:rsidR="00D838C8" w:rsidRPr="003C62BE" w:rsidRDefault="00D838C8" w:rsidP="00D838C8">
            <w:pPr>
              <w:jc w:val="both"/>
              <w:rPr>
                <w:sz w:val="22"/>
                <w:szCs w:val="22"/>
                <w:lang w:val="lv-LV" w:eastAsia="en-US"/>
              </w:rPr>
            </w:pPr>
          </w:p>
        </w:tc>
        <w:tc>
          <w:tcPr>
            <w:tcW w:w="4962" w:type="dxa"/>
            <w:shd w:val="clear" w:color="auto" w:fill="auto"/>
          </w:tcPr>
          <w:p w14:paraId="3FFB4B95" w14:textId="77777777" w:rsidR="00D838C8" w:rsidRPr="003C62BE" w:rsidRDefault="00D838C8" w:rsidP="00D838C8">
            <w:pPr>
              <w:spacing w:before="120" w:after="120"/>
              <w:ind w:left="33"/>
              <w:jc w:val="both"/>
              <w:rPr>
                <w:i/>
                <w:sz w:val="22"/>
                <w:szCs w:val="22"/>
                <w:lang w:val="lv-LV" w:eastAsia="en-US"/>
              </w:rPr>
            </w:pPr>
            <w:r w:rsidRPr="003C62BE">
              <w:rPr>
                <w:i/>
                <w:sz w:val="22"/>
                <w:szCs w:val="22"/>
                <w:lang w:val="lv-LV" w:eastAsia="en-US"/>
              </w:rPr>
              <w:t>Pretendents apliecina, ka ēdiena gatavošanā izmantos produktus, kas atbildīs bioloģiskās lauksaimniecības, nacionālās pārtikas kvalitātes shēmas vai lauksaimniecības produktu integrētās audzēšanas prasībām, tādā īpatsvarā, kāds noteikts iepirkuma tehniskā piedāvājuma 3. punktā.</w:t>
            </w:r>
          </w:p>
          <w:p w14:paraId="268F6135" w14:textId="77777777" w:rsidR="00D838C8" w:rsidRPr="003C62BE" w:rsidRDefault="00D838C8" w:rsidP="00D838C8">
            <w:pPr>
              <w:spacing w:before="120" w:after="120"/>
              <w:jc w:val="both"/>
              <w:rPr>
                <w:i/>
                <w:sz w:val="22"/>
                <w:szCs w:val="22"/>
                <w:lang w:val="lv-LV" w:eastAsia="en-US"/>
              </w:rPr>
            </w:pPr>
          </w:p>
        </w:tc>
      </w:tr>
    </w:tbl>
    <w:p w14:paraId="03BD42C3" w14:textId="77777777" w:rsidR="00D838C8" w:rsidRPr="00A42DC0" w:rsidRDefault="00D838C8" w:rsidP="00D838C8">
      <w:pPr>
        <w:spacing w:before="120" w:after="120"/>
        <w:ind w:firstLine="720"/>
        <w:jc w:val="both"/>
        <w:rPr>
          <w:b/>
          <w:lang w:val="lv-LV" w:eastAsia="en-US"/>
        </w:rPr>
      </w:pPr>
      <w:r w:rsidRPr="00A42DC0">
        <w:rPr>
          <w:b/>
          <w:caps/>
          <w:lang w:val="lv-LV" w:eastAsia="en-US"/>
        </w:rPr>
        <w:t>3. I</w:t>
      </w:r>
      <w:r w:rsidRPr="00A42DC0">
        <w:rPr>
          <w:b/>
          <w:lang w:val="lv-LV" w:eastAsia="en-US"/>
        </w:rPr>
        <w:t>esniedzam ēdināšanas pakalpojumā izmantojamo galveno pamatproduktu sarakstu divu nedēļu ēdienkartei vienam klientam, norādot to produktu īpatsvaru, kuri atbildīs bioloģiskās lauksaimniecības, nacionālās pārtikas kvalitātes shēmas vai lauksaimniecības produktu integrētās audzēšanas prasībām, kā arī norādot sezonālo  produktu īpatsvaru: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15"/>
        <w:gridCol w:w="1367"/>
        <w:gridCol w:w="1972"/>
        <w:gridCol w:w="2088"/>
        <w:gridCol w:w="2253"/>
        <w:gridCol w:w="1818"/>
        <w:gridCol w:w="2441"/>
      </w:tblGrid>
      <w:tr w:rsidR="00D838C8" w:rsidRPr="00BA3469" w14:paraId="6C1F9A90" w14:textId="77777777" w:rsidTr="00D838C8">
        <w:tc>
          <w:tcPr>
            <w:tcW w:w="817" w:type="dxa"/>
            <w:shd w:val="clear" w:color="auto" w:fill="F2F2F2"/>
          </w:tcPr>
          <w:p w14:paraId="0EB6EC9D" w14:textId="77777777" w:rsidR="00D838C8" w:rsidRPr="003C62BE" w:rsidRDefault="00D838C8" w:rsidP="00D838C8">
            <w:pPr>
              <w:jc w:val="center"/>
              <w:rPr>
                <w:b/>
                <w:sz w:val="22"/>
                <w:szCs w:val="22"/>
                <w:lang w:val="lv-LV" w:eastAsia="en-US"/>
              </w:rPr>
            </w:pPr>
            <w:r w:rsidRPr="003C62BE">
              <w:rPr>
                <w:b/>
                <w:sz w:val="22"/>
                <w:szCs w:val="22"/>
                <w:lang w:val="lv-LV" w:eastAsia="en-US"/>
              </w:rPr>
              <w:t>Nr.</w:t>
            </w:r>
          </w:p>
        </w:tc>
        <w:tc>
          <w:tcPr>
            <w:tcW w:w="1830" w:type="dxa"/>
            <w:shd w:val="clear" w:color="auto" w:fill="F2F2F2"/>
          </w:tcPr>
          <w:p w14:paraId="1A9FF83D" w14:textId="77777777" w:rsidR="00D838C8" w:rsidRPr="003C62BE" w:rsidRDefault="00D838C8" w:rsidP="00D838C8">
            <w:pPr>
              <w:jc w:val="center"/>
              <w:rPr>
                <w:b/>
                <w:sz w:val="22"/>
                <w:szCs w:val="22"/>
                <w:lang w:val="lv-LV" w:eastAsia="en-US"/>
              </w:rPr>
            </w:pPr>
            <w:r w:rsidRPr="003C62BE">
              <w:rPr>
                <w:b/>
                <w:sz w:val="22"/>
                <w:szCs w:val="22"/>
                <w:lang w:val="lv-LV" w:eastAsia="en-US"/>
              </w:rPr>
              <w:t>Produktu nosaukumi</w:t>
            </w:r>
            <w:r w:rsidRPr="003C62BE">
              <w:rPr>
                <w:color w:val="FF0000"/>
                <w:sz w:val="22"/>
                <w:szCs w:val="22"/>
                <w:lang w:val="lv-LV" w:eastAsia="en-US"/>
              </w:rPr>
              <w:t>*</w:t>
            </w:r>
          </w:p>
        </w:tc>
        <w:tc>
          <w:tcPr>
            <w:tcW w:w="1376" w:type="dxa"/>
            <w:shd w:val="clear" w:color="auto" w:fill="F2F2F2"/>
          </w:tcPr>
          <w:p w14:paraId="0602EE4B" w14:textId="77777777" w:rsidR="00D838C8" w:rsidRPr="003C62BE" w:rsidRDefault="00D838C8" w:rsidP="00D838C8">
            <w:pPr>
              <w:jc w:val="center"/>
              <w:rPr>
                <w:b/>
                <w:sz w:val="22"/>
                <w:szCs w:val="22"/>
                <w:lang w:val="lv-LV" w:eastAsia="en-US"/>
              </w:rPr>
            </w:pPr>
            <w:r w:rsidRPr="003C62BE">
              <w:rPr>
                <w:b/>
                <w:sz w:val="22"/>
                <w:szCs w:val="22"/>
                <w:lang w:val="lv-LV" w:eastAsia="en-US"/>
              </w:rPr>
              <w:t>Produktu svars (kg)</w:t>
            </w:r>
            <w:r w:rsidRPr="003C62BE">
              <w:rPr>
                <w:color w:val="FF0000"/>
                <w:sz w:val="22"/>
                <w:szCs w:val="22"/>
                <w:lang w:val="lv-LV" w:eastAsia="en-US"/>
              </w:rPr>
              <w:t>**</w:t>
            </w:r>
          </w:p>
          <w:p w14:paraId="397C5437" w14:textId="77777777" w:rsidR="00D838C8" w:rsidRPr="003C62BE" w:rsidRDefault="00D838C8" w:rsidP="00D838C8">
            <w:pPr>
              <w:jc w:val="center"/>
              <w:rPr>
                <w:b/>
                <w:sz w:val="22"/>
                <w:szCs w:val="22"/>
                <w:lang w:val="lv-LV" w:eastAsia="en-US"/>
              </w:rPr>
            </w:pPr>
          </w:p>
        </w:tc>
        <w:tc>
          <w:tcPr>
            <w:tcW w:w="1977" w:type="dxa"/>
            <w:shd w:val="clear" w:color="auto" w:fill="F2F2F2"/>
          </w:tcPr>
          <w:p w14:paraId="71B798D2" w14:textId="77777777" w:rsidR="00D838C8" w:rsidRPr="003C62BE" w:rsidRDefault="00D838C8" w:rsidP="00D838C8">
            <w:pPr>
              <w:jc w:val="center"/>
              <w:rPr>
                <w:b/>
                <w:sz w:val="22"/>
                <w:szCs w:val="22"/>
                <w:lang w:val="lv-LV" w:eastAsia="en-US"/>
              </w:rPr>
            </w:pPr>
            <w:r w:rsidRPr="003C62BE">
              <w:rPr>
                <w:b/>
                <w:sz w:val="22"/>
                <w:szCs w:val="22"/>
                <w:lang w:val="lv-LV" w:eastAsia="en-US"/>
              </w:rPr>
              <w:t>Produktu īpatsvars, kuri atbilst bioloģiskās lauksaimniecības prasībām (kg)</w:t>
            </w:r>
          </w:p>
        </w:tc>
        <w:tc>
          <w:tcPr>
            <w:tcW w:w="2119" w:type="dxa"/>
            <w:shd w:val="clear" w:color="auto" w:fill="F2F2F2"/>
          </w:tcPr>
          <w:p w14:paraId="2B6E9E23" w14:textId="77777777" w:rsidR="00D838C8" w:rsidRPr="003C62BE" w:rsidRDefault="00D838C8" w:rsidP="00D838C8">
            <w:pPr>
              <w:jc w:val="center"/>
              <w:rPr>
                <w:b/>
                <w:sz w:val="22"/>
                <w:szCs w:val="22"/>
                <w:lang w:val="lv-LV" w:eastAsia="en-US"/>
              </w:rPr>
            </w:pPr>
            <w:r w:rsidRPr="003C62BE">
              <w:rPr>
                <w:b/>
                <w:sz w:val="22"/>
                <w:szCs w:val="22"/>
                <w:lang w:val="lv-LV" w:eastAsia="en-US"/>
              </w:rPr>
              <w:t>Produktu īpatsvars, kuri atbilst nacionālās pārtikas kvalitātes shēmas prasībām (kg)</w:t>
            </w:r>
          </w:p>
        </w:tc>
        <w:tc>
          <w:tcPr>
            <w:tcW w:w="2268" w:type="dxa"/>
            <w:shd w:val="clear" w:color="auto" w:fill="F2F2F2"/>
          </w:tcPr>
          <w:p w14:paraId="4DB56348" w14:textId="77777777" w:rsidR="00D838C8" w:rsidRPr="003C62BE" w:rsidRDefault="00D838C8" w:rsidP="00D838C8">
            <w:pPr>
              <w:jc w:val="center"/>
              <w:rPr>
                <w:b/>
                <w:sz w:val="22"/>
                <w:szCs w:val="22"/>
                <w:lang w:val="lv-LV" w:eastAsia="en-US"/>
              </w:rPr>
            </w:pPr>
            <w:r w:rsidRPr="003C62BE">
              <w:rPr>
                <w:b/>
                <w:sz w:val="22"/>
                <w:szCs w:val="22"/>
                <w:lang w:val="lv-LV" w:eastAsia="en-US"/>
              </w:rPr>
              <w:t>Produktu īpatsvars, kuri atbilst lauksaimniecības produktu integrētās audzēšanas prasībām (kg)</w:t>
            </w:r>
          </w:p>
        </w:tc>
        <w:tc>
          <w:tcPr>
            <w:tcW w:w="1843" w:type="dxa"/>
            <w:shd w:val="clear" w:color="auto" w:fill="F2F2F2"/>
          </w:tcPr>
          <w:p w14:paraId="42AE8E55" w14:textId="77777777" w:rsidR="00D838C8" w:rsidRPr="003C62BE" w:rsidRDefault="00D838C8" w:rsidP="00D838C8">
            <w:pPr>
              <w:jc w:val="center"/>
              <w:rPr>
                <w:b/>
                <w:sz w:val="22"/>
                <w:szCs w:val="22"/>
                <w:lang w:val="lv-LV" w:eastAsia="en-US"/>
              </w:rPr>
            </w:pPr>
            <w:r w:rsidRPr="003C62BE">
              <w:rPr>
                <w:b/>
                <w:sz w:val="22"/>
                <w:szCs w:val="22"/>
                <w:lang w:val="lv-LV" w:eastAsia="en-US"/>
              </w:rPr>
              <w:t>Sezonālo produktu (augļu, ogu, dārzeņu) īpatsvars (kg)</w:t>
            </w:r>
          </w:p>
        </w:tc>
        <w:tc>
          <w:tcPr>
            <w:tcW w:w="2479" w:type="dxa"/>
            <w:shd w:val="clear" w:color="auto" w:fill="F2F2F2"/>
          </w:tcPr>
          <w:p w14:paraId="3D97302A" w14:textId="77777777" w:rsidR="00D838C8" w:rsidRPr="003C62BE" w:rsidRDefault="00D838C8" w:rsidP="00D838C8">
            <w:pPr>
              <w:jc w:val="center"/>
              <w:rPr>
                <w:b/>
                <w:sz w:val="22"/>
                <w:szCs w:val="22"/>
                <w:lang w:val="lv-LV" w:eastAsia="en-US"/>
              </w:rPr>
            </w:pPr>
            <w:r w:rsidRPr="003C62BE">
              <w:rPr>
                <w:b/>
                <w:sz w:val="22"/>
                <w:szCs w:val="22"/>
                <w:lang w:val="lv-LV" w:eastAsia="en-US"/>
              </w:rPr>
              <w:t>Produkta audzētājs/ ražotājs/ piegādātājs, tā nosaukums</w:t>
            </w:r>
            <w:r w:rsidRPr="003C62BE">
              <w:rPr>
                <w:b/>
                <w:color w:val="FF0000"/>
                <w:sz w:val="22"/>
                <w:szCs w:val="22"/>
                <w:vertAlign w:val="superscript"/>
                <w:lang w:val="lv-LV" w:eastAsia="en-US"/>
              </w:rPr>
              <w:footnoteReference w:id="6"/>
            </w:r>
          </w:p>
        </w:tc>
      </w:tr>
      <w:tr w:rsidR="00D838C8" w:rsidRPr="00A42DC0" w14:paraId="0C58C1BA" w14:textId="77777777" w:rsidTr="00D838C8">
        <w:tc>
          <w:tcPr>
            <w:tcW w:w="817" w:type="dxa"/>
            <w:shd w:val="clear" w:color="auto" w:fill="auto"/>
          </w:tcPr>
          <w:p w14:paraId="13798851"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386F4499" w14:textId="77777777" w:rsidR="00D838C8" w:rsidRPr="003C62BE" w:rsidRDefault="00D838C8" w:rsidP="00D838C8">
            <w:pPr>
              <w:jc w:val="both"/>
              <w:rPr>
                <w:sz w:val="22"/>
                <w:szCs w:val="22"/>
                <w:lang w:val="lv-LV" w:eastAsia="en-US"/>
              </w:rPr>
            </w:pPr>
            <w:r w:rsidRPr="003C62BE">
              <w:rPr>
                <w:sz w:val="22"/>
                <w:szCs w:val="22"/>
                <w:lang w:val="lv-LV" w:eastAsia="en-US"/>
              </w:rPr>
              <w:t>Cūkgaļa</w:t>
            </w:r>
          </w:p>
        </w:tc>
        <w:tc>
          <w:tcPr>
            <w:tcW w:w="1376" w:type="dxa"/>
          </w:tcPr>
          <w:p w14:paraId="1FA76BC3" w14:textId="77777777" w:rsidR="00D838C8" w:rsidRPr="003C62BE" w:rsidRDefault="00D838C8" w:rsidP="00D838C8">
            <w:pPr>
              <w:jc w:val="center"/>
              <w:rPr>
                <w:sz w:val="22"/>
                <w:szCs w:val="22"/>
                <w:lang w:val="lv-LV" w:eastAsia="en-US"/>
              </w:rPr>
            </w:pPr>
          </w:p>
        </w:tc>
        <w:tc>
          <w:tcPr>
            <w:tcW w:w="1977" w:type="dxa"/>
            <w:shd w:val="clear" w:color="auto" w:fill="auto"/>
          </w:tcPr>
          <w:p w14:paraId="74DDEAEF" w14:textId="77777777" w:rsidR="00D838C8" w:rsidRPr="003C62BE" w:rsidRDefault="00D838C8" w:rsidP="00D838C8">
            <w:pPr>
              <w:jc w:val="center"/>
              <w:rPr>
                <w:sz w:val="22"/>
                <w:szCs w:val="22"/>
                <w:lang w:val="lv-LV" w:eastAsia="en-US"/>
              </w:rPr>
            </w:pPr>
          </w:p>
        </w:tc>
        <w:tc>
          <w:tcPr>
            <w:tcW w:w="2119" w:type="dxa"/>
            <w:shd w:val="clear" w:color="auto" w:fill="auto"/>
          </w:tcPr>
          <w:p w14:paraId="008ABD87" w14:textId="77777777" w:rsidR="00D838C8" w:rsidRPr="003C62BE" w:rsidRDefault="00D838C8" w:rsidP="00D838C8">
            <w:pPr>
              <w:jc w:val="both"/>
              <w:rPr>
                <w:sz w:val="22"/>
                <w:szCs w:val="22"/>
                <w:lang w:val="lv-LV" w:eastAsia="en-US"/>
              </w:rPr>
            </w:pPr>
          </w:p>
        </w:tc>
        <w:tc>
          <w:tcPr>
            <w:tcW w:w="2268" w:type="dxa"/>
          </w:tcPr>
          <w:p w14:paraId="65958A54" w14:textId="77777777" w:rsidR="00D838C8" w:rsidRPr="003C62BE" w:rsidRDefault="00D838C8" w:rsidP="00D838C8">
            <w:pPr>
              <w:jc w:val="both"/>
              <w:rPr>
                <w:sz w:val="22"/>
                <w:szCs w:val="22"/>
                <w:lang w:val="lv-LV" w:eastAsia="en-US"/>
              </w:rPr>
            </w:pPr>
          </w:p>
        </w:tc>
        <w:tc>
          <w:tcPr>
            <w:tcW w:w="1843" w:type="dxa"/>
          </w:tcPr>
          <w:p w14:paraId="34E8B1C0" w14:textId="77777777" w:rsidR="00D838C8" w:rsidRPr="003C62BE" w:rsidRDefault="00D838C8" w:rsidP="00D838C8">
            <w:pPr>
              <w:jc w:val="both"/>
              <w:rPr>
                <w:sz w:val="22"/>
                <w:szCs w:val="22"/>
                <w:lang w:val="lv-LV" w:eastAsia="en-US"/>
              </w:rPr>
            </w:pPr>
          </w:p>
        </w:tc>
        <w:tc>
          <w:tcPr>
            <w:tcW w:w="2479" w:type="dxa"/>
          </w:tcPr>
          <w:p w14:paraId="5DF7F401" w14:textId="77777777" w:rsidR="00D838C8" w:rsidRPr="003C62BE" w:rsidRDefault="00D838C8" w:rsidP="00D838C8">
            <w:pPr>
              <w:jc w:val="both"/>
              <w:rPr>
                <w:sz w:val="22"/>
                <w:szCs w:val="22"/>
                <w:lang w:val="lv-LV" w:eastAsia="en-US"/>
              </w:rPr>
            </w:pPr>
          </w:p>
        </w:tc>
      </w:tr>
      <w:tr w:rsidR="00D838C8" w:rsidRPr="00A42DC0" w14:paraId="506A1561" w14:textId="77777777" w:rsidTr="00D838C8">
        <w:tc>
          <w:tcPr>
            <w:tcW w:w="817" w:type="dxa"/>
            <w:shd w:val="clear" w:color="auto" w:fill="auto"/>
          </w:tcPr>
          <w:p w14:paraId="440CBD9C"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37D2D6A0" w14:textId="77777777" w:rsidR="00D838C8" w:rsidRPr="003C62BE" w:rsidRDefault="00D838C8" w:rsidP="00D838C8">
            <w:pPr>
              <w:jc w:val="both"/>
              <w:rPr>
                <w:sz w:val="22"/>
                <w:szCs w:val="22"/>
                <w:lang w:val="lv-LV" w:eastAsia="en-US"/>
              </w:rPr>
            </w:pPr>
            <w:r w:rsidRPr="003C62BE">
              <w:rPr>
                <w:sz w:val="22"/>
                <w:szCs w:val="22"/>
                <w:lang w:val="lv-LV" w:eastAsia="en-US"/>
              </w:rPr>
              <w:t xml:space="preserve">Liellopu gaļa </w:t>
            </w:r>
          </w:p>
        </w:tc>
        <w:tc>
          <w:tcPr>
            <w:tcW w:w="1376" w:type="dxa"/>
          </w:tcPr>
          <w:p w14:paraId="2E808082" w14:textId="77777777" w:rsidR="00D838C8" w:rsidRPr="003C62BE" w:rsidRDefault="00D838C8" w:rsidP="00D838C8">
            <w:pPr>
              <w:jc w:val="center"/>
              <w:rPr>
                <w:sz w:val="22"/>
                <w:szCs w:val="22"/>
                <w:lang w:val="lv-LV" w:eastAsia="en-US"/>
              </w:rPr>
            </w:pPr>
          </w:p>
        </w:tc>
        <w:tc>
          <w:tcPr>
            <w:tcW w:w="1977" w:type="dxa"/>
            <w:shd w:val="clear" w:color="auto" w:fill="auto"/>
          </w:tcPr>
          <w:p w14:paraId="12CEC08A" w14:textId="77777777" w:rsidR="00D838C8" w:rsidRPr="003C62BE" w:rsidRDefault="00D838C8" w:rsidP="00D838C8">
            <w:pPr>
              <w:jc w:val="center"/>
              <w:rPr>
                <w:sz w:val="22"/>
                <w:szCs w:val="22"/>
                <w:lang w:val="lv-LV" w:eastAsia="en-US"/>
              </w:rPr>
            </w:pPr>
          </w:p>
        </w:tc>
        <w:tc>
          <w:tcPr>
            <w:tcW w:w="2119" w:type="dxa"/>
            <w:shd w:val="clear" w:color="auto" w:fill="auto"/>
          </w:tcPr>
          <w:p w14:paraId="20BD2249" w14:textId="77777777" w:rsidR="00D838C8" w:rsidRPr="003C62BE" w:rsidRDefault="00D838C8" w:rsidP="00D838C8">
            <w:pPr>
              <w:jc w:val="both"/>
              <w:rPr>
                <w:sz w:val="22"/>
                <w:szCs w:val="22"/>
                <w:lang w:val="lv-LV" w:eastAsia="en-US"/>
              </w:rPr>
            </w:pPr>
          </w:p>
        </w:tc>
        <w:tc>
          <w:tcPr>
            <w:tcW w:w="2268" w:type="dxa"/>
          </w:tcPr>
          <w:p w14:paraId="12D90E2F" w14:textId="77777777" w:rsidR="00D838C8" w:rsidRPr="003C62BE" w:rsidRDefault="00D838C8" w:rsidP="00D838C8">
            <w:pPr>
              <w:jc w:val="both"/>
              <w:rPr>
                <w:sz w:val="22"/>
                <w:szCs w:val="22"/>
                <w:lang w:val="lv-LV" w:eastAsia="en-US"/>
              </w:rPr>
            </w:pPr>
          </w:p>
        </w:tc>
        <w:tc>
          <w:tcPr>
            <w:tcW w:w="1843" w:type="dxa"/>
          </w:tcPr>
          <w:p w14:paraId="2C01D560" w14:textId="77777777" w:rsidR="00D838C8" w:rsidRPr="003C62BE" w:rsidRDefault="00D838C8" w:rsidP="00D838C8">
            <w:pPr>
              <w:jc w:val="both"/>
              <w:rPr>
                <w:sz w:val="22"/>
                <w:szCs w:val="22"/>
                <w:lang w:val="lv-LV" w:eastAsia="en-US"/>
              </w:rPr>
            </w:pPr>
          </w:p>
        </w:tc>
        <w:tc>
          <w:tcPr>
            <w:tcW w:w="2479" w:type="dxa"/>
          </w:tcPr>
          <w:p w14:paraId="5D639578" w14:textId="77777777" w:rsidR="00D838C8" w:rsidRPr="003C62BE" w:rsidRDefault="00D838C8" w:rsidP="00D838C8">
            <w:pPr>
              <w:jc w:val="both"/>
              <w:rPr>
                <w:sz w:val="22"/>
                <w:szCs w:val="22"/>
                <w:lang w:val="lv-LV" w:eastAsia="en-US"/>
              </w:rPr>
            </w:pPr>
          </w:p>
        </w:tc>
      </w:tr>
      <w:tr w:rsidR="00D838C8" w:rsidRPr="00A42DC0" w14:paraId="56CB7138" w14:textId="77777777" w:rsidTr="00D838C8">
        <w:tc>
          <w:tcPr>
            <w:tcW w:w="817" w:type="dxa"/>
            <w:shd w:val="clear" w:color="auto" w:fill="auto"/>
          </w:tcPr>
          <w:p w14:paraId="10C2FC96"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2360D1DF" w14:textId="77777777" w:rsidR="00D838C8" w:rsidRPr="003C62BE" w:rsidRDefault="00D838C8" w:rsidP="00D838C8">
            <w:pPr>
              <w:jc w:val="both"/>
              <w:rPr>
                <w:sz w:val="22"/>
                <w:szCs w:val="22"/>
                <w:lang w:val="lv-LV" w:eastAsia="en-US"/>
              </w:rPr>
            </w:pPr>
            <w:r w:rsidRPr="003C62BE">
              <w:rPr>
                <w:sz w:val="22"/>
                <w:szCs w:val="22"/>
                <w:lang w:val="lv-LV" w:eastAsia="en-US"/>
              </w:rPr>
              <w:t>Putnu gaļa</w:t>
            </w:r>
          </w:p>
        </w:tc>
        <w:tc>
          <w:tcPr>
            <w:tcW w:w="1376" w:type="dxa"/>
          </w:tcPr>
          <w:p w14:paraId="54602782" w14:textId="77777777" w:rsidR="00D838C8" w:rsidRPr="003C62BE" w:rsidRDefault="00D838C8" w:rsidP="00D838C8">
            <w:pPr>
              <w:jc w:val="center"/>
              <w:rPr>
                <w:sz w:val="22"/>
                <w:szCs w:val="22"/>
                <w:lang w:val="lv-LV" w:eastAsia="en-US"/>
              </w:rPr>
            </w:pPr>
          </w:p>
        </w:tc>
        <w:tc>
          <w:tcPr>
            <w:tcW w:w="1977" w:type="dxa"/>
            <w:shd w:val="clear" w:color="auto" w:fill="auto"/>
          </w:tcPr>
          <w:p w14:paraId="07D89BB8" w14:textId="77777777" w:rsidR="00D838C8" w:rsidRPr="003C62BE" w:rsidRDefault="00D838C8" w:rsidP="00D838C8">
            <w:pPr>
              <w:jc w:val="center"/>
              <w:rPr>
                <w:sz w:val="22"/>
                <w:szCs w:val="22"/>
                <w:lang w:val="lv-LV" w:eastAsia="en-US"/>
              </w:rPr>
            </w:pPr>
          </w:p>
        </w:tc>
        <w:tc>
          <w:tcPr>
            <w:tcW w:w="2119" w:type="dxa"/>
            <w:shd w:val="clear" w:color="auto" w:fill="auto"/>
          </w:tcPr>
          <w:p w14:paraId="1BDA8E21" w14:textId="77777777" w:rsidR="00D838C8" w:rsidRPr="003C62BE" w:rsidRDefault="00D838C8" w:rsidP="00D838C8">
            <w:pPr>
              <w:jc w:val="both"/>
              <w:rPr>
                <w:sz w:val="22"/>
                <w:szCs w:val="22"/>
                <w:lang w:val="lv-LV" w:eastAsia="en-US"/>
              </w:rPr>
            </w:pPr>
          </w:p>
        </w:tc>
        <w:tc>
          <w:tcPr>
            <w:tcW w:w="2268" w:type="dxa"/>
          </w:tcPr>
          <w:p w14:paraId="2A8B48E1" w14:textId="77777777" w:rsidR="00D838C8" w:rsidRPr="003C62BE" w:rsidRDefault="00D838C8" w:rsidP="00D838C8">
            <w:pPr>
              <w:jc w:val="both"/>
              <w:rPr>
                <w:sz w:val="22"/>
                <w:szCs w:val="22"/>
                <w:lang w:val="lv-LV" w:eastAsia="en-US"/>
              </w:rPr>
            </w:pPr>
          </w:p>
        </w:tc>
        <w:tc>
          <w:tcPr>
            <w:tcW w:w="1843" w:type="dxa"/>
          </w:tcPr>
          <w:p w14:paraId="3C779EC1" w14:textId="77777777" w:rsidR="00D838C8" w:rsidRPr="003C62BE" w:rsidRDefault="00D838C8" w:rsidP="00D838C8">
            <w:pPr>
              <w:jc w:val="both"/>
              <w:rPr>
                <w:sz w:val="22"/>
                <w:szCs w:val="22"/>
                <w:lang w:val="lv-LV" w:eastAsia="en-US"/>
              </w:rPr>
            </w:pPr>
          </w:p>
        </w:tc>
        <w:tc>
          <w:tcPr>
            <w:tcW w:w="2479" w:type="dxa"/>
          </w:tcPr>
          <w:p w14:paraId="541222BC" w14:textId="77777777" w:rsidR="00D838C8" w:rsidRPr="003C62BE" w:rsidRDefault="00D838C8" w:rsidP="00D838C8">
            <w:pPr>
              <w:jc w:val="both"/>
              <w:rPr>
                <w:sz w:val="22"/>
                <w:szCs w:val="22"/>
                <w:lang w:val="lv-LV" w:eastAsia="en-US"/>
              </w:rPr>
            </w:pPr>
          </w:p>
        </w:tc>
      </w:tr>
      <w:tr w:rsidR="00D838C8" w:rsidRPr="00A42DC0" w14:paraId="47042A29" w14:textId="77777777" w:rsidTr="00D838C8">
        <w:tc>
          <w:tcPr>
            <w:tcW w:w="817" w:type="dxa"/>
            <w:shd w:val="clear" w:color="auto" w:fill="auto"/>
          </w:tcPr>
          <w:p w14:paraId="55C352E6"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41502E6D" w14:textId="77777777" w:rsidR="00D838C8" w:rsidRPr="003C62BE" w:rsidRDefault="00D838C8" w:rsidP="00D838C8">
            <w:pPr>
              <w:jc w:val="both"/>
              <w:rPr>
                <w:sz w:val="22"/>
                <w:szCs w:val="22"/>
                <w:lang w:val="lv-LV" w:eastAsia="en-US"/>
              </w:rPr>
            </w:pPr>
            <w:r w:rsidRPr="003C62BE">
              <w:rPr>
                <w:sz w:val="22"/>
                <w:szCs w:val="22"/>
                <w:lang w:val="lv-LV" w:eastAsia="en-US"/>
              </w:rPr>
              <w:t xml:space="preserve">Zivis </w:t>
            </w:r>
          </w:p>
        </w:tc>
        <w:tc>
          <w:tcPr>
            <w:tcW w:w="1376" w:type="dxa"/>
          </w:tcPr>
          <w:p w14:paraId="3C11E284" w14:textId="77777777" w:rsidR="00D838C8" w:rsidRPr="003C62BE" w:rsidRDefault="00D838C8" w:rsidP="00D838C8">
            <w:pPr>
              <w:jc w:val="center"/>
              <w:rPr>
                <w:sz w:val="22"/>
                <w:szCs w:val="22"/>
                <w:lang w:val="lv-LV" w:eastAsia="en-US"/>
              </w:rPr>
            </w:pPr>
          </w:p>
        </w:tc>
        <w:tc>
          <w:tcPr>
            <w:tcW w:w="1977" w:type="dxa"/>
            <w:shd w:val="clear" w:color="auto" w:fill="auto"/>
          </w:tcPr>
          <w:p w14:paraId="152BB068" w14:textId="77777777" w:rsidR="00D838C8" w:rsidRPr="003C62BE" w:rsidRDefault="00D838C8" w:rsidP="00D838C8">
            <w:pPr>
              <w:jc w:val="center"/>
              <w:rPr>
                <w:sz w:val="22"/>
                <w:szCs w:val="22"/>
                <w:lang w:val="lv-LV" w:eastAsia="en-US"/>
              </w:rPr>
            </w:pPr>
          </w:p>
        </w:tc>
        <w:tc>
          <w:tcPr>
            <w:tcW w:w="2119" w:type="dxa"/>
            <w:shd w:val="clear" w:color="auto" w:fill="auto"/>
          </w:tcPr>
          <w:p w14:paraId="481B4013" w14:textId="77777777" w:rsidR="00D838C8" w:rsidRPr="003C62BE" w:rsidRDefault="00D838C8" w:rsidP="00D838C8">
            <w:pPr>
              <w:jc w:val="both"/>
              <w:rPr>
                <w:sz w:val="22"/>
                <w:szCs w:val="22"/>
                <w:lang w:val="lv-LV" w:eastAsia="en-US"/>
              </w:rPr>
            </w:pPr>
          </w:p>
        </w:tc>
        <w:tc>
          <w:tcPr>
            <w:tcW w:w="2268" w:type="dxa"/>
          </w:tcPr>
          <w:p w14:paraId="5875FEE1" w14:textId="77777777" w:rsidR="00D838C8" w:rsidRPr="003C62BE" w:rsidRDefault="00D838C8" w:rsidP="00D838C8">
            <w:pPr>
              <w:jc w:val="both"/>
              <w:rPr>
                <w:sz w:val="22"/>
                <w:szCs w:val="22"/>
                <w:lang w:val="lv-LV" w:eastAsia="en-US"/>
              </w:rPr>
            </w:pPr>
          </w:p>
        </w:tc>
        <w:tc>
          <w:tcPr>
            <w:tcW w:w="1843" w:type="dxa"/>
          </w:tcPr>
          <w:p w14:paraId="41BFDFBF" w14:textId="77777777" w:rsidR="00D838C8" w:rsidRPr="003C62BE" w:rsidRDefault="00D838C8" w:rsidP="00D838C8">
            <w:pPr>
              <w:jc w:val="both"/>
              <w:rPr>
                <w:sz w:val="22"/>
                <w:szCs w:val="22"/>
                <w:lang w:val="lv-LV" w:eastAsia="en-US"/>
              </w:rPr>
            </w:pPr>
          </w:p>
        </w:tc>
        <w:tc>
          <w:tcPr>
            <w:tcW w:w="2479" w:type="dxa"/>
          </w:tcPr>
          <w:p w14:paraId="78F76C56" w14:textId="77777777" w:rsidR="00D838C8" w:rsidRPr="003C62BE" w:rsidRDefault="00D838C8" w:rsidP="00D838C8">
            <w:pPr>
              <w:jc w:val="both"/>
              <w:rPr>
                <w:sz w:val="22"/>
                <w:szCs w:val="22"/>
                <w:lang w:val="lv-LV" w:eastAsia="en-US"/>
              </w:rPr>
            </w:pPr>
          </w:p>
        </w:tc>
      </w:tr>
      <w:tr w:rsidR="00D838C8" w:rsidRPr="00A42DC0" w14:paraId="0E610FB8" w14:textId="77777777" w:rsidTr="00D838C8">
        <w:tc>
          <w:tcPr>
            <w:tcW w:w="817" w:type="dxa"/>
            <w:shd w:val="clear" w:color="auto" w:fill="auto"/>
          </w:tcPr>
          <w:p w14:paraId="05D237BF"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6CB14D7C" w14:textId="77777777" w:rsidR="00D838C8" w:rsidRPr="003C62BE" w:rsidRDefault="00D838C8" w:rsidP="00D838C8">
            <w:pPr>
              <w:jc w:val="both"/>
              <w:rPr>
                <w:sz w:val="22"/>
                <w:szCs w:val="22"/>
                <w:lang w:val="lv-LV" w:eastAsia="en-US"/>
              </w:rPr>
            </w:pPr>
            <w:r w:rsidRPr="003C62BE">
              <w:rPr>
                <w:sz w:val="22"/>
                <w:szCs w:val="22"/>
                <w:lang w:val="lv-LV" w:eastAsia="en-US"/>
              </w:rPr>
              <w:t>Piens</w:t>
            </w:r>
          </w:p>
        </w:tc>
        <w:tc>
          <w:tcPr>
            <w:tcW w:w="1376" w:type="dxa"/>
          </w:tcPr>
          <w:p w14:paraId="68F6899A" w14:textId="77777777" w:rsidR="00D838C8" w:rsidRPr="003C62BE" w:rsidRDefault="00D838C8" w:rsidP="00D838C8">
            <w:pPr>
              <w:jc w:val="center"/>
              <w:rPr>
                <w:sz w:val="22"/>
                <w:szCs w:val="22"/>
                <w:lang w:val="lv-LV" w:eastAsia="en-US"/>
              </w:rPr>
            </w:pPr>
          </w:p>
        </w:tc>
        <w:tc>
          <w:tcPr>
            <w:tcW w:w="1977" w:type="dxa"/>
            <w:shd w:val="clear" w:color="auto" w:fill="auto"/>
          </w:tcPr>
          <w:p w14:paraId="5509C704" w14:textId="77777777" w:rsidR="00D838C8" w:rsidRPr="003C62BE" w:rsidRDefault="00D838C8" w:rsidP="00D838C8">
            <w:pPr>
              <w:jc w:val="center"/>
              <w:rPr>
                <w:sz w:val="22"/>
                <w:szCs w:val="22"/>
                <w:lang w:val="lv-LV" w:eastAsia="en-US"/>
              </w:rPr>
            </w:pPr>
          </w:p>
        </w:tc>
        <w:tc>
          <w:tcPr>
            <w:tcW w:w="2119" w:type="dxa"/>
            <w:shd w:val="clear" w:color="auto" w:fill="auto"/>
          </w:tcPr>
          <w:p w14:paraId="7324B7C5" w14:textId="77777777" w:rsidR="00D838C8" w:rsidRPr="003C62BE" w:rsidRDefault="00D838C8" w:rsidP="00D838C8">
            <w:pPr>
              <w:jc w:val="both"/>
              <w:rPr>
                <w:sz w:val="22"/>
                <w:szCs w:val="22"/>
                <w:lang w:val="lv-LV" w:eastAsia="en-US"/>
              </w:rPr>
            </w:pPr>
          </w:p>
        </w:tc>
        <w:tc>
          <w:tcPr>
            <w:tcW w:w="2268" w:type="dxa"/>
          </w:tcPr>
          <w:p w14:paraId="62AB002B" w14:textId="77777777" w:rsidR="00D838C8" w:rsidRPr="003C62BE" w:rsidRDefault="00D838C8" w:rsidP="00D838C8">
            <w:pPr>
              <w:jc w:val="both"/>
              <w:rPr>
                <w:sz w:val="22"/>
                <w:szCs w:val="22"/>
                <w:lang w:val="lv-LV" w:eastAsia="en-US"/>
              </w:rPr>
            </w:pPr>
          </w:p>
        </w:tc>
        <w:tc>
          <w:tcPr>
            <w:tcW w:w="1843" w:type="dxa"/>
          </w:tcPr>
          <w:p w14:paraId="55325859" w14:textId="77777777" w:rsidR="00D838C8" w:rsidRPr="003C62BE" w:rsidRDefault="00D838C8" w:rsidP="00D838C8">
            <w:pPr>
              <w:jc w:val="both"/>
              <w:rPr>
                <w:sz w:val="22"/>
                <w:szCs w:val="22"/>
                <w:lang w:val="lv-LV" w:eastAsia="en-US"/>
              </w:rPr>
            </w:pPr>
          </w:p>
        </w:tc>
        <w:tc>
          <w:tcPr>
            <w:tcW w:w="2479" w:type="dxa"/>
          </w:tcPr>
          <w:p w14:paraId="0774294C" w14:textId="77777777" w:rsidR="00D838C8" w:rsidRPr="003C62BE" w:rsidRDefault="00D838C8" w:rsidP="00D838C8">
            <w:pPr>
              <w:jc w:val="both"/>
              <w:rPr>
                <w:sz w:val="22"/>
                <w:szCs w:val="22"/>
                <w:lang w:val="lv-LV" w:eastAsia="en-US"/>
              </w:rPr>
            </w:pPr>
          </w:p>
        </w:tc>
      </w:tr>
      <w:tr w:rsidR="00D838C8" w:rsidRPr="00A42DC0" w14:paraId="35D229DE" w14:textId="77777777" w:rsidTr="00D838C8">
        <w:tc>
          <w:tcPr>
            <w:tcW w:w="817" w:type="dxa"/>
            <w:shd w:val="clear" w:color="auto" w:fill="auto"/>
          </w:tcPr>
          <w:p w14:paraId="3CA4C7C8"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18911781" w14:textId="77777777" w:rsidR="00D838C8" w:rsidRPr="003C62BE" w:rsidRDefault="00D838C8" w:rsidP="00D838C8">
            <w:pPr>
              <w:jc w:val="both"/>
              <w:rPr>
                <w:sz w:val="22"/>
                <w:szCs w:val="22"/>
                <w:lang w:val="lv-LV" w:eastAsia="en-US"/>
              </w:rPr>
            </w:pPr>
            <w:r w:rsidRPr="003C62BE">
              <w:rPr>
                <w:sz w:val="22"/>
                <w:szCs w:val="22"/>
                <w:lang w:val="lv-LV" w:eastAsia="en-US"/>
              </w:rPr>
              <w:t>Kefīrs</w:t>
            </w:r>
          </w:p>
        </w:tc>
        <w:tc>
          <w:tcPr>
            <w:tcW w:w="1376" w:type="dxa"/>
          </w:tcPr>
          <w:p w14:paraId="113F6D28" w14:textId="77777777" w:rsidR="00D838C8" w:rsidRPr="003C62BE" w:rsidRDefault="00D838C8" w:rsidP="00D838C8">
            <w:pPr>
              <w:jc w:val="center"/>
              <w:rPr>
                <w:sz w:val="22"/>
                <w:szCs w:val="22"/>
                <w:lang w:val="lv-LV" w:eastAsia="en-US"/>
              </w:rPr>
            </w:pPr>
          </w:p>
        </w:tc>
        <w:tc>
          <w:tcPr>
            <w:tcW w:w="1977" w:type="dxa"/>
            <w:shd w:val="clear" w:color="auto" w:fill="auto"/>
          </w:tcPr>
          <w:p w14:paraId="494B6156" w14:textId="77777777" w:rsidR="00D838C8" w:rsidRPr="003C62BE" w:rsidRDefault="00D838C8" w:rsidP="00D838C8">
            <w:pPr>
              <w:jc w:val="center"/>
              <w:rPr>
                <w:sz w:val="22"/>
                <w:szCs w:val="22"/>
                <w:lang w:val="lv-LV" w:eastAsia="en-US"/>
              </w:rPr>
            </w:pPr>
          </w:p>
        </w:tc>
        <w:tc>
          <w:tcPr>
            <w:tcW w:w="2119" w:type="dxa"/>
            <w:shd w:val="clear" w:color="auto" w:fill="auto"/>
          </w:tcPr>
          <w:p w14:paraId="6BE1F6DB" w14:textId="77777777" w:rsidR="00D838C8" w:rsidRPr="003C62BE" w:rsidRDefault="00D838C8" w:rsidP="00D838C8">
            <w:pPr>
              <w:jc w:val="both"/>
              <w:rPr>
                <w:sz w:val="22"/>
                <w:szCs w:val="22"/>
                <w:lang w:val="lv-LV" w:eastAsia="en-US"/>
              </w:rPr>
            </w:pPr>
          </w:p>
        </w:tc>
        <w:tc>
          <w:tcPr>
            <w:tcW w:w="2268" w:type="dxa"/>
          </w:tcPr>
          <w:p w14:paraId="56C82EDC" w14:textId="77777777" w:rsidR="00D838C8" w:rsidRPr="003C62BE" w:rsidRDefault="00D838C8" w:rsidP="00D838C8">
            <w:pPr>
              <w:jc w:val="both"/>
              <w:rPr>
                <w:sz w:val="22"/>
                <w:szCs w:val="22"/>
                <w:lang w:val="lv-LV" w:eastAsia="en-US"/>
              </w:rPr>
            </w:pPr>
          </w:p>
        </w:tc>
        <w:tc>
          <w:tcPr>
            <w:tcW w:w="1843" w:type="dxa"/>
          </w:tcPr>
          <w:p w14:paraId="58BA9F23" w14:textId="77777777" w:rsidR="00D838C8" w:rsidRPr="003C62BE" w:rsidRDefault="00D838C8" w:rsidP="00D838C8">
            <w:pPr>
              <w:jc w:val="both"/>
              <w:rPr>
                <w:sz w:val="22"/>
                <w:szCs w:val="22"/>
                <w:lang w:val="lv-LV" w:eastAsia="en-US"/>
              </w:rPr>
            </w:pPr>
          </w:p>
        </w:tc>
        <w:tc>
          <w:tcPr>
            <w:tcW w:w="2479" w:type="dxa"/>
          </w:tcPr>
          <w:p w14:paraId="0A77ED2A" w14:textId="77777777" w:rsidR="00D838C8" w:rsidRPr="003C62BE" w:rsidRDefault="00D838C8" w:rsidP="00D838C8">
            <w:pPr>
              <w:jc w:val="both"/>
              <w:rPr>
                <w:sz w:val="22"/>
                <w:szCs w:val="22"/>
                <w:lang w:val="lv-LV" w:eastAsia="en-US"/>
              </w:rPr>
            </w:pPr>
          </w:p>
        </w:tc>
      </w:tr>
      <w:tr w:rsidR="00D838C8" w:rsidRPr="00A42DC0" w14:paraId="47A6D686" w14:textId="77777777" w:rsidTr="00D838C8">
        <w:tc>
          <w:tcPr>
            <w:tcW w:w="817" w:type="dxa"/>
            <w:shd w:val="clear" w:color="auto" w:fill="auto"/>
          </w:tcPr>
          <w:p w14:paraId="5A9CF9AC"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53231506" w14:textId="77777777" w:rsidR="00D838C8" w:rsidRPr="003C62BE" w:rsidRDefault="00D838C8" w:rsidP="00D838C8">
            <w:pPr>
              <w:jc w:val="both"/>
              <w:rPr>
                <w:sz w:val="22"/>
                <w:szCs w:val="22"/>
                <w:lang w:val="lv-LV" w:eastAsia="en-US"/>
              </w:rPr>
            </w:pPr>
            <w:r w:rsidRPr="003C62BE">
              <w:rPr>
                <w:sz w:val="22"/>
                <w:szCs w:val="22"/>
                <w:lang w:val="lv-LV" w:eastAsia="en-US"/>
              </w:rPr>
              <w:t xml:space="preserve">Rīsi </w:t>
            </w:r>
          </w:p>
        </w:tc>
        <w:tc>
          <w:tcPr>
            <w:tcW w:w="1376" w:type="dxa"/>
          </w:tcPr>
          <w:p w14:paraId="03EA6358" w14:textId="77777777" w:rsidR="00D838C8" w:rsidRPr="003C62BE" w:rsidRDefault="00D838C8" w:rsidP="00D838C8">
            <w:pPr>
              <w:jc w:val="center"/>
              <w:rPr>
                <w:sz w:val="22"/>
                <w:szCs w:val="22"/>
                <w:lang w:val="lv-LV" w:eastAsia="en-US"/>
              </w:rPr>
            </w:pPr>
          </w:p>
        </w:tc>
        <w:tc>
          <w:tcPr>
            <w:tcW w:w="1977" w:type="dxa"/>
            <w:shd w:val="clear" w:color="auto" w:fill="auto"/>
          </w:tcPr>
          <w:p w14:paraId="51F1EA7A" w14:textId="77777777" w:rsidR="00D838C8" w:rsidRPr="003C62BE" w:rsidRDefault="00D838C8" w:rsidP="00D838C8">
            <w:pPr>
              <w:jc w:val="center"/>
              <w:rPr>
                <w:sz w:val="22"/>
                <w:szCs w:val="22"/>
                <w:lang w:val="lv-LV" w:eastAsia="en-US"/>
              </w:rPr>
            </w:pPr>
          </w:p>
        </w:tc>
        <w:tc>
          <w:tcPr>
            <w:tcW w:w="2119" w:type="dxa"/>
            <w:shd w:val="clear" w:color="auto" w:fill="auto"/>
          </w:tcPr>
          <w:p w14:paraId="48BD3D69" w14:textId="77777777" w:rsidR="00D838C8" w:rsidRPr="003C62BE" w:rsidRDefault="00D838C8" w:rsidP="00D838C8">
            <w:pPr>
              <w:jc w:val="both"/>
              <w:rPr>
                <w:sz w:val="22"/>
                <w:szCs w:val="22"/>
                <w:lang w:val="lv-LV" w:eastAsia="en-US"/>
              </w:rPr>
            </w:pPr>
          </w:p>
        </w:tc>
        <w:tc>
          <w:tcPr>
            <w:tcW w:w="2268" w:type="dxa"/>
          </w:tcPr>
          <w:p w14:paraId="1EE9BEFC" w14:textId="77777777" w:rsidR="00D838C8" w:rsidRPr="003C62BE" w:rsidRDefault="00D838C8" w:rsidP="00D838C8">
            <w:pPr>
              <w:jc w:val="both"/>
              <w:rPr>
                <w:sz w:val="22"/>
                <w:szCs w:val="22"/>
                <w:lang w:val="lv-LV" w:eastAsia="en-US"/>
              </w:rPr>
            </w:pPr>
          </w:p>
        </w:tc>
        <w:tc>
          <w:tcPr>
            <w:tcW w:w="1843" w:type="dxa"/>
          </w:tcPr>
          <w:p w14:paraId="08509B39" w14:textId="77777777" w:rsidR="00D838C8" w:rsidRPr="003C62BE" w:rsidRDefault="00D838C8" w:rsidP="00D838C8">
            <w:pPr>
              <w:jc w:val="both"/>
              <w:rPr>
                <w:sz w:val="22"/>
                <w:szCs w:val="22"/>
                <w:lang w:val="lv-LV" w:eastAsia="en-US"/>
              </w:rPr>
            </w:pPr>
          </w:p>
        </w:tc>
        <w:tc>
          <w:tcPr>
            <w:tcW w:w="2479" w:type="dxa"/>
          </w:tcPr>
          <w:p w14:paraId="175F8CBC" w14:textId="77777777" w:rsidR="00D838C8" w:rsidRPr="003C62BE" w:rsidRDefault="00D838C8" w:rsidP="00D838C8">
            <w:pPr>
              <w:jc w:val="both"/>
              <w:rPr>
                <w:sz w:val="22"/>
                <w:szCs w:val="22"/>
                <w:lang w:val="lv-LV" w:eastAsia="en-US"/>
              </w:rPr>
            </w:pPr>
          </w:p>
        </w:tc>
      </w:tr>
      <w:tr w:rsidR="00D838C8" w:rsidRPr="00A42DC0" w14:paraId="7364196A" w14:textId="77777777" w:rsidTr="00D838C8">
        <w:tc>
          <w:tcPr>
            <w:tcW w:w="817" w:type="dxa"/>
            <w:shd w:val="clear" w:color="auto" w:fill="auto"/>
          </w:tcPr>
          <w:p w14:paraId="66809E6E"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6F4AD44D" w14:textId="77777777" w:rsidR="00D838C8" w:rsidRPr="003C62BE" w:rsidRDefault="00D838C8" w:rsidP="00D838C8">
            <w:pPr>
              <w:jc w:val="both"/>
              <w:rPr>
                <w:sz w:val="22"/>
                <w:szCs w:val="22"/>
                <w:lang w:val="lv-LV" w:eastAsia="en-US"/>
              </w:rPr>
            </w:pPr>
            <w:r w:rsidRPr="003C62BE">
              <w:rPr>
                <w:sz w:val="22"/>
                <w:szCs w:val="22"/>
                <w:lang w:val="lv-LV" w:eastAsia="en-US"/>
              </w:rPr>
              <w:t>Griķi</w:t>
            </w:r>
          </w:p>
        </w:tc>
        <w:tc>
          <w:tcPr>
            <w:tcW w:w="1376" w:type="dxa"/>
          </w:tcPr>
          <w:p w14:paraId="24BF6EDB" w14:textId="77777777" w:rsidR="00D838C8" w:rsidRPr="003C62BE" w:rsidRDefault="00D838C8" w:rsidP="00D838C8">
            <w:pPr>
              <w:jc w:val="center"/>
              <w:rPr>
                <w:sz w:val="22"/>
                <w:szCs w:val="22"/>
                <w:lang w:val="lv-LV" w:eastAsia="en-US"/>
              </w:rPr>
            </w:pPr>
          </w:p>
        </w:tc>
        <w:tc>
          <w:tcPr>
            <w:tcW w:w="1977" w:type="dxa"/>
            <w:shd w:val="clear" w:color="auto" w:fill="auto"/>
          </w:tcPr>
          <w:p w14:paraId="5F0C9C27" w14:textId="77777777" w:rsidR="00D838C8" w:rsidRPr="003C62BE" w:rsidRDefault="00D838C8" w:rsidP="00D838C8">
            <w:pPr>
              <w:jc w:val="center"/>
              <w:rPr>
                <w:sz w:val="22"/>
                <w:szCs w:val="22"/>
                <w:lang w:val="lv-LV" w:eastAsia="en-US"/>
              </w:rPr>
            </w:pPr>
          </w:p>
        </w:tc>
        <w:tc>
          <w:tcPr>
            <w:tcW w:w="2119" w:type="dxa"/>
            <w:shd w:val="clear" w:color="auto" w:fill="auto"/>
          </w:tcPr>
          <w:p w14:paraId="01CF60C9" w14:textId="77777777" w:rsidR="00D838C8" w:rsidRPr="003C62BE" w:rsidRDefault="00D838C8" w:rsidP="00D838C8">
            <w:pPr>
              <w:jc w:val="both"/>
              <w:rPr>
                <w:sz w:val="22"/>
                <w:szCs w:val="22"/>
                <w:lang w:val="lv-LV" w:eastAsia="en-US"/>
              </w:rPr>
            </w:pPr>
          </w:p>
        </w:tc>
        <w:tc>
          <w:tcPr>
            <w:tcW w:w="2268" w:type="dxa"/>
          </w:tcPr>
          <w:p w14:paraId="0BC09F9E" w14:textId="77777777" w:rsidR="00D838C8" w:rsidRPr="003C62BE" w:rsidRDefault="00D838C8" w:rsidP="00D838C8">
            <w:pPr>
              <w:jc w:val="both"/>
              <w:rPr>
                <w:sz w:val="22"/>
                <w:szCs w:val="22"/>
                <w:lang w:val="lv-LV" w:eastAsia="en-US"/>
              </w:rPr>
            </w:pPr>
          </w:p>
        </w:tc>
        <w:tc>
          <w:tcPr>
            <w:tcW w:w="1843" w:type="dxa"/>
          </w:tcPr>
          <w:p w14:paraId="77B82466" w14:textId="77777777" w:rsidR="00D838C8" w:rsidRPr="003C62BE" w:rsidRDefault="00D838C8" w:rsidP="00D838C8">
            <w:pPr>
              <w:jc w:val="both"/>
              <w:rPr>
                <w:sz w:val="22"/>
                <w:szCs w:val="22"/>
                <w:lang w:val="lv-LV" w:eastAsia="en-US"/>
              </w:rPr>
            </w:pPr>
          </w:p>
        </w:tc>
        <w:tc>
          <w:tcPr>
            <w:tcW w:w="2479" w:type="dxa"/>
          </w:tcPr>
          <w:p w14:paraId="6E595022" w14:textId="77777777" w:rsidR="00D838C8" w:rsidRPr="003C62BE" w:rsidRDefault="00D838C8" w:rsidP="00D838C8">
            <w:pPr>
              <w:jc w:val="both"/>
              <w:rPr>
                <w:sz w:val="22"/>
                <w:szCs w:val="22"/>
                <w:lang w:val="lv-LV" w:eastAsia="en-US"/>
              </w:rPr>
            </w:pPr>
          </w:p>
        </w:tc>
      </w:tr>
      <w:tr w:rsidR="00D838C8" w:rsidRPr="00A42DC0" w14:paraId="44C6F5F9" w14:textId="77777777" w:rsidTr="00D838C8">
        <w:tc>
          <w:tcPr>
            <w:tcW w:w="817" w:type="dxa"/>
            <w:shd w:val="clear" w:color="auto" w:fill="auto"/>
          </w:tcPr>
          <w:p w14:paraId="622FFB74"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65CE8C65" w14:textId="77777777" w:rsidR="00D838C8" w:rsidRPr="003C62BE" w:rsidRDefault="00D838C8" w:rsidP="00D838C8">
            <w:pPr>
              <w:jc w:val="both"/>
              <w:rPr>
                <w:sz w:val="22"/>
                <w:szCs w:val="22"/>
                <w:lang w:val="lv-LV" w:eastAsia="en-US"/>
              </w:rPr>
            </w:pPr>
            <w:r w:rsidRPr="003C62BE">
              <w:rPr>
                <w:sz w:val="22"/>
                <w:szCs w:val="22"/>
                <w:lang w:val="lv-LV" w:eastAsia="en-US"/>
              </w:rPr>
              <w:t>Makaroni</w:t>
            </w:r>
          </w:p>
        </w:tc>
        <w:tc>
          <w:tcPr>
            <w:tcW w:w="1376" w:type="dxa"/>
          </w:tcPr>
          <w:p w14:paraId="3FECF72D" w14:textId="77777777" w:rsidR="00D838C8" w:rsidRPr="003C62BE" w:rsidRDefault="00D838C8" w:rsidP="00D838C8">
            <w:pPr>
              <w:jc w:val="center"/>
              <w:rPr>
                <w:sz w:val="22"/>
                <w:szCs w:val="22"/>
                <w:lang w:val="lv-LV" w:eastAsia="en-US"/>
              </w:rPr>
            </w:pPr>
          </w:p>
        </w:tc>
        <w:tc>
          <w:tcPr>
            <w:tcW w:w="1977" w:type="dxa"/>
            <w:shd w:val="clear" w:color="auto" w:fill="auto"/>
          </w:tcPr>
          <w:p w14:paraId="00D35630" w14:textId="77777777" w:rsidR="00D838C8" w:rsidRPr="003C62BE" w:rsidRDefault="00D838C8" w:rsidP="00D838C8">
            <w:pPr>
              <w:jc w:val="center"/>
              <w:rPr>
                <w:sz w:val="22"/>
                <w:szCs w:val="22"/>
                <w:lang w:val="lv-LV" w:eastAsia="en-US"/>
              </w:rPr>
            </w:pPr>
          </w:p>
        </w:tc>
        <w:tc>
          <w:tcPr>
            <w:tcW w:w="2119" w:type="dxa"/>
            <w:shd w:val="clear" w:color="auto" w:fill="auto"/>
          </w:tcPr>
          <w:p w14:paraId="469E24F0" w14:textId="77777777" w:rsidR="00D838C8" w:rsidRPr="003C62BE" w:rsidRDefault="00D838C8" w:rsidP="00D838C8">
            <w:pPr>
              <w:jc w:val="both"/>
              <w:rPr>
                <w:sz w:val="22"/>
                <w:szCs w:val="22"/>
                <w:lang w:val="lv-LV" w:eastAsia="en-US"/>
              </w:rPr>
            </w:pPr>
          </w:p>
        </w:tc>
        <w:tc>
          <w:tcPr>
            <w:tcW w:w="2268" w:type="dxa"/>
          </w:tcPr>
          <w:p w14:paraId="3BFBD931" w14:textId="77777777" w:rsidR="00D838C8" w:rsidRPr="003C62BE" w:rsidRDefault="00D838C8" w:rsidP="00D838C8">
            <w:pPr>
              <w:jc w:val="both"/>
              <w:rPr>
                <w:sz w:val="22"/>
                <w:szCs w:val="22"/>
                <w:lang w:val="lv-LV" w:eastAsia="en-US"/>
              </w:rPr>
            </w:pPr>
          </w:p>
        </w:tc>
        <w:tc>
          <w:tcPr>
            <w:tcW w:w="1843" w:type="dxa"/>
          </w:tcPr>
          <w:p w14:paraId="47C7EF1D" w14:textId="77777777" w:rsidR="00D838C8" w:rsidRPr="003C62BE" w:rsidRDefault="00D838C8" w:rsidP="00D838C8">
            <w:pPr>
              <w:jc w:val="both"/>
              <w:rPr>
                <w:sz w:val="22"/>
                <w:szCs w:val="22"/>
                <w:lang w:val="lv-LV" w:eastAsia="en-US"/>
              </w:rPr>
            </w:pPr>
          </w:p>
        </w:tc>
        <w:tc>
          <w:tcPr>
            <w:tcW w:w="2479" w:type="dxa"/>
          </w:tcPr>
          <w:p w14:paraId="5C2CFBDB" w14:textId="77777777" w:rsidR="00D838C8" w:rsidRPr="003C62BE" w:rsidRDefault="00D838C8" w:rsidP="00D838C8">
            <w:pPr>
              <w:jc w:val="both"/>
              <w:rPr>
                <w:sz w:val="22"/>
                <w:szCs w:val="22"/>
                <w:lang w:val="lv-LV" w:eastAsia="en-US"/>
              </w:rPr>
            </w:pPr>
          </w:p>
        </w:tc>
      </w:tr>
      <w:tr w:rsidR="00D838C8" w:rsidRPr="00A42DC0" w14:paraId="3401E153" w14:textId="77777777" w:rsidTr="00D838C8">
        <w:tc>
          <w:tcPr>
            <w:tcW w:w="817" w:type="dxa"/>
            <w:shd w:val="clear" w:color="auto" w:fill="auto"/>
          </w:tcPr>
          <w:p w14:paraId="1FD71D23"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1A858CBA" w14:textId="77777777" w:rsidR="00D838C8" w:rsidRPr="003C62BE" w:rsidRDefault="00D838C8" w:rsidP="00D838C8">
            <w:pPr>
              <w:jc w:val="both"/>
              <w:rPr>
                <w:sz w:val="22"/>
                <w:szCs w:val="22"/>
                <w:lang w:val="lv-LV" w:eastAsia="en-US"/>
              </w:rPr>
            </w:pPr>
            <w:r w:rsidRPr="003C62BE">
              <w:rPr>
                <w:sz w:val="22"/>
                <w:szCs w:val="22"/>
                <w:lang w:val="lv-LV" w:eastAsia="en-US"/>
              </w:rPr>
              <w:t>Milti</w:t>
            </w:r>
          </w:p>
        </w:tc>
        <w:tc>
          <w:tcPr>
            <w:tcW w:w="1376" w:type="dxa"/>
          </w:tcPr>
          <w:p w14:paraId="10747A37" w14:textId="77777777" w:rsidR="00D838C8" w:rsidRPr="003C62BE" w:rsidRDefault="00D838C8" w:rsidP="00D838C8">
            <w:pPr>
              <w:jc w:val="center"/>
              <w:rPr>
                <w:sz w:val="22"/>
                <w:szCs w:val="22"/>
                <w:lang w:val="lv-LV" w:eastAsia="en-US"/>
              </w:rPr>
            </w:pPr>
          </w:p>
        </w:tc>
        <w:tc>
          <w:tcPr>
            <w:tcW w:w="1977" w:type="dxa"/>
            <w:shd w:val="clear" w:color="auto" w:fill="auto"/>
          </w:tcPr>
          <w:p w14:paraId="5F813DC3" w14:textId="77777777" w:rsidR="00D838C8" w:rsidRPr="003C62BE" w:rsidRDefault="00D838C8" w:rsidP="00D838C8">
            <w:pPr>
              <w:jc w:val="center"/>
              <w:rPr>
                <w:sz w:val="22"/>
                <w:szCs w:val="22"/>
                <w:lang w:val="lv-LV" w:eastAsia="en-US"/>
              </w:rPr>
            </w:pPr>
          </w:p>
        </w:tc>
        <w:tc>
          <w:tcPr>
            <w:tcW w:w="2119" w:type="dxa"/>
            <w:shd w:val="clear" w:color="auto" w:fill="auto"/>
          </w:tcPr>
          <w:p w14:paraId="7C2B3B00" w14:textId="77777777" w:rsidR="00D838C8" w:rsidRPr="003C62BE" w:rsidRDefault="00D838C8" w:rsidP="00D838C8">
            <w:pPr>
              <w:jc w:val="both"/>
              <w:rPr>
                <w:sz w:val="22"/>
                <w:szCs w:val="22"/>
                <w:lang w:val="lv-LV" w:eastAsia="en-US"/>
              </w:rPr>
            </w:pPr>
          </w:p>
        </w:tc>
        <w:tc>
          <w:tcPr>
            <w:tcW w:w="2268" w:type="dxa"/>
          </w:tcPr>
          <w:p w14:paraId="2183750D" w14:textId="77777777" w:rsidR="00D838C8" w:rsidRPr="003C62BE" w:rsidRDefault="00D838C8" w:rsidP="00D838C8">
            <w:pPr>
              <w:jc w:val="both"/>
              <w:rPr>
                <w:sz w:val="22"/>
                <w:szCs w:val="22"/>
                <w:lang w:val="lv-LV" w:eastAsia="en-US"/>
              </w:rPr>
            </w:pPr>
          </w:p>
        </w:tc>
        <w:tc>
          <w:tcPr>
            <w:tcW w:w="1843" w:type="dxa"/>
          </w:tcPr>
          <w:p w14:paraId="4B2E258D" w14:textId="77777777" w:rsidR="00D838C8" w:rsidRPr="003C62BE" w:rsidRDefault="00D838C8" w:rsidP="00D838C8">
            <w:pPr>
              <w:jc w:val="both"/>
              <w:rPr>
                <w:sz w:val="22"/>
                <w:szCs w:val="22"/>
                <w:lang w:val="lv-LV" w:eastAsia="en-US"/>
              </w:rPr>
            </w:pPr>
          </w:p>
        </w:tc>
        <w:tc>
          <w:tcPr>
            <w:tcW w:w="2479" w:type="dxa"/>
          </w:tcPr>
          <w:p w14:paraId="4463640B" w14:textId="77777777" w:rsidR="00D838C8" w:rsidRPr="003C62BE" w:rsidRDefault="00D838C8" w:rsidP="00D838C8">
            <w:pPr>
              <w:jc w:val="both"/>
              <w:rPr>
                <w:sz w:val="22"/>
                <w:szCs w:val="22"/>
                <w:lang w:val="lv-LV" w:eastAsia="en-US"/>
              </w:rPr>
            </w:pPr>
          </w:p>
        </w:tc>
      </w:tr>
      <w:tr w:rsidR="00D838C8" w:rsidRPr="00A42DC0" w14:paraId="06A03A27" w14:textId="77777777" w:rsidTr="00D838C8">
        <w:tc>
          <w:tcPr>
            <w:tcW w:w="817" w:type="dxa"/>
            <w:shd w:val="clear" w:color="auto" w:fill="auto"/>
          </w:tcPr>
          <w:p w14:paraId="472DF323"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48D55237" w14:textId="77777777" w:rsidR="00D838C8" w:rsidRPr="003C62BE" w:rsidRDefault="00D838C8" w:rsidP="00D838C8">
            <w:pPr>
              <w:jc w:val="both"/>
              <w:rPr>
                <w:sz w:val="22"/>
                <w:szCs w:val="22"/>
                <w:lang w:val="lv-LV" w:eastAsia="en-US"/>
              </w:rPr>
            </w:pPr>
            <w:r w:rsidRPr="003C62BE">
              <w:rPr>
                <w:sz w:val="22"/>
                <w:szCs w:val="22"/>
                <w:lang w:val="lv-LV" w:eastAsia="en-US"/>
              </w:rPr>
              <w:t>Kartupeļi</w:t>
            </w:r>
          </w:p>
        </w:tc>
        <w:tc>
          <w:tcPr>
            <w:tcW w:w="1376" w:type="dxa"/>
          </w:tcPr>
          <w:p w14:paraId="3ABFF347" w14:textId="77777777" w:rsidR="00D838C8" w:rsidRPr="003C62BE" w:rsidRDefault="00D838C8" w:rsidP="00D838C8">
            <w:pPr>
              <w:jc w:val="center"/>
              <w:rPr>
                <w:sz w:val="22"/>
                <w:szCs w:val="22"/>
                <w:lang w:val="lv-LV" w:eastAsia="en-US"/>
              </w:rPr>
            </w:pPr>
          </w:p>
        </w:tc>
        <w:tc>
          <w:tcPr>
            <w:tcW w:w="1977" w:type="dxa"/>
            <w:shd w:val="clear" w:color="auto" w:fill="auto"/>
          </w:tcPr>
          <w:p w14:paraId="70E4C8D3" w14:textId="77777777" w:rsidR="00D838C8" w:rsidRPr="003C62BE" w:rsidRDefault="00D838C8" w:rsidP="00D838C8">
            <w:pPr>
              <w:jc w:val="center"/>
              <w:rPr>
                <w:sz w:val="22"/>
                <w:szCs w:val="22"/>
                <w:lang w:val="lv-LV" w:eastAsia="en-US"/>
              </w:rPr>
            </w:pPr>
          </w:p>
        </w:tc>
        <w:tc>
          <w:tcPr>
            <w:tcW w:w="2119" w:type="dxa"/>
            <w:shd w:val="clear" w:color="auto" w:fill="auto"/>
          </w:tcPr>
          <w:p w14:paraId="13F94549" w14:textId="77777777" w:rsidR="00D838C8" w:rsidRPr="003C62BE" w:rsidRDefault="00D838C8" w:rsidP="00D838C8">
            <w:pPr>
              <w:jc w:val="both"/>
              <w:rPr>
                <w:sz w:val="22"/>
                <w:szCs w:val="22"/>
                <w:lang w:val="lv-LV" w:eastAsia="en-US"/>
              </w:rPr>
            </w:pPr>
          </w:p>
        </w:tc>
        <w:tc>
          <w:tcPr>
            <w:tcW w:w="2268" w:type="dxa"/>
          </w:tcPr>
          <w:p w14:paraId="5CE3B418" w14:textId="77777777" w:rsidR="00D838C8" w:rsidRPr="003C62BE" w:rsidRDefault="00D838C8" w:rsidP="00D838C8">
            <w:pPr>
              <w:jc w:val="both"/>
              <w:rPr>
                <w:sz w:val="22"/>
                <w:szCs w:val="22"/>
                <w:lang w:val="lv-LV" w:eastAsia="en-US"/>
              </w:rPr>
            </w:pPr>
          </w:p>
        </w:tc>
        <w:tc>
          <w:tcPr>
            <w:tcW w:w="1843" w:type="dxa"/>
          </w:tcPr>
          <w:p w14:paraId="2680EDDD" w14:textId="77777777" w:rsidR="00D838C8" w:rsidRPr="003C62BE" w:rsidRDefault="00D838C8" w:rsidP="00D838C8">
            <w:pPr>
              <w:jc w:val="both"/>
              <w:rPr>
                <w:sz w:val="22"/>
                <w:szCs w:val="22"/>
                <w:lang w:val="lv-LV" w:eastAsia="en-US"/>
              </w:rPr>
            </w:pPr>
          </w:p>
        </w:tc>
        <w:tc>
          <w:tcPr>
            <w:tcW w:w="2479" w:type="dxa"/>
          </w:tcPr>
          <w:p w14:paraId="3B31F567" w14:textId="77777777" w:rsidR="00D838C8" w:rsidRPr="003C62BE" w:rsidRDefault="00D838C8" w:rsidP="00D838C8">
            <w:pPr>
              <w:jc w:val="both"/>
              <w:rPr>
                <w:sz w:val="22"/>
                <w:szCs w:val="22"/>
                <w:lang w:val="lv-LV" w:eastAsia="en-US"/>
              </w:rPr>
            </w:pPr>
          </w:p>
        </w:tc>
      </w:tr>
      <w:tr w:rsidR="00D838C8" w:rsidRPr="00A42DC0" w14:paraId="559D4F98" w14:textId="77777777" w:rsidTr="00D838C8">
        <w:tc>
          <w:tcPr>
            <w:tcW w:w="817" w:type="dxa"/>
            <w:shd w:val="clear" w:color="auto" w:fill="auto"/>
          </w:tcPr>
          <w:p w14:paraId="4BE39374"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749CA633" w14:textId="77777777" w:rsidR="00D838C8" w:rsidRPr="003C62BE" w:rsidRDefault="00D838C8" w:rsidP="00D838C8">
            <w:pPr>
              <w:jc w:val="both"/>
              <w:rPr>
                <w:sz w:val="22"/>
                <w:szCs w:val="22"/>
                <w:lang w:val="lv-LV" w:eastAsia="en-US"/>
              </w:rPr>
            </w:pPr>
            <w:r w:rsidRPr="003C62BE">
              <w:rPr>
                <w:sz w:val="22"/>
                <w:szCs w:val="22"/>
                <w:lang w:val="lv-LV" w:eastAsia="en-US"/>
              </w:rPr>
              <w:t>Burkāni</w:t>
            </w:r>
          </w:p>
        </w:tc>
        <w:tc>
          <w:tcPr>
            <w:tcW w:w="1376" w:type="dxa"/>
          </w:tcPr>
          <w:p w14:paraId="38A0E34C" w14:textId="77777777" w:rsidR="00D838C8" w:rsidRPr="003C62BE" w:rsidRDefault="00D838C8" w:rsidP="00D838C8">
            <w:pPr>
              <w:jc w:val="center"/>
              <w:rPr>
                <w:sz w:val="22"/>
                <w:szCs w:val="22"/>
                <w:lang w:val="lv-LV" w:eastAsia="en-US"/>
              </w:rPr>
            </w:pPr>
          </w:p>
        </w:tc>
        <w:tc>
          <w:tcPr>
            <w:tcW w:w="1977" w:type="dxa"/>
            <w:shd w:val="clear" w:color="auto" w:fill="auto"/>
          </w:tcPr>
          <w:p w14:paraId="0F3C9C53" w14:textId="77777777" w:rsidR="00D838C8" w:rsidRPr="003C62BE" w:rsidRDefault="00D838C8" w:rsidP="00D838C8">
            <w:pPr>
              <w:jc w:val="center"/>
              <w:rPr>
                <w:sz w:val="22"/>
                <w:szCs w:val="22"/>
                <w:lang w:val="lv-LV" w:eastAsia="en-US"/>
              </w:rPr>
            </w:pPr>
          </w:p>
        </w:tc>
        <w:tc>
          <w:tcPr>
            <w:tcW w:w="2119" w:type="dxa"/>
            <w:shd w:val="clear" w:color="auto" w:fill="auto"/>
          </w:tcPr>
          <w:p w14:paraId="2345DB18" w14:textId="77777777" w:rsidR="00D838C8" w:rsidRPr="003C62BE" w:rsidRDefault="00D838C8" w:rsidP="00D838C8">
            <w:pPr>
              <w:jc w:val="both"/>
              <w:rPr>
                <w:sz w:val="22"/>
                <w:szCs w:val="22"/>
                <w:lang w:val="lv-LV" w:eastAsia="en-US"/>
              </w:rPr>
            </w:pPr>
          </w:p>
        </w:tc>
        <w:tc>
          <w:tcPr>
            <w:tcW w:w="2268" w:type="dxa"/>
          </w:tcPr>
          <w:p w14:paraId="49F2F15F" w14:textId="77777777" w:rsidR="00D838C8" w:rsidRPr="003C62BE" w:rsidRDefault="00D838C8" w:rsidP="00D838C8">
            <w:pPr>
              <w:jc w:val="both"/>
              <w:rPr>
                <w:sz w:val="22"/>
                <w:szCs w:val="22"/>
                <w:lang w:val="lv-LV" w:eastAsia="en-US"/>
              </w:rPr>
            </w:pPr>
          </w:p>
        </w:tc>
        <w:tc>
          <w:tcPr>
            <w:tcW w:w="1843" w:type="dxa"/>
          </w:tcPr>
          <w:p w14:paraId="0822B88F" w14:textId="77777777" w:rsidR="00D838C8" w:rsidRPr="003C62BE" w:rsidRDefault="00D838C8" w:rsidP="00D838C8">
            <w:pPr>
              <w:jc w:val="both"/>
              <w:rPr>
                <w:sz w:val="22"/>
                <w:szCs w:val="22"/>
                <w:lang w:val="lv-LV" w:eastAsia="en-US"/>
              </w:rPr>
            </w:pPr>
          </w:p>
        </w:tc>
        <w:tc>
          <w:tcPr>
            <w:tcW w:w="2479" w:type="dxa"/>
          </w:tcPr>
          <w:p w14:paraId="370F00C5" w14:textId="77777777" w:rsidR="00D838C8" w:rsidRPr="003C62BE" w:rsidRDefault="00D838C8" w:rsidP="00D838C8">
            <w:pPr>
              <w:jc w:val="both"/>
              <w:rPr>
                <w:sz w:val="22"/>
                <w:szCs w:val="22"/>
                <w:lang w:val="lv-LV" w:eastAsia="en-US"/>
              </w:rPr>
            </w:pPr>
          </w:p>
        </w:tc>
      </w:tr>
      <w:tr w:rsidR="00D838C8" w:rsidRPr="00A42DC0" w14:paraId="2DEA2226" w14:textId="77777777" w:rsidTr="00D838C8">
        <w:tc>
          <w:tcPr>
            <w:tcW w:w="817" w:type="dxa"/>
            <w:shd w:val="clear" w:color="auto" w:fill="auto"/>
          </w:tcPr>
          <w:p w14:paraId="0F0365BF"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1062F69A" w14:textId="77777777" w:rsidR="00D838C8" w:rsidRPr="003C62BE" w:rsidRDefault="00D838C8" w:rsidP="00D838C8">
            <w:pPr>
              <w:jc w:val="both"/>
              <w:rPr>
                <w:sz w:val="22"/>
                <w:szCs w:val="22"/>
                <w:lang w:val="lv-LV" w:eastAsia="en-US"/>
              </w:rPr>
            </w:pPr>
            <w:r w:rsidRPr="003C62BE">
              <w:rPr>
                <w:sz w:val="22"/>
                <w:szCs w:val="22"/>
                <w:lang w:val="lv-LV" w:eastAsia="en-US"/>
              </w:rPr>
              <w:t xml:space="preserve">Bietes </w:t>
            </w:r>
          </w:p>
        </w:tc>
        <w:tc>
          <w:tcPr>
            <w:tcW w:w="1376" w:type="dxa"/>
          </w:tcPr>
          <w:p w14:paraId="3F9B3DD9" w14:textId="77777777" w:rsidR="00D838C8" w:rsidRPr="003C62BE" w:rsidRDefault="00D838C8" w:rsidP="00D838C8">
            <w:pPr>
              <w:jc w:val="center"/>
              <w:rPr>
                <w:sz w:val="22"/>
                <w:szCs w:val="22"/>
                <w:lang w:val="lv-LV" w:eastAsia="en-US"/>
              </w:rPr>
            </w:pPr>
          </w:p>
        </w:tc>
        <w:tc>
          <w:tcPr>
            <w:tcW w:w="1977" w:type="dxa"/>
            <w:shd w:val="clear" w:color="auto" w:fill="auto"/>
          </w:tcPr>
          <w:p w14:paraId="41A087BF" w14:textId="77777777" w:rsidR="00D838C8" w:rsidRPr="003C62BE" w:rsidRDefault="00D838C8" w:rsidP="00D838C8">
            <w:pPr>
              <w:jc w:val="center"/>
              <w:rPr>
                <w:sz w:val="22"/>
                <w:szCs w:val="22"/>
                <w:lang w:val="lv-LV" w:eastAsia="en-US"/>
              </w:rPr>
            </w:pPr>
          </w:p>
        </w:tc>
        <w:tc>
          <w:tcPr>
            <w:tcW w:w="2119" w:type="dxa"/>
            <w:shd w:val="clear" w:color="auto" w:fill="auto"/>
          </w:tcPr>
          <w:p w14:paraId="46848307" w14:textId="77777777" w:rsidR="00D838C8" w:rsidRPr="003C62BE" w:rsidRDefault="00D838C8" w:rsidP="00D838C8">
            <w:pPr>
              <w:jc w:val="both"/>
              <w:rPr>
                <w:sz w:val="22"/>
                <w:szCs w:val="22"/>
                <w:lang w:val="lv-LV" w:eastAsia="en-US"/>
              </w:rPr>
            </w:pPr>
          </w:p>
        </w:tc>
        <w:tc>
          <w:tcPr>
            <w:tcW w:w="2268" w:type="dxa"/>
          </w:tcPr>
          <w:p w14:paraId="64A378CF" w14:textId="77777777" w:rsidR="00D838C8" w:rsidRPr="003C62BE" w:rsidRDefault="00D838C8" w:rsidP="00D838C8">
            <w:pPr>
              <w:jc w:val="both"/>
              <w:rPr>
                <w:sz w:val="22"/>
                <w:szCs w:val="22"/>
                <w:lang w:val="lv-LV" w:eastAsia="en-US"/>
              </w:rPr>
            </w:pPr>
          </w:p>
        </w:tc>
        <w:tc>
          <w:tcPr>
            <w:tcW w:w="1843" w:type="dxa"/>
          </w:tcPr>
          <w:p w14:paraId="6E5E9229" w14:textId="77777777" w:rsidR="00D838C8" w:rsidRPr="003C62BE" w:rsidRDefault="00D838C8" w:rsidP="00D838C8">
            <w:pPr>
              <w:jc w:val="both"/>
              <w:rPr>
                <w:sz w:val="22"/>
                <w:szCs w:val="22"/>
                <w:lang w:val="lv-LV" w:eastAsia="en-US"/>
              </w:rPr>
            </w:pPr>
          </w:p>
        </w:tc>
        <w:tc>
          <w:tcPr>
            <w:tcW w:w="2479" w:type="dxa"/>
          </w:tcPr>
          <w:p w14:paraId="3D1A1D7D" w14:textId="77777777" w:rsidR="00D838C8" w:rsidRPr="003C62BE" w:rsidRDefault="00D838C8" w:rsidP="00D838C8">
            <w:pPr>
              <w:jc w:val="both"/>
              <w:rPr>
                <w:sz w:val="22"/>
                <w:szCs w:val="22"/>
                <w:lang w:val="lv-LV" w:eastAsia="en-US"/>
              </w:rPr>
            </w:pPr>
          </w:p>
        </w:tc>
      </w:tr>
      <w:tr w:rsidR="00D838C8" w:rsidRPr="00A42DC0" w14:paraId="20CAA2B9" w14:textId="77777777" w:rsidTr="00D838C8">
        <w:tc>
          <w:tcPr>
            <w:tcW w:w="817" w:type="dxa"/>
            <w:shd w:val="clear" w:color="auto" w:fill="auto"/>
          </w:tcPr>
          <w:p w14:paraId="0A2CC833"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73090F6F" w14:textId="77777777" w:rsidR="00D838C8" w:rsidRPr="003C62BE" w:rsidRDefault="00D838C8" w:rsidP="00D838C8">
            <w:pPr>
              <w:jc w:val="both"/>
              <w:rPr>
                <w:sz w:val="22"/>
                <w:szCs w:val="22"/>
                <w:lang w:val="lv-LV" w:eastAsia="en-US"/>
              </w:rPr>
            </w:pPr>
            <w:r w:rsidRPr="003C62BE">
              <w:rPr>
                <w:sz w:val="22"/>
                <w:szCs w:val="22"/>
                <w:lang w:val="lv-LV" w:eastAsia="en-US"/>
              </w:rPr>
              <w:t>Kāposti</w:t>
            </w:r>
          </w:p>
        </w:tc>
        <w:tc>
          <w:tcPr>
            <w:tcW w:w="1376" w:type="dxa"/>
          </w:tcPr>
          <w:p w14:paraId="3DA21D65" w14:textId="77777777" w:rsidR="00D838C8" w:rsidRPr="003C62BE" w:rsidRDefault="00D838C8" w:rsidP="00D838C8">
            <w:pPr>
              <w:jc w:val="center"/>
              <w:rPr>
                <w:sz w:val="22"/>
                <w:szCs w:val="22"/>
                <w:lang w:val="lv-LV" w:eastAsia="en-US"/>
              </w:rPr>
            </w:pPr>
          </w:p>
        </w:tc>
        <w:tc>
          <w:tcPr>
            <w:tcW w:w="1977" w:type="dxa"/>
            <w:shd w:val="clear" w:color="auto" w:fill="auto"/>
          </w:tcPr>
          <w:p w14:paraId="0F4E8024" w14:textId="77777777" w:rsidR="00D838C8" w:rsidRPr="003C62BE" w:rsidRDefault="00D838C8" w:rsidP="00D838C8">
            <w:pPr>
              <w:jc w:val="center"/>
              <w:rPr>
                <w:sz w:val="22"/>
                <w:szCs w:val="22"/>
                <w:lang w:val="lv-LV" w:eastAsia="en-US"/>
              </w:rPr>
            </w:pPr>
          </w:p>
        </w:tc>
        <w:tc>
          <w:tcPr>
            <w:tcW w:w="2119" w:type="dxa"/>
            <w:shd w:val="clear" w:color="auto" w:fill="auto"/>
          </w:tcPr>
          <w:p w14:paraId="51968D64" w14:textId="77777777" w:rsidR="00D838C8" w:rsidRPr="003C62BE" w:rsidRDefault="00D838C8" w:rsidP="00D838C8">
            <w:pPr>
              <w:jc w:val="both"/>
              <w:rPr>
                <w:sz w:val="22"/>
                <w:szCs w:val="22"/>
                <w:lang w:val="lv-LV" w:eastAsia="en-US"/>
              </w:rPr>
            </w:pPr>
          </w:p>
        </w:tc>
        <w:tc>
          <w:tcPr>
            <w:tcW w:w="2268" w:type="dxa"/>
          </w:tcPr>
          <w:p w14:paraId="17BB0488" w14:textId="77777777" w:rsidR="00D838C8" w:rsidRPr="003C62BE" w:rsidRDefault="00D838C8" w:rsidP="00D838C8">
            <w:pPr>
              <w:jc w:val="both"/>
              <w:rPr>
                <w:sz w:val="22"/>
                <w:szCs w:val="22"/>
                <w:lang w:val="lv-LV" w:eastAsia="en-US"/>
              </w:rPr>
            </w:pPr>
          </w:p>
        </w:tc>
        <w:tc>
          <w:tcPr>
            <w:tcW w:w="1843" w:type="dxa"/>
          </w:tcPr>
          <w:p w14:paraId="7CA988A7" w14:textId="77777777" w:rsidR="00D838C8" w:rsidRPr="003C62BE" w:rsidRDefault="00D838C8" w:rsidP="00D838C8">
            <w:pPr>
              <w:jc w:val="both"/>
              <w:rPr>
                <w:sz w:val="22"/>
                <w:szCs w:val="22"/>
                <w:lang w:val="lv-LV" w:eastAsia="en-US"/>
              </w:rPr>
            </w:pPr>
          </w:p>
        </w:tc>
        <w:tc>
          <w:tcPr>
            <w:tcW w:w="2479" w:type="dxa"/>
          </w:tcPr>
          <w:p w14:paraId="0EEC782A" w14:textId="77777777" w:rsidR="00D838C8" w:rsidRPr="003C62BE" w:rsidRDefault="00D838C8" w:rsidP="00D838C8">
            <w:pPr>
              <w:jc w:val="both"/>
              <w:rPr>
                <w:sz w:val="22"/>
                <w:szCs w:val="22"/>
                <w:lang w:val="lv-LV" w:eastAsia="en-US"/>
              </w:rPr>
            </w:pPr>
          </w:p>
        </w:tc>
      </w:tr>
      <w:tr w:rsidR="00D838C8" w:rsidRPr="00A42DC0" w14:paraId="3543C46E" w14:textId="77777777" w:rsidTr="00D838C8">
        <w:tc>
          <w:tcPr>
            <w:tcW w:w="817" w:type="dxa"/>
            <w:shd w:val="clear" w:color="auto" w:fill="auto"/>
          </w:tcPr>
          <w:p w14:paraId="18D16747"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3473E0FE" w14:textId="77777777" w:rsidR="00D838C8" w:rsidRPr="003C62BE" w:rsidRDefault="00D838C8" w:rsidP="00D838C8">
            <w:pPr>
              <w:jc w:val="both"/>
              <w:rPr>
                <w:sz w:val="22"/>
                <w:szCs w:val="22"/>
                <w:lang w:val="lv-LV" w:eastAsia="en-US"/>
              </w:rPr>
            </w:pPr>
            <w:r w:rsidRPr="003C62BE">
              <w:rPr>
                <w:sz w:val="22"/>
                <w:szCs w:val="22"/>
                <w:lang w:val="lv-LV" w:eastAsia="en-US"/>
              </w:rPr>
              <w:t>Sīpols</w:t>
            </w:r>
          </w:p>
        </w:tc>
        <w:tc>
          <w:tcPr>
            <w:tcW w:w="1376" w:type="dxa"/>
          </w:tcPr>
          <w:p w14:paraId="5C8B2DB7" w14:textId="77777777" w:rsidR="00D838C8" w:rsidRPr="003C62BE" w:rsidRDefault="00D838C8" w:rsidP="00D838C8">
            <w:pPr>
              <w:jc w:val="center"/>
              <w:rPr>
                <w:sz w:val="22"/>
                <w:szCs w:val="22"/>
                <w:lang w:val="lv-LV" w:eastAsia="en-US"/>
              </w:rPr>
            </w:pPr>
          </w:p>
        </w:tc>
        <w:tc>
          <w:tcPr>
            <w:tcW w:w="1977" w:type="dxa"/>
            <w:shd w:val="clear" w:color="auto" w:fill="auto"/>
          </w:tcPr>
          <w:p w14:paraId="62659D38" w14:textId="77777777" w:rsidR="00D838C8" w:rsidRPr="003C62BE" w:rsidRDefault="00D838C8" w:rsidP="00D838C8">
            <w:pPr>
              <w:jc w:val="center"/>
              <w:rPr>
                <w:sz w:val="22"/>
                <w:szCs w:val="22"/>
                <w:lang w:val="lv-LV" w:eastAsia="en-US"/>
              </w:rPr>
            </w:pPr>
          </w:p>
        </w:tc>
        <w:tc>
          <w:tcPr>
            <w:tcW w:w="2119" w:type="dxa"/>
            <w:shd w:val="clear" w:color="auto" w:fill="auto"/>
          </w:tcPr>
          <w:p w14:paraId="6F4D6214" w14:textId="77777777" w:rsidR="00D838C8" w:rsidRPr="003C62BE" w:rsidRDefault="00D838C8" w:rsidP="00D838C8">
            <w:pPr>
              <w:jc w:val="both"/>
              <w:rPr>
                <w:sz w:val="22"/>
                <w:szCs w:val="22"/>
                <w:lang w:val="lv-LV" w:eastAsia="en-US"/>
              </w:rPr>
            </w:pPr>
          </w:p>
        </w:tc>
        <w:tc>
          <w:tcPr>
            <w:tcW w:w="2268" w:type="dxa"/>
          </w:tcPr>
          <w:p w14:paraId="06B89952" w14:textId="77777777" w:rsidR="00D838C8" w:rsidRPr="003C62BE" w:rsidRDefault="00D838C8" w:rsidP="00D838C8">
            <w:pPr>
              <w:jc w:val="both"/>
              <w:rPr>
                <w:sz w:val="22"/>
                <w:szCs w:val="22"/>
                <w:lang w:val="lv-LV" w:eastAsia="en-US"/>
              </w:rPr>
            </w:pPr>
          </w:p>
        </w:tc>
        <w:tc>
          <w:tcPr>
            <w:tcW w:w="1843" w:type="dxa"/>
          </w:tcPr>
          <w:p w14:paraId="72DEA299" w14:textId="77777777" w:rsidR="00D838C8" w:rsidRPr="003C62BE" w:rsidRDefault="00D838C8" w:rsidP="00D838C8">
            <w:pPr>
              <w:jc w:val="both"/>
              <w:rPr>
                <w:sz w:val="22"/>
                <w:szCs w:val="22"/>
                <w:lang w:val="lv-LV" w:eastAsia="en-US"/>
              </w:rPr>
            </w:pPr>
          </w:p>
        </w:tc>
        <w:tc>
          <w:tcPr>
            <w:tcW w:w="2479" w:type="dxa"/>
          </w:tcPr>
          <w:p w14:paraId="6210B02E" w14:textId="77777777" w:rsidR="00D838C8" w:rsidRPr="003C62BE" w:rsidRDefault="00D838C8" w:rsidP="00D838C8">
            <w:pPr>
              <w:jc w:val="both"/>
              <w:rPr>
                <w:sz w:val="22"/>
                <w:szCs w:val="22"/>
                <w:lang w:val="lv-LV" w:eastAsia="en-US"/>
              </w:rPr>
            </w:pPr>
          </w:p>
        </w:tc>
      </w:tr>
      <w:tr w:rsidR="00D838C8" w:rsidRPr="00A42DC0" w14:paraId="1BF359B8" w14:textId="77777777" w:rsidTr="00D838C8">
        <w:tc>
          <w:tcPr>
            <w:tcW w:w="817" w:type="dxa"/>
            <w:shd w:val="clear" w:color="auto" w:fill="auto"/>
          </w:tcPr>
          <w:p w14:paraId="03D38323"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645A7AA7" w14:textId="77777777" w:rsidR="00D838C8" w:rsidRPr="003C62BE" w:rsidRDefault="00D838C8" w:rsidP="00D838C8">
            <w:pPr>
              <w:jc w:val="both"/>
              <w:rPr>
                <w:sz w:val="22"/>
                <w:szCs w:val="22"/>
                <w:lang w:val="lv-LV" w:eastAsia="en-US"/>
              </w:rPr>
            </w:pPr>
            <w:r w:rsidRPr="003C62BE">
              <w:rPr>
                <w:sz w:val="22"/>
                <w:szCs w:val="22"/>
                <w:lang w:val="lv-LV" w:eastAsia="en-US"/>
              </w:rPr>
              <w:t xml:space="preserve">Āboli </w:t>
            </w:r>
          </w:p>
        </w:tc>
        <w:tc>
          <w:tcPr>
            <w:tcW w:w="1376" w:type="dxa"/>
          </w:tcPr>
          <w:p w14:paraId="7E20478F" w14:textId="77777777" w:rsidR="00D838C8" w:rsidRPr="003C62BE" w:rsidRDefault="00D838C8" w:rsidP="00D838C8">
            <w:pPr>
              <w:jc w:val="center"/>
              <w:rPr>
                <w:sz w:val="22"/>
                <w:szCs w:val="22"/>
                <w:lang w:val="lv-LV" w:eastAsia="en-US"/>
              </w:rPr>
            </w:pPr>
          </w:p>
        </w:tc>
        <w:tc>
          <w:tcPr>
            <w:tcW w:w="1977" w:type="dxa"/>
            <w:shd w:val="clear" w:color="auto" w:fill="auto"/>
          </w:tcPr>
          <w:p w14:paraId="3766328F" w14:textId="77777777" w:rsidR="00D838C8" w:rsidRPr="003C62BE" w:rsidRDefault="00D838C8" w:rsidP="00D838C8">
            <w:pPr>
              <w:jc w:val="center"/>
              <w:rPr>
                <w:sz w:val="22"/>
                <w:szCs w:val="22"/>
                <w:lang w:val="lv-LV" w:eastAsia="en-US"/>
              </w:rPr>
            </w:pPr>
          </w:p>
        </w:tc>
        <w:tc>
          <w:tcPr>
            <w:tcW w:w="2119" w:type="dxa"/>
            <w:shd w:val="clear" w:color="auto" w:fill="auto"/>
          </w:tcPr>
          <w:p w14:paraId="66AE6A4B" w14:textId="77777777" w:rsidR="00D838C8" w:rsidRPr="003C62BE" w:rsidRDefault="00D838C8" w:rsidP="00D838C8">
            <w:pPr>
              <w:jc w:val="both"/>
              <w:rPr>
                <w:sz w:val="22"/>
                <w:szCs w:val="22"/>
                <w:lang w:val="lv-LV" w:eastAsia="en-US"/>
              </w:rPr>
            </w:pPr>
          </w:p>
        </w:tc>
        <w:tc>
          <w:tcPr>
            <w:tcW w:w="2268" w:type="dxa"/>
          </w:tcPr>
          <w:p w14:paraId="4C30B0FD" w14:textId="77777777" w:rsidR="00D838C8" w:rsidRPr="003C62BE" w:rsidRDefault="00D838C8" w:rsidP="00D838C8">
            <w:pPr>
              <w:jc w:val="both"/>
              <w:rPr>
                <w:sz w:val="22"/>
                <w:szCs w:val="22"/>
                <w:lang w:val="lv-LV" w:eastAsia="en-US"/>
              </w:rPr>
            </w:pPr>
          </w:p>
        </w:tc>
        <w:tc>
          <w:tcPr>
            <w:tcW w:w="1843" w:type="dxa"/>
          </w:tcPr>
          <w:p w14:paraId="0302A96A" w14:textId="77777777" w:rsidR="00D838C8" w:rsidRPr="003C62BE" w:rsidRDefault="00D838C8" w:rsidP="00D838C8">
            <w:pPr>
              <w:jc w:val="both"/>
              <w:rPr>
                <w:sz w:val="22"/>
                <w:szCs w:val="22"/>
                <w:lang w:val="lv-LV" w:eastAsia="en-US"/>
              </w:rPr>
            </w:pPr>
          </w:p>
        </w:tc>
        <w:tc>
          <w:tcPr>
            <w:tcW w:w="2479" w:type="dxa"/>
          </w:tcPr>
          <w:p w14:paraId="1829F046" w14:textId="77777777" w:rsidR="00D838C8" w:rsidRPr="003C62BE" w:rsidRDefault="00D838C8" w:rsidP="00D838C8">
            <w:pPr>
              <w:jc w:val="both"/>
              <w:rPr>
                <w:sz w:val="22"/>
                <w:szCs w:val="22"/>
                <w:lang w:val="lv-LV" w:eastAsia="en-US"/>
              </w:rPr>
            </w:pPr>
          </w:p>
        </w:tc>
      </w:tr>
      <w:tr w:rsidR="00D838C8" w:rsidRPr="00A42DC0" w14:paraId="62D78F28" w14:textId="77777777" w:rsidTr="00D838C8">
        <w:tc>
          <w:tcPr>
            <w:tcW w:w="817" w:type="dxa"/>
            <w:shd w:val="clear" w:color="auto" w:fill="auto"/>
          </w:tcPr>
          <w:p w14:paraId="61C5995F"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7499ADD2" w14:textId="77777777" w:rsidR="00D838C8" w:rsidRPr="003C62BE" w:rsidRDefault="00D838C8" w:rsidP="00D838C8">
            <w:pPr>
              <w:jc w:val="both"/>
              <w:rPr>
                <w:sz w:val="22"/>
                <w:szCs w:val="22"/>
                <w:lang w:val="lv-LV" w:eastAsia="en-US"/>
              </w:rPr>
            </w:pPr>
            <w:r w:rsidRPr="003C62BE">
              <w:rPr>
                <w:sz w:val="22"/>
                <w:szCs w:val="22"/>
                <w:lang w:val="lv-LV" w:eastAsia="en-US"/>
              </w:rPr>
              <w:t>Bumbieri</w:t>
            </w:r>
          </w:p>
        </w:tc>
        <w:tc>
          <w:tcPr>
            <w:tcW w:w="1376" w:type="dxa"/>
          </w:tcPr>
          <w:p w14:paraId="46AE4919" w14:textId="77777777" w:rsidR="00D838C8" w:rsidRPr="003C62BE" w:rsidRDefault="00D838C8" w:rsidP="00D838C8">
            <w:pPr>
              <w:jc w:val="center"/>
              <w:rPr>
                <w:sz w:val="22"/>
                <w:szCs w:val="22"/>
                <w:lang w:val="lv-LV" w:eastAsia="en-US"/>
              </w:rPr>
            </w:pPr>
          </w:p>
        </w:tc>
        <w:tc>
          <w:tcPr>
            <w:tcW w:w="1977" w:type="dxa"/>
            <w:shd w:val="clear" w:color="auto" w:fill="auto"/>
          </w:tcPr>
          <w:p w14:paraId="27372F02" w14:textId="77777777" w:rsidR="00D838C8" w:rsidRPr="003C62BE" w:rsidRDefault="00D838C8" w:rsidP="00D838C8">
            <w:pPr>
              <w:jc w:val="center"/>
              <w:rPr>
                <w:sz w:val="22"/>
                <w:szCs w:val="22"/>
                <w:lang w:val="lv-LV" w:eastAsia="en-US"/>
              </w:rPr>
            </w:pPr>
          </w:p>
        </w:tc>
        <w:tc>
          <w:tcPr>
            <w:tcW w:w="2119" w:type="dxa"/>
            <w:shd w:val="clear" w:color="auto" w:fill="auto"/>
          </w:tcPr>
          <w:p w14:paraId="0B131AEC" w14:textId="77777777" w:rsidR="00D838C8" w:rsidRPr="003C62BE" w:rsidRDefault="00D838C8" w:rsidP="00D838C8">
            <w:pPr>
              <w:jc w:val="both"/>
              <w:rPr>
                <w:sz w:val="22"/>
                <w:szCs w:val="22"/>
                <w:lang w:val="lv-LV" w:eastAsia="en-US"/>
              </w:rPr>
            </w:pPr>
          </w:p>
        </w:tc>
        <w:tc>
          <w:tcPr>
            <w:tcW w:w="2268" w:type="dxa"/>
          </w:tcPr>
          <w:p w14:paraId="76FC963D" w14:textId="77777777" w:rsidR="00D838C8" w:rsidRPr="003C62BE" w:rsidRDefault="00D838C8" w:rsidP="00D838C8">
            <w:pPr>
              <w:jc w:val="both"/>
              <w:rPr>
                <w:sz w:val="22"/>
                <w:szCs w:val="22"/>
                <w:lang w:val="lv-LV" w:eastAsia="en-US"/>
              </w:rPr>
            </w:pPr>
          </w:p>
        </w:tc>
        <w:tc>
          <w:tcPr>
            <w:tcW w:w="1843" w:type="dxa"/>
          </w:tcPr>
          <w:p w14:paraId="531C9F70" w14:textId="77777777" w:rsidR="00D838C8" w:rsidRPr="003C62BE" w:rsidRDefault="00D838C8" w:rsidP="00D838C8">
            <w:pPr>
              <w:jc w:val="both"/>
              <w:rPr>
                <w:sz w:val="22"/>
                <w:szCs w:val="22"/>
                <w:lang w:val="lv-LV" w:eastAsia="en-US"/>
              </w:rPr>
            </w:pPr>
          </w:p>
        </w:tc>
        <w:tc>
          <w:tcPr>
            <w:tcW w:w="2479" w:type="dxa"/>
          </w:tcPr>
          <w:p w14:paraId="0C1D8081" w14:textId="77777777" w:rsidR="00D838C8" w:rsidRPr="003C62BE" w:rsidRDefault="00D838C8" w:rsidP="00D838C8">
            <w:pPr>
              <w:jc w:val="both"/>
              <w:rPr>
                <w:sz w:val="22"/>
                <w:szCs w:val="22"/>
                <w:lang w:val="lv-LV" w:eastAsia="en-US"/>
              </w:rPr>
            </w:pPr>
          </w:p>
        </w:tc>
      </w:tr>
      <w:tr w:rsidR="00D838C8" w:rsidRPr="00A42DC0" w14:paraId="78107AB1" w14:textId="77777777" w:rsidTr="00D838C8">
        <w:tc>
          <w:tcPr>
            <w:tcW w:w="817" w:type="dxa"/>
            <w:shd w:val="clear" w:color="auto" w:fill="auto"/>
          </w:tcPr>
          <w:p w14:paraId="029BD783"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2FA7783C" w14:textId="77777777" w:rsidR="00D838C8" w:rsidRPr="003C62BE" w:rsidRDefault="00D838C8" w:rsidP="00D838C8">
            <w:pPr>
              <w:jc w:val="both"/>
              <w:rPr>
                <w:sz w:val="22"/>
                <w:szCs w:val="22"/>
                <w:lang w:val="lv-LV" w:eastAsia="en-US"/>
              </w:rPr>
            </w:pPr>
            <w:r w:rsidRPr="003C62BE">
              <w:rPr>
                <w:sz w:val="22"/>
                <w:szCs w:val="22"/>
                <w:lang w:val="lv-LV" w:eastAsia="en-US"/>
              </w:rPr>
              <w:t xml:space="preserve">Maize </w:t>
            </w:r>
          </w:p>
        </w:tc>
        <w:tc>
          <w:tcPr>
            <w:tcW w:w="1376" w:type="dxa"/>
          </w:tcPr>
          <w:p w14:paraId="46BC5FC1" w14:textId="77777777" w:rsidR="00D838C8" w:rsidRPr="003C62BE" w:rsidRDefault="00D838C8" w:rsidP="00D838C8">
            <w:pPr>
              <w:jc w:val="center"/>
              <w:rPr>
                <w:sz w:val="22"/>
                <w:szCs w:val="22"/>
                <w:lang w:val="lv-LV" w:eastAsia="en-US"/>
              </w:rPr>
            </w:pPr>
          </w:p>
        </w:tc>
        <w:tc>
          <w:tcPr>
            <w:tcW w:w="1977" w:type="dxa"/>
            <w:shd w:val="clear" w:color="auto" w:fill="auto"/>
          </w:tcPr>
          <w:p w14:paraId="43B2444F" w14:textId="77777777" w:rsidR="00D838C8" w:rsidRPr="003C62BE" w:rsidRDefault="00D838C8" w:rsidP="00D838C8">
            <w:pPr>
              <w:jc w:val="center"/>
              <w:rPr>
                <w:sz w:val="22"/>
                <w:szCs w:val="22"/>
                <w:lang w:val="lv-LV" w:eastAsia="en-US"/>
              </w:rPr>
            </w:pPr>
          </w:p>
        </w:tc>
        <w:tc>
          <w:tcPr>
            <w:tcW w:w="2119" w:type="dxa"/>
            <w:shd w:val="clear" w:color="auto" w:fill="auto"/>
          </w:tcPr>
          <w:p w14:paraId="28F35255" w14:textId="77777777" w:rsidR="00D838C8" w:rsidRPr="003C62BE" w:rsidRDefault="00D838C8" w:rsidP="00D838C8">
            <w:pPr>
              <w:jc w:val="both"/>
              <w:rPr>
                <w:sz w:val="22"/>
                <w:szCs w:val="22"/>
                <w:lang w:val="lv-LV" w:eastAsia="en-US"/>
              </w:rPr>
            </w:pPr>
          </w:p>
        </w:tc>
        <w:tc>
          <w:tcPr>
            <w:tcW w:w="2268" w:type="dxa"/>
          </w:tcPr>
          <w:p w14:paraId="19AA533C" w14:textId="77777777" w:rsidR="00D838C8" w:rsidRPr="003C62BE" w:rsidRDefault="00D838C8" w:rsidP="00D838C8">
            <w:pPr>
              <w:jc w:val="both"/>
              <w:rPr>
                <w:sz w:val="22"/>
                <w:szCs w:val="22"/>
                <w:lang w:val="lv-LV" w:eastAsia="en-US"/>
              </w:rPr>
            </w:pPr>
          </w:p>
        </w:tc>
        <w:tc>
          <w:tcPr>
            <w:tcW w:w="1843" w:type="dxa"/>
          </w:tcPr>
          <w:p w14:paraId="3647DBCC" w14:textId="77777777" w:rsidR="00D838C8" w:rsidRPr="003C62BE" w:rsidRDefault="00D838C8" w:rsidP="00D838C8">
            <w:pPr>
              <w:jc w:val="both"/>
              <w:rPr>
                <w:sz w:val="22"/>
                <w:szCs w:val="22"/>
                <w:lang w:val="lv-LV" w:eastAsia="en-US"/>
              </w:rPr>
            </w:pPr>
          </w:p>
        </w:tc>
        <w:tc>
          <w:tcPr>
            <w:tcW w:w="2479" w:type="dxa"/>
          </w:tcPr>
          <w:p w14:paraId="7DC7E105" w14:textId="77777777" w:rsidR="00D838C8" w:rsidRPr="003C62BE" w:rsidRDefault="00D838C8" w:rsidP="00D838C8">
            <w:pPr>
              <w:jc w:val="both"/>
              <w:rPr>
                <w:sz w:val="22"/>
                <w:szCs w:val="22"/>
                <w:lang w:val="lv-LV" w:eastAsia="en-US"/>
              </w:rPr>
            </w:pPr>
          </w:p>
        </w:tc>
      </w:tr>
      <w:tr w:rsidR="00D838C8" w:rsidRPr="00A42DC0" w14:paraId="527019AC" w14:textId="77777777" w:rsidTr="00D838C8">
        <w:tc>
          <w:tcPr>
            <w:tcW w:w="817" w:type="dxa"/>
            <w:shd w:val="clear" w:color="auto" w:fill="auto"/>
          </w:tcPr>
          <w:p w14:paraId="2B3FDE80" w14:textId="77777777" w:rsidR="00D838C8" w:rsidRPr="003C62BE" w:rsidRDefault="00D838C8" w:rsidP="00EE2638">
            <w:pPr>
              <w:numPr>
                <w:ilvl w:val="0"/>
                <w:numId w:val="10"/>
              </w:numPr>
              <w:jc w:val="both"/>
              <w:rPr>
                <w:sz w:val="22"/>
                <w:szCs w:val="22"/>
                <w:lang w:val="lv-LV" w:eastAsia="en-US"/>
              </w:rPr>
            </w:pPr>
          </w:p>
        </w:tc>
        <w:tc>
          <w:tcPr>
            <w:tcW w:w="1830" w:type="dxa"/>
            <w:shd w:val="clear" w:color="auto" w:fill="auto"/>
          </w:tcPr>
          <w:p w14:paraId="4C479443" w14:textId="77777777" w:rsidR="00D838C8" w:rsidRPr="003C62BE" w:rsidRDefault="00D838C8" w:rsidP="00D838C8">
            <w:pPr>
              <w:jc w:val="both"/>
              <w:rPr>
                <w:sz w:val="22"/>
                <w:szCs w:val="22"/>
                <w:lang w:val="lv-LV" w:eastAsia="en-US"/>
              </w:rPr>
            </w:pPr>
            <w:r w:rsidRPr="003C62BE">
              <w:rPr>
                <w:sz w:val="22"/>
                <w:szCs w:val="22"/>
                <w:lang w:val="lv-LV" w:eastAsia="en-US"/>
              </w:rPr>
              <w:t>Baltmaize</w:t>
            </w:r>
          </w:p>
        </w:tc>
        <w:tc>
          <w:tcPr>
            <w:tcW w:w="1376" w:type="dxa"/>
          </w:tcPr>
          <w:p w14:paraId="710FBE48" w14:textId="77777777" w:rsidR="00D838C8" w:rsidRPr="003C62BE" w:rsidRDefault="00D838C8" w:rsidP="00D838C8">
            <w:pPr>
              <w:jc w:val="center"/>
              <w:rPr>
                <w:sz w:val="22"/>
                <w:szCs w:val="22"/>
                <w:lang w:val="lv-LV" w:eastAsia="en-US"/>
              </w:rPr>
            </w:pPr>
          </w:p>
        </w:tc>
        <w:tc>
          <w:tcPr>
            <w:tcW w:w="1977" w:type="dxa"/>
            <w:shd w:val="clear" w:color="auto" w:fill="auto"/>
          </w:tcPr>
          <w:p w14:paraId="0403B83C" w14:textId="77777777" w:rsidR="00D838C8" w:rsidRPr="003C62BE" w:rsidRDefault="00D838C8" w:rsidP="00D838C8">
            <w:pPr>
              <w:jc w:val="center"/>
              <w:rPr>
                <w:sz w:val="22"/>
                <w:szCs w:val="22"/>
                <w:lang w:val="lv-LV" w:eastAsia="en-US"/>
              </w:rPr>
            </w:pPr>
          </w:p>
        </w:tc>
        <w:tc>
          <w:tcPr>
            <w:tcW w:w="2119" w:type="dxa"/>
            <w:shd w:val="clear" w:color="auto" w:fill="auto"/>
          </w:tcPr>
          <w:p w14:paraId="1DBF94D0" w14:textId="77777777" w:rsidR="00D838C8" w:rsidRPr="003C62BE" w:rsidRDefault="00D838C8" w:rsidP="00D838C8">
            <w:pPr>
              <w:jc w:val="both"/>
              <w:rPr>
                <w:sz w:val="22"/>
                <w:szCs w:val="22"/>
                <w:lang w:val="lv-LV" w:eastAsia="en-US"/>
              </w:rPr>
            </w:pPr>
          </w:p>
        </w:tc>
        <w:tc>
          <w:tcPr>
            <w:tcW w:w="2268" w:type="dxa"/>
          </w:tcPr>
          <w:p w14:paraId="59BCC02F" w14:textId="77777777" w:rsidR="00D838C8" w:rsidRPr="003C62BE" w:rsidRDefault="00D838C8" w:rsidP="00D838C8">
            <w:pPr>
              <w:jc w:val="both"/>
              <w:rPr>
                <w:sz w:val="22"/>
                <w:szCs w:val="22"/>
                <w:lang w:val="lv-LV" w:eastAsia="en-US"/>
              </w:rPr>
            </w:pPr>
          </w:p>
        </w:tc>
        <w:tc>
          <w:tcPr>
            <w:tcW w:w="1843" w:type="dxa"/>
          </w:tcPr>
          <w:p w14:paraId="3925B5FF" w14:textId="77777777" w:rsidR="00D838C8" w:rsidRPr="003C62BE" w:rsidRDefault="00D838C8" w:rsidP="00D838C8">
            <w:pPr>
              <w:jc w:val="both"/>
              <w:rPr>
                <w:sz w:val="22"/>
                <w:szCs w:val="22"/>
                <w:lang w:val="lv-LV" w:eastAsia="en-US"/>
              </w:rPr>
            </w:pPr>
          </w:p>
        </w:tc>
        <w:tc>
          <w:tcPr>
            <w:tcW w:w="2479" w:type="dxa"/>
          </w:tcPr>
          <w:p w14:paraId="76C3D931" w14:textId="77777777" w:rsidR="00D838C8" w:rsidRPr="003C62BE" w:rsidRDefault="00D838C8" w:rsidP="00D838C8">
            <w:pPr>
              <w:jc w:val="both"/>
              <w:rPr>
                <w:sz w:val="22"/>
                <w:szCs w:val="22"/>
                <w:lang w:val="lv-LV" w:eastAsia="en-US"/>
              </w:rPr>
            </w:pPr>
          </w:p>
        </w:tc>
      </w:tr>
      <w:tr w:rsidR="00D838C8" w:rsidRPr="00A42DC0" w14:paraId="6E58FF22" w14:textId="77777777" w:rsidTr="00D838C8">
        <w:trPr>
          <w:trHeight w:val="533"/>
        </w:trPr>
        <w:tc>
          <w:tcPr>
            <w:tcW w:w="2647" w:type="dxa"/>
            <w:gridSpan w:val="2"/>
            <w:shd w:val="clear" w:color="auto" w:fill="auto"/>
            <w:vAlign w:val="center"/>
          </w:tcPr>
          <w:p w14:paraId="3195B27A" w14:textId="77777777" w:rsidR="00D838C8" w:rsidRPr="003C62BE" w:rsidRDefault="00D838C8" w:rsidP="00D838C8">
            <w:pPr>
              <w:rPr>
                <w:b/>
                <w:sz w:val="22"/>
                <w:szCs w:val="22"/>
                <w:lang w:val="lv-LV" w:eastAsia="en-US"/>
              </w:rPr>
            </w:pPr>
            <w:r w:rsidRPr="003C62BE">
              <w:rPr>
                <w:b/>
                <w:sz w:val="22"/>
                <w:szCs w:val="22"/>
                <w:lang w:val="lv-LV" w:eastAsia="en-US"/>
              </w:rPr>
              <w:t>Kopā kg</w:t>
            </w:r>
          </w:p>
        </w:tc>
        <w:tc>
          <w:tcPr>
            <w:tcW w:w="1376" w:type="dxa"/>
            <w:vAlign w:val="center"/>
          </w:tcPr>
          <w:p w14:paraId="56ECC7BD" w14:textId="77777777" w:rsidR="00D838C8" w:rsidRPr="003C62BE" w:rsidRDefault="00D838C8" w:rsidP="00D838C8">
            <w:pPr>
              <w:jc w:val="center"/>
              <w:rPr>
                <w:sz w:val="22"/>
                <w:szCs w:val="22"/>
                <w:lang w:val="lv-LV" w:eastAsia="en-US"/>
              </w:rPr>
            </w:pPr>
            <w:r w:rsidRPr="003C62BE">
              <w:rPr>
                <w:sz w:val="22"/>
                <w:szCs w:val="22"/>
                <w:lang w:val="lv-LV" w:eastAsia="en-US"/>
              </w:rPr>
              <w:t>____kg</w:t>
            </w:r>
          </w:p>
        </w:tc>
        <w:tc>
          <w:tcPr>
            <w:tcW w:w="1977" w:type="dxa"/>
            <w:shd w:val="clear" w:color="auto" w:fill="auto"/>
            <w:vAlign w:val="center"/>
          </w:tcPr>
          <w:p w14:paraId="54B77A32" w14:textId="77777777" w:rsidR="00D838C8" w:rsidRPr="003C62BE" w:rsidRDefault="00D838C8" w:rsidP="00D838C8">
            <w:pPr>
              <w:jc w:val="center"/>
              <w:rPr>
                <w:sz w:val="22"/>
                <w:szCs w:val="22"/>
                <w:lang w:val="lv-LV" w:eastAsia="en-US"/>
              </w:rPr>
            </w:pPr>
            <w:r w:rsidRPr="003C62BE">
              <w:rPr>
                <w:sz w:val="22"/>
                <w:szCs w:val="22"/>
                <w:lang w:val="lv-LV" w:eastAsia="en-US"/>
              </w:rPr>
              <w:t>____kg</w:t>
            </w:r>
          </w:p>
        </w:tc>
        <w:tc>
          <w:tcPr>
            <w:tcW w:w="2119" w:type="dxa"/>
            <w:shd w:val="clear" w:color="auto" w:fill="auto"/>
            <w:vAlign w:val="center"/>
          </w:tcPr>
          <w:p w14:paraId="1DD7B685" w14:textId="77777777" w:rsidR="00D838C8" w:rsidRPr="003C62BE" w:rsidRDefault="00D838C8" w:rsidP="00D838C8">
            <w:pPr>
              <w:jc w:val="center"/>
              <w:rPr>
                <w:sz w:val="22"/>
                <w:szCs w:val="22"/>
                <w:lang w:val="lv-LV" w:eastAsia="en-US"/>
              </w:rPr>
            </w:pPr>
            <w:r w:rsidRPr="003C62BE">
              <w:rPr>
                <w:sz w:val="22"/>
                <w:szCs w:val="22"/>
                <w:lang w:val="lv-LV" w:eastAsia="en-US"/>
              </w:rPr>
              <w:t>____kg</w:t>
            </w:r>
          </w:p>
        </w:tc>
        <w:tc>
          <w:tcPr>
            <w:tcW w:w="2268" w:type="dxa"/>
            <w:shd w:val="clear" w:color="auto" w:fill="auto"/>
            <w:vAlign w:val="center"/>
          </w:tcPr>
          <w:p w14:paraId="7781C46F" w14:textId="77777777" w:rsidR="00D838C8" w:rsidRPr="003C62BE" w:rsidRDefault="00D838C8" w:rsidP="00D838C8">
            <w:pPr>
              <w:jc w:val="center"/>
              <w:rPr>
                <w:sz w:val="22"/>
                <w:szCs w:val="22"/>
                <w:lang w:val="lv-LV" w:eastAsia="en-US"/>
              </w:rPr>
            </w:pPr>
            <w:r w:rsidRPr="003C62BE">
              <w:rPr>
                <w:sz w:val="22"/>
                <w:szCs w:val="22"/>
                <w:lang w:val="lv-LV" w:eastAsia="en-US"/>
              </w:rPr>
              <w:t>____kg</w:t>
            </w:r>
          </w:p>
        </w:tc>
        <w:tc>
          <w:tcPr>
            <w:tcW w:w="1843" w:type="dxa"/>
            <w:vAlign w:val="center"/>
          </w:tcPr>
          <w:p w14:paraId="4859D866" w14:textId="77777777" w:rsidR="00D838C8" w:rsidRPr="003C62BE" w:rsidRDefault="00D838C8" w:rsidP="00D838C8">
            <w:pPr>
              <w:jc w:val="center"/>
              <w:rPr>
                <w:sz w:val="22"/>
                <w:szCs w:val="22"/>
                <w:lang w:val="lv-LV" w:eastAsia="en-US"/>
              </w:rPr>
            </w:pPr>
            <w:r w:rsidRPr="003C62BE">
              <w:rPr>
                <w:sz w:val="22"/>
                <w:szCs w:val="22"/>
                <w:lang w:val="lv-LV" w:eastAsia="en-US"/>
              </w:rPr>
              <w:t>____ kg</w:t>
            </w:r>
          </w:p>
        </w:tc>
        <w:tc>
          <w:tcPr>
            <w:tcW w:w="2479" w:type="dxa"/>
            <w:shd w:val="clear" w:color="auto" w:fill="BFBFBF"/>
            <w:vAlign w:val="center"/>
          </w:tcPr>
          <w:p w14:paraId="39CFA77B"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r>
      <w:tr w:rsidR="00D838C8" w:rsidRPr="00A42DC0" w14:paraId="03AB2EB9" w14:textId="77777777" w:rsidTr="00D838C8">
        <w:tc>
          <w:tcPr>
            <w:tcW w:w="2647" w:type="dxa"/>
            <w:gridSpan w:val="2"/>
            <w:shd w:val="clear" w:color="auto" w:fill="auto"/>
          </w:tcPr>
          <w:p w14:paraId="6740B94E" w14:textId="77777777" w:rsidR="00D838C8" w:rsidRPr="003C62BE" w:rsidRDefault="00D838C8" w:rsidP="00D838C8">
            <w:pPr>
              <w:rPr>
                <w:b/>
                <w:sz w:val="22"/>
                <w:szCs w:val="22"/>
                <w:lang w:val="lv-LV" w:eastAsia="en-US"/>
              </w:rPr>
            </w:pPr>
            <w:r w:rsidRPr="003C62BE">
              <w:rPr>
                <w:b/>
                <w:sz w:val="22"/>
                <w:szCs w:val="22"/>
                <w:lang w:val="lv-LV" w:eastAsia="en-US"/>
              </w:rPr>
              <w:t xml:space="preserve">Kopā (procentos no kopējā īpatsvara) </w:t>
            </w:r>
          </w:p>
        </w:tc>
        <w:tc>
          <w:tcPr>
            <w:tcW w:w="1376" w:type="dxa"/>
            <w:vAlign w:val="center"/>
          </w:tcPr>
          <w:p w14:paraId="3911CC37" w14:textId="77777777" w:rsidR="00D838C8" w:rsidRPr="003C62BE" w:rsidRDefault="00D838C8" w:rsidP="00D838C8">
            <w:pPr>
              <w:jc w:val="center"/>
              <w:rPr>
                <w:b/>
                <w:sz w:val="22"/>
                <w:szCs w:val="22"/>
                <w:lang w:val="lv-LV" w:eastAsia="en-US"/>
              </w:rPr>
            </w:pPr>
            <w:r w:rsidRPr="003C62BE">
              <w:rPr>
                <w:b/>
                <w:sz w:val="22"/>
                <w:szCs w:val="22"/>
                <w:lang w:val="lv-LV" w:eastAsia="en-US"/>
              </w:rPr>
              <w:t>100%</w:t>
            </w:r>
          </w:p>
        </w:tc>
        <w:tc>
          <w:tcPr>
            <w:tcW w:w="1977" w:type="dxa"/>
            <w:shd w:val="clear" w:color="auto" w:fill="auto"/>
            <w:vAlign w:val="center"/>
          </w:tcPr>
          <w:p w14:paraId="7AD41C83" w14:textId="77777777" w:rsidR="00D838C8" w:rsidRPr="003C62BE" w:rsidRDefault="00D838C8" w:rsidP="00D838C8">
            <w:pPr>
              <w:jc w:val="center"/>
              <w:rPr>
                <w:b/>
                <w:sz w:val="22"/>
                <w:szCs w:val="22"/>
                <w:lang w:val="lv-LV" w:eastAsia="en-US"/>
              </w:rPr>
            </w:pPr>
            <w:r w:rsidRPr="003C62BE">
              <w:rPr>
                <w:b/>
                <w:sz w:val="22"/>
                <w:szCs w:val="22"/>
                <w:lang w:val="lv-LV" w:eastAsia="en-US"/>
              </w:rPr>
              <w:t>___%</w:t>
            </w:r>
            <w:r w:rsidRPr="003C62BE">
              <w:rPr>
                <w:b/>
                <w:color w:val="FF0000"/>
                <w:sz w:val="22"/>
                <w:szCs w:val="22"/>
                <w:vertAlign w:val="superscript"/>
                <w:lang w:val="lv-LV" w:eastAsia="en-US"/>
              </w:rPr>
              <w:footnoteReference w:id="7"/>
            </w:r>
          </w:p>
        </w:tc>
        <w:tc>
          <w:tcPr>
            <w:tcW w:w="2119" w:type="dxa"/>
            <w:shd w:val="clear" w:color="auto" w:fill="auto"/>
            <w:vAlign w:val="center"/>
          </w:tcPr>
          <w:p w14:paraId="3656D92F" w14:textId="77777777" w:rsidR="00D838C8" w:rsidRPr="003C62BE" w:rsidRDefault="00D838C8" w:rsidP="00D838C8">
            <w:pPr>
              <w:jc w:val="center"/>
              <w:rPr>
                <w:b/>
                <w:sz w:val="22"/>
                <w:szCs w:val="22"/>
                <w:lang w:val="lv-LV" w:eastAsia="en-US"/>
              </w:rPr>
            </w:pPr>
            <w:r w:rsidRPr="003C62BE">
              <w:rPr>
                <w:b/>
                <w:sz w:val="22"/>
                <w:szCs w:val="22"/>
                <w:lang w:val="lv-LV" w:eastAsia="en-US"/>
              </w:rPr>
              <w:t>____%</w:t>
            </w:r>
            <w:r w:rsidRPr="003C62BE">
              <w:rPr>
                <w:b/>
                <w:color w:val="FF0000"/>
                <w:sz w:val="22"/>
                <w:szCs w:val="22"/>
                <w:vertAlign w:val="superscript"/>
                <w:lang w:val="lv-LV" w:eastAsia="en-US"/>
              </w:rPr>
              <w:footnoteReference w:id="8"/>
            </w:r>
          </w:p>
        </w:tc>
        <w:tc>
          <w:tcPr>
            <w:tcW w:w="2268" w:type="dxa"/>
            <w:shd w:val="clear" w:color="auto" w:fill="auto"/>
            <w:vAlign w:val="center"/>
          </w:tcPr>
          <w:p w14:paraId="3CD6A2D6" w14:textId="77777777" w:rsidR="00D838C8" w:rsidRPr="003C62BE" w:rsidRDefault="00D838C8" w:rsidP="00D838C8">
            <w:pPr>
              <w:jc w:val="center"/>
              <w:rPr>
                <w:b/>
                <w:sz w:val="22"/>
                <w:szCs w:val="22"/>
                <w:lang w:val="lv-LV" w:eastAsia="en-US"/>
              </w:rPr>
            </w:pPr>
            <w:r w:rsidRPr="003C62BE">
              <w:rPr>
                <w:b/>
                <w:sz w:val="22"/>
                <w:szCs w:val="22"/>
                <w:lang w:val="lv-LV" w:eastAsia="en-US"/>
              </w:rPr>
              <w:t>____%</w:t>
            </w:r>
            <w:r w:rsidRPr="003C62BE">
              <w:rPr>
                <w:b/>
                <w:color w:val="FF0000"/>
                <w:sz w:val="22"/>
                <w:szCs w:val="22"/>
                <w:vertAlign w:val="superscript"/>
                <w:lang w:val="lv-LV" w:eastAsia="en-US"/>
              </w:rPr>
              <w:footnoteReference w:id="9"/>
            </w:r>
          </w:p>
        </w:tc>
        <w:tc>
          <w:tcPr>
            <w:tcW w:w="1843" w:type="dxa"/>
            <w:shd w:val="clear" w:color="auto" w:fill="BFBFBF"/>
            <w:vAlign w:val="center"/>
          </w:tcPr>
          <w:p w14:paraId="1131BF84"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479" w:type="dxa"/>
            <w:shd w:val="clear" w:color="auto" w:fill="BFBFBF"/>
            <w:vAlign w:val="center"/>
          </w:tcPr>
          <w:p w14:paraId="3C8CE147"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r>
      <w:tr w:rsidR="00D838C8" w:rsidRPr="00A42DC0" w14:paraId="14D29A75" w14:textId="77777777" w:rsidTr="00D838C8">
        <w:tc>
          <w:tcPr>
            <w:tcW w:w="2647" w:type="dxa"/>
            <w:gridSpan w:val="2"/>
            <w:shd w:val="clear" w:color="auto" w:fill="auto"/>
          </w:tcPr>
          <w:p w14:paraId="592C1F16" w14:textId="77777777" w:rsidR="00D838C8" w:rsidRPr="003C62BE" w:rsidRDefault="00D838C8" w:rsidP="00D838C8">
            <w:pPr>
              <w:rPr>
                <w:b/>
                <w:sz w:val="22"/>
                <w:szCs w:val="22"/>
                <w:lang w:val="lv-LV" w:eastAsia="en-US"/>
              </w:rPr>
            </w:pPr>
            <w:r w:rsidRPr="003C62BE">
              <w:rPr>
                <w:b/>
                <w:sz w:val="22"/>
                <w:szCs w:val="22"/>
                <w:lang w:val="lv-LV" w:eastAsia="en-US"/>
              </w:rPr>
              <w:t>Kopējais sezonālo produktu īpatsvars (procenti no kopējā īpatsvara)</w:t>
            </w:r>
            <w:r w:rsidRPr="003C62BE">
              <w:rPr>
                <w:b/>
                <w:i/>
                <w:color w:val="FF0000"/>
                <w:sz w:val="22"/>
                <w:szCs w:val="22"/>
                <w:lang w:val="lv-LV" w:eastAsia="en-US"/>
              </w:rPr>
              <w:t>***</w:t>
            </w:r>
          </w:p>
        </w:tc>
        <w:tc>
          <w:tcPr>
            <w:tcW w:w="1376" w:type="dxa"/>
            <w:vAlign w:val="center"/>
          </w:tcPr>
          <w:p w14:paraId="0CB16B75" w14:textId="77777777" w:rsidR="00D838C8" w:rsidRPr="003C62BE" w:rsidRDefault="00D838C8" w:rsidP="00D838C8">
            <w:pPr>
              <w:jc w:val="center"/>
              <w:rPr>
                <w:b/>
                <w:sz w:val="22"/>
                <w:szCs w:val="22"/>
                <w:lang w:val="lv-LV" w:eastAsia="en-US"/>
              </w:rPr>
            </w:pPr>
            <w:r w:rsidRPr="003C62BE">
              <w:rPr>
                <w:b/>
                <w:sz w:val="22"/>
                <w:szCs w:val="22"/>
                <w:lang w:val="lv-LV" w:eastAsia="en-US"/>
              </w:rPr>
              <w:t>100%</w:t>
            </w:r>
          </w:p>
        </w:tc>
        <w:tc>
          <w:tcPr>
            <w:tcW w:w="1977" w:type="dxa"/>
            <w:shd w:val="clear" w:color="auto" w:fill="BFBFBF"/>
            <w:vAlign w:val="center"/>
          </w:tcPr>
          <w:p w14:paraId="0D742087"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119" w:type="dxa"/>
            <w:shd w:val="clear" w:color="auto" w:fill="BFBFBF"/>
            <w:vAlign w:val="center"/>
          </w:tcPr>
          <w:p w14:paraId="3B109749"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268" w:type="dxa"/>
            <w:shd w:val="clear" w:color="auto" w:fill="BFBFBF"/>
            <w:vAlign w:val="center"/>
          </w:tcPr>
          <w:p w14:paraId="0688A6DC"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1843" w:type="dxa"/>
            <w:vAlign w:val="center"/>
          </w:tcPr>
          <w:p w14:paraId="43760982" w14:textId="77777777" w:rsidR="00D838C8" w:rsidRPr="003C62BE" w:rsidRDefault="00D838C8" w:rsidP="00D838C8">
            <w:pPr>
              <w:jc w:val="center"/>
              <w:rPr>
                <w:b/>
                <w:sz w:val="22"/>
                <w:szCs w:val="22"/>
                <w:lang w:val="lv-LV" w:eastAsia="en-US"/>
              </w:rPr>
            </w:pPr>
            <w:r w:rsidRPr="003C62BE">
              <w:rPr>
                <w:b/>
                <w:sz w:val="22"/>
                <w:szCs w:val="22"/>
                <w:lang w:val="lv-LV" w:eastAsia="en-US"/>
              </w:rPr>
              <w:t>____ %</w:t>
            </w:r>
            <w:r w:rsidRPr="003C62BE">
              <w:rPr>
                <w:b/>
                <w:color w:val="FF0000"/>
                <w:sz w:val="22"/>
                <w:szCs w:val="22"/>
                <w:vertAlign w:val="superscript"/>
                <w:lang w:val="lv-LV" w:eastAsia="en-US"/>
              </w:rPr>
              <w:footnoteReference w:id="10"/>
            </w:r>
          </w:p>
        </w:tc>
        <w:tc>
          <w:tcPr>
            <w:tcW w:w="2479" w:type="dxa"/>
            <w:shd w:val="clear" w:color="auto" w:fill="BFBFBF"/>
            <w:vAlign w:val="center"/>
          </w:tcPr>
          <w:p w14:paraId="225793EC"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r>
      <w:tr w:rsidR="00D838C8" w:rsidRPr="00A42DC0" w14:paraId="283182AE" w14:textId="77777777" w:rsidTr="00D838C8">
        <w:tc>
          <w:tcPr>
            <w:tcW w:w="2647" w:type="dxa"/>
            <w:gridSpan w:val="2"/>
            <w:shd w:val="clear" w:color="auto" w:fill="auto"/>
          </w:tcPr>
          <w:p w14:paraId="6E7C262F" w14:textId="77777777" w:rsidR="00D838C8" w:rsidRPr="003C62BE" w:rsidRDefault="00D838C8" w:rsidP="00D838C8">
            <w:pPr>
              <w:rPr>
                <w:b/>
                <w:sz w:val="22"/>
                <w:szCs w:val="22"/>
                <w:lang w:val="lv-LV" w:eastAsia="en-US"/>
              </w:rPr>
            </w:pPr>
            <w:r w:rsidRPr="003C62BE">
              <w:rPr>
                <w:b/>
                <w:sz w:val="22"/>
                <w:szCs w:val="22"/>
                <w:lang w:val="lv-LV" w:eastAsia="en-US"/>
              </w:rPr>
              <w:t>Kopējais BLS prasībām atbilstošais piena un kefīra īpatsvars % no kopējā piena un kefīra īpatsvara</w:t>
            </w:r>
            <w:r w:rsidRPr="003C62BE">
              <w:rPr>
                <w:b/>
                <w:i/>
                <w:color w:val="FF0000"/>
                <w:sz w:val="22"/>
                <w:szCs w:val="22"/>
                <w:lang w:val="lv-LV" w:eastAsia="en-US"/>
              </w:rPr>
              <w:t>****</w:t>
            </w:r>
          </w:p>
        </w:tc>
        <w:tc>
          <w:tcPr>
            <w:tcW w:w="1376" w:type="dxa"/>
            <w:vAlign w:val="center"/>
          </w:tcPr>
          <w:p w14:paraId="2BD1D54F" w14:textId="77777777" w:rsidR="00D838C8" w:rsidRPr="003C62BE" w:rsidRDefault="00D838C8" w:rsidP="00D838C8">
            <w:pPr>
              <w:jc w:val="center"/>
              <w:rPr>
                <w:b/>
                <w:sz w:val="22"/>
                <w:szCs w:val="22"/>
                <w:lang w:val="lv-LV" w:eastAsia="en-US"/>
              </w:rPr>
            </w:pPr>
            <w:r w:rsidRPr="003C62BE">
              <w:rPr>
                <w:b/>
                <w:sz w:val="22"/>
                <w:szCs w:val="22"/>
                <w:lang w:val="lv-LV" w:eastAsia="en-US"/>
              </w:rPr>
              <w:t>100%</w:t>
            </w:r>
          </w:p>
        </w:tc>
        <w:tc>
          <w:tcPr>
            <w:tcW w:w="1977" w:type="dxa"/>
            <w:shd w:val="clear" w:color="auto" w:fill="auto"/>
            <w:vAlign w:val="center"/>
          </w:tcPr>
          <w:p w14:paraId="2BF0F178" w14:textId="77777777" w:rsidR="00D838C8" w:rsidRPr="003C62BE" w:rsidRDefault="00D838C8" w:rsidP="00D838C8">
            <w:pPr>
              <w:jc w:val="center"/>
              <w:rPr>
                <w:b/>
                <w:sz w:val="22"/>
                <w:szCs w:val="22"/>
                <w:lang w:val="lv-LV" w:eastAsia="en-US"/>
              </w:rPr>
            </w:pPr>
            <w:r w:rsidRPr="003C62BE">
              <w:rPr>
                <w:b/>
                <w:sz w:val="22"/>
                <w:szCs w:val="22"/>
                <w:lang w:val="lv-LV" w:eastAsia="en-US"/>
              </w:rPr>
              <w:t>______%</w:t>
            </w:r>
          </w:p>
        </w:tc>
        <w:tc>
          <w:tcPr>
            <w:tcW w:w="2119" w:type="dxa"/>
            <w:shd w:val="clear" w:color="auto" w:fill="BFBFBF"/>
            <w:vAlign w:val="center"/>
          </w:tcPr>
          <w:p w14:paraId="556C6428"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268" w:type="dxa"/>
            <w:shd w:val="clear" w:color="auto" w:fill="BFBFBF"/>
            <w:vAlign w:val="center"/>
          </w:tcPr>
          <w:p w14:paraId="3A4B2B06"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1843" w:type="dxa"/>
            <w:shd w:val="clear" w:color="auto" w:fill="BFBFBF"/>
            <w:vAlign w:val="center"/>
          </w:tcPr>
          <w:p w14:paraId="70BE4C82"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479" w:type="dxa"/>
            <w:shd w:val="clear" w:color="auto" w:fill="BFBFBF"/>
          </w:tcPr>
          <w:p w14:paraId="4F8A146E" w14:textId="77777777" w:rsidR="00D838C8" w:rsidRPr="003C62BE" w:rsidRDefault="00D838C8" w:rsidP="00D838C8">
            <w:pPr>
              <w:jc w:val="center"/>
              <w:rPr>
                <w:b/>
                <w:sz w:val="22"/>
                <w:szCs w:val="22"/>
                <w:lang w:val="lv-LV" w:eastAsia="en-US"/>
              </w:rPr>
            </w:pPr>
          </w:p>
          <w:p w14:paraId="7F3EADE1" w14:textId="77777777" w:rsidR="00D838C8" w:rsidRPr="003C62BE" w:rsidRDefault="00D838C8" w:rsidP="00D838C8">
            <w:pPr>
              <w:rPr>
                <w:sz w:val="22"/>
                <w:szCs w:val="22"/>
                <w:lang w:val="lv-LV" w:eastAsia="en-US"/>
              </w:rPr>
            </w:pPr>
          </w:p>
          <w:p w14:paraId="22A17C7D" w14:textId="77777777" w:rsidR="00D838C8" w:rsidRPr="003C62BE" w:rsidRDefault="00D838C8" w:rsidP="00D838C8">
            <w:pPr>
              <w:ind w:firstLine="720"/>
              <w:rPr>
                <w:b/>
                <w:sz w:val="22"/>
                <w:szCs w:val="22"/>
                <w:lang w:val="lv-LV" w:eastAsia="en-US"/>
              </w:rPr>
            </w:pPr>
            <w:r w:rsidRPr="003C62BE">
              <w:rPr>
                <w:b/>
                <w:sz w:val="22"/>
                <w:szCs w:val="22"/>
                <w:lang w:val="lv-LV" w:eastAsia="en-US"/>
              </w:rPr>
              <w:t>X</w:t>
            </w:r>
          </w:p>
        </w:tc>
      </w:tr>
      <w:tr w:rsidR="00D838C8" w:rsidRPr="00A42DC0" w14:paraId="25A238DD" w14:textId="77777777" w:rsidTr="00D838C8">
        <w:tc>
          <w:tcPr>
            <w:tcW w:w="2647" w:type="dxa"/>
            <w:gridSpan w:val="2"/>
            <w:shd w:val="clear" w:color="auto" w:fill="auto"/>
          </w:tcPr>
          <w:p w14:paraId="0E6F1AB1" w14:textId="77777777" w:rsidR="00D838C8" w:rsidRPr="003C62BE" w:rsidRDefault="00D838C8" w:rsidP="00D838C8">
            <w:pPr>
              <w:rPr>
                <w:b/>
                <w:sz w:val="22"/>
                <w:szCs w:val="22"/>
                <w:lang w:val="lv-LV" w:eastAsia="en-US"/>
              </w:rPr>
            </w:pPr>
            <w:r w:rsidRPr="003C62BE">
              <w:rPr>
                <w:b/>
                <w:sz w:val="22"/>
                <w:szCs w:val="22"/>
                <w:lang w:val="lv-LV" w:eastAsia="en-US"/>
              </w:rPr>
              <w:t>Kopējais BLS prasībām atbilstošais graudaugu pārstrādes produktu (rīsi, griķi, makaroni, milti) īpatsvars % no kopējā graudaugu pārstrādes produktu (rīsi, griķi, makaroni, milti) īpatsvara</w:t>
            </w:r>
            <w:r w:rsidRPr="003C62BE">
              <w:rPr>
                <w:b/>
                <w:i/>
                <w:color w:val="FF0000"/>
                <w:sz w:val="22"/>
                <w:szCs w:val="22"/>
                <w:lang w:val="lv-LV" w:eastAsia="en-US"/>
              </w:rPr>
              <w:t>*****</w:t>
            </w:r>
          </w:p>
        </w:tc>
        <w:tc>
          <w:tcPr>
            <w:tcW w:w="1376" w:type="dxa"/>
            <w:vAlign w:val="center"/>
          </w:tcPr>
          <w:p w14:paraId="575FA4BB" w14:textId="77777777" w:rsidR="00D838C8" w:rsidRPr="003C62BE" w:rsidRDefault="00D838C8" w:rsidP="00D838C8">
            <w:pPr>
              <w:jc w:val="center"/>
              <w:rPr>
                <w:b/>
                <w:sz w:val="22"/>
                <w:szCs w:val="22"/>
                <w:lang w:val="lv-LV" w:eastAsia="en-US"/>
              </w:rPr>
            </w:pPr>
            <w:r w:rsidRPr="003C62BE">
              <w:rPr>
                <w:b/>
                <w:sz w:val="22"/>
                <w:szCs w:val="22"/>
                <w:lang w:val="lv-LV" w:eastAsia="en-US"/>
              </w:rPr>
              <w:t>100%</w:t>
            </w:r>
          </w:p>
        </w:tc>
        <w:tc>
          <w:tcPr>
            <w:tcW w:w="1977" w:type="dxa"/>
            <w:shd w:val="clear" w:color="auto" w:fill="auto"/>
            <w:vAlign w:val="center"/>
          </w:tcPr>
          <w:p w14:paraId="0B3F8F20" w14:textId="77777777" w:rsidR="00D838C8" w:rsidRPr="003C62BE" w:rsidRDefault="00D838C8" w:rsidP="00D838C8">
            <w:pPr>
              <w:jc w:val="center"/>
              <w:rPr>
                <w:b/>
                <w:sz w:val="22"/>
                <w:szCs w:val="22"/>
                <w:lang w:val="lv-LV" w:eastAsia="en-US"/>
              </w:rPr>
            </w:pPr>
            <w:r w:rsidRPr="003C62BE">
              <w:rPr>
                <w:b/>
                <w:sz w:val="22"/>
                <w:szCs w:val="22"/>
                <w:lang w:val="lv-LV" w:eastAsia="en-US"/>
              </w:rPr>
              <w:t>______%</w:t>
            </w:r>
          </w:p>
        </w:tc>
        <w:tc>
          <w:tcPr>
            <w:tcW w:w="2119" w:type="dxa"/>
            <w:shd w:val="clear" w:color="auto" w:fill="BFBFBF"/>
            <w:vAlign w:val="center"/>
          </w:tcPr>
          <w:p w14:paraId="20627566"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268" w:type="dxa"/>
            <w:shd w:val="clear" w:color="auto" w:fill="BFBFBF"/>
            <w:vAlign w:val="center"/>
          </w:tcPr>
          <w:p w14:paraId="7C3E9B6C"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1843" w:type="dxa"/>
            <w:shd w:val="clear" w:color="auto" w:fill="BFBFBF"/>
            <w:vAlign w:val="center"/>
          </w:tcPr>
          <w:p w14:paraId="08DD887B"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479" w:type="dxa"/>
            <w:shd w:val="clear" w:color="auto" w:fill="BFBFBF"/>
          </w:tcPr>
          <w:p w14:paraId="35C98F1B" w14:textId="77777777" w:rsidR="00D838C8" w:rsidRPr="003C62BE" w:rsidRDefault="00D838C8" w:rsidP="00D838C8">
            <w:pPr>
              <w:rPr>
                <w:sz w:val="22"/>
                <w:szCs w:val="22"/>
                <w:lang w:val="lv-LV" w:eastAsia="en-US"/>
              </w:rPr>
            </w:pPr>
          </w:p>
          <w:p w14:paraId="1083D009" w14:textId="77777777" w:rsidR="00D838C8" w:rsidRPr="003C62BE" w:rsidRDefault="00D838C8" w:rsidP="00D838C8">
            <w:pPr>
              <w:jc w:val="center"/>
              <w:rPr>
                <w:b/>
                <w:sz w:val="22"/>
                <w:szCs w:val="22"/>
                <w:lang w:val="lv-LV" w:eastAsia="en-US"/>
              </w:rPr>
            </w:pPr>
          </w:p>
          <w:p w14:paraId="2BD098DA" w14:textId="77777777" w:rsidR="00D838C8" w:rsidRPr="003C62BE" w:rsidRDefault="00D838C8" w:rsidP="00D838C8">
            <w:pPr>
              <w:jc w:val="center"/>
              <w:rPr>
                <w:b/>
                <w:sz w:val="22"/>
                <w:szCs w:val="22"/>
                <w:lang w:val="lv-LV" w:eastAsia="en-US"/>
              </w:rPr>
            </w:pPr>
          </w:p>
          <w:p w14:paraId="7C84A3C8" w14:textId="77777777" w:rsidR="00D838C8" w:rsidRPr="003C62BE" w:rsidRDefault="00D838C8" w:rsidP="00D838C8">
            <w:pPr>
              <w:jc w:val="center"/>
              <w:rPr>
                <w:b/>
                <w:sz w:val="22"/>
                <w:szCs w:val="22"/>
                <w:lang w:val="lv-LV" w:eastAsia="en-US"/>
              </w:rPr>
            </w:pPr>
          </w:p>
          <w:p w14:paraId="078C1F87"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r>
      <w:tr w:rsidR="00D838C8" w:rsidRPr="00A42DC0" w14:paraId="35BB1C4F" w14:textId="77777777" w:rsidTr="00D838C8">
        <w:tc>
          <w:tcPr>
            <w:tcW w:w="2647" w:type="dxa"/>
            <w:gridSpan w:val="2"/>
            <w:shd w:val="clear" w:color="auto" w:fill="auto"/>
          </w:tcPr>
          <w:p w14:paraId="5B6C4050" w14:textId="77777777" w:rsidR="00D838C8" w:rsidRPr="003C62BE" w:rsidRDefault="00D838C8" w:rsidP="00D838C8">
            <w:pPr>
              <w:jc w:val="both"/>
              <w:rPr>
                <w:b/>
                <w:sz w:val="22"/>
                <w:szCs w:val="22"/>
                <w:lang w:val="lv-LV" w:eastAsia="en-US"/>
              </w:rPr>
            </w:pPr>
            <w:r w:rsidRPr="003C62BE">
              <w:rPr>
                <w:b/>
                <w:sz w:val="22"/>
                <w:szCs w:val="22"/>
                <w:lang w:val="lv-LV" w:eastAsia="en-US"/>
              </w:rPr>
              <w:t xml:space="preserve">Kopējais NPKS prasībām atbilstošais gaļas produktu (liellopu gaļa, cūkgaļa un vistas gaļa) īpatsvars % no kopējā gaļas produktu (liellopu </w:t>
            </w:r>
            <w:r w:rsidRPr="003C62BE">
              <w:rPr>
                <w:b/>
                <w:sz w:val="22"/>
                <w:szCs w:val="22"/>
                <w:lang w:val="lv-LV" w:eastAsia="en-US"/>
              </w:rPr>
              <w:lastRenderedPageBreak/>
              <w:t>gaļa, cūkgaļa un vistas gaļa)  īpatsvara</w:t>
            </w:r>
            <w:r w:rsidRPr="003C62BE">
              <w:rPr>
                <w:b/>
                <w:i/>
                <w:color w:val="FF0000"/>
                <w:sz w:val="22"/>
                <w:szCs w:val="22"/>
                <w:lang w:val="lv-LV" w:eastAsia="en-US"/>
              </w:rPr>
              <w:t>******</w:t>
            </w:r>
          </w:p>
        </w:tc>
        <w:tc>
          <w:tcPr>
            <w:tcW w:w="1376" w:type="dxa"/>
            <w:vAlign w:val="center"/>
          </w:tcPr>
          <w:p w14:paraId="62EC2895" w14:textId="77777777" w:rsidR="00D838C8" w:rsidRPr="003C62BE" w:rsidRDefault="00D838C8" w:rsidP="00D838C8">
            <w:pPr>
              <w:spacing w:line="360" w:lineRule="auto"/>
              <w:jc w:val="center"/>
              <w:rPr>
                <w:b/>
                <w:sz w:val="22"/>
                <w:szCs w:val="22"/>
                <w:lang w:val="lv-LV" w:eastAsia="en-US"/>
              </w:rPr>
            </w:pPr>
            <w:r w:rsidRPr="003C62BE">
              <w:rPr>
                <w:b/>
                <w:sz w:val="22"/>
                <w:szCs w:val="22"/>
                <w:lang w:val="lv-LV" w:eastAsia="en-US"/>
              </w:rPr>
              <w:lastRenderedPageBreak/>
              <w:t>100%</w:t>
            </w:r>
          </w:p>
        </w:tc>
        <w:tc>
          <w:tcPr>
            <w:tcW w:w="1977" w:type="dxa"/>
            <w:shd w:val="clear" w:color="auto" w:fill="BFBFBF"/>
            <w:vAlign w:val="center"/>
          </w:tcPr>
          <w:p w14:paraId="18DDCF12"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119" w:type="dxa"/>
            <w:shd w:val="clear" w:color="auto" w:fill="auto"/>
            <w:vAlign w:val="center"/>
          </w:tcPr>
          <w:p w14:paraId="105DB172" w14:textId="77777777" w:rsidR="00D838C8" w:rsidRPr="003C62BE" w:rsidRDefault="00D838C8" w:rsidP="00D838C8">
            <w:pPr>
              <w:jc w:val="center"/>
              <w:rPr>
                <w:b/>
                <w:sz w:val="22"/>
                <w:szCs w:val="22"/>
                <w:lang w:val="lv-LV" w:eastAsia="en-US"/>
              </w:rPr>
            </w:pPr>
            <w:r w:rsidRPr="003C62BE">
              <w:rPr>
                <w:b/>
                <w:sz w:val="22"/>
                <w:szCs w:val="22"/>
                <w:lang w:val="lv-LV" w:eastAsia="en-US"/>
              </w:rPr>
              <w:t>______%</w:t>
            </w:r>
          </w:p>
        </w:tc>
        <w:tc>
          <w:tcPr>
            <w:tcW w:w="2268" w:type="dxa"/>
            <w:shd w:val="clear" w:color="auto" w:fill="BFBFBF"/>
            <w:vAlign w:val="center"/>
          </w:tcPr>
          <w:p w14:paraId="756D15F6"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1843" w:type="dxa"/>
            <w:shd w:val="clear" w:color="auto" w:fill="BFBFBF"/>
            <w:vAlign w:val="center"/>
          </w:tcPr>
          <w:p w14:paraId="74F07D5E"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c>
          <w:tcPr>
            <w:tcW w:w="2479" w:type="dxa"/>
            <w:shd w:val="clear" w:color="auto" w:fill="BFBFBF"/>
          </w:tcPr>
          <w:p w14:paraId="49067ADB" w14:textId="77777777" w:rsidR="00D838C8" w:rsidRPr="003C62BE" w:rsidRDefault="00D838C8" w:rsidP="00D838C8">
            <w:pPr>
              <w:jc w:val="center"/>
              <w:rPr>
                <w:b/>
                <w:sz w:val="22"/>
                <w:szCs w:val="22"/>
                <w:lang w:val="lv-LV" w:eastAsia="en-US"/>
              </w:rPr>
            </w:pPr>
          </w:p>
          <w:p w14:paraId="18A3F934" w14:textId="77777777" w:rsidR="00D838C8" w:rsidRPr="003C62BE" w:rsidRDefault="00D838C8" w:rsidP="00D838C8">
            <w:pPr>
              <w:jc w:val="center"/>
              <w:rPr>
                <w:b/>
                <w:sz w:val="22"/>
                <w:szCs w:val="22"/>
                <w:lang w:val="lv-LV" w:eastAsia="en-US"/>
              </w:rPr>
            </w:pPr>
          </w:p>
          <w:p w14:paraId="659C0AF8" w14:textId="77777777" w:rsidR="00D838C8" w:rsidRPr="003C62BE" w:rsidRDefault="00D838C8" w:rsidP="00D838C8">
            <w:pPr>
              <w:jc w:val="center"/>
              <w:rPr>
                <w:b/>
                <w:sz w:val="22"/>
                <w:szCs w:val="22"/>
                <w:lang w:val="lv-LV" w:eastAsia="en-US"/>
              </w:rPr>
            </w:pPr>
          </w:p>
          <w:p w14:paraId="2E5DA616" w14:textId="77777777" w:rsidR="00D838C8" w:rsidRPr="003C62BE" w:rsidRDefault="00D838C8" w:rsidP="00D838C8">
            <w:pPr>
              <w:jc w:val="center"/>
              <w:rPr>
                <w:b/>
                <w:sz w:val="22"/>
                <w:szCs w:val="22"/>
                <w:lang w:val="lv-LV" w:eastAsia="en-US"/>
              </w:rPr>
            </w:pPr>
          </w:p>
          <w:p w14:paraId="59B9533C" w14:textId="77777777" w:rsidR="00D838C8" w:rsidRPr="003C62BE" w:rsidRDefault="00D838C8" w:rsidP="00D838C8">
            <w:pPr>
              <w:jc w:val="center"/>
              <w:rPr>
                <w:b/>
                <w:sz w:val="22"/>
                <w:szCs w:val="22"/>
                <w:lang w:val="lv-LV" w:eastAsia="en-US"/>
              </w:rPr>
            </w:pPr>
            <w:r w:rsidRPr="003C62BE">
              <w:rPr>
                <w:b/>
                <w:sz w:val="22"/>
                <w:szCs w:val="22"/>
                <w:lang w:val="lv-LV" w:eastAsia="en-US"/>
              </w:rPr>
              <w:t>X</w:t>
            </w:r>
          </w:p>
        </w:tc>
      </w:tr>
    </w:tbl>
    <w:p w14:paraId="6639D1AC" w14:textId="77777777" w:rsidR="00D838C8" w:rsidRPr="00A42DC0" w:rsidRDefault="00D838C8" w:rsidP="00D838C8">
      <w:pPr>
        <w:spacing w:before="240" w:after="240"/>
        <w:ind w:firstLine="720"/>
        <w:jc w:val="both"/>
        <w:rPr>
          <w:i/>
          <w:color w:val="000000"/>
          <w:lang w:val="lv-LV" w:eastAsia="en-US"/>
        </w:rPr>
      </w:pPr>
      <w:r w:rsidRPr="00A42DC0">
        <w:rPr>
          <w:b/>
          <w:i/>
          <w:color w:val="FF0000"/>
          <w:lang w:val="lv-LV" w:eastAsia="en-US"/>
        </w:rPr>
        <w:t>* PRETENDENTU IEVĒRĪBAI!</w:t>
      </w:r>
      <w:r w:rsidRPr="00A42DC0">
        <w:rPr>
          <w:i/>
          <w:color w:val="000000"/>
          <w:lang w:val="lv-LV" w:eastAsia="en-US"/>
        </w:rPr>
        <w:t xml:space="preserve"> Pretendents norāda, kurus no galveno pamatproduktu sarakstā norādītajiem produktiem tas piedāvās kā produktus ar paaugstinātu kvalitāti, proti, atbilstošus BLS, NPKS vai LPIA prasībām. Ja pretendents no sarakstā norādītajiem produktiem kādu produktu piedāvā sertificētu, tad produktam jābūt piedāvātam sertificētam pilnā apjomā. Pretendentam netiks piešķirti punkti dubultā par kāda no pārtikas kvalitātes shēmām BLS, NPKS un LPIA piedāvātajiem produktiem (piemēram: ja produkts 100% apjomā piedāvāts ka BLS produkts un ka NPKS produkts, tad punkti produktam tiks piešķirti par vienu no shēmām). </w:t>
      </w:r>
      <w:r w:rsidRPr="00A42DC0">
        <w:rPr>
          <w:i/>
          <w:color w:val="FF0000"/>
          <w:lang w:val="lv-LV" w:eastAsia="en-US"/>
        </w:rPr>
        <w:t>Pretendents nav tiesīgs papildināt vai mainīt sarakstā norādītos pamatproduktus!</w:t>
      </w:r>
      <w:r w:rsidRPr="00A42DC0">
        <w:rPr>
          <w:i/>
          <w:color w:val="000000"/>
          <w:lang w:val="lv-LV" w:eastAsia="en-US"/>
        </w:rPr>
        <w:t xml:space="preserve"> </w:t>
      </w:r>
    </w:p>
    <w:p w14:paraId="532D9E8E" w14:textId="2B5233B4" w:rsidR="00D838C8" w:rsidRPr="00A42DC0" w:rsidRDefault="00D838C8" w:rsidP="00D838C8">
      <w:pPr>
        <w:spacing w:before="80" w:after="80"/>
        <w:jc w:val="both"/>
        <w:rPr>
          <w:i/>
          <w:color w:val="000000"/>
          <w:lang w:val="lv-LV" w:eastAsia="en-US"/>
        </w:rPr>
      </w:pPr>
      <w:r w:rsidRPr="00A42DC0">
        <w:rPr>
          <w:b/>
          <w:i/>
          <w:color w:val="FF0000"/>
          <w:lang w:val="lv-LV" w:eastAsia="en-US"/>
        </w:rPr>
        <w:t>**</w:t>
      </w:r>
      <w:r w:rsidRPr="00A42DC0">
        <w:rPr>
          <w:i/>
          <w:color w:val="000000"/>
          <w:lang w:val="lv-LV" w:eastAsia="en-US"/>
        </w:rPr>
        <w:t>Pamatproduktu sarakstā norādītajam galveno produktu kopējam svaram jāsakrīt ar tehnoloģiskajās kartēs norādīto ēdiena gatavošanai izmantoto produktu svaru.</w:t>
      </w:r>
    </w:p>
    <w:p w14:paraId="18289D15" w14:textId="13C32FC0" w:rsidR="00D838C8" w:rsidRPr="00A42DC0" w:rsidRDefault="00D838C8" w:rsidP="00D838C8">
      <w:pPr>
        <w:spacing w:before="80" w:after="80"/>
        <w:jc w:val="both"/>
        <w:rPr>
          <w:i/>
          <w:color w:val="000000"/>
          <w:lang w:val="lv-LV" w:eastAsia="en-US"/>
        </w:rPr>
      </w:pPr>
      <w:r w:rsidRPr="00A42DC0">
        <w:rPr>
          <w:b/>
          <w:i/>
          <w:color w:val="FF0000"/>
          <w:lang w:val="lv-LV" w:eastAsia="en-US"/>
        </w:rPr>
        <w:t>***</w:t>
      </w:r>
      <w:r w:rsidRPr="00A42DC0">
        <w:rPr>
          <w:i/>
          <w:color w:val="000000"/>
          <w:lang w:val="lv-LV" w:eastAsia="en-US"/>
        </w:rPr>
        <w:t xml:space="preserve">Sezonālie pārtikas produkti varbūt tie paši produkti, kas noradīti  kāda no pārtikas kvalitātes shēmām (piemēram: LPIA shēma noradītie produkti vienlaikus varbūt arī sezonālie pārtikas produkti). </w:t>
      </w:r>
    </w:p>
    <w:p w14:paraId="691EECE4" w14:textId="14B27FE7" w:rsidR="00D838C8" w:rsidRPr="00A42DC0" w:rsidRDefault="00D838C8" w:rsidP="00D838C8">
      <w:pPr>
        <w:spacing w:before="80" w:after="80"/>
        <w:contextualSpacing/>
        <w:jc w:val="both"/>
        <w:rPr>
          <w:i/>
          <w:color w:val="000000"/>
          <w:lang w:val="lv-LV" w:eastAsia="lv-LV"/>
        </w:rPr>
      </w:pPr>
      <w:r w:rsidRPr="00A42DC0">
        <w:rPr>
          <w:b/>
          <w:i/>
          <w:color w:val="FF0000"/>
          <w:lang w:val="lv-LV" w:eastAsia="lv-LV"/>
        </w:rPr>
        <w:t>****</w:t>
      </w:r>
      <w:r w:rsidRPr="00A42DC0">
        <w:rPr>
          <w:b/>
          <w:i/>
          <w:color w:val="000000"/>
          <w:u w:val="single"/>
          <w:lang w:val="lv-LV" w:eastAsia="lv-LV"/>
        </w:rPr>
        <w:t>Pienam un kefīram vismaz 50%</w:t>
      </w:r>
      <w:r w:rsidRPr="00A42DC0">
        <w:rPr>
          <w:i/>
          <w:color w:val="000000"/>
          <w:lang w:val="lv-LV" w:eastAsia="lv-LV"/>
        </w:rPr>
        <w:t xml:space="preserve"> no visas piena un kefīra masas jābūt ražotiem atbilstoši </w:t>
      </w:r>
      <w:r w:rsidRPr="00A42DC0">
        <w:rPr>
          <w:b/>
          <w:i/>
          <w:color w:val="000000"/>
          <w:lang w:val="lv-LV" w:eastAsia="lv-LV"/>
        </w:rPr>
        <w:t>bioloģiskās lauksaimniecības metodēm</w:t>
      </w:r>
      <w:r w:rsidRPr="00A42DC0">
        <w:rPr>
          <w:i/>
          <w:color w:val="000000"/>
          <w:lang w:val="lv-LV" w:eastAsia="lv-LV"/>
        </w:rPr>
        <w:t xml:space="preserve"> saskaņā ar Padomes 2007. gada 28. jūnija Regulu (EK) Nr. 834/2007 par bioloģisko ražošanu un bioloģisko produktu marķēšanu; </w:t>
      </w:r>
    </w:p>
    <w:p w14:paraId="6272E4DB" w14:textId="77777777" w:rsidR="00D838C8" w:rsidRPr="00A42DC0" w:rsidRDefault="00D838C8" w:rsidP="00D838C8">
      <w:pPr>
        <w:spacing w:before="80" w:after="80"/>
        <w:contextualSpacing/>
        <w:jc w:val="both"/>
        <w:rPr>
          <w:b/>
          <w:i/>
          <w:color w:val="000000"/>
          <w:u w:val="single"/>
          <w:shd w:val="clear" w:color="auto" w:fill="FFFFFF"/>
          <w:lang w:val="lv-LV" w:eastAsia="lv-LV"/>
        </w:rPr>
      </w:pPr>
    </w:p>
    <w:p w14:paraId="6CC29353" w14:textId="6ACA78A1" w:rsidR="00D838C8" w:rsidRPr="00A42DC0" w:rsidRDefault="00D838C8" w:rsidP="00D838C8">
      <w:pPr>
        <w:spacing w:before="80" w:after="80"/>
        <w:contextualSpacing/>
        <w:jc w:val="both"/>
        <w:rPr>
          <w:i/>
          <w:lang w:val="lv-LV" w:eastAsia="lv-LV"/>
        </w:rPr>
      </w:pPr>
      <w:r w:rsidRPr="00A42DC0">
        <w:rPr>
          <w:b/>
          <w:i/>
          <w:color w:val="FF0000"/>
          <w:shd w:val="clear" w:color="auto" w:fill="FFFFFF"/>
          <w:lang w:val="lv-LV" w:eastAsia="lv-LV"/>
        </w:rPr>
        <w:t>*****</w:t>
      </w:r>
      <w:r w:rsidRPr="00A42DC0">
        <w:rPr>
          <w:b/>
          <w:i/>
          <w:color w:val="000000"/>
          <w:u w:val="single"/>
          <w:shd w:val="clear" w:color="auto" w:fill="FFFFFF"/>
          <w:lang w:val="lv-LV" w:eastAsia="lv-LV"/>
        </w:rPr>
        <w:t>Graudaugu pārstrādes produktiem</w:t>
      </w:r>
      <w:r w:rsidRPr="00A42DC0">
        <w:rPr>
          <w:i/>
          <w:color w:val="000000"/>
          <w:shd w:val="clear" w:color="auto" w:fill="FFFFFF"/>
          <w:lang w:val="lv-LV" w:eastAsia="lv-LV"/>
        </w:rPr>
        <w:t xml:space="preserve"> (piemēram, auzu pārslas, kviešu milti, griķi) </w:t>
      </w:r>
      <w:r w:rsidRPr="00A42DC0">
        <w:rPr>
          <w:b/>
          <w:i/>
          <w:color w:val="000000"/>
          <w:u w:val="single"/>
          <w:shd w:val="clear" w:color="auto" w:fill="FFFFFF"/>
          <w:lang w:val="lv-LV" w:eastAsia="lv-LV"/>
        </w:rPr>
        <w:t>vismaz 20%</w:t>
      </w:r>
      <w:r w:rsidRPr="00A42DC0">
        <w:rPr>
          <w:i/>
          <w:color w:val="000000"/>
          <w:shd w:val="clear" w:color="auto" w:fill="FFFFFF"/>
          <w:lang w:val="lv-LV" w:eastAsia="lv-LV"/>
        </w:rPr>
        <w:t xml:space="preserve"> no graudaugu pārstrādes produktu masas jābūt ražotiem atbilstoši </w:t>
      </w:r>
      <w:r w:rsidRPr="00A42DC0">
        <w:rPr>
          <w:b/>
          <w:i/>
          <w:color w:val="000000"/>
          <w:shd w:val="clear" w:color="auto" w:fill="FFFFFF"/>
          <w:lang w:val="lv-LV" w:eastAsia="lv-LV"/>
        </w:rPr>
        <w:t>bioloģiskās lauksaimniecības metodēm</w:t>
      </w:r>
      <w:r w:rsidRPr="00A42DC0">
        <w:rPr>
          <w:i/>
          <w:color w:val="000000"/>
          <w:shd w:val="clear" w:color="auto" w:fill="FFFFFF"/>
          <w:lang w:val="lv-LV" w:eastAsia="lv-LV"/>
        </w:rPr>
        <w:t xml:space="preserve"> saskaņā ar Padomes 2007. gada 28. jūnija Regulu (EK) Nr. </w:t>
      </w:r>
      <w:hyperlink r:id="rId21" w:tgtFrame="_blank" w:history="1">
        <w:r w:rsidRPr="00A42DC0">
          <w:rPr>
            <w:i/>
            <w:color w:val="000000"/>
            <w:u w:val="single"/>
            <w:shd w:val="clear" w:color="auto" w:fill="FFFFFF"/>
            <w:lang w:val="lv-LV" w:eastAsia="lv-LV"/>
          </w:rPr>
          <w:t>834/2007</w:t>
        </w:r>
      </w:hyperlink>
      <w:r w:rsidRPr="00A42DC0">
        <w:rPr>
          <w:i/>
          <w:color w:val="000000"/>
          <w:shd w:val="clear" w:color="auto" w:fill="FFFFFF"/>
          <w:lang w:val="lv-LV" w:eastAsia="lv-LV"/>
        </w:rPr>
        <w:t> par bioloģisko ražošanu un bioloģisko produktu marķēšanu;</w:t>
      </w:r>
    </w:p>
    <w:p w14:paraId="7F9ADB53" w14:textId="77777777" w:rsidR="00D838C8" w:rsidRPr="00A42DC0" w:rsidRDefault="00D838C8" w:rsidP="00D838C8">
      <w:pPr>
        <w:spacing w:before="80" w:after="80"/>
        <w:contextualSpacing/>
        <w:jc w:val="both"/>
        <w:rPr>
          <w:b/>
          <w:i/>
          <w:color w:val="FF0000"/>
          <w:shd w:val="clear" w:color="auto" w:fill="FFFFFF"/>
          <w:lang w:val="lv-LV" w:eastAsia="lv-LV"/>
        </w:rPr>
      </w:pPr>
    </w:p>
    <w:p w14:paraId="72DCE8E0" w14:textId="35BA889B" w:rsidR="00D838C8" w:rsidRPr="00A42DC0" w:rsidRDefault="00D838C8" w:rsidP="00D838C8">
      <w:pPr>
        <w:spacing w:before="80" w:after="80"/>
        <w:contextualSpacing/>
        <w:jc w:val="both"/>
        <w:rPr>
          <w:b/>
          <w:i/>
          <w:caps/>
          <w:color w:val="000000"/>
          <w:lang w:val="lv-LV" w:eastAsia="lv-LV"/>
        </w:rPr>
      </w:pPr>
      <w:r w:rsidRPr="00A42DC0">
        <w:rPr>
          <w:b/>
          <w:i/>
          <w:color w:val="FF0000"/>
          <w:shd w:val="clear" w:color="auto" w:fill="FFFFFF"/>
          <w:lang w:val="lv-LV" w:eastAsia="lv-LV"/>
        </w:rPr>
        <w:t>******</w:t>
      </w:r>
      <w:r w:rsidRPr="00A42DC0">
        <w:rPr>
          <w:b/>
          <w:i/>
          <w:color w:val="000000"/>
          <w:u w:val="single"/>
          <w:lang w:val="lv-LV" w:eastAsia="lv-LV"/>
        </w:rPr>
        <w:t>Vismaz 45%</w:t>
      </w:r>
      <w:r w:rsidRPr="00A42DC0">
        <w:rPr>
          <w:i/>
          <w:color w:val="000000"/>
          <w:lang w:val="lv-LV" w:eastAsia="lv-LV"/>
        </w:rPr>
        <w:t xml:space="preserve"> no noteiktas produktu grupas masas, piemēram, </w:t>
      </w:r>
      <w:r w:rsidRPr="00A42DC0">
        <w:rPr>
          <w:b/>
          <w:i/>
          <w:color w:val="000000"/>
          <w:u w:val="single"/>
          <w:lang w:val="lv-LV" w:eastAsia="lv-LV"/>
        </w:rPr>
        <w:t xml:space="preserve">gaļas produkti </w:t>
      </w:r>
      <w:r w:rsidRPr="00A42DC0">
        <w:rPr>
          <w:i/>
          <w:lang w:val="lv-LV" w:eastAsia="lv-LV"/>
        </w:rPr>
        <w:t xml:space="preserve">(liellopu gaļa, cūkgaļa un vistas gaļa), </w:t>
      </w:r>
      <w:r w:rsidRPr="00A42DC0">
        <w:rPr>
          <w:i/>
          <w:color w:val="000000"/>
          <w:lang w:val="lv-LV" w:eastAsia="lv-LV"/>
        </w:rPr>
        <w:t xml:space="preserve">ko paredzēts izmantot ēdināšanas pakalpojumos, </w:t>
      </w:r>
      <w:r w:rsidRPr="00A42DC0">
        <w:rPr>
          <w:b/>
          <w:i/>
          <w:color w:val="000000"/>
          <w:lang w:val="lv-LV" w:eastAsia="lv-LV"/>
        </w:rPr>
        <w:t>jāatbilst Latvijas nacionālās pārtikas kvalitātes shēmas prasībām</w:t>
      </w:r>
      <w:r w:rsidRPr="00A42DC0">
        <w:rPr>
          <w:i/>
          <w:color w:val="000000"/>
          <w:lang w:val="lv-LV" w:eastAsia="lv-LV"/>
        </w:rPr>
        <w:t>, ko apliecina Pārtikas un veterinārā dienesta izsniegts sertifikāts.</w:t>
      </w:r>
    </w:p>
    <w:p w14:paraId="1FDEBE9B" w14:textId="77777777" w:rsidR="00D838C8" w:rsidRPr="00A42DC0" w:rsidRDefault="00D838C8" w:rsidP="00D838C8">
      <w:pPr>
        <w:spacing w:before="240" w:after="240"/>
        <w:ind w:firstLine="720"/>
        <w:jc w:val="both"/>
        <w:rPr>
          <w:b/>
          <w:lang w:val="lv-LV" w:eastAsia="en-US"/>
        </w:rPr>
      </w:pPr>
      <w:r w:rsidRPr="00A42DC0">
        <w:rPr>
          <w:b/>
          <w:caps/>
          <w:lang w:val="lv-LV" w:eastAsia="en-US"/>
        </w:rPr>
        <w:t>4. N</w:t>
      </w:r>
      <w:r w:rsidRPr="00A42DC0">
        <w:rPr>
          <w:b/>
          <w:lang w:val="lv-LV" w:eastAsia="en-US"/>
        </w:rPr>
        <w:t>orādām, ka ēdināšanas pakalpojumā izmantotie pārtikas produkti, kas ražoti atbilstoši bioloģiskās lauksaimniecības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74"/>
        <w:gridCol w:w="4473"/>
        <w:gridCol w:w="4243"/>
      </w:tblGrid>
      <w:tr w:rsidR="00D838C8" w:rsidRPr="003C62BE" w14:paraId="067A9301" w14:textId="77777777" w:rsidTr="00D838C8">
        <w:tc>
          <w:tcPr>
            <w:tcW w:w="675" w:type="dxa"/>
            <w:shd w:val="clear" w:color="auto" w:fill="F2F2F2"/>
          </w:tcPr>
          <w:p w14:paraId="3F430312" w14:textId="77777777" w:rsidR="00D838C8" w:rsidRPr="003C62BE" w:rsidRDefault="00D838C8" w:rsidP="00D838C8">
            <w:pPr>
              <w:rPr>
                <w:b/>
                <w:sz w:val="22"/>
                <w:szCs w:val="22"/>
                <w:lang w:val="lv-LV" w:eastAsia="en-US"/>
              </w:rPr>
            </w:pPr>
            <w:r w:rsidRPr="003C62BE">
              <w:rPr>
                <w:b/>
                <w:sz w:val="22"/>
                <w:szCs w:val="22"/>
                <w:lang w:val="lv-LV" w:eastAsia="en-US"/>
              </w:rPr>
              <w:t>Nr.</w:t>
            </w:r>
          </w:p>
        </w:tc>
        <w:tc>
          <w:tcPr>
            <w:tcW w:w="5245" w:type="dxa"/>
            <w:shd w:val="clear" w:color="auto" w:fill="F2F2F2"/>
          </w:tcPr>
          <w:p w14:paraId="08D99D50" w14:textId="77777777" w:rsidR="00D838C8" w:rsidRPr="003C62BE" w:rsidRDefault="00D838C8" w:rsidP="00D838C8">
            <w:pPr>
              <w:jc w:val="center"/>
              <w:rPr>
                <w:b/>
                <w:sz w:val="22"/>
                <w:szCs w:val="22"/>
                <w:lang w:val="lv-LV" w:eastAsia="en-US"/>
              </w:rPr>
            </w:pPr>
            <w:r w:rsidRPr="003C62BE">
              <w:rPr>
                <w:b/>
                <w:sz w:val="22"/>
                <w:szCs w:val="22"/>
                <w:lang w:val="lv-LV" w:eastAsia="en-US"/>
              </w:rPr>
              <w:t>Ražotāja vai audzētāja nosaukums/</w:t>
            </w:r>
          </w:p>
          <w:p w14:paraId="1F74BC63" w14:textId="77777777" w:rsidR="00D838C8" w:rsidRPr="003C62BE" w:rsidRDefault="00D838C8" w:rsidP="00D838C8">
            <w:pPr>
              <w:jc w:val="center"/>
              <w:rPr>
                <w:b/>
                <w:sz w:val="22"/>
                <w:szCs w:val="22"/>
                <w:lang w:val="lv-LV" w:eastAsia="en-US"/>
              </w:rPr>
            </w:pPr>
            <w:r w:rsidRPr="003C62BE">
              <w:rPr>
                <w:b/>
                <w:sz w:val="22"/>
                <w:szCs w:val="22"/>
                <w:lang w:val="lv-LV" w:eastAsia="en-US"/>
              </w:rPr>
              <w:t>vārds, uzvārds</w:t>
            </w:r>
            <w:r w:rsidRPr="003C62BE">
              <w:rPr>
                <w:b/>
                <w:color w:val="FF0000"/>
                <w:sz w:val="22"/>
                <w:szCs w:val="22"/>
                <w:vertAlign w:val="superscript"/>
                <w:lang w:val="lv-LV" w:eastAsia="en-US"/>
              </w:rPr>
              <w:footnoteReference w:id="11"/>
            </w:r>
          </w:p>
        </w:tc>
        <w:tc>
          <w:tcPr>
            <w:tcW w:w="4536" w:type="dxa"/>
            <w:shd w:val="clear" w:color="auto" w:fill="F2F2F2"/>
          </w:tcPr>
          <w:p w14:paraId="5C6BEFE4" w14:textId="77777777" w:rsidR="00D838C8" w:rsidRPr="003C62BE" w:rsidRDefault="00D838C8" w:rsidP="00D838C8">
            <w:pPr>
              <w:jc w:val="center"/>
              <w:rPr>
                <w:b/>
                <w:sz w:val="22"/>
                <w:szCs w:val="22"/>
                <w:lang w:val="lv-LV" w:eastAsia="en-US"/>
              </w:rPr>
            </w:pPr>
            <w:r w:rsidRPr="003C62BE">
              <w:rPr>
                <w:b/>
                <w:sz w:val="22"/>
                <w:szCs w:val="22"/>
                <w:lang w:val="lv-LV" w:eastAsia="en-US"/>
              </w:rPr>
              <w:t>Juridiskā adrese (novads)</w:t>
            </w:r>
          </w:p>
        </w:tc>
        <w:tc>
          <w:tcPr>
            <w:tcW w:w="4298" w:type="dxa"/>
            <w:shd w:val="clear" w:color="auto" w:fill="F2F2F2"/>
          </w:tcPr>
          <w:p w14:paraId="33DED412" w14:textId="77777777" w:rsidR="00D838C8" w:rsidRPr="003C62BE" w:rsidRDefault="00D838C8" w:rsidP="00D838C8">
            <w:pPr>
              <w:jc w:val="center"/>
              <w:rPr>
                <w:b/>
                <w:sz w:val="22"/>
                <w:szCs w:val="22"/>
                <w:lang w:val="lv-LV" w:eastAsia="en-US"/>
              </w:rPr>
            </w:pPr>
            <w:r w:rsidRPr="003C62BE">
              <w:rPr>
                <w:b/>
                <w:sz w:val="22"/>
                <w:szCs w:val="22"/>
                <w:lang w:val="lv-LV" w:eastAsia="en-US"/>
              </w:rPr>
              <w:t>Sertificētā  produkta nosaukums un sertifikāta numurs</w:t>
            </w:r>
          </w:p>
        </w:tc>
      </w:tr>
      <w:tr w:rsidR="00D838C8" w:rsidRPr="003C62BE" w14:paraId="07C40089" w14:textId="77777777" w:rsidTr="00D838C8">
        <w:tc>
          <w:tcPr>
            <w:tcW w:w="675" w:type="dxa"/>
            <w:shd w:val="clear" w:color="auto" w:fill="auto"/>
          </w:tcPr>
          <w:p w14:paraId="27664663" w14:textId="77777777" w:rsidR="00D838C8" w:rsidRPr="003C62BE" w:rsidRDefault="00D838C8" w:rsidP="00D838C8">
            <w:pPr>
              <w:rPr>
                <w:color w:val="FF0000"/>
                <w:sz w:val="22"/>
                <w:szCs w:val="22"/>
                <w:lang w:val="lv-LV" w:eastAsia="en-US"/>
              </w:rPr>
            </w:pPr>
          </w:p>
        </w:tc>
        <w:tc>
          <w:tcPr>
            <w:tcW w:w="5245" w:type="dxa"/>
            <w:shd w:val="clear" w:color="auto" w:fill="auto"/>
          </w:tcPr>
          <w:p w14:paraId="19A70036" w14:textId="77777777" w:rsidR="00D838C8" w:rsidRPr="003C62BE" w:rsidRDefault="00D838C8" w:rsidP="00D838C8">
            <w:pPr>
              <w:jc w:val="center"/>
              <w:rPr>
                <w:color w:val="FF0000"/>
                <w:sz w:val="22"/>
                <w:szCs w:val="22"/>
                <w:lang w:val="lv-LV" w:eastAsia="en-US"/>
              </w:rPr>
            </w:pPr>
          </w:p>
        </w:tc>
        <w:tc>
          <w:tcPr>
            <w:tcW w:w="4536" w:type="dxa"/>
            <w:shd w:val="clear" w:color="auto" w:fill="auto"/>
          </w:tcPr>
          <w:p w14:paraId="36BFCC98" w14:textId="77777777" w:rsidR="00D838C8" w:rsidRPr="003C62BE" w:rsidRDefault="00D838C8" w:rsidP="00D838C8">
            <w:pPr>
              <w:jc w:val="center"/>
              <w:rPr>
                <w:color w:val="FF0000"/>
                <w:sz w:val="22"/>
                <w:szCs w:val="22"/>
                <w:lang w:val="lv-LV" w:eastAsia="en-US"/>
              </w:rPr>
            </w:pPr>
          </w:p>
        </w:tc>
        <w:tc>
          <w:tcPr>
            <w:tcW w:w="4298" w:type="dxa"/>
            <w:shd w:val="clear" w:color="auto" w:fill="auto"/>
          </w:tcPr>
          <w:p w14:paraId="7718A6CD" w14:textId="77777777" w:rsidR="00D838C8" w:rsidRPr="003C62BE" w:rsidRDefault="00D838C8" w:rsidP="00D838C8">
            <w:pPr>
              <w:rPr>
                <w:color w:val="FF0000"/>
                <w:sz w:val="22"/>
                <w:szCs w:val="22"/>
                <w:lang w:val="lv-LV" w:eastAsia="en-US"/>
              </w:rPr>
            </w:pPr>
          </w:p>
        </w:tc>
      </w:tr>
    </w:tbl>
    <w:p w14:paraId="05553734" w14:textId="77777777" w:rsidR="00D838C8" w:rsidRPr="00A42DC0" w:rsidRDefault="00D838C8" w:rsidP="00D838C8">
      <w:pPr>
        <w:spacing w:before="120" w:after="120"/>
        <w:jc w:val="both"/>
        <w:rPr>
          <w:b/>
          <w:lang w:val="lv-LV" w:eastAsia="en-US"/>
        </w:rPr>
      </w:pPr>
      <w:r w:rsidRPr="00A42DC0">
        <w:rPr>
          <w:b/>
          <w:lang w:val="lv-LV" w:eastAsia="en-US"/>
        </w:rPr>
        <w:lastRenderedPageBreak/>
        <w:tab/>
      </w:r>
      <w:r w:rsidRPr="00A42DC0">
        <w:rPr>
          <w:b/>
          <w:caps/>
          <w:lang w:val="lv-LV" w:eastAsia="en-US"/>
        </w:rPr>
        <w:t>5. N</w:t>
      </w:r>
      <w:r w:rsidRPr="00A42DC0">
        <w:rPr>
          <w:b/>
          <w:lang w:val="lv-LV" w:eastAsia="en-US"/>
        </w:rPr>
        <w:t>orādām, ka ēdināšanas pakalpojumā izmantotie pārtikas produkti, kas ražoti atbilstoši nacionālās pārtikas kvalitātes shēmas prasībām, tiks iegādāti no šādiem ražotājiem: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74"/>
        <w:gridCol w:w="4473"/>
        <w:gridCol w:w="4243"/>
      </w:tblGrid>
      <w:tr w:rsidR="00D838C8" w:rsidRPr="003C62BE" w14:paraId="76A3790E" w14:textId="77777777" w:rsidTr="00D838C8">
        <w:tc>
          <w:tcPr>
            <w:tcW w:w="675" w:type="dxa"/>
            <w:shd w:val="clear" w:color="auto" w:fill="F2F2F2"/>
          </w:tcPr>
          <w:p w14:paraId="3133788B" w14:textId="77777777" w:rsidR="00D838C8" w:rsidRPr="003C62BE" w:rsidRDefault="00D838C8" w:rsidP="00D838C8">
            <w:pPr>
              <w:rPr>
                <w:b/>
                <w:sz w:val="22"/>
                <w:szCs w:val="22"/>
                <w:lang w:val="lv-LV" w:eastAsia="en-US"/>
              </w:rPr>
            </w:pPr>
            <w:r w:rsidRPr="003C62BE">
              <w:rPr>
                <w:b/>
                <w:sz w:val="22"/>
                <w:szCs w:val="22"/>
                <w:lang w:val="lv-LV" w:eastAsia="en-US"/>
              </w:rPr>
              <w:t>Nr.</w:t>
            </w:r>
          </w:p>
        </w:tc>
        <w:tc>
          <w:tcPr>
            <w:tcW w:w="5245" w:type="dxa"/>
            <w:shd w:val="clear" w:color="auto" w:fill="F2F2F2"/>
          </w:tcPr>
          <w:p w14:paraId="1EA43E3F" w14:textId="77777777" w:rsidR="00D838C8" w:rsidRPr="003C62BE" w:rsidRDefault="00D838C8" w:rsidP="00D838C8">
            <w:pPr>
              <w:jc w:val="center"/>
              <w:rPr>
                <w:b/>
                <w:sz w:val="22"/>
                <w:szCs w:val="22"/>
                <w:lang w:val="lv-LV" w:eastAsia="en-US"/>
              </w:rPr>
            </w:pPr>
            <w:r w:rsidRPr="003C62BE">
              <w:rPr>
                <w:b/>
                <w:sz w:val="22"/>
                <w:szCs w:val="22"/>
                <w:lang w:val="lv-LV" w:eastAsia="en-US"/>
              </w:rPr>
              <w:t>Ražotāja nosaukums/</w:t>
            </w:r>
          </w:p>
          <w:p w14:paraId="1DF4B0E2" w14:textId="77777777" w:rsidR="00D838C8" w:rsidRPr="003C62BE" w:rsidRDefault="00D838C8" w:rsidP="00D838C8">
            <w:pPr>
              <w:jc w:val="center"/>
              <w:rPr>
                <w:b/>
                <w:sz w:val="22"/>
                <w:szCs w:val="22"/>
                <w:lang w:val="lv-LV" w:eastAsia="en-US"/>
              </w:rPr>
            </w:pPr>
            <w:r w:rsidRPr="003C62BE">
              <w:rPr>
                <w:b/>
                <w:sz w:val="22"/>
                <w:szCs w:val="22"/>
                <w:lang w:val="lv-LV" w:eastAsia="en-US"/>
              </w:rPr>
              <w:t>vārds, uzvārds</w:t>
            </w:r>
            <w:r w:rsidRPr="003C62BE">
              <w:rPr>
                <w:b/>
                <w:color w:val="FF0000"/>
                <w:sz w:val="22"/>
                <w:szCs w:val="22"/>
                <w:vertAlign w:val="superscript"/>
                <w:lang w:val="lv-LV" w:eastAsia="en-US"/>
              </w:rPr>
              <w:footnoteReference w:id="12"/>
            </w:r>
          </w:p>
        </w:tc>
        <w:tc>
          <w:tcPr>
            <w:tcW w:w="4536" w:type="dxa"/>
            <w:shd w:val="clear" w:color="auto" w:fill="F2F2F2"/>
          </w:tcPr>
          <w:p w14:paraId="4F329834" w14:textId="77777777" w:rsidR="00D838C8" w:rsidRPr="003C62BE" w:rsidRDefault="00D838C8" w:rsidP="00D838C8">
            <w:pPr>
              <w:jc w:val="center"/>
              <w:rPr>
                <w:b/>
                <w:sz w:val="22"/>
                <w:szCs w:val="22"/>
                <w:lang w:val="lv-LV" w:eastAsia="en-US"/>
              </w:rPr>
            </w:pPr>
            <w:r w:rsidRPr="003C62BE">
              <w:rPr>
                <w:b/>
                <w:sz w:val="22"/>
                <w:szCs w:val="22"/>
                <w:lang w:val="lv-LV" w:eastAsia="en-US"/>
              </w:rPr>
              <w:t>Juridiskā adrese (novads)</w:t>
            </w:r>
          </w:p>
        </w:tc>
        <w:tc>
          <w:tcPr>
            <w:tcW w:w="4298" w:type="dxa"/>
            <w:shd w:val="clear" w:color="auto" w:fill="F2F2F2"/>
          </w:tcPr>
          <w:p w14:paraId="6305F561" w14:textId="77777777" w:rsidR="00D838C8" w:rsidRPr="003C62BE" w:rsidRDefault="00D838C8" w:rsidP="00D838C8">
            <w:pPr>
              <w:jc w:val="center"/>
              <w:rPr>
                <w:b/>
                <w:sz w:val="22"/>
                <w:szCs w:val="22"/>
                <w:lang w:val="lv-LV" w:eastAsia="en-US"/>
              </w:rPr>
            </w:pPr>
            <w:r w:rsidRPr="003C62BE">
              <w:rPr>
                <w:b/>
                <w:sz w:val="22"/>
                <w:szCs w:val="22"/>
                <w:lang w:val="lv-LV" w:eastAsia="en-US"/>
              </w:rPr>
              <w:t xml:space="preserve">Sertificētā produkta nosaukums </w:t>
            </w:r>
            <w:r w:rsidRPr="003C62BE">
              <w:rPr>
                <w:b/>
                <w:sz w:val="22"/>
                <w:szCs w:val="22"/>
                <w:lang w:val="lv-LV" w:eastAsia="en-US"/>
              </w:rPr>
              <w:br/>
              <w:t>un sertifikāta numurs</w:t>
            </w:r>
          </w:p>
        </w:tc>
      </w:tr>
      <w:tr w:rsidR="00D838C8" w:rsidRPr="003C62BE" w14:paraId="6E6E839E" w14:textId="77777777" w:rsidTr="00D838C8">
        <w:tc>
          <w:tcPr>
            <w:tcW w:w="675" w:type="dxa"/>
            <w:shd w:val="clear" w:color="auto" w:fill="auto"/>
          </w:tcPr>
          <w:p w14:paraId="786800B9" w14:textId="77777777" w:rsidR="00D838C8" w:rsidRPr="003C62BE" w:rsidRDefault="00D838C8" w:rsidP="00D838C8">
            <w:pPr>
              <w:rPr>
                <w:color w:val="FF0000"/>
                <w:sz w:val="22"/>
                <w:szCs w:val="22"/>
                <w:lang w:val="lv-LV" w:eastAsia="en-US"/>
              </w:rPr>
            </w:pPr>
          </w:p>
        </w:tc>
        <w:tc>
          <w:tcPr>
            <w:tcW w:w="5245" w:type="dxa"/>
            <w:shd w:val="clear" w:color="auto" w:fill="auto"/>
          </w:tcPr>
          <w:p w14:paraId="48F0B61D" w14:textId="77777777" w:rsidR="00D838C8" w:rsidRPr="003C62BE" w:rsidRDefault="00D838C8" w:rsidP="00D838C8">
            <w:pPr>
              <w:jc w:val="center"/>
              <w:rPr>
                <w:color w:val="FF0000"/>
                <w:sz w:val="22"/>
                <w:szCs w:val="22"/>
                <w:lang w:val="lv-LV" w:eastAsia="en-US"/>
              </w:rPr>
            </w:pPr>
          </w:p>
        </w:tc>
        <w:tc>
          <w:tcPr>
            <w:tcW w:w="4536" w:type="dxa"/>
            <w:shd w:val="clear" w:color="auto" w:fill="auto"/>
          </w:tcPr>
          <w:p w14:paraId="55874895" w14:textId="77777777" w:rsidR="00D838C8" w:rsidRPr="003C62BE" w:rsidRDefault="00D838C8" w:rsidP="00D838C8">
            <w:pPr>
              <w:jc w:val="center"/>
              <w:rPr>
                <w:color w:val="FF0000"/>
                <w:sz w:val="22"/>
                <w:szCs w:val="22"/>
                <w:lang w:val="lv-LV" w:eastAsia="en-US"/>
              </w:rPr>
            </w:pPr>
          </w:p>
        </w:tc>
        <w:tc>
          <w:tcPr>
            <w:tcW w:w="4298" w:type="dxa"/>
            <w:shd w:val="clear" w:color="auto" w:fill="auto"/>
          </w:tcPr>
          <w:p w14:paraId="41F851FF" w14:textId="77777777" w:rsidR="00D838C8" w:rsidRPr="003C62BE" w:rsidRDefault="00D838C8" w:rsidP="00D838C8">
            <w:pPr>
              <w:rPr>
                <w:color w:val="FF0000"/>
                <w:sz w:val="22"/>
                <w:szCs w:val="22"/>
                <w:lang w:val="lv-LV" w:eastAsia="en-US"/>
              </w:rPr>
            </w:pPr>
          </w:p>
        </w:tc>
      </w:tr>
    </w:tbl>
    <w:p w14:paraId="20BC3864" w14:textId="77777777" w:rsidR="00D838C8" w:rsidRPr="00A42DC0" w:rsidRDefault="00D838C8" w:rsidP="00D838C8">
      <w:pPr>
        <w:spacing w:before="120" w:after="120"/>
        <w:jc w:val="both"/>
        <w:rPr>
          <w:b/>
          <w:lang w:val="lv-LV" w:eastAsia="en-US"/>
        </w:rPr>
      </w:pPr>
      <w:r w:rsidRPr="00A42DC0">
        <w:rPr>
          <w:b/>
          <w:lang w:val="lv-LV" w:eastAsia="en-US"/>
        </w:rPr>
        <w:tab/>
      </w:r>
      <w:r w:rsidRPr="00A42DC0">
        <w:rPr>
          <w:b/>
          <w:caps/>
          <w:lang w:val="lv-LV" w:eastAsia="en-US"/>
        </w:rPr>
        <w:t>6. N</w:t>
      </w:r>
      <w:r w:rsidRPr="00A42DC0">
        <w:rPr>
          <w:b/>
          <w:lang w:val="lv-LV" w:eastAsia="en-US"/>
        </w:rPr>
        <w:t>orādām, ka ēdināšanas pakalpojumā izmantotie pārtikas produkti, kas audzēti atbilstoši lauksaimniecības produktu integrētās audzēšanas prasībām,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74"/>
        <w:gridCol w:w="4473"/>
        <w:gridCol w:w="4243"/>
      </w:tblGrid>
      <w:tr w:rsidR="00D838C8" w:rsidRPr="003C62BE" w14:paraId="5DC99ACF" w14:textId="77777777" w:rsidTr="00D838C8">
        <w:tc>
          <w:tcPr>
            <w:tcW w:w="675" w:type="dxa"/>
            <w:shd w:val="clear" w:color="auto" w:fill="F2F2F2"/>
          </w:tcPr>
          <w:p w14:paraId="6FCC0EB2" w14:textId="77777777" w:rsidR="00D838C8" w:rsidRPr="003C62BE" w:rsidRDefault="00D838C8" w:rsidP="00D838C8">
            <w:pPr>
              <w:rPr>
                <w:b/>
                <w:sz w:val="22"/>
                <w:szCs w:val="22"/>
                <w:lang w:val="lv-LV" w:eastAsia="en-US"/>
              </w:rPr>
            </w:pPr>
            <w:r w:rsidRPr="003C62BE">
              <w:rPr>
                <w:b/>
                <w:sz w:val="22"/>
                <w:szCs w:val="22"/>
                <w:lang w:val="lv-LV" w:eastAsia="en-US"/>
              </w:rPr>
              <w:t>Nr.</w:t>
            </w:r>
          </w:p>
        </w:tc>
        <w:tc>
          <w:tcPr>
            <w:tcW w:w="5245" w:type="dxa"/>
            <w:shd w:val="clear" w:color="auto" w:fill="F2F2F2"/>
          </w:tcPr>
          <w:p w14:paraId="025CAF9D" w14:textId="77777777" w:rsidR="00D838C8" w:rsidRPr="003C62BE" w:rsidRDefault="00D838C8" w:rsidP="00D838C8">
            <w:pPr>
              <w:jc w:val="center"/>
              <w:rPr>
                <w:b/>
                <w:sz w:val="22"/>
                <w:szCs w:val="22"/>
                <w:lang w:val="lv-LV" w:eastAsia="en-US"/>
              </w:rPr>
            </w:pPr>
            <w:r w:rsidRPr="003C62BE">
              <w:rPr>
                <w:b/>
                <w:sz w:val="22"/>
                <w:szCs w:val="22"/>
                <w:lang w:val="lv-LV" w:eastAsia="en-US"/>
              </w:rPr>
              <w:t>Audzētāja nosaukums/</w:t>
            </w:r>
          </w:p>
          <w:p w14:paraId="38C9D1B5" w14:textId="77777777" w:rsidR="00D838C8" w:rsidRPr="003C62BE" w:rsidRDefault="00D838C8" w:rsidP="00D838C8">
            <w:pPr>
              <w:jc w:val="center"/>
              <w:rPr>
                <w:b/>
                <w:sz w:val="22"/>
                <w:szCs w:val="22"/>
                <w:lang w:val="lv-LV" w:eastAsia="en-US"/>
              </w:rPr>
            </w:pPr>
            <w:r w:rsidRPr="003C62BE">
              <w:rPr>
                <w:b/>
                <w:sz w:val="22"/>
                <w:szCs w:val="22"/>
                <w:lang w:val="lv-LV" w:eastAsia="en-US"/>
              </w:rPr>
              <w:t>vārds, uzvārds</w:t>
            </w:r>
            <w:r w:rsidRPr="003C62BE">
              <w:rPr>
                <w:b/>
                <w:color w:val="FF0000"/>
                <w:sz w:val="22"/>
                <w:szCs w:val="22"/>
                <w:vertAlign w:val="superscript"/>
                <w:lang w:val="lv-LV" w:eastAsia="en-US"/>
              </w:rPr>
              <w:footnoteReference w:id="13"/>
            </w:r>
            <w:r w:rsidRPr="003C62BE">
              <w:rPr>
                <w:b/>
                <w:sz w:val="22"/>
                <w:szCs w:val="22"/>
                <w:lang w:val="lv-LV" w:eastAsia="en-US"/>
              </w:rPr>
              <w:t xml:space="preserve"> un numurs</w:t>
            </w:r>
          </w:p>
        </w:tc>
        <w:tc>
          <w:tcPr>
            <w:tcW w:w="4536" w:type="dxa"/>
            <w:shd w:val="clear" w:color="auto" w:fill="F2F2F2"/>
          </w:tcPr>
          <w:p w14:paraId="317EE506" w14:textId="77777777" w:rsidR="00D838C8" w:rsidRPr="003C62BE" w:rsidRDefault="00D838C8" w:rsidP="00D838C8">
            <w:pPr>
              <w:jc w:val="center"/>
              <w:rPr>
                <w:b/>
                <w:sz w:val="22"/>
                <w:szCs w:val="22"/>
                <w:lang w:val="lv-LV" w:eastAsia="en-US"/>
              </w:rPr>
            </w:pPr>
            <w:r w:rsidRPr="003C62BE">
              <w:rPr>
                <w:b/>
                <w:sz w:val="22"/>
                <w:szCs w:val="22"/>
                <w:lang w:val="lv-LV" w:eastAsia="en-US"/>
              </w:rPr>
              <w:t>Juridiskā adrese (novads)</w:t>
            </w:r>
          </w:p>
        </w:tc>
        <w:tc>
          <w:tcPr>
            <w:tcW w:w="4298" w:type="dxa"/>
            <w:shd w:val="clear" w:color="auto" w:fill="F2F2F2"/>
          </w:tcPr>
          <w:p w14:paraId="6C24E09B" w14:textId="77777777" w:rsidR="00D838C8" w:rsidRPr="003C62BE" w:rsidRDefault="00D838C8" w:rsidP="00D838C8">
            <w:pPr>
              <w:jc w:val="center"/>
              <w:rPr>
                <w:b/>
                <w:sz w:val="22"/>
                <w:szCs w:val="22"/>
                <w:lang w:val="lv-LV" w:eastAsia="en-US"/>
              </w:rPr>
            </w:pPr>
            <w:r w:rsidRPr="003C62BE">
              <w:rPr>
                <w:b/>
                <w:sz w:val="22"/>
                <w:szCs w:val="22"/>
                <w:lang w:val="lv-LV" w:eastAsia="en-US"/>
              </w:rPr>
              <w:t>Sertificētā  produkta nosaukums un sertifikāta numurs</w:t>
            </w:r>
          </w:p>
        </w:tc>
      </w:tr>
      <w:tr w:rsidR="00D838C8" w:rsidRPr="003C62BE" w14:paraId="2EBC1747" w14:textId="77777777" w:rsidTr="00D838C8">
        <w:tc>
          <w:tcPr>
            <w:tcW w:w="675" w:type="dxa"/>
            <w:shd w:val="clear" w:color="auto" w:fill="auto"/>
          </w:tcPr>
          <w:p w14:paraId="1A44E4D2" w14:textId="77777777" w:rsidR="00D838C8" w:rsidRPr="003C62BE" w:rsidRDefault="00D838C8" w:rsidP="00D838C8">
            <w:pPr>
              <w:rPr>
                <w:sz w:val="22"/>
                <w:szCs w:val="22"/>
                <w:lang w:val="lv-LV" w:eastAsia="en-US"/>
              </w:rPr>
            </w:pPr>
          </w:p>
        </w:tc>
        <w:tc>
          <w:tcPr>
            <w:tcW w:w="5245" w:type="dxa"/>
            <w:shd w:val="clear" w:color="auto" w:fill="auto"/>
          </w:tcPr>
          <w:p w14:paraId="600B1C29" w14:textId="77777777" w:rsidR="00D838C8" w:rsidRPr="003C62BE" w:rsidRDefault="00D838C8" w:rsidP="00D838C8">
            <w:pPr>
              <w:jc w:val="center"/>
              <w:rPr>
                <w:sz w:val="22"/>
                <w:szCs w:val="22"/>
                <w:lang w:val="lv-LV" w:eastAsia="en-US"/>
              </w:rPr>
            </w:pPr>
          </w:p>
        </w:tc>
        <w:tc>
          <w:tcPr>
            <w:tcW w:w="4536" w:type="dxa"/>
            <w:shd w:val="clear" w:color="auto" w:fill="auto"/>
          </w:tcPr>
          <w:p w14:paraId="254442DD" w14:textId="77777777" w:rsidR="00D838C8" w:rsidRPr="003C62BE" w:rsidRDefault="00D838C8" w:rsidP="00D838C8">
            <w:pPr>
              <w:jc w:val="center"/>
              <w:rPr>
                <w:sz w:val="22"/>
                <w:szCs w:val="22"/>
                <w:lang w:val="lv-LV" w:eastAsia="en-US"/>
              </w:rPr>
            </w:pPr>
          </w:p>
        </w:tc>
        <w:tc>
          <w:tcPr>
            <w:tcW w:w="4298" w:type="dxa"/>
            <w:shd w:val="clear" w:color="auto" w:fill="auto"/>
          </w:tcPr>
          <w:p w14:paraId="46C5D653" w14:textId="77777777" w:rsidR="00D838C8" w:rsidRPr="003C62BE" w:rsidRDefault="00D838C8" w:rsidP="00D838C8">
            <w:pPr>
              <w:rPr>
                <w:sz w:val="22"/>
                <w:szCs w:val="22"/>
                <w:lang w:val="lv-LV" w:eastAsia="en-US"/>
              </w:rPr>
            </w:pPr>
          </w:p>
        </w:tc>
      </w:tr>
    </w:tbl>
    <w:p w14:paraId="00D5D291" w14:textId="77777777" w:rsidR="00D838C8" w:rsidRPr="00A42DC0" w:rsidRDefault="00D838C8" w:rsidP="00D838C8">
      <w:pPr>
        <w:spacing w:before="120" w:after="120"/>
        <w:jc w:val="both"/>
        <w:rPr>
          <w:b/>
          <w:lang w:val="lv-LV" w:eastAsia="en-US"/>
        </w:rPr>
      </w:pPr>
      <w:r w:rsidRPr="00A42DC0">
        <w:rPr>
          <w:b/>
          <w:color w:val="FF0000"/>
          <w:lang w:val="lv-LV" w:eastAsia="en-US"/>
        </w:rPr>
        <w:tab/>
      </w:r>
      <w:r w:rsidRPr="00A42DC0">
        <w:rPr>
          <w:b/>
          <w:lang w:val="lv-LV" w:eastAsia="en-US"/>
        </w:rPr>
        <w:t xml:space="preserve">7. </w:t>
      </w:r>
      <w:r w:rsidRPr="00A42DC0">
        <w:rPr>
          <w:b/>
          <w:caps/>
          <w:lang w:val="lv-LV" w:eastAsia="en-US"/>
        </w:rPr>
        <w:t>N</w:t>
      </w:r>
      <w:r w:rsidRPr="00A42DC0">
        <w:rPr>
          <w:b/>
          <w:lang w:val="lv-LV" w:eastAsia="en-US"/>
        </w:rPr>
        <w:t>orādām, ka ēdināšanas pakalpojumā izmantotie sezonālie produkti (augļu, ogu, dārzeņu), tiks iegādāti no šādiem audzētājiem:</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155"/>
        <w:gridCol w:w="4536"/>
        <w:gridCol w:w="4395"/>
      </w:tblGrid>
      <w:tr w:rsidR="00D838C8" w:rsidRPr="003C62BE" w14:paraId="2776852B" w14:textId="77777777" w:rsidTr="00D838C8">
        <w:tc>
          <w:tcPr>
            <w:tcW w:w="623" w:type="dxa"/>
            <w:shd w:val="clear" w:color="auto" w:fill="F2F2F2"/>
          </w:tcPr>
          <w:p w14:paraId="25FBBB00" w14:textId="77777777" w:rsidR="00D838C8" w:rsidRPr="003C62BE" w:rsidRDefault="00D838C8" w:rsidP="00D838C8">
            <w:pPr>
              <w:rPr>
                <w:b/>
                <w:sz w:val="22"/>
                <w:szCs w:val="22"/>
                <w:lang w:val="lv-LV" w:eastAsia="en-US"/>
              </w:rPr>
            </w:pPr>
            <w:r w:rsidRPr="003C62BE">
              <w:rPr>
                <w:b/>
                <w:sz w:val="22"/>
                <w:szCs w:val="22"/>
                <w:lang w:val="lv-LV" w:eastAsia="en-US"/>
              </w:rPr>
              <w:t>Nr.</w:t>
            </w:r>
          </w:p>
        </w:tc>
        <w:tc>
          <w:tcPr>
            <w:tcW w:w="5155" w:type="dxa"/>
            <w:shd w:val="clear" w:color="auto" w:fill="F2F2F2"/>
          </w:tcPr>
          <w:p w14:paraId="4541BCED" w14:textId="77777777" w:rsidR="00D838C8" w:rsidRPr="003C62BE" w:rsidRDefault="00D838C8" w:rsidP="00D838C8">
            <w:pPr>
              <w:jc w:val="center"/>
              <w:rPr>
                <w:b/>
                <w:sz w:val="22"/>
                <w:szCs w:val="22"/>
                <w:lang w:val="lv-LV" w:eastAsia="en-US"/>
              </w:rPr>
            </w:pPr>
            <w:r w:rsidRPr="003C62BE">
              <w:rPr>
                <w:b/>
                <w:sz w:val="22"/>
                <w:szCs w:val="22"/>
                <w:lang w:val="lv-LV" w:eastAsia="en-US"/>
              </w:rPr>
              <w:t>Audzētāja nosaukums/</w:t>
            </w:r>
          </w:p>
          <w:p w14:paraId="05F9B1D8" w14:textId="77777777" w:rsidR="00D838C8" w:rsidRPr="003C62BE" w:rsidRDefault="00D838C8" w:rsidP="00D838C8">
            <w:pPr>
              <w:jc w:val="center"/>
              <w:rPr>
                <w:b/>
                <w:sz w:val="22"/>
                <w:szCs w:val="22"/>
                <w:lang w:val="lv-LV" w:eastAsia="en-US"/>
              </w:rPr>
            </w:pPr>
            <w:r w:rsidRPr="003C62BE">
              <w:rPr>
                <w:b/>
                <w:sz w:val="22"/>
                <w:szCs w:val="22"/>
                <w:lang w:val="lv-LV" w:eastAsia="en-US"/>
              </w:rPr>
              <w:t>vārds, uzvārds</w:t>
            </w:r>
            <w:r w:rsidRPr="003C62BE">
              <w:rPr>
                <w:b/>
                <w:color w:val="FF0000"/>
                <w:sz w:val="22"/>
                <w:szCs w:val="22"/>
                <w:vertAlign w:val="superscript"/>
                <w:lang w:val="lv-LV" w:eastAsia="en-US"/>
              </w:rPr>
              <w:footnoteReference w:id="14"/>
            </w:r>
            <w:r w:rsidRPr="003C62BE">
              <w:rPr>
                <w:b/>
                <w:color w:val="FF0000"/>
                <w:sz w:val="22"/>
                <w:szCs w:val="22"/>
                <w:lang w:val="lv-LV" w:eastAsia="en-US"/>
              </w:rPr>
              <w:t xml:space="preserve"> </w:t>
            </w:r>
            <w:r w:rsidRPr="003C62BE">
              <w:rPr>
                <w:b/>
                <w:sz w:val="22"/>
                <w:szCs w:val="22"/>
                <w:lang w:val="lv-LV" w:eastAsia="en-US"/>
              </w:rPr>
              <w:t>un numurs</w:t>
            </w:r>
          </w:p>
        </w:tc>
        <w:tc>
          <w:tcPr>
            <w:tcW w:w="4536" w:type="dxa"/>
            <w:shd w:val="clear" w:color="auto" w:fill="F2F2F2"/>
          </w:tcPr>
          <w:p w14:paraId="57287040" w14:textId="77777777" w:rsidR="00D838C8" w:rsidRPr="003C62BE" w:rsidRDefault="00D838C8" w:rsidP="00D838C8">
            <w:pPr>
              <w:jc w:val="center"/>
              <w:rPr>
                <w:b/>
                <w:sz w:val="22"/>
                <w:szCs w:val="22"/>
                <w:lang w:val="lv-LV" w:eastAsia="en-US"/>
              </w:rPr>
            </w:pPr>
            <w:r w:rsidRPr="003C62BE">
              <w:rPr>
                <w:b/>
                <w:sz w:val="22"/>
                <w:szCs w:val="22"/>
                <w:lang w:val="lv-LV" w:eastAsia="en-US"/>
              </w:rPr>
              <w:t>Juridiskā adrese (novads)</w:t>
            </w:r>
          </w:p>
        </w:tc>
        <w:tc>
          <w:tcPr>
            <w:tcW w:w="4395" w:type="dxa"/>
            <w:shd w:val="clear" w:color="auto" w:fill="F2F2F2"/>
          </w:tcPr>
          <w:p w14:paraId="45673DB6" w14:textId="77777777" w:rsidR="00D838C8" w:rsidRPr="003C62BE" w:rsidRDefault="00D838C8" w:rsidP="00D838C8">
            <w:pPr>
              <w:jc w:val="center"/>
              <w:rPr>
                <w:b/>
                <w:sz w:val="22"/>
                <w:szCs w:val="22"/>
                <w:lang w:val="lv-LV" w:eastAsia="en-US"/>
              </w:rPr>
            </w:pPr>
            <w:r w:rsidRPr="003C62BE">
              <w:rPr>
                <w:b/>
                <w:sz w:val="22"/>
                <w:szCs w:val="22"/>
                <w:lang w:val="lv-LV" w:eastAsia="en-US"/>
              </w:rPr>
              <w:t>Produkta nosaukums</w:t>
            </w:r>
          </w:p>
          <w:p w14:paraId="24B74FA0" w14:textId="77777777" w:rsidR="00D838C8" w:rsidRPr="003C62BE" w:rsidRDefault="00D838C8" w:rsidP="00D838C8">
            <w:pPr>
              <w:jc w:val="center"/>
              <w:rPr>
                <w:b/>
                <w:sz w:val="22"/>
                <w:szCs w:val="22"/>
                <w:lang w:val="lv-LV" w:eastAsia="en-US"/>
              </w:rPr>
            </w:pPr>
          </w:p>
        </w:tc>
      </w:tr>
      <w:tr w:rsidR="00D838C8" w:rsidRPr="003C62BE" w14:paraId="1A801CEC" w14:textId="77777777" w:rsidTr="00D838C8">
        <w:tc>
          <w:tcPr>
            <w:tcW w:w="623" w:type="dxa"/>
            <w:shd w:val="clear" w:color="auto" w:fill="auto"/>
          </w:tcPr>
          <w:p w14:paraId="08DF8683" w14:textId="77777777" w:rsidR="00D838C8" w:rsidRPr="003C62BE" w:rsidRDefault="00D838C8" w:rsidP="00D838C8">
            <w:pPr>
              <w:rPr>
                <w:sz w:val="22"/>
                <w:szCs w:val="22"/>
                <w:lang w:val="lv-LV" w:eastAsia="en-US"/>
              </w:rPr>
            </w:pPr>
          </w:p>
        </w:tc>
        <w:tc>
          <w:tcPr>
            <w:tcW w:w="5155" w:type="dxa"/>
          </w:tcPr>
          <w:p w14:paraId="0237F270" w14:textId="77777777" w:rsidR="00D838C8" w:rsidRPr="003C62BE" w:rsidRDefault="00D838C8" w:rsidP="00D838C8">
            <w:pPr>
              <w:jc w:val="center"/>
              <w:rPr>
                <w:sz w:val="22"/>
                <w:szCs w:val="22"/>
                <w:lang w:val="lv-LV" w:eastAsia="en-US"/>
              </w:rPr>
            </w:pPr>
          </w:p>
        </w:tc>
        <w:tc>
          <w:tcPr>
            <w:tcW w:w="4536" w:type="dxa"/>
            <w:shd w:val="clear" w:color="auto" w:fill="auto"/>
          </w:tcPr>
          <w:p w14:paraId="375C518F" w14:textId="77777777" w:rsidR="00D838C8" w:rsidRPr="003C62BE" w:rsidRDefault="00D838C8" w:rsidP="00D838C8">
            <w:pPr>
              <w:jc w:val="center"/>
              <w:rPr>
                <w:sz w:val="22"/>
                <w:szCs w:val="22"/>
                <w:lang w:val="lv-LV" w:eastAsia="en-US"/>
              </w:rPr>
            </w:pPr>
          </w:p>
        </w:tc>
        <w:tc>
          <w:tcPr>
            <w:tcW w:w="4395" w:type="dxa"/>
            <w:shd w:val="clear" w:color="auto" w:fill="auto"/>
          </w:tcPr>
          <w:p w14:paraId="6BB1AE7F" w14:textId="77777777" w:rsidR="00D838C8" w:rsidRPr="003C62BE" w:rsidRDefault="00D838C8" w:rsidP="00D838C8">
            <w:pPr>
              <w:jc w:val="center"/>
              <w:rPr>
                <w:sz w:val="22"/>
                <w:szCs w:val="22"/>
                <w:lang w:val="lv-LV" w:eastAsia="en-US"/>
              </w:rPr>
            </w:pPr>
          </w:p>
        </w:tc>
      </w:tr>
    </w:tbl>
    <w:p w14:paraId="3FE25B08" w14:textId="77777777" w:rsidR="00D838C8" w:rsidRPr="00A42DC0" w:rsidRDefault="00D838C8" w:rsidP="00D838C8">
      <w:pPr>
        <w:tabs>
          <w:tab w:val="left" w:pos="1245"/>
        </w:tabs>
        <w:ind w:firstLine="680"/>
        <w:rPr>
          <w:b/>
          <w:lang w:val="lv-LV" w:eastAsia="en-US"/>
        </w:rPr>
      </w:pPr>
    </w:p>
    <w:p w14:paraId="69CB1ED1" w14:textId="77777777" w:rsidR="00D838C8" w:rsidRPr="00A42DC0" w:rsidRDefault="00D838C8" w:rsidP="00D838C8">
      <w:pPr>
        <w:tabs>
          <w:tab w:val="left" w:pos="1770"/>
        </w:tabs>
        <w:ind w:firstLine="680"/>
        <w:rPr>
          <w:b/>
          <w:lang w:val="lv-LV" w:eastAsia="en-US"/>
        </w:rPr>
      </w:pPr>
      <w:r w:rsidRPr="00A42DC0">
        <w:rPr>
          <w:lang w:val="lv-LV" w:eastAsia="en-US"/>
        </w:rPr>
        <w:tab/>
      </w:r>
      <w:r w:rsidRPr="00A42DC0">
        <w:rPr>
          <w:b/>
          <w:lang w:val="lv-LV" w:eastAsia="en-US"/>
        </w:rPr>
        <w:t>8. Piedāvājam sniegt ēdināšanas pakalpojumu saskaņā ar šādu divu nedēļu ēdienkarti vienam klientam:</w:t>
      </w:r>
    </w:p>
    <w:p w14:paraId="306A1AC2" w14:textId="77777777" w:rsidR="00D838C8" w:rsidRPr="00A42DC0" w:rsidRDefault="00D838C8" w:rsidP="00D838C8">
      <w:pPr>
        <w:spacing w:before="120" w:after="120"/>
        <w:jc w:val="center"/>
        <w:rPr>
          <w:b/>
          <w:caps/>
          <w:lang w:val="lv-LV" w:eastAsia="en-US"/>
        </w:rPr>
      </w:pPr>
      <w:r w:rsidRPr="00A42DC0">
        <w:rPr>
          <w:b/>
          <w:caps/>
          <w:highlight w:val="lightGray"/>
          <w:lang w:val="lv-LV" w:eastAsia="en-US"/>
        </w:rPr>
        <w:t>Divu nedēļu ēdienkarte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9350"/>
        <w:gridCol w:w="979"/>
        <w:gridCol w:w="1393"/>
      </w:tblGrid>
      <w:tr w:rsidR="00D838C8" w:rsidRPr="00A42DC0" w14:paraId="4A0AFDFE" w14:textId="77777777" w:rsidTr="00D838C8">
        <w:trPr>
          <w:trHeight w:hRule="exact" w:val="587"/>
        </w:trPr>
        <w:tc>
          <w:tcPr>
            <w:tcW w:w="95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914E5A" w14:textId="77777777" w:rsidR="00D838C8" w:rsidRPr="003C62BE" w:rsidRDefault="00D838C8" w:rsidP="00D838C8">
            <w:pPr>
              <w:spacing w:line="360" w:lineRule="auto"/>
              <w:rPr>
                <w:b/>
                <w:sz w:val="22"/>
                <w:szCs w:val="22"/>
                <w:lang w:val="lv-LV" w:eastAsia="en-US"/>
              </w:rPr>
            </w:pPr>
            <w:r w:rsidRPr="003C62BE">
              <w:rPr>
                <w:b/>
                <w:color w:val="FF0000"/>
                <w:sz w:val="22"/>
                <w:szCs w:val="22"/>
                <w:vertAlign w:val="superscript"/>
                <w:lang w:val="lv-LV" w:eastAsia="en-US"/>
              </w:rPr>
              <w:footnoteReference w:id="15"/>
            </w:r>
            <w:r w:rsidRPr="003C62BE">
              <w:rPr>
                <w:b/>
                <w:sz w:val="22"/>
                <w:szCs w:val="22"/>
                <w:lang w:val="lv-LV" w:eastAsia="en-US"/>
              </w:rPr>
              <w:t>Pirmdiena (1.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E77D6A4" w14:textId="77777777" w:rsidR="00D838C8" w:rsidRPr="003C62BE" w:rsidRDefault="00D838C8" w:rsidP="00D838C8">
            <w:pPr>
              <w:jc w:val="center"/>
              <w:rPr>
                <w:b/>
                <w:sz w:val="22"/>
                <w:szCs w:val="22"/>
                <w:lang w:val="lv-LV" w:eastAsia="en-US"/>
              </w:rPr>
            </w:pPr>
            <w:r w:rsidRPr="003C62BE">
              <w:rPr>
                <w:b/>
                <w:sz w:val="22"/>
                <w:szCs w:val="22"/>
                <w:lang w:val="lv-LV" w:eastAsia="en-US"/>
              </w:rPr>
              <w:t>Ēdiena nosaukums</w:t>
            </w: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06724CD7" w14:textId="77777777" w:rsidR="00D838C8" w:rsidRPr="003C62BE" w:rsidRDefault="00D838C8" w:rsidP="00D838C8">
            <w:pPr>
              <w:jc w:val="center"/>
              <w:rPr>
                <w:b/>
                <w:sz w:val="22"/>
                <w:szCs w:val="22"/>
                <w:lang w:val="lv-LV" w:eastAsia="en-US"/>
              </w:rPr>
            </w:pPr>
            <w:r w:rsidRPr="003C62BE">
              <w:rPr>
                <w:b/>
                <w:sz w:val="22"/>
                <w:szCs w:val="22"/>
                <w:lang w:val="lv-LV" w:eastAsia="en-US"/>
              </w:rPr>
              <w:t>Svars, gr</w:t>
            </w: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69FA7FF0" w14:textId="77777777" w:rsidR="00D838C8" w:rsidRPr="003C62BE" w:rsidRDefault="00D838C8" w:rsidP="00D838C8">
            <w:pPr>
              <w:jc w:val="center"/>
              <w:rPr>
                <w:b/>
                <w:sz w:val="22"/>
                <w:szCs w:val="22"/>
                <w:lang w:val="lv-LV" w:eastAsia="en-US"/>
              </w:rPr>
            </w:pPr>
            <w:r w:rsidRPr="003C62BE">
              <w:rPr>
                <w:b/>
                <w:sz w:val="22"/>
                <w:szCs w:val="22"/>
                <w:lang w:val="lv-LV" w:eastAsia="en-US"/>
              </w:rPr>
              <w:t>Cena EUR bez PVN</w:t>
            </w:r>
          </w:p>
        </w:tc>
      </w:tr>
      <w:tr w:rsidR="00D838C8" w:rsidRPr="00A42DC0" w14:paraId="3597C60B"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22BED104"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Pirmie ēdieni </w:t>
            </w:r>
          </w:p>
        </w:tc>
        <w:tc>
          <w:tcPr>
            <w:tcW w:w="3228" w:type="pct"/>
            <w:tcBorders>
              <w:top w:val="single" w:sz="4" w:space="0" w:color="auto"/>
              <w:left w:val="single" w:sz="4" w:space="0" w:color="auto"/>
              <w:bottom w:val="single" w:sz="4" w:space="0" w:color="auto"/>
              <w:right w:val="single" w:sz="4" w:space="0" w:color="auto"/>
            </w:tcBorders>
          </w:tcPr>
          <w:p w14:paraId="0D6554D5"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37422B5"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9643D7E" w14:textId="77777777" w:rsidR="00D838C8" w:rsidRPr="003C62BE" w:rsidRDefault="00D838C8" w:rsidP="00D838C8">
            <w:pPr>
              <w:spacing w:line="360" w:lineRule="auto"/>
              <w:jc w:val="center"/>
              <w:rPr>
                <w:sz w:val="22"/>
                <w:szCs w:val="22"/>
                <w:lang w:val="lv-LV" w:eastAsia="en-US"/>
              </w:rPr>
            </w:pPr>
          </w:p>
        </w:tc>
      </w:tr>
      <w:tr w:rsidR="00D838C8" w:rsidRPr="00A42DC0" w14:paraId="63994486"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1A956179"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6FC931C0"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148687F1"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819DF54" w14:textId="77777777" w:rsidR="00D838C8" w:rsidRPr="003C62BE" w:rsidRDefault="00D838C8" w:rsidP="00D838C8">
            <w:pPr>
              <w:spacing w:line="360" w:lineRule="auto"/>
              <w:jc w:val="center"/>
              <w:rPr>
                <w:sz w:val="22"/>
                <w:szCs w:val="22"/>
                <w:lang w:val="lv-LV" w:eastAsia="en-US"/>
              </w:rPr>
            </w:pPr>
          </w:p>
        </w:tc>
      </w:tr>
      <w:tr w:rsidR="00D838C8" w:rsidRPr="00A42DC0" w14:paraId="04561BAD"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9E6AC90"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Salāti</w:t>
            </w:r>
          </w:p>
        </w:tc>
        <w:tc>
          <w:tcPr>
            <w:tcW w:w="3228" w:type="pct"/>
            <w:tcBorders>
              <w:top w:val="single" w:sz="4" w:space="0" w:color="auto"/>
              <w:left w:val="single" w:sz="4" w:space="0" w:color="auto"/>
              <w:bottom w:val="single" w:sz="4" w:space="0" w:color="auto"/>
              <w:right w:val="single" w:sz="4" w:space="0" w:color="auto"/>
            </w:tcBorders>
          </w:tcPr>
          <w:p w14:paraId="7176C8A8"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4FCC5A5"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20374B72" w14:textId="77777777" w:rsidR="00D838C8" w:rsidRPr="003C62BE" w:rsidRDefault="00D838C8" w:rsidP="00D838C8">
            <w:pPr>
              <w:spacing w:line="360" w:lineRule="auto"/>
              <w:jc w:val="center"/>
              <w:rPr>
                <w:sz w:val="22"/>
                <w:szCs w:val="22"/>
                <w:lang w:val="lv-LV" w:eastAsia="en-US"/>
              </w:rPr>
            </w:pPr>
          </w:p>
        </w:tc>
      </w:tr>
      <w:tr w:rsidR="00D838C8" w:rsidRPr="00A42DC0" w14:paraId="67801C46"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7670655B"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tcPr>
          <w:p w14:paraId="50ED4606"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9A438A9"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C1E751F" w14:textId="77777777" w:rsidR="00D838C8" w:rsidRPr="003C62BE" w:rsidRDefault="00D838C8" w:rsidP="00D838C8">
            <w:pPr>
              <w:spacing w:line="360" w:lineRule="auto"/>
              <w:jc w:val="center"/>
              <w:rPr>
                <w:sz w:val="22"/>
                <w:szCs w:val="22"/>
                <w:lang w:val="lv-LV" w:eastAsia="en-US"/>
              </w:rPr>
            </w:pPr>
          </w:p>
        </w:tc>
      </w:tr>
      <w:tr w:rsidR="00D838C8" w:rsidRPr="00A42DC0" w14:paraId="376E4144"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38C98691"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263C3A0D"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6F8BC23C"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FA77CDE" w14:textId="77777777" w:rsidR="00D838C8" w:rsidRPr="003C62BE" w:rsidRDefault="00D838C8" w:rsidP="00D838C8">
            <w:pPr>
              <w:spacing w:line="360" w:lineRule="auto"/>
              <w:jc w:val="center"/>
              <w:rPr>
                <w:sz w:val="22"/>
                <w:szCs w:val="22"/>
                <w:lang w:val="lv-LV" w:eastAsia="en-US"/>
              </w:rPr>
            </w:pPr>
          </w:p>
        </w:tc>
      </w:tr>
      <w:tr w:rsidR="00D838C8" w:rsidRPr="00A42DC0" w14:paraId="2CF28A49"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1BCAA7C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lastRenderedPageBreak/>
              <w:t xml:space="preserve">Maize un baltmaize </w:t>
            </w:r>
          </w:p>
        </w:tc>
        <w:tc>
          <w:tcPr>
            <w:tcW w:w="3228" w:type="pct"/>
            <w:tcBorders>
              <w:top w:val="single" w:sz="4" w:space="0" w:color="auto"/>
              <w:left w:val="single" w:sz="4" w:space="0" w:color="auto"/>
              <w:bottom w:val="single" w:sz="4" w:space="0" w:color="auto"/>
              <w:right w:val="single" w:sz="4" w:space="0" w:color="auto"/>
            </w:tcBorders>
          </w:tcPr>
          <w:p w14:paraId="4892F0C8"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482BF5AF"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97D09EC" w14:textId="77777777" w:rsidR="00D838C8" w:rsidRPr="003C62BE" w:rsidRDefault="00D838C8" w:rsidP="00D838C8">
            <w:pPr>
              <w:spacing w:line="360" w:lineRule="auto"/>
              <w:jc w:val="center"/>
              <w:rPr>
                <w:sz w:val="22"/>
                <w:szCs w:val="22"/>
                <w:lang w:val="lv-LV" w:eastAsia="en-US"/>
              </w:rPr>
            </w:pPr>
          </w:p>
        </w:tc>
      </w:tr>
      <w:tr w:rsidR="00D838C8" w:rsidRPr="00A42DC0" w14:paraId="43451C3C"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6FAFED68"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4B339548"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14F2D795" w14:textId="77777777" w:rsidR="00D838C8" w:rsidRPr="003C62BE" w:rsidRDefault="00D838C8" w:rsidP="00D838C8">
            <w:pPr>
              <w:spacing w:line="360" w:lineRule="auto"/>
              <w:jc w:val="right"/>
              <w:rPr>
                <w:b/>
                <w:sz w:val="22"/>
                <w:szCs w:val="22"/>
                <w:lang w:val="lv-LV" w:eastAsia="en-US"/>
              </w:rPr>
            </w:pPr>
          </w:p>
        </w:tc>
      </w:tr>
      <w:tr w:rsidR="00D838C8" w:rsidRPr="00A42DC0" w14:paraId="402F7B53" w14:textId="77777777" w:rsidTr="00D838C8">
        <w:trPr>
          <w:trHeight w:hRule="exact" w:val="356"/>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4D5910F9"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Otrdiena (1.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tcPr>
          <w:p w14:paraId="6CECFEDD"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5AFA5F64"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522A69F3" w14:textId="77777777" w:rsidR="00D838C8" w:rsidRPr="003C62BE" w:rsidRDefault="00D838C8" w:rsidP="00D838C8">
            <w:pPr>
              <w:jc w:val="center"/>
              <w:rPr>
                <w:b/>
                <w:sz w:val="22"/>
                <w:szCs w:val="22"/>
                <w:lang w:val="lv-LV" w:eastAsia="en-US"/>
              </w:rPr>
            </w:pPr>
          </w:p>
        </w:tc>
      </w:tr>
      <w:tr w:rsidR="00D838C8" w:rsidRPr="00A42DC0" w14:paraId="63EAAFE9"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789AF624"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6BE1BEDB"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4E63DA75"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7C0A0EE" w14:textId="77777777" w:rsidR="00D838C8" w:rsidRPr="003C62BE" w:rsidRDefault="00D838C8" w:rsidP="00D838C8">
            <w:pPr>
              <w:spacing w:line="360" w:lineRule="auto"/>
              <w:jc w:val="center"/>
              <w:rPr>
                <w:sz w:val="22"/>
                <w:szCs w:val="22"/>
                <w:lang w:val="lv-LV" w:eastAsia="en-US"/>
              </w:rPr>
            </w:pPr>
          </w:p>
        </w:tc>
      </w:tr>
      <w:tr w:rsidR="00D838C8" w:rsidRPr="00A42DC0" w14:paraId="3D7F1ECA"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3D6B7B99"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5F718362"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0CA2889"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681D2C2" w14:textId="77777777" w:rsidR="00D838C8" w:rsidRPr="003C62BE" w:rsidRDefault="00D838C8" w:rsidP="00D838C8">
            <w:pPr>
              <w:spacing w:line="360" w:lineRule="auto"/>
              <w:jc w:val="center"/>
              <w:rPr>
                <w:sz w:val="22"/>
                <w:szCs w:val="22"/>
                <w:lang w:val="lv-LV" w:eastAsia="en-US"/>
              </w:rPr>
            </w:pPr>
          </w:p>
        </w:tc>
      </w:tr>
      <w:tr w:rsidR="00D838C8" w:rsidRPr="00A42DC0" w14:paraId="66A4A972"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0CCFBB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Salāti</w:t>
            </w:r>
          </w:p>
        </w:tc>
        <w:tc>
          <w:tcPr>
            <w:tcW w:w="3228" w:type="pct"/>
            <w:tcBorders>
              <w:top w:val="single" w:sz="4" w:space="0" w:color="auto"/>
              <w:left w:val="single" w:sz="4" w:space="0" w:color="auto"/>
              <w:bottom w:val="single" w:sz="4" w:space="0" w:color="auto"/>
              <w:right w:val="single" w:sz="4" w:space="0" w:color="auto"/>
            </w:tcBorders>
          </w:tcPr>
          <w:p w14:paraId="62E11DCD"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1413383"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D6213F6" w14:textId="77777777" w:rsidR="00D838C8" w:rsidRPr="003C62BE" w:rsidRDefault="00D838C8" w:rsidP="00D838C8">
            <w:pPr>
              <w:spacing w:line="360" w:lineRule="auto"/>
              <w:jc w:val="center"/>
              <w:rPr>
                <w:sz w:val="22"/>
                <w:szCs w:val="22"/>
                <w:lang w:val="lv-LV" w:eastAsia="en-US"/>
              </w:rPr>
            </w:pPr>
          </w:p>
        </w:tc>
      </w:tr>
      <w:tr w:rsidR="00D838C8" w:rsidRPr="00A42DC0" w14:paraId="3783636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605559A"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hideMark/>
          </w:tcPr>
          <w:p w14:paraId="25B1D0F6"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1AA22F1"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70B4C84" w14:textId="77777777" w:rsidR="00D838C8" w:rsidRPr="003C62BE" w:rsidRDefault="00D838C8" w:rsidP="00D838C8">
            <w:pPr>
              <w:spacing w:line="360" w:lineRule="auto"/>
              <w:jc w:val="center"/>
              <w:rPr>
                <w:sz w:val="22"/>
                <w:szCs w:val="22"/>
                <w:lang w:val="lv-LV" w:eastAsia="en-US"/>
              </w:rPr>
            </w:pPr>
          </w:p>
        </w:tc>
      </w:tr>
      <w:tr w:rsidR="00D838C8" w:rsidRPr="00A42DC0" w14:paraId="26BE70F9"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4689657F"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20079560"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5DFA4E5A"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69CC1A9" w14:textId="77777777" w:rsidR="00D838C8" w:rsidRPr="003C62BE" w:rsidRDefault="00D838C8" w:rsidP="00D838C8">
            <w:pPr>
              <w:spacing w:line="360" w:lineRule="auto"/>
              <w:jc w:val="center"/>
              <w:rPr>
                <w:sz w:val="22"/>
                <w:szCs w:val="22"/>
                <w:lang w:val="lv-LV" w:eastAsia="en-US"/>
              </w:rPr>
            </w:pPr>
          </w:p>
        </w:tc>
      </w:tr>
      <w:tr w:rsidR="00D838C8" w:rsidRPr="00A42DC0" w14:paraId="3DE4BC6D"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7300CE9B"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0102FB76"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6A7587C0"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39E5BF32" w14:textId="77777777" w:rsidR="00D838C8" w:rsidRPr="003C62BE" w:rsidRDefault="00D838C8" w:rsidP="00D838C8">
            <w:pPr>
              <w:spacing w:line="360" w:lineRule="auto"/>
              <w:jc w:val="center"/>
              <w:rPr>
                <w:sz w:val="22"/>
                <w:szCs w:val="22"/>
                <w:lang w:val="lv-LV" w:eastAsia="en-US"/>
              </w:rPr>
            </w:pPr>
          </w:p>
        </w:tc>
      </w:tr>
      <w:tr w:rsidR="00D838C8" w:rsidRPr="00A42DC0" w14:paraId="25DE5D87"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0B1D8495"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0673F996"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2A3A9E79" w14:textId="77777777" w:rsidR="00D838C8" w:rsidRPr="003C62BE" w:rsidRDefault="00D838C8" w:rsidP="00D838C8">
            <w:pPr>
              <w:spacing w:line="360" w:lineRule="auto"/>
              <w:jc w:val="right"/>
              <w:rPr>
                <w:b/>
                <w:sz w:val="22"/>
                <w:szCs w:val="22"/>
                <w:lang w:val="lv-LV" w:eastAsia="en-US"/>
              </w:rPr>
            </w:pPr>
          </w:p>
        </w:tc>
      </w:tr>
      <w:tr w:rsidR="00D838C8" w:rsidRPr="00A42DC0" w14:paraId="61F16932" w14:textId="77777777" w:rsidTr="00D838C8">
        <w:trPr>
          <w:trHeight w:hRule="exact" w:val="369"/>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5EB6C827"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Trešdiena (1.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5295E48"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3F12A907"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49EB4636" w14:textId="77777777" w:rsidR="00D838C8" w:rsidRPr="003C62BE" w:rsidRDefault="00D838C8" w:rsidP="00D838C8">
            <w:pPr>
              <w:jc w:val="center"/>
              <w:rPr>
                <w:b/>
                <w:sz w:val="22"/>
                <w:szCs w:val="22"/>
                <w:lang w:val="lv-LV" w:eastAsia="en-US"/>
              </w:rPr>
            </w:pPr>
          </w:p>
        </w:tc>
      </w:tr>
      <w:tr w:rsidR="00D838C8" w:rsidRPr="00A42DC0" w14:paraId="2664F9E7"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55D8C5E"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70DEA685"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8A73B3F"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3298AE56" w14:textId="77777777" w:rsidR="00D838C8" w:rsidRPr="003C62BE" w:rsidRDefault="00D838C8" w:rsidP="00D838C8">
            <w:pPr>
              <w:spacing w:line="360" w:lineRule="auto"/>
              <w:jc w:val="center"/>
              <w:rPr>
                <w:sz w:val="22"/>
                <w:szCs w:val="22"/>
                <w:lang w:val="lv-LV" w:eastAsia="en-US"/>
              </w:rPr>
            </w:pPr>
          </w:p>
        </w:tc>
      </w:tr>
      <w:tr w:rsidR="00D838C8" w:rsidRPr="00A42DC0" w14:paraId="54F713E0"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AD3D289"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7B408D69"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67DE576"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6D8C47F" w14:textId="77777777" w:rsidR="00D838C8" w:rsidRPr="003C62BE" w:rsidRDefault="00D838C8" w:rsidP="00D838C8">
            <w:pPr>
              <w:spacing w:line="360" w:lineRule="auto"/>
              <w:jc w:val="center"/>
              <w:rPr>
                <w:sz w:val="22"/>
                <w:szCs w:val="22"/>
                <w:lang w:val="lv-LV" w:eastAsia="en-US"/>
              </w:rPr>
            </w:pPr>
          </w:p>
        </w:tc>
      </w:tr>
      <w:tr w:rsidR="00D838C8" w:rsidRPr="00A42DC0" w14:paraId="78FB9411" w14:textId="77777777" w:rsidTr="00D838C8">
        <w:trPr>
          <w:trHeight w:hRule="exact" w:val="294"/>
        </w:trPr>
        <w:tc>
          <w:tcPr>
            <w:tcW w:w="953" w:type="pct"/>
            <w:tcBorders>
              <w:top w:val="single" w:sz="4" w:space="0" w:color="auto"/>
              <w:left w:val="single" w:sz="4" w:space="0" w:color="auto"/>
              <w:bottom w:val="single" w:sz="4" w:space="0" w:color="auto"/>
              <w:right w:val="single" w:sz="4" w:space="0" w:color="auto"/>
            </w:tcBorders>
          </w:tcPr>
          <w:p w14:paraId="25C26D1D" w14:textId="77777777" w:rsidR="00D838C8" w:rsidRPr="003C62BE" w:rsidRDefault="00D838C8" w:rsidP="00D838C8">
            <w:pPr>
              <w:spacing w:line="360" w:lineRule="auto"/>
              <w:jc w:val="both"/>
              <w:rPr>
                <w:sz w:val="22"/>
                <w:szCs w:val="22"/>
                <w:lang w:val="lv-LV" w:eastAsia="lv-LV"/>
              </w:rPr>
            </w:pPr>
            <w:r w:rsidRPr="003C62BE">
              <w:rPr>
                <w:sz w:val="22"/>
                <w:szCs w:val="22"/>
                <w:lang w:val="lv-LV" w:eastAsia="en-US"/>
              </w:rPr>
              <w:t>Salāti</w:t>
            </w:r>
          </w:p>
        </w:tc>
        <w:tc>
          <w:tcPr>
            <w:tcW w:w="3228" w:type="pct"/>
            <w:tcBorders>
              <w:top w:val="single" w:sz="4" w:space="0" w:color="auto"/>
              <w:left w:val="single" w:sz="4" w:space="0" w:color="auto"/>
              <w:bottom w:val="single" w:sz="4" w:space="0" w:color="auto"/>
              <w:right w:val="single" w:sz="4" w:space="0" w:color="auto"/>
            </w:tcBorders>
          </w:tcPr>
          <w:p w14:paraId="2EE0CB3A"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0E133CF"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A8D4777" w14:textId="77777777" w:rsidR="00D838C8" w:rsidRPr="003C62BE" w:rsidRDefault="00D838C8" w:rsidP="00D838C8">
            <w:pPr>
              <w:spacing w:line="360" w:lineRule="auto"/>
              <w:jc w:val="center"/>
              <w:rPr>
                <w:sz w:val="22"/>
                <w:szCs w:val="22"/>
                <w:lang w:val="lv-LV" w:eastAsia="en-US"/>
              </w:rPr>
            </w:pPr>
          </w:p>
        </w:tc>
      </w:tr>
      <w:tr w:rsidR="00D838C8" w:rsidRPr="00A42DC0" w14:paraId="35633824"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666C54CC"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hideMark/>
          </w:tcPr>
          <w:p w14:paraId="64FE036E"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FD66D52"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02CE53D" w14:textId="77777777" w:rsidR="00D838C8" w:rsidRPr="003C62BE" w:rsidRDefault="00D838C8" w:rsidP="00D838C8">
            <w:pPr>
              <w:spacing w:line="360" w:lineRule="auto"/>
              <w:jc w:val="center"/>
              <w:rPr>
                <w:sz w:val="22"/>
                <w:szCs w:val="22"/>
                <w:lang w:val="lv-LV" w:eastAsia="en-US"/>
              </w:rPr>
            </w:pPr>
          </w:p>
        </w:tc>
      </w:tr>
      <w:tr w:rsidR="00D838C8" w:rsidRPr="00A42DC0" w14:paraId="136E5A9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3A6D94E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18F5EA8A"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D335F57"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26DD50B8" w14:textId="77777777" w:rsidR="00D838C8" w:rsidRPr="003C62BE" w:rsidRDefault="00D838C8" w:rsidP="00D838C8">
            <w:pPr>
              <w:spacing w:line="360" w:lineRule="auto"/>
              <w:jc w:val="center"/>
              <w:rPr>
                <w:sz w:val="22"/>
                <w:szCs w:val="22"/>
                <w:lang w:val="lv-LV" w:eastAsia="en-US"/>
              </w:rPr>
            </w:pPr>
          </w:p>
        </w:tc>
      </w:tr>
      <w:tr w:rsidR="00D838C8" w:rsidRPr="00A42DC0" w14:paraId="7E66FC95"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B963218"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1C0C7107"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458D6C3"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7F33B9AC" w14:textId="77777777" w:rsidR="00D838C8" w:rsidRPr="003C62BE" w:rsidRDefault="00D838C8" w:rsidP="00D838C8">
            <w:pPr>
              <w:spacing w:line="360" w:lineRule="auto"/>
              <w:jc w:val="center"/>
              <w:rPr>
                <w:sz w:val="22"/>
                <w:szCs w:val="22"/>
                <w:lang w:val="lv-LV" w:eastAsia="en-US"/>
              </w:rPr>
            </w:pPr>
          </w:p>
        </w:tc>
      </w:tr>
      <w:tr w:rsidR="00D838C8" w:rsidRPr="00A42DC0" w14:paraId="50C86BE8"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4FF4DF22"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0020F0B3"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0ABEB23C" w14:textId="77777777" w:rsidR="00D838C8" w:rsidRPr="003C62BE" w:rsidRDefault="00D838C8" w:rsidP="00D838C8">
            <w:pPr>
              <w:spacing w:line="360" w:lineRule="auto"/>
              <w:jc w:val="right"/>
              <w:rPr>
                <w:b/>
                <w:sz w:val="22"/>
                <w:szCs w:val="22"/>
                <w:lang w:val="lv-LV" w:eastAsia="en-US"/>
              </w:rPr>
            </w:pPr>
          </w:p>
        </w:tc>
      </w:tr>
      <w:tr w:rsidR="00D838C8" w:rsidRPr="00A42DC0" w14:paraId="08B2AFF8" w14:textId="77777777" w:rsidTr="00D838C8">
        <w:trPr>
          <w:trHeight w:hRule="exact" w:val="296"/>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33E08FC5"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Ceturtdiena (1.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8F843B8"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774ACACC"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0B52F5F7" w14:textId="77777777" w:rsidR="00D838C8" w:rsidRPr="003C62BE" w:rsidRDefault="00D838C8" w:rsidP="00D838C8">
            <w:pPr>
              <w:jc w:val="center"/>
              <w:rPr>
                <w:b/>
                <w:sz w:val="22"/>
                <w:szCs w:val="22"/>
                <w:lang w:val="lv-LV" w:eastAsia="en-US"/>
              </w:rPr>
            </w:pPr>
          </w:p>
        </w:tc>
      </w:tr>
      <w:tr w:rsidR="00D838C8" w:rsidRPr="00A42DC0" w14:paraId="372CAA5D"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4A156927"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326FCF84"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678C656"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25D7A60"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7D32E8E5"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4790846E"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0E355737"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F5F97FF"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156E244"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5882717A"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tcPr>
          <w:p w14:paraId="251DA11D"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Salāti </w:t>
            </w:r>
          </w:p>
          <w:p w14:paraId="7CBAA794" w14:textId="77777777" w:rsidR="00D838C8" w:rsidRPr="003C62BE" w:rsidRDefault="00D838C8" w:rsidP="00D838C8">
            <w:pPr>
              <w:spacing w:line="360" w:lineRule="auto"/>
              <w:jc w:val="both"/>
              <w:rPr>
                <w:sz w:val="22"/>
                <w:szCs w:val="22"/>
                <w:lang w:val="lv-LV" w:eastAsia="en-US"/>
              </w:rPr>
            </w:pPr>
          </w:p>
        </w:tc>
        <w:tc>
          <w:tcPr>
            <w:tcW w:w="3228" w:type="pct"/>
            <w:tcBorders>
              <w:top w:val="single" w:sz="4" w:space="0" w:color="auto"/>
              <w:left w:val="single" w:sz="4" w:space="0" w:color="auto"/>
              <w:bottom w:val="single" w:sz="4" w:space="0" w:color="auto"/>
              <w:right w:val="single" w:sz="4" w:space="0" w:color="auto"/>
            </w:tcBorders>
          </w:tcPr>
          <w:p w14:paraId="1FBBD500"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3E71AC6"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3FAD321"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635B3EF4"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1F48430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tcPr>
          <w:p w14:paraId="323FC74C"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53CD7617"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C383523"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756A3D8C"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3E8AFC2B"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74F8DC2D"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A23B365"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6A5E5B6"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23997342"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7C81A2D"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22A0DCA2"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103CF3BE"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D5F7F0B"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66102218"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50E76F89"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59AEBC53"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1F7BA907" w14:textId="77777777" w:rsidR="00D838C8" w:rsidRPr="003C62BE" w:rsidRDefault="00D838C8" w:rsidP="00D838C8">
            <w:pPr>
              <w:spacing w:line="360" w:lineRule="auto"/>
              <w:jc w:val="right"/>
              <w:rPr>
                <w:b/>
                <w:sz w:val="22"/>
                <w:szCs w:val="22"/>
                <w:lang w:val="lv-LV" w:eastAsia="en-US"/>
              </w:rPr>
            </w:pPr>
          </w:p>
        </w:tc>
      </w:tr>
      <w:tr w:rsidR="00D838C8" w:rsidRPr="00A42DC0" w14:paraId="1C4FB549" w14:textId="77777777" w:rsidTr="00D838C8">
        <w:trPr>
          <w:trHeight w:hRule="exact" w:val="345"/>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13F8E789"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Piektdiena (1.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D72D10"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2FE8A4CB"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0B06BB64" w14:textId="77777777" w:rsidR="00D838C8" w:rsidRPr="003C62BE" w:rsidRDefault="00D838C8" w:rsidP="00D838C8">
            <w:pPr>
              <w:jc w:val="center"/>
              <w:rPr>
                <w:b/>
                <w:sz w:val="22"/>
                <w:szCs w:val="22"/>
                <w:lang w:val="lv-LV" w:eastAsia="en-US"/>
              </w:rPr>
            </w:pPr>
          </w:p>
        </w:tc>
      </w:tr>
      <w:tr w:rsidR="00D838C8" w:rsidRPr="00A42DC0" w14:paraId="218BA9A7"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38EA6FB6"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14CC69D1"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1044275"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B763994"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02F66847"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5F8243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1B91A763" w14:textId="77777777" w:rsidR="00D838C8" w:rsidRPr="003C62BE" w:rsidRDefault="00D838C8" w:rsidP="00D838C8">
            <w:pPr>
              <w:spacing w:line="360" w:lineRule="auto"/>
              <w:jc w:val="center"/>
              <w:rPr>
                <w:color w:val="FF0000"/>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DCF3D8B" w14:textId="77777777" w:rsidR="00D838C8" w:rsidRPr="003C62BE" w:rsidRDefault="00D838C8" w:rsidP="00D838C8">
            <w:pPr>
              <w:spacing w:line="360" w:lineRule="auto"/>
              <w:jc w:val="center"/>
              <w:rPr>
                <w:color w:val="FF0000"/>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278E502" w14:textId="77777777" w:rsidR="00D838C8" w:rsidRPr="003C62BE" w:rsidRDefault="00D838C8" w:rsidP="00D838C8">
            <w:pPr>
              <w:spacing w:line="360" w:lineRule="auto"/>
              <w:jc w:val="center"/>
              <w:rPr>
                <w:color w:val="FF0000"/>
                <w:sz w:val="22"/>
                <w:szCs w:val="22"/>
                <w:lang w:val="lv-LV" w:eastAsia="en-US"/>
              </w:rPr>
            </w:pPr>
          </w:p>
        </w:tc>
      </w:tr>
      <w:tr w:rsidR="00D838C8" w:rsidRPr="00A42DC0" w14:paraId="28CCC6D1" w14:textId="77777777" w:rsidTr="00D838C8">
        <w:trPr>
          <w:trHeight w:hRule="exact" w:val="284"/>
        </w:trPr>
        <w:tc>
          <w:tcPr>
            <w:tcW w:w="953" w:type="pct"/>
            <w:tcBorders>
              <w:top w:val="single" w:sz="4" w:space="0" w:color="auto"/>
              <w:left w:val="single" w:sz="4" w:space="0" w:color="auto"/>
              <w:bottom w:val="single" w:sz="4" w:space="0" w:color="auto"/>
              <w:right w:val="single" w:sz="4" w:space="0" w:color="auto"/>
            </w:tcBorders>
            <w:hideMark/>
          </w:tcPr>
          <w:p w14:paraId="420B2A82"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lastRenderedPageBreak/>
              <w:t>Salāti</w:t>
            </w:r>
          </w:p>
        </w:tc>
        <w:tc>
          <w:tcPr>
            <w:tcW w:w="3228" w:type="pct"/>
            <w:tcBorders>
              <w:top w:val="single" w:sz="4" w:space="0" w:color="auto"/>
              <w:left w:val="single" w:sz="4" w:space="0" w:color="auto"/>
              <w:bottom w:val="single" w:sz="4" w:space="0" w:color="auto"/>
              <w:right w:val="single" w:sz="4" w:space="0" w:color="auto"/>
            </w:tcBorders>
          </w:tcPr>
          <w:p w14:paraId="416A9858"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1632DA7"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44DB36A9" w14:textId="77777777" w:rsidR="00D838C8" w:rsidRPr="003C62BE" w:rsidRDefault="00D838C8" w:rsidP="00D838C8">
            <w:pPr>
              <w:spacing w:line="360" w:lineRule="auto"/>
              <w:jc w:val="center"/>
              <w:rPr>
                <w:sz w:val="22"/>
                <w:szCs w:val="22"/>
                <w:lang w:val="lv-LV" w:eastAsia="en-US"/>
              </w:rPr>
            </w:pPr>
          </w:p>
        </w:tc>
      </w:tr>
      <w:tr w:rsidR="00D838C8" w:rsidRPr="00A42DC0" w14:paraId="376D9FF1"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2F3F619"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tcPr>
          <w:p w14:paraId="7435036E"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0D197CF"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73B9BBFC" w14:textId="77777777" w:rsidR="00D838C8" w:rsidRPr="003C62BE" w:rsidRDefault="00D838C8" w:rsidP="00D838C8">
            <w:pPr>
              <w:spacing w:line="360" w:lineRule="auto"/>
              <w:jc w:val="center"/>
              <w:rPr>
                <w:sz w:val="22"/>
                <w:szCs w:val="22"/>
                <w:lang w:val="lv-LV" w:eastAsia="en-US"/>
              </w:rPr>
            </w:pPr>
          </w:p>
        </w:tc>
      </w:tr>
      <w:tr w:rsidR="00D838C8" w:rsidRPr="00A42DC0" w14:paraId="7F6BD73C"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39DC1E3"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5623D311"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7651675"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3C1B53D5" w14:textId="77777777" w:rsidR="00D838C8" w:rsidRPr="003C62BE" w:rsidRDefault="00D838C8" w:rsidP="00D838C8">
            <w:pPr>
              <w:spacing w:line="360" w:lineRule="auto"/>
              <w:jc w:val="center"/>
              <w:rPr>
                <w:sz w:val="22"/>
                <w:szCs w:val="22"/>
                <w:lang w:val="lv-LV" w:eastAsia="en-US"/>
              </w:rPr>
            </w:pPr>
          </w:p>
        </w:tc>
      </w:tr>
      <w:tr w:rsidR="00D838C8" w:rsidRPr="00A42DC0" w14:paraId="328E3774"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672D163A"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47BA8B9B"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5A8A9FA9"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31BF4E2" w14:textId="77777777" w:rsidR="00D838C8" w:rsidRPr="003C62BE" w:rsidRDefault="00D838C8" w:rsidP="00D838C8">
            <w:pPr>
              <w:spacing w:line="360" w:lineRule="auto"/>
              <w:jc w:val="center"/>
              <w:rPr>
                <w:sz w:val="22"/>
                <w:szCs w:val="22"/>
                <w:lang w:val="lv-LV" w:eastAsia="en-US"/>
              </w:rPr>
            </w:pPr>
          </w:p>
        </w:tc>
      </w:tr>
      <w:tr w:rsidR="00D838C8" w:rsidRPr="00A42DC0" w14:paraId="2031A0C1"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14F21D35"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27573958"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583FBC8F" w14:textId="77777777" w:rsidR="00D838C8" w:rsidRPr="003C62BE" w:rsidRDefault="00D838C8" w:rsidP="00D838C8">
            <w:pPr>
              <w:spacing w:line="360" w:lineRule="auto"/>
              <w:jc w:val="right"/>
              <w:rPr>
                <w:b/>
                <w:sz w:val="22"/>
                <w:szCs w:val="22"/>
                <w:lang w:val="lv-LV" w:eastAsia="en-US"/>
              </w:rPr>
            </w:pPr>
          </w:p>
        </w:tc>
      </w:tr>
      <w:tr w:rsidR="00D838C8" w:rsidRPr="00A42DC0" w14:paraId="2435C786"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2AF0C7AF"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Kopā 1. nedēļā bez PVN:</w:t>
            </w:r>
          </w:p>
          <w:p w14:paraId="7229478F"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34AB21A0" w14:textId="77777777" w:rsidR="00D838C8" w:rsidRPr="003C62BE" w:rsidRDefault="00D838C8" w:rsidP="00D838C8">
            <w:pPr>
              <w:spacing w:line="360" w:lineRule="auto"/>
              <w:jc w:val="right"/>
              <w:rPr>
                <w:b/>
                <w:sz w:val="22"/>
                <w:szCs w:val="22"/>
                <w:lang w:val="lv-LV" w:eastAsia="en-US"/>
              </w:rPr>
            </w:pPr>
          </w:p>
        </w:tc>
      </w:tr>
      <w:tr w:rsidR="00D838C8" w:rsidRPr="00A42DC0" w14:paraId="05369F35" w14:textId="77777777" w:rsidTr="00D838C8">
        <w:trPr>
          <w:trHeight w:hRule="exact" w:val="379"/>
        </w:trPr>
        <w:tc>
          <w:tcPr>
            <w:tcW w:w="95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3435B3" w14:textId="77777777" w:rsidR="00D838C8" w:rsidRPr="003C62BE" w:rsidRDefault="00D838C8" w:rsidP="00D838C8">
            <w:pPr>
              <w:spacing w:line="360" w:lineRule="auto"/>
              <w:rPr>
                <w:b/>
                <w:sz w:val="22"/>
                <w:szCs w:val="22"/>
                <w:lang w:val="lv-LV" w:eastAsia="en-US"/>
              </w:rPr>
            </w:pPr>
            <w:r w:rsidRPr="003C62BE">
              <w:rPr>
                <w:b/>
                <w:sz w:val="22"/>
                <w:szCs w:val="22"/>
                <w:lang w:val="lv-LV" w:eastAsia="en-US"/>
              </w:rPr>
              <w:t>Pirmdiena (2.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FCDB95"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4680CEE0"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568D4901" w14:textId="77777777" w:rsidR="00D838C8" w:rsidRPr="003C62BE" w:rsidRDefault="00D838C8" w:rsidP="00D838C8">
            <w:pPr>
              <w:jc w:val="center"/>
              <w:rPr>
                <w:b/>
                <w:sz w:val="22"/>
                <w:szCs w:val="22"/>
                <w:lang w:val="lv-LV" w:eastAsia="en-US"/>
              </w:rPr>
            </w:pPr>
          </w:p>
        </w:tc>
      </w:tr>
      <w:tr w:rsidR="00D838C8" w:rsidRPr="00A42DC0" w14:paraId="1A9C26AF"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1B8660B0"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Pirmie ēdieni </w:t>
            </w:r>
          </w:p>
        </w:tc>
        <w:tc>
          <w:tcPr>
            <w:tcW w:w="3228" w:type="pct"/>
            <w:tcBorders>
              <w:top w:val="single" w:sz="4" w:space="0" w:color="auto"/>
              <w:left w:val="single" w:sz="4" w:space="0" w:color="auto"/>
              <w:bottom w:val="single" w:sz="4" w:space="0" w:color="auto"/>
              <w:right w:val="single" w:sz="4" w:space="0" w:color="auto"/>
            </w:tcBorders>
          </w:tcPr>
          <w:p w14:paraId="0D380EC4"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A9B2BFA"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DF2E731" w14:textId="77777777" w:rsidR="00D838C8" w:rsidRPr="003C62BE" w:rsidRDefault="00D838C8" w:rsidP="00D838C8">
            <w:pPr>
              <w:spacing w:line="360" w:lineRule="auto"/>
              <w:jc w:val="center"/>
              <w:rPr>
                <w:sz w:val="22"/>
                <w:szCs w:val="22"/>
                <w:lang w:val="lv-LV" w:eastAsia="en-US"/>
              </w:rPr>
            </w:pPr>
          </w:p>
        </w:tc>
      </w:tr>
      <w:tr w:rsidR="00D838C8" w:rsidRPr="00A42DC0" w14:paraId="2C8AC5AB"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7384BFFE"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46C66ADC"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44FE4FDD"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B4AB83C" w14:textId="77777777" w:rsidR="00D838C8" w:rsidRPr="003C62BE" w:rsidRDefault="00D838C8" w:rsidP="00D838C8">
            <w:pPr>
              <w:spacing w:line="360" w:lineRule="auto"/>
              <w:jc w:val="center"/>
              <w:rPr>
                <w:sz w:val="22"/>
                <w:szCs w:val="22"/>
                <w:lang w:val="lv-LV" w:eastAsia="en-US"/>
              </w:rPr>
            </w:pPr>
          </w:p>
        </w:tc>
      </w:tr>
      <w:tr w:rsidR="00D838C8" w:rsidRPr="00A42DC0" w14:paraId="6297F0C5"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62CDEBF0"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Salāti</w:t>
            </w:r>
          </w:p>
        </w:tc>
        <w:tc>
          <w:tcPr>
            <w:tcW w:w="3228" w:type="pct"/>
            <w:tcBorders>
              <w:top w:val="single" w:sz="4" w:space="0" w:color="auto"/>
              <w:left w:val="single" w:sz="4" w:space="0" w:color="auto"/>
              <w:bottom w:val="single" w:sz="4" w:space="0" w:color="auto"/>
              <w:right w:val="single" w:sz="4" w:space="0" w:color="auto"/>
            </w:tcBorders>
          </w:tcPr>
          <w:p w14:paraId="10E14695"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D5D874A"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781BEE75" w14:textId="77777777" w:rsidR="00D838C8" w:rsidRPr="003C62BE" w:rsidRDefault="00D838C8" w:rsidP="00D838C8">
            <w:pPr>
              <w:spacing w:line="360" w:lineRule="auto"/>
              <w:jc w:val="center"/>
              <w:rPr>
                <w:sz w:val="22"/>
                <w:szCs w:val="22"/>
                <w:lang w:val="lv-LV" w:eastAsia="en-US"/>
              </w:rPr>
            </w:pPr>
          </w:p>
        </w:tc>
      </w:tr>
      <w:tr w:rsidR="00D838C8" w:rsidRPr="00A42DC0" w14:paraId="4379E97E"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79FC8F8D"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tcPr>
          <w:p w14:paraId="691C1A31"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625C14F"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2175E90A" w14:textId="77777777" w:rsidR="00D838C8" w:rsidRPr="003C62BE" w:rsidRDefault="00D838C8" w:rsidP="00D838C8">
            <w:pPr>
              <w:spacing w:line="360" w:lineRule="auto"/>
              <w:jc w:val="center"/>
              <w:rPr>
                <w:sz w:val="22"/>
                <w:szCs w:val="22"/>
                <w:lang w:val="lv-LV" w:eastAsia="en-US"/>
              </w:rPr>
            </w:pPr>
          </w:p>
        </w:tc>
      </w:tr>
      <w:tr w:rsidR="00D838C8" w:rsidRPr="00A42DC0" w14:paraId="6B92393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36FF5DD7"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7DBFDD7D"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44A10330"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70042F29" w14:textId="77777777" w:rsidR="00D838C8" w:rsidRPr="003C62BE" w:rsidRDefault="00D838C8" w:rsidP="00D838C8">
            <w:pPr>
              <w:spacing w:line="360" w:lineRule="auto"/>
              <w:jc w:val="center"/>
              <w:rPr>
                <w:sz w:val="22"/>
                <w:szCs w:val="22"/>
                <w:lang w:val="lv-LV" w:eastAsia="en-US"/>
              </w:rPr>
            </w:pPr>
          </w:p>
        </w:tc>
      </w:tr>
      <w:tr w:rsidR="00D838C8" w:rsidRPr="00A42DC0" w14:paraId="1D762AB0"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63AA06F6"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Maize un baltmaize </w:t>
            </w:r>
          </w:p>
        </w:tc>
        <w:tc>
          <w:tcPr>
            <w:tcW w:w="3228" w:type="pct"/>
            <w:tcBorders>
              <w:top w:val="single" w:sz="4" w:space="0" w:color="auto"/>
              <w:left w:val="single" w:sz="4" w:space="0" w:color="auto"/>
              <w:bottom w:val="single" w:sz="4" w:space="0" w:color="auto"/>
              <w:right w:val="single" w:sz="4" w:space="0" w:color="auto"/>
            </w:tcBorders>
          </w:tcPr>
          <w:p w14:paraId="0CDA01AF"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27F42C9"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731D2F1" w14:textId="77777777" w:rsidR="00D838C8" w:rsidRPr="003C62BE" w:rsidRDefault="00D838C8" w:rsidP="00D838C8">
            <w:pPr>
              <w:spacing w:line="360" w:lineRule="auto"/>
              <w:jc w:val="center"/>
              <w:rPr>
                <w:sz w:val="22"/>
                <w:szCs w:val="22"/>
                <w:lang w:val="lv-LV" w:eastAsia="en-US"/>
              </w:rPr>
            </w:pPr>
          </w:p>
        </w:tc>
      </w:tr>
      <w:tr w:rsidR="00D838C8" w:rsidRPr="00A42DC0" w14:paraId="2850049C"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5950722F"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7E396384"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7AABB51D" w14:textId="77777777" w:rsidR="00D838C8" w:rsidRPr="003C62BE" w:rsidRDefault="00D838C8" w:rsidP="00D838C8">
            <w:pPr>
              <w:spacing w:line="360" w:lineRule="auto"/>
              <w:jc w:val="right"/>
              <w:rPr>
                <w:b/>
                <w:sz w:val="22"/>
                <w:szCs w:val="22"/>
                <w:lang w:val="lv-LV" w:eastAsia="en-US"/>
              </w:rPr>
            </w:pPr>
          </w:p>
        </w:tc>
      </w:tr>
      <w:tr w:rsidR="00D838C8" w:rsidRPr="00A42DC0" w14:paraId="43DBB8BB" w14:textId="77777777" w:rsidTr="00D838C8">
        <w:trPr>
          <w:trHeight w:hRule="exact" w:val="411"/>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20CD9DE1"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Otrdiena (2.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2E85FA"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12D67501"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48536F25" w14:textId="77777777" w:rsidR="00D838C8" w:rsidRPr="003C62BE" w:rsidRDefault="00D838C8" w:rsidP="00D838C8">
            <w:pPr>
              <w:jc w:val="center"/>
              <w:rPr>
                <w:b/>
                <w:sz w:val="22"/>
                <w:szCs w:val="22"/>
                <w:lang w:val="lv-LV" w:eastAsia="en-US"/>
              </w:rPr>
            </w:pPr>
          </w:p>
        </w:tc>
      </w:tr>
      <w:tr w:rsidR="00D838C8" w:rsidRPr="00A42DC0" w14:paraId="46700119"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F4AB30D"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4FC3E0C0"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891F63A"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29FC5B2" w14:textId="77777777" w:rsidR="00D838C8" w:rsidRPr="003C62BE" w:rsidRDefault="00D838C8" w:rsidP="00D838C8">
            <w:pPr>
              <w:spacing w:line="360" w:lineRule="auto"/>
              <w:jc w:val="center"/>
              <w:rPr>
                <w:sz w:val="22"/>
                <w:szCs w:val="22"/>
                <w:lang w:val="lv-LV" w:eastAsia="en-US"/>
              </w:rPr>
            </w:pPr>
          </w:p>
        </w:tc>
      </w:tr>
      <w:tr w:rsidR="00D838C8" w:rsidRPr="00A42DC0" w14:paraId="04267CA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1E7083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2732A7DB"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5D5E44CA"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481D71F" w14:textId="77777777" w:rsidR="00D838C8" w:rsidRPr="003C62BE" w:rsidRDefault="00D838C8" w:rsidP="00D838C8">
            <w:pPr>
              <w:spacing w:line="360" w:lineRule="auto"/>
              <w:jc w:val="center"/>
              <w:rPr>
                <w:sz w:val="22"/>
                <w:szCs w:val="22"/>
                <w:lang w:val="lv-LV" w:eastAsia="en-US"/>
              </w:rPr>
            </w:pPr>
          </w:p>
        </w:tc>
      </w:tr>
      <w:tr w:rsidR="00D838C8" w:rsidRPr="00A42DC0" w14:paraId="40F300D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388FBF1"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Salāti</w:t>
            </w:r>
          </w:p>
        </w:tc>
        <w:tc>
          <w:tcPr>
            <w:tcW w:w="3228" w:type="pct"/>
            <w:tcBorders>
              <w:top w:val="single" w:sz="4" w:space="0" w:color="auto"/>
              <w:left w:val="single" w:sz="4" w:space="0" w:color="auto"/>
              <w:bottom w:val="single" w:sz="4" w:space="0" w:color="auto"/>
              <w:right w:val="single" w:sz="4" w:space="0" w:color="auto"/>
            </w:tcBorders>
          </w:tcPr>
          <w:p w14:paraId="49362E42"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E996E6C"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F2DF3E9" w14:textId="77777777" w:rsidR="00D838C8" w:rsidRPr="003C62BE" w:rsidRDefault="00D838C8" w:rsidP="00D838C8">
            <w:pPr>
              <w:spacing w:line="360" w:lineRule="auto"/>
              <w:jc w:val="center"/>
              <w:rPr>
                <w:sz w:val="22"/>
                <w:szCs w:val="22"/>
                <w:lang w:val="lv-LV" w:eastAsia="en-US"/>
              </w:rPr>
            </w:pPr>
          </w:p>
        </w:tc>
      </w:tr>
      <w:tr w:rsidR="00D838C8" w:rsidRPr="00A42DC0" w14:paraId="1C5B8A2A"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4574381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hideMark/>
          </w:tcPr>
          <w:p w14:paraId="169860C3"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6EC4D83A"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0A81C8A" w14:textId="77777777" w:rsidR="00D838C8" w:rsidRPr="003C62BE" w:rsidRDefault="00D838C8" w:rsidP="00D838C8">
            <w:pPr>
              <w:spacing w:line="360" w:lineRule="auto"/>
              <w:jc w:val="center"/>
              <w:rPr>
                <w:sz w:val="22"/>
                <w:szCs w:val="22"/>
                <w:lang w:val="lv-LV" w:eastAsia="en-US"/>
              </w:rPr>
            </w:pPr>
          </w:p>
        </w:tc>
      </w:tr>
      <w:tr w:rsidR="00D838C8" w:rsidRPr="00A42DC0" w14:paraId="220B02A0"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7ED0314A"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13FFE164"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5A767665"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DA8DBF5" w14:textId="77777777" w:rsidR="00D838C8" w:rsidRPr="003C62BE" w:rsidRDefault="00D838C8" w:rsidP="00D838C8">
            <w:pPr>
              <w:spacing w:line="360" w:lineRule="auto"/>
              <w:jc w:val="center"/>
              <w:rPr>
                <w:sz w:val="22"/>
                <w:szCs w:val="22"/>
                <w:lang w:val="lv-LV" w:eastAsia="en-US"/>
              </w:rPr>
            </w:pPr>
          </w:p>
        </w:tc>
      </w:tr>
      <w:tr w:rsidR="00D838C8" w:rsidRPr="00A42DC0" w14:paraId="3E112276"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1B70659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41F5B41C"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A0B6BBE"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73311C21" w14:textId="77777777" w:rsidR="00D838C8" w:rsidRPr="003C62BE" w:rsidRDefault="00D838C8" w:rsidP="00D838C8">
            <w:pPr>
              <w:spacing w:line="360" w:lineRule="auto"/>
              <w:jc w:val="center"/>
              <w:rPr>
                <w:sz w:val="22"/>
                <w:szCs w:val="22"/>
                <w:lang w:val="lv-LV" w:eastAsia="en-US"/>
              </w:rPr>
            </w:pPr>
          </w:p>
        </w:tc>
      </w:tr>
      <w:tr w:rsidR="00D838C8" w:rsidRPr="00A42DC0" w14:paraId="1FE39FBD"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3263E81A"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3DCC021D"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5679F61D" w14:textId="77777777" w:rsidR="00D838C8" w:rsidRPr="003C62BE" w:rsidRDefault="00D838C8" w:rsidP="00D838C8">
            <w:pPr>
              <w:spacing w:line="360" w:lineRule="auto"/>
              <w:jc w:val="right"/>
              <w:rPr>
                <w:b/>
                <w:sz w:val="22"/>
                <w:szCs w:val="22"/>
                <w:lang w:val="lv-LV" w:eastAsia="en-US"/>
              </w:rPr>
            </w:pPr>
          </w:p>
        </w:tc>
      </w:tr>
      <w:tr w:rsidR="00D838C8" w:rsidRPr="00A42DC0" w14:paraId="58BF857B" w14:textId="77777777" w:rsidTr="00D838C8">
        <w:trPr>
          <w:trHeight w:hRule="exact" w:val="296"/>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7A73CA08"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Trešdiena (2.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71A93D6"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61A64731"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43060375" w14:textId="77777777" w:rsidR="00D838C8" w:rsidRPr="003C62BE" w:rsidRDefault="00D838C8" w:rsidP="00D838C8">
            <w:pPr>
              <w:jc w:val="center"/>
              <w:rPr>
                <w:b/>
                <w:sz w:val="22"/>
                <w:szCs w:val="22"/>
                <w:lang w:val="lv-LV" w:eastAsia="en-US"/>
              </w:rPr>
            </w:pPr>
          </w:p>
        </w:tc>
      </w:tr>
      <w:tr w:rsidR="00D838C8" w:rsidRPr="00A42DC0" w14:paraId="46424251"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4670A1B1"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69F7CD41"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628A1B2A"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67411151" w14:textId="77777777" w:rsidR="00D838C8" w:rsidRPr="003C62BE" w:rsidRDefault="00D838C8" w:rsidP="00D838C8">
            <w:pPr>
              <w:spacing w:line="360" w:lineRule="auto"/>
              <w:jc w:val="center"/>
              <w:rPr>
                <w:sz w:val="22"/>
                <w:szCs w:val="22"/>
                <w:lang w:val="lv-LV" w:eastAsia="en-US"/>
              </w:rPr>
            </w:pPr>
          </w:p>
        </w:tc>
      </w:tr>
      <w:tr w:rsidR="00D838C8" w:rsidRPr="00A42DC0" w14:paraId="22A89E94"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76F6FADC"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7C02B72A"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F39C02B"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358DF97A" w14:textId="77777777" w:rsidR="00D838C8" w:rsidRPr="003C62BE" w:rsidRDefault="00D838C8" w:rsidP="00D838C8">
            <w:pPr>
              <w:spacing w:line="360" w:lineRule="auto"/>
              <w:jc w:val="center"/>
              <w:rPr>
                <w:sz w:val="22"/>
                <w:szCs w:val="22"/>
                <w:lang w:val="lv-LV" w:eastAsia="en-US"/>
              </w:rPr>
            </w:pPr>
          </w:p>
        </w:tc>
      </w:tr>
      <w:tr w:rsidR="00D838C8" w:rsidRPr="00A42DC0" w14:paraId="68DBE1B3"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tcPr>
          <w:p w14:paraId="39D864C4"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Salāti</w:t>
            </w:r>
          </w:p>
        </w:tc>
        <w:tc>
          <w:tcPr>
            <w:tcW w:w="3228" w:type="pct"/>
            <w:tcBorders>
              <w:top w:val="single" w:sz="4" w:space="0" w:color="auto"/>
              <w:left w:val="single" w:sz="4" w:space="0" w:color="auto"/>
              <w:bottom w:val="single" w:sz="4" w:space="0" w:color="auto"/>
              <w:right w:val="single" w:sz="4" w:space="0" w:color="auto"/>
            </w:tcBorders>
          </w:tcPr>
          <w:p w14:paraId="3D9E743E"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2DE3B7B"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229C7FB4" w14:textId="77777777" w:rsidR="00D838C8" w:rsidRPr="003C62BE" w:rsidRDefault="00D838C8" w:rsidP="00D838C8">
            <w:pPr>
              <w:spacing w:line="360" w:lineRule="auto"/>
              <w:jc w:val="center"/>
              <w:rPr>
                <w:sz w:val="22"/>
                <w:szCs w:val="22"/>
                <w:lang w:val="lv-LV" w:eastAsia="en-US"/>
              </w:rPr>
            </w:pPr>
          </w:p>
        </w:tc>
      </w:tr>
      <w:tr w:rsidR="00D838C8" w:rsidRPr="00A42DC0" w14:paraId="465AE78B"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66E818B"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hideMark/>
          </w:tcPr>
          <w:p w14:paraId="686C9273"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83B47A1"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537BD04" w14:textId="77777777" w:rsidR="00D838C8" w:rsidRPr="003C62BE" w:rsidRDefault="00D838C8" w:rsidP="00D838C8">
            <w:pPr>
              <w:spacing w:line="360" w:lineRule="auto"/>
              <w:jc w:val="center"/>
              <w:rPr>
                <w:sz w:val="22"/>
                <w:szCs w:val="22"/>
                <w:lang w:val="lv-LV" w:eastAsia="en-US"/>
              </w:rPr>
            </w:pPr>
          </w:p>
        </w:tc>
      </w:tr>
      <w:tr w:rsidR="00D838C8" w:rsidRPr="00A42DC0" w14:paraId="153E3C4F"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287195F7"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2892EFBC"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803D252"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35A85128" w14:textId="77777777" w:rsidR="00D838C8" w:rsidRPr="003C62BE" w:rsidRDefault="00D838C8" w:rsidP="00D838C8">
            <w:pPr>
              <w:spacing w:line="360" w:lineRule="auto"/>
              <w:jc w:val="center"/>
              <w:rPr>
                <w:sz w:val="22"/>
                <w:szCs w:val="22"/>
                <w:lang w:val="lv-LV" w:eastAsia="en-US"/>
              </w:rPr>
            </w:pPr>
          </w:p>
        </w:tc>
      </w:tr>
      <w:tr w:rsidR="00D838C8" w:rsidRPr="00A42DC0" w14:paraId="5033323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F9C4ED6"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7A891AB1"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8D1E5EB"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276E5EAF" w14:textId="77777777" w:rsidR="00D838C8" w:rsidRPr="003C62BE" w:rsidRDefault="00D838C8" w:rsidP="00D838C8">
            <w:pPr>
              <w:spacing w:line="360" w:lineRule="auto"/>
              <w:jc w:val="center"/>
              <w:rPr>
                <w:sz w:val="22"/>
                <w:szCs w:val="22"/>
                <w:lang w:val="lv-LV" w:eastAsia="en-US"/>
              </w:rPr>
            </w:pPr>
          </w:p>
        </w:tc>
      </w:tr>
      <w:tr w:rsidR="00D838C8" w:rsidRPr="00A42DC0" w14:paraId="0C2F10D1"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571A7598"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lastRenderedPageBreak/>
              <w:t>Cena kopā dienā:</w:t>
            </w:r>
          </w:p>
          <w:p w14:paraId="2D1E2D99"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79C81734" w14:textId="77777777" w:rsidR="00D838C8" w:rsidRPr="003C62BE" w:rsidRDefault="00D838C8" w:rsidP="00D838C8">
            <w:pPr>
              <w:spacing w:line="360" w:lineRule="auto"/>
              <w:jc w:val="right"/>
              <w:rPr>
                <w:b/>
                <w:sz w:val="22"/>
                <w:szCs w:val="22"/>
                <w:lang w:val="lv-LV" w:eastAsia="en-US"/>
              </w:rPr>
            </w:pPr>
          </w:p>
        </w:tc>
      </w:tr>
      <w:tr w:rsidR="00D838C8" w:rsidRPr="00A42DC0" w14:paraId="767A7729" w14:textId="77777777" w:rsidTr="00D838C8">
        <w:trPr>
          <w:trHeight w:hRule="exact" w:val="348"/>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04A4DD33"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Ceturtdiena (2.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C694A4"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34412A60"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430373B3" w14:textId="77777777" w:rsidR="00D838C8" w:rsidRPr="003C62BE" w:rsidRDefault="00D838C8" w:rsidP="00D838C8">
            <w:pPr>
              <w:jc w:val="center"/>
              <w:rPr>
                <w:b/>
                <w:sz w:val="22"/>
                <w:szCs w:val="22"/>
                <w:lang w:val="lv-LV" w:eastAsia="en-US"/>
              </w:rPr>
            </w:pPr>
          </w:p>
        </w:tc>
      </w:tr>
      <w:tr w:rsidR="00D838C8" w:rsidRPr="00A42DC0" w14:paraId="10E07035"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33A57A1"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00409F86"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4A347799"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9DD10F5" w14:textId="77777777" w:rsidR="00D838C8" w:rsidRPr="003C62BE" w:rsidRDefault="00D838C8" w:rsidP="00D838C8">
            <w:pPr>
              <w:spacing w:line="360" w:lineRule="auto"/>
              <w:jc w:val="center"/>
              <w:rPr>
                <w:sz w:val="22"/>
                <w:szCs w:val="22"/>
                <w:lang w:val="lv-LV" w:eastAsia="en-US"/>
              </w:rPr>
            </w:pPr>
          </w:p>
        </w:tc>
      </w:tr>
      <w:tr w:rsidR="00D838C8" w:rsidRPr="00A42DC0" w14:paraId="68E7D0CB"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D3D55A2"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050ADA0F"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0C5C1964"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4446BDB0" w14:textId="77777777" w:rsidR="00D838C8" w:rsidRPr="003C62BE" w:rsidRDefault="00D838C8" w:rsidP="00D838C8">
            <w:pPr>
              <w:spacing w:line="360" w:lineRule="auto"/>
              <w:jc w:val="center"/>
              <w:rPr>
                <w:sz w:val="22"/>
                <w:szCs w:val="22"/>
                <w:lang w:val="lv-LV" w:eastAsia="en-US"/>
              </w:rPr>
            </w:pPr>
          </w:p>
        </w:tc>
      </w:tr>
      <w:tr w:rsidR="00D838C8" w:rsidRPr="00A42DC0" w14:paraId="54A8B89C"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tcPr>
          <w:p w14:paraId="2041DD01"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Salāti </w:t>
            </w:r>
          </w:p>
          <w:p w14:paraId="19C8405D" w14:textId="77777777" w:rsidR="00D838C8" w:rsidRPr="003C62BE" w:rsidRDefault="00D838C8" w:rsidP="00D838C8">
            <w:pPr>
              <w:spacing w:line="360" w:lineRule="auto"/>
              <w:jc w:val="both"/>
              <w:rPr>
                <w:sz w:val="22"/>
                <w:szCs w:val="22"/>
                <w:lang w:val="lv-LV" w:eastAsia="en-US"/>
              </w:rPr>
            </w:pPr>
          </w:p>
        </w:tc>
        <w:tc>
          <w:tcPr>
            <w:tcW w:w="3228" w:type="pct"/>
            <w:tcBorders>
              <w:top w:val="single" w:sz="4" w:space="0" w:color="auto"/>
              <w:left w:val="single" w:sz="4" w:space="0" w:color="auto"/>
              <w:bottom w:val="single" w:sz="4" w:space="0" w:color="auto"/>
              <w:right w:val="single" w:sz="4" w:space="0" w:color="auto"/>
            </w:tcBorders>
          </w:tcPr>
          <w:p w14:paraId="3259F0D3"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F789B9B"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0F651B1" w14:textId="77777777" w:rsidR="00D838C8" w:rsidRPr="003C62BE" w:rsidRDefault="00D838C8" w:rsidP="00D838C8">
            <w:pPr>
              <w:spacing w:line="360" w:lineRule="auto"/>
              <w:jc w:val="center"/>
              <w:rPr>
                <w:sz w:val="22"/>
                <w:szCs w:val="22"/>
                <w:lang w:val="lv-LV" w:eastAsia="en-US"/>
              </w:rPr>
            </w:pPr>
          </w:p>
        </w:tc>
      </w:tr>
      <w:tr w:rsidR="00D838C8" w:rsidRPr="00A42DC0" w14:paraId="494CB2F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67BF132F"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tcPr>
          <w:p w14:paraId="284FDC19"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1ABB85BF"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2706C1FC" w14:textId="77777777" w:rsidR="00D838C8" w:rsidRPr="003C62BE" w:rsidRDefault="00D838C8" w:rsidP="00D838C8">
            <w:pPr>
              <w:spacing w:line="360" w:lineRule="auto"/>
              <w:jc w:val="center"/>
              <w:rPr>
                <w:sz w:val="22"/>
                <w:szCs w:val="22"/>
                <w:lang w:val="lv-LV" w:eastAsia="en-US"/>
              </w:rPr>
            </w:pPr>
          </w:p>
        </w:tc>
      </w:tr>
      <w:tr w:rsidR="00D838C8" w:rsidRPr="00A42DC0" w14:paraId="650356EB"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1E7AA671"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6250086D"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33603376"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CA304FF" w14:textId="77777777" w:rsidR="00D838C8" w:rsidRPr="003C62BE" w:rsidRDefault="00D838C8" w:rsidP="00D838C8">
            <w:pPr>
              <w:spacing w:line="360" w:lineRule="auto"/>
              <w:jc w:val="center"/>
              <w:rPr>
                <w:sz w:val="22"/>
                <w:szCs w:val="22"/>
                <w:lang w:val="lv-LV" w:eastAsia="en-US"/>
              </w:rPr>
            </w:pPr>
          </w:p>
        </w:tc>
      </w:tr>
      <w:tr w:rsidR="00D838C8" w:rsidRPr="00A42DC0" w14:paraId="08F44AD6"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4C2A5C9F"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10302525"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20DA6B4"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00C10BF4" w14:textId="77777777" w:rsidR="00D838C8" w:rsidRPr="003C62BE" w:rsidRDefault="00D838C8" w:rsidP="00D838C8">
            <w:pPr>
              <w:spacing w:line="360" w:lineRule="auto"/>
              <w:jc w:val="center"/>
              <w:rPr>
                <w:sz w:val="22"/>
                <w:szCs w:val="22"/>
                <w:lang w:val="lv-LV" w:eastAsia="en-US"/>
              </w:rPr>
            </w:pPr>
          </w:p>
        </w:tc>
      </w:tr>
      <w:tr w:rsidR="00D838C8" w:rsidRPr="00A42DC0" w14:paraId="436F5173"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1EE7BA41"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3AE10BAB"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66897C38" w14:textId="77777777" w:rsidR="00D838C8" w:rsidRPr="003C62BE" w:rsidRDefault="00D838C8" w:rsidP="00D838C8">
            <w:pPr>
              <w:spacing w:line="360" w:lineRule="auto"/>
              <w:jc w:val="right"/>
              <w:rPr>
                <w:b/>
                <w:sz w:val="22"/>
                <w:szCs w:val="22"/>
                <w:lang w:val="lv-LV" w:eastAsia="en-US"/>
              </w:rPr>
            </w:pPr>
          </w:p>
        </w:tc>
      </w:tr>
      <w:tr w:rsidR="00D838C8" w:rsidRPr="00A42DC0" w14:paraId="4F926050" w14:textId="77777777" w:rsidTr="00D838C8">
        <w:trPr>
          <w:trHeight w:hRule="exact" w:val="332"/>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14:paraId="20949234" w14:textId="77777777" w:rsidR="00D838C8" w:rsidRPr="003C62BE" w:rsidRDefault="00D838C8" w:rsidP="00D838C8">
            <w:pPr>
              <w:spacing w:line="360" w:lineRule="auto"/>
              <w:jc w:val="both"/>
              <w:rPr>
                <w:b/>
                <w:sz w:val="22"/>
                <w:szCs w:val="22"/>
                <w:lang w:val="lv-LV" w:eastAsia="en-US"/>
              </w:rPr>
            </w:pPr>
            <w:r w:rsidRPr="003C62BE">
              <w:rPr>
                <w:b/>
                <w:sz w:val="22"/>
                <w:szCs w:val="22"/>
                <w:lang w:val="lv-LV" w:eastAsia="en-US"/>
              </w:rPr>
              <w:t>Piektdiena (2. nedēļa)</w:t>
            </w:r>
          </w:p>
        </w:tc>
        <w:tc>
          <w:tcPr>
            <w:tcW w:w="32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EB99E2B" w14:textId="77777777" w:rsidR="00D838C8" w:rsidRPr="003C62BE" w:rsidRDefault="00D838C8" w:rsidP="00D838C8">
            <w:pPr>
              <w:jc w:val="center"/>
              <w:rPr>
                <w:b/>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shd w:val="clear" w:color="auto" w:fill="F2F2F2"/>
          </w:tcPr>
          <w:p w14:paraId="31F5CA30" w14:textId="77777777" w:rsidR="00D838C8" w:rsidRPr="003C62BE" w:rsidRDefault="00D838C8" w:rsidP="00D838C8">
            <w:pPr>
              <w:jc w:val="center"/>
              <w:rPr>
                <w:b/>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2F2F2"/>
          </w:tcPr>
          <w:p w14:paraId="3D5A62F0" w14:textId="77777777" w:rsidR="00D838C8" w:rsidRPr="003C62BE" w:rsidRDefault="00D838C8" w:rsidP="00D838C8">
            <w:pPr>
              <w:jc w:val="center"/>
              <w:rPr>
                <w:b/>
                <w:sz w:val="22"/>
                <w:szCs w:val="22"/>
                <w:lang w:val="lv-LV" w:eastAsia="en-US"/>
              </w:rPr>
            </w:pPr>
          </w:p>
        </w:tc>
      </w:tr>
      <w:tr w:rsidR="00D838C8" w:rsidRPr="00A42DC0" w14:paraId="2324CEDE"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3D85AFB5"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Pirmie ēdieni</w:t>
            </w:r>
          </w:p>
        </w:tc>
        <w:tc>
          <w:tcPr>
            <w:tcW w:w="3228" w:type="pct"/>
            <w:tcBorders>
              <w:top w:val="single" w:sz="4" w:space="0" w:color="auto"/>
              <w:left w:val="single" w:sz="4" w:space="0" w:color="auto"/>
              <w:bottom w:val="single" w:sz="4" w:space="0" w:color="auto"/>
              <w:right w:val="single" w:sz="4" w:space="0" w:color="auto"/>
            </w:tcBorders>
          </w:tcPr>
          <w:p w14:paraId="4CB29A01"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ACAFDBD"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87532A5" w14:textId="77777777" w:rsidR="00D838C8" w:rsidRPr="003C62BE" w:rsidRDefault="00D838C8" w:rsidP="00D838C8">
            <w:pPr>
              <w:spacing w:line="360" w:lineRule="auto"/>
              <w:jc w:val="center"/>
              <w:rPr>
                <w:sz w:val="22"/>
                <w:szCs w:val="22"/>
                <w:lang w:val="lv-LV" w:eastAsia="en-US"/>
              </w:rPr>
            </w:pPr>
          </w:p>
        </w:tc>
      </w:tr>
      <w:tr w:rsidR="00D838C8" w:rsidRPr="00A42DC0" w14:paraId="22C21DE8"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620D5D7"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Otrie ēdieni</w:t>
            </w:r>
          </w:p>
        </w:tc>
        <w:tc>
          <w:tcPr>
            <w:tcW w:w="3228" w:type="pct"/>
            <w:tcBorders>
              <w:top w:val="single" w:sz="4" w:space="0" w:color="auto"/>
              <w:left w:val="single" w:sz="4" w:space="0" w:color="auto"/>
              <w:bottom w:val="single" w:sz="4" w:space="0" w:color="auto"/>
              <w:right w:val="single" w:sz="4" w:space="0" w:color="auto"/>
            </w:tcBorders>
          </w:tcPr>
          <w:p w14:paraId="44B885FA"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5F89EBC"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5DEE871C" w14:textId="77777777" w:rsidR="00D838C8" w:rsidRPr="003C62BE" w:rsidRDefault="00D838C8" w:rsidP="00D838C8">
            <w:pPr>
              <w:spacing w:line="360" w:lineRule="auto"/>
              <w:jc w:val="center"/>
              <w:rPr>
                <w:sz w:val="22"/>
                <w:szCs w:val="22"/>
                <w:lang w:val="lv-LV" w:eastAsia="en-US"/>
              </w:rPr>
            </w:pPr>
          </w:p>
        </w:tc>
      </w:tr>
      <w:tr w:rsidR="00D838C8" w:rsidRPr="00A42DC0" w14:paraId="7FBB823F" w14:textId="77777777" w:rsidTr="00D838C8">
        <w:trPr>
          <w:trHeight w:hRule="exact" w:val="284"/>
        </w:trPr>
        <w:tc>
          <w:tcPr>
            <w:tcW w:w="953" w:type="pct"/>
            <w:tcBorders>
              <w:top w:val="single" w:sz="4" w:space="0" w:color="auto"/>
              <w:left w:val="single" w:sz="4" w:space="0" w:color="auto"/>
              <w:bottom w:val="single" w:sz="4" w:space="0" w:color="auto"/>
              <w:right w:val="single" w:sz="4" w:space="0" w:color="auto"/>
            </w:tcBorders>
            <w:hideMark/>
          </w:tcPr>
          <w:p w14:paraId="0C0213DE"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Salāti</w:t>
            </w:r>
          </w:p>
        </w:tc>
        <w:tc>
          <w:tcPr>
            <w:tcW w:w="3228" w:type="pct"/>
            <w:tcBorders>
              <w:top w:val="single" w:sz="4" w:space="0" w:color="auto"/>
              <w:left w:val="single" w:sz="4" w:space="0" w:color="auto"/>
              <w:bottom w:val="single" w:sz="4" w:space="0" w:color="auto"/>
              <w:right w:val="single" w:sz="4" w:space="0" w:color="auto"/>
            </w:tcBorders>
          </w:tcPr>
          <w:p w14:paraId="46C0E32C"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0D7D950"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23B8B319" w14:textId="77777777" w:rsidR="00D838C8" w:rsidRPr="003C62BE" w:rsidRDefault="00D838C8" w:rsidP="00D838C8">
            <w:pPr>
              <w:spacing w:line="360" w:lineRule="auto"/>
              <w:jc w:val="center"/>
              <w:rPr>
                <w:sz w:val="22"/>
                <w:szCs w:val="22"/>
                <w:lang w:val="lv-LV" w:eastAsia="en-US"/>
              </w:rPr>
            </w:pPr>
          </w:p>
        </w:tc>
      </w:tr>
      <w:tr w:rsidR="00D838C8" w:rsidRPr="00A42DC0" w14:paraId="0E5733B0"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5780A59E"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Konditorejas izstrādājumi  </w:t>
            </w:r>
          </w:p>
        </w:tc>
        <w:tc>
          <w:tcPr>
            <w:tcW w:w="3228" w:type="pct"/>
            <w:tcBorders>
              <w:top w:val="single" w:sz="4" w:space="0" w:color="auto"/>
              <w:left w:val="single" w:sz="4" w:space="0" w:color="auto"/>
              <w:bottom w:val="single" w:sz="4" w:space="0" w:color="auto"/>
              <w:right w:val="single" w:sz="4" w:space="0" w:color="auto"/>
            </w:tcBorders>
          </w:tcPr>
          <w:p w14:paraId="7D5E8C9D"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2F456AA8"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1519802E" w14:textId="77777777" w:rsidR="00D838C8" w:rsidRPr="003C62BE" w:rsidRDefault="00D838C8" w:rsidP="00D838C8">
            <w:pPr>
              <w:spacing w:line="360" w:lineRule="auto"/>
              <w:jc w:val="center"/>
              <w:rPr>
                <w:sz w:val="22"/>
                <w:szCs w:val="22"/>
                <w:lang w:val="lv-LV" w:eastAsia="en-US"/>
              </w:rPr>
            </w:pPr>
          </w:p>
        </w:tc>
      </w:tr>
      <w:tr w:rsidR="00D838C8" w:rsidRPr="00A42DC0" w14:paraId="04FD63FB"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4266ABA6"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 xml:space="preserve">Dzēriens </w:t>
            </w:r>
          </w:p>
        </w:tc>
        <w:tc>
          <w:tcPr>
            <w:tcW w:w="3228" w:type="pct"/>
            <w:tcBorders>
              <w:top w:val="single" w:sz="4" w:space="0" w:color="auto"/>
              <w:left w:val="single" w:sz="4" w:space="0" w:color="auto"/>
              <w:bottom w:val="single" w:sz="4" w:space="0" w:color="auto"/>
              <w:right w:val="single" w:sz="4" w:space="0" w:color="auto"/>
            </w:tcBorders>
          </w:tcPr>
          <w:p w14:paraId="77D3C86E"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12BD2EF5"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7EBF1E61" w14:textId="77777777" w:rsidR="00D838C8" w:rsidRPr="003C62BE" w:rsidRDefault="00D838C8" w:rsidP="00D838C8">
            <w:pPr>
              <w:spacing w:line="360" w:lineRule="auto"/>
              <w:jc w:val="center"/>
              <w:rPr>
                <w:sz w:val="22"/>
                <w:szCs w:val="22"/>
                <w:lang w:val="lv-LV" w:eastAsia="en-US"/>
              </w:rPr>
            </w:pPr>
          </w:p>
        </w:tc>
      </w:tr>
      <w:tr w:rsidR="00D838C8" w:rsidRPr="00A42DC0" w14:paraId="51C4CEAB" w14:textId="77777777" w:rsidTr="00D838C8">
        <w:trPr>
          <w:trHeight w:hRule="exact" w:val="281"/>
        </w:trPr>
        <w:tc>
          <w:tcPr>
            <w:tcW w:w="953" w:type="pct"/>
            <w:tcBorders>
              <w:top w:val="single" w:sz="4" w:space="0" w:color="auto"/>
              <w:left w:val="single" w:sz="4" w:space="0" w:color="auto"/>
              <w:bottom w:val="single" w:sz="4" w:space="0" w:color="auto"/>
              <w:right w:val="single" w:sz="4" w:space="0" w:color="auto"/>
            </w:tcBorders>
            <w:hideMark/>
          </w:tcPr>
          <w:p w14:paraId="07F147AA" w14:textId="77777777" w:rsidR="00D838C8" w:rsidRPr="003C62BE" w:rsidRDefault="00D838C8" w:rsidP="00D838C8">
            <w:pPr>
              <w:spacing w:line="360" w:lineRule="auto"/>
              <w:jc w:val="both"/>
              <w:rPr>
                <w:sz w:val="22"/>
                <w:szCs w:val="22"/>
                <w:lang w:val="lv-LV" w:eastAsia="en-US"/>
              </w:rPr>
            </w:pPr>
            <w:r w:rsidRPr="003C62BE">
              <w:rPr>
                <w:sz w:val="22"/>
                <w:szCs w:val="22"/>
                <w:lang w:val="lv-LV" w:eastAsia="en-US"/>
              </w:rPr>
              <w:t>Maize un baltmaize</w:t>
            </w:r>
          </w:p>
        </w:tc>
        <w:tc>
          <w:tcPr>
            <w:tcW w:w="3228" w:type="pct"/>
            <w:tcBorders>
              <w:top w:val="single" w:sz="4" w:space="0" w:color="auto"/>
              <w:left w:val="single" w:sz="4" w:space="0" w:color="auto"/>
              <w:bottom w:val="single" w:sz="4" w:space="0" w:color="auto"/>
              <w:right w:val="single" w:sz="4" w:space="0" w:color="auto"/>
            </w:tcBorders>
          </w:tcPr>
          <w:p w14:paraId="4E56F011" w14:textId="77777777" w:rsidR="00D838C8" w:rsidRPr="003C62BE" w:rsidRDefault="00D838C8" w:rsidP="00D838C8">
            <w:pPr>
              <w:spacing w:line="360" w:lineRule="auto"/>
              <w:jc w:val="center"/>
              <w:rPr>
                <w:sz w:val="22"/>
                <w:szCs w:val="22"/>
                <w:lang w:val="lv-LV" w:eastAsia="en-US"/>
              </w:rPr>
            </w:pPr>
          </w:p>
        </w:tc>
        <w:tc>
          <w:tcPr>
            <w:tcW w:w="338" w:type="pct"/>
            <w:tcBorders>
              <w:top w:val="single" w:sz="4" w:space="0" w:color="auto"/>
              <w:left w:val="single" w:sz="4" w:space="0" w:color="auto"/>
              <w:bottom w:val="single" w:sz="4" w:space="0" w:color="auto"/>
              <w:right w:val="single" w:sz="4" w:space="0" w:color="auto"/>
            </w:tcBorders>
          </w:tcPr>
          <w:p w14:paraId="78449590" w14:textId="77777777" w:rsidR="00D838C8" w:rsidRPr="003C62BE" w:rsidRDefault="00D838C8" w:rsidP="00D838C8">
            <w:pPr>
              <w:spacing w:line="360" w:lineRule="auto"/>
              <w:jc w:val="center"/>
              <w:rPr>
                <w:sz w:val="22"/>
                <w:szCs w:val="22"/>
                <w:lang w:val="lv-LV" w:eastAsia="en-US"/>
              </w:rPr>
            </w:pPr>
          </w:p>
        </w:tc>
        <w:tc>
          <w:tcPr>
            <w:tcW w:w="481" w:type="pct"/>
            <w:tcBorders>
              <w:top w:val="single" w:sz="4" w:space="0" w:color="auto"/>
              <w:left w:val="single" w:sz="4" w:space="0" w:color="auto"/>
              <w:bottom w:val="single" w:sz="4" w:space="0" w:color="auto"/>
              <w:right w:val="single" w:sz="4" w:space="0" w:color="auto"/>
            </w:tcBorders>
          </w:tcPr>
          <w:p w14:paraId="7A2AA9E6" w14:textId="77777777" w:rsidR="00D838C8" w:rsidRPr="003C62BE" w:rsidRDefault="00D838C8" w:rsidP="00D838C8">
            <w:pPr>
              <w:spacing w:line="360" w:lineRule="auto"/>
              <w:jc w:val="center"/>
              <w:rPr>
                <w:sz w:val="22"/>
                <w:szCs w:val="22"/>
                <w:lang w:val="lv-LV" w:eastAsia="en-US"/>
              </w:rPr>
            </w:pPr>
          </w:p>
        </w:tc>
      </w:tr>
      <w:tr w:rsidR="00D838C8" w:rsidRPr="00A42DC0" w14:paraId="654CBDE9"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0639688A"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Cena kopā dienā:</w:t>
            </w:r>
          </w:p>
          <w:p w14:paraId="636C379E"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499E9F29" w14:textId="77777777" w:rsidR="00D838C8" w:rsidRPr="003C62BE" w:rsidRDefault="00D838C8" w:rsidP="00D838C8">
            <w:pPr>
              <w:spacing w:line="360" w:lineRule="auto"/>
              <w:jc w:val="right"/>
              <w:rPr>
                <w:b/>
                <w:sz w:val="22"/>
                <w:szCs w:val="22"/>
                <w:lang w:val="lv-LV" w:eastAsia="en-US"/>
              </w:rPr>
            </w:pPr>
          </w:p>
        </w:tc>
      </w:tr>
      <w:tr w:rsidR="00D838C8" w:rsidRPr="00A42DC0" w14:paraId="1966355E"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4C1E8190"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Kopā 2. nedēļā bez PVN:</w:t>
            </w:r>
          </w:p>
          <w:p w14:paraId="495D5D0F" w14:textId="77777777" w:rsidR="00D838C8" w:rsidRPr="003C62BE" w:rsidRDefault="00D838C8" w:rsidP="00D838C8">
            <w:pPr>
              <w:spacing w:line="360" w:lineRule="auto"/>
              <w:jc w:val="right"/>
              <w:rPr>
                <w:b/>
                <w:sz w:val="22"/>
                <w:szCs w:val="22"/>
                <w:lang w:val="lv-LV" w:eastAsia="en-US"/>
              </w:rPr>
            </w:pP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1DC7E9EF" w14:textId="77777777" w:rsidR="00D838C8" w:rsidRPr="003C62BE" w:rsidRDefault="00D838C8" w:rsidP="00D838C8">
            <w:pPr>
              <w:spacing w:line="360" w:lineRule="auto"/>
              <w:jc w:val="right"/>
              <w:rPr>
                <w:b/>
                <w:sz w:val="22"/>
                <w:szCs w:val="22"/>
                <w:lang w:val="lv-LV" w:eastAsia="en-US"/>
              </w:rPr>
            </w:pPr>
          </w:p>
        </w:tc>
      </w:tr>
      <w:tr w:rsidR="00D838C8" w:rsidRPr="00A42DC0" w14:paraId="5EE5A2C0"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BFBFBF"/>
          </w:tcPr>
          <w:p w14:paraId="011A0BD4"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Pavisam kopā 1. un 2. nedēļā bez PVN:</w:t>
            </w:r>
          </w:p>
        </w:tc>
        <w:tc>
          <w:tcPr>
            <w:tcW w:w="481" w:type="pct"/>
            <w:tcBorders>
              <w:top w:val="single" w:sz="18" w:space="0" w:color="auto"/>
              <w:left w:val="single" w:sz="18" w:space="0" w:color="auto"/>
              <w:bottom w:val="single" w:sz="18" w:space="0" w:color="auto"/>
              <w:right w:val="single" w:sz="18" w:space="0" w:color="auto"/>
            </w:tcBorders>
            <w:shd w:val="clear" w:color="auto" w:fill="BFBFBF"/>
          </w:tcPr>
          <w:p w14:paraId="5F446BBA" w14:textId="77777777" w:rsidR="00D838C8" w:rsidRPr="003C62BE" w:rsidRDefault="00D838C8" w:rsidP="00D838C8">
            <w:pPr>
              <w:spacing w:line="360" w:lineRule="auto"/>
              <w:jc w:val="right"/>
              <w:rPr>
                <w:b/>
                <w:sz w:val="22"/>
                <w:szCs w:val="22"/>
                <w:lang w:val="lv-LV" w:eastAsia="en-US"/>
              </w:rPr>
            </w:pPr>
          </w:p>
        </w:tc>
      </w:tr>
      <w:tr w:rsidR="00D838C8" w:rsidRPr="00A42DC0" w14:paraId="497EC2E7"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2AA17F6F"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PVN 21%:</w:t>
            </w: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10A29D71" w14:textId="77777777" w:rsidR="00D838C8" w:rsidRPr="003C62BE" w:rsidRDefault="00D838C8" w:rsidP="00D838C8">
            <w:pPr>
              <w:spacing w:line="360" w:lineRule="auto"/>
              <w:jc w:val="right"/>
              <w:rPr>
                <w:b/>
                <w:sz w:val="22"/>
                <w:szCs w:val="22"/>
                <w:lang w:val="lv-LV" w:eastAsia="en-US"/>
              </w:rPr>
            </w:pPr>
          </w:p>
        </w:tc>
      </w:tr>
      <w:tr w:rsidR="00D838C8" w:rsidRPr="00A42DC0" w14:paraId="74EECC7F" w14:textId="77777777" w:rsidTr="00D838C8">
        <w:trPr>
          <w:trHeight w:hRule="exact" w:val="348"/>
        </w:trPr>
        <w:tc>
          <w:tcPr>
            <w:tcW w:w="4519" w:type="pct"/>
            <w:gridSpan w:val="3"/>
            <w:tcBorders>
              <w:top w:val="single" w:sz="4" w:space="0" w:color="auto"/>
              <w:left w:val="single" w:sz="4" w:space="0" w:color="auto"/>
              <w:bottom w:val="single" w:sz="4" w:space="0" w:color="auto"/>
              <w:right w:val="single" w:sz="18" w:space="0" w:color="auto"/>
            </w:tcBorders>
            <w:shd w:val="clear" w:color="auto" w:fill="auto"/>
          </w:tcPr>
          <w:p w14:paraId="1F08035E" w14:textId="77777777" w:rsidR="00D838C8" w:rsidRPr="003C62BE" w:rsidRDefault="00D838C8" w:rsidP="00D838C8">
            <w:pPr>
              <w:spacing w:line="360" w:lineRule="auto"/>
              <w:jc w:val="right"/>
              <w:rPr>
                <w:b/>
                <w:sz w:val="22"/>
                <w:szCs w:val="22"/>
                <w:lang w:val="lv-LV" w:eastAsia="en-US"/>
              </w:rPr>
            </w:pPr>
            <w:r w:rsidRPr="003C62BE">
              <w:rPr>
                <w:b/>
                <w:sz w:val="22"/>
                <w:szCs w:val="22"/>
                <w:lang w:val="lv-LV" w:eastAsia="en-US"/>
              </w:rPr>
              <w:t>Pavisam kopā 1. un 2. nedēļā ar PVN:</w:t>
            </w:r>
          </w:p>
        </w:tc>
        <w:tc>
          <w:tcPr>
            <w:tcW w:w="481" w:type="pct"/>
            <w:tcBorders>
              <w:top w:val="single" w:sz="18" w:space="0" w:color="auto"/>
              <w:left w:val="single" w:sz="18" w:space="0" w:color="auto"/>
              <w:bottom w:val="single" w:sz="18" w:space="0" w:color="auto"/>
              <w:right w:val="single" w:sz="18" w:space="0" w:color="auto"/>
            </w:tcBorders>
            <w:shd w:val="clear" w:color="auto" w:fill="auto"/>
          </w:tcPr>
          <w:p w14:paraId="1175F2C3" w14:textId="77777777" w:rsidR="00D838C8" w:rsidRPr="003C62BE" w:rsidRDefault="00D838C8" w:rsidP="00D838C8">
            <w:pPr>
              <w:spacing w:line="360" w:lineRule="auto"/>
              <w:jc w:val="right"/>
              <w:rPr>
                <w:b/>
                <w:sz w:val="22"/>
                <w:szCs w:val="22"/>
                <w:lang w:val="lv-LV" w:eastAsia="en-US"/>
              </w:rPr>
            </w:pPr>
          </w:p>
        </w:tc>
      </w:tr>
    </w:tbl>
    <w:p w14:paraId="14D1F0ED" w14:textId="6C14998D" w:rsidR="00D838C8" w:rsidRPr="00A42DC0" w:rsidRDefault="00D838C8" w:rsidP="00D838C8">
      <w:pPr>
        <w:keepLines/>
        <w:widowControl w:val="0"/>
        <w:suppressAutoHyphens/>
        <w:spacing w:after="120"/>
        <w:ind w:firstLine="349"/>
        <w:jc w:val="both"/>
        <w:rPr>
          <w:b/>
          <w:i/>
          <w:lang w:val="lv-LV" w:eastAsia="ar-SA"/>
        </w:rPr>
      </w:pPr>
      <w:r w:rsidRPr="00A42DC0">
        <w:rPr>
          <w:b/>
          <w:lang w:val="lv-LV" w:eastAsia="ar-SA"/>
        </w:rPr>
        <w:t xml:space="preserve">9. Apliecinām, ka tehnoloģiskās kartes iesniedzam elektroniski, </w:t>
      </w:r>
      <w:r w:rsidRPr="00A42DC0">
        <w:rPr>
          <w:b/>
          <w:i/>
          <w:lang w:val="lv-LV" w:eastAsia="ar-SA"/>
        </w:rPr>
        <w:t>(paraugs katram ēdienkartē norādītajam ēdienam)</w:t>
      </w:r>
      <w:r w:rsidRPr="00A42DC0">
        <w:rPr>
          <w:b/>
          <w:i/>
          <w:color w:val="FF0000"/>
          <w:vertAlign w:val="superscript"/>
          <w:lang w:val="lv-LV" w:eastAsia="ar-SA"/>
        </w:rPr>
        <w:footnoteReference w:id="16"/>
      </w:r>
      <w:r w:rsidRPr="00A42DC0">
        <w:rPr>
          <w:b/>
          <w:i/>
          <w:lang w:val="lv-LV" w:eastAsia="ar-SA"/>
        </w:rPr>
        <w:t xml:space="preserve">, skatīt </w:t>
      </w:r>
      <w:hyperlink r:id="rId22" w:history="1">
        <w:r w:rsidRPr="00A42DC0">
          <w:rPr>
            <w:bCs/>
            <w:u w:val="single"/>
            <w:lang w:val="lv-LV" w:eastAsia="en-US"/>
          </w:rPr>
          <w:t>http://www.vm.gov.lv/lv/tava_veseliba/veseligs_uzturs/</w:t>
        </w:r>
      </w:hyperlink>
      <w:r w:rsidRPr="00A42DC0">
        <w:rPr>
          <w:bCs/>
          <w:lang w:val="lv-LV" w:eastAsia="en-US"/>
        </w:rPr>
        <w:t xml:space="preserve"> </w:t>
      </w:r>
    </w:p>
    <w:p w14:paraId="55145E35" w14:textId="77777777" w:rsidR="00D838C8" w:rsidRPr="00A42DC0" w:rsidRDefault="00D838C8" w:rsidP="00D838C8">
      <w:pPr>
        <w:keepLines/>
        <w:widowControl w:val="0"/>
        <w:suppressAutoHyphens/>
        <w:spacing w:before="240" w:after="240"/>
        <w:ind w:hanging="142"/>
        <w:jc w:val="center"/>
        <w:rPr>
          <w:b/>
          <w:lang w:val="lv-LV" w:eastAsia="ar-SA"/>
        </w:rPr>
      </w:pPr>
      <w:r w:rsidRPr="00A42DC0">
        <w:rPr>
          <w:b/>
          <w:lang w:val="lv-LV" w:eastAsia="ar-SA"/>
        </w:rPr>
        <w:t>TEHNOLOĢISKĀ KARTE Nr.____</w:t>
      </w:r>
    </w:p>
    <w:p w14:paraId="096EF43E" w14:textId="77777777" w:rsidR="00D838C8" w:rsidRPr="00A42DC0" w:rsidRDefault="00D838C8" w:rsidP="00D838C8">
      <w:pPr>
        <w:keepLines/>
        <w:widowControl w:val="0"/>
        <w:suppressAutoHyphens/>
        <w:spacing w:after="60"/>
        <w:ind w:firstLine="352"/>
        <w:jc w:val="both"/>
        <w:rPr>
          <w:b/>
          <w:lang w:val="lv-LV" w:eastAsia="ar-SA"/>
        </w:rPr>
      </w:pPr>
      <w:r w:rsidRPr="00A42DC0">
        <w:rPr>
          <w:b/>
          <w:lang w:val="lv-LV" w:eastAsia="ar-SA"/>
        </w:rPr>
        <w:t>Uzņēmums:_____________________</w:t>
      </w:r>
    </w:p>
    <w:p w14:paraId="009CB1F7" w14:textId="77777777" w:rsidR="00D838C8" w:rsidRPr="00A42DC0" w:rsidRDefault="00D838C8" w:rsidP="00D838C8">
      <w:pPr>
        <w:keepLines/>
        <w:widowControl w:val="0"/>
        <w:suppressAutoHyphens/>
        <w:spacing w:after="60"/>
        <w:ind w:firstLine="352"/>
        <w:jc w:val="both"/>
        <w:rPr>
          <w:b/>
          <w:lang w:val="lv-LV" w:eastAsia="ar-SA"/>
        </w:rPr>
      </w:pPr>
      <w:r w:rsidRPr="00A42DC0">
        <w:rPr>
          <w:b/>
          <w:lang w:val="lv-LV" w:eastAsia="ar-SA"/>
        </w:rPr>
        <w:lastRenderedPageBreak/>
        <w:t>Ēdnīcas nosaukums:_____________</w:t>
      </w:r>
    </w:p>
    <w:p w14:paraId="1663F021" w14:textId="77777777" w:rsidR="00D838C8" w:rsidRPr="00A42DC0" w:rsidRDefault="00D838C8" w:rsidP="00D838C8">
      <w:pPr>
        <w:keepLines/>
        <w:widowControl w:val="0"/>
        <w:suppressAutoHyphens/>
        <w:spacing w:after="60"/>
        <w:ind w:firstLine="352"/>
        <w:jc w:val="both"/>
        <w:rPr>
          <w:b/>
          <w:lang w:val="lv-LV" w:eastAsia="ar-SA"/>
        </w:rPr>
      </w:pPr>
      <w:r w:rsidRPr="00A42DC0">
        <w:rPr>
          <w:b/>
          <w:lang w:val="lv-LV" w:eastAsia="ar-SA"/>
        </w:rPr>
        <w:t>Ēdiena nosaukums:______________</w:t>
      </w:r>
    </w:p>
    <w:p w14:paraId="12FFD997" w14:textId="77777777" w:rsidR="00D838C8" w:rsidRPr="00A42DC0" w:rsidRDefault="00D838C8" w:rsidP="00D838C8">
      <w:pPr>
        <w:keepLines/>
        <w:widowControl w:val="0"/>
        <w:suppressAutoHyphens/>
        <w:spacing w:after="60"/>
        <w:ind w:firstLine="352"/>
        <w:jc w:val="both"/>
        <w:rPr>
          <w:b/>
          <w:lang w:val="lv-LV" w:eastAsia="ar-SA"/>
        </w:rPr>
      </w:pPr>
      <w:r w:rsidRPr="00A42DC0">
        <w:rPr>
          <w:b/>
          <w:lang w:val="lv-LV" w:eastAsia="ar-SA"/>
        </w:rPr>
        <w:t>Porcijas iznākums (gramos):______</w:t>
      </w:r>
    </w:p>
    <w:p w14:paraId="7C4B2C4A" w14:textId="77777777" w:rsidR="00D838C8" w:rsidRPr="00A42DC0" w:rsidRDefault="00D838C8" w:rsidP="00D838C8">
      <w:pPr>
        <w:keepLines/>
        <w:widowControl w:val="0"/>
        <w:suppressAutoHyphens/>
        <w:spacing w:after="120"/>
        <w:ind w:firstLine="349"/>
        <w:jc w:val="both"/>
        <w:rPr>
          <w:lang w:val="lv-LV" w:eastAsia="ar-SA"/>
        </w:rPr>
      </w:pPr>
    </w:p>
    <w:tbl>
      <w:tblPr>
        <w:tblW w:w="483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1999"/>
        <w:gridCol w:w="3576"/>
        <w:gridCol w:w="3628"/>
      </w:tblGrid>
      <w:tr w:rsidR="00D838C8" w:rsidRPr="003C62BE" w14:paraId="6169900F" w14:textId="77777777" w:rsidTr="003C62BE">
        <w:tc>
          <w:tcPr>
            <w:tcW w:w="1730" w:type="pct"/>
            <w:vMerge w:val="restart"/>
            <w:shd w:val="clear" w:color="auto" w:fill="F2F2F2"/>
            <w:vAlign w:val="center"/>
          </w:tcPr>
          <w:p w14:paraId="6AEEFE71" w14:textId="77777777" w:rsidR="00D838C8" w:rsidRPr="003C62BE" w:rsidRDefault="00D838C8" w:rsidP="00D838C8">
            <w:pPr>
              <w:keepLines/>
              <w:widowControl w:val="0"/>
              <w:suppressAutoHyphens/>
              <w:jc w:val="center"/>
              <w:rPr>
                <w:b/>
                <w:sz w:val="22"/>
                <w:szCs w:val="22"/>
                <w:lang w:val="lv-LV" w:eastAsia="ar-SA"/>
              </w:rPr>
            </w:pPr>
            <w:r w:rsidRPr="003C62BE">
              <w:rPr>
                <w:b/>
                <w:sz w:val="22"/>
                <w:szCs w:val="22"/>
                <w:lang w:val="lv-LV" w:eastAsia="ar-SA"/>
              </w:rPr>
              <w:t>Produkti</w:t>
            </w:r>
          </w:p>
        </w:tc>
        <w:tc>
          <w:tcPr>
            <w:tcW w:w="710" w:type="pct"/>
            <w:vMerge w:val="restart"/>
            <w:shd w:val="clear" w:color="auto" w:fill="F2F2F2"/>
            <w:vAlign w:val="center"/>
          </w:tcPr>
          <w:p w14:paraId="6DA41854" w14:textId="77777777" w:rsidR="00D838C8" w:rsidRPr="003C62BE" w:rsidRDefault="00D838C8" w:rsidP="00D838C8">
            <w:pPr>
              <w:keepLines/>
              <w:widowControl w:val="0"/>
              <w:suppressAutoHyphens/>
              <w:jc w:val="center"/>
              <w:rPr>
                <w:b/>
                <w:sz w:val="22"/>
                <w:szCs w:val="22"/>
                <w:lang w:val="lv-LV" w:eastAsia="ar-SA"/>
              </w:rPr>
            </w:pPr>
            <w:proofErr w:type="spellStart"/>
            <w:r w:rsidRPr="003C62BE">
              <w:rPr>
                <w:b/>
                <w:sz w:val="22"/>
                <w:szCs w:val="22"/>
                <w:lang w:val="lv-LV" w:eastAsia="ar-SA"/>
              </w:rPr>
              <w:t>Mērv</w:t>
            </w:r>
            <w:proofErr w:type="spellEnd"/>
            <w:r w:rsidRPr="003C62BE">
              <w:rPr>
                <w:b/>
                <w:sz w:val="22"/>
                <w:szCs w:val="22"/>
                <w:lang w:val="lv-LV" w:eastAsia="ar-SA"/>
              </w:rPr>
              <w:t>.</w:t>
            </w:r>
          </w:p>
        </w:tc>
        <w:tc>
          <w:tcPr>
            <w:tcW w:w="2559" w:type="pct"/>
            <w:gridSpan w:val="2"/>
            <w:shd w:val="clear" w:color="auto" w:fill="F2F2F2"/>
            <w:vAlign w:val="center"/>
          </w:tcPr>
          <w:p w14:paraId="4B464248" w14:textId="77777777" w:rsidR="00D838C8" w:rsidRPr="003C62BE" w:rsidRDefault="00D838C8" w:rsidP="00D838C8">
            <w:pPr>
              <w:keepLines/>
              <w:widowControl w:val="0"/>
              <w:suppressAutoHyphens/>
              <w:jc w:val="center"/>
              <w:rPr>
                <w:b/>
                <w:sz w:val="22"/>
                <w:szCs w:val="22"/>
                <w:lang w:val="lv-LV" w:eastAsia="ar-SA"/>
              </w:rPr>
            </w:pPr>
            <w:r w:rsidRPr="003C62BE">
              <w:rPr>
                <w:b/>
                <w:sz w:val="22"/>
                <w:szCs w:val="22"/>
                <w:lang w:val="lv-LV" w:eastAsia="ar-SA"/>
              </w:rPr>
              <w:t>1 Porcija</w:t>
            </w:r>
          </w:p>
        </w:tc>
      </w:tr>
      <w:tr w:rsidR="00D838C8" w:rsidRPr="003C62BE" w14:paraId="242FE17C" w14:textId="77777777" w:rsidTr="003C62BE">
        <w:tc>
          <w:tcPr>
            <w:tcW w:w="1730" w:type="pct"/>
            <w:vMerge/>
            <w:shd w:val="clear" w:color="auto" w:fill="F2F2F2"/>
            <w:vAlign w:val="center"/>
          </w:tcPr>
          <w:p w14:paraId="29C8695D" w14:textId="77777777" w:rsidR="00D838C8" w:rsidRPr="003C62BE" w:rsidRDefault="00D838C8" w:rsidP="00D838C8">
            <w:pPr>
              <w:keepLines/>
              <w:widowControl w:val="0"/>
              <w:suppressAutoHyphens/>
              <w:jc w:val="center"/>
              <w:rPr>
                <w:b/>
                <w:sz w:val="22"/>
                <w:szCs w:val="22"/>
                <w:lang w:val="lv-LV" w:eastAsia="ar-SA"/>
              </w:rPr>
            </w:pPr>
          </w:p>
        </w:tc>
        <w:tc>
          <w:tcPr>
            <w:tcW w:w="710" w:type="pct"/>
            <w:vMerge/>
            <w:shd w:val="clear" w:color="auto" w:fill="F2F2F2"/>
            <w:vAlign w:val="center"/>
          </w:tcPr>
          <w:p w14:paraId="087EED6E" w14:textId="77777777" w:rsidR="00D838C8" w:rsidRPr="003C62BE" w:rsidRDefault="00D838C8" w:rsidP="00D838C8">
            <w:pPr>
              <w:keepLines/>
              <w:widowControl w:val="0"/>
              <w:suppressAutoHyphens/>
              <w:jc w:val="center"/>
              <w:rPr>
                <w:b/>
                <w:sz w:val="22"/>
                <w:szCs w:val="22"/>
                <w:lang w:val="lv-LV" w:eastAsia="ar-SA"/>
              </w:rPr>
            </w:pPr>
          </w:p>
        </w:tc>
        <w:tc>
          <w:tcPr>
            <w:tcW w:w="1270" w:type="pct"/>
            <w:shd w:val="clear" w:color="auto" w:fill="F2F2F2"/>
            <w:vAlign w:val="center"/>
          </w:tcPr>
          <w:p w14:paraId="086743DF" w14:textId="77777777" w:rsidR="00D838C8" w:rsidRPr="003C62BE" w:rsidRDefault="00D838C8" w:rsidP="00D838C8">
            <w:pPr>
              <w:keepLines/>
              <w:widowControl w:val="0"/>
              <w:suppressAutoHyphens/>
              <w:jc w:val="center"/>
              <w:rPr>
                <w:b/>
                <w:sz w:val="22"/>
                <w:szCs w:val="22"/>
                <w:lang w:val="lv-LV" w:eastAsia="ar-SA"/>
              </w:rPr>
            </w:pPr>
            <w:r w:rsidRPr="003C62BE">
              <w:rPr>
                <w:b/>
                <w:sz w:val="22"/>
                <w:szCs w:val="22"/>
                <w:lang w:val="lv-LV" w:eastAsia="ar-SA"/>
              </w:rPr>
              <w:t>Bruto</w:t>
            </w:r>
          </w:p>
        </w:tc>
        <w:tc>
          <w:tcPr>
            <w:tcW w:w="1289" w:type="pct"/>
            <w:shd w:val="clear" w:color="auto" w:fill="F2F2F2"/>
            <w:vAlign w:val="center"/>
          </w:tcPr>
          <w:p w14:paraId="7CA36A3F" w14:textId="77777777" w:rsidR="00D838C8" w:rsidRPr="003C62BE" w:rsidRDefault="00D838C8" w:rsidP="00D838C8">
            <w:pPr>
              <w:keepLines/>
              <w:widowControl w:val="0"/>
              <w:suppressAutoHyphens/>
              <w:jc w:val="center"/>
              <w:rPr>
                <w:b/>
                <w:sz w:val="22"/>
                <w:szCs w:val="22"/>
                <w:lang w:val="lv-LV" w:eastAsia="ar-SA"/>
              </w:rPr>
            </w:pPr>
            <w:r w:rsidRPr="003C62BE">
              <w:rPr>
                <w:b/>
                <w:sz w:val="22"/>
                <w:szCs w:val="22"/>
                <w:lang w:val="lv-LV" w:eastAsia="ar-SA"/>
              </w:rPr>
              <w:t>Neto</w:t>
            </w:r>
          </w:p>
        </w:tc>
      </w:tr>
      <w:tr w:rsidR="00D838C8" w:rsidRPr="003C62BE" w14:paraId="2F077A49" w14:textId="77777777" w:rsidTr="003C62BE">
        <w:trPr>
          <w:trHeight w:val="172"/>
        </w:trPr>
        <w:tc>
          <w:tcPr>
            <w:tcW w:w="1730" w:type="pct"/>
            <w:shd w:val="clear" w:color="auto" w:fill="auto"/>
          </w:tcPr>
          <w:p w14:paraId="5BEA096B" w14:textId="77777777" w:rsidR="00D838C8" w:rsidRPr="003C62BE" w:rsidRDefault="00D838C8" w:rsidP="00D838C8">
            <w:pPr>
              <w:keepLines/>
              <w:widowControl w:val="0"/>
              <w:suppressAutoHyphens/>
              <w:jc w:val="both"/>
              <w:rPr>
                <w:sz w:val="22"/>
                <w:szCs w:val="22"/>
                <w:lang w:val="lv-LV" w:eastAsia="ar-SA"/>
              </w:rPr>
            </w:pPr>
          </w:p>
        </w:tc>
        <w:tc>
          <w:tcPr>
            <w:tcW w:w="710" w:type="pct"/>
            <w:shd w:val="clear" w:color="auto" w:fill="auto"/>
            <w:vAlign w:val="center"/>
          </w:tcPr>
          <w:p w14:paraId="3C7830A1" w14:textId="77777777" w:rsidR="00D838C8" w:rsidRPr="003C62BE" w:rsidRDefault="00D838C8" w:rsidP="00D838C8">
            <w:pPr>
              <w:keepLines/>
              <w:widowControl w:val="0"/>
              <w:suppressAutoHyphens/>
              <w:jc w:val="center"/>
              <w:rPr>
                <w:sz w:val="22"/>
                <w:szCs w:val="22"/>
                <w:lang w:val="lv-LV" w:eastAsia="ar-SA"/>
              </w:rPr>
            </w:pPr>
            <w:r w:rsidRPr="003C62BE">
              <w:rPr>
                <w:sz w:val="22"/>
                <w:szCs w:val="22"/>
                <w:lang w:val="lv-LV" w:eastAsia="ar-SA"/>
              </w:rPr>
              <w:t>g</w:t>
            </w:r>
          </w:p>
        </w:tc>
        <w:tc>
          <w:tcPr>
            <w:tcW w:w="1270" w:type="pct"/>
            <w:shd w:val="clear" w:color="auto" w:fill="auto"/>
          </w:tcPr>
          <w:p w14:paraId="69EE5366" w14:textId="77777777" w:rsidR="00D838C8" w:rsidRPr="003C62BE" w:rsidRDefault="00D838C8" w:rsidP="00D838C8">
            <w:pPr>
              <w:keepLines/>
              <w:widowControl w:val="0"/>
              <w:suppressAutoHyphens/>
              <w:jc w:val="both"/>
              <w:rPr>
                <w:sz w:val="22"/>
                <w:szCs w:val="22"/>
                <w:lang w:val="lv-LV" w:eastAsia="ar-SA"/>
              </w:rPr>
            </w:pPr>
          </w:p>
        </w:tc>
        <w:tc>
          <w:tcPr>
            <w:tcW w:w="1289" w:type="pct"/>
            <w:shd w:val="clear" w:color="auto" w:fill="auto"/>
          </w:tcPr>
          <w:p w14:paraId="770251C2" w14:textId="77777777" w:rsidR="00D838C8" w:rsidRPr="003C62BE" w:rsidRDefault="00D838C8" w:rsidP="00D838C8">
            <w:pPr>
              <w:keepLines/>
              <w:widowControl w:val="0"/>
              <w:suppressAutoHyphens/>
              <w:jc w:val="both"/>
              <w:rPr>
                <w:sz w:val="22"/>
                <w:szCs w:val="22"/>
                <w:lang w:val="lv-LV" w:eastAsia="ar-SA"/>
              </w:rPr>
            </w:pPr>
          </w:p>
        </w:tc>
      </w:tr>
      <w:tr w:rsidR="00D838C8" w:rsidRPr="003C62BE" w14:paraId="0935D713" w14:textId="77777777" w:rsidTr="003C62BE">
        <w:tc>
          <w:tcPr>
            <w:tcW w:w="1730" w:type="pct"/>
            <w:shd w:val="clear" w:color="auto" w:fill="auto"/>
          </w:tcPr>
          <w:p w14:paraId="4CEB1145" w14:textId="77777777" w:rsidR="00D838C8" w:rsidRPr="003C62BE" w:rsidRDefault="00D838C8" w:rsidP="00D838C8">
            <w:pPr>
              <w:keepLines/>
              <w:widowControl w:val="0"/>
              <w:suppressAutoHyphens/>
              <w:jc w:val="both"/>
              <w:rPr>
                <w:sz w:val="22"/>
                <w:szCs w:val="22"/>
                <w:lang w:val="lv-LV" w:eastAsia="ar-SA"/>
              </w:rPr>
            </w:pPr>
          </w:p>
        </w:tc>
        <w:tc>
          <w:tcPr>
            <w:tcW w:w="710" w:type="pct"/>
            <w:shd w:val="clear" w:color="auto" w:fill="auto"/>
            <w:vAlign w:val="center"/>
          </w:tcPr>
          <w:p w14:paraId="71025A3B" w14:textId="77777777" w:rsidR="00D838C8" w:rsidRPr="003C62BE" w:rsidRDefault="00D838C8" w:rsidP="00D838C8">
            <w:pPr>
              <w:keepLines/>
              <w:widowControl w:val="0"/>
              <w:suppressAutoHyphens/>
              <w:jc w:val="center"/>
              <w:rPr>
                <w:sz w:val="22"/>
                <w:szCs w:val="22"/>
                <w:lang w:val="lv-LV" w:eastAsia="ar-SA"/>
              </w:rPr>
            </w:pPr>
            <w:r w:rsidRPr="003C62BE">
              <w:rPr>
                <w:sz w:val="22"/>
                <w:szCs w:val="22"/>
                <w:lang w:val="lv-LV" w:eastAsia="ar-SA"/>
              </w:rPr>
              <w:t>g</w:t>
            </w:r>
          </w:p>
        </w:tc>
        <w:tc>
          <w:tcPr>
            <w:tcW w:w="1270" w:type="pct"/>
            <w:shd w:val="clear" w:color="auto" w:fill="auto"/>
          </w:tcPr>
          <w:p w14:paraId="024C854B" w14:textId="77777777" w:rsidR="00D838C8" w:rsidRPr="003C62BE" w:rsidRDefault="00D838C8" w:rsidP="00D838C8">
            <w:pPr>
              <w:keepLines/>
              <w:widowControl w:val="0"/>
              <w:suppressAutoHyphens/>
              <w:jc w:val="both"/>
              <w:rPr>
                <w:sz w:val="22"/>
                <w:szCs w:val="22"/>
                <w:lang w:val="lv-LV" w:eastAsia="ar-SA"/>
              </w:rPr>
            </w:pPr>
          </w:p>
        </w:tc>
        <w:tc>
          <w:tcPr>
            <w:tcW w:w="1289" w:type="pct"/>
            <w:shd w:val="clear" w:color="auto" w:fill="auto"/>
          </w:tcPr>
          <w:p w14:paraId="4CA24B76" w14:textId="77777777" w:rsidR="00D838C8" w:rsidRPr="003C62BE" w:rsidRDefault="00D838C8" w:rsidP="00D838C8">
            <w:pPr>
              <w:keepLines/>
              <w:widowControl w:val="0"/>
              <w:suppressAutoHyphens/>
              <w:jc w:val="both"/>
              <w:rPr>
                <w:sz w:val="22"/>
                <w:szCs w:val="22"/>
                <w:lang w:val="lv-LV" w:eastAsia="ar-SA"/>
              </w:rPr>
            </w:pPr>
          </w:p>
        </w:tc>
      </w:tr>
    </w:tbl>
    <w:p w14:paraId="718898EA" w14:textId="77777777" w:rsidR="00D838C8" w:rsidRPr="00A42DC0" w:rsidRDefault="00D838C8" w:rsidP="00D838C8">
      <w:pPr>
        <w:keepLines/>
        <w:widowControl w:val="0"/>
        <w:suppressAutoHyphens/>
        <w:spacing w:after="120"/>
        <w:ind w:firstLine="349"/>
        <w:jc w:val="both"/>
        <w:rPr>
          <w:b/>
          <w:lang w:val="lv-LV" w:eastAsia="ar-SA"/>
        </w:rPr>
      </w:pPr>
    </w:p>
    <w:p w14:paraId="205F3EDF" w14:textId="77777777" w:rsidR="00D838C8" w:rsidRPr="00A42DC0" w:rsidRDefault="00D838C8" w:rsidP="00D838C8">
      <w:pPr>
        <w:keepLines/>
        <w:widowControl w:val="0"/>
        <w:suppressAutoHyphens/>
        <w:spacing w:after="120"/>
        <w:ind w:firstLine="349"/>
        <w:jc w:val="both"/>
        <w:rPr>
          <w:lang w:val="lv-LV" w:eastAsia="ar-SA"/>
        </w:rPr>
      </w:pPr>
      <w:r w:rsidRPr="00A42DC0">
        <w:rPr>
          <w:b/>
          <w:lang w:val="lv-LV" w:eastAsia="ar-SA"/>
        </w:rPr>
        <w:t>Pagatavošanas apraksts:</w:t>
      </w:r>
      <w:r w:rsidRPr="00A42DC0">
        <w:rPr>
          <w:lang w:val="lv-LV" w:eastAsia="ar-SA"/>
        </w:rPr>
        <w:t xml:space="preserve"> </w:t>
      </w:r>
    </w:p>
    <w:p w14:paraId="00FBC037" w14:textId="77777777" w:rsidR="00D838C8" w:rsidRPr="00A42DC0" w:rsidRDefault="00D838C8" w:rsidP="00D838C8">
      <w:pPr>
        <w:keepLines/>
        <w:widowControl w:val="0"/>
        <w:suppressAutoHyphens/>
        <w:spacing w:after="120"/>
        <w:ind w:firstLine="349"/>
        <w:jc w:val="both"/>
        <w:rPr>
          <w:lang w:val="lv-LV" w:eastAsia="ar-SA"/>
        </w:rPr>
      </w:pPr>
      <w:r w:rsidRPr="00A42DC0">
        <w:rPr>
          <w:lang w:val="lv-LV" w:eastAsia="ar-SA"/>
        </w:rPr>
        <w:t>1. …..</w:t>
      </w:r>
    </w:p>
    <w:p w14:paraId="5509B13B" w14:textId="77777777" w:rsidR="00D838C8" w:rsidRPr="00A42DC0" w:rsidRDefault="00D838C8" w:rsidP="00D838C8">
      <w:pPr>
        <w:keepLines/>
        <w:widowControl w:val="0"/>
        <w:suppressAutoHyphens/>
        <w:spacing w:after="120"/>
        <w:ind w:firstLine="349"/>
        <w:jc w:val="both"/>
        <w:rPr>
          <w:lang w:val="lv-LV" w:eastAsia="ar-SA"/>
        </w:rPr>
      </w:pPr>
      <w:r w:rsidRPr="00A42DC0">
        <w:rPr>
          <w:lang w:val="lv-LV" w:eastAsia="ar-SA"/>
        </w:rPr>
        <w:t>2….</w:t>
      </w:r>
    </w:p>
    <w:p w14:paraId="6FE10790" w14:textId="77777777" w:rsidR="00D838C8" w:rsidRPr="00A42DC0" w:rsidRDefault="00D838C8" w:rsidP="00D838C8">
      <w:pPr>
        <w:keepLines/>
        <w:widowControl w:val="0"/>
        <w:suppressAutoHyphens/>
        <w:spacing w:after="120"/>
        <w:ind w:firstLine="349"/>
        <w:jc w:val="both"/>
        <w:rPr>
          <w:lang w:val="lv-LV" w:eastAsia="ar-SA"/>
        </w:rPr>
      </w:pPr>
      <w:r w:rsidRPr="00A42DC0">
        <w:rPr>
          <w:lang w:val="lv-LV" w:eastAsia="ar-SA"/>
        </w:rPr>
        <w:t>……</w:t>
      </w:r>
      <w:r w:rsidRPr="00A42DC0">
        <w:rPr>
          <w:lang w:val="lv-LV" w:eastAsia="ar-SA"/>
        </w:rPr>
        <w:tab/>
      </w:r>
    </w:p>
    <w:p w14:paraId="28F9E541" w14:textId="55EB57D1" w:rsidR="00D838C8" w:rsidRPr="00A42DC0" w:rsidRDefault="00D838C8" w:rsidP="00D838C8">
      <w:pPr>
        <w:keepLines/>
        <w:widowControl w:val="0"/>
        <w:suppressAutoHyphens/>
        <w:spacing w:after="120"/>
        <w:ind w:firstLine="349"/>
        <w:rPr>
          <w:lang w:val="lv-LV" w:eastAsia="ar-SA"/>
        </w:rPr>
      </w:pPr>
      <w:r w:rsidRPr="00A42DC0">
        <w:rPr>
          <w:lang w:val="lv-LV" w:eastAsia="ar-SA"/>
        </w:rPr>
        <w:t>Pavārs/Tehnologs _____________ ________________</w:t>
      </w:r>
    </w:p>
    <w:p w14:paraId="5C8A6480" w14:textId="77777777" w:rsidR="003D00DA" w:rsidRPr="00A42DC0" w:rsidRDefault="003D00DA" w:rsidP="00D838C8">
      <w:pPr>
        <w:keepLines/>
        <w:widowControl w:val="0"/>
        <w:suppressAutoHyphens/>
        <w:spacing w:after="120"/>
        <w:ind w:firstLine="349"/>
        <w:rPr>
          <w:lang w:val="lv-LV" w:eastAsia="ar-SA"/>
        </w:rPr>
      </w:pPr>
    </w:p>
    <w:tbl>
      <w:tblPr>
        <w:tblpPr w:leftFromText="180" w:rightFromText="180" w:vertAnchor="text" w:horzAnchor="margin" w:tblpY="129"/>
        <w:tblW w:w="9322" w:type="dxa"/>
        <w:tblLayout w:type="fixed"/>
        <w:tblLook w:val="0000" w:firstRow="0" w:lastRow="0" w:firstColumn="0" w:lastColumn="0" w:noHBand="0" w:noVBand="0"/>
      </w:tblPr>
      <w:tblGrid>
        <w:gridCol w:w="4588"/>
        <w:gridCol w:w="4734"/>
      </w:tblGrid>
      <w:tr w:rsidR="003D00DA" w:rsidRPr="00A42DC0" w14:paraId="07850B9B" w14:textId="77777777" w:rsidTr="001A0E59">
        <w:trPr>
          <w:trHeight w:val="270"/>
        </w:trPr>
        <w:tc>
          <w:tcPr>
            <w:tcW w:w="4588" w:type="dxa"/>
            <w:vAlign w:val="center"/>
          </w:tcPr>
          <w:p w14:paraId="52DB7C89" w14:textId="77777777" w:rsidR="003D00DA" w:rsidRPr="00A42DC0" w:rsidRDefault="003D00DA" w:rsidP="001A0E59">
            <w:pPr>
              <w:keepLines/>
              <w:widowControl w:val="0"/>
              <w:rPr>
                <w:b/>
                <w:bCs/>
                <w:i/>
                <w:lang w:val="lv-LV" w:eastAsia="en-US"/>
              </w:rPr>
            </w:pPr>
            <w:r w:rsidRPr="00A42DC0">
              <w:rPr>
                <w:b/>
                <w:bCs/>
                <w:i/>
                <w:lang w:val="lv-LV" w:eastAsia="en-US"/>
              </w:rPr>
              <w:t>Vārds, uzvārds, amats, paraksts, datums</w:t>
            </w:r>
          </w:p>
        </w:tc>
        <w:tc>
          <w:tcPr>
            <w:tcW w:w="4734" w:type="dxa"/>
            <w:vAlign w:val="center"/>
          </w:tcPr>
          <w:p w14:paraId="49456D75" w14:textId="77777777" w:rsidR="003D00DA" w:rsidRPr="00A42DC0" w:rsidRDefault="003D00DA" w:rsidP="001A0E59">
            <w:pPr>
              <w:keepLines/>
              <w:widowControl w:val="0"/>
              <w:ind w:left="425"/>
              <w:rPr>
                <w:i/>
                <w:lang w:val="lv-LV" w:eastAsia="en-US"/>
              </w:rPr>
            </w:pPr>
          </w:p>
        </w:tc>
      </w:tr>
    </w:tbl>
    <w:p w14:paraId="718528AA" w14:textId="0B538DBF" w:rsidR="003D00DA" w:rsidRPr="00A42DC0" w:rsidRDefault="003D00DA" w:rsidP="00D838C8">
      <w:pPr>
        <w:keepLines/>
        <w:widowControl w:val="0"/>
        <w:suppressAutoHyphens/>
        <w:spacing w:after="120"/>
        <w:ind w:firstLine="349"/>
        <w:rPr>
          <w:b/>
          <w:caps/>
          <w:lang w:val="lv-LV" w:eastAsia="en-US"/>
        </w:rPr>
      </w:pPr>
    </w:p>
    <w:p w14:paraId="1F71960E" w14:textId="77777777" w:rsidR="003D00DA" w:rsidRPr="00A42DC0" w:rsidRDefault="003D00DA" w:rsidP="00D838C8">
      <w:pPr>
        <w:keepLines/>
        <w:widowControl w:val="0"/>
        <w:suppressAutoHyphens/>
        <w:spacing w:after="120"/>
        <w:ind w:firstLine="349"/>
        <w:rPr>
          <w:b/>
          <w:caps/>
          <w:lang w:val="lv-LV" w:eastAsia="en-US"/>
        </w:rPr>
      </w:pPr>
    </w:p>
    <w:p w14:paraId="164BEC67" w14:textId="77777777" w:rsidR="00A46595" w:rsidRPr="00A42DC0" w:rsidRDefault="00D838C8" w:rsidP="00D838C8">
      <w:pPr>
        <w:shd w:val="clear" w:color="auto" w:fill="FFFFFF"/>
        <w:tabs>
          <w:tab w:val="left" w:pos="0"/>
        </w:tabs>
        <w:autoSpaceDE w:val="0"/>
        <w:autoSpaceDN w:val="0"/>
        <w:adjustRightInd w:val="0"/>
        <w:rPr>
          <w:color w:val="000000"/>
          <w:lang w:val="lv-LV" w:eastAsia="ar-SA"/>
        </w:rPr>
        <w:sectPr w:rsidR="00A46595" w:rsidRPr="00A42DC0" w:rsidSect="00D838C8">
          <w:pgSz w:w="16840" w:h="11907" w:orient="landscape" w:code="9"/>
          <w:pgMar w:top="1701" w:right="1134" w:bottom="851" w:left="1134" w:header="720" w:footer="720" w:gutter="0"/>
          <w:cols w:space="708"/>
          <w:noEndnote/>
          <w:titlePg/>
          <w:docGrid w:linePitch="78"/>
        </w:sectPr>
      </w:pPr>
      <w:r w:rsidRPr="00A42DC0">
        <w:rPr>
          <w:color w:val="000000"/>
          <w:lang w:val="lv-LV" w:eastAsia="ar-SA"/>
        </w:rPr>
        <w:t xml:space="preserve"> </w:t>
      </w:r>
    </w:p>
    <w:p w14:paraId="1A073804" w14:textId="4B56DF41" w:rsidR="00A46595" w:rsidRPr="00A42DC0" w:rsidRDefault="00A46595" w:rsidP="00A46595">
      <w:pPr>
        <w:pStyle w:val="Title"/>
        <w:jc w:val="right"/>
        <w:rPr>
          <w:caps/>
          <w:color w:val="auto"/>
          <w:sz w:val="24"/>
        </w:rPr>
      </w:pPr>
      <w:r w:rsidRPr="00A42DC0">
        <w:rPr>
          <w:color w:val="auto"/>
          <w:sz w:val="24"/>
        </w:rPr>
        <w:lastRenderedPageBreak/>
        <w:t>4.</w:t>
      </w:r>
      <w:r w:rsidR="003D00DA" w:rsidRPr="00A42DC0">
        <w:rPr>
          <w:color w:val="auto"/>
          <w:sz w:val="24"/>
        </w:rPr>
        <w:t> </w:t>
      </w:r>
      <w:r w:rsidRPr="00A42DC0">
        <w:rPr>
          <w:color w:val="auto"/>
          <w:sz w:val="24"/>
        </w:rPr>
        <w:t>pielikums</w:t>
      </w:r>
    </w:p>
    <w:p w14:paraId="783836EE" w14:textId="77777777" w:rsidR="00A46595" w:rsidRPr="00A42DC0" w:rsidRDefault="00A46595" w:rsidP="00A46595">
      <w:pPr>
        <w:pStyle w:val="Title"/>
        <w:rPr>
          <w:b/>
          <w:caps/>
          <w:color w:val="auto"/>
          <w:sz w:val="24"/>
        </w:rPr>
      </w:pPr>
      <w:r w:rsidRPr="00A42DC0">
        <w:rPr>
          <w:b/>
          <w:caps/>
          <w:color w:val="auto"/>
          <w:sz w:val="24"/>
        </w:rPr>
        <w:t>FINANŠU piedāvājums</w:t>
      </w:r>
    </w:p>
    <w:p w14:paraId="797DA9B7" w14:textId="77777777" w:rsidR="00407A8E" w:rsidRPr="00A42DC0" w:rsidRDefault="00A46595" w:rsidP="00A46595">
      <w:pPr>
        <w:tabs>
          <w:tab w:val="left" w:pos="13467"/>
        </w:tabs>
        <w:jc w:val="center"/>
        <w:rPr>
          <w:b/>
          <w:color w:val="000000" w:themeColor="text1"/>
          <w:lang w:val="lv-LV"/>
        </w:rPr>
      </w:pPr>
      <w:r w:rsidRPr="00A42DC0">
        <w:rPr>
          <w:b/>
          <w:color w:val="000000" w:themeColor="text1"/>
          <w:lang w:val="lv-LV"/>
        </w:rPr>
        <w:t>“Ēdināšanas pakalpojumu sniegšana bērniem vasaras brīvlaika laikā (2023.</w:t>
      </w:r>
      <w:r w:rsidR="003D00DA" w:rsidRPr="00A42DC0">
        <w:rPr>
          <w:b/>
          <w:color w:val="000000" w:themeColor="text1"/>
          <w:lang w:val="lv-LV"/>
        </w:rPr>
        <w:t> </w:t>
      </w:r>
      <w:r w:rsidRPr="00A42DC0">
        <w:rPr>
          <w:b/>
          <w:color w:val="000000" w:themeColor="text1"/>
          <w:lang w:val="lv-LV"/>
        </w:rPr>
        <w:t xml:space="preserve">gada augustā)”, </w:t>
      </w:r>
    </w:p>
    <w:p w14:paraId="019EE1EE" w14:textId="40FAF64D" w:rsidR="00A46595" w:rsidRPr="00A42DC0" w:rsidRDefault="00407A8E" w:rsidP="00A46595">
      <w:pPr>
        <w:tabs>
          <w:tab w:val="left" w:pos="13467"/>
        </w:tabs>
        <w:jc w:val="center"/>
        <w:rPr>
          <w:lang w:val="lv-LV"/>
        </w:rPr>
      </w:pPr>
      <w:r w:rsidRPr="00A42DC0">
        <w:rPr>
          <w:b/>
          <w:color w:val="000000" w:themeColor="text1"/>
          <w:lang w:val="lv-LV"/>
        </w:rPr>
        <w:t>ID Nr. </w:t>
      </w:r>
      <w:r w:rsidR="00A46595" w:rsidRPr="00A42DC0">
        <w:rPr>
          <w:b/>
          <w:color w:val="000000" w:themeColor="text1"/>
          <w:lang w:val="lv-LV"/>
        </w:rPr>
        <w:t>DPPISD 2023/28</w:t>
      </w:r>
    </w:p>
    <w:p w14:paraId="0AAFEE01" w14:textId="77777777" w:rsidR="00A46595" w:rsidRPr="00A42DC0" w:rsidRDefault="00A46595" w:rsidP="00A46595">
      <w:pPr>
        <w:jc w:val="both"/>
        <w:rPr>
          <w:lang w:val="lv-LV"/>
        </w:rPr>
      </w:pPr>
    </w:p>
    <w:p w14:paraId="1A4A4CB2" w14:textId="77777777" w:rsidR="00A46595" w:rsidRPr="00A42DC0" w:rsidRDefault="00A46595" w:rsidP="00A46595">
      <w:pPr>
        <w:jc w:val="both"/>
        <w:rPr>
          <w:lang w:val="lv-LV"/>
        </w:rPr>
      </w:pPr>
    </w:p>
    <w:p w14:paraId="2F6D0236" w14:textId="6640E066" w:rsidR="00A46595" w:rsidRPr="00A42DC0" w:rsidRDefault="00A46595" w:rsidP="00A46595">
      <w:pPr>
        <w:tabs>
          <w:tab w:val="left" w:pos="0"/>
        </w:tabs>
        <w:spacing w:after="120"/>
        <w:jc w:val="both"/>
        <w:rPr>
          <w:b/>
          <w:bCs/>
          <w:lang w:val="lv-LV"/>
        </w:rPr>
      </w:pPr>
      <w:r w:rsidRPr="00A42DC0">
        <w:rPr>
          <w:b/>
          <w:bCs/>
          <w:lang w:val="lv-LV"/>
        </w:rPr>
        <w:tab/>
      </w:r>
      <w:r w:rsidRPr="00A42DC0">
        <w:rPr>
          <w:bCs/>
          <w:lang w:val="lv-LV"/>
        </w:rPr>
        <w:t xml:space="preserve">Iepazinies ar </w:t>
      </w:r>
      <w:proofErr w:type="spellStart"/>
      <w:r w:rsidRPr="00A42DC0">
        <w:rPr>
          <w:bCs/>
          <w:lang w:val="lv-LV"/>
        </w:rPr>
        <w:t>zemsliekšņa</w:t>
      </w:r>
      <w:proofErr w:type="spellEnd"/>
      <w:r w:rsidRPr="00A42DC0">
        <w:rPr>
          <w:bCs/>
          <w:lang w:val="lv-LV"/>
        </w:rPr>
        <w:t xml:space="preserve"> iepirkuma</w:t>
      </w:r>
      <w:r w:rsidRPr="00A42DC0">
        <w:rPr>
          <w:b/>
          <w:bCs/>
          <w:lang w:val="lv-LV"/>
        </w:rPr>
        <w:t xml:space="preserve"> “Ēdināšanas pakalpojumu sniegšana bērniem vasaras brīvlaika laikā (2023.</w:t>
      </w:r>
      <w:r w:rsidR="003D00DA" w:rsidRPr="00A42DC0">
        <w:rPr>
          <w:b/>
          <w:bCs/>
          <w:lang w:val="lv-LV"/>
        </w:rPr>
        <w:t> </w:t>
      </w:r>
      <w:r w:rsidRPr="00A42DC0">
        <w:rPr>
          <w:b/>
          <w:bCs/>
          <w:lang w:val="lv-LV"/>
        </w:rPr>
        <w:t xml:space="preserve">gada augustā)”, ID </w:t>
      </w:r>
      <w:r w:rsidR="003D00DA" w:rsidRPr="00A42DC0">
        <w:rPr>
          <w:b/>
          <w:bCs/>
          <w:lang w:val="lv-LV"/>
        </w:rPr>
        <w:t>Nr. </w:t>
      </w:r>
      <w:r w:rsidRPr="00A42DC0">
        <w:rPr>
          <w:b/>
          <w:bCs/>
          <w:lang w:val="lv-LV"/>
        </w:rPr>
        <w:t xml:space="preserve">DPPISD 2023/28 </w:t>
      </w:r>
      <w:r w:rsidRPr="00A42DC0">
        <w:rPr>
          <w:bCs/>
          <w:lang w:val="lv-LV"/>
        </w:rPr>
        <w:t>ziņojuma un</w:t>
      </w:r>
      <w:r w:rsidRPr="00A42DC0">
        <w:rPr>
          <w:b/>
          <w:bCs/>
          <w:lang w:val="lv-LV"/>
        </w:rPr>
        <w:t xml:space="preserve"> </w:t>
      </w:r>
      <w:r w:rsidRPr="00A42DC0">
        <w:rPr>
          <w:bCs/>
          <w:lang w:val="lv-LV"/>
        </w:rPr>
        <w:t xml:space="preserve">tehniskās specifikācijas nosacījumiem, ________ </w:t>
      </w:r>
      <w:r w:rsidRPr="00A42DC0">
        <w:rPr>
          <w:bCs/>
          <w:i/>
          <w:lang w:val="lv-LV"/>
        </w:rPr>
        <w:t xml:space="preserve">(uzņēmuma nosaukums, </w:t>
      </w:r>
      <w:proofErr w:type="spellStart"/>
      <w:r w:rsidRPr="00A42DC0">
        <w:rPr>
          <w:bCs/>
          <w:i/>
          <w:lang w:val="lv-LV"/>
        </w:rPr>
        <w:t>Reģ</w:t>
      </w:r>
      <w:proofErr w:type="spellEnd"/>
      <w:r w:rsidRPr="00A42DC0">
        <w:rPr>
          <w:bCs/>
          <w:i/>
          <w:lang w:val="lv-LV"/>
        </w:rPr>
        <w:t>. Nr.)</w:t>
      </w:r>
      <w:r w:rsidRPr="00A42DC0">
        <w:rPr>
          <w:bCs/>
          <w:lang w:val="lv-LV"/>
        </w:rPr>
        <w:t xml:space="preserve"> piedāvā nodrošināt divu nedēļu </w:t>
      </w:r>
      <w:r w:rsidRPr="00A42DC0">
        <w:rPr>
          <w:b/>
          <w:bCs/>
          <w:lang w:val="lv-LV"/>
        </w:rPr>
        <w:t>vienas dienas vidējās ēdināšanas izmaksas vienam klientam par šādu cenu:</w:t>
      </w:r>
    </w:p>
    <w:p w14:paraId="03FA9847" w14:textId="77777777" w:rsidR="00A46595" w:rsidRPr="00A42DC0" w:rsidRDefault="00A46595" w:rsidP="00A46595">
      <w:pPr>
        <w:tabs>
          <w:tab w:val="left" w:pos="0"/>
        </w:tabs>
        <w:spacing w:after="120"/>
        <w:jc w:val="both"/>
        <w:rPr>
          <w:bCs/>
          <w:i/>
          <w:lang w:val="lv-LV"/>
        </w:rPr>
      </w:pPr>
    </w:p>
    <w:p w14:paraId="3FB09A49" w14:textId="77777777" w:rsidR="00A46595" w:rsidRPr="00A42DC0" w:rsidRDefault="00A46595" w:rsidP="00A46595">
      <w:pPr>
        <w:rPr>
          <w:b/>
          <w:lang w:val="lv-LV"/>
        </w:rPr>
      </w:pPr>
      <w:r w:rsidRPr="00A42DC0">
        <w:rPr>
          <w:b/>
          <w:lang w:val="lv-LV"/>
        </w:rPr>
        <w:t>EUR _____ (______________________) bez PVN.</w:t>
      </w:r>
    </w:p>
    <w:p w14:paraId="751BA8B9" w14:textId="77777777" w:rsidR="00A46595" w:rsidRPr="00A42DC0" w:rsidRDefault="00A46595" w:rsidP="00A46595">
      <w:pPr>
        <w:ind w:left="720" w:firstLine="720"/>
        <w:rPr>
          <w:lang w:val="lv-LV"/>
        </w:rPr>
      </w:pPr>
      <w:r w:rsidRPr="00A42DC0">
        <w:rPr>
          <w:lang w:val="lv-LV"/>
        </w:rPr>
        <w:t>(</w:t>
      </w:r>
      <w:r w:rsidRPr="00A42DC0">
        <w:rPr>
          <w:i/>
          <w:lang w:val="lv-LV"/>
        </w:rPr>
        <w:t>skaitļiem un atšifrējums vārdiem</w:t>
      </w:r>
      <w:r w:rsidRPr="00A42DC0">
        <w:rPr>
          <w:lang w:val="lv-LV"/>
        </w:rPr>
        <w:t>)</w:t>
      </w:r>
    </w:p>
    <w:p w14:paraId="4124C8FA" w14:textId="77777777" w:rsidR="00A46595" w:rsidRPr="00A42DC0" w:rsidRDefault="00A46595" w:rsidP="00A46595">
      <w:pPr>
        <w:ind w:firstLine="720"/>
        <w:rPr>
          <w:lang w:val="lv-LV"/>
        </w:rPr>
      </w:pPr>
    </w:p>
    <w:p w14:paraId="3B3EFDC1" w14:textId="77777777" w:rsidR="00A46595" w:rsidRPr="00A42DC0" w:rsidRDefault="00A46595" w:rsidP="00A46595">
      <w:pPr>
        <w:ind w:firstLine="720"/>
        <w:rPr>
          <w:lang w:val="lv-LV"/>
        </w:rPr>
      </w:pPr>
    </w:p>
    <w:p w14:paraId="7A99B445" w14:textId="77777777" w:rsidR="00A46595" w:rsidRPr="00A42DC0" w:rsidRDefault="00A46595" w:rsidP="00A46595">
      <w:pPr>
        <w:rPr>
          <w:lang w:val="lv-LV"/>
        </w:rPr>
      </w:pPr>
      <w:r w:rsidRPr="00A42DC0">
        <w:rPr>
          <w:lang w:val="lv-LV"/>
        </w:rPr>
        <w:t>EUR _______ (_______________________) PVN 21%.</w:t>
      </w:r>
    </w:p>
    <w:p w14:paraId="75A5AF21" w14:textId="77777777" w:rsidR="00A46595" w:rsidRPr="00A42DC0" w:rsidRDefault="00A46595" w:rsidP="00A46595">
      <w:pPr>
        <w:ind w:left="720" w:firstLine="720"/>
        <w:rPr>
          <w:lang w:val="lv-LV"/>
        </w:rPr>
      </w:pPr>
      <w:r w:rsidRPr="00A42DC0">
        <w:rPr>
          <w:lang w:val="lv-LV"/>
        </w:rPr>
        <w:t>(skaitļiem un atšifrējums vārdiem)</w:t>
      </w:r>
    </w:p>
    <w:p w14:paraId="703C6CC3" w14:textId="77777777" w:rsidR="00A46595" w:rsidRPr="00A42DC0" w:rsidRDefault="00A46595" w:rsidP="00A46595">
      <w:pPr>
        <w:ind w:firstLine="720"/>
        <w:rPr>
          <w:lang w:val="lv-LV"/>
        </w:rPr>
      </w:pPr>
    </w:p>
    <w:p w14:paraId="592564B5" w14:textId="77777777" w:rsidR="00A46595" w:rsidRPr="00A42DC0" w:rsidRDefault="00A46595" w:rsidP="00A46595">
      <w:pPr>
        <w:rPr>
          <w:b/>
          <w:lang w:val="lv-LV"/>
        </w:rPr>
      </w:pPr>
    </w:p>
    <w:p w14:paraId="0A9554F1" w14:textId="77777777" w:rsidR="00A46595" w:rsidRPr="00A42DC0" w:rsidRDefault="00A46595" w:rsidP="00A46595">
      <w:pPr>
        <w:rPr>
          <w:lang w:val="lv-LV"/>
        </w:rPr>
      </w:pPr>
      <w:r w:rsidRPr="00A42DC0">
        <w:rPr>
          <w:lang w:val="lv-LV"/>
        </w:rPr>
        <w:t>EUR _______ (_______________________) ar PVN.</w:t>
      </w:r>
    </w:p>
    <w:p w14:paraId="1DE84538" w14:textId="77777777" w:rsidR="00A46595" w:rsidRPr="00A42DC0" w:rsidRDefault="00A46595" w:rsidP="00A46595">
      <w:pPr>
        <w:ind w:left="720" w:firstLine="720"/>
        <w:rPr>
          <w:lang w:val="lv-LV"/>
        </w:rPr>
      </w:pPr>
      <w:r w:rsidRPr="00A42DC0">
        <w:rPr>
          <w:lang w:val="lv-LV"/>
        </w:rPr>
        <w:t>(skaitļiem un atšifrējums vārdiem)</w:t>
      </w:r>
    </w:p>
    <w:p w14:paraId="72B43A80" w14:textId="77777777" w:rsidR="00A46595" w:rsidRPr="00A42DC0" w:rsidRDefault="00A46595" w:rsidP="00A46595">
      <w:pPr>
        <w:rPr>
          <w:b/>
          <w:lang w:val="lv-LV"/>
        </w:rPr>
      </w:pPr>
    </w:p>
    <w:p w14:paraId="07353372" w14:textId="77777777" w:rsidR="00A46595" w:rsidRPr="00A42DC0" w:rsidRDefault="00A46595" w:rsidP="00A46595">
      <w:pPr>
        <w:rPr>
          <w:lang w:val="lv-LV"/>
        </w:rPr>
      </w:pPr>
    </w:p>
    <w:p w14:paraId="1F03421B" w14:textId="77777777" w:rsidR="00A46595" w:rsidRPr="00A42DC0" w:rsidRDefault="00A46595" w:rsidP="00A46595">
      <w:pPr>
        <w:rPr>
          <w:lang w:val="lv-LV"/>
        </w:rPr>
      </w:pPr>
    </w:p>
    <w:p w14:paraId="1007134E" w14:textId="77777777" w:rsidR="00C83B5E" w:rsidRPr="00A42DC0" w:rsidRDefault="00C83B5E" w:rsidP="00C83B5E">
      <w:pPr>
        <w:spacing w:before="240"/>
        <w:rPr>
          <w:i/>
          <w:iCs/>
          <w:lang w:val="lv-LV"/>
        </w:rPr>
      </w:pPr>
      <w:r w:rsidRPr="00A42DC0">
        <w:rPr>
          <w:i/>
          <w:iCs/>
          <w:lang w:val="lv-LV"/>
        </w:rPr>
        <w:t>Paraksta pretendenta persona ar pārstāvības tiesībām vai pretendenta pilnvarotā persona</w:t>
      </w:r>
    </w:p>
    <w:p w14:paraId="7A7C5034" w14:textId="77777777" w:rsidR="00C83B5E" w:rsidRPr="00A42DC0" w:rsidRDefault="00C83B5E" w:rsidP="00C83B5E">
      <w:pPr>
        <w:tabs>
          <w:tab w:val="left" w:pos="2835"/>
          <w:tab w:val="left" w:pos="7938"/>
        </w:tabs>
        <w:rPr>
          <w:lang w:val="lv-LV"/>
        </w:rPr>
      </w:pPr>
      <w:r w:rsidRPr="00A42DC0">
        <w:rPr>
          <w:lang w:val="lv-LV"/>
        </w:rPr>
        <w:t>Vārds, uzvārds,</w:t>
      </w:r>
      <w:r w:rsidRPr="00A42DC0">
        <w:rPr>
          <w:spacing w:val="-15"/>
          <w:lang w:val="lv-LV"/>
        </w:rPr>
        <w:t xml:space="preserve"> </w:t>
      </w:r>
      <w:r w:rsidRPr="00A42DC0">
        <w:rPr>
          <w:lang w:val="lv-LV"/>
        </w:rPr>
        <w:t>amats</w:t>
      </w:r>
      <w:r w:rsidRPr="00A42DC0">
        <w:rPr>
          <w:lang w:val="lv-LV"/>
        </w:rPr>
        <w:tab/>
      </w:r>
      <w:r w:rsidRPr="00A42DC0">
        <w:rPr>
          <w:u w:val="single"/>
          <w:lang w:val="lv-LV"/>
        </w:rPr>
        <w:tab/>
      </w:r>
    </w:p>
    <w:p w14:paraId="0E1DD5ED" w14:textId="77777777" w:rsidR="00C83B5E" w:rsidRPr="00A42DC0" w:rsidRDefault="00C83B5E" w:rsidP="00C83B5E">
      <w:pPr>
        <w:tabs>
          <w:tab w:val="left" w:pos="2835"/>
          <w:tab w:val="left" w:pos="7938"/>
        </w:tabs>
        <w:rPr>
          <w:lang w:val="lv-LV"/>
        </w:rPr>
      </w:pPr>
      <w:r w:rsidRPr="00A42DC0">
        <w:rPr>
          <w:lang w:val="lv-LV"/>
        </w:rPr>
        <w:t>Paraksts</w:t>
      </w:r>
      <w:r w:rsidRPr="00A42DC0">
        <w:rPr>
          <w:lang w:val="lv-LV"/>
        </w:rPr>
        <w:tab/>
      </w:r>
      <w:r w:rsidRPr="00A42DC0">
        <w:rPr>
          <w:u w:val="single"/>
          <w:lang w:val="lv-LV"/>
        </w:rPr>
        <w:tab/>
      </w:r>
    </w:p>
    <w:p w14:paraId="29A4A277" w14:textId="77777777" w:rsidR="00C83B5E" w:rsidRPr="00A42DC0" w:rsidRDefault="00C83B5E" w:rsidP="00C83B5E">
      <w:pPr>
        <w:tabs>
          <w:tab w:val="left" w:pos="2835"/>
          <w:tab w:val="left" w:pos="7938"/>
        </w:tabs>
        <w:rPr>
          <w:lang w:val="lv-LV"/>
        </w:rPr>
      </w:pPr>
      <w:r w:rsidRPr="00A42DC0">
        <w:rPr>
          <w:lang w:val="lv-LV"/>
        </w:rPr>
        <w:t>Datums</w:t>
      </w:r>
      <w:r w:rsidRPr="00A42DC0">
        <w:rPr>
          <w:lang w:val="lv-LV"/>
        </w:rPr>
        <w:tab/>
      </w:r>
      <w:r w:rsidRPr="00A42DC0">
        <w:rPr>
          <w:u w:val="single"/>
          <w:lang w:val="lv-LV"/>
        </w:rPr>
        <w:tab/>
      </w:r>
    </w:p>
    <w:p w14:paraId="2BF98001" w14:textId="77777777" w:rsidR="00C83B5E" w:rsidRPr="00A42DC0" w:rsidRDefault="00C83B5E" w:rsidP="00C83B5E">
      <w:pPr>
        <w:rPr>
          <w:lang w:val="lv-LV"/>
        </w:rPr>
      </w:pPr>
    </w:p>
    <w:p w14:paraId="1E98F918" w14:textId="77777777" w:rsidR="00A46595" w:rsidRPr="00A42DC0" w:rsidRDefault="00A46595" w:rsidP="00A46595">
      <w:pPr>
        <w:rPr>
          <w:lang w:val="lv-LV"/>
        </w:rPr>
      </w:pPr>
    </w:p>
    <w:p w14:paraId="15DCBA85" w14:textId="6D98CD41" w:rsidR="00D838C8" w:rsidRPr="00A42DC0" w:rsidRDefault="00A46595" w:rsidP="00A46595">
      <w:pPr>
        <w:shd w:val="clear" w:color="auto" w:fill="FFFFFF"/>
        <w:tabs>
          <w:tab w:val="left" w:pos="0"/>
        </w:tabs>
        <w:autoSpaceDE w:val="0"/>
        <w:autoSpaceDN w:val="0"/>
        <w:adjustRightInd w:val="0"/>
        <w:rPr>
          <w:color w:val="000000"/>
          <w:lang w:val="lv-LV" w:eastAsia="ar-SA"/>
        </w:rPr>
        <w:sectPr w:rsidR="00D838C8" w:rsidRPr="00A42DC0" w:rsidSect="00A46595">
          <w:pgSz w:w="11907" w:h="16840" w:code="9"/>
          <w:pgMar w:top="1134" w:right="851" w:bottom="1134" w:left="1701" w:header="720" w:footer="720" w:gutter="0"/>
          <w:cols w:space="708"/>
          <w:noEndnote/>
          <w:titlePg/>
          <w:docGrid w:linePitch="78"/>
        </w:sectPr>
      </w:pPr>
      <w:r w:rsidRPr="00A42DC0">
        <w:rPr>
          <w:lang w:val="lv-LV"/>
        </w:rPr>
        <w:br w:type="page"/>
      </w:r>
    </w:p>
    <w:p w14:paraId="1E75A4D0" w14:textId="0B1D9B78" w:rsidR="00D838C8" w:rsidRPr="00A42DC0" w:rsidRDefault="00F15FF7" w:rsidP="00F15FF7">
      <w:pPr>
        <w:tabs>
          <w:tab w:val="left" w:pos="7050"/>
        </w:tabs>
        <w:jc w:val="right"/>
        <w:rPr>
          <w:rFonts w:eastAsia="Calibri"/>
          <w:caps/>
          <w:lang w:val="lv-LV" w:eastAsia="en-US"/>
        </w:rPr>
      </w:pPr>
      <w:r w:rsidRPr="00A42DC0">
        <w:rPr>
          <w:rFonts w:eastAsia="Calibri"/>
          <w:b/>
          <w:caps/>
          <w:lang w:val="lv-LV" w:eastAsia="en-US"/>
        </w:rPr>
        <w:lastRenderedPageBreak/>
        <w:tab/>
      </w:r>
      <w:r w:rsidRPr="00A42DC0">
        <w:rPr>
          <w:rFonts w:eastAsia="Calibri"/>
          <w:lang w:val="lv-LV" w:eastAsia="en-US"/>
        </w:rPr>
        <w:t>5.</w:t>
      </w:r>
      <w:r w:rsidR="00407A8E" w:rsidRPr="00A42DC0">
        <w:rPr>
          <w:rFonts w:eastAsia="Calibri"/>
          <w:lang w:val="lv-LV" w:eastAsia="en-US"/>
        </w:rPr>
        <w:t> </w:t>
      </w:r>
      <w:r w:rsidRPr="00A42DC0">
        <w:rPr>
          <w:rFonts w:eastAsia="Calibri"/>
          <w:lang w:val="lv-LV" w:eastAsia="en-US"/>
        </w:rPr>
        <w:t>pielikums</w:t>
      </w:r>
    </w:p>
    <w:p w14:paraId="22407357" w14:textId="77777777" w:rsidR="00D838C8" w:rsidRPr="00A42DC0" w:rsidRDefault="00D838C8" w:rsidP="008457E0">
      <w:pPr>
        <w:jc w:val="center"/>
        <w:rPr>
          <w:rFonts w:eastAsia="Calibri"/>
          <w:b/>
          <w:caps/>
          <w:lang w:val="lv-LV" w:eastAsia="en-US"/>
        </w:rPr>
      </w:pPr>
    </w:p>
    <w:p w14:paraId="34836366" w14:textId="77777777" w:rsidR="008457E0" w:rsidRPr="00A42DC0" w:rsidRDefault="008457E0" w:rsidP="008457E0">
      <w:pPr>
        <w:jc w:val="center"/>
        <w:rPr>
          <w:rFonts w:eastAsia="Calibri"/>
          <w:b/>
          <w:caps/>
          <w:lang w:val="lv-LV" w:eastAsia="en-US"/>
        </w:rPr>
      </w:pPr>
      <w:r w:rsidRPr="00A42DC0">
        <w:rPr>
          <w:rFonts w:eastAsia="Calibri"/>
          <w:b/>
          <w:caps/>
          <w:lang w:val="lv-LV" w:eastAsia="en-US"/>
        </w:rPr>
        <w:t xml:space="preserve">PRETENDENTA KVALIFIKĀCIJAS APRAKSTS UN </w:t>
      </w:r>
    </w:p>
    <w:p w14:paraId="2F891C98" w14:textId="77777777" w:rsidR="008457E0" w:rsidRPr="00A42DC0" w:rsidRDefault="008457E0" w:rsidP="008457E0">
      <w:pPr>
        <w:jc w:val="center"/>
        <w:rPr>
          <w:b/>
          <w:bCs/>
          <w:caps/>
          <w:lang w:val="lv-LV" w:eastAsia="en-US"/>
        </w:rPr>
      </w:pPr>
      <w:r w:rsidRPr="00A42DC0">
        <w:rPr>
          <w:b/>
          <w:bCs/>
          <w:caps/>
          <w:lang w:val="lv-LV" w:eastAsia="en-US"/>
        </w:rPr>
        <w:t xml:space="preserve">iepirkuma līguma izpildē iesaistītā personāla </w:t>
      </w:r>
    </w:p>
    <w:p w14:paraId="3A1AB335" w14:textId="77777777" w:rsidR="008457E0" w:rsidRPr="00A42DC0" w:rsidRDefault="008457E0" w:rsidP="008457E0">
      <w:pPr>
        <w:jc w:val="center"/>
        <w:rPr>
          <w:b/>
          <w:caps/>
          <w:lang w:val="lv-LV" w:eastAsia="en-US"/>
        </w:rPr>
      </w:pPr>
      <w:r w:rsidRPr="00A42DC0">
        <w:rPr>
          <w:b/>
          <w:bCs/>
          <w:caps/>
          <w:lang w:val="lv-LV" w:eastAsia="en-US"/>
        </w:rPr>
        <w:t>un apakšuzņēmēju saraksts</w:t>
      </w:r>
      <w:r w:rsidRPr="00A42DC0">
        <w:rPr>
          <w:b/>
          <w:caps/>
          <w:lang w:val="lv-LV" w:eastAsia="en-US"/>
        </w:rPr>
        <w:t xml:space="preserve"> </w:t>
      </w:r>
    </w:p>
    <w:p w14:paraId="04A09502" w14:textId="77777777" w:rsidR="00407A8E" w:rsidRPr="00A42DC0" w:rsidRDefault="00F15FF7" w:rsidP="00F15FF7">
      <w:pPr>
        <w:tabs>
          <w:tab w:val="left" w:pos="13467"/>
        </w:tabs>
        <w:jc w:val="center"/>
        <w:rPr>
          <w:b/>
          <w:color w:val="000000" w:themeColor="text1"/>
          <w:lang w:val="lv-LV"/>
        </w:rPr>
      </w:pPr>
      <w:r w:rsidRPr="00A42DC0">
        <w:rPr>
          <w:b/>
          <w:color w:val="000000" w:themeColor="text1"/>
          <w:lang w:val="lv-LV"/>
        </w:rPr>
        <w:t xml:space="preserve">“Ēdināšanas pakalpojumu sniegšana bērniem vasaras brīvlaika laikā (2023.gada augustā)”, </w:t>
      </w:r>
    </w:p>
    <w:p w14:paraId="5ED1B48D" w14:textId="63A54CD8" w:rsidR="00F15FF7" w:rsidRPr="00A42DC0" w:rsidRDefault="00407A8E" w:rsidP="00F15FF7">
      <w:pPr>
        <w:tabs>
          <w:tab w:val="left" w:pos="13467"/>
        </w:tabs>
        <w:jc w:val="center"/>
        <w:rPr>
          <w:lang w:val="lv-LV"/>
        </w:rPr>
      </w:pPr>
      <w:r w:rsidRPr="00A42DC0">
        <w:rPr>
          <w:b/>
          <w:color w:val="000000" w:themeColor="text1"/>
          <w:lang w:val="lv-LV"/>
        </w:rPr>
        <w:t>ID Nr. </w:t>
      </w:r>
      <w:r w:rsidR="00F15FF7" w:rsidRPr="00A42DC0">
        <w:rPr>
          <w:b/>
          <w:color w:val="000000" w:themeColor="text1"/>
          <w:lang w:val="lv-LV"/>
        </w:rPr>
        <w:t>DPPISD 2023/28</w:t>
      </w:r>
    </w:p>
    <w:p w14:paraId="3CE14980" w14:textId="77777777" w:rsidR="008457E0" w:rsidRPr="00A42DC0" w:rsidRDefault="008457E0" w:rsidP="008457E0">
      <w:pPr>
        <w:jc w:val="center"/>
        <w:rPr>
          <w:b/>
          <w:lang w:val="lv-LV" w:eastAsia="en-US"/>
        </w:rPr>
      </w:pPr>
    </w:p>
    <w:p w14:paraId="29CD761D" w14:textId="77777777" w:rsidR="008457E0" w:rsidRPr="00A42DC0" w:rsidRDefault="008457E0" w:rsidP="008457E0">
      <w:pPr>
        <w:tabs>
          <w:tab w:val="left" w:pos="0"/>
          <w:tab w:val="left" w:pos="426"/>
        </w:tabs>
        <w:autoSpaceDE w:val="0"/>
        <w:autoSpaceDN w:val="0"/>
        <w:adjustRightInd w:val="0"/>
        <w:spacing w:before="240" w:after="240"/>
        <w:jc w:val="both"/>
        <w:rPr>
          <w:b/>
          <w:lang w:val="lv-LV" w:eastAsia="en-US"/>
        </w:rPr>
      </w:pPr>
      <w:r w:rsidRPr="00A42DC0">
        <w:rPr>
          <w:b/>
          <w:lang w:val="lv-LV" w:eastAsia="en-US"/>
        </w:rPr>
        <w:t xml:space="preserve">Pretendents ___________ </w:t>
      </w:r>
      <w:r w:rsidRPr="00A42DC0">
        <w:rPr>
          <w:lang w:val="lv-LV" w:eastAsia="en-US"/>
        </w:rPr>
        <w:t>(</w:t>
      </w:r>
      <w:r w:rsidRPr="00A42DC0">
        <w:rPr>
          <w:i/>
          <w:lang w:val="lv-LV" w:eastAsia="en-US"/>
        </w:rPr>
        <w:t>uzņēmuma nosaukums</w:t>
      </w:r>
      <w:r w:rsidRPr="00A42DC0">
        <w:rPr>
          <w:lang w:val="lv-LV" w:eastAsia="en-US"/>
        </w:rPr>
        <w:t>)</w:t>
      </w:r>
      <w:r w:rsidRPr="00A42DC0">
        <w:rPr>
          <w:b/>
          <w:lang w:val="lv-LV" w:eastAsia="en-US"/>
        </w:rPr>
        <w:t xml:space="preserve"> sniedz informāciju par:</w:t>
      </w:r>
    </w:p>
    <w:p w14:paraId="4A38FC5E" w14:textId="77777777" w:rsidR="008457E0" w:rsidRPr="00A42DC0" w:rsidRDefault="008457E0" w:rsidP="008457E0">
      <w:pPr>
        <w:tabs>
          <w:tab w:val="left" w:pos="0"/>
          <w:tab w:val="left" w:pos="426"/>
        </w:tabs>
        <w:autoSpaceDE w:val="0"/>
        <w:autoSpaceDN w:val="0"/>
        <w:adjustRightInd w:val="0"/>
        <w:spacing w:before="120" w:after="120"/>
        <w:jc w:val="both"/>
        <w:rPr>
          <w:b/>
          <w:lang w:val="lv-LV" w:eastAsia="en-US"/>
        </w:rPr>
      </w:pPr>
      <w:r w:rsidRPr="00A42DC0">
        <w:rPr>
          <w:b/>
          <w:lang w:val="lv-LV" w:eastAsia="en-US"/>
        </w:rPr>
        <w:t>1. Ēdnīcu, kurā nodrošinās pakalpojuma sniegšanu:</w:t>
      </w:r>
    </w:p>
    <w:p w14:paraId="07368715" w14:textId="77777777" w:rsidR="008457E0" w:rsidRPr="00A42DC0" w:rsidRDefault="008457E0" w:rsidP="008457E0">
      <w:pPr>
        <w:spacing w:before="120" w:after="120"/>
        <w:ind w:firstLine="567"/>
        <w:jc w:val="both"/>
        <w:rPr>
          <w:lang w:val="lv-LV" w:eastAsia="en-US"/>
        </w:rPr>
      </w:pPr>
      <w:r w:rsidRPr="00A42DC0">
        <w:rPr>
          <w:lang w:val="lv-LV" w:eastAsia="en-US"/>
        </w:rPr>
        <w:t>1.1.</w:t>
      </w:r>
      <w:r w:rsidRPr="00A42DC0">
        <w:rPr>
          <w:b/>
          <w:lang w:val="lv-LV" w:eastAsia="en-US"/>
        </w:rPr>
        <w:t xml:space="preserve"> </w:t>
      </w:r>
      <w:r w:rsidRPr="00A42DC0">
        <w:rPr>
          <w:lang w:val="lv-LV" w:eastAsia="en-US"/>
        </w:rPr>
        <w:t>Ēdnīcas nosaukums_________________________________________;</w:t>
      </w:r>
    </w:p>
    <w:p w14:paraId="51E8D771" w14:textId="77777777" w:rsidR="008457E0" w:rsidRPr="00A42DC0" w:rsidRDefault="008457E0" w:rsidP="008457E0">
      <w:pPr>
        <w:spacing w:before="120" w:after="120"/>
        <w:ind w:firstLine="567"/>
        <w:jc w:val="both"/>
        <w:rPr>
          <w:lang w:val="lv-LV" w:eastAsia="en-US"/>
        </w:rPr>
      </w:pPr>
      <w:r w:rsidRPr="00A42DC0">
        <w:rPr>
          <w:lang w:val="lv-LV" w:eastAsia="en-US"/>
        </w:rPr>
        <w:t>1.2. Ēdnīcas adrese ____________________________________________;</w:t>
      </w:r>
    </w:p>
    <w:p w14:paraId="6C9DE756" w14:textId="77777777" w:rsidR="008457E0" w:rsidRPr="00A42DC0" w:rsidRDefault="008457E0" w:rsidP="008457E0">
      <w:pPr>
        <w:spacing w:before="120" w:after="120"/>
        <w:ind w:firstLine="567"/>
        <w:jc w:val="both"/>
        <w:rPr>
          <w:lang w:val="lv-LV" w:eastAsia="en-US"/>
        </w:rPr>
      </w:pPr>
      <w:r w:rsidRPr="00A42DC0">
        <w:rPr>
          <w:lang w:val="lv-LV" w:eastAsia="en-US"/>
        </w:rPr>
        <w:t>1.3. Reģistrācijas numurs Pārtikas un veterinārajā dienestā _____________.</w:t>
      </w:r>
    </w:p>
    <w:p w14:paraId="00C0AD8E" w14:textId="77777777" w:rsidR="008457E0" w:rsidRPr="00A42DC0" w:rsidRDefault="008457E0" w:rsidP="008457E0">
      <w:pPr>
        <w:tabs>
          <w:tab w:val="left" w:pos="426"/>
        </w:tabs>
        <w:autoSpaceDE w:val="0"/>
        <w:autoSpaceDN w:val="0"/>
        <w:adjustRightInd w:val="0"/>
        <w:spacing w:before="240" w:after="120"/>
        <w:jc w:val="both"/>
        <w:rPr>
          <w:b/>
          <w:lang w:val="lv-LV" w:eastAsia="en-US"/>
        </w:rPr>
      </w:pPr>
      <w:r w:rsidRPr="00A42DC0">
        <w:rPr>
          <w:b/>
          <w:lang w:val="lv-LV" w:eastAsia="en-US"/>
        </w:rPr>
        <w:t>2.</w:t>
      </w:r>
      <w:r w:rsidRPr="00A42DC0">
        <w:rPr>
          <w:lang w:val="lv-LV" w:eastAsia="en-US"/>
        </w:rPr>
        <w:t xml:space="preserve"> </w:t>
      </w:r>
      <w:r w:rsidRPr="00A42DC0">
        <w:rPr>
          <w:b/>
          <w:lang w:val="lv-LV" w:eastAsia="en-US"/>
        </w:rPr>
        <w:t>I</w:t>
      </w:r>
      <w:r w:rsidRPr="00A42DC0">
        <w:rPr>
          <w:b/>
          <w:bCs/>
          <w:lang w:val="lv-LV" w:eastAsia="en-US"/>
        </w:rPr>
        <w:t>epirkuma līguma izpildē iesaistītā personāla (kvalificēta personāla) saraksts, atbilstoši 53.3. punkta nolikuma prasībām), pievienojot izglītību vai profesionālo kvalifikāciju apliecinošu dokumentu kopijas</w:t>
      </w:r>
      <w:r w:rsidRPr="00A42DC0">
        <w:rPr>
          <w:b/>
          <w:lang w:val="lv-LV"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882"/>
        <w:gridCol w:w="2353"/>
        <w:gridCol w:w="3566"/>
      </w:tblGrid>
      <w:tr w:rsidR="008457E0" w:rsidRPr="00BA3469" w14:paraId="2CA2A08B" w14:textId="77777777" w:rsidTr="00407A8E">
        <w:tc>
          <w:tcPr>
            <w:tcW w:w="291" w:type="pct"/>
            <w:tcBorders>
              <w:top w:val="single" w:sz="4" w:space="0" w:color="auto"/>
              <w:left w:val="single" w:sz="4" w:space="0" w:color="auto"/>
              <w:bottom w:val="single" w:sz="4" w:space="0" w:color="auto"/>
              <w:right w:val="single" w:sz="4" w:space="0" w:color="auto"/>
            </w:tcBorders>
            <w:shd w:val="clear" w:color="auto" w:fill="F2F2F2"/>
            <w:vAlign w:val="center"/>
          </w:tcPr>
          <w:p w14:paraId="7ACED5DB" w14:textId="77777777" w:rsidR="008457E0" w:rsidRPr="003C62BE" w:rsidRDefault="008457E0" w:rsidP="008457E0">
            <w:pPr>
              <w:jc w:val="center"/>
              <w:rPr>
                <w:b/>
                <w:sz w:val="22"/>
                <w:szCs w:val="22"/>
                <w:lang w:val="lv-LV" w:eastAsia="en-US"/>
              </w:rPr>
            </w:pPr>
            <w:r w:rsidRPr="003C62BE">
              <w:rPr>
                <w:b/>
                <w:sz w:val="22"/>
                <w:szCs w:val="22"/>
                <w:lang w:val="lv-LV" w:eastAsia="en-US"/>
              </w:rPr>
              <w:t>Nr.</w:t>
            </w:r>
          </w:p>
        </w:tc>
        <w:tc>
          <w:tcPr>
            <w:tcW w:w="1542" w:type="pct"/>
            <w:tcBorders>
              <w:top w:val="single" w:sz="4" w:space="0" w:color="auto"/>
              <w:left w:val="single" w:sz="4" w:space="0" w:color="auto"/>
              <w:bottom w:val="single" w:sz="4" w:space="0" w:color="auto"/>
              <w:right w:val="single" w:sz="4" w:space="0" w:color="auto"/>
            </w:tcBorders>
            <w:shd w:val="clear" w:color="auto" w:fill="F2F2F2"/>
            <w:vAlign w:val="center"/>
          </w:tcPr>
          <w:p w14:paraId="6BEF3861" w14:textId="77777777" w:rsidR="008457E0" w:rsidRPr="003C62BE" w:rsidRDefault="008457E0" w:rsidP="008457E0">
            <w:pPr>
              <w:jc w:val="center"/>
              <w:rPr>
                <w:b/>
                <w:sz w:val="22"/>
                <w:szCs w:val="22"/>
                <w:lang w:val="lv-LV" w:eastAsia="en-US"/>
              </w:rPr>
            </w:pPr>
            <w:r w:rsidRPr="003C62BE">
              <w:rPr>
                <w:b/>
                <w:bCs/>
                <w:sz w:val="22"/>
                <w:szCs w:val="22"/>
                <w:lang w:val="lv-LV" w:eastAsia="en-US"/>
              </w:rPr>
              <w:t>Amata nosaukums līguma izpildē</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14:paraId="5352D65A" w14:textId="77777777" w:rsidR="008457E0" w:rsidRPr="003C62BE" w:rsidRDefault="008457E0" w:rsidP="008457E0">
            <w:pPr>
              <w:jc w:val="center"/>
              <w:rPr>
                <w:b/>
                <w:sz w:val="22"/>
                <w:szCs w:val="22"/>
                <w:lang w:val="lv-LV" w:eastAsia="en-US"/>
              </w:rPr>
            </w:pPr>
            <w:r w:rsidRPr="003C62BE">
              <w:rPr>
                <w:b/>
                <w:sz w:val="22"/>
                <w:szCs w:val="22"/>
                <w:lang w:val="lv-LV" w:eastAsia="en-US"/>
              </w:rPr>
              <w:t>Vārds, uzvārds</w:t>
            </w:r>
          </w:p>
          <w:p w14:paraId="2BF610F0" w14:textId="77777777" w:rsidR="008457E0" w:rsidRPr="003C62BE" w:rsidRDefault="008457E0" w:rsidP="008457E0">
            <w:pPr>
              <w:jc w:val="center"/>
              <w:rPr>
                <w:sz w:val="22"/>
                <w:szCs w:val="22"/>
                <w:lang w:val="lv-LV" w:eastAsia="en-US"/>
              </w:rPr>
            </w:pPr>
          </w:p>
        </w:tc>
        <w:tc>
          <w:tcPr>
            <w:tcW w:w="1909" w:type="pct"/>
            <w:tcBorders>
              <w:top w:val="single" w:sz="4" w:space="0" w:color="auto"/>
              <w:left w:val="single" w:sz="4" w:space="0" w:color="auto"/>
              <w:bottom w:val="single" w:sz="4" w:space="0" w:color="auto"/>
              <w:right w:val="single" w:sz="4" w:space="0" w:color="auto"/>
            </w:tcBorders>
            <w:shd w:val="clear" w:color="auto" w:fill="F2F2F2"/>
            <w:vAlign w:val="center"/>
          </w:tcPr>
          <w:p w14:paraId="19F4A3A7" w14:textId="77777777" w:rsidR="008457E0" w:rsidRPr="003C62BE" w:rsidRDefault="008457E0" w:rsidP="008457E0">
            <w:pPr>
              <w:jc w:val="center"/>
              <w:rPr>
                <w:b/>
                <w:sz w:val="22"/>
                <w:szCs w:val="22"/>
                <w:lang w:val="lv-LV" w:eastAsia="en-US"/>
              </w:rPr>
            </w:pPr>
            <w:r w:rsidRPr="003C62BE">
              <w:rPr>
                <w:b/>
                <w:sz w:val="22"/>
                <w:szCs w:val="22"/>
                <w:lang w:val="lv-LV" w:eastAsia="en-US"/>
              </w:rPr>
              <w:t>Iegūtā profesionālā kvalifikācija, izglītība</w:t>
            </w:r>
          </w:p>
          <w:p w14:paraId="5936F6B0" w14:textId="77777777" w:rsidR="008457E0" w:rsidRPr="003C62BE" w:rsidRDefault="008457E0" w:rsidP="008457E0">
            <w:pPr>
              <w:jc w:val="center"/>
              <w:rPr>
                <w:sz w:val="22"/>
                <w:szCs w:val="22"/>
                <w:lang w:val="lv-LV" w:eastAsia="en-US"/>
              </w:rPr>
            </w:pPr>
            <w:r w:rsidRPr="003C62BE">
              <w:rPr>
                <w:i/>
                <w:sz w:val="22"/>
                <w:szCs w:val="22"/>
                <w:lang w:val="lv-LV" w:eastAsia="en-US"/>
              </w:rPr>
              <w:t>(piedāvājumam pievieno izglītību vai profesionālo kvalifikāciju apliecinošu dokumentu kopiju/-</w:t>
            </w:r>
            <w:proofErr w:type="spellStart"/>
            <w:r w:rsidRPr="003C62BE">
              <w:rPr>
                <w:i/>
                <w:sz w:val="22"/>
                <w:szCs w:val="22"/>
                <w:lang w:val="lv-LV" w:eastAsia="en-US"/>
              </w:rPr>
              <w:t>as</w:t>
            </w:r>
            <w:proofErr w:type="spellEnd"/>
            <w:r w:rsidRPr="003C62BE">
              <w:rPr>
                <w:i/>
                <w:sz w:val="22"/>
                <w:szCs w:val="22"/>
                <w:lang w:val="lv-LV" w:eastAsia="en-US"/>
              </w:rPr>
              <w:t>)</w:t>
            </w:r>
          </w:p>
        </w:tc>
      </w:tr>
      <w:tr w:rsidR="008457E0" w:rsidRPr="00BA3469" w14:paraId="3AE6E3F1" w14:textId="77777777" w:rsidTr="00407A8E">
        <w:trPr>
          <w:trHeight w:val="248"/>
        </w:trPr>
        <w:tc>
          <w:tcPr>
            <w:tcW w:w="291" w:type="pct"/>
            <w:tcBorders>
              <w:top w:val="single" w:sz="4" w:space="0" w:color="auto"/>
              <w:left w:val="single" w:sz="4" w:space="0" w:color="auto"/>
              <w:bottom w:val="single" w:sz="4" w:space="0" w:color="auto"/>
              <w:right w:val="single" w:sz="4" w:space="0" w:color="auto"/>
            </w:tcBorders>
          </w:tcPr>
          <w:p w14:paraId="75F5CFD5" w14:textId="77777777" w:rsidR="008457E0" w:rsidRPr="003C62BE" w:rsidRDefault="008457E0" w:rsidP="008457E0">
            <w:pPr>
              <w:jc w:val="center"/>
              <w:rPr>
                <w:sz w:val="22"/>
                <w:szCs w:val="22"/>
                <w:lang w:val="lv-LV" w:eastAsia="en-US"/>
              </w:rPr>
            </w:pPr>
          </w:p>
        </w:tc>
        <w:tc>
          <w:tcPr>
            <w:tcW w:w="1542" w:type="pct"/>
            <w:tcBorders>
              <w:top w:val="single" w:sz="4" w:space="0" w:color="auto"/>
              <w:left w:val="single" w:sz="4" w:space="0" w:color="auto"/>
              <w:bottom w:val="single" w:sz="4" w:space="0" w:color="auto"/>
              <w:right w:val="single" w:sz="4" w:space="0" w:color="auto"/>
            </w:tcBorders>
          </w:tcPr>
          <w:p w14:paraId="72330853" w14:textId="77777777" w:rsidR="008457E0" w:rsidRPr="003C62BE" w:rsidRDefault="008457E0" w:rsidP="008457E0">
            <w:pPr>
              <w:rPr>
                <w:b/>
                <w:sz w:val="22"/>
                <w:szCs w:val="22"/>
                <w:lang w:val="lv-LV" w:eastAsia="en-US"/>
              </w:rPr>
            </w:pPr>
          </w:p>
        </w:tc>
        <w:tc>
          <w:tcPr>
            <w:tcW w:w="1259" w:type="pct"/>
            <w:tcBorders>
              <w:top w:val="single" w:sz="4" w:space="0" w:color="auto"/>
              <w:left w:val="single" w:sz="4" w:space="0" w:color="auto"/>
              <w:bottom w:val="single" w:sz="4" w:space="0" w:color="auto"/>
              <w:right w:val="single" w:sz="4" w:space="0" w:color="auto"/>
            </w:tcBorders>
            <w:vAlign w:val="center"/>
          </w:tcPr>
          <w:p w14:paraId="2AD3525D" w14:textId="77777777" w:rsidR="008457E0" w:rsidRPr="003C62BE" w:rsidRDefault="008457E0" w:rsidP="008457E0">
            <w:pPr>
              <w:jc w:val="center"/>
              <w:rPr>
                <w:b/>
                <w:sz w:val="22"/>
                <w:szCs w:val="22"/>
                <w:lang w:val="lv-LV" w:eastAsia="en-US"/>
              </w:rPr>
            </w:pPr>
          </w:p>
        </w:tc>
        <w:tc>
          <w:tcPr>
            <w:tcW w:w="1909" w:type="pct"/>
            <w:tcBorders>
              <w:top w:val="single" w:sz="4" w:space="0" w:color="auto"/>
              <w:left w:val="single" w:sz="4" w:space="0" w:color="auto"/>
              <w:bottom w:val="single" w:sz="4" w:space="0" w:color="auto"/>
              <w:right w:val="single" w:sz="4" w:space="0" w:color="auto"/>
            </w:tcBorders>
            <w:vAlign w:val="center"/>
          </w:tcPr>
          <w:p w14:paraId="080B7728" w14:textId="77777777" w:rsidR="008457E0" w:rsidRPr="003C62BE" w:rsidRDefault="008457E0" w:rsidP="008457E0">
            <w:pPr>
              <w:jc w:val="center"/>
              <w:rPr>
                <w:b/>
                <w:sz w:val="22"/>
                <w:szCs w:val="22"/>
                <w:lang w:val="lv-LV" w:eastAsia="en-US"/>
              </w:rPr>
            </w:pPr>
          </w:p>
        </w:tc>
      </w:tr>
      <w:tr w:rsidR="008457E0" w:rsidRPr="00BA3469" w14:paraId="5C39382D" w14:textId="77777777" w:rsidTr="00407A8E">
        <w:trPr>
          <w:trHeight w:val="248"/>
        </w:trPr>
        <w:tc>
          <w:tcPr>
            <w:tcW w:w="291" w:type="pct"/>
            <w:tcBorders>
              <w:top w:val="single" w:sz="4" w:space="0" w:color="auto"/>
              <w:left w:val="single" w:sz="4" w:space="0" w:color="auto"/>
              <w:bottom w:val="single" w:sz="4" w:space="0" w:color="auto"/>
              <w:right w:val="single" w:sz="4" w:space="0" w:color="auto"/>
            </w:tcBorders>
          </w:tcPr>
          <w:p w14:paraId="46C3670C" w14:textId="77777777" w:rsidR="008457E0" w:rsidRPr="003C62BE" w:rsidRDefault="008457E0" w:rsidP="008457E0">
            <w:pPr>
              <w:jc w:val="center"/>
              <w:rPr>
                <w:sz w:val="22"/>
                <w:szCs w:val="22"/>
                <w:lang w:val="lv-LV" w:eastAsia="en-US"/>
              </w:rPr>
            </w:pPr>
          </w:p>
        </w:tc>
        <w:tc>
          <w:tcPr>
            <w:tcW w:w="1542" w:type="pct"/>
            <w:tcBorders>
              <w:top w:val="single" w:sz="4" w:space="0" w:color="auto"/>
              <w:left w:val="single" w:sz="4" w:space="0" w:color="auto"/>
              <w:bottom w:val="single" w:sz="4" w:space="0" w:color="auto"/>
              <w:right w:val="single" w:sz="4" w:space="0" w:color="auto"/>
            </w:tcBorders>
          </w:tcPr>
          <w:p w14:paraId="515510AC" w14:textId="77777777" w:rsidR="008457E0" w:rsidRPr="003C62BE" w:rsidRDefault="008457E0" w:rsidP="008457E0">
            <w:pPr>
              <w:rPr>
                <w:b/>
                <w:sz w:val="22"/>
                <w:szCs w:val="22"/>
                <w:lang w:val="lv-LV" w:eastAsia="en-US"/>
              </w:rPr>
            </w:pPr>
          </w:p>
        </w:tc>
        <w:tc>
          <w:tcPr>
            <w:tcW w:w="1259" w:type="pct"/>
            <w:tcBorders>
              <w:top w:val="single" w:sz="4" w:space="0" w:color="auto"/>
              <w:left w:val="single" w:sz="4" w:space="0" w:color="auto"/>
              <w:bottom w:val="single" w:sz="4" w:space="0" w:color="auto"/>
              <w:right w:val="single" w:sz="4" w:space="0" w:color="auto"/>
            </w:tcBorders>
            <w:vAlign w:val="center"/>
          </w:tcPr>
          <w:p w14:paraId="476D841B" w14:textId="77777777" w:rsidR="008457E0" w:rsidRPr="003C62BE" w:rsidRDefault="008457E0" w:rsidP="008457E0">
            <w:pPr>
              <w:jc w:val="center"/>
              <w:rPr>
                <w:b/>
                <w:sz w:val="22"/>
                <w:szCs w:val="22"/>
                <w:lang w:val="lv-LV" w:eastAsia="en-US"/>
              </w:rPr>
            </w:pPr>
          </w:p>
        </w:tc>
        <w:tc>
          <w:tcPr>
            <w:tcW w:w="1909" w:type="pct"/>
            <w:tcBorders>
              <w:top w:val="single" w:sz="4" w:space="0" w:color="auto"/>
              <w:left w:val="single" w:sz="4" w:space="0" w:color="auto"/>
              <w:bottom w:val="single" w:sz="4" w:space="0" w:color="auto"/>
              <w:right w:val="single" w:sz="4" w:space="0" w:color="auto"/>
            </w:tcBorders>
            <w:vAlign w:val="center"/>
          </w:tcPr>
          <w:p w14:paraId="4F71CFAE" w14:textId="77777777" w:rsidR="008457E0" w:rsidRPr="003C62BE" w:rsidRDefault="008457E0" w:rsidP="008457E0">
            <w:pPr>
              <w:jc w:val="center"/>
              <w:rPr>
                <w:b/>
                <w:sz w:val="22"/>
                <w:szCs w:val="22"/>
                <w:lang w:val="lv-LV" w:eastAsia="en-US"/>
              </w:rPr>
            </w:pPr>
          </w:p>
        </w:tc>
      </w:tr>
      <w:tr w:rsidR="008457E0" w:rsidRPr="00BA3469" w14:paraId="583E54FD" w14:textId="77777777" w:rsidTr="00407A8E">
        <w:trPr>
          <w:trHeight w:val="248"/>
        </w:trPr>
        <w:tc>
          <w:tcPr>
            <w:tcW w:w="291" w:type="pct"/>
            <w:tcBorders>
              <w:top w:val="single" w:sz="4" w:space="0" w:color="auto"/>
              <w:left w:val="single" w:sz="4" w:space="0" w:color="auto"/>
              <w:bottom w:val="single" w:sz="4" w:space="0" w:color="auto"/>
              <w:right w:val="single" w:sz="4" w:space="0" w:color="auto"/>
            </w:tcBorders>
          </w:tcPr>
          <w:p w14:paraId="1A2CFAC1" w14:textId="77777777" w:rsidR="008457E0" w:rsidRPr="003C62BE" w:rsidRDefault="008457E0" w:rsidP="008457E0">
            <w:pPr>
              <w:jc w:val="center"/>
              <w:rPr>
                <w:b/>
                <w:sz w:val="22"/>
                <w:szCs w:val="22"/>
                <w:lang w:val="lv-LV" w:eastAsia="en-US"/>
              </w:rPr>
            </w:pPr>
          </w:p>
        </w:tc>
        <w:tc>
          <w:tcPr>
            <w:tcW w:w="1542" w:type="pct"/>
            <w:tcBorders>
              <w:top w:val="single" w:sz="4" w:space="0" w:color="auto"/>
              <w:left w:val="single" w:sz="4" w:space="0" w:color="auto"/>
              <w:bottom w:val="single" w:sz="4" w:space="0" w:color="auto"/>
              <w:right w:val="single" w:sz="4" w:space="0" w:color="auto"/>
            </w:tcBorders>
          </w:tcPr>
          <w:p w14:paraId="4A9C80E0" w14:textId="77777777" w:rsidR="008457E0" w:rsidRPr="003C62BE" w:rsidRDefault="008457E0" w:rsidP="008457E0">
            <w:pPr>
              <w:jc w:val="center"/>
              <w:rPr>
                <w:b/>
                <w:sz w:val="22"/>
                <w:szCs w:val="22"/>
                <w:lang w:val="lv-LV" w:eastAsia="en-US"/>
              </w:rPr>
            </w:pPr>
          </w:p>
        </w:tc>
        <w:tc>
          <w:tcPr>
            <w:tcW w:w="1259" w:type="pct"/>
            <w:tcBorders>
              <w:top w:val="single" w:sz="4" w:space="0" w:color="auto"/>
              <w:left w:val="single" w:sz="4" w:space="0" w:color="auto"/>
              <w:bottom w:val="single" w:sz="4" w:space="0" w:color="auto"/>
              <w:right w:val="single" w:sz="4" w:space="0" w:color="auto"/>
            </w:tcBorders>
            <w:vAlign w:val="center"/>
          </w:tcPr>
          <w:p w14:paraId="7108E524" w14:textId="77777777" w:rsidR="008457E0" w:rsidRPr="003C62BE" w:rsidRDefault="008457E0" w:rsidP="008457E0">
            <w:pPr>
              <w:jc w:val="center"/>
              <w:rPr>
                <w:b/>
                <w:sz w:val="22"/>
                <w:szCs w:val="22"/>
                <w:lang w:val="lv-LV" w:eastAsia="en-US"/>
              </w:rPr>
            </w:pPr>
          </w:p>
        </w:tc>
        <w:tc>
          <w:tcPr>
            <w:tcW w:w="1909" w:type="pct"/>
            <w:tcBorders>
              <w:top w:val="single" w:sz="4" w:space="0" w:color="auto"/>
              <w:left w:val="single" w:sz="4" w:space="0" w:color="auto"/>
              <w:bottom w:val="single" w:sz="4" w:space="0" w:color="auto"/>
              <w:right w:val="single" w:sz="4" w:space="0" w:color="auto"/>
            </w:tcBorders>
          </w:tcPr>
          <w:p w14:paraId="7D4B9920" w14:textId="77777777" w:rsidR="008457E0" w:rsidRPr="003C62BE" w:rsidRDefault="008457E0" w:rsidP="008457E0">
            <w:pPr>
              <w:jc w:val="center"/>
              <w:rPr>
                <w:b/>
                <w:sz w:val="22"/>
                <w:szCs w:val="22"/>
                <w:lang w:val="lv-LV" w:eastAsia="en-US"/>
              </w:rPr>
            </w:pPr>
          </w:p>
        </w:tc>
      </w:tr>
    </w:tbl>
    <w:p w14:paraId="6A4F4B32" w14:textId="77777777" w:rsidR="008457E0" w:rsidRPr="00A42DC0" w:rsidRDefault="008457E0" w:rsidP="008457E0">
      <w:pPr>
        <w:tabs>
          <w:tab w:val="left" w:pos="0"/>
          <w:tab w:val="num" w:pos="600"/>
          <w:tab w:val="left" w:pos="1026"/>
        </w:tabs>
        <w:autoSpaceDE w:val="0"/>
        <w:autoSpaceDN w:val="0"/>
        <w:adjustRightInd w:val="0"/>
        <w:spacing w:before="80"/>
        <w:jc w:val="both"/>
        <w:rPr>
          <w:lang w:val="lv-LV" w:eastAsia="en-US"/>
        </w:rPr>
      </w:pPr>
      <w:r w:rsidRPr="00A42DC0">
        <w:rPr>
          <w:b/>
          <w:lang w:val="lv-LV" w:eastAsia="en-US"/>
        </w:rPr>
        <w:t>Pielikumā:</w:t>
      </w:r>
      <w:r w:rsidRPr="00A42DC0">
        <w:rPr>
          <w:lang w:val="lv-LV" w:eastAsia="en-US"/>
        </w:rPr>
        <w:t xml:space="preserve"> katra speciālista rakstisks apliecinājums par piekrišanu piedalīties iepirkuma līguma izpildē, kā arī kompetenci apliecinošo dokumentu kopijas gadījumos, ja informācija nav publiski pieejama un pārbaudāma.</w:t>
      </w:r>
    </w:p>
    <w:p w14:paraId="7F049C78" w14:textId="77777777" w:rsidR="008457E0" w:rsidRPr="00A42DC0" w:rsidRDefault="008457E0" w:rsidP="008457E0">
      <w:pPr>
        <w:tabs>
          <w:tab w:val="left" w:pos="0"/>
          <w:tab w:val="num" w:pos="600"/>
          <w:tab w:val="left" w:pos="1026"/>
        </w:tabs>
        <w:autoSpaceDE w:val="0"/>
        <w:autoSpaceDN w:val="0"/>
        <w:adjustRightInd w:val="0"/>
        <w:jc w:val="both"/>
        <w:rPr>
          <w:b/>
          <w:lang w:val="lv-LV" w:eastAsia="en-US"/>
        </w:rPr>
      </w:pPr>
    </w:p>
    <w:p w14:paraId="6EF3A998" w14:textId="77777777" w:rsidR="008457E0" w:rsidRPr="00A42DC0" w:rsidRDefault="008457E0" w:rsidP="008457E0">
      <w:pPr>
        <w:tabs>
          <w:tab w:val="left" w:pos="0"/>
          <w:tab w:val="num" w:pos="600"/>
          <w:tab w:val="left" w:pos="1026"/>
        </w:tabs>
        <w:autoSpaceDE w:val="0"/>
        <w:autoSpaceDN w:val="0"/>
        <w:adjustRightInd w:val="0"/>
        <w:spacing w:after="120"/>
        <w:jc w:val="both"/>
        <w:rPr>
          <w:b/>
          <w:lang w:val="lv-LV" w:eastAsia="en-US"/>
        </w:rPr>
      </w:pPr>
      <w:r w:rsidRPr="00A42DC0">
        <w:rPr>
          <w:b/>
          <w:lang w:val="lv-LV" w:eastAsia="en-US"/>
        </w:rPr>
        <w:t>3. Iepirkuma līguma izpildē piesaistītajiem apakšuzņēmējiem</w:t>
      </w:r>
      <w:r w:rsidRPr="00A42DC0">
        <w:rPr>
          <w:b/>
          <w:vertAlign w:val="superscript"/>
          <w:lang w:val="lv-LV" w:eastAsia="en-US"/>
        </w:rPr>
        <w:footnoteReference w:id="17"/>
      </w:r>
      <w:r w:rsidRPr="00A42DC0">
        <w:rPr>
          <w:b/>
          <w:lang w:val="lv-LV" w:eastAsia="en-US"/>
        </w:rPr>
        <w:t xml:space="preserve"> </w:t>
      </w:r>
      <w:r w:rsidRPr="00A42DC0">
        <w:rPr>
          <w:lang w:val="lv-LV" w:eastAsia="en-US"/>
        </w:rPr>
        <w:t>(</w:t>
      </w:r>
      <w:r w:rsidRPr="00A42DC0">
        <w:rPr>
          <w:i/>
          <w:lang w:val="lv-LV" w:eastAsia="en-US"/>
        </w:rPr>
        <w:t>ja tādi ir</w:t>
      </w:r>
      <w:r w:rsidRPr="00A42DC0">
        <w:rPr>
          <w:lang w:val="lv-LV"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630"/>
        <w:gridCol w:w="1938"/>
        <w:gridCol w:w="2076"/>
        <w:gridCol w:w="2181"/>
      </w:tblGrid>
      <w:tr w:rsidR="008457E0" w:rsidRPr="003C62BE" w14:paraId="71EE883E" w14:textId="77777777" w:rsidTr="00407A8E">
        <w:tc>
          <w:tcPr>
            <w:tcW w:w="278" w:type="pct"/>
            <w:shd w:val="clear" w:color="auto" w:fill="F2F2F2"/>
          </w:tcPr>
          <w:p w14:paraId="14BE0BC1" w14:textId="77777777" w:rsidR="008457E0" w:rsidRPr="003C62BE" w:rsidRDefault="008457E0" w:rsidP="008457E0">
            <w:pPr>
              <w:tabs>
                <w:tab w:val="left" w:pos="0"/>
              </w:tabs>
              <w:autoSpaceDE w:val="0"/>
              <w:autoSpaceDN w:val="0"/>
              <w:adjustRightInd w:val="0"/>
              <w:spacing w:after="80"/>
              <w:jc w:val="both"/>
              <w:rPr>
                <w:sz w:val="22"/>
                <w:szCs w:val="22"/>
                <w:lang w:val="lv-LV" w:eastAsia="en-US"/>
              </w:rPr>
            </w:pPr>
            <w:r w:rsidRPr="003C62BE">
              <w:rPr>
                <w:sz w:val="22"/>
                <w:szCs w:val="22"/>
                <w:lang w:val="lv-LV" w:eastAsia="en-US"/>
              </w:rPr>
              <w:t>Nr.</w:t>
            </w:r>
          </w:p>
        </w:tc>
        <w:tc>
          <w:tcPr>
            <w:tcW w:w="1407" w:type="pct"/>
            <w:shd w:val="clear" w:color="auto" w:fill="F2F2F2"/>
          </w:tcPr>
          <w:p w14:paraId="59D5B55E" w14:textId="77777777" w:rsidR="008457E0" w:rsidRPr="003C62BE" w:rsidRDefault="008457E0" w:rsidP="008457E0">
            <w:pPr>
              <w:tabs>
                <w:tab w:val="left" w:pos="0"/>
              </w:tabs>
              <w:autoSpaceDE w:val="0"/>
              <w:autoSpaceDN w:val="0"/>
              <w:adjustRightInd w:val="0"/>
              <w:spacing w:after="80"/>
              <w:jc w:val="center"/>
              <w:rPr>
                <w:sz w:val="22"/>
                <w:szCs w:val="22"/>
                <w:lang w:val="lv-LV" w:eastAsia="en-US"/>
              </w:rPr>
            </w:pPr>
            <w:r w:rsidRPr="003C62BE">
              <w:rPr>
                <w:sz w:val="22"/>
                <w:szCs w:val="22"/>
                <w:lang w:val="lv-LV" w:eastAsia="en-US"/>
              </w:rPr>
              <w:t>Apakšuzņēmēja nosaukums</w:t>
            </w:r>
          </w:p>
        </w:tc>
        <w:tc>
          <w:tcPr>
            <w:tcW w:w="1037" w:type="pct"/>
            <w:shd w:val="clear" w:color="auto" w:fill="F2F2F2"/>
          </w:tcPr>
          <w:p w14:paraId="769BB136" w14:textId="77777777" w:rsidR="008457E0" w:rsidRPr="003C62BE" w:rsidRDefault="008457E0" w:rsidP="008457E0">
            <w:pPr>
              <w:tabs>
                <w:tab w:val="left" w:pos="0"/>
              </w:tabs>
              <w:autoSpaceDE w:val="0"/>
              <w:autoSpaceDN w:val="0"/>
              <w:adjustRightInd w:val="0"/>
              <w:spacing w:after="80"/>
              <w:jc w:val="center"/>
              <w:rPr>
                <w:sz w:val="22"/>
                <w:szCs w:val="22"/>
                <w:lang w:val="lv-LV" w:eastAsia="en-US"/>
              </w:rPr>
            </w:pPr>
            <w:r w:rsidRPr="003C62BE">
              <w:rPr>
                <w:sz w:val="22"/>
                <w:szCs w:val="22"/>
                <w:lang w:val="lv-LV" w:eastAsia="en-US"/>
              </w:rPr>
              <w:t>Reģistrācijas numurs, adrese</w:t>
            </w:r>
          </w:p>
        </w:tc>
        <w:tc>
          <w:tcPr>
            <w:tcW w:w="1111" w:type="pct"/>
            <w:shd w:val="clear" w:color="auto" w:fill="F2F2F2"/>
          </w:tcPr>
          <w:p w14:paraId="4DEA4B32" w14:textId="77777777" w:rsidR="008457E0" w:rsidRPr="003C62BE" w:rsidRDefault="008457E0" w:rsidP="008457E0">
            <w:pPr>
              <w:tabs>
                <w:tab w:val="left" w:pos="0"/>
              </w:tabs>
              <w:autoSpaceDE w:val="0"/>
              <w:autoSpaceDN w:val="0"/>
              <w:adjustRightInd w:val="0"/>
              <w:jc w:val="center"/>
              <w:rPr>
                <w:sz w:val="22"/>
                <w:szCs w:val="22"/>
                <w:lang w:val="lv-LV" w:eastAsia="en-US"/>
              </w:rPr>
            </w:pPr>
            <w:r w:rsidRPr="003C62BE">
              <w:rPr>
                <w:sz w:val="22"/>
                <w:szCs w:val="22"/>
                <w:lang w:val="lv-LV" w:eastAsia="en-US"/>
              </w:rPr>
              <w:t xml:space="preserve">Izpildei nododamā līguma daļa </w:t>
            </w:r>
          </w:p>
          <w:p w14:paraId="30538A44" w14:textId="77777777" w:rsidR="008457E0" w:rsidRPr="003C62BE" w:rsidRDefault="008457E0" w:rsidP="008457E0">
            <w:pPr>
              <w:tabs>
                <w:tab w:val="left" w:pos="0"/>
              </w:tabs>
              <w:autoSpaceDE w:val="0"/>
              <w:autoSpaceDN w:val="0"/>
              <w:adjustRightInd w:val="0"/>
              <w:spacing w:after="80"/>
              <w:jc w:val="center"/>
              <w:rPr>
                <w:i/>
                <w:sz w:val="22"/>
                <w:szCs w:val="22"/>
                <w:lang w:val="lv-LV" w:eastAsia="en-US"/>
              </w:rPr>
            </w:pPr>
            <w:r w:rsidRPr="003C62BE">
              <w:rPr>
                <w:i/>
                <w:sz w:val="22"/>
                <w:szCs w:val="22"/>
                <w:lang w:val="lv-LV" w:eastAsia="en-US"/>
              </w:rPr>
              <w:t>(uzdevumi)</w:t>
            </w:r>
          </w:p>
        </w:tc>
        <w:tc>
          <w:tcPr>
            <w:tcW w:w="1168" w:type="pct"/>
            <w:shd w:val="clear" w:color="auto" w:fill="F2F2F2"/>
          </w:tcPr>
          <w:p w14:paraId="0FEC2906" w14:textId="77777777" w:rsidR="008457E0" w:rsidRPr="003C62BE" w:rsidRDefault="008457E0" w:rsidP="008457E0">
            <w:pPr>
              <w:tabs>
                <w:tab w:val="left" w:pos="0"/>
              </w:tabs>
              <w:autoSpaceDE w:val="0"/>
              <w:autoSpaceDN w:val="0"/>
              <w:adjustRightInd w:val="0"/>
              <w:spacing w:after="80"/>
              <w:jc w:val="center"/>
              <w:rPr>
                <w:sz w:val="22"/>
                <w:szCs w:val="22"/>
                <w:lang w:val="lv-LV" w:eastAsia="en-US"/>
              </w:rPr>
            </w:pPr>
            <w:r w:rsidRPr="003C62BE">
              <w:rPr>
                <w:bCs/>
                <w:sz w:val="22"/>
                <w:szCs w:val="22"/>
                <w:lang w:val="lv-LV" w:eastAsia="lv-LV"/>
              </w:rPr>
              <w:t>Nododamā līguma summas daļa naudas izteiksmē (</w:t>
            </w:r>
            <w:proofErr w:type="spellStart"/>
            <w:r w:rsidRPr="003C62BE">
              <w:rPr>
                <w:bCs/>
                <w:i/>
                <w:sz w:val="22"/>
                <w:szCs w:val="22"/>
                <w:lang w:val="lv-LV" w:eastAsia="lv-LV"/>
              </w:rPr>
              <w:t>euro</w:t>
            </w:r>
            <w:proofErr w:type="spellEnd"/>
            <w:r w:rsidRPr="003C62BE">
              <w:rPr>
                <w:bCs/>
                <w:sz w:val="22"/>
                <w:szCs w:val="22"/>
                <w:lang w:val="lv-LV" w:eastAsia="lv-LV"/>
              </w:rPr>
              <w:t>)</w:t>
            </w:r>
          </w:p>
        </w:tc>
      </w:tr>
      <w:tr w:rsidR="008457E0" w:rsidRPr="003C62BE" w14:paraId="57EFA929" w14:textId="77777777" w:rsidTr="00407A8E">
        <w:trPr>
          <w:trHeight w:val="137"/>
        </w:trPr>
        <w:tc>
          <w:tcPr>
            <w:tcW w:w="278" w:type="pct"/>
            <w:shd w:val="clear" w:color="auto" w:fill="auto"/>
          </w:tcPr>
          <w:p w14:paraId="66EDB426" w14:textId="77777777" w:rsidR="008457E0" w:rsidRPr="003C62BE" w:rsidRDefault="008457E0" w:rsidP="008457E0">
            <w:pPr>
              <w:tabs>
                <w:tab w:val="left" w:pos="0"/>
              </w:tabs>
              <w:autoSpaceDE w:val="0"/>
              <w:autoSpaceDN w:val="0"/>
              <w:adjustRightInd w:val="0"/>
              <w:jc w:val="both"/>
              <w:rPr>
                <w:sz w:val="22"/>
                <w:szCs w:val="22"/>
                <w:lang w:val="lv-LV" w:eastAsia="en-US"/>
              </w:rPr>
            </w:pPr>
          </w:p>
        </w:tc>
        <w:tc>
          <w:tcPr>
            <w:tcW w:w="1407" w:type="pct"/>
            <w:shd w:val="clear" w:color="auto" w:fill="auto"/>
          </w:tcPr>
          <w:p w14:paraId="4824F8EF" w14:textId="77777777" w:rsidR="008457E0" w:rsidRPr="003C62BE" w:rsidRDefault="008457E0" w:rsidP="008457E0">
            <w:pPr>
              <w:tabs>
                <w:tab w:val="left" w:pos="0"/>
              </w:tabs>
              <w:autoSpaceDE w:val="0"/>
              <w:autoSpaceDN w:val="0"/>
              <w:adjustRightInd w:val="0"/>
              <w:jc w:val="both"/>
              <w:rPr>
                <w:sz w:val="22"/>
                <w:szCs w:val="22"/>
                <w:lang w:val="lv-LV" w:eastAsia="en-US"/>
              </w:rPr>
            </w:pPr>
          </w:p>
        </w:tc>
        <w:tc>
          <w:tcPr>
            <w:tcW w:w="1037" w:type="pct"/>
          </w:tcPr>
          <w:p w14:paraId="4D6ECE94" w14:textId="77777777" w:rsidR="008457E0" w:rsidRPr="003C62BE" w:rsidRDefault="008457E0" w:rsidP="008457E0">
            <w:pPr>
              <w:tabs>
                <w:tab w:val="left" w:pos="0"/>
              </w:tabs>
              <w:autoSpaceDE w:val="0"/>
              <w:autoSpaceDN w:val="0"/>
              <w:adjustRightInd w:val="0"/>
              <w:jc w:val="both"/>
              <w:rPr>
                <w:sz w:val="22"/>
                <w:szCs w:val="22"/>
                <w:lang w:val="lv-LV" w:eastAsia="en-US"/>
              </w:rPr>
            </w:pPr>
          </w:p>
        </w:tc>
        <w:tc>
          <w:tcPr>
            <w:tcW w:w="1111" w:type="pct"/>
          </w:tcPr>
          <w:p w14:paraId="2EF7D0DE" w14:textId="77777777" w:rsidR="008457E0" w:rsidRPr="003C62BE" w:rsidRDefault="008457E0" w:rsidP="008457E0">
            <w:pPr>
              <w:tabs>
                <w:tab w:val="left" w:pos="0"/>
              </w:tabs>
              <w:autoSpaceDE w:val="0"/>
              <w:autoSpaceDN w:val="0"/>
              <w:adjustRightInd w:val="0"/>
              <w:jc w:val="both"/>
              <w:rPr>
                <w:sz w:val="22"/>
                <w:szCs w:val="22"/>
                <w:lang w:val="lv-LV" w:eastAsia="en-US"/>
              </w:rPr>
            </w:pPr>
          </w:p>
        </w:tc>
        <w:tc>
          <w:tcPr>
            <w:tcW w:w="1168" w:type="pct"/>
            <w:shd w:val="clear" w:color="auto" w:fill="auto"/>
          </w:tcPr>
          <w:p w14:paraId="7414AAF7" w14:textId="77777777" w:rsidR="008457E0" w:rsidRPr="003C62BE" w:rsidRDefault="008457E0" w:rsidP="008457E0">
            <w:pPr>
              <w:tabs>
                <w:tab w:val="left" w:pos="0"/>
              </w:tabs>
              <w:autoSpaceDE w:val="0"/>
              <w:autoSpaceDN w:val="0"/>
              <w:adjustRightInd w:val="0"/>
              <w:jc w:val="both"/>
              <w:rPr>
                <w:sz w:val="22"/>
                <w:szCs w:val="22"/>
                <w:lang w:val="lv-LV" w:eastAsia="en-US"/>
              </w:rPr>
            </w:pPr>
          </w:p>
        </w:tc>
      </w:tr>
    </w:tbl>
    <w:p w14:paraId="2039653C" w14:textId="77777777" w:rsidR="008457E0" w:rsidRPr="00A42DC0" w:rsidRDefault="008457E0" w:rsidP="008457E0">
      <w:pPr>
        <w:jc w:val="both"/>
        <w:rPr>
          <w:rFonts w:eastAsia="Calibri"/>
          <w:b/>
          <w:lang w:val="lv-LV" w:eastAsia="en-US"/>
        </w:rPr>
      </w:pPr>
    </w:p>
    <w:p w14:paraId="54ED7262" w14:textId="77777777" w:rsidR="008457E0" w:rsidRPr="00A42DC0" w:rsidRDefault="008457E0" w:rsidP="008457E0">
      <w:pPr>
        <w:jc w:val="both"/>
        <w:rPr>
          <w:rFonts w:eastAsia="Calibri"/>
          <w:b/>
          <w:lang w:val="lv-LV" w:eastAsia="en-US"/>
        </w:rPr>
      </w:pPr>
      <w:r w:rsidRPr="00A42DC0">
        <w:rPr>
          <w:b/>
          <w:lang w:val="lv-LV" w:eastAsia="en-US"/>
        </w:rPr>
        <w:t>Pielikumā:</w:t>
      </w:r>
      <w:r w:rsidRPr="00A42DC0">
        <w:rPr>
          <w:rFonts w:eastAsia="Calibri"/>
          <w:lang w:val="lv-LV" w:eastAsia="en-US"/>
        </w:rPr>
        <w:t xml:space="preserve"> apakšuzņēmēja apliecinājums par tā gatavību veikt tam izpildei nododamo līguma daļu.</w:t>
      </w:r>
    </w:p>
    <w:p w14:paraId="3449ED4C" w14:textId="77777777" w:rsidR="008457E0" w:rsidRPr="00A42DC0" w:rsidRDefault="008457E0" w:rsidP="008457E0">
      <w:pPr>
        <w:jc w:val="both"/>
        <w:rPr>
          <w:rFonts w:eastAsia="Calibri"/>
          <w:b/>
          <w:lang w:val="lv-LV" w:eastAsia="en-US"/>
        </w:rPr>
      </w:pPr>
    </w:p>
    <w:p w14:paraId="13215255" w14:textId="77777777" w:rsidR="008457E0" w:rsidRPr="00A42DC0" w:rsidRDefault="008457E0" w:rsidP="008457E0">
      <w:pPr>
        <w:spacing w:after="120"/>
        <w:jc w:val="both"/>
        <w:rPr>
          <w:rFonts w:eastAsia="Calibri"/>
          <w:b/>
          <w:lang w:val="lv-LV" w:eastAsia="en-US"/>
        </w:rPr>
      </w:pPr>
      <w:r w:rsidRPr="00A42DC0">
        <w:rPr>
          <w:rFonts w:eastAsia="Calibri"/>
          <w:b/>
          <w:lang w:val="lv-LV" w:eastAsia="en-US"/>
        </w:rPr>
        <w:lastRenderedPageBreak/>
        <w:t>4. Personām, uz kuras iespējām pretendents balstās, lai apliecinātu, ka tā kvalifikācija atbilst prasībām, kas noteiktas paziņojumā par plānoto līgumu vai iepirkuma nolikumā</w:t>
      </w:r>
      <w:r w:rsidRPr="00A42DC0">
        <w:rPr>
          <w:rFonts w:eastAsia="Calibri"/>
          <w:b/>
          <w:vertAlign w:val="superscript"/>
          <w:lang w:val="lv-LV" w:eastAsia="en-US"/>
        </w:rPr>
        <w:footnoteReference w:id="18"/>
      </w:r>
      <w:r w:rsidRPr="00A42DC0">
        <w:rPr>
          <w:rFonts w:eastAsia="Calibri"/>
          <w:b/>
          <w:lang w:val="lv-LV" w:eastAsia="en-US"/>
        </w:rPr>
        <w:t xml:space="preserve"> </w:t>
      </w:r>
      <w:r w:rsidRPr="00A42DC0">
        <w:rPr>
          <w:lang w:val="lv-LV" w:eastAsia="en-US"/>
        </w:rPr>
        <w:t>(</w:t>
      </w:r>
      <w:r w:rsidRPr="00A42DC0">
        <w:rPr>
          <w:i/>
          <w:lang w:val="lv-LV" w:eastAsia="en-US"/>
        </w:rPr>
        <w:t>ja tādas ir</w:t>
      </w:r>
      <w:r w:rsidRPr="00A42DC0">
        <w:rPr>
          <w:lang w:val="lv-LV" w:eastAsia="en-US"/>
        </w:rPr>
        <w:t>)</w:t>
      </w:r>
      <w:r w:rsidRPr="00A42DC0">
        <w:rPr>
          <w:rFonts w:eastAsia="Calibri"/>
          <w:b/>
          <w:lang w:val="lv-LV"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3181"/>
        <w:gridCol w:w="3458"/>
        <w:gridCol w:w="2185"/>
      </w:tblGrid>
      <w:tr w:rsidR="008457E0" w:rsidRPr="003C62BE" w14:paraId="780E6ECD" w14:textId="77777777" w:rsidTr="00407A8E">
        <w:tc>
          <w:tcPr>
            <w:tcW w:w="279" w:type="pct"/>
            <w:shd w:val="clear" w:color="auto" w:fill="F2F2F2"/>
          </w:tcPr>
          <w:p w14:paraId="00603291" w14:textId="77777777" w:rsidR="008457E0" w:rsidRPr="003C62BE" w:rsidRDefault="008457E0" w:rsidP="008457E0">
            <w:pPr>
              <w:tabs>
                <w:tab w:val="left" w:pos="0"/>
              </w:tabs>
              <w:autoSpaceDE w:val="0"/>
              <w:autoSpaceDN w:val="0"/>
              <w:adjustRightInd w:val="0"/>
              <w:spacing w:after="80"/>
              <w:jc w:val="both"/>
              <w:rPr>
                <w:sz w:val="22"/>
                <w:szCs w:val="22"/>
                <w:lang w:val="lv-LV" w:eastAsia="en-US"/>
              </w:rPr>
            </w:pPr>
            <w:r w:rsidRPr="003C62BE">
              <w:rPr>
                <w:sz w:val="22"/>
                <w:szCs w:val="22"/>
                <w:lang w:val="lv-LV" w:eastAsia="en-US"/>
              </w:rPr>
              <w:t>Nr.</w:t>
            </w:r>
          </w:p>
        </w:tc>
        <w:tc>
          <w:tcPr>
            <w:tcW w:w="1702" w:type="pct"/>
            <w:shd w:val="clear" w:color="auto" w:fill="F2F2F2"/>
          </w:tcPr>
          <w:p w14:paraId="0580942F" w14:textId="77777777" w:rsidR="008457E0" w:rsidRPr="003C62BE" w:rsidRDefault="008457E0" w:rsidP="008457E0">
            <w:pPr>
              <w:tabs>
                <w:tab w:val="left" w:pos="0"/>
              </w:tabs>
              <w:autoSpaceDE w:val="0"/>
              <w:autoSpaceDN w:val="0"/>
              <w:adjustRightInd w:val="0"/>
              <w:spacing w:after="80"/>
              <w:jc w:val="center"/>
              <w:rPr>
                <w:sz w:val="22"/>
                <w:szCs w:val="22"/>
                <w:lang w:val="lv-LV" w:eastAsia="en-US"/>
              </w:rPr>
            </w:pPr>
            <w:r w:rsidRPr="003C62BE">
              <w:rPr>
                <w:sz w:val="22"/>
                <w:szCs w:val="22"/>
                <w:lang w:val="lv-LV" w:eastAsia="en-US"/>
              </w:rPr>
              <w:t xml:space="preserve">Nosaukums, reģistrācijas numurs, adrese/ </w:t>
            </w:r>
            <w:r w:rsidRPr="003C62BE">
              <w:rPr>
                <w:bCs/>
                <w:sz w:val="22"/>
                <w:szCs w:val="22"/>
                <w:lang w:val="lv-LV" w:eastAsia="lv-LV"/>
              </w:rPr>
              <w:t>vārds, uzvārds, adrese</w:t>
            </w:r>
          </w:p>
        </w:tc>
        <w:tc>
          <w:tcPr>
            <w:tcW w:w="1850" w:type="pct"/>
            <w:shd w:val="clear" w:color="auto" w:fill="F2F2F2"/>
          </w:tcPr>
          <w:p w14:paraId="30C188B2" w14:textId="77777777" w:rsidR="008457E0" w:rsidRPr="003C62BE" w:rsidRDefault="008457E0" w:rsidP="008457E0">
            <w:pPr>
              <w:tabs>
                <w:tab w:val="left" w:pos="0"/>
              </w:tabs>
              <w:autoSpaceDE w:val="0"/>
              <w:autoSpaceDN w:val="0"/>
              <w:adjustRightInd w:val="0"/>
              <w:spacing w:after="80"/>
              <w:jc w:val="center"/>
              <w:rPr>
                <w:sz w:val="22"/>
                <w:szCs w:val="22"/>
                <w:lang w:val="lv-LV" w:eastAsia="en-US"/>
              </w:rPr>
            </w:pPr>
            <w:r w:rsidRPr="003C62BE">
              <w:rPr>
                <w:sz w:val="22"/>
                <w:szCs w:val="22"/>
                <w:lang w:val="lv-LV" w:eastAsia="en-US"/>
              </w:rPr>
              <w:t xml:space="preserve">Izpildei nododamā līguma daļa </w:t>
            </w:r>
          </w:p>
        </w:tc>
        <w:tc>
          <w:tcPr>
            <w:tcW w:w="1169" w:type="pct"/>
            <w:shd w:val="clear" w:color="auto" w:fill="F2F2F2"/>
          </w:tcPr>
          <w:p w14:paraId="0BA5F0AA" w14:textId="77777777" w:rsidR="008457E0" w:rsidRPr="003C62BE" w:rsidRDefault="008457E0" w:rsidP="008457E0">
            <w:pPr>
              <w:tabs>
                <w:tab w:val="left" w:pos="0"/>
              </w:tabs>
              <w:autoSpaceDE w:val="0"/>
              <w:autoSpaceDN w:val="0"/>
              <w:adjustRightInd w:val="0"/>
              <w:spacing w:after="80"/>
              <w:jc w:val="center"/>
              <w:rPr>
                <w:sz w:val="22"/>
                <w:szCs w:val="22"/>
                <w:lang w:val="lv-LV" w:eastAsia="en-US"/>
              </w:rPr>
            </w:pPr>
            <w:r w:rsidRPr="003C62BE">
              <w:rPr>
                <w:bCs/>
                <w:sz w:val="22"/>
                <w:szCs w:val="22"/>
                <w:lang w:val="lv-LV" w:eastAsia="lv-LV"/>
              </w:rPr>
              <w:t>Nododamā līguma summas daļa naudas izteiksmē (</w:t>
            </w:r>
            <w:proofErr w:type="spellStart"/>
            <w:r w:rsidRPr="003C62BE">
              <w:rPr>
                <w:bCs/>
                <w:i/>
                <w:sz w:val="22"/>
                <w:szCs w:val="22"/>
                <w:lang w:val="lv-LV" w:eastAsia="lv-LV"/>
              </w:rPr>
              <w:t>euro</w:t>
            </w:r>
            <w:proofErr w:type="spellEnd"/>
            <w:r w:rsidRPr="003C62BE">
              <w:rPr>
                <w:bCs/>
                <w:sz w:val="22"/>
                <w:szCs w:val="22"/>
                <w:lang w:val="lv-LV" w:eastAsia="lv-LV"/>
              </w:rPr>
              <w:t>)</w:t>
            </w:r>
          </w:p>
        </w:tc>
      </w:tr>
      <w:tr w:rsidR="008457E0" w:rsidRPr="00A42DC0" w14:paraId="4087176B" w14:textId="77777777" w:rsidTr="00407A8E">
        <w:trPr>
          <w:trHeight w:val="137"/>
        </w:trPr>
        <w:tc>
          <w:tcPr>
            <w:tcW w:w="279" w:type="pct"/>
            <w:shd w:val="clear" w:color="auto" w:fill="auto"/>
          </w:tcPr>
          <w:p w14:paraId="5CBDAA24" w14:textId="77777777" w:rsidR="008457E0" w:rsidRPr="00A42DC0" w:rsidRDefault="008457E0" w:rsidP="008457E0">
            <w:pPr>
              <w:tabs>
                <w:tab w:val="left" w:pos="0"/>
              </w:tabs>
              <w:autoSpaceDE w:val="0"/>
              <w:autoSpaceDN w:val="0"/>
              <w:adjustRightInd w:val="0"/>
              <w:jc w:val="both"/>
              <w:rPr>
                <w:lang w:val="lv-LV" w:eastAsia="en-US"/>
              </w:rPr>
            </w:pPr>
          </w:p>
        </w:tc>
        <w:tc>
          <w:tcPr>
            <w:tcW w:w="1702" w:type="pct"/>
            <w:shd w:val="clear" w:color="auto" w:fill="auto"/>
          </w:tcPr>
          <w:p w14:paraId="73350C74" w14:textId="77777777" w:rsidR="008457E0" w:rsidRPr="00A42DC0" w:rsidRDefault="008457E0" w:rsidP="008457E0">
            <w:pPr>
              <w:tabs>
                <w:tab w:val="left" w:pos="0"/>
              </w:tabs>
              <w:autoSpaceDE w:val="0"/>
              <w:autoSpaceDN w:val="0"/>
              <w:adjustRightInd w:val="0"/>
              <w:jc w:val="both"/>
              <w:rPr>
                <w:lang w:val="lv-LV" w:eastAsia="en-US"/>
              </w:rPr>
            </w:pPr>
          </w:p>
        </w:tc>
        <w:tc>
          <w:tcPr>
            <w:tcW w:w="1850" w:type="pct"/>
          </w:tcPr>
          <w:p w14:paraId="552BB520" w14:textId="77777777" w:rsidR="008457E0" w:rsidRPr="00A42DC0" w:rsidRDefault="008457E0" w:rsidP="008457E0">
            <w:pPr>
              <w:tabs>
                <w:tab w:val="left" w:pos="0"/>
              </w:tabs>
              <w:autoSpaceDE w:val="0"/>
              <w:autoSpaceDN w:val="0"/>
              <w:adjustRightInd w:val="0"/>
              <w:jc w:val="both"/>
              <w:rPr>
                <w:lang w:val="lv-LV" w:eastAsia="en-US"/>
              </w:rPr>
            </w:pPr>
          </w:p>
        </w:tc>
        <w:tc>
          <w:tcPr>
            <w:tcW w:w="1169" w:type="pct"/>
            <w:shd w:val="clear" w:color="auto" w:fill="auto"/>
          </w:tcPr>
          <w:p w14:paraId="08D0778D" w14:textId="77777777" w:rsidR="008457E0" w:rsidRPr="00A42DC0" w:rsidRDefault="008457E0" w:rsidP="008457E0">
            <w:pPr>
              <w:tabs>
                <w:tab w:val="left" w:pos="0"/>
              </w:tabs>
              <w:autoSpaceDE w:val="0"/>
              <w:autoSpaceDN w:val="0"/>
              <w:adjustRightInd w:val="0"/>
              <w:jc w:val="both"/>
              <w:rPr>
                <w:lang w:val="lv-LV" w:eastAsia="en-US"/>
              </w:rPr>
            </w:pPr>
          </w:p>
        </w:tc>
      </w:tr>
    </w:tbl>
    <w:p w14:paraId="199A2A62" w14:textId="77777777" w:rsidR="008457E0" w:rsidRPr="00A42DC0" w:rsidRDefault="008457E0" w:rsidP="008457E0">
      <w:pPr>
        <w:spacing w:before="120"/>
        <w:jc w:val="both"/>
        <w:rPr>
          <w:rFonts w:eastAsia="Calibri"/>
          <w:b/>
          <w:lang w:val="lv-LV" w:eastAsia="en-US"/>
        </w:rPr>
      </w:pPr>
      <w:r w:rsidRPr="00A42DC0">
        <w:rPr>
          <w:rFonts w:eastAsia="Calibri"/>
          <w:b/>
          <w:lang w:val="lv-LV" w:eastAsia="en-US"/>
        </w:rPr>
        <w:t xml:space="preserve">Pielikumā: </w:t>
      </w:r>
      <w:r w:rsidRPr="00A42DC0">
        <w:rPr>
          <w:rFonts w:eastAsia="Calibri"/>
          <w:lang w:val="lv-LV" w:eastAsia="en-US"/>
        </w:rPr>
        <w:t>personu apliecinājums vai vienošanās par nepieciešamo resursu nodošanu piegādātāja rīcībā.</w:t>
      </w:r>
    </w:p>
    <w:p w14:paraId="4A58A228" w14:textId="77777777" w:rsidR="008457E0" w:rsidRPr="00A42DC0" w:rsidRDefault="008457E0" w:rsidP="008457E0">
      <w:pPr>
        <w:jc w:val="both"/>
        <w:rPr>
          <w:rFonts w:eastAsia="Calibri"/>
          <w:b/>
          <w:lang w:val="lv-LV" w:eastAsia="en-US"/>
        </w:rPr>
      </w:pPr>
    </w:p>
    <w:p w14:paraId="366E72F2" w14:textId="77777777" w:rsidR="00C83B5E" w:rsidRPr="00A42DC0" w:rsidRDefault="00C83B5E" w:rsidP="00C83B5E">
      <w:pPr>
        <w:spacing w:before="240"/>
        <w:rPr>
          <w:i/>
          <w:iCs/>
          <w:lang w:val="lv-LV"/>
        </w:rPr>
      </w:pPr>
      <w:r w:rsidRPr="00A42DC0">
        <w:rPr>
          <w:i/>
          <w:iCs/>
          <w:lang w:val="lv-LV"/>
        </w:rPr>
        <w:t>Paraksta pretendenta persona ar pārstāvības tiesībām vai pretendenta pilnvarotā persona</w:t>
      </w:r>
    </w:p>
    <w:p w14:paraId="463C85BB" w14:textId="77777777" w:rsidR="00C83B5E" w:rsidRPr="00A42DC0" w:rsidRDefault="00C83B5E" w:rsidP="00C83B5E">
      <w:pPr>
        <w:tabs>
          <w:tab w:val="left" w:pos="2835"/>
          <w:tab w:val="left" w:pos="7938"/>
        </w:tabs>
        <w:rPr>
          <w:lang w:val="lv-LV"/>
        </w:rPr>
      </w:pPr>
      <w:r w:rsidRPr="00A42DC0">
        <w:rPr>
          <w:lang w:val="lv-LV"/>
        </w:rPr>
        <w:t>Vārds, uzvārds,</w:t>
      </w:r>
      <w:r w:rsidRPr="00A42DC0">
        <w:rPr>
          <w:spacing w:val="-15"/>
          <w:lang w:val="lv-LV"/>
        </w:rPr>
        <w:t xml:space="preserve"> </w:t>
      </w:r>
      <w:r w:rsidRPr="00A42DC0">
        <w:rPr>
          <w:lang w:val="lv-LV"/>
        </w:rPr>
        <w:t>amats</w:t>
      </w:r>
      <w:r w:rsidRPr="00A42DC0">
        <w:rPr>
          <w:lang w:val="lv-LV"/>
        </w:rPr>
        <w:tab/>
      </w:r>
      <w:r w:rsidRPr="00A42DC0">
        <w:rPr>
          <w:u w:val="single"/>
          <w:lang w:val="lv-LV"/>
        </w:rPr>
        <w:tab/>
      </w:r>
    </w:p>
    <w:p w14:paraId="1AE32C48" w14:textId="77777777" w:rsidR="00C83B5E" w:rsidRPr="00A42DC0" w:rsidRDefault="00C83B5E" w:rsidP="00C83B5E">
      <w:pPr>
        <w:tabs>
          <w:tab w:val="left" w:pos="2835"/>
          <w:tab w:val="left" w:pos="7938"/>
        </w:tabs>
        <w:rPr>
          <w:lang w:val="lv-LV"/>
        </w:rPr>
      </w:pPr>
      <w:r w:rsidRPr="00A42DC0">
        <w:rPr>
          <w:lang w:val="lv-LV"/>
        </w:rPr>
        <w:t>Paraksts</w:t>
      </w:r>
      <w:r w:rsidRPr="00A42DC0">
        <w:rPr>
          <w:lang w:val="lv-LV"/>
        </w:rPr>
        <w:tab/>
      </w:r>
      <w:r w:rsidRPr="00A42DC0">
        <w:rPr>
          <w:u w:val="single"/>
          <w:lang w:val="lv-LV"/>
        </w:rPr>
        <w:tab/>
      </w:r>
    </w:p>
    <w:p w14:paraId="1826755D" w14:textId="77777777" w:rsidR="00C83B5E" w:rsidRPr="00A42DC0" w:rsidRDefault="00C83B5E" w:rsidP="00C83B5E">
      <w:pPr>
        <w:tabs>
          <w:tab w:val="left" w:pos="2835"/>
          <w:tab w:val="left" w:pos="7938"/>
        </w:tabs>
        <w:rPr>
          <w:lang w:val="lv-LV"/>
        </w:rPr>
      </w:pPr>
      <w:r w:rsidRPr="00A42DC0">
        <w:rPr>
          <w:lang w:val="lv-LV"/>
        </w:rPr>
        <w:t>Datums</w:t>
      </w:r>
      <w:r w:rsidRPr="00A42DC0">
        <w:rPr>
          <w:lang w:val="lv-LV"/>
        </w:rPr>
        <w:tab/>
      </w:r>
      <w:r w:rsidRPr="00A42DC0">
        <w:rPr>
          <w:u w:val="single"/>
          <w:lang w:val="lv-LV"/>
        </w:rPr>
        <w:tab/>
      </w:r>
    </w:p>
    <w:p w14:paraId="167134E6" w14:textId="77777777" w:rsidR="00C83B5E" w:rsidRPr="00A42DC0" w:rsidRDefault="00C83B5E" w:rsidP="00C83B5E">
      <w:pPr>
        <w:rPr>
          <w:lang w:val="lv-LV"/>
        </w:rPr>
      </w:pPr>
    </w:p>
    <w:p w14:paraId="67D6212C" w14:textId="77777777" w:rsidR="008457E0" w:rsidRPr="00A42DC0" w:rsidRDefault="008457E0" w:rsidP="008457E0">
      <w:pPr>
        <w:jc w:val="both"/>
        <w:rPr>
          <w:rFonts w:eastAsia="Calibri"/>
          <w:b/>
          <w:lang w:val="lv-LV" w:eastAsia="en-US"/>
        </w:rPr>
      </w:pPr>
    </w:p>
    <w:p w14:paraId="1CC38C0C" w14:textId="77777777" w:rsidR="008457E0" w:rsidRPr="00A42DC0" w:rsidRDefault="008457E0" w:rsidP="008457E0">
      <w:pPr>
        <w:rPr>
          <w:lang w:val="lv-LV" w:eastAsia="en-US"/>
        </w:rPr>
      </w:pPr>
    </w:p>
    <w:p w14:paraId="14E073E4" w14:textId="77777777" w:rsidR="008457E0" w:rsidRPr="00A42DC0" w:rsidRDefault="008457E0" w:rsidP="008457E0">
      <w:pPr>
        <w:rPr>
          <w:lang w:val="lv-LV" w:eastAsia="en-US"/>
        </w:rPr>
        <w:sectPr w:rsidR="008457E0" w:rsidRPr="00A42DC0" w:rsidSect="00A46595">
          <w:footerReference w:type="even" r:id="rId23"/>
          <w:footerReference w:type="default" r:id="rId24"/>
          <w:headerReference w:type="first" r:id="rId25"/>
          <w:pgSz w:w="11907" w:h="16840" w:code="9"/>
          <w:pgMar w:top="1134" w:right="851" w:bottom="1134" w:left="1701" w:header="720" w:footer="720" w:gutter="0"/>
          <w:cols w:space="708"/>
          <w:noEndnote/>
          <w:titlePg/>
          <w:docGrid w:linePitch="326"/>
        </w:sectPr>
      </w:pPr>
    </w:p>
    <w:p w14:paraId="210B53A9" w14:textId="12ED6519" w:rsidR="00F15FF7" w:rsidRPr="00A42DC0" w:rsidRDefault="00C83B5E" w:rsidP="005D5F9A">
      <w:pPr>
        <w:spacing w:before="90" w:line="274" w:lineRule="exact"/>
        <w:ind w:right="328"/>
        <w:jc w:val="right"/>
        <w:rPr>
          <w:lang w:val="lv-LV"/>
        </w:rPr>
      </w:pPr>
      <w:r w:rsidRPr="00A42DC0">
        <w:rPr>
          <w:lang w:val="lv-LV"/>
        </w:rPr>
        <w:lastRenderedPageBreak/>
        <w:t>6.</w:t>
      </w:r>
      <w:r w:rsidR="00407A8E" w:rsidRPr="00A42DC0">
        <w:rPr>
          <w:lang w:val="lv-LV"/>
        </w:rPr>
        <w:t> </w:t>
      </w:r>
      <w:r w:rsidRPr="00A42DC0">
        <w:rPr>
          <w:lang w:val="lv-LV"/>
        </w:rPr>
        <w:t>pielikums</w:t>
      </w:r>
    </w:p>
    <w:p w14:paraId="4915901F" w14:textId="77777777" w:rsidR="00C83B5E" w:rsidRPr="00A42DC0" w:rsidRDefault="00C83B5E" w:rsidP="005D5F9A">
      <w:pPr>
        <w:spacing w:before="90" w:line="274" w:lineRule="exact"/>
        <w:ind w:right="328"/>
        <w:jc w:val="right"/>
        <w:rPr>
          <w:lang w:val="lv-LV"/>
        </w:rPr>
      </w:pPr>
    </w:p>
    <w:p w14:paraId="46C3B4DF" w14:textId="77777777" w:rsidR="00862AC6" w:rsidRPr="00A42DC0" w:rsidRDefault="00862AC6" w:rsidP="00862AC6">
      <w:pPr>
        <w:jc w:val="center"/>
        <w:rPr>
          <w:lang w:val="lv-LV" w:eastAsia="en-US"/>
        </w:rPr>
      </w:pPr>
      <w:r w:rsidRPr="00A42DC0">
        <w:rPr>
          <w:rFonts w:eastAsia="Calibri"/>
          <w:b/>
          <w:i/>
          <w:caps/>
          <w:lang w:val="lv-LV" w:eastAsia="en-US"/>
        </w:rPr>
        <w:t>PRETENDENTA PIEREDZES APRAKSTS</w:t>
      </w:r>
    </w:p>
    <w:p w14:paraId="19576884" w14:textId="7FCBE40C" w:rsidR="00862AC6" w:rsidRPr="00A42DC0" w:rsidRDefault="00862AC6" w:rsidP="00862AC6">
      <w:pPr>
        <w:tabs>
          <w:tab w:val="left" w:pos="13467"/>
        </w:tabs>
        <w:jc w:val="center"/>
        <w:rPr>
          <w:lang w:val="lv-LV"/>
        </w:rPr>
      </w:pPr>
      <w:r w:rsidRPr="00A42DC0">
        <w:rPr>
          <w:b/>
          <w:color w:val="000000" w:themeColor="text1"/>
          <w:lang w:val="lv-LV"/>
        </w:rPr>
        <w:t>“Ēdināšanas pakalpojumu sniegšana bērniem vasaras brīvlaika laikā (2023.</w:t>
      </w:r>
      <w:r w:rsidR="00407A8E" w:rsidRPr="00A42DC0">
        <w:rPr>
          <w:b/>
          <w:color w:val="000000" w:themeColor="text1"/>
          <w:lang w:val="lv-LV"/>
        </w:rPr>
        <w:t> gada augustā)”, ID Nr. </w:t>
      </w:r>
      <w:r w:rsidRPr="00A42DC0">
        <w:rPr>
          <w:b/>
          <w:color w:val="000000" w:themeColor="text1"/>
          <w:lang w:val="lv-LV"/>
        </w:rPr>
        <w:t>DPPISD 2023/28</w:t>
      </w:r>
    </w:p>
    <w:p w14:paraId="772C728F" w14:textId="77777777" w:rsidR="00862AC6" w:rsidRPr="00A42DC0" w:rsidRDefault="00862AC6" w:rsidP="00862AC6">
      <w:pPr>
        <w:suppressAutoHyphens/>
        <w:ind w:right="-142"/>
        <w:rPr>
          <w:bCs/>
          <w:i/>
          <w:lang w:val="lv-LV" w:eastAsia="ar-SA"/>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4961"/>
        <w:gridCol w:w="3260"/>
        <w:gridCol w:w="1985"/>
      </w:tblGrid>
      <w:tr w:rsidR="00862AC6" w:rsidRPr="003C62BE" w14:paraId="3BD4FE32" w14:textId="77777777" w:rsidTr="00852727">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F33D719" w14:textId="77777777" w:rsidR="00862AC6" w:rsidRPr="003C62BE" w:rsidRDefault="00862AC6" w:rsidP="00862AC6">
            <w:pPr>
              <w:jc w:val="center"/>
              <w:rPr>
                <w:b/>
                <w:bCs/>
                <w:sz w:val="22"/>
                <w:szCs w:val="22"/>
                <w:lang w:val="lv-LV" w:eastAsia="en-US"/>
              </w:rPr>
            </w:pPr>
            <w:r w:rsidRPr="003C62BE">
              <w:rPr>
                <w:b/>
                <w:bCs/>
                <w:sz w:val="22"/>
                <w:szCs w:val="22"/>
                <w:lang w:val="lv-LV" w:eastAsia="en-US"/>
              </w:rPr>
              <w:t>Nr. p.k.</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tcPr>
          <w:p w14:paraId="02CFE3BB" w14:textId="77777777" w:rsidR="00862AC6" w:rsidRPr="003C62BE" w:rsidRDefault="00862AC6" w:rsidP="00862AC6">
            <w:pPr>
              <w:jc w:val="center"/>
              <w:rPr>
                <w:b/>
                <w:bCs/>
                <w:sz w:val="22"/>
                <w:szCs w:val="22"/>
                <w:lang w:val="lv-LV" w:eastAsia="en-US"/>
              </w:rPr>
            </w:pPr>
            <w:r w:rsidRPr="003C62BE">
              <w:rPr>
                <w:b/>
                <w:bCs/>
                <w:sz w:val="22"/>
                <w:szCs w:val="22"/>
                <w:lang w:val="lv-LV" w:eastAsia="en-US"/>
              </w:rPr>
              <w:t xml:space="preserve">Pasūtītājs </w:t>
            </w:r>
          </w:p>
          <w:p w14:paraId="7C6023F8" w14:textId="77777777" w:rsidR="00862AC6" w:rsidRPr="003C62BE" w:rsidRDefault="00862AC6" w:rsidP="00862AC6">
            <w:pPr>
              <w:jc w:val="center"/>
              <w:rPr>
                <w:b/>
                <w:bCs/>
                <w:sz w:val="22"/>
                <w:szCs w:val="22"/>
                <w:lang w:val="lv-LV" w:eastAsia="en-US"/>
              </w:rPr>
            </w:pPr>
            <w:r w:rsidRPr="003C62BE">
              <w:rPr>
                <w:b/>
                <w:bCs/>
                <w:sz w:val="22"/>
                <w:szCs w:val="22"/>
                <w:lang w:val="lv-LV" w:eastAsia="en-US"/>
              </w:rPr>
              <w:t>(nosaukums, adrese, kontaktpersona un saziņas līdzekļi)</w:t>
            </w: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0F50D34A" w14:textId="77777777" w:rsidR="00862AC6" w:rsidRPr="003C62BE" w:rsidRDefault="00862AC6" w:rsidP="00862AC6">
            <w:pPr>
              <w:jc w:val="center"/>
              <w:rPr>
                <w:b/>
                <w:bCs/>
                <w:sz w:val="22"/>
                <w:szCs w:val="22"/>
                <w:lang w:val="lv-LV" w:eastAsia="en-US"/>
              </w:rPr>
            </w:pPr>
            <w:r w:rsidRPr="003C62BE">
              <w:rPr>
                <w:b/>
                <w:bCs/>
                <w:sz w:val="22"/>
                <w:szCs w:val="22"/>
                <w:lang w:val="lv-LV" w:eastAsia="en-US"/>
              </w:rPr>
              <w:t>Līguma nosaukums</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2AC6818B" w14:textId="77777777" w:rsidR="00862AC6" w:rsidRPr="003C62BE" w:rsidRDefault="00862AC6" w:rsidP="00862AC6">
            <w:pPr>
              <w:jc w:val="center"/>
              <w:rPr>
                <w:rFonts w:eastAsia="Calibri"/>
                <w:b/>
                <w:bCs/>
                <w:sz w:val="22"/>
                <w:szCs w:val="22"/>
                <w:lang w:val="lv-LV" w:eastAsia="en-US"/>
              </w:rPr>
            </w:pPr>
            <w:r w:rsidRPr="003C62BE">
              <w:rPr>
                <w:rFonts w:eastAsia="Calibri"/>
                <w:b/>
                <w:bCs/>
                <w:sz w:val="22"/>
                <w:szCs w:val="22"/>
                <w:lang w:val="lv-LV" w:eastAsia="en-US"/>
              </w:rPr>
              <w:t>Pakalpojuma īss apraksts</w:t>
            </w:r>
          </w:p>
          <w:p w14:paraId="1C648C29" w14:textId="77777777" w:rsidR="00862AC6" w:rsidRPr="003C62BE" w:rsidRDefault="00862AC6" w:rsidP="00862AC6">
            <w:pPr>
              <w:jc w:val="center"/>
              <w:rPr>
                <w:b/>
                <w:bCs/>
                <w:sz w:val="22"/>
                <w:szCs w:val="22"/>
                <w:lang w:val="lv-LV"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5861D27E" w14:textId="77777777" w:rsidR="00862AC6" w:rsidRPr="003C62BE" w:rsidRDefault="00862AC6" w:rsidP="00862AC6">
            <w:pPr>
              <w:jc w:val="center"/>
              <w:rPr>
                <w:b/>
                <w:bCs/>
                <w:sz w:val="22"/>
                <w:szCs w:val="22"/>
                <w:lang w:val="lv-LV" w:eastAsia="en-US"/>
              </w:rPr>
            </w:pPr>
            <w:r w:rsidRPr="003C62BE">
              <w:rPr>
                <w:b/>
                <w:sz w:val="22"/>
                <w:szCs w:val="22"/>
                <w:lang w:val="lv-LV" w:eastAsia="en-US"/>
              </w:rPr>
              <w:t>Līguma izpildes laiks (</w:t>
            </w:r>
            <w:proofErr w:type="spellStart"/>
            <w:r w:rsidRPr="003C62BE">
              <w:rPr>
                <w:b/>
                <w:sz w:val="22"/>
                <w:szCs w:val="22"/>
                <w:lang w:val="lv-LV" w:eastAsia="en-US"/>
              </w:rPr>
              <w:t>dd</w:t>
            </w:r>
            <w:proofErr w:type="spellEnd"/>
            <w:r w:rsidRPr="003C62BE">
              <w:rPr>
                <w:b/>
                <w:sz w:val="22"/>
                <w:szCs w:val="22"/>
                <w:lang w:val="lv-LV" w:eastAsia="en-US"/>
              </w:rPr>
              <w:t>/mm/</w:t>
            </w:r>
            <w:proofErr w:type="spellStart"/>
            <w:r w:rsidRPr="003C62BE">
              <w:rPr>
                <w:b/>
                <w:sz w:val="22"/>
                <w:szCs w:val="22"/>
                <w:lang w:val="lv-LV" w:eastAsia="en-US"/>
              </w:rPr>
              <w:t>gg</w:t>
            </w:r>
            <w:proofErr w:type="spellEnd"/>
            <w:r w:rsidRPr="003C62BE">
              <w:rPr>
                <w:b/>
                <w:sz w:val="22"/>
                <w:szCs w:val="22"/>
                <w:lang w:val="lv-LV" w:eastAsia="en-US"/>
              </w:rPr>
              <w:t xml:space="preserve"> – </w:t>
            </w:r>
            <w:proofErr w:type="spellStart"/>
            <w:r w:rsidRPr="003C62BE">
              <w:rPr>
                <w:b/>
                <w:sz w:val="22"/>
                <w:szCs w:val="22"/>
                <w:lang w:val="lv-LV" w:eastAsia="en-US"/>
              </w:rPr>
              <w:t>dd</w:t>
            </w:r>
            <w:proofErr w:type="spellEnd"/>
            <w:r w:rsidRPr="003C62BE">
              <w:rPr>
                <w:b/>
                <w:sz w:val="22"/>
                <w:szCs w:val="22"/>
                <w:lang w:val="lv-LV" w:eastAsia="en-US"/>
              </w:rPr>
              <w:t>/mm/</w:t>
            </w:r>
            <w:proofErr w:type="spellStart"/>
            <w:r w:rsidRPr="003C62BE">
              <w:rPr>
                <w:b/>
                <w:sz w:val="22"/>
                <w:szCs w:val="22"/>
                <w:lang w:val="lv-LV" w:eastAsia="en-US"/>
              </w:rPr>
              <w:t>gg</w:t>
            </w:r>
            <w:proofErr w:type="spellEnd"/>
            <w:r w:rsidRPr="003C62BE">
              <w:rPr>
                <w:b/>
                <w:sz w:val="22"/>
                <w:szCs w:val="22"/>
                <w:lang w:val="lv-LV" w:eastAsia="en-US"/>
              </w:rPr>
              <w:t xml:space="preserve">) </w:t>
            </w:r>
          </w:p>
        </w:tc>
      </w:tr>
      <w:tr w:rsidR="00862AC6" w:rsidRPr="003C62BE" w14:paraId="0C5375B2" w14:textId="77777777" w:rsidTr="00852727">
        <w:tc>
          <w:tcPr>
            <w:tcW w:w="709" w:type="dxa"/>
            <w:tcBorders>
              <w:top w:val="single" w:sz="4" w:space="0" w:color="auto"/>
              <w:left w:val="single" w:sz="4" w:space="0" w:color="auto"/>
              <w:bottom w:val="single" w:sz="4" w:space="0" w:color="auto"/>
              <w:right w:val="single" w:sz="4" w:space="0" w:color="auto"/>
            </w:tcBorders>
            <w:vAlign w:val="center"/>
          </w:tcPr>
          <w:p w14:paraId="75289682" w14:textId="77777777" w:rsidR="00862AC6" w:rsidRPr="003C62BE" w:rsidRDefault="00862AC6" w:rsidP="00862AC6">
            <w:pPr>
              <w:jc w:val="center"/>
              <w:rPr>
                <w:sz w:val="22"/>
                <w:szCs w:val="22"/>
                <w:lang w:val="lv-LV" w:eastAsia="en-US"/>
              </w:rPr>
            </w:pPr>
            <w:r w:rsidRPr="003C62BE">
              <w:rPr>
                <w:sz w:val="22"/>
                <w:szCs w:val="22"/>
                <w:lang w:val="lv-LV" w:eastAsia="en-US"/>
              </w:rPr>
              <w:t>1.</w:t>
            </w:r>
          </w:p>
        </w:tc>
        <w:tc>
          <w:tcPr>
            <w:tcW w:w="3686" w:type="dxa"/>
            <w:tcBorders>
              <w:top w:val="single" w:sz="4" w:space="0" w:color="auto"/>
              <w:left w:val="single" w:sz="4" w:space="0" w:color="auto"/>
              <w:bottom w:val="single" w:sz="4" w:space="0" w:color="auto"/>
              <w:right w:val="single" w:sz="4" w:space="0" w:color="auto"/>
            </w:tcBorders>
          </w:tcPr>
          <w:p w14:paraId="3122EAF8" w14:textId="77777777" w:rsidR="00862AC6" w:rsidRPr="003C62BE" w:rsidRDefault="00862AC6" w:rsidP="00862AC6">
            <w:pPr>
              <w:rPr>
                <w:sz w:val="22"/>
                <w:szCs w:val="22"/>
                <w:lang w:val="lv-LV" w:eastAsia="en-US"/>
              </w:rPr>
            </w:pPr>
          </w:p>
        </w:tc>
        <w:tc>
          <w:tcPr>
            <w:tcW w:w="4961" w:type="dxa"/>
            <w:tcBorders>
              <w:top w:val="single" w:sz="4" w:space="0" w:color="auto"/>
              <w:left w:val="single" w:sz="4" w:space="0" w:color="auto"/>
              <w:bottom w:val="single" w:sz="4" w:space="0" w:color="auto"/>
              <w:right w:val="single" w:sz="4" w:space="0" w:color="auto"/>
            </w:tcBorders>
          </w:tcPr>
          <w:p w14:paraId="239CFBBF" w14:textId="77777777" w:rsidR="00862AC6" w:rsidRPr="003C62BE" w:rsidRDefault="00862AC6" w:rsidP="00862AC6">
            <w:pPr>
              <w:jc w:val="center"/>
              <w:rPr>
                <w:sz w:val="22"/>
                <w:szCs w:val="22"/>
                <w:lang w:val="lv-LV" w:eastAsia="en-US"/>
              </w:rPr>
            </w:pPr>
          </w:p>
        </w:tc>
        <w:tc>
          <w:tcPr>
            <w:tcW w:w="3260" w:type="dxa"/>
            <w:tcBorders>
              <w:top w:val="single" w:sz="4" w:space="0" w:color="auto"/>
              <w:left w:val="single" w:sz="4" w:space="0" w:color="auto"/>
              <w:bottom w:val="single" w:sz="4" w:space="0" w:color="auto"/>
              <w:right w:val="single" w:sz="4" w:space="0" w:color="auto"/>
            </w:tcBorders>
          </w:tcPr>
          <w:p w14:paraId="58728515" w14:textId="77777777" w:rsidR="00862AC6" w:rsidRPr="003C62BE" w:rsidRDefault="00862AC6" w:rsidP="00862AC6">
            <w:pPr>
              <w:jc w:val="center"/>
              <w:rPr>
                <w:sz w:val="22"/>
                <w:szCs w:val="22"/>
                <w:lang w:val="lv-LV" w:eastAsia="en-US"/>
              </w:rPr>
            </w:pPr>
          </w:p>
        </w:tc>
        <w:tc>
          <w:tcPr>
            <w:tcW w:w="1985" w:type="dxa"/>
            <w:tcBorders>
              <w:top w:val="single" w:sz="4" w:space="0" w:color="auto"/>
              <w:left w:val="single" w:sz="4" w:space="0" w:color="auto"/>
              <w:bottom w:val="single" w:sz="4" w:space="0" w:color="auto"/>
              <w:right w:val="single" w:sz="4" w:space="0" w:color="auto"/>
            </w:tcBorders>
          </w:tcPr>
          <w:p w14:paraId="3C686766" w14:textId="77777777" w:rsidR="00862AC6" w:rsidRPr="003C62BE" w:rsidRDefault="00862AC6" w:rsidP="00862AC6">
            <w:pPr>
              <w:jc w:val="center"/>
              <w:rPr>
                <w:sz w:val="22"/>
                <w:szCs w:val="22"/>
                <w:lang w:val="lv-LV" w:eastAsia="en-US"/>
              </w:rPr>
            </w:pPr>
          </w:p>
        </w:tc>
      </w:tr>
      <w:tr w:rsidR="00862AC6" w:rsidRPr="003C62BE" w14:paraId="32A92220" w14:textId="77777777" w:rsidTr="00852727">
        <w:tc>
          <w:tcPr>
            <w:tcW w:w="709" w:type="dxa"/>
            <w:tcBorders>
              <w:top w:val="single" w:sz="4" w:space="0" w:color="auto"/>
              <w:left w:val="single" w:sz="4" w:space="0" w:color="auto"/>
              <w:bottom w:val="single" w:sz="4" w:space="0" w:color="auto"/>
              <w:right w:val="single" w:sz="4" w:space="0" w:color="auto"/>
            </w:tcBorders>
            <w:vAlign w:val="center"/>
          </w:tcPr>
          <w:p w14:paraId="78D6E5A2" w14:textId="77777777" w:rsidR="00862AC6" w:rsidRPr="003C62BE" w:rsidRDefault="00862AC6" w:rsidP="00862AC6">
            <w:pPr>
              <w:jc w:val="center"/>
              <w:rPr>
                <w:sz w:val="22"/>
                <w:szCs w:val="22"/>
                <w:lang w:val="lv-LV" w:eastAsia="en-US"/>
              </w:rPr>
            </w:pPr>
            <w:r w:rsidRPr="003C62BE">
              <w:rPr>
                <w:sz w:val="22"/>
                <w:szCs w:val="22"/>
                <w:lang w:val="lv-LV" w:eastAsia="en-US"/>
              </w:rPr>
              <w:t>…</w:t>
            </w:r>
          </w:p>
        </w:tc>
        <w:tc>
          <w:tcPr>
            <w:tcW w:w="3686" w:type="dxa"/>
            <w:tcBorders>
              <w:top w:val="single" w:sz="4" w:space="0" w:color="auto"/>
              <w:left w:val="single" w:sz="4" w:space="0" w:color="auto"/>
              <w:bottom w:val="single" w:sz="4" w:space="0" w:color="auto"/>
              <w:right w:val="single" w:sz="4" w:space="0" w:color="auto"/>
            </w:tcBorders>
          </w:tcPr>
          <w:p w14:paraId="67346BFD" w14:textId="77777777" w:rsidR="00862AC6" w:rsidRPr="003C62BE" w:rsidRDefault="00862AC6" w:rsidP="00862AC6">
            <w:pPr>
              <w:rPr>
                <w:sz w:val="22"/>
                <w:szCs w:val="22"/>
                <w:lang w:val="lv-LV" w:eastAsia="en-US"/>
              </w:rPr>
            </w:pPr>
          </w:p>
        </w:tc>
        <w:tc>
          <w:tcPr>
            <w:tcW w:w="4961" w:type="dxa"/>
            <w:tcBorders>
              <w:top w:val="single" w:sz="4" w:space="0" w:color="auto"/>
              <w:left w:val="single" w:sz="4" w:space="0" w:color="auto"/>
              <w:bottom w:val="single" w:sz="4" w:space="0" w:color="auto"/>
              <w:right w:val="single" w:sz="4" w:space="0" w:color="auto"/>
            </w:tcBorders>
          </w:tcPr>
          <w:p w14:paraId="611FB7BA" w14:textId="77777777" w:rsidR="00862AC6" w:rsidRPr="003C62BE" w:rsidRDefault="00862AC6" w:rsidP="00862AC6">
            <w:pPr>
              <w:jc w:val="center"/>
              <w:rPr>
                <w:sz w:val="22"/>
                <w:szCs w:val="22"/>
                <w:lang w:val="lv-LV" w:eastAsia="en-US"/>
              </w:rPr>
            </w:pPr>
          </w:p>
        </w:tc>
        <w:tc>
          <w:tcPr>
            <w:tcW w:w="3260" w:type="dxa"/>
            <w:tcBorders>
              <w:top w:val="single" w:sz="4" w:space="0" w:color="auto"/>
              <w:left w:val="single" w:sz="4" w:space="0" w:color="auto"/>
              <w:bottom w:val="single" w:sz="4" w:space="0" w:color="auto"/>
              <w:right w:val="single" w:sz="4" w:space="0" w:color="auto"/>
            </w:tcBorders>
          </w:tcPr>
          <w:p w14:paraId="18D84D37" w14:textId="77777777" w:rsidR="00862AC6" w:rsidRPr="003C62BE" w:rsidRDefault="00862AC6" w:rsidP="00862AC6">
            <w:pPr>
              <w:jc w:val="center"/>
              <w:rPr>
                <w:sz w:val="22"/>
                <w:szCs w:val="22"/>
                <w:lang w:val="lv-LV" w:eastAsia="en-US"/>
              </w:rPr>
            </w:pPr>
          </w:p>
        </w:tc>
        <w:tc>
          <w:tcPr>
            <w:tcW w:w="1985" w:type="dxa"/>
            <w:tcBorders>
              <w:top w:val="single" w:sz="4" w:space="0" w:color="auto"/>
              <w:left w:val="single" w:sz="4" w:space="0" w:color="auto"/>
              <w:bottom w:val="single" w:sz="4" w:space="0" w:color="auto"/>
              <w:right w:val="single" w:sz="4" w:space="0" w:color="auto"/>
            </w:tcBorders>
          </w:tcPr>
          <w:p w14:paraId="3D16E703" w14:textId="77777777" w:rsidR="00862AC6" w:rsidRPr="003C62BE" w:rsidRDefault="00862AC6" w:rsidP="00862AC6">
            <w:pPr>
              <w:jc w:val="center"/>
              <w:rPr>
                <w:sz w:val="22"/>
                <w:szCs w:val="22"/>
                <w:lang w:val="lv-LV" w:eastAsia="en-US"/>
              </w:rPr>
            </w:pPr>
          </w:p>
        </w:tc>
      </w:tr>
    </w:tbl>
    <w:p w14:paraId="4A953DFB" w14:textId="77777777" w:rsidR="00F15FF7" w:rsidRPr="00A42DC0" w:rsidRDefault="00F15FF7" w:rsidP="005D5F9A">
      <w:pPr>
        <w:spacing w:before="90" w:line="274" w:lineRule="exact"/>
        <w:ind w:right="328"/>
        <w:jc w:val="right"/>
        <w:rPr>
          <w:lang w:val="lv-LV"/>
        </w:rPr>
      </w:pPr>
    </w:p>
    <w:p w14:paraId="41A3E8BB" w14:textId="77777777" w:rsidR="00862AC6" w:rsidRPr="00A42DC0" w:rsidRDefault="00862AC6" w:rsidP="00862AC6">
      <w:pPr>
        <w:spacing w:before="240"/>
        <w:rPr>
          <w:i/>
          <w:iCs/>
          <w:lang w:val="lv-LV"/>
        </w:rPr>
      </w:pPr>
      <w:r w:rsidRPr="00A42DC0">
        <w:rPr>
          <w:lang w:val="lv-LV"/>
        </w:rPr>
        <w:tab/>
      </w:r>
      <w:r w:rsidRPr="00A42DC0">
        <w:rPr>
          <w:i/>
          <w:iCs/>
          <w:lang w:val="lv-LV"/>
        </w:rPr>
        <w:t>Paraksta pretendenta persona ar pārstāvības tiesībām vai pretendenta pilnvarotā persona</w:t>
      </w:r>
    </w:p>
    <w:p w14:paraId="4824290C" w14:textId="77777777" w:rsidR="00862AC6" w:rsidRPr="00A42DC0" w:rsidRDefault="00862AC6" w:rsidP="00862AC6">
      <w:pPr>
        <w:tabs>
          <w:tab w:val="left" w:pos="2835"/>
          <w:tab w:val="left" w:pos="7938"/>
        </w:tabs>
        <w:rPr>
          <w:lang w:val="lv-LV"/>
        </w:rPr>
      </w:pPr>
      <w:r w:rsidRPr="00A42DC0">
        <w:rPr>
          <w:lang w:val="lv-LV"/>
        </w:rPr>
        <w:t>Vārds, uzvārds,</w:t>
      </w:r>
      <w:r w:rsidRPr="00A42DC0">
        <w:rPr>
          <w:spacing w:val="-15"/>
          <w:lang w:val="lv-LV"/>
        </w:rPr>
        <w:t xml:space="preserve"> </w:t>
      </w:r>
      <w:r w:rsidRPr="00A42DC0">
        <w:rPr>
          <w:lang w:val="lv-LV"/>
        </w:rPr>
        <w:t>amats</w:t>
      </w:r>
      <w:r w:rsidRPr="00A42DC0">
        <w:rPr>
          <w:lang w:val="lv-LV"/>
        </w:rPr>
        <w:tab/>
      </w:r>
      <w:r w:rsidRPr="00A42DC0">
        <w:rPr>
          <w:u w:val="single"/>
          <w:lang w:val="lv-LV"/>
        </w:rPr>
        <w:tab/>
      </w:r>
    </w:p>
    <w:p w14:paraId="2E478668" w14:textId="77777777" w:rsidR="00862AC6" w:rsidRPr="00A42DC0" w:rsidRDefault="00862AC6" w:rsidP="00862AC6">
      <w:pPr>
        <w:tabs>
          <w:tab w:val="left" w:pos="2835"/>
          <w:tab w:val="left" w:pos="7938"/>
        </w:tabs>
        <w:rPr>
          <w:lang w:val="lv-LV"/>
        </w:rPr>
      </w:pPr>
      <w:r w:rsidRPr="00A42DC0">
        <w:rPr>
          <w:lang w:val="lv-LV"/>
        </w:rPr>
        <w:t>Paraksts</w:t>
      </w:r>
      <w:r w:rsidRPr="00A42DC0">
        <w:rPr>
          <w:lang w:val="lv-LV"/>
        </w:rPr>
        <w:tab/>
      </w:r>
      <w:r w:rsidRPr="00A42DC0">
        <w:rPr>
          <w:u w:val="single"/>
          <w:lang w:val="lv-LV"/>
        </w:rPr>
        <w:tab/>
      </w:r>
    </w:p>
    <w:p w14:paraId="08FBFD7B" w14:textId="77777777" w:rsidR="00862AC6" w:rsidRPr="00A42DC0" w:rsidRDefault="00862AC6" w:rsidP="00862AC6">
      <w:pPr>
        <w:tabs>
          <w:tab w:val="left" w:pos="2835"/>
          <w:tab w:val="left" w:pos="7938"/>
        </w:tabs>
        <w:rPr>
          <w:lang w:val="lv-LV"/>
        </w:rPr>
      </w:pPr>
      <w:r w:rsidRPr="00A42DC0">
        <w:rPr>
          <w:lang w:val="lv-LV"/>
        </w:rPr>
        <w:t>Datums</w:t>
      </w:r>
      <w:r w:rsidRPr="00A42DC0">
        <w:rPr>
          <w:lang w:val="lv-LV"/>
        </w:rPr>
        <w:tab/>
      </w:r>
      <w:r w:rsidRPr="00A42DC0">
        <w:rPr>
          <w:u w:val="single"/>
          <w:lang w:val="lv-LV"/>
        </w:rPr>
        <w:tab/>
      </w:r>
    </w:p>
    <w:p w14:paraId="463805EA" w14:textId="77777777" w:rsidR="00862AC6" w:rsidRPr="00A42DC0" w:rsidRDefault="00862AC6" w:rsidP="00862AC6">
      <w:pPr>
        <w:rPr>
          <w:lang w:val="lv-LV"/>
        </w:rPr>
      </w:pPr>
    </w:p>
    <w:p w14:paraId="61DB0C46" w14:textId="49516213" w:rsidR="00862AC6" w:rsidRPr="00A42DC0" w:rsidRDefault="00862AC6" w:rsidP="00862AC6">
      <w:pPr>
        <w:tabs>
          <w:tab w:val="left" w:pos="420"/>
        </w:tabs>
        <w:spacing w:before="90" w:line="274" w:lineRule="exact"/>
        <w:ind w:right="328"/>
        <w:rPr>
          <w:lang w:val="lv-LV"/>
        </w:rPr>
      </w:pPr>
    </w:p>
    <w:p w14:paraId="2B72B345" w14:textId="77777777" w:rsidR="00862AC6" w:rsidRPr="00A42DC0" w:rsidRDefault="00862AC6" w:rsidP="005D5F9A">
      <w:pPr>
        <w:spacing w:before="90" w:line="274" w:lineRule="exact"/>
        <w:ind w:right="328"/>
        <w:jc w:val="right"/>
        <w:rPr>
          <w:lang w:val="lv-LV"/>
        </w:rPr>
      </w:pPr>
    </w:p>
    <w:p w14:paraId="6A542FBC" w14:textId="77777777" w:rsidR="00862AC6" w:rsidRPr="00A42DC0" w:rsidRDefault="00862AC6" w:rsidP="005D5F9A">
      <w:pPr>
        <w:spacing w:before="90" w:line="274" w:lineRule="exact"/>
        <w:ind w:right="328"/>
        <w:jc w:val="right"/>
        <w:rPr>
          <w:lang w:val="lv-LV"/>
        </w:rPr>
      </w:pPr>
    </w:p>
    <w:p w14:paraId="3AB83F0D" w14:textId="77777777" w:rsidR="00862AC6" w:rsidRPr="00A42DC0" w:rsidRDefault="00862AC6" w:rsidP="005D5F9A">
      <w:pPr>
        <w:spacing w:before="90" w:line="274" w:lineRule="exact"/>
        <w:ind w:right="328"/>
        <w:jc w:val="right"/>
        <w:rPr>
          <w:lang w:val="lv-LV"/>
        </w:rPr>
      </w:pPr>
    </w:p>
    <w:p w14:paraId="4957A3F3" w14:textId="77777777" w:rsidR="00862AC6" w:rsidRPr="00A42DC0" w:rsidRDefault="00862AC6" w:rsidP="005D5F9A">
      <w:pPr>
        <w:spacing w:before="90" w:line="274" w:lineRule="exact"/>
        <w:ind w:right="328"/>
        <w:jc w:val="right"/>
        <w:rPr>
          <w:lang w:val="lv-LV"/>
        </w:rPr>
      </w:pPr>
    </w:p>
    <w:p w14:paraId="42396D08" w14:textId="77777777" w:rsidR="00862AC6" w:rsidRPr="00A42DC0" w:rsidRDefault="00862AC6" w:rsidP="005D5F9A">
      <w:pPr>
        <w:spacing w:before="90" w:line="274" w:lineRule="exact"/>
        <w:ind w:right="328"/>
        <w:jc w:val="right"/>
        <w:rPr>
          <w:lang w:val="lv-LV"/>
        </w:rPr>
      </w:pPr>
    </w:p>
    <w:p w14:paraId="301897E3" w14:textId="77777777" w:rsidR="00862AC6" w:rsidRPr="00A42DC0" w:rsidRDefault="00862AC6" w:rsidP="005D5F9A">
      <w:pPr>
        <w:spacing w:before="90" w:line="274" w:lineRule="exact"/>
        <w:ind w:right="328"/>
        <w:jc w:val="right"/>
        <w:rPr>
          <w:lang w:val="lv-LV"/>
        </w:rPr>
      </w:pPr>
    </w:p>
    <w:p w14:paraId="3A8799FC" w14:textId="77777777" w:rsidR="00862AC6" w:rsidRPr="00A42DC0" w:rsidRDefault="00862AC6" w:rsidP="005D5F9A">
      <w:pPr>
        <w:spacing w:before="90" w:line="274" w:lineRule="exact"/>
        <w:ind w:right="328"/>
        <w:jc w:val="right"/>
        <w:rPr>
          <w:lang w:val="lv-LV"/>
        </w:rPr>
      </w:pPr>
    </w:p>
    <w:p w14:paraId="7F2B2D10" w14:textId="77777777" w:rsidR="00862AC6" w:rsidRPr="00A42DC0" w:rsidRDefault="00862AC6" w:rsidP="005D5F9A">
      <w:pPr>
        <w:spacing w:before="90" w:line="274" w:lineRule="exact"/>
        <w:ind w:right="328"/>
        <w:jc w:val="right"/>
        <w:rPr>
          <w:lang w:val="lv-LV"/>
        </w:rPr>
      </w:pPr>
    </w:p>
    <w:p w14:paraId="366CBAD2" w14:textId="77777777" w:rsidR="00862AC6" w:rsidRPr="00A42DC0" w:rsidRDefault="00862AC6" w:rsidP="005D5F9A">
      <w:pPr>
        <w:spacing w:before="90" w:line="274" w:lineRule="exact"/>
        <w:ind w:right="328"/>
        <w:jc w:val="right"/>
        <w:rPr>
          <w:lang w:val="lv-LV"/>
        </w:rPr>
      </w:pPr>
    </w:p>
    <w:p w14:paraId="5168A0B8" w14:textId="77777777" w:rsidR="00862AC6" w:rsidRPr="00A42DC0" w:rsidRDefault="00862AC6" w:rsidP="005D5F9A">
      <w:pPr>
        <w:spacing w:before="90" w:line="274" w:lineRule="exact"/>
        <w:ind w:right="328"/>
        <w:jc w:val="right"/>
        <w:rPr>
          <w:lang w:val="lv-LV"/>
        </w:rPr>
        <w:sectPr w:rsidR="00862AC6" w:rsidRPr="00A42DC0" w:rsidSect="00862AC6">
          <w:footerReference w:type="even" r:id="rId26"/>
          <w:footerReference w:type="default" r:id="rId27"/>
          <w:headerReference w:type="first" r:id="rId28"/>
          <w:pgSz w:w="16840" w:h="11907" w:orient="landscape" w:code="9"/>
          <w:pgMar w:top="1701" w:right="1134" w:bottom="851" w:left="1134" w:header="720" w:footer="720" w:gutter="0"/>
          <w:cols w:space="708"/>
          <w:noEndnote/>
          <w:titlePg/>
          <w:docGrid w:linePitch="78"/>
        </w:sectPr>
      </w:pPr>
    </w:p>
    <w:p w14:paraId="46AA011C" w14:textId="2A557A0A" w:rsidR="005D5F9A" w:rsidRPr="00A42DC0" w:rsidRDefault="00F15FF7" w:rsidP="005D5F9A">
      <w:pPr>
        <w:spacing w:before="90" w:line="274" w:lineRule="exact"/>
        <w:ind w:right="328"/>
        <w:jc w:val="right"/>
        <w:rPr>
          <w:b/>
          <w:lang w:val="lv-LV"/>
        </w:rPr>
      </w:pPr>
      <w:r w:rsidRPr="00A42DC0">
        <w:rPr>
          <w:lang w:val="lv-LV"/>
        </w:rPr>
        <w:lastRenderedPageBreak/>
        <w:t>7</w:t>
      </w:r>
      <w:r w:rsidR="005D5F9A" w:rsidRPr="00A42DC0">
        <w:rPr>
          <w:lang w:val="lv-LV"/>
        </w:rPr>
        <w:t>.</w:t>
      </w:r>
      <w:r w:rsidR="00407A8E" w:rsidRPr="00A42DC0">
        <w:rPr>
          <w:lang w:val="lv-LV"/>
        </w:rPr>
        <w:t> </w:t>
      </w:r>
      <w:r w:rsidR="005D5F9A" w:rsidRPr="00A42DC0">
        <w:rPr>
          <w:lang w:val="lv-LV"/>
        </w:rPr>
        <w:t>pielikums</w:t>
      </w:r>
    </w:p>
    <w:p w14:paraId="02F96C3D" w14:textId="77777777" w:rsidR="005D5F9A" w:rsidRPr="00A42DC0" w:rsidRDefault="005D5F9A" w:rsidP="005D5F9A">
      <w:pPr>
        <w:spacing w:before="90" w:line="274" w:lineRule="exact"/>
        <w:ind w:right="328"/>
        <w:jc w:val="center"/>
        <w:rPr>
          <w:b/>
          <w:lang w:val="lv-LV"/>
        </w:rPr>
      </w:pPr>
    </w:p>
    <w:p w14:paraId="35BA0434" w14:textId="77777777" w:rsidR="005D5F9A" w:rsidRPr="00A42DC0" w:rsidRDefault="005D5F9A" w:rsidP="005D5F9A">
      <w:pPr>
        <w:spacing w:line="274" w:lineRule="exact"/>
        <w:ind w:right="330"/>
        <w:jc w:val="center"/>
        <w:rPr>
          <w:b/>
          <w:lang w:val="lv-LV"/>
        </w:rPr>
      </w:pPr>
      <w:r w:rsidRPr="00A42DC0">
        <w:rPr>
          <w:b/>
          <w:lang w:val="lv-LV"/>
        </w:rPr>
        <w:t>LĪGUMA PROJEKTS</w:t>
      </w:r>
    </w:p>
    <w:p w14:paraId="0F0486F7" w14:textId="05D5A4A7" w:rsidR="00047E06" w:rsidRPr="00A42DC0" w:rsidRDefault="00047E06" w:rsidP="00047E06">
      <w:pPr>
        <w:suppressAutoHyphens/>
        <w:jc w:val="center"/>
        <w:rPr>
          <w:lang w:val="lv-LV" w:eastAsia="ar-SA"/>
        </w:rPr>
      </w:pPr>
      <w:r w:rsidRPr="00A42DC0">
        <w:rPr>
          <w:lang w:val="lv-LV" w:eastAsia="ar-SA"/>
        </w:rPr>
        <w:t xml:space="preserve">par ēdināšanas pakalpojumu sniegšanu </w:t>
      </w:r>
      <w:r w:rsidR="00862AC6" w:rsidRPr="00A42DC0">
        <w:rPr>
          <w:lang w:val="lv-LV" w:eastAsia="ar-SA"/>
        </w:rPr>
        <w:t>bērniem vasaras brīvlaika laikā (2023.</w:t>
      </w:r>
      <w:r w:rsidR="00407A8E" w:rsidRPr="00A42DC0">
        <w:rPr>
          <w:lang w:val="lv-LV" w:eastAsia="ar-SA"/>
        </w:rPr>
        <w:t> </w:t>
      </w:r>
      <w:r w:rsidR="00862AC6" w:rsidRPr="00A42DC0">
        <w:rPr>
          <w:lang w:val="lv-LV" w:eastAsia="ar-SA"/>
        </w:rPr>
        <w:t>gada augustā)</w:t>
      </w:r>
    </w:p>
    <w:p w14:paraId="3BBA7458" w14:textId="77777777" w:rsidR="00047E06" w:rsidRPr="00A42DC0" w:rsidRDefault="00047E06" w:rsidP="00047E06">
      <w:pPr>
        <w:tabs>
          <w:tab w:val="left" w:pos="6960"/>
        </w:tabs>
        <w:suppressAutoHyphens/>
        <w:spacing w:before="240" w:after="240"/>
        <w:rPr>
          <w:i/>
          <w:lang w:val="lv-LV" w:eastAsia="ar-SA"/>
        </w:rPr>
      </w:pPr>
      <w:r w:rsidRPr="00A42DC0">
        <w:rPr>
          <w:i/>
          <w:lang w:val="lv-LV" w:eastAsia="ar-SA"/>
        </w:rPr>
        <w:t>Vieta, datums</w:t>
      </w:r>
    </w:p>
    <w:p w14:paraId="7B0E19CC" w14:textId="77777777" w:rsidR="00047E06" w:rsidRPr="00A42DC0" w:rsidRDefault="00047E06" w:rsidP="00047E06">
      <w:pPr>
        <w:suppressAutoHyphens/>
        <w:spacing w:after="80"/>
        <w:ind w:firstLine="720"/>
        <w:jc w:val="both"/>
        <w:rPr>
          <w:lang w:val="lv-LV" w:eastAsia="ar-SA"/>
        </w:rPr>
      </w:pPr>
      <w:r w:rsidRPr="00A42DC0">
        <w:rPr>
          <w:b/>
          <w:lang w:val="lv-LV" w:eastAsia="ar-SA"/>
        </w:rPr>
        <w:t xml:space="preserve">Daugavpils </w:t>
      </w:r>
      <w:proofErr w:type="spellStart"/>
      <w:r w:rsidRPr="00A42DC0">
        <w:rPr>
          <w:b/>
          <w:lang w:val="lv-LV" w:eastAsia="ar-SA"/>
        </w:rPr>
        <w:t>valstspilsētas</w:t>
      </w:r>
      <w:proofErr w:type="spellEnd"/>
      <w:r w:rsidRPr="00A42DC0">
        <w:rPr>
          <w:b/>
          <w:lang w:val="lv-LV" w:eastAsia="ar-SA"/>
        </w:rPr>
        <w:t xml:space="preserve"> pašvaldības iestāde „Sociālais dienests”</w:t>
      </w:r>
      <w:r w:rsidRPr="00A42DC0">
        <w:rPr>
          <w:lang w:val="lv-LV" w:eastAsia="ar-SA"/>
        </w:rPr>
        <w:t>,</w:t>
      </w:r>
      <w:r w:rsidRPr="00A42DC0">
        <w:rPr>
          <w:b/>
          <w:lang w:val="lv-LV" w:eastAsia="ar-SA"/>
        </w:rPr>
        <w:t xml:space="preserve"> </w:t>
      </w:r>
      <w:r w:rsidRPr="00A42DC0">
        <w:rPr>
          <w:lang w:val="lv-LV" w:eastAsia="ar-SA"/>
        </w:rPr>
        <w:t xml:space="preserve">reģistrācijas numurs 90001998587, juridiskā adrese: Vienības iela 8, Daugavpils, tās ________ </w:t>
      </w:r>
      <w:r w:rsidRPr="00A42DC0">
        <w:rPr>
          <w:b/>
          <w:lang w:val="lv-LV" w:eastAsia="ar-SA"/>
        </w:rPr>
        <w:t>____________</w:t>
      </w:r>
      <w:r w:rsidRPr="00A42DC0">
        <w:rPr>
          <w:lang w:val="lv-LV" w:eastAsia="ar-SA"/>
        </w:rPr>
        <w:t xml:space="preserve"> personā, kurš/-a rīkojas uz ______________ pamata, (turpmāk – PASŪTĪTĀJS), no vienas puses, un</w:t>
      </w:r>
    </w:p>
    <w:p w14:paraId="6700B266" w14:textId="5F9854D9" w:rsidR="00047E06" w:rsidRPr="00A42DC0" w:rsidRDefault="00047E06" w:rsidP="00047E06">
      <w:pPr>
        <w:suppressAutoHyphens/>
        <w:spacing w:after="80"/>
        <w:ind w:firstLine="720"/>
        <w:jc w:val="both"/>
        <w:rPr>
          <w:lang w:val="lv-LV" w:eastAsia="ar-SA"/>
        </w:rPr>
      </w:pPr>
      <w:r w:rsidRPr="00A42DC0">
        <w:rPr>
          <w:b/>
          <w:lang w:val="lv-LV" w:eastAsia="ar-SA"/>
        </w:rPr>
        <w:t>___________</w:t>
      </w:r>
      <w:r w:rsidRPr="00A42DC0">
        <w:rPr>
          <w:lang w:val="lv-LV" w:eastAsia="ar-SA"/>
        </w:rPr>
        <w:t>, reģistrācijas numurs ___________, juridiskā adrese: ____</w:t>
      </w:r>
      <w:r w:rsidR="00FE7C9E" w:rsidRPr="00A42DC0">
        <w:rPr>
          <w:lang w:val="lv-LV" w:eastAsia="ar-SA"/>
        </w:rPr>
        <w:t xml:space="preserve">__________, __________________ </w:t>
      </w:r>
      <w:r w:rsidRPr="00A42DC0">
        <w:rPr>
          <w:lang w:val="lv-LV" w:eastAsia="ar-SA"/>
        </w:rPr>
        <w:t>_____________ personā, kurš/-a rīkojas uz ________________ pamata, (turpmāk – IZPILDĪTĀ</w:t>
      </w:r>
      <w:r w:rsidR="00FE7C9E" w:rsidRPr="00A42DC0">
        <w:rPr>
          <w:lang w:val="lv-LV" w:eastAsia="ar-SA"/>
        </w:rPr>
        <w:t xml:space="preserve">JS), no otras puses, (abi kopā </w:t>
      </w:r>
      <w:r w:rsidRPr="00A42DC0">
        <w:rPr>
          <w:lang w:val="lv-LV" w:eastAsia="ar-SA"/>
        </w:rPr>
        <w:t xml:space="preserve">- Puses) bez viltus, maldības vai spaidiem, brīvi un nepiespiesti izsakot savu gribu, </w:t>
      </w:r>
    </w:p>
    <w:p w14:paraId="20C8E6AC" w14:textId="67F22AD6" w:rsidR="00047E06" w:rsidRPr="00A42DC0" w:rsidRDefault="00047E06" w:rsidP="00047E06">
      <w:pPr>
        <w:spacing w:after="80"/>
        <w:ind w:firstLine="502"/>
        <w:jc w:val="both"/>
        <w:rPr>
          <w:lang w:val="lv-LV" w:eastAsia="en-US"/>
        </w:rPr>
      </w:pPr>
      <w:r w:rsidRPr="00A42DC0">
        <w:rPr>
          <w:lang w:val="lv-LV" w:eastAsia="en-US"/>
        </w:rPr>
        <w:t xml:space="preserve">ņemot vērā Daugavpils </w:t>
      </w:r>
      <w:proofErr w:type="spellStart"/>
      <w:r w:rsidRPr="00A42DC0">
        <w:rPr>
          <w:lang w:val="lv-LV" w:eastAsia="en-US"/>
        </w:rPr>
        <w:t>valstspilsētas</w:t>
      </w:r>
      <w:proofErr w:type="spellEnd"/>
      <w:r w:rsidRPr="00A42DC0">
        <w:rPr>
          <w:lang w:val="lv-LV" w:eastAsia="en-US"/>
        </w:rPr>
        <w:t xml:space="preserve"> pašvaldības </w:t>
      </w:r>
      <w:r w:rsidR="00862AC6" w:rsidRPr="00A42DC0">
        <w:rPr>
          <w:lang w:val="lv-LV" w:eastAsia="en-US"/>
        </w:rPr>
        <w:t xml:space="preserve">iestādes “Sociālais dienests” </w:t>
      </w:r>
      <w:r w:rsidRPr="00A42DC0">
        <w:rPr>
          <w:lang w:val="lv-LV" w:eastAsia="en-US"/>
        </w:rPr>
        <w:t xml:space="preserve">rīkotā iepirkuma </w:t>
      </w:r>
      <w:r w:rsidR="00862AC6" w:rsidRPr="00A42DC0">
        <w:rPr>
          <w:lang w:val="lv-LV" w:eastAsia="en-US"/>
        </w:rPr>
        <w:t>“Ēdināšanas pakalpojumu sniegšana bērniem vasaras brīvlaika laikā (2023.</w:t>
      </w:r>
      <w:r w:rsidR="00FE7C9E" w:rsidRPr="00A42DC0">
        <w:rPr>
          <w:lang w:val="lv-LV" w:eastAsia="en-US"/>
        </w:rPr>
        <w:t> </w:t>
      </w:r>
      <w:r w:rsidR="00862AC6" w:rsidRPr="00A42DC0">
        <w:rPr>
          <w:lang w:val="lv-LV" w:eastAsia="en-US"/>
        </w:rPr>
        <w:t>gada augustā)”, ID Nr. DPPISD 2023/28</w:t>
      </w:r>
      <w:r w:rsidRPr="00A42DC0">
        <w:rPr>
          <w:lang w:val="lv-LV" w:eastAsia="en-US"/>
        </w:rPr>
        <w:t>, noslēdza šāda satura pakalpojuma līgumu (turpmāk – Līgums)</w:t>
      </w:r>
      <w:r w:rsidRPr="00A42DC0">
        <w:rPr>
          <w:lang w:val="lv-LV" w:eastAsia="ar-SA"/>
        </w:rPr>
        <w:t>:</w:t>
      </w:r>
    </w:p>
    <w:p w14:paraId="56461260" w14:textId="77777777" w:rsidR="00047E06" w:rsidRPr="00A42DC0" w:rsidRDefault="00047E06" w:rsidP="00047E06">
      <w:pPr>
        <w:suppressAutoHyphens/>
        <w:spacing w:before="240" w:after="240"/>
        <w:jc w:val="center"/>
        <w:rPr>
          <w:b/>
          <w:lang w:val="lv-LV" w:eastAsia="ar-SA"/>
        </w:rPr>
      </w:pPr>
      <w:r w:rsidRPr="00A42DC0">
        <w:rPr>
          <w:b/>
          <w:lang w:val="lv-LV" w:eastAsia="ar-SA"/>
        </w:rPr>
        <w:t>I. Līguma priekšmets</w:t>
      </w:r>
    </w:p>
    <w:p w14:paraId="593BC810" w14:textId="2C3F6F9B" w:rsidR="00047E06" w:rsidRPr="00A42DC0" w:rsidRDefault="00047E06" w:rsidP="00EE2638">
      <w:pPr>
        <w:numPr>
          <w:ilvl w:val="0"/>
          <w:numId w:val="7"/>
        </w:numPr>
        <w:spacing w:after="120"/>
        <w:jc w:val="both"/>
        <w:rPr>
          <w:lang w:val="lv-LV" w:eastAsia="ar-SA"/>
        </w:rPr>
      </w:pPr>
      <w:r w:rsidRPr="00A42DC0">
        <w:rPr>
          <w:caps/>
          <w:lang w:val="lv-LV" w:eastAsia="ar-SA"/>
        </w:rPr>
        <w:t>Pasūtītājs</w:t>
      </w:r>
      <w:r w:rsidRPr="00A42DC0">
        <w:rPr>
          <w:lang w:val="lv-LV" w:eastAsia="ar-SA"/>
        </w:rPr>
        <w:t xml:space="preserve"> uzdod, bet I</w:t>
      </w:r>
      <w:r w:rsidRPr="00A42DC0">
        <w:rPr>
          <w:caps/>
          <w:lang w:val="lv-LV" w:eastAsia="ar-SA"/>
        </w:rPr>
        <w:t>zpildītājs</w:t>
      </w:r>
      <w:r w:rsidRPr="00A42DC0">
        <w:rPr>
          <w:lang w:val="lv-LV" w:eastAsia="ar-SA"/>
        </w:rPr>
        <w:t xml:space="preserve"> apņemas šajā Līgumā noteiktajā kārtībā nodrošināt </w:t>
      </w:r>
      <w:r w:rsidRPr="00A42DC0">
        <w:rPr>
          <w:i/>
          <w:lang w:val="lv-LV" w:eastAsia="ar-SA"/>
        </w:rPr>
        <w:t>ēdināšanas pakalpojumu (turpmāk – Pakalpojums) bērniem vasaras brīvlaika periodā</w:t>
      </w:r>
      <w:r w:rsidR="00862AC6" w:rsidRPr="00A42DC0">
        <w:rPr>
          <w:i/>
          <w:lang w:val="lv-LV" w:eastAsia="ar-SA"/>
        </w:rPr>
        <w:t xml:space="preserve"> (2023.</w:t>
      </w:r>
      <w:r w:rsidR="00FE7C9E" w:rsidRPr="00A42DC0">
        <w:rPr>
          <w:i/>
          <w:lang w:val="lv-LV" w:eastAsia="ar-SA"/>
        </w:rPr>
        <w:t> </w:t>
      </w:r>
      <w:r w:rsidR="00862AC6" w:rsidRPr="00A42DC0">
        <w:rPr>
          <w:i/>
          <w:lang w:val="lv-LV" w:eastAsia="ar-SA"/>
        </w:rPr>
        <w:t>gada augustā)</w:t>
      </w:r>
      <w:r w:rsidRPr="00A42DC0">
        <w:rPr>
          <w:i/>
          <w:lang w:val="lv-LV" w:eastAsia="ar-SA"/>
        </w:rPr>
        <w:t xml:space="preserve"> (turpmāk – Klienti).</w:t>
      </w:r>
    </w:p>
    <w:p w14:paraId="6576E9D3" w14:textId="77777777" w:rsidR="00047E06" w:rsidRPr="00A42DC0" w:rsidRDefault="00047E06" w:rsidP="00EE2638">
      <w:pPr>
        <w:numPr>
          <w:ilvl w:val="0"/>
          <w:numId w:val="7"/>
        </w:numPr>
        <w:spacing w:after="120"/>
        <w:ind w:left="426"/>
        <w:jc w:val="both"/>
        <w:rPr>
          <w:lang w:val="lv-LV" w:eastAsia="ar-SA"/>
        </w:rPr>
      </w:pPr>
      <w:r w:rsidRPr="00A42DC0">
        <w:rPr>
          <w:lang w:val="lv-LV" w:eastAsia="ar-SA"/>
        </w:rPr>
        <w:t>IZPILDĪTĀJS sniedz Pakalpojumu atbilstoši iepirkumam iesniegtajam tehniskajam piedāvājumam, kas ir līguma neatņemama sastāvdaļa (__. pielikums). Nepieciešamības gadījumā IZPILDĪTĀJAM ir pienākums nodrošināt pakalpojuma atbilstības novērtēšanu obligātajās sfērās, kas pakļautas obligātajai atbilstības novērtēšanai.</w:t>
      </w:r>
    </w:p>
    <w:p w14:paraId="1DF51F97" w14:textId="77777777" w:rsidR="00047E06" w:rsidRPr="00A42DC0" w:rsidRDefault="00047E06" w:rsidP="00047E06">
      <w:pPr>
        <w:spacing w:before="240" w:after="240"/>
        <w:ind w:left="68"/>
        <w:jc w:val="center"/>
        <w:rPr>
          <w:lang w:val="lv-LV" w:eastAsia="ar-SA"/>
        </w:rPr>
      </w:pPr>
      <w:r w:rsidRPr="00A42DC0">
        <w:rPr>
          <w:b/>
          <w:lang w:val="lv-LV" w:eastAsia="ar-SA"/>
        </w:rPr>
        <w:t>II. Līgumcena</w:t>
      </w:r>
    </w:p>
    <w:p w14:paraId="5FC9B8D3" w14:textId="23C2B1B9" w:rsidR="00047E06" w:rsidRPr="00A42DC0" w:rsidRDefault="00047E06" w:rsidP="00EE2638">
      <w:pPr>
        <w:numPr>
          <w:ilvl w:val="0"/>
          <w:numId w:val="7"/>
        </w:numPr>
        <w:spacing w:after="120"/>
        <w:ind w:left="426"/>
        <w:jc w:val="both"/>
        <w:rPr>
          <w:lang w:val="lv-LV" w:eastAsia="ar-SA"/>
        </w:rPr>
      </w:pPr>
      <w:r w:rsidRPr="00A42DC0">
        <w:rPr>
          <w:lang w:val="lv-LV" w:eastAsia="ar-SA"/>
        </w:rPr>
        <w:t xml:space="preserve">Kopējā līgumcena nav konstanta un ir atkarīga no klientu skaita, kas tiek norīkoti pakalpojuma saņemšanai. Kopējā līgumcena nevar pārsniegt </w:t>
      </w:r>
      <w:r w:rsidR="00862AC6" w:rsidRPr="00A42DC0">
        <w:rPr>
          <w:lang w:val="lv-LV" w:eastAsia="ar-SA"/>
        </w:rPr>
        <w:t>______EUR bez PVN.</w:t>
      </w:r>
    </w:p>
    <w:p w14:paraId="58C44FBE" w14:textId="77777777" w:rsidR="00047E06" w:rsidRPr="00A42DC0" w:rsidRDefault="00047E06" w:rsidP="00EE2638">
      <w:pPr>
        <w:numPr>
          <w:ilvl w:val="0"/>
          <w:numId w:val="7"/>
        </w:numPr>
        <w:spacing w:after="120"/>
        <w:ind w:left="426"/>
        <w:jc w:val="both"/>
        <w:rPr>
          <w:lang w:val="lv-LV" w:eastAsia="ar-SA"/>
        </w:rPr>
      </w:pPr>
      <w:r w:rsidRPr="00A42DC0">
        <w:rPr>
          <w:lang w:val="lv-LV" w:eastAsia="ar-SA"/>
        </w:rPr>
        <w:t>Vienas dienas ēdināšanas pakalpojuma izmaksas vienam norīkotam Klientam sastāda EUR ____ bez PVN. PVN sastāda ______ (_____), kopā ar PVN EUR _____ (____), saskaņa ar tehniskajā piedāvājumā divu nedēļu ēdienkarte noraidītajām dienas cenām (__. pielikums).</w:t>
      </w:r>
    </w:p>
    <w:p w14:paraId="7E3404BC" w14:textId="77777777" w:rsidR="00047E06" w:rsidRPr="00A42DC0" w:rsidRDefault="00047E06" w:rsidP="00EE2638">
      <w:pPr>
        <w:numPr>
          <w:ilvl w:val="0"/>
          <w:numId w:val="7"/>
        </w:numPr>
        <w:spacing w:after="120"/>
        <w:ind w:left="426"/>
        <w:jc w:val="both"/>
        <w:rPr>
          <w:lang w:val="lv-LV" w:eastAsia="ar-SA"/>
        </w:rPr>
      </w:pPr>
      <w:r w:rsidRPr="00A42DC0">
        <w:rPr>
          <w:lang w:val="lv-LV" w:eastAsia="ar-SA"/>
        </w:rPr>
        <w:t>Vienas dienas ēdināšanas pakalpojuma izmaksas vienam Klientam ir konstantas un paliek nemainīgas visā līguma darbības laikā.</w:t>
      </w:r>
    </w:p>
    <w:p w14:paraId="2CA6A2E6" w14:textId="77777777" w:rsidR="00047E06" w:rsidRPr="00A42DC0" w:rsidRDefault="00047E06" w:rsidP="00047E06">
      <w:pPr>
        <w:spacing w:before="240" w:after="240"/>
        <w:jc w:val="center"/>
        <w:rPr>
          <w:lang w:val="lv-LV" w:eastAsia="ar-SA"/>
        </w:rPr>
      </w:pPr>
      <w:r w:rsidRPr="00A42DC0">
        <w:rPr>
          <w:b/>
          <w:lang w:val="lv-LV" w:eastAsia="ar-SA"/>
        </w:rPr>
        <w:t>III. Pušu tiesības un pienākumi</w:t>
      </w:r>
    </w:p>
    <w:p w14:paraId="0FC41C1D" w14:textId="77777777" w:rsidR="00047E06" w:rsidRPr="00A42DC0" w:rsidRDefault="00047E06" w:rsidP="00EE2638">
      <w:pPr>
        <w:numPr>
          <w:ilvl w:val="0"/>
          <w:numId w:val="7"/>
        </w:numPr>
        <w:spacing w:after="120"/>
        <w:ind w:left="426"/>
        <w:jc w:val="both"/>
        <w:rPr>
          <w:lang w:val="lv-LV" w:eastAsia="ar-SA"/>
        </w:rPr>
      </w:pPr>
      <w:r w:rsidRPr="00A42DC0">
        <w:rPr>
          <w:lang w:val="lv-LV" w:eastAsia="ar-SA"/>
        </w:rPr>
        <w:t>IZPILDĪTĀJS apņemas:</w:t>
      </w:r>
    </w:p>
    <w:p w14:paraId="71772DBE" w14:textId="77777777" w:rsidR="00047E06" w:rsidRPr="00A42DC0" w:rsidRDefault="00047E06" w:rsidP="00EE2638">
      <w:pPr>
        <w:numPr>
          <w:ilvl w:val="1"/>
          <w:numId w:val="7"/>
        </w:numPr>
        <w:spacing w:after="120"/>
        <w:ind w:left="788" w:hanging="431"/>
        <w:jc w:val="both"/>
        <w:rPr>
          <w:lang w:val="lv-LV" w:eastAsia="ar-SA"/>
        </w:rPr>
      </w:pPr>
      <w:r w:rsidRPr="00A42DC0">
        <w:rPr>
          <w:lang w:val="lv-LV" w:eastAsia="ar-SA"/>
        </w:rPr>
        <w:t xml:space="preserve"> sniegt Pakalpojumu pienācīgā kvalitātē, kas pilnībā atbilst iepirkumam iesniegtā tehniskā piedāvājuma prasībām (__. pielikums), ievērojot Pakalpojuma ēdienkarti un tehnoloģiskās kartes, it īpaši nodrošinot, ka Pakalpojumā tiek izmantots tehniskajā piedāvājumā norādītais </w:t>
      </w:r>
      <w:r w:rsidRPr="00A42DC0">
        <w:rPr>
          <w:lang w:val="lv-LV" w:eastAsia="en-US"/>
        </w:rPr>
        <w:t>bioloģiskās lauksaimniecības, nacionālās pārtikas kvalitātes shēmas un integrētās audzēšanas prasībām atbilstošu produktu īpatsvars</w:t>
      </w:r>
      <w:r w:rsidRPr="00A42DC0">
        <w:rPr>
          <w:lang w:val="lv-LV" w:eastAsia="ar-SA"/>
        </w:rPr>
        <w:t xml:space="preserve">. IZPILDĪTĀJS, saskaņojot ar PASŪTĪTĀJU ir tiesīgs ēdienkarti mainīt un aktualizēt atbilstoši sezonai </w:t>
      </w:r>
      <w:r w:rsidRPr="00A42DC0">
        <w:rPr>
          <w:lang w:val="lv-LV" w:eastAsia="ar-SA"/>
        </w:rPr>
        <w:lastRenderedPageBreak/>
        <w:t>(ziema, pavasaris, rudens, vasara) ar nosacījumu, ka tiek nodrošināts tehniskajā piedāvājumā norādītais bioloģiskās lauksaimniecības, nacionālās pārtikas kvalitātes shēmas, integrētās audzēšanas prasībām atbilstošu produktu un izmantoto sezonālo augļu, ogu, dārzeņu īpatsvars;</w:t>
      </w:r>
    </w:p>
    <w:p w14:paraId="0422CE7C" w14:textId="77777777" w:rsidR="00047E06" w:rsidRPr="00A42DC0" w:rsidRDefault="00047E06" w:rsidP="00EE2638">
      <w:pPr>
        <w:numPr>
          <w:ilvl w:val="1"/>
          <w:numId w:val="7"/>
        </w:numPr>
        <w:spacing w:after="120"/>
        <w:ind w:left="788" w:hanging="431"/>
        <w:jc w:val="both"/>
        <w:rPr>
          <w:lang w:val="lv-LV" w:eastAsia="ar-SA"/>
        </w:rPr>
      </w:pPr>
      <w:r w:rsidRPr="00A42DC0">
        <w:rPr>
          <w:lang w:val="lv-LV" w:eastAsia="ar-SA"/>
        </w:rPr>
        <w:t xml:space="preserve"> izpildot Pakalpojumu ievērot Zemkopības ministrijas izstrādāto vietējo augļu un dārzeņu pieejamības kalendāru (2. pielikums), nodrošinot, ka ēdienu pagatavošanai izmantojamie dārzeņi un augļi tiek iegādāti, ņemot to sezonālo pieejamību tirgū.</w:t>
      </w:r>
    </w:p>
    <w:p w14:paraId="46581349" w14:textId="77777777" w:rsidR="00047E06" w:rsidRPr="00A42DC0" w:rsidRDefault="00047E06" w:rsidP="00EE2638">
      <w:pPr>
        <w:numPr>
          <w:ilvl w:val="1"/>
          <w:numId w:val="7"/>
        </w:numPr>
        <w:spacing w:after="120"/>
        <w:ind w:left="788" w:hanging="431"/>
        <w:jc w:val="both"/>
        <w:rPr>
          <w:lang w:val="lv-LV" w:eastAsia="ar-SA"/>
        </w:rPr>
      </w:pPr>
      <w:r w:rsidRPr="00A42DC0">
        <w:rPr>
          <w:lang w:val="lv-LV" w:eastAsia="ar-SA"/>
        </w:rPr>
        <w:t xml:space="preserve"> iesniegt un regulāri aktualizēt ražotāju un audzētāju sarakstu, norādot to kontaktinformāciju un apliecinājumu par sadarbību ēdināšanas pakalpojuma līguma izpildē, ja mainās ražotājs vai audzētājs un IZPILDĪTĀJS </w:t>
      </w:r>
      <w:r w:rsidRPr="00A42DC0">
        <w:rPr>
          <w:lang w:val="lv-LV" w:eastAsia="en-US"/>
        </w:rPr>
        <w:t>pats nav bioloģiskās lauksaimniecības, nacionālās pārtikas kvalitātes shēmas vai lauksaimniecības produktu integrētās audzēšanas prasībām atbilstošu produktu ražotājs vai audzētājs;</w:t>
      </w:r>
    </w:p>
    <w:p w14:paraId="3BE89FC0" w14:textId="77777777" w:rsidR="00047E06" w:rsidRPr="00A42DC0" w:rsidRDefault="00047E06" w:rsidP="00EE2638">
      <w:pPr>
        <w:numPr>
          <w:ilvl w:val="1"/>
          <w:numId w:val="7"/>
        </w:numPr>
        <w:spacing w:after="120"/>
        <w:ind w:left="788" w:hanging="431"/>
        <w:jc w:val="both"/>
        <w:rPr>
          <w:lang w:val="lv-LV" w:eastAsia="ar-SA"/>
        </w:rPr>
      </w:pPr>
      <w:r w:rsidRPr="00A42DC0">
        <w:rPr>
          <w:lang w:val="lv-LV" w:eastAsia="ar-SA"/>
        </w:rPr>
        <w:t xml:space="preserve"> IZPILDĪTĀJS nodrošina un organizē klientu pasūtījumu pieņemšanu, reģistrēšanu un uzskaiti (</w:t>
      </w:r>
      <w:r w:rsidRPr="00A42DC0">
        <w:rPr>
          <w:i/>
          <w:lang w:val="lv-LV" w:eastAsia="ar-SA"/>
        </w:rPr>
        <w:t>3. pielikums līguma projektam</w:t>
      </w:r>
      <w:r w:rsidRPr="00A42DC0">
        <w:rPr>
          <w:lang w:val="lv-LV" w:eastAsia="ar-SA"/>
        </w:rPr>
        <w:t>), ka arī atskaites sniegšanu PASŪTĪTAJĀM;</w:t>
      </w:r>
    </w:p>
    <w:p w14:paraId="6645667C" w14:textId="77777777" w:rsidR="00047E06" w:rsidRPr="00A42DC0" w:rsidRDefault="00047E06" w:rsidP="00EE2638">
      <w:pPr>
        <w:numPr>
          <w:ilvl w:val="1"/>
          <w:numId w:val="7"/>
        </w:numPr>
        <w:spacing w:after="120"/>
        <w:ind w:left="788" w:hanging="431"/>
        <w:jc w:val="both"/>
        <w:rPr>
          <w:lang w:val="lv-LV" w:eastAsia="ar-SA"/>
        </w:rPr>
      </w:pPr>
      <w:r w:rsidRPr="00A42DC0">
        <w:rPr>
          <w:lang w:val="lv-LV" w:eastAsia="ar-SA"/>
        </w:rPr>
        <w:t xml:space="preserve"> nodrošināt ēdienu pasniegšanu izmantojot savas telpas un savus galda piederumus;</w:t>
      </w:r>
    </w:p>
    <w:p w14:paraId="0F7985CE" w14:textId="77777777" w:rsidR="00047E06" w:rsidRPr="00A42DC0" w:rsidRDefault="00047E06" w:rsidP="00EE2638">
      <w:pPr>
        <w:numPr>
          <w:ilvl w:val="1"/>
          <w:numId w:val="7"/>
        </w:numPr>
        <w:spacing w:after="120"/>
        <w:jc w:val="both"/>
        <w:rPr>
          <w:lang w:val="lv-LV" w:eastAsia="ar-SA"/>
        </w:rPr>
      </w:pPr>
      <w:r w:rsidRPr="00A42DC0">
        <w:rPr>
          <w:lang w:val="lv-LV" w:eastAsia="ar-SA"/>
        </w:rPr>
        <w:t>izpildīt citus līguma un normatīvo aktu nosacījumus.</w:t>
      </w:r>
    </w:p>
    <w:p w14:paraId="440EF2BF" w14:textId="77777777" w:rsidR="00047E06" w:rsidRPr="00A42DC0" w:rsidRDefault="00047E06" w:rsidP="00EE2638">
      <w:pPr>
        <w:numPr>
          <w:ilvl w:val="0"/>
          <w:numId w:val="7"/>
        </w:numPr>
        <w:spacing w:after="120"/>
        <w:jc w:val="both"/>
        <w:rPr>
          <w:lang w:val="lv-LV" w:eastAsia="ar-SA"/>
        </w:rPr>
      </w:pPr>
      <w:r w:rsidRPr="00A42DC0">
        <w:rPr>
          <w:caps/>
          <w:lang w:val="lv-LV" w:eastAsia="ar-SA"/>
        </w:rPr>
        <w:t>Izpildītājs</w:t>
      </w:r>
      <w:r w:rsidRPr="00A42DC0">
        <w:rPr>
          <w:lang w:val="lv-LV"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0C836B19" w14:textId="77777777" w:rsidR="00047E06" w:rsidRPr="00A42DC0" w:rsidRDefault="00047E06" w:rsidP="00EE2638">
      <w:pPr>
        <w:numPr>
          <w:ilvl w:val="0"/>
          <w:numId w:val="7"/>
        </w:numPr>
        <w:spacing w:after="120"/>
        <w:jc w:val="both"/>
        <w:rPr>
          <w:lang w:val="lv-LV" w:eastAsia="ar-SA"/>
        </w:rPr>
      </w:pPr>
      <w:r w:rsidRPr="00A42DC0">
        <w:rPr>
          <w:caps/>
          <w:lang w:val="lv-LV" w:eastAsia="ar-SA"/>
        </w:rPr>
        <w:t>Izpildītājs</w:t>
      </w:r>
      <w:r w:rsidRPr="00A42DC0">
        <w:rPr>
          <w:lang w:val="lv-LV" w:eastAsia="ar-SA"/>
        </w:rPr>
        <w:t xml:space="preserve"> uzņemas pilnu atbildību par zaudējumiem, kas var rasties Pasūtītājam vai trešajām personām, izpildot Pakalpojumu.</w:t>
      </w:r>
    </w:p>
    <w:p w14:paraId="28B04C2A" w14:textId="77777777" w:rsidR="00047E06" w:rsidRPr="00A42DC0" w:rsidRDefault="00047E06" w:rsidP="00EE2638">
      <w:pPr>
        <w:numPr>
          <w:ilvl w:val="0"/>
          <w:numId w:val="7"/>
        </w:numPr>
        <w:spacing w:after="120"/>
        <w:jc w:val="both"/>
        <w:rPr>
          <w:lang w:val="lv-LV" w:eastAsia="ar-SA"/>
        </w:rPr>
      </w:pPr>
      <w:r w:rsidRPr="00A42DC0">
        <w:rPr>
          <w:lang w:val="lv-LV" w:eastAsia="ar-SA"/>
        </w:rPr>
        <w:t>IZPILDĪTĀJS uzņemas pilnu atbildību par Pakalpojuma sniegšanā iesaistītajiem darbiniekiem un to kvalifikāciju.</w:t>
      </w:r>
    </w:p>
    <w:p w14:paraId="0E66B5F0" w14:textId="77777777" w:rsidR="00047E06" w:rsidRPr="00A42DC0" w:rsidRDefault="00047E06" w:rsidP="00EE2638">
      <w:pPr>
        <w:numPr>
          <w:ilvl w:val="0"/>
          <w:numId w:val="7"/>
        </w:numPr>
        <w:spacing w:after="120"/>
        <w:jc w:val="both"/>
        <w:rPr>
          <w:lang w:val="lv-LV" w:eastAsia="ar-SA"/>
        </w:rPr>
      </w:pPr>
      <w:r w:rsidRPr="00A42DC0">
        <w:rPr>
          <w:lang w:val="lv-LV" w:eastAsia="ar-SA"/>
        </w:rPr>
        <w:t>PASŪTĪTĀJS apņemas samaksāt par kvalitatīvi sniegto pakalpojumu šajā līgumā noteiktajos termiņos un kārtībā.</w:t>
      </w:r>
    </w:p>
    <w:p w14:paraId="155E6107" w14:textId="77777777" w:rsidR="00047E06" w:rsidRPr="00A42DC0" w:rsidRDefault="00047E06" w:rsidP="00047E06">
      <w:pPr>
        <w:spacing w:before="240" w:after="240"/>
        <w:jc w:val="center"/>
        <w:rPr>
          <w:b/>
          <w:lang w:val="lv-LV" w:eastAsia="ar-SA"/>
        </w:rPr>
      </w:pPr>
      <w:r w:rsidRPr="00A42DC0">
        <w:rPr>
          <w:b/>
          <w:lang w:val="lv-LV" w:eastAsia="ar-SA"/>
        </w:rPr>
        <w:t>IV. Līguma izpildes kārtība</w:t>
      </w:r>
    </w:p>
    <w:p w14:paraId="60BCFCCB" w14:textId="77777777" w:rsidR="00047E06" w:rsidRPr="00A42DC0" w:rsidRDefault="00047E06" w:rsidP="00EE2638">
      <w:pPr>
        <w:numPr>
          <w:ilvl w:val="0"/>
          <w:numId w:val="7"/>
        </w:numPr>
        <w:spacing w:after="120"/>
        <w:ind w:left="357" w:hanging="357"/>
        <w:jc w:val="both"/>
        <w:rPr>
          <w:lang w:val="lv-LV" w:eastAsia="ar-SA"/>
        </w:rPr>
      </w:pPr>
      <w:r w:rsidRPr="00A42DC0">
        <w:rPr>
          <w:caps/>
          <w:lang w:val="lv-LV" w:eastAsia="ar-SA"/>
        </w:rPr>
        <w:t>Izpildītājs</w:t>
      </w:r>
      <w:r w:rsidRPr="00A42DC0">
        <w:rPr>
          <w:lang w:val="lv-LV" w:eastAsia="ar-SA"/>
        </w:rPr>
        <w:t xml:space="preserve"> sniedz Pakalpojumu </w:t>
      </w:r>
      <w:r w:rsidRPr="00A42DC0">
        <w:rPr>
          <w:caps/>
          <w:lang w:val="lv-LV" w:eastAsia="ar-SA"/>
        </w:rPr>
        <w:t>Pasūtītāja</w:t>
      </w:r>
      <w:r w:rsidRPr="00A42DC0">
        <w:rPr>
          <w:lang w:val="lv-LV" w:eastAsia="ar-SA"/>
        </w:rPr>
        <w:t xml:space="preserve"> norīkotiem Klientiem. </w:t>
      </w:r>
    </w:p>
    <w:p w14:paraId="4D3ADAE0" w14:textId="77777777" w:rsidR="00047E06" w:rsidRPr="00A42DC0" w:rsidRDefault="00047E06" w:rsidP="00EE2638">
      <w:pPr>
        <w:numPr>
          <w:ilvl w:val="0"/>
          <w:numId w:val="7"/>
        </w:numPr>
        <w:spacing w:after="120"/>
        <w:ind w:left="357" w:hanging="357"/>
        <w:jc w:val="both"/>
        <w:rPr>
          <w:lang w:val="lv-LV" w:eastAsia="ar-SA"/>
        </w:rPr>
      </w:pPr>
      <w:r w:rsidRPr="00A42DC0">
        <w:rPr>
          <w:lang w:val="lv-LV" w:eastAsia="en-US"/>
        </w:rPr>
        <w:t xml:space="preserve">Sniedzot Pakalpojumu </w:t>
      </w:r>
      <w:r w:rsidRPr="00A42DC0">
        <w:rPr>
          <w:caps/>
          <w:lang w:val="lv-LV" w:eastAsia="en-US"/>
        </w:rPr>
        <w:t>Izpildītājs</w:t>
      </w:r>
      <w:r w:rsidRPr="00A42DC0">
        <w:rPr>
          <w:lang w:val="lv-LV" w:eastAsia="en-US"/>
        </w:rPr>
        <w:t xml:space="preserve"> sastāda Klientu uzskaites tabulu, kuriem sniegts Pakalpojums saskaņā ar Līguma 3. pielikuma veidlapu.</w:t>
      </w:r>
    </w:p>
    <w:p w14:paraId="65EBA920" w14:textId="77777777" w:rsidR="00047E06" w:rsidRPr="00A42DC0" w:rsidRDefault="00047E06" w:rsidP="00EE2638">
      <w:pPr>
        <w:numPr>
          <w:ilvl w:val="0"/>
          <w:numId w:val="7"/>
        </w:numPr>
        <w:spacing w:after="120"/>
        <w:ind w:left="357" w:hanging="357"/>
        <w:jc w:val="both"/>
        <w:rPr>
          <w:lang w:val="lv-LV" w:eastAsia="en-US"/>
        </w:rPr>
      </w:pPr>
      <w:r w:rsidRPr="00A42DC0">
        <w:rPr>
          <w:lang w:val="lv-LV" w:eastAsia="en-US"/>
        </w:rPr>
        <w:t>IZPILDĪTĀJS nodrošina, ka Klients parakstās klientu uzskaites tabulā par Pakalpojuma saņemšanu.</w:t>
      </w:r>
    </w:p>
    <w:p w14:paraId="1CC42418" w14:textId="77777777" w:rsidR="00047E06" w:rsidRPr="00A42DC0" w:rsidRDefault="00047E06" w:rsidP="00EE2638">
      <w:pPr>
        <w:numPr>
          <w:ilvl w:val="0"/>
          <w:numId w:val="7"/>
        </w:numPr>
        <w:spacing w:after="120"/>
        <w:ind w:left="357" w:hanging="357"/>
        <w:jc w:val="both"/>
        <w:rPr>
          <w:lang w:val="lv-LV" w:eastAsia="en-US"/>
        </w:rPr>
      </w:pPr>
      <w:r w:rsidRPr="00A42DC0">
        <w:rPr>
          <w:lang w:val="lv-LV" w:eastAsia="en-US"/>
        </w:rPr>
        <w:t xml:space="preserve">IZPILDĪTĀJS nodrošina </w:t>
      </w:r>
      <w:r w:rsidRPr="00A42DC0">
        <w:rPr>
          <w:caps/>
          <w:lang w:val="lv-LV" w:eastAsia="ar-SA"/>
        </w:rPr>
        <w:t>Pasūtītāja</w:t>
      </w:r>
      <w:r w:rsidRPr="00A42DC0">
        <w:rPr>
          <w:lang w:val="lv-LV" w:eastAsia="ar-SA"/>
        </w:rPr>
        <w:t xml:space="preserve"> Klientiem</w:t>
      </w:r>
      <w:r w:rsidRPr="00A42DC0">
        <w:rPr>
          <w:lang w:val="lv-LV" w:eastAsia="en-US"/>
        </w:rPr>
        <w:t xml:space="preserve"> iespēju saņemt Pakalpojumus katru dienu, </w:t>
      </w:r>
      <w:r w:rsidRPr="00A42DC0">
        <w:rPr>
          <w:i/>
          <w:lang w:val="lv-LV" w:eastAsia="en-US"/>
        </w:rPr>
        <w:t xml:space="preserve">____ </w:t>
      </w:r>
      <w:r w:rsidRPr="00A42DC0">
        <w:rPr>
          <w:lang w:val="lv-LV" w:eastAsia="en-US"/>
        </w:rPr>
        <w:t xml:space="preserve">reizi/-es dienā laikā no ______________ </w:t>
      </w:r>
      <w:r w:rsidRPr="00A42DC0">
        <w:rPr>
          <w:i/>
          <w:lang w:val="lv-LV" w:eastAsia="en-US"/>
        </w:rPr>
        <w:t>(norāda saskaņā ar tehnisko specifikāciju).</w:t>
      </w:r>
    </w:p>
    <w:p w14:paraId="2BA95CAD" w14:textId="77777777" w:rsidR="00047E06" w:rsidRPr="00A42DC0" w:rsidRDefault="00047E06" w:rsidP="00EE2638">
      <w:pPr>
        <w:numPr>
          <w:ilvl w:val="0"/>
          <w:numId w:val="7"/>
        </w:numPr>
        <w:spacing w:after="120"/>
        <w:ind w:left="357" w:hanging="357"/>
        <w:jc w:val="both"/>
        <w:rPr>
          <w:lang w:val="lv-LV" w:eastAsia="en-US"/>
        </w:rPr>
      </w:pPr>
      <w:r w:rsidRPr="00A42DC0">
        <w:rPr>
          <w:caps/>
          <w:lang w:val="lv-LV" w:eastAsia="en-US"/>
        </w:rPr>
        <w:t>Pasūtītājs</w:t>
      </w:r>
      <w:r w:rsidRPr="00A42DC0">
        <w:rPr>
          <w:lang w:val="lv-LV" w:eastAsia="en-US"/>
        </w:rPr>
        <w:t xml:space="preserve"> ir tiesīgs veikt kontroli par šī Līguma izpildi, tajā skaitā veikt pārbaudes par:</w:t>
      </w:r>
    </w:p>
    <w:p w14:paraId="1B5515EB" w14:textId="77777777" w:rsidR="00047E06" w:rsidRPr="00A42DC0" w:rsidRDefault="00047E06" w:rsidP="00EE2638">
      <w:pPr>
        <w:numPr>
          <w:ilvl w:val="1"/>
          <w:numId w:val="7"/>
        </w:numPr>
        <w:tabs>
          <w:tab w:val="left" w:pos="851"/>
        </w:tabs>
        <w:spacing w:after="120"/>
        <w:ind w:left="851" w:hanging="567"/>
        <w:jc w:val="both"/>
        <w:rPr>
          <w:lang w:val="lv-LV" w:eastAsia="en-US"/>
        </w:rPr>
      </w:pPr>
      <w:r w:rsidRPr="00A42DC0">
        <w:rPr>
          <w:lang w:val="lv-LV" w:eastAsia="en-US"/>
        </w:rPr>
        <w:t xml:space="preserve">to vai Pakalpojuma izpildē tiek </w:t>
      </w:r>
      <w:r w:rsidRPr="00A42DC0">
        <w:rPr>
          <w:lang w:val="lv-LV" w:eastAsia="ar-SA"/>
        </w:rPr>
        <w:t xml:space="preserve">izmantots tehniskajā piedāvājumā norādītais </w:t>
      </w:r>
      <w:r w:rsidRPr="00A42DC0">
        <w:rPr>
          <w:lang w:val="lv-LV" w:eastAsia="en-US"/>
        </w:rPr>
        <w:t>bioloģiskās lauksaimniecības, nacionālās pārtikas kvalitātes shēmas un integrētās audzēšanas prasībām atbilstošu produktu īpatsvars;</w:t>
      </w:r>
    </w:p>
    <w:p w14:paraId="2A368D46" w14:textId="77777777" w:rsidR="00047E06" w:rsidRPr="00A42DC0" w:rsidRDefault="00047E06" w:rsidP="00EE2638">
      <w:pPr>
        <w:numPr>
          <w:ilvl w:val="1"/>
          <w:numId w:val="7"/>
        </w:numPr>
        <w:tabs>
          <w:tab w:val="left" w:pos="851"/>
        </w:tabs>
        <w:spacing w:after="120"/>
        <w:ind w:left="851" w:hanging="567"/>
        <w:jc w:val="both"/>
        <w:rPr>
          <w:lang w:val="lv-LV" w:eastAsia="en-US"/>
        </w:rPr>
      </w:pPr>
      <w:r w:rsidRPr="00A42DC0">
        <w:rPr>
          <w:lang w:val="lv-LV" w:eastAsia="en-US"/>
        </w:rPr>
        <w:t>to vai Pakalpojuma izpildē tiek ievērots Zemkopības ministrijas izstrādāto vietējo augļu un dārzeņu pieejamības kalendārs;</w:t>
      </w:r>
    </w:p>
    <w:p w14:paraId="09D6730D" w14:textId="77777777" w:rsidR="00047E06" w:rsidRPr="00A42DC0" w:rsidRDefault="00047E06" w:rsidP="00EE2638">
      <w:pPr>
        <w:numPr>
          <w:ilvl w:val="1"/>
          <w:numId w:val="7"/>
        </w:numPr>
        <w:tabs>
          <w:tab w:val="left" w:pos="851"/>
        </w:tabs>
        <w:spacing w:after="120"/>
        <w:ind w:left="851" w:hanging="567"/>
        <w:jc w:val="both"/>
        <w:rPr>
          <w:lang w:val="lv-LV" w:eastAsia="en-US"/>
        </w:rPr>
      </w:pPr>
      <w:r w:rsidRPr="00A42DC0">
        <w:rPr>
          <w:lang w:val="lv-LV" w:eastAsia="en-US"/>
        </w:rPr>
        <w:t>piegādāto pārtikas produktu izcelsmi un kvalitāti;</w:t>
      </w:r>
    </w:p>
    <w:p w14:paraId="03086B2E" w14:textId="77777777" w:rsidR="00047E06" w:rsidRPr="00A42DC0" w:rsidRDefault="00047E06" w:rsidP="00EE2638">
      <w:pPr>
        <w:numPr>
          <w:ilvl w:val="1"/>
          <w:numId w:val="7"/>
        </w:numPr>
        <w:tabs>
          <w:tab w:val="left" w:pos="851"/>
        </w:tabs>
        <w:spacing w:after="120"/>
        <w:ind w:left="851" w:right="-567" w:hanging="567"/>
        <w:jc w:val="both"/>
        <w:rPr>
          <w:lang w:val="lv-LV" w:eastAsia="en-US"/>
        </w:rPr>
      </w:pPr>
      <w:r w:rsidRPr="00A42DC0">
        <w:rPr>
          <w:lang w:val="lv-LV" w:eastAsia="en-US"/>
        </w:rPr>
        <w:t>to, kā tiek izpildīti citi līguma nosacījumi.</w:t>
      </w:r>
    </w:p>
    <w:p w14:paraId="750472B0" w14:textId="77777777" w:rsidR="00047E06" w:rsidRPr="00A42DC0" w:rsidRDefault="00047E06" w:rsidP="00EE2638">
      <w:pPr>
        <w:numPr>
          <w:ilvl w:val="0"/>
          <w:numId w:val="7"/>
        </w:numPr>
        <w:spacing w:after="120"/>
        <w:ind w:left="426"/>
        <w:jc w:val="both"/>
        <w:rPr>
          <w:lang w:val="lv-LV" w:eastAsia="ar-SA"/>
        </w:rPr>
      </w:pPr>
      <w:r w:rsidRPr="00A42DC0">
        <w:rPr>
          <w:lang w:val="lv-LV" w:eastAsia="ar-SA"/>
        </w:rPr>
        <w:t xml:space="preserve">Nodrošinot iespēju veikt Līguma 15. punktā noteiktās kvalitātes pārbaudes, </w:t>
      </w:r>
      <w:r w:rsidRPr="00A42DC0">
        <w:rPr>
          <w:caps/>
          <w:lang w:val="lv-LV" w:eastAsia="ar-SA"/>
        </w:rPr>
        <w:t>izpildītājs</w:t>
      </w:r>
      <w:r w:rsidRPr="00A42DC0">
        <w:rPr>
          <w:lang w:val="lv-LV" w:eastAsia="ar-SA"/>
        </w:rPr>
        <w:t xml:space="preserve"> nodrošina, ka:</w:t>
      </w:r>
    </w:p>
    <w:p w14:paraId="46B0C5DF" w14:textId="77777777" w:rsidR="00047E06" w:rsidRPr="00A42DC0" w:rsidRDefault="00047E06" w:rsidP="00EE2638">
      <w:pPr>
        <w:numPr>
          <w:ilvl w:val="1"/>
          <w:numId w:val="7"/>
        </w:numPr>
        <w:spacing w:after="120"/>
        <w:ind w:left="851" w:hanging="567"/>
        <w:jc w:val="both"/>
        <w:rPr>
          <w:lang w:val="lv-LV" w:eastAsia="ar-SA"/>
        </w:rPr>
      </w:pPr>
      <w:r w:rsidRPr="00A42DC0">
        <w:rPr>
          <w:lang w:val="lv-LV" w:eastAsia="ar-SA"/>
        </w:rPr>
        <w:lastRenderedPageBreak/>
        <w:t>Līguma izpildei nepieciešamie pārtikas produkti tiek uzglabāti dalīti no citu Līgumu izpildei nepieciešamajiem produktiem;</w:t>
      </w:r>
    </w:p>
    <w:p w14:paraId="06A3D734" w14:textId="77777777" w:rsidR="00047E06" w:rsidRPr="00A42DC0" w:rsidRDefault="00047E06" w:rsidP="00EE2638">
      <w:pPr>
        <w:numPr>
          <w:ilvl w:val="1"/>
          <w:numId w:val="7"/>
        </w:numPr>
        <w:spacing w:after="120"/>
        <w:ind w:left="851" w:hanging="567"/>
        <w:jc w:val="both"/>
        <w:rPr>
          <w:lang w:val="lv-LV" w:eastAsia="ar-SA"/>
        </w:rPr>
      </w:pPr>
      <w:r w:rsidRPr="00A42DC0">
        <w:rPr>
          <w:lang w:val="lv-LV" w:eastAsia="ar-SA"/>
        </w:rPr>
        <w:t>produkti, kas atbilst bioloģiskās lauksaimniecības un nacionālās pārtikas kvalitātes shēmas prasībām, ir attiecīgi marķēti;</w:t>
      </w:r>
    </w:p>
    <w:p w14:paraId="56839B8A" w14:textId="77777777" w:rsidR="00047E06" w:rsidRPr="00A42DC0" w:rsidRDefault="00047E06" w:rsidP="00EE2638">
      <w:pPr>
        <w:numPr>
          <w:ilvl w:val="1"/>
          <w:numId w:val="7"/>
        </w:numPr>
        <w:spacing w:after="120"/>
        <w:ind w:left="851" w:hanging="567"/>
        <w:jc w:val="both"/>
        <w:rPr>
          <w:lang w:val="lv-LV" w:eastAsia="ar-SA"/>
        </w:rPr>
      </w:pPr>
      <w:r w:rsidRPr="00A42DC0">
        <w:rPr>
          <w:lang w:val="lv-LV" w:eastAsia="ar-SA"/>
        </w:rPr>
        <w:t>produkti, kas atbilst bioloģiskās lauksaimniecības prasībām, nacionālās pārtikas kvalitātes shēmas un lauksaimniecības produktu integrētās audzēšanas prasībām, tiek iegādāti no Līguma pielikumā noteiktajiem audzētājiem un ražotājiem;</w:t>
      </w:r>
    </w:p>
    <w:p w14:paraId="11F2D913" w14:textId="77777777" w:rsidR="00047E06" w:rsidRPr="00A42DC0" w:rsidRDefault="00047E06" w:rsidP="00EE2638">
      <w:pPr>
        <w:numPr>
          <w:ilvl w:val="1"/>
          <w:numId w:val="7"/>
        </w:numPr>
        <w:spacing w:after="120"/>
        <w:ind w:left="851" w:hanging="567"/>
        <w:jc w:val="both"/>
        <w:rPr>
          <w:lang w:val="lv-LV" w:eastAsia="ar-SA"/>
        </w:rPr>
      </w:pPr>
      <w:r w:rsidRPr="00A42DC0">
        <w:rPr>
          <w:lang w:val="lv-LV" w:eastAsia="ar-SA"/>
        </w:rPr>
        <w:t>izmantoto sezonālo augļu, ogu, dārzeņu īpatsvars tiek nodrošināts tehniskajā piedāvājumā noteiktajā apjomā;</w:t>
      </w:r>
    </w:p>
    <w:p w14:paraId="2C7E5C82" w14:textId="77777777" w:rsidR="00047E06" w:rsidRPr="00A42DC0" w:rsidRDefault="00047E06" w:rsidP="00EE2638">
      <w:pPr>
        <w:numPr>
          <w:ilvl w:val="1"/>
          <w:numId w:val="7"/>
        </w:numPr>
        <w:spacing w:after="120"/>
        <w:ind w:left="851" w:hanging="567"/>
        <w:jc w:val="both"/>
        <w:rPr>
          <w:lang w:val="lv-LV" w:eastAsia="ar-SA"/>
        </w:rPr>
      </w:pPr>
      <w:r w:rsidRPr="00A42DC0">
        <w:rPr>
          <w:lang w:val="lv-LV" w:eastAsia="ar-SA"/>
        </w:rPr>
        <w:t>tiek glabātas produktu pavadzīmes, kas apliecina produktu to likumīgu iegādi no Līguma pielikumā noteiktajiem audzētājiem un ražotājiem.</w:t>
      </w:r>
    </w:p>
    <w:p w14:paraId="06AFC052" w14:textId="77777777" w:rsidR="00047E06" w:rsidRPr="00A42DC0" w:rsidRDefault="00047E06" w:rsidP="00EE2638">
      <w:pPr>
        <w:numPr>
          <w:ilvl w:val="0"/>
          <w:numId w:val="7"/>
        </w:numPr>
        <w:spacing w:after="120"/>
        <w:ind w:left="426"/>
        <w:jc w:val="both"/>
        <w:rPr>
          <w:lang w:val="lv-LV" w:eastAsia="ar-SA"/>
        </w:rPr>
      </w:pPr>
      <w:r w:rsidRPr="00A42DC0">
        <w:rPr>
          <w:caps/>
          <w:lang w:val="lv-LV" w:eastAsia="ar-SA"/>
        </w:rPr>
        <w:t>Pasūtītāja</w:t>
      </w:r>
      <w:r w:rsidRPr="00A42DC0">
        <w:rPr>
          <w:lang w:val="lv-LV" w:eastAsia="ar-SA"/>
        </w:rPr>
        <w:t xml:space="preserve"> pārstāvji ir tiesīgi Pakalpojuma sniegšanas laikā (Līguma 14. punkts), jebkurā brīdī ierasties pie IZPILDĪTĀJA, pieprasīt Līguma 15. un 16. punktos noteiktos un citus nepieciešamos dokumentus. Pārstāvību apliecina rakstiska pilnvara vai rīkojuma dokuments. Nepieciešamības gadījumā PASŪTĪTĀJS var pieaicināt speciālistus un ekspertus. </w:t>
      </w:r>
    </w:p>
    <w:p w14:paraId="1F71BC25" w14:textId="77777777" w:rsidR="00047E06" w:rsidRPr="00A42DC0" w:rsidRDefault="00047E06" w:rsidP="00047E06">
      <w:pPr>
        <w:spacing w:before="240" w:after="240"/>
        <w:jc w:val="center"/>
        <w:rPr>
          <w:b/>
          <w:lang w:val="lv-LV" w:eastAsia="ar-SA"/>
        </w:rPr>
      </w:pPr>
      <w:r w:rsidRPr="00A42DC0">
        <w:rPr>
          <w:b/>
          <w:lang w:val="lv-LV" w:eastAsia="ar-SA"/>
        </w:rPr>
        <w:t>V. Norēķinu kārtība</w:t>
      </w:r>
    </w:p>
    <w:p w14:paraId="694B8D50"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Norēķini notiek reizi mēnesī. Līdz katra mēneša 5. datumam </w:t>
      </w:r>
      <w:r w:rsidRPr="00A42DC0">
        <w:rPr>
          <w:caps/>
          <w:lang w:val="lv-LV" w:eastAsia="en-US"/>
        </w:rPr>
        <w:t>Izpildītājs</w:t>
      </w:r>
      <w:r w:rsidRPr="00A42DC0">
        <w:rPr>
          <w:lang w:val="lv-LV" w:eastAsia="en-US"/>
        </w:rPr>
        <w:t xml:space="preserve"> piestāda </w:t>
      </w:r>
      <w:r w:rsidRPr="00A42DC0">
        <w:rPr>
          <w:caps/>
          <w:lang w:val="lv-LV" w:eastAsia="en-US"/>
        </w:rPr>
        <w:t>Pasūtītājam</w:t>
      </w:r>
      <w:r w:rsidRPr="00A42DC0">
        <w:rPr>
          <w:lang w:val="lv-LV" w:eastAsia="en-US"/>
        </w:rPr>
        <w:t xml:space="preserve"> rēķinu par iepriekšējo mēnesi. Kopā ar rēķinu </w:t>
      </w:r>
      <w:r w:rsidRPr="00A42DC0">
        <w:rPr>
          <w:caps/>
          <w:lang w:val="lv-LV" w:eastAsia="en-US"/>
        </w:rPr>
        <w:t>Izpildītājs</w:t>
      </w:r>
      <w:r w:rsidRPr="00A42DC0">
        <w:rPr>
          <w:lang w:val="lv-LV" w:eastAsia="en-US"/>
        </w:rPr>
        <w:t xml:space="preserve"> nodod aizpildītu un parakstītu klientu uzskaites tabulu. </w:t>
      </w:r>
    </w:p>
    <w:p w14:paraId="127926E8" w14:textId="77777777" w:rsidR="00047E06" w:rsidRPr="00A42DC0" w:rsidRDefault="00047E06" w:rsidP="00EE2638">
      <w:pPr>
        <w:numPr>
          <w:ilvl w:val="0"/>
          <w:numId w:val="7"/>
        </w:numPr>
        <w:spacing w:after="120"/>
        <w:jc w:val="both"/>
        <w:rPr>
          <w:lang w:val="lv-LV" w:eastAsia="ar-SA"/>
        </w:rPr>
      </w:pPr>
      <w:r w:rsidRPr="00A42DC0">
        <w:rPr>
          <w:lang w:val="lv-LV" w:eastAsia="en-US"/>
        </w:rPr>
        <w:t>Summai, kas norādīta rēķinā, jābūt vienādai ar Klientu uzskaites tabulas kopējo summu.</w:t>
      </w:r>
    </w:p>
    <w:p w14:paraId="4CD65AE3"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Pēc klientu uzskaites tabulas un rēķinu saņemšanas </w:t>
      </w:r>
      <w:r w:rsidRPr="00A42DC0">
        <w:rPr>
          <w:caps/>
          <w:lang w:val="lv-LV" w:eastAsia="en-US"/>
        </w:rPr>
        <w:t>Pasūtītājs</w:t>
      </w:r>
      <w:r w:rsidRPr="00A42DC0">
        <w:rPr>
          <w:lang w:val="lv-LV" w:eastAsia="en-US"/>
        </w:rPr>
        <w:t xml:space="preserve"> </w:t>
      </w:r>
      <w:r w:rsidRPr="00A42DC0">
        <w:rPr>
          <w:b/>
          <w:lang w:val="lv-LV" w:eastAsia="en-US"/>
        </w:rPr>
        <w:t>20 (</w:t>
      </w:r>
      <w:r w:rsidRPr="00A42DC0">
        <w:rPr>
          <w:b/>
          <w:i/>
          <w:lang w:val="lv-LV" w:eastAsia="en-US"/>
        </w:rPr>
        <w:t>divdesmit</w:t>
      </w:r>
      <w:r w:rsidRPr="00A42DC0">
        <w:rPr>
          <w:b/>
          <w:lang w:val="lv-LV" w:eastAsia="en-US"/>
        </w:rPr>
        <w:t>)</w:t>
      </w:r>
      <w:r w:rsidRPr="00A42DC0">
        <w:rPr>
          <w:lang w:val="lv-LV" w:eastAsia="en-US"/>
        </w:rPr>
        <w:t xml:space="preserve"> dienu laikā pārbauda datus, kuri noradīti rēķinā un klientu uzskaites  tabulā. </w:t>
      </w:r>
    </w:p>
    <w:p w14:paraId="566990AD"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Ja pārbaudes laikā tiek konstatēti dati, kas neatbilst patiesībai vai citi trūkumi, kas neatbilst šajā Līgumā izvirzītajām prasībām, tad </w:t>
      </w:r>
      <w:r w:rsidRPr="00A42DC0">
        <w:rPr>
          <w:caps/>
          <w:lang w:val="lv-LV" w:eastAsia="en-US"/>
        </w:rPr>
        <w:t>Pasūtītājs</w:t>
      </w:r>
      <w:r w:rsidRPr="00A42DC0">
        <w:rPr>
          <w:lang w:val="lv-LV" w:eastAsia="en-US"/>
        </w:rPr>
        <w:t xml:space="preserve"> sastāda </w:t>
      </w:r>
      <w:smartTag w:uri="schemas-tilde-lv/tildestengine" w:element="veidnes">
        <w:smartTagPr>
          <w:attr w:name="baseform" w:val="pretenzij|a"/>
          <w:attr w:name="id" w:val="-1"/>
          <w:attr w:name="text" w:val="pretenziju"/>
        </w:smartTagPr>
        <w:r w:rsidRPr="00A42DC0">
          <w:rPr>
            <w:lang w:val="lv-LV" w:eastAsia="en-US"/>
          </w:rPr>
          <w:t>pretenziju</w:t>
        </w:r>
      </w:smartTag>
      <w:r w:rsidRPr="00A42DC0">
        <w:rPr>
          <w:lang w:val="lv-LV" w:eastAsia="en-US"/>
        </w:rPr>
        <w:t xml:space="preserve"> un </w:t>
      </w:r>
      <w:proofErr w:type="spellStart"/>
      <w:r w:rsidRPr="00A42DC0">
        <w:rPr>
          <w:lang w:val="lv-LV" w:eastAsia="en-US"/>
        </w:rPr>
        <w:t>nosūta</w:t>
      </w:r>
      <w:proofErr w:type="spellEnd"/>
      <w:r w:rsidRPr="00A42DC0">
        <w:rPr>
          <w:lang w:val="lv-LV" w:eastAsia="en-US"/>
        </w:rPr>
        <w:t xml:space="preserve"> šo </w:t>
      </w:r>
      <w:smartTag w:uri="schemas-tilde-lv/tildestengine" w:element="veidnes">
        <w:smartTagPr>
          <w:attr w:name="baseform" w:val="pretenzij|a"/>
          <w:attr w:name="id" w:val="-1"/>
          <w:attr w:name="text" w:val="pretenziju"/>
        </w:smartTagPr>
        <w:r w:rsidRPr="00A42DC0">
          <w:rPr>
            <w:lang w:val="lv-LV" w:eastAsia="en-US"/>
          </w:rPr>
          <w:t>pretenziju</w:t>
        </w:r>
      </w:smartTag>
      <w:r w:rsidRPr="00A42DC0">
        <w:rPr>
          <w:lang w:val="lv-LV" w:eastAsia="en-US"/>
        </w:rPr>
        <w:t xml:space="preserve"> </w:t>
      </w:r>
      <w:r w:rsidRPr="00A42DC0">
        <w:rPr>
          <w:caps/>
          <w:lang w:val="lv-LV" w:eastAsia="en-US"/>
        </w:rPr>
        <w:t>Izpildītājam</w:t>
      </w:r>
      <w:r w:rsidRPr="00A42DC0">
        <w:rPr>
          <w:lang w:val="lv-LV" w:eastAsia="en-US"/>
        </w:rPr>
        <w:t>.</w:t>
      </w:r>
    </w:p>
    <w:p w14:paraId="2AE0315D"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Ja </w:t>
      </w:r>
      <w:r w:rsidRPr="00A42DC0">
        <w:rPr>
          <w:b/>
          <w:lang w:val="lv-LV" w:eastAsia="en-US"/>
        </w:rPr>
        <w:t>5 (</w:t>
      </w:r>
      <w:r w:rsidRPr="00A42DC0">
        <w:rPr>
          <w:b/>
          <w:i/>
          <w:lang w:val="lv-LV" w:eastAsia="en-US"/>
        </w:rPr>
        <w:t>piecu</w:t>
      </w:r>
      <w:r w:rsidRPr="00A42DC0">
        <w:rPr>
          <w:b/>
          <w:lang w:val="lv-LV" w:eastAsia="en-US"/>
        </w:rPr>
        <w:t>)</w:t>
      </w:r>
      <w:r w:rsidRPr="00A42DC0">
        <w:rPr>
          <w:lang w:val="lv-LV" w:eastAsia="en-US"/>
        </w:rPr>
        <w:t xml:space="preserve"> dienu laikā pēc </w:t>
      </w:r>
      <w:smartTag w:uri="schemas-tilde-lv/tildestengine" w:element="veidnes">
        <w:smartTagPr>
          <w:attr w:name="baseform" w:val="pretenzij|a"/>
          <w:attr w:name="id" w:val="-1"/>
          <w:attr w:name="text" w:val="pretenzijas"/>
        </w:smartTagPr>
        <w:r w:rsidRPr="00A42DC0">
          <w:rPr>
            <w:lang w:val="lv-LV" w:eastAsia="en-US"/>
          </w:rPr>
          <w:t>pretenzijas</w:t>
        </w:r>
      </w:smartTag>
      <w:r w:rsidRPr="00A42DC0">
        <w:rPr>
          <w:lang w:val="lv-LV" w:eastAsia="en-US"/>
        </w:rPr>
        <w:t xml:space="preserve"> saņemšanas </w:t>
      </w:r>
      <w:r w:rsidRPr="00A42DC0">
        <w:rPr>
          <w:caps/>
          <w:lang w:val="lv-LV" w:eastAsia="en-US"/>
        </w:rPr>
        <w:t>Izpildītājs</w:t>
      </w:r>
      <w:r w:rsidRPr="00A42DC0">
        <w:rPr>
          <w:lang w:val="lv-LV" w:eastAsia="en-US"/>
        </w:rPr>
        <w:t xml:space="preserve"> neizvirza savus iebildumus </w:t>
      </w:r>
      <w:r w:rsidRPr="00A42DC0">
        <w:rPr>
          <w:caps/>
          <w:lang w:val="lv-LV" w:eastAsia="en-US"/>
        </w:rPr>
        <w:t>Pasūtītājam</w:t>
      </w:r>
      <w:r w:rsidRPr="00A42DC0">
        <w:rPr>
          <w:lang w:val="lv-LV" w:eastAsia="en-US"/>
        </w:rPr>
        <w:t xml:space="preserve"> sakarā ar saņemto </w:t>
      </w:r>
      <w:smartTag w:uri="schemas-tilde-lv/tildestengine" w:element="veidnes">
        <w:smartTagPr>
          <w:attr w:name="baseform" w:val="pretenzij|a"/>
          <w:attr w:name="id" w:val="-1"/>
          <w:attr w:name="text" w:val="pretenziju"/>
        </w:smartTagPr>
        <w:r w:rsidRPr="00A42DC0">
          <w:rPr>
            <w:lang w:val="lv-LV" w:eastAsia="en-US"/>
          </w:rPr>
          <w:t>pretenziju</w:t>
        </w:r>
      </w:smartTag>
      <w:r w:rsidRPr="00A42DC0">
        <w:rPr>
          <w:lang w:val="lv-LV" w:eastAsia="en-US"/>
        </w:rPr>
        <w:t xml:space="preserve">, tad uzskatāms, ka </w:t>
      </w:r>
      <w:r w:rsidRPr="00A42DC0">
        <w:rPr>
          <w:caps/>
          <w:lang w:val="lv-LV" w:eastAsia="en-US"/>
        </w:rPr>
        <w:t>Izpildītājs</w:t>
      </w:r>
      <w:r w:rsidRPr="00A42DC0">
        <w:rPr>
          <w:lang w:val="lv-LV" w:eastAsia="en-US"/>
        </w:rPr>
        <w:t xml:space="preserve"> akceptē </w:t>
      </w:r>
      <w:r w:rsidRPr="00A42DC0">
        <w:rPr>
          <w:caps/>
          <w:lang w:val="lv-LV" w:eastAsia="en-US"/>
        </w:rPr>
        <w:t>Pasūtītāja</w:t>
      </w:r>
      <w:r w:rsidRPr="00A42DC0">
        <w:rPr>
          <w:lang w:val="lv-LV" w:eastAsia="en-US"/>
        </w:rPr>
        <w:t xml:space="preserve"> pretenziju. </w:t>
      </w:r>
    </w:p>
    <w:p w14:paraId="75D28191" w14:textId="77777777" w:rsidR="00047E06" w:rsidRPr="00A42DC0" w:rsidRDefault="00047E06" w:rsidP="00EE2638">
      <w:pPr>
        <w:numPr>
          <w:ilvl w:val="0"/>
          <w:numId w:val="7"/>
        </w:numPr>
        <w:spacing w:after="120"/>
        <w:jc w:val="both"/>
        <w:rPr>
          <w:lang w:val="lv-LV" w:eastAsia="ar-SA"/>
        </w:rPr>
      </w:pPr>
      <w:r w:rsidRPr="00A42DC0">
        <w:rPr>
          <w:b/>
          <w:lang w:val="lv-LV" w:eastAsia="en-US"/>
        </w:rPr>
        <w:t>5 (</w:t>
      </w:r>
      <w:r w:rsidRPr="00A42DC0">
        <w:rPr>
          <w:b/>
          <w:i/>
          <w:lang w:val="lv-LV" w:eastAsia="en-US"/>
        </w:rPr>
        <w:t>piecu</w:t>
      </w:r>
      <w:r w:rsidRPr="00A42DC0">
        <w:rPr>
          <w:b/>
          <w:lang w:val="lv-LV" w:eastAsia="en-US"/>
        </w:rPr>
        <w:t>)</w:t>
      </w:r>
      <w:r w:rsidRPr="00A42DC0">
        <w:rPr>
          <w:lang w:val="lv-LV" w:eastAsia="en-US"/>
        </w:rPr>
        <w:t xml:space="preserve"> dienu laikā pēc pārbaudes pabeigšanas, bet šī </w:t>
      </w:r>
      <w:smartTag w:uri="schemas-tilde-lv/tildestengine" w:element="veidnes">
        <w:smartTagPr>
          <w:attr w:name="baseform" w:val="līgum|s"/>
          <w:attr w:name="id" w:val="-1"/>
          <w:attr w:name="text" w:val="Līguma"/>
        </w:smartTagPr>
        <w:r w:rsidRPr="00A42DC0">
          <w:rPr>
            <w:lang w:val="lv-LV" w:eastAsia="en-US"/>
          </w:rPr>
          <w:t>līguma</w:t>
        </w:r>
      </w:smartTag>
      <w:r w:rsidRPr="00A42DC0">
        <w:rPr>
          <w:lang w:val="lv-LV" w:eastAsia="en-US"/>
        </w:rPr>
        <w:t xml:space="preserve"> 22. punktā paredzētajā gadījumā 5 (</w:t>
      </w:r>
      <w:r w:rsidRPr="00A42DC0">
        <w:rPr>
          <w:i/>
          <w:lang w:val="lv-LV" w:eastAsia="en-US"/>
        </w:rPr>
        <w:t>piecu</w:t>
      </w:r>
      <w:r w:rsidRPr="00A42DC0">
        <w:rPr>
          <w:lang w:val="lv-LV" w:eastAsia="en-US"/>
        </w:rPr>
        <w:t xml:space="preserve">) dienu laikā pēc pretenzijas akceptēšanas, </w:t>
      </w:r>
      <w:r w:rsidRPr="00A42DC0">
        <w:rPr>
          <w:caps/>
          <w:lang w:val="lv-LV" w:eastAsia="en-US"/>
        </w:rPr>
        <w:t>Pasūtītājs</w:t>
      </w:r>
      <w:r w:rsidRPr="00A42DC0">
        <w:rPr>
          <w:lang w:val="lv-LV" w:eastAsia="en-US"/>
        </w:rPr>
        <w:t xml:space="preserve"> maksā </w:t>
      </w:r>
      <w:r w:rsidRPr="00A42DC0">
        <w:rPr>
          <w:caps/>
          <w:lang w:val="lv-LV" w:eastAsia="en-US"/>
        </w:rPr>
        <w:t>Izpildītājam</w:t>
      </w:r>
      <w:r w:rsidRPr="00A42DC0">
        <w:rPr>
          <w:lang w:val="lv-LV" w:eastAsia="en-US"/>
        </w:rPr>
        <w:t xml:space="preserve"> saskaņoto summu bezskaidrā naudā ar pārskaitījumu uz </w:t>
      </w:r>
      <w:r w:rsidRPr="00A42DC0">
        <w:rPr>
          <w:caps/>
          <w:lang w:val="lv-LV" w:eastAsia="en-US"/>
        </w:rPr>
        <w:t>Izpildītāja</w:t>
      </w:r>
      <w:r w:rsidRPr="00A42DC0">
        <w:rPr>
          <w:lang w:val="lv-LV" w:eastAsia="en-US"/>
        </w:rPr>
        <w:t xml:space="preserve"> bankas norēķinu kontu.</w:t>
      </w:r>
    </w:p>
    <w:p w14:paraId="27C18E24" w14:textId="77777777" w:rsidR="00047E06" w:rsidRPr="00A42DC0" w:rsidRDefault="00047E06" w:rsidP="00047E06">
      <w:pPr>
        <w:spacing w:before="240" w:after="240"/>
        <w:jc w:val="center"/>
        <w:rPr>
          <w:lang w:val="lv-LV" w:eastAsia="ar-SA"/>
        </w:rPr>
      </w:pPr>
      <w:r w:rsidRPr="00A42DC0">
        <w:rPr>
          <w:b/>
          <w:lang w:val="lv-LV" w:eastAsia="ar-SA"/>
        </w:rPr>
        <w:t>VI. Pušu atbildība</w:t>
      </w:r>
    </w:p>
    <w:p w14:paraId="4776B54C" w14:textId="77777777" w:rsidR="00047E06" w:rsidRPr="00A42DC0" w:rsidRDefault="00047E06" w:rsidP="00EE2638">
      <w:pPr>
        <w:numPr>
          <w:ilvl w:val="0"/>
          <w:numId w:val="7"/>
        </w:numPr>
        <w:spacing w:after="120"/>
        <w:jc w:val="both"/>
        <w:rPr>
          <w:lang w:val="lv-LV" w:eastAsia="ar-SA"/>
        </w:rPr>
      </w:pPr>
      <w:r w:rsidRPr="00A42DC0">
        <w:rPr>
          <w:lang w:val="lv-LV" w:eastAsia="ar-SA"/>
        </w:rPr>
        <w:t>IZPILDĪTĀJS un PASŪTĪTĀJS ir mantiski atbildīgi par Līgumā paredzēto saistību izpildi.</w:t>
      </w:r>
    </w:p>
    <w:p w14:paraId="3016039F" w14:textId="77777777" w:rsidR="00047E06" w:rsidRPr="00A42DC0" w:rsidRDefault="00047E06" w:rsidP="00EE2638">
      <w:pPr>
        <w:numPr>
          <w:ilvl w:val="0"/>
          <w:numId w:val="7"/>
        </w:numPr>
        <w:spacing w:after="120"/>
        <w:jc w:val="both"/>
        <w:rPr>
          <w:lang w:val="lv-LV" w:eastAsia="ar-SA"/>
        </w:rPr>
      </w:pPr>
      <w:r w:rsidRPr="00A42DC0">
        <w:rPr>
          <w:lang w:val="lv-LV" w:eastAsia="ar-SA"/>
        </w:rPr>
        <w:t>Gadījumā, ja PASŪTĪTĀJS neievēro šajā Līgumā paredzētos maksāšanas termiņus, tas maksā IZPILDĪTĀJAM līgumsodu 0,5% (nulle komats piecu procentu) apmērā no laikā neapmaksātās summas par katru nokavēto dienu, bet ne vairāk kā 10% (</w:t>
      </w:r>
      <w:r w:rsidRPr="00A42DC0">
        <w:rPr>
          <w:i/>
          <w:lang w:val="lv-LV" w:eastAsia="ar-SA"/>
        </w:rPr>
        <w:t>desmit</w:t>
      </w:r>
      <w:r w:rsidRPr="00A42DC0">
        <w:rPr>
          <w:lang w:val="lv-LV" w:eastAsia="ar-SA"/>
        </w:rPr>
        <w:t>) procentus no laikā neapmaksātās summas.</w:t>
      </w:r>
    </w:p>
    <w:p w14:paraId="5795AA86" w14:textId="77777777" w:rsidR="00047E06" w:rsidRPr="00A42DC0" w:rsidRDefault="00047E06" w:rsidP="00EE2638">
      <w:pPr>
        <w:numPr>
          <w:ilvl w:val="0"/>
          <w:numId w:val="7"/>
        </w:numPr>
        <w:spacing w:after="120"/>
        <w:jc w:val="both"/>
        <w:rPr>
          <w:lang w:val="lv-LV" w:eastAsia="ar-SA"/>
        </w:rPr>
      </w:pPr>
      <w:r w:rsidRPr="00A42DC0">
        <w:rPr>
          <w:lang w:val="lv-LV" w:eastAsia="ar-SA"/>
        </w:rPr>
        <w:t>Gadījumā, ja IZPILDĪTĀJS kavē Pakalpojuma izpildes uzsākšanu Līgumā noteiktajos termiņos, tad maksā PASŪTĪTĀJAM līgumsodu 0,5% (</w:t>
      </w:r>
      <w:r w:rsidRPr="00A42DC0">
        <w:rPr>
          <w:i/>
          <w:lang w:val="lv-LV" w:eastAsia="ar-SA"/>
        </w:rPr>
        <w:t>nulle komats piecu procentu</w:t>
      </w:r>
      <w:r w:rsidRPr="00A42DC0">
        <w:rPr>
          <w:lang w:val="lv-LV" w:eastAsia="ar-SA"/>
        </w:rPr>
        <w:t>) apmērā no Vispārīgās vienošanās summas par katru nokavēto stundu, bet ne vairāk kā 10% (desmit procentus) no Vispārīgās vienošanās summas.</w:t>
      </w:r>
    </w:p>
    <w:p w14:paraId="23BBC6A0" w14:textId="77777777" w:rsidR="00047E06" w:rsidRPr="00A42DC0" w:rsidRDefault="00047E06" w:rsidP="00EE2638">
      <w:pPr>
        <w:numPr>
          <w:ilvl w:val="0"/>
          <w:numId w:val="7"/>
        </w:numPr>
        <w:spacing w:after="120"/>
        <w:jc w:val="both"/>
        <w:rPr>
          <w:lang w:val="lv-LV" w:eastAsia="ar-SA"/>
        </w:rPr>
      </w:pPr>
      <w:r w:rsidRPr="00A42DC0">
        <w:rPr>
          <w:lang w:val="lv-LV" w:eastAsia="ar-SA"/>
        </w:rPr>
        <w:lastRenderedPageBreak/>
        <w:t xml:space="preserve">Gadījumā, ja IZPILDĪTĀJS nenodrošina Pakalpojumu (iespēju saņemt pusdienas) visiem norīkotajiem klientiem, tad maksā līgumsodu EUR 10,00 (desmit </w:t>
      </w:r>
      <w:proofErr w:type="spellStart"/>
      <w:r w:rsidRPr="00A42DC0">
        <w:rPr>
          <w:i/>
          <w:lang w:val="lv-LV" w:eastAsia="ar-SA"/>
        </w:rPr>
        <w:t>euro</w:t>
      </w:r>
      <w:proofErr w:type="spellEnd"/>
      <w:r w:rsidRPr="00A42DC0">
        <w:rPr>
          <w:lang w:val="lv-LV" w:eastAsia="ar-SA"/>
        </w:rPr>
        <w:t xml:space="preserve">) par katru gadījumu, kad pakalpojums nav nodrošināts. Pasūtītājs ietur līgumsodu no ikmēneša maksājuma summas. </w:t>
      </w:r>
    </w:p>
    <w:p w14:paraId="75BFA9D6" w14:textId="77777777" w:rsidR="00047E06" w:rsidRPr="00A42DC0" w:rsidRDefault="00047E06" w:rsidP="00EE2638">
      <w:pPr>
        <w:numPr>
          <w:ilvl w:val="0"/>
          <w:numId w:val="7"/>
        </w:numPr>
        <w:spacing w:after="120"/>
        <w:jc w:val="both"/>
        <w:rPr>
          <w:lang w:val="lv-LV" w:eastAsia="ar-SA"/>
        </w:rPr>
      </w:pPr>
      <w:r w:rsidRPr="00A42DC0">
        <w:rPr>
          <w:lang w:val="lv-LV" w:eastAsia="ar-SA"/>
        </w:rPr>
        <w:t xml:space="preserve">Gadījumā, ja IZPILDĪTĀJS nenodrošina Līguma 16. punktā minēto prasību izpildi, tad maksā līgumsodu EUR 50,00 (piecdesmit </w:t>
      </w:r>
      <w:proofErr w:type="spellStart"/>
      <w:r w:rsidRPr="00A42DC0">
        <w:rPr>
          <w:i/>
          <w:lang w:val="lv-LV" w:eastAsia="ar-SA"/>
        </w:rPr>
        <w:t>euro</w:t>
      </w:r>
      <w:proofErr w:type="spellEnd"/>
      <w:r w:rsidRPr="00A42DC0">
        <w:rPr>
          <w:lang w:val="lv-LV" w:eastAsia="ar-SA"/>
        </w:rPr>
        <w:t>) par katru konstatēto gadījumu. Pasūtītājs ietur līgumsodu no ikmēneša maksājuma summas.</w:t>
      </w:r>
    </w:p>
    <w:p w14:paraId="54E35C0B" w14:textId="77777777" w:rsidR="00047E06" w:rsidRPr="00A42DC0" w:rsidRDefault="00047E06" w:rsidP="00EE2638">
      <w:pPr>
        <w:numPr>
          <w:ilvl w:val="0"/>
          <w:numId w:val="7"/>
        </w:numPr>
        <w:spacing w:after="120"/>
        <w:jc w:val="both"/>
        <w:rPr>
          <w:lang w:val="lv-LV" w:eastAsia="ar-SA"/>
        </w:rPr>
      </w:pPr>
      <w:r w:rsidRPr="00A42DC0">
        <w:rPr>
          <w:lang w:val="lv-LV" w:eastAsia="ar-SA"/>
        </w:rPr>
        <w:t>Par katru pārkāpumu Pasūtītājs vai Pasūtītāja atbildīgais darbinieks sastāda aktu.</w:t>
      </w:r>
    </w:p>
    <w:p w14:paraId="314F0204"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Ja IZPILDĪTĀJS pārtrauc pildīt saskaņā ar Līgumu uzņemtās saistības, IZPILDĪTĀJS 10 (desmit) darba dienu laikā no brīža, kad Līgumā minēto saistību izpilde pārtraukta, maksā PASŪTĪTĀJAM līgumsodu EUR 1000 (viens tūkstotis </w:t>
      </w:r>
      <w:proofErr w:type="spellStart"/>
      <w:r w:rsidRPr="00A42DC0">
        <w:rPr>
          <w:i/>
          <w:lang w:val="lv-LV" w:eastAsia="en-US"/>
        </w:rPr>
        <w:t>euro</w:t>
      </w:r>
      <w:proofErr w:type="spellEnd"/>
      <w:r w:rsidRPr="00A42DC0">
        <w:rPr>
          <w:lang w:val="lv-LV" w:eastAsia="en-US"/>
        </w:rPr>
        <w:t xml:space="preserve">) apmērā. </w:t>
      </w:r>
      <w:r w:rsidRPr="00A42DC0">
        <w:rPr>
          <w:lang w:val="lv-LV" w:eastAsia="ar-SA"/>
        </w:rPr>
        <w:t>PASŪTĪTĀJS ietur līgumsodu no kārtējās maksājuma summas.</w:t>
      </w:r>
    </w:p>
    <w:p w14:paraId="3F0D1C22" w14:textId="77777777" w:rsidR="00047E06" w:rsidRPr="00A42DC0" w:rsidRDefault="00047E06" w:rsidP="00047E06">
      <w:pPr>
        <w:spacing w:before="240" w:after="240"/>
        <w:jc w:val="center"/>
        <w:rPr>
          <w:lang w:val="lv-LV" w:eastAsia="ar-SA"/>
        </w:rPr>
      </w:pPr>
      <w:r w:rsidRPr="00A42DC0">
        <w:rPr>
          <w:b/>
          <w:bCs/>
          <w:lang w:val="lv-LV" w:eastAsia="en-US"/>
        </w:rPr>
        <w:t>VII. Līguma grozīšanas un izbeigšanas kārtība</w:t>
      </w:r>
    </w:p>
    <w:p w14:paraId="74FD2588"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Līguma darbības laikā ir pieļaujami nebūtiski Līguma nosacījumu grozījumi, </w:t>
      </w:r>
      <w:r w:rsidRPr="00A42DC0">
        <w:rPr>
          <w:bCs/>
          <w:lang w:val="lv-LV" w:eastAsia="en-US"/>
        </w:rPr>
        <w:t>ja tie nemaina Līguma vispārējo raksturu. Puses, savstarpēji rakstiski vienojoties, ir tiesīgas izdarīt izmaiņas Līgumā, ievērojot Publisko iepirkumu likuma 61. pantā noteikto attiecībā uz grozījumu veikšanu Līgumā.</w:t>
      </w:r>
      <w:r w:rsidRPr="00A42DC0">
        <w:rPr>
          <w:lang w:val="lv-LV" w:eastAsia="en-US"/>
        </w:rPr>
        <w:t xml:space="preserve"> </w:t>
      </w:r>
    </w:p>
    <w:p w14:paraId="2E95C2CD"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Visi grozījumi un papildinājumi šim līgumam noformējami </w:t>
      </w:r>
      <w:proofErr w:type="spellStart"/>
      <w:r w:rsidRPr="00A42DC0">
        <w:rPr>
          <w:lang w:val="lv-LV" w:eastAsia="en-US"/>
        </w:rPr>
        <w:t>rakstveidā</w:t>
      </w:r>
      <w:proofErr w:type="spellEnd"/>
      <w:r w:rsidRPr="00A42DC0">
        <w:rPr>
          <w:lang w:val="lv-LV" w:eastAsia="en-US"/>
        </w:rPr>
        <w:t xml:space="preserve"> divos eksemplāros, kurus paraksta Puses, un kas tādā gadījumā kļūst par šī līguma neatņemamu sastāvdaļu. Nekādi mutiski papildinājumi netiks uzskatīti par šī Līguma nosacījumiem.</w:t>
      </w:r>
    </w:p>
    <w:p w14:paraId="425EF7A2" w14:textId="77777777" w:rsidR="00047E06" w:rsidRPr="00A42DC0" w:rsidRDefault="00047E06" w:rsidP="00EE2638">
      <w:pPr>
        <w:numPr>
          <w:ilvl w:val="0"/>
          <w:numId w:val="7"/>
        </w:numPr>
        <w:tabs>
          <w:tab w:val="right" w:pos="0"/>
        </w:tabs>
        <w:suppressAutoHyphens/>
        <w:spacing w:after="120"/>
        <w:jc w:val="both"/>
        <w:rPr>
          <w:i/>
          <w:lang w:val="lv-LV" w:eastAsia="en-US"/>
        </w:rPr>
      </w:pPr>
      <w:r w:rsidRPr="00A42DC0">
        <w:rPr>
          <w:caps/>
          <w:lang w:val="lv-LV" w:eastAsia="en-US"/>
        </w:rPr>
        <w:t>Izpildītājs</w:t>
      </w:r>
      <w:r w:rsidRPr="00A42DC0">
        <w:rPr>
          <w:lang w:val="lv-LV" w:eastAsia="en-US"/>
        </w:rPr>
        <w:t xml:space="preserve"> nav tiesīgs bez saskaņošanas ar </w:t>
      </w:r>
      <w:r w:rsidRPr="00A42DC0">
        <w:rPr>
          <w:caps/>
          <w:lang w:val="lv-LV" w:eastAsia="en-US"/>
        </w:rPr>
        <w:t>Pasūtītāju</w:t>
      </w:r>
      <w:r w:rsidRPr="00A42DC0">
        <w:rPr>
          <w:lang w:val="lv-LV" w:eastAsia="en-US"/>
        </w:rPr>
        <w:t xml:space="preserve"> veikt piedāvājumā norādītā personāla un apakšuzņēmēju nomaiņu un iesaistīt papildu apakšuzņēmējus iepirkuma līguma izpildē.</w:t>
      </w:r>
      <w:r w:rsidRPr="00A42DC0">
        <w:rPr>
          <w:shd w:val="clear" w:color="auto" w:fill="F1F1F1"/>
          <w:lang w:val="lv-LV" w:eastAsia="en-US"/>
        </w:rPr>
        <w:t xml:space="preserve"> </w:t>
      </w:r>
      <w:r w:rsidRPr="00A42DC0">
        <w:rPr>
          <w:caps/>
          <w:lang w:val="lv-LV" w:eastAsia="en-US"/>
        </w:rPr>
        <w:t>Izpildītājam</w:t>
      </w:r>
      <w:r w:rsidRPr="00A42DC0">
        <w:rPr>
          <w:lang w:val="lv-LV" w:eastAsia="en-US"/>
        </w:rPr>
        <w:t xml:space="preserve"> ir pienākums saskaņot ar </w:t>
      </w:r>
      <w:r w:rsidRPr="00A42DC0">
        <w:rPr>
          <w:caps/>
          <w:lang w:val="lv-LV" w:eastAsia="en-US"/>
        </w:rPr>
        <w:t>pasūtītāju</w:t>
      </w:r>
      <w:r w:rsidRPr="00A42DC0">
        <w:rPr>
          <w:lang w:val="lv-LV" w:eastAsia="en-US"/>
        </w:rPr>
        <w:t xml:space="preserve"> papildu personāla iesaistīšanu Līguma izpildē.</w:t>
      </w:r>
    </w:p>
    <w:p w14:paraId="504ECE6D" w14:textId="77777777" w:rsidR="00047E06" w:rsidRPr="00A42DC0" w:rsidRDefault="00047E06" w:rsidP="00EE2638">
      <w:pPr>
        <w:numPr>
          <w:ilvl w:val="1"/>
          <w:numId w:val="7"/>
        </w:numPr>
        <w:tabs>
          <w:tab w:val="right" w:pos="0"/>
        </w:tabs>
        <w:suppressAutoHyphens/>
        <w:spacing w:after="120"/>
        <w:jc w:val="both"/>
        <w:rPr>
          <w:i/>
          <w:lang w:val="lv-LV" w:eastAsia="en-US"/>
        </w:rPr>
      </w:pPr>
      <w:r w:rsidRPr="00A42DC0">
        <w:rPr>
          <w:caps/>
          <w:lang w:val="lv-LV" w:eastAsia="en-US"/>
        </w:rPr>
        <w:t>Pasūtītājs</w:t>
      </w:r>
      <w:r w:rsidRPr="00A42DC0">
        <w:rPr>
          <w:lang w:val="lv-LV" w:eastAsia="en-US"/>
        </w:rPr>
        <w:t xml:space="preserve">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7A521DDC" w14:textId="77777777" w:rsidR="00047E06" w:rsidRPr="00A42DC0" w:rsidRDefault="00047E06" w:rsidP="00EE2638">
      <w:pPr>
        <w:numPr>
          <w:ilvl w:val="1"/>
          <w:numId w:val="7"/>
        </w:numPr>
        <w:tabs>
          <w:tab w:val="right" w:pos="0"/>
        </w:tabs>
        <w:suppressAutoHyphens/>
        <w:spacing w:after="120"/>
        <w:jc w:val="both"/>
        <w:rPr>
          <w:i/>
          <w:lang w:val="lv-LV" w:eastAsia="en-US"/>
        </w:rPr>
      </w:pPr>
      <w:r w:rsidRPr="00A42DC0">
        <w:rPr>
          <w:caps/>
          <w:lang w:val="lv-LV" w:eastAsia="en-US"/>
        </w:rPr>
        <w:t>Pasūtītājs</w:t>
      </w:r>
      <w:r w:rsidRPr="00A42DC0">
        <w:rPr>
          <w:lang w:val="lv-LV" w:eastAsia="en-US"/>
        </w:rPr>
        <w:t xml:space="preserve"> nepiekrīt piedāvājumā norādītā apakšuzņēmēja nomaiņai, ja pastāv kāds no šādiem nosacījumiem:</w:t>
      </w:r>
    </w:p>
    <w:p w14:paraId="3B508133" w14:textId="77777777" w:rsidR="00047E06" w:rsidRPr="00A42DC0" w:rsidRDefault="00047E06" w:rsidP="00EE2638">
      <w:pPr>
        <w:numPr>
          <w:ilvl w:val="2"/>
          <w:numId w:val="7"/>
        </w:numPr>
        <w:tabs>
          <w:tab w:val="right" w:pos="0"/>
        </w:tabs>
        <w:suppressAutoHyphens/>
        <w:spacing w:after="120"/>
        <w:jc w:val="both"/>
        <w:rPr>
          <w:i/>
          <w:lang w:val="lv-LV" w:eastAsia="en-US"/>
        </w:rPr>
      </w:pPr>
      <w:r w:rsidRPr="00A42DC0">
        <w:rPr>
          <w:lang w:val="lv-LV" w:eastAsia="en-US"/>
        </w:rPr>
        <w:t>piedāvātais apakšuzņēmējs neatbilst iepirkuma procedūras dokumentos apakšuzņēmējiem izvirzītajām prasībām;</w:t>
      </w:r>
    </w:p>
    <w:p w14:paraId="1A795A2C" w14:textId="77777777" w:rsidR="00047E06" w:rsidRPr="00A42DC0" w:rsidRDefault="00047E06" w:rsidP="00EE2638">
      <w:pPr>
        <w:numPr>
          <w:ilvl w:val="2"/>
          <w:numId w:val="7"/>
        </w:numPr>
        <w:tabs>
          <w:tab w:val="right" w:pos="0"/>
        </w:tabs>
        <w:suppressAutoHyphens/>
        <w:spacing w:after="120"/>
        <w:jc w:val="both"/>
        <w:rPr>
          <w:i/>
          <w:lang w:val="lv-LV" w:eastAsia="en-US"/>
        </w:rPr>
      </w:pPr>
      <w:r w:rsidRPr="00A42DC0">
        <w:rPr>
          <w:lang w:val="lv-LV" w:eastAsia="en-US"/>
        </w:rPr>
        <w:t xml:space="preserve">tiek nomainīts apakšuzņēmējs, uz kura iespējām </w:t>
      </w:r>
      <w:r w:rsidRPr="00A42DC0">
        <w:rPr>
          <w:caps/>
          <w:lang w:val="lv-LV" w:eastAsia="en-US"/>
        </w:rPr>
        <w:t>Izpildītājs</w:t>
      </w:r>
      <w:r w:rsidRPr="00A42DC0">
        <w:rPr>
          <w:lang w:val="lv-LV" w:eastAsia="en-US"/>
        </w:rPr>
        <w:t xml:space="preserve"> balstījies, lai apliecinātu savas kvalifikācijas atbilstību paziņojumā par līgumu un iepirkuma procedūras dokumentos noteiktajām prasībām, un piedāvātajam apakšuzņēmējam nav vismaz tādas pašas kvalifikācijas, uz kādu </w:t>
      </w:r>
      <w:r w:rsidRPr="00A42DC0">
        <w:rPr>
          <w:caps/>
          <w:lang w:val="lv-LV" w:eastAsia="en-US"/>
        </w:rPr>
        <w:t>Izpildītājs</w:t>
      </w:r>
      <w:r w:rsidRPr="00A42DC0">
        <w:rPr>
          <w:lang w:val="lv-LV" w:eastAsia="en-US"/>
        </w:rPr>
        <w:t xml:space="preserve"> atsaucies, apliecinot savu atbilstību iepirkuma procedūrā noteiktajām prasībām, vai tas atbilst Publisko iepirkumu likuma 42. panta pirmās daļas 2. un 3. punktā minētajiem pretendentu izslēgšanas gadījumiem;</w:t>
      </w:r>
    </w:p>
    <w:p w14:paraId="3C84F8E4" w14:textId="77777777" w:rsidR="00047E06" w:rsidRPr="00A42DC0" w:rsidRDefault="00047E06" w:rsidP="00EE2638">
      <w:pPr>
        <w:numPr>
          <w:ilvl w:val="2"/>
          <w:numId w:val="7"/>
        </w:numPr>
        <w:tabs>
          <w:tab w:val="right" w:pos="0"/>
        </w:tabs>
        <w:suppressAutoHyphens/>
        <w:spacing w:after="120"/>
        <w:jc w:val="both"/>
        <w:rPr>
          <w:i/>
          <w:lang w:val="lv-LV" w:eastAsia="en-US"/>
        </w:rPr>
      </w:pPr>
      <w:r w:rsidRPr="00A42DC0">
        <w:rPr>
          <w:lang w:val="lv-LV" w:eastAsia="en-US"/>
        </w:rPr>
        <w:t>piedāvātais apakšuzņēmējs, kura sniedzamo pakalpojumu vērtība ir vismaz 10 (</w:t>
      </w:r>
      <w:r w:rsidRPr="00A42DC0">
        <w:rPr>
          <w:i/>
          <w:lang w:val="lv-LV" w:eastAsia="en-US"/>
        </w:rPr>
        <w:t>desmit</w:t>
      </w:r>
      <w:r w:rsidRPr="00A42DC0">
        <w:rPr>
          <w:lang w:val="lv-LV" w:eastAsia="en-US"/>
        </w:rPr>
        <w:t>) procenti no kopējās iepirkuma līguma vērtības, atbilst Publisko iepirkumu likuma 42. panta pirmās daļas 2. un 3. punktā minētajiem pretendentu izslēgšanas gadījumiem;</w:t>
      </w:r>
    </w:p>
    <w:p w14:paraId="544D116D" w14:textId="77777777" w:rsidR="00047E06" w:rsidRPr="00A42DC0" w:rsidRDefault="00047E06" w:rsidP="00EE2638">
      <w:pPr>
        <w:numPr>
          <w:ilvl w:val="2"/>
          <w:numId w:val="7"/>
        </w:numPr>
        <w:tabs>
          <w:tab w:val="right" w:pos="0"/>
        </w:tabs>
        <w:suppressAutoHyphens/>
        <w:spacing w:after="120"/>
        <w:jc w:val="both"/>
        <w:rPr>
          <w:i/>
          <w:lang w:val="lv-LV" w:eastAsia="en-US"/>
        </w:rPr>
      </w:pPr>
      <w:r w:rsidRPr="00A42DC0">
        <w:rPr>
          <w:lang w:val="lv-LV" w:eastAsia="en-US"/>
        </w:rPr>
        <w:t xml:space="preserve">apakšuzņēmēja maiņas rezultātā tiktu izdarīti tādi grozījumi </w:t>
      </w:r>
      <w:r w:rsidRPr="00A42DC0">
        <w:rPr>
          <w:caps/>
          <w:lang w:val="lv-LV" w:eastAsia="en-US"/>
        </w:rPr>
        <w:t>Izpildītāja</w:t>
      </w:r>
      <w:r w:rsidRPr="00A42DC0">
        <w:rPr>
          <w:lang w:val="lv-LV" w:eastAsia="en-US"/>
        </w:rPr>
        <w:t xml:space="preserve"> iepirkumā iesniegtajā piedāvājumā, kuri, ja sākotnēji būtu tajā iekļauti, ietekmētu </w:t>
      </w:r>
      <w:r w:rsidRPr="00A42DC0">
        <w:rPr>
          <w:lang w:val="lv-LV" w:eastAsia="en-US"/>
        </w:rPr>
        <w:lastRenderedPageBreak/>
        <w:t>piedāvājuma izvēli atbilstoši iepirkuma procedūras dokumentos noteiktajiem piedāvājuma izvērtēšanas kritērijiem.</w:t>
      </w:r>
    </w:p>
    <w:p w14:paraId="2BA27132" w14:textId="77777777" w:rsidR="00047E06" w:rsidRPr="00A42DC0" w:rsidRDefault="00047E06" w:rsidP="00EE2638">
      <w:pPr>
        <w:numPr>
          <w:ilvl w:val="1"/>
          <w:numId w:val="7"/>
        </w:numPr>
        <w:tabs>
          <w:tab w:val="right" w:pos="0"/>
        </w:tabs>
        <w:suppressAutoHyphens/>
        <w:spacing w:after="120"/>
        <w:jc w:val="both"/>
        <w:rPr>
          <w:i/>
          <w:lang w:val="lv-LV" w:eastAsia="en-US"/>
        </w:rPr>
      </w:pPr>
      <w:r w:rsidRPr="00A42DC0">
        <w:rPr>
          <w:caps/>
          <w:lang w:val="lv-LV" w:eastAsia="en-US"/>
        </w:rPr>
        <w:t>Pasūtītājs</w:t>
      </w:r>
      <w:r w:rsidRPr="00A42DC0">
        <w:rPr>
          <w:lang w:val="lv-LV" w:eastAsia="en-US"/>
        </w:rPr>
        <w:t xml:space="preserve">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11DD428A" w14:textId="77777777" w:rsidR="00047E06" w:rsidRPr="00A42DC0" w:rsidRDefault="00047E06" w:rsidP="00EE2638">
      <w:pPr>
        <w:numPr>
          <w:ilvl w:val="1"/>
          <w:numId w:val="7"/>
        </w:numPr>
        <w:tabs>
          <w:tab w:val="right" w:pos="0"/>
        </w:tabs>
        <w:suppressAutoHyphens/>
        <w:spacing w:after="120"/>
        <w:jc w:val="both"/>
        <w:rPr>
          <w:i/>
          <w:lang w:val="lv-LV" w:eastAsia="en-US"/>
        </w:rPr>
      </w:pPr>
      <w:r w:rsidRPr="00A42DC0">
        <w:rPr>
          <w:caps/>
          <w:lang w:val="lv-LV" w:eastAsia="en-US"/>
        </w:rPr>
        <w:t>Pasūtītājs</w:t>
      </w:r>
      <w:r w:rsidRPr="00A42DC0">
        <w:rPr>
          <w:lang w:val="lv-LV" w:eastAsia="en-US"/>
        </w:rPr>
        <w:t xml:space="preserve"> pieņem lēmumu atļaut vai atteikt </w:t>
      </w:r>
      <w:r w:rsidRPr="00A42DC0">
        <w:rPr>
          <w:caps/>
          <w:lang w:val="lv-LV" w:eastAsia="en-US"/>
        </w:rPr>
        <w:t>Izpildītāja</w:t>
      </w:r>
      <w:r w:rsidRPr="00A42DC0">
        <w:rPr>
          <w:lang w:val="lv-LV" w:eastAsia="en-US"/>
        </w:rPr>
        <w:t xml:space="preserve">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14:paraId="704E6486" w14:textId="77777777" w:rsidR="00047E06" w:rsidRPr="00A42DC0" w:rsidRDefault="00047E06" w:rsidP="00EE2638">
      <w:pPr>
        <w:numPr>
          <w:ilvl w:val="1"/>
          <w:numId w:val="7"/>
        </w:numPr>
        <w:spacing w:after="120"/>
        <w:jc w:val="both"/>
        <w:rPr>
          <w:lang w:val="lv-LV" w:eastAsia="ar-SA"/>
        </w:rPr>
      </w:pPr>
      <w:r w:rsidRPr="00A42DC0">
        <w:rPr>
          <w:lang w:val="lv-LV" w:eastAsia="en-US"/>
        </w:rPr>
        <w:t xml:space="preserve">Pēc iepirkuma līguma slēgšanas tiesību piešķiršanas un ne vēlāk kā uzsākot iepirkuma līguma izpildi, </w:t>
      </w:r>
      <w:r w:rsidRPr="00A42DC0">
        <w:rPr>
          <w:caps/>
          <w:lang w:val="lv-LV" w:eastAsia="en-US"/>
        </w:rPr>
        <w:t>Izpildītājs</w:t>
      </w:r>
      <w:r w:rsidRPr="00A42DC0">
        <w:rPr>
          <w:lang w:val="lv-LV" w:eastAsia="en-US"/>
        </w:rPr>
        <w:t xml:space="preserve"> iesniedz iesaistīto apakšuzņēmēju (ja tādus plānots iesaistīt) sarakstu, kurā norāda apakšuzņēmēja nosaukumu, kontaktinformāciju un to </w:t>
      </w:r>
      <w:proofErr w:type="spellStart"/>
      <w:r w:rsidRPr="00A42DC0">
        <w:rPr>
          <w:lang w:val="lv-LV" w:eastAsia="en-US"/>
        </w:rPr>
        <w:t>pārstāvēttiesīgo</w:t>
      </w:r>
      <w:proofErr w:type="spellEnd"/>
      <w:r w:rsidRPr="00A42DC0">
        <w:rPr>
          <w:lang w:val="lv-LV" w:eastAsia="en-US"/>
        </w:rPr>
        <w:t xml:space="preserve"> personu, ciktāl minētā informācija ir zināma. Sarakstā norāda arī apakšuzņēmēju apakšuzņēmējus. Iepirkuma līguma izpildes laikā </w:t>
      </w:r>
      <w:r w:rsidRPr="00A42DC0">
        <w:rPr>
          <w:caps/>
          <w:lang w:val="lv-LV" w:eastAsia="en-US"/>
        </w:rPr>
        <w:t>Izpildītājs</w:t>
      </w:r>
      <w:r w:rsidRPr="00A42DC0">
        <w:rPr>
          <w:lang w:val="lv-LV" w:eastAsia="en-US"/>
        </w:rPr>
        <w:t xml:space="preserve"> paziņo Pasūtītājam par jebkurām minētās informācijas izmaiņām, kā arī papildina sarakstu ar informāciju par apakšuzņēmēju, kas tiek vēlāk iesaistīts būvdarbu veikšanā vai pakalpojumu sniegšanā.</w:t>
      </w:r>
    </w:p>
    <w:p w14:paraId="0A7351F5"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Pusēm ir tiesības izbeigt Līguma darbību par to savstarpēji </w:t>
      </w:r>
      <w:proofErr w:type="spellStart"/>
      <w:r w:rsidRPr="00A42DC0">
        <w:rPr>
          <w:lang w:val="lv-LV" w:eastAsia="en-US"/>
        </w:rPr>
        <w:t>rakstveidā</w:t>
      </w:r>
      <w:proofErr w:type="spellEnd"/>
      <w:r w:rsidRPr="00A42DC0">
        <w:rPr>
          <w:lang w:val="lv-LV" w:eastAsia="en-US"/>
        </w:rPr>
        <w:t xml:space="preserve"> vienojoties.</w:t>
      </w:r>
    </w:p>
    <w:p w14:paraId="051BDF6D"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Pusēm ir tiesības vienpusēji atkāpties no Līguma izpildes pirms termiņa neatlīdzinot zaudējumus, rakstiski paziņojot par to otrai Pusei </w:t>
      </w:r>
      <w:r w:rsidRPr="00A42DC0">
        <w:rPr>
          <w:b/>
          <w:lang w:val="lv-LV" w:eastAsia="en-US"/>
        </w:rPr>
        <w:t>divus mēnešus</w:t>
      </w:r>
      <w:r w:rsidRPr="00A42DC0">
        <w:rPr>
          <w:lang w:val="lv-LV" w:eastAsia="en-US"/>
        </w:rPr>
        <w:t xml:space="preserve"> iepriekš.</w:t>
      </w:r>
    </w:p>
    <w:p w14:paraId="19570DA6" w14:textId="77777777" w:rsidR="00047E06" w:rsidRPr="00A42DC0" w:rsidRDefault="00047E06" w:rsidP="00EE2638">
      <w:pPr>
        <w:numPr>
          <w:ilvl w:val="0"/>
          <w:numId w:val="7"/>
        </w:numPr>
        <w:spacing w:after="120"/>
        <w:jc w:val="both"/>
        <w:rPr>
          <w:lang w:val="lv-LV" w:eastAsia="ar-SA"/>
        </w:rPr>
      </w:pPr>
      <w:r w:rsidRPr="00A42DC0">
        <w:rPr>
          <w:caps/>
          <w:lang w:val="lv-LV" w:eastAsia="en-US"/>
        </w:rPr>
        <w:t>Pasūtītājs</w:t>
      </w:r>
      <w:r w:rsidRPr="00A42DC0">
        <w:rPr>
          <w:lang w:val="lv-LV" w:eastAsia="en-US"/>
        </w:rPr>
        <w:t xml:space="preserve"> ir tiesīgs nekavējoties vienpusēji atkāpties no Līguma izpildes neatlīdzinot zaudējumus, šādos gadījumos:</w:t>
      </w:r>
    </w:p>
    <w:p w14:paraId="3BB363DC" w14:textId="77777777" w:rsidR="00047E06" w:rsidRPr="00A42DC0" w:rsidRDefault="00047E06" w:rsidP="00EE2638">
      <w:pPr>
        <w:numPr>
          <w:ilvl w:val="1"/>
          <w:numId w:val="7"/>
        </w:numPr>
        <w:spacing w:after="120"/>
        <w:ind w:left="993" w:hanging="567"/>
        <w:jc w:val="both"/>
        <w:rPr>
          <w:lang w:val="lv-LV" w:eastAsia="ar-SA"/>
        </w:rPr>
      </w:pPr>
      <w:r w:rsidRPr="00A42DC0">
        <w:rPr>
          <w:lang w:val="lv-LV" w:eastAsia="en-US"/>
        </w:rPr>
        <w:t>IZPILDĪTĀJS kavē Līguma izpildes uzsākšanu vairāk kā par 10 (</w:t>
      </w:r>
      <w:r w:rsidRPr="00A42DC0">
        <w:rPr>
          <w:i/>
          <w:lang w:val="lv-LV" w:eastAsia="en-US"/>
        </w:rPr>
        <w:t>desmit</w:t>
      </w:r>
      <w:r w:rsidRPr="00A42DC0">
        <w:rPr>
          <w:lang w:val="lv-LV" w:eastAsia="en-US"/>
        </w:rPr>
        <w:t>) kalendāra dienām;</w:t>
      </w:r>
    </w:p>
    <w:p w14:paraId="6C0ABE7E" w14:textId="77777777" w:rsidR="00047E06" w:rsidRPr="00A42DC0" w:rsidRDefault="00047E06" w:rsidP="00EE2638">
      <w:pPr>
        <w:numPr>
          <w:ilvl w:val="1"/>
          <w:numId w:val="7"/>
        </w:numPr>
        <w:spacing w:after="120"/>
        <w:jc w:val="both"/>
        <w:rPr>
          <w:lang w:val="lv-LV" w:eastAsia="ar-SA"/>
        </w:rPr>
      </w:pPr>
      <w:r w:rsidRPr="00A42DC0">
        <w:rPr>
          <w:lang w:val="lv-LV" w:eastAsia="en-US"/>
        </w:rPr>
        <w:t>tiek konstatēts, ka IZPILDĪTĀJS vairāk nekā 5 (</w:t>
      </w:r>
      <w:r w:rsidRPr="00A42DC0">
        <w:rPr>
          <w:i/>
          <w:lang w:val="lv-LV" w:eastAsia="en-US"/>
        </w:rPr>
        <w:t>piecas</w:t>
      </w:r>
      <w:r w:rsidRPr="00A42DC0">
        <w:rPr>
          <w:lang w:val="lv-LV" w:eastAsia="en-US"/>
        </w:rPr>
        <w:t xml:space="preserve">) reizes </w:t>
      </w:r>
      <w:r w:rsidRPr="00A42DC0">
        <w:rPr>
          <w:lang w:val="lv-LV" w:eastAsia="lv-LV"/>
        </w:rPr>
        <w:t xml:space="preserve">nesniedza Pakalpojumus Līgumā </w:t>
      </w:r>
      <w:r w:rsidRPr="00A42DC0">
        <w:rPr>
          <w:lang w:val="lv-LV" w:eastAsia="en-US"/>
        </w:rPr>
        <w:t>noteiktajos termiņos;</w:t>
      </w:r>
    </w:p>
    <w:p w14:paraId="733AE43A" w14:textId="77777777" w:rsidR="00047E06" w:rsidRPr="00A42DC0" w:rsidRDefault="00047E06" w:rsidP="00EE2638">
      <w:pPr>
        <w:numPr>
          <w:ilvl w:val="1"/>
          <w:numId w:val="7"/>
        </w:numPr>
        <w:spacing w:after="120"/>
        <w:ind w:left="993" w:hanging="567"/>
        <w:jc w:val="both"/>
        <w:rPr>
          <w:lang w:val="lv-LV" w:eastAsia="ar-SA"/>
        </w:rPr>
      </w:pPr>
      <w:r w:rsidRPr="00A42DC0">
        <w:rPr>
          <w:lang w:val="lv-LV" w:eastAsia="en-US"/>
        </w:rPr>
        <w:t>tiek konstatēti vairāk nekā 5 (</w:t>
      </w:r>
      <w:r w:rsidRPr="00A42DC0">
        <w:rPr>
          <w:i/>
          <w:lang w:val="lv-LV" w:eastAsia="en-US"/>
        </w:rPr>
        <w:t>pieci</w:t>
      </w:r>
      <w:r w:rsidRPr="00A42DC0">
        <w:rPr>
          <w:lang w:val="lv-LV" w:eastAsia="en-US"/>
        </w:rPr>
        <w:t>) gadījumi, kad IZPILDĪTĀJS nenodrošina Pakalpojumu (iespēju saņemt ēdināšanu) visiem norīkotajiem klientiem;</w:t>
      </w:r>
    </w:p>
    <w:p w14:paraId="35527A09" w14:textId="77777777" w:rsidR="00047E06" w:rsidRPr="00A42DC0" w:rsidRDefault="00047E06" w:rsidP="00EE2638">
      <w:pPr>
        <w:numPr>
          <w:ilvl w:val="1"/>
          <w:numId w:val="7"/>
        </w:numPr>
        <w:spacing w:after="120"/>
        <w:ind w:left="993" w:hanging="567"/>
        <w:jc w:val="both"/>
        <w:rPr>
          <w:lang w:val="lv-LV" w:eastAsia="ar-SA"/>
        </w:rPr>
      </w:pPr>
      <w:r w:rsidRPr="00A42DC0">
        <w:rPr>
          <w:lang w:val="lv-LV" w:eastAsia="en-US"/>
        </w:rPr>
        <w:t>tiek konstatēti vairāk nekā 2 (</w:t>
      </w:r>
      <w:r w:rsidRPr="00A42DC0">
        <w:rPr>
          <w:i/>
          <w:lang w:val="lv-LV" w:eastAsia="en-US"/>
        </w:rPr>
        <w:t>divi</w:t>
      </w:r>
      <w:r w:rsidRPr="00A42DC0">
        <w:rPr>
          <w:lang w:val="lv-LV" w:eastAsia="en-US"/>
        </w:rPr>
        <w:t>) gadījumi, kad IZPILDĪTĀJS</w:t>
      </w:r>
      <w:r w:rsidRPr="00A42DC0">
        <w:rPr>
          <w:lang w:val="lv-LV" w:eastAsia="ar-SA"/>
        </w:rPr>
        <w:t xml:space="preserve"> </w:t>
      </w:r>
      <w:r w:rsidRPr="00A42DC0">
        <w:rPr>
          <w:lang w:val="lv-LV" w:eastAsia="en-US"/>
        </w:rPr>
        <w:t>nenodrošina Līguma 16.punktā minēto prasību izpildi;</w:t>
      </w:r>
    </w:p>
    <w:p w14:paraId="38207393" w14:textId="77777777" w:rsidR="00047E06" w:rsidRPr="00A42DC0" w:rsidRDefault="00047E06" w:rsidP="00EE2638">
      <w:pPr>
        <w:numPr>
          <w:ilvl w:val="1"/>
          <w:numId w:val="7"/>
        </w:numPr>
        <w:spacing w:after="120"/>
        <w:ind w:left="993" w:hanging="567"/>
        <w:jc w:val="both"/>
        <w:rPr>
          <w:lang w:val="lv-LV" w:eastAsia="ar-SA"/>
        </w:rPr>
      </w:pPr>
      <w:r w:rsidRPr="00A42DC0">
        <w:rPr>
          <w:lang w:val="lv-LV" w:eastAsia="en-US"/>
        </w:rPr>
        <w:t xml:space="preserve">ar Pārtikas un veterinārā dienesta lēmumu IZPILDĪTĀJAM tiek aizliegts sniegt pakalpojumu; </w:t>
      </w:r>
    </w:p>
    <w:p w14:paraId="4FFEB31B" w14:textId="77777777" w:rsidR="00047E06" w:rsidRPr="00A42DC0" w:rsidRDefault="00047E06" w:rsidP="00EE2638">
      <w:pPr>
        <w:numPr>
          <w:ilvl w:val="1"/>
          <w:numId w:val="7"/>
        </w:numPr>
        <w:spacing w:after="120"/>
        <w:ind w:left="993" w:hanging="567"/>
        <w:jc w:val="both"/>
        <w:rPr>
          <w:lang w:val="lv-LV" w:eastAsia="ar-SA"/>
        </w:rPr>
      </w:pPr>
      <w:r w:rsidRPr="00A42DC0">
        <w:rPr>
          <w:lang w:val="lv-LV" w:eastAsia="en-US"/>
        </w:rPr>
        <w:t xml:space="preserve">IZPILDĪTĀJS </w:t>
      </w:r>
      <w:r w:rsidRPr="00A42DC0">
        <w:rPr>
          <w:lang w:val="lv-LV" w:eastAsia="lv-LV"/>
        </w:rPr>
        <w:t>kļūst maksātnespējīgs, bankrotē, tā darbība tiek izbeigta, pārtraukta vai apturēta, tajā skaitā ar Pārtikas un veterinārā dienesta lēmumu.</w:t>
      </w:r>
    </w:p>
    <w:p w14:paraId="7929F171" w14:textId="77777777" w:rsidR="00047E06" w:rsidRPr="00A42DC0" w:rsidRDefault="00047E06" w:rsidP="00EE2638">
      <w:pPr>
        <w:numPr>
          <w:ilvl w:val="0"/>
          <w:numId w:val="7"/>
        </w:numPr>
        <w:spacing w:after="120"/>
        <w:jc w:val="both"/>
        <w:rPr>
          <w:lang w:val="lv-LV" w:eastAsia="ar-SA"/>
        </w:rPr>
      </w:pPr>
      <w:r w:rsidRPr="00A42DC0">
        <w:rPr>
          <w:caps/>
          <w:lang w:val="lv-LV" w:eastAsia="ar-SA"/>
        </w:rPr>
        <w:t>Pasūtītājam</w:t>
      </w:r>
      <w:r w:rsidRPr="00A42DC0">
        <w:rPr>
          <w:lang w:val="lv-LV" w:eastAsia="ar-SA"/>
        </w:rPr>
        <w:t xml:space="preserve">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2065B3" w14:textId="77777777" w:rsidR="00047E06" w:rsidRPr="00A42DC0" w:rsidRDefault="00047E06" w:rsidP="00EE2638">
      <w:pPr>
        <w:numPr>
          <w:ilvl w:val="0"/>
          <w:numId w:val="7"/>
        </w:numPr>
        <w:spacing w:after="120"/>
        <w:jc w:val="both"/>
        <w:rPr>
          <w:lang w:val="lv-LV" w:eastAsia="ar-SA"/>
        </w:rPr>
      </w:pPr>
      <w:r w:rsidRPr="00A42DC0">
        <w:rPr>
          <w:lang w:val="lv-LV" w:eastAsia="lv-LV"/>
        </w:rPr>
        <w:t xml:space="preserve">IZPILDĪTĀJS ir tiesīgs vienpusēji nekavējoties atkāpties no līguma izpildes, neatlīdzinot PASŪTĪTĀJAM nekādus zaudējumus, ja </w:t>
      </w:r>
      <w:r w:rsidRPr="00A42DC0">
        <w:rPr>
          <w:caps/>
          <w:lang w:val="lv-LV" w:eastAsia="lv-LV"/>
        </w:rPr>
        <w:t>Pasūtītājs</w:t>
      </w:r>
      <w:r w:rsidRPr="00A42DC0">
        <w:rPr>
          <w:lang w:val="lv-LV" w:eastAsia="lv-LV"/>
        </w:rPr>
        <w:t xml:space="preserve"> līgumā noteiktajos termiņos nav veicis maksājumus un maksājumu kavējums pārsniedz 30 (</w:t>
      </w:r>
      <w:r w:rsidRPr="00A42DC0">
        <w:rPr>
          <w:i/>
          <w:lang w:val="lv-LV" w:eastAsia="lv-LV"/>
        </w:rPr>
        <w:t>trīsdesmit</w:t>
      </w:r>
      <w:r w:rsidRPr="00A42DC0">
        <w:rPr>
          <w:lang w:val="lv-LV" w:eastAsia="lv-LV"/>
        </w:rPr>
        <w:t>) kalendāra dienas.</w:t>
      </w:r>
    </w:p>
    <w:p w14:paraId="4AEA625D" w14:textId="77777777" w:rsidR="00047E06" w:rsidRPr="00A42DC0" w:rsidRDefault="00047E06" w:rsidP="00EE2638">
      <w:pPr>
        <w:numPr>
          <w:ilvl w:val="0"/>
          <w:numId w:val="7"/>
        </w:numPr>
        <w:spacing w:after="120"/>
        <w:jc w:val="both"/>
        <w:rPr>
          <w:lang w:val="lv-LV" w:eastAsia="ar-SA"/>
        </w:rPr>
      </w:pPr>
      <w:r w:rsidRPr="00A42DC0">
        <w:rPr>
          <w:lang w:val="lv-LV" w:eastAsia="lv-LV"/>
        </w:rPr>
        <w:t>Līgumā noteiktajos gadījumos Puses atkāpjas no Līguma izpildes, neatlīdzinot zaudējumus.</w:t>
      </w:r>
    </w:p>
    <w:p w14:paraId="1CCC5790" w14:textId="77777777" w:rsidR="00047E06" w:rsidRPr="00A42DC0" w:rsidRDefault="00047E06" w:rsidP="00EE2638">
      <w:pPr>
        <w:numPr>
          <w:ilvl w:val="0"/>
          <w:numId w:val="7"/>
        </w:numPr>
        <w:spacing w:after="120"/>
        <w:jc w:val="both"/>
        <w:rPr>
          <w:lang w:val="lv-LV" w:eastAsia="ar-SA"/>
        </w:rPr>
      </w:pPr>
      <w:r w:rsidRPr="00A42DC0">
        <w:rPr>
          <w:lang w:val="lv-LV" w:eastAsia="en-US"/>
        </w:rPr>
        <w:t xml:space="preserve">Ja </w:t>
      </w:r>
      <w:r w:rsidRPr="00A42DC0">
        <w:rPr>
          <w:caps/>
          <w:lang w:val="lv-LV" w:eastAsia="lv-LV"/>
        </w:rPr>
        <w:t>Pasūtītājs</w:t>
      </w:r>
      <w:r w:rsidRPr="00A42DC0">
        <w:rPr>
          <w:lang w:val="lv-LV" w:eastAsia="en-US"/>
        </w:rPr>
        <w:t xml:space="preserve"> vienpusēji atkāpjas no Līguma saskaņā ar Līguma 36.1.-36.6. punktiem, </w:t>
      </w:r>
      <w:r w:rsidRPr="00A42DC0">
        <w:rPr>
          <w:lang w:val="lv-LV" w:eastAsia="lv-LV"/>
        </w:rPr>
        <w:t>IZPILDĪTĀJS</w:t>
      </w:r>
      <w:r w:rsidRPr="00A42DC0">
        <w:rPr>
          <w:lang w:val="lv-LV" w:eastAsia="en-US"/>
        </w:rPr>
        <w:t xml:space="preserve"> 10 (</w:t>
      </w:r>
      <w:r w:rsidRPr="00A42DC0">
        <w:rPr>
          <w:i/>
          <w:lang w:val="lv-LV" w:eastAsia="en-US"/>
        </w:rPr>
        <w:t>desmit</w:t>
      </w:r>
      <w:r w:rsidRPr="00A42DC0">
        <w:rPr>
          <w:lang w:val="lv-LV" w:eastAsia="en-US"/>
        </w:rPr>
        <w:t xml:space="preserve">) darba dienu laikā pēc PASŪTĪTĀJA paziņojuma par vienpusēju </w:t>
      </w:r>
      <w:r w:rsidRPr="00A42DC0">
        <w:rPr>
          <w:lang w:val="lv-LV" w:eastAsia="en-US"/>
        </w:rPr>
        <w:lastRenderedPageBreak/>
        <w:t>atkāpšanos no Līguma saņemšanas maksā PASŪTĪTĀJAM līgumsodu EUR 1000 (</w:t>
      </w:r>
      <w:r w:rsidRPr="00A42DC0">
        <w:rPr>
          <w:i/>
          <w:lang w:val="lv-LV" w:eastAsia="en-US"/>
        </w:rPr>
        <w:t xml:space="preserve">viens tūkstotis </w:t>
      </w:r>
      <w:proofErr w:type="spellStart"/>
      <w:r w:rsidRPr="00A42DC0">
        <w:rPr>
          <w:i/>
          <w:lang w:val="lv-LV" w:eastAsia="en-US"/>
        </w:rPr>
        <w:t>euro</w:t>
      </w:r>
      <w:proofErr w:type="spellEnd"/>
      <w:r w:rsidRPr="00A42DC0">
        <w:rPr>
          <w:lang w:val="lv-LV" w:eastAsia="en-US"/>
        </w:rPr>
        <w:t>) apmērā.</w:t>
      </w:r>
      <w:r w:rsidRPr="00A42DC0">
        <w:rPr>
          <w:lang w:val="lv-LV" w:eastAsia="ar-SA"/>
        </w:rPr>
        <w:t xml:space="preserve"> PASŪTĪTĀJS ietur līgumsodu no kārtējās maksājuma summas.</w:t>
      </w:r>
    </w:p>
    <w:p w14:paraId="6647F79E" w14:textId="77777777" w:rsidR="00047E06" w:rsidRPr="00A42DC0" w:rsidRDefault="00047E06" w:rsidP="00047E06">
      <w:pPr>
        <w:spacing w:before="240" w:after="240"/>
        <w:jc w:val="center"/>
        <w:rPr>
          <w:b/>
          <w:lang w:val="lv-LV" w:eastAsia="ar-SA"/>
        </w:rPr>
      </w:pPr>
      <w:r w:rsidRPr="00A42DC0">
        <w:rPr>
          <w:b/>
          <w:lang w:val="lv-LV" w:eastAsia="ar-SA"/>
        </w:rPr>
        <w:t>VIII. Nepārvarama vara</w:t>
      </w:r>
    </w:p>
    <w:p w14:paraId="71F34D19" w14:textId="77777777" w:rsidR="00047E06" w:rsidRPr="00A42DC0" w:rsidRDefault="00047E06" w:rsidP="00EE2638">
      <w:pPr>
        <w:numPr>
          <w:ilvl w:val="0"/>
          <w:numId w:val="7"/>
        </w:numPr>
        <w:spacing w:after="120"/>
        <w:jc w:val="both"/>
        <w:rPr>
          <w:lang w:val="lv-LV" w:eastAsia="ar-SA"/>
        </w:rPr>
      </w:pPr>
      <w:r w:rsidRPr="00A42DC0">
        <w:rPr>
          <w:lang w:val="lv-LV"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1DE1BD15" w14:textId="77777777" w:rsidR="00047E06" w:rsidRPr="00A42DC0" w:rsidRDefault="00047E06" w:rsidP="00EE2638">
      <w:pPr>
        <w:numPr>
          <w:ilvl w:val="0"/>
          <w:numId w:val="7"/>
        </w:numPr>
        <w:spacing w:after="120"/>
        <w:jc w:val="both"/>
        <w:rPr>
          <w:lang w:val="lv-LV" w:eastAsia="ar-SA"/>
        </w:rPr>
      </w:pPr>
      <w:r w:rsidRPr="00A42DC0">
        <w:rPr>
          <w:lang w:val="lv-LV" w:eastAsia="ar-SA"/>
        </w:rPr>
        <w:t xml:space="preserve">Pusei, kas atsaucas uz nepārvaramas varas vai ārkārtēja rakstura apstākļu darbību, triju kalendāro dienu laikā, no to iestāšanās dienas, par šādiem apstākļiem </w:t>
      </w:r>
      <w:proofErr w:type="spellStart"/>
      <w:r w:rsidRPr="00A42DC0">
        <w:rPr>
          <w:lang w:val="lv-LV" w:eastAsia="ar-SA"/>
        </w:rPr>
        <w:t>rakstveidā</w:t>
      </w:r>
      <w:proofErr w:type="spellEnd"/>
      <w:r w:rsidRPr="00A42DC0">
        <w:rPr>
          <w:lang w:val="lv-LV" w:eastAsia="ar-SA"/>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781F91FD" w14:textId="589FE525" w:rsidR="00047E06" w:rsidRPr="00A42DC0" w:rsidRDefault="00047E06" w:rsidP="00EE2638">
      <w:pPr>
        <w:numPr>
          <w:ilvl w:val="0"/>
          <w:numId w:val="7"/>
        </w:numPr>
        <w:rPr>
          <w:lang w:val="lv-LV" w:eastAsia="ar-SA"/>
        </w:rPr>
      </w:pPr>
      <w:r w:rsidRPr="00A42DC0">
        <w:rPr>
          <w:lang w:val="lv-LV" w:eastAsia="ar-SA"/>
        </w:rPr>
        <w:t xml:space="preserve">Ierobežojumi, kurus Puses varēja paredzēt iepirkuma laikā un līguma noslēgšanas brīdī, </w:t>
      </w:r>
      <w:r w:rsidR="002A45EC" w:rsidRPr="00A42DC0">
        <w:rPr>
          <w:lang w:val="lv-LV" w:eastAsia="ar-SA"/>
        </w:rPr>
        <w:t>piemēram,</w:t>
      </w:r>
      <w:r w:rsidRPr="00A42DC0">
        <w:rPr>
          <w:lang w:val="lv-LV" w:eastAsia="ar-SA"/>
        </w:rPr>
        <w:t xml:space="preserve"> ierobežojumi, kas saistīti ar COVID-19 netiek uzskatīti par tādiem, kas dod pamatu Līguma izpildes termiņa pagarinājumam vai līguma neizpildei kopumā.</w:t>
      </w:r>
    </w:p>
    <w:p w14:paraId="6E307C10" w14:textId="77777777" w:rsidR="00047E06" w:rsidRPr="00A42DC0" w:rsidRDefault="00047E06" w:rsidP="00047E06">
      <w:pPr>
        <w:spacing w:before="240" w:after="240"/>
        <w:jc w:val="center"/>
        <w:rPr>
          <w:b/>
          <w:lang w:val="lv-LV" w:eastAsia="ar-SA"/>
        </w:rPr>
      </w:pPr>
      <w:r w:rsidRPr="00A42DC0">
        <w:rPr>
          <w:b/>
          <w:lang w:val="lv-LV" w:eastAsia="ar-SA"/>
        </w:rPr>
        <w:t>IX. Līguma darbības termiņš</w:t>
      </w:r>
    </w:p>
    <w:p w14:paraId="5514540B" w14:textId="1F87BF44" w:rsidR="00047E06" w:rsidRPr="00A42DC0" w:rsidRDefault="00047E06" w:rsidP="00EE2638">
      <w:pPr>
        <w:numPr>
          <w:ilvl w:val="0"/>
          <w:numId w:val="7"/>
        </w:numPr>
        <w:tabs>
          <w:tab w:val="num" w:pos="0"/>
        </w:tabs>
        <w:spacing w:after="120"/>
        <w:jc w:val="both"/>
        <w:rPr>
          <w:b/>
          <w:lang w:val="lv-LV" w:eastAsia="ar-SA"/>
        </w:rPr>
      </w:pPr>
      <w:r w:rsidRPr="00A42DC0">
        <w:rPr>
          <w:lang w:val="lv-LV" w:eastAsia="ar-SA"/>
        </w:rPr>
        <w:t xml:space="preserve">Līgums stājas spēkā </w:t>
      </w:r>
      <w:r w:rsidRPr="00A42DC0">
        <w:rPr>
          <w:b/>
          <w:lang w:val="lv-LV" w:eastAsia="ar-SA"/>
        </w:rPr>
        <w:t>20__. gada ___. _________</w:t>
      </w:r>
      <w:r w:rsidRPr="00A42DC0">
        <w:rPr>
          <w:lang w:val="lv-LV" w:eastAsia="ar-SA"/>
        </w:rPr>
        <w:t xml:space="preserve"> un ir spēkā </w:t>
      </w:r>
      <w:r w:rsidR="00862AC6" w:rsidRPr="00A42DC0">
        <w:rPr>
          <w:lang w:val="lv-LV" w:eastAsia="ar-SA"/>
        </w:rPr>
        <w:t>l</w:t>
      </w:r>
      <w:r w:rsidRPr="00A42DC0">
        <w:rPr>
          <w:lang w:val="lv-LV" w:eastAsia="ar-SA"/>
        </w:rPr>
        <w:t xml:space="preserve">īdz </w:t>
      </w:r>
      <w:r w:rsidRPr="00A42DC0">
        <w:rPr>
          <w:b/>
          <w:lang w:val="lv-LV" w:eastAsia="ar-SA"/>
        </w:rPr>
        <w:t xml:space="preserve">20__. gada ____. ______ </w:t>
      </w:r>
      <w:r w:rsidRPr="00A42DC0">
        <w:rPr>
          <w:lang w:val="lv-LV" w:eastAsia="en-US"/>
        </w:rPr>
        <w:t xml:space="preserve">vai līdz brīdim, kad tiek sasniegta </w:t>
      </w:r>
      <w:r w:rsidR="00862AC6" w:rsidRPr="00A42DC0">
        <w:rPr>
          <w:lang w:val="lv-LV" w:eastAsia="en-US"/>
        </w:rPr>
        <w:t>Līguma</w:t>
      </w:r>
      <w:r w:rsidRPr="00A42DC0">
        <w:rPr>
          <w:lang w:val="lv-LV" w:eastAsia="en-US"/>
        </w:rPr>
        <w:t xml:space="preserve"> summa, atkarībā no tā, kurš priekšnosacījums iestājas agrāk</w:t>
      </w:r>
      <w:r w:rsidRPr="00A42DC0">
        <w:rPr>
          <w:lang w:val="lv-LV" w:eastAsia="ar-SA"/>
        </w:rPr>
        <w:t>.</w:t>
      </w:r>
    </w:p>
    <w:p w14:paraId="07E908EF" w14:textId="77777777" w:rsidR="00047E06" w:rsidRPr="00A42DC0" w:rsidRDefault="00047E06" w:rsidP="00047E06">
      <w:pPr>
        <w:spacing w:before="240" w:after="240"/>
        <w:jc w:val="center"/>
        <w:rPr>
          <w:b/>
          <w:bCs/>
          <w:lang w:val="lv-LV" w:eastAsia="ar-SA"/>
        </w:rPr>
      </w:pPr>
      <w:r w:rsidRPr="00A42DC0">
        <w:rPr>
          <w:b/>
          <w:bCs/>
          <w:lang w:val="lv-LV" w:eastAsia="ar-SA"/>
        </w:rPr>
        <w:t>X. Konfidencialitāte</w:t>
      </w:r>
    </w:p>
    <w:p w14:paraId="1208719F" w14:textId="77777777" w:rsidR="00047E06" w:rsidRPr="00A42DC0" w:rsidRDefault="00047E06" w:rsidP="00EE2638">
      <w:pPr>
        <w:numPr>
          <w:ilvl w:val="0"/>
          <w:numId w:val="7"/>
        </w:numPr>
        <w:tabs>
          <w:tab w:val="num" w:pos="0"/>
        </w:tabs>
        <w:spacing w:after="120"/>
        <w:jc w:val="both"/>
        <w:rPr>
          <w:bCs/>
          <w:u w:val="single"/>
          <w:lang w:val="lv-LV" w:eastAsia="en-US"/>
        </w:rPr>
      </w:pPr>
      <w:r w:rsidRPr="00A42DC0">
        <w:rPr>
          <w:bCs/>
          <w:u w:val="single"/>
          <w:lang w:val="lv-LV" w:eastAsia="en-US"/>
        </w:rPr>
        <w:t xml:space="preserve">PASŪTĪTĀJS un </w:t>
      </w:r>
      <w:r w:rsidRPr="00A42DC0">
        <w:rPr>
          <w:u w:val="single"/>
          <w:lang w:val="lv-LV" w:eastAsia="lv-LV"/>
        </w:rPr>
        <w:t>IZPILDĪTĀJS</w:t>
      </w:r>
      <w:r w:rsidRPr="00A42DC0">
        <w:rPr>
          <w:u w:val="single"/>
          <w:lang w:val="lv-LV" w:eastAsia="en-US"/>
        </w:rPr>
        <w:t xml:space="preserve"> </w:t>
      </w:r>
      <w:r w:rsidRPr="00A42DC0">
        <w:rPr>
          <w:bCs/>
          <w:u w:val="single"/>
          <w:lang w:val="lv-LV" w:eastAsia="en-US"/>
        </w:rPr>
        <w:t>apņemas:</w:t>
      </w:r>
    </w:p>
    <w:p w14:paraId="68FBAE76" w14:textId="77777777" w:rsidR="00047E06" w:rsidRPr="00A42DC0" w:rsidRDefault="00047E06" w:rsidP="00EE2638">
      <w:pPr>
        <w:numPr>
          <w:ilvl w:val="1"/>
          <w:numId w:val="7"/>
        </w:numPr>
        <w:spacing w:after="120"/>
        <w:jc w:val="both"/>
        <w:rPr>
          <w:bCs/>
          <w:u w:val="single"/>
          <w:lang w:val="lv-LV" w:eastAsia="en-US"/>
        </w:rPr>
      </w:pPr>
      <w:r w:rsidRPr="00A42DC0">
        <w:rPr>
          <w:lang w:val="lv-LV"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 (klientu vārdi uzvārdi, dzīvesvietas adreses un dzimšanas datumi):</w:t>
      </w:r>
    </w:p>
    <w:p w14:paraId="1A60CC92" w14:textId="77777777" w:rsidR="00047E06" w:rsidRPr="00A42DC0" w:rsidRDefault="00047E06" w:rsidP="00EE2638">
      <w:pPr>
        <w:numPr>
          <w:ilvl w:val="2"/>
          <w:numId w:val="7"/>
        </w:numPr>
        <w:tabs>
          <w:tab w:val="left" w:pos="284"/>
          <w:tab w:val="left" w:pos="567"/>
        </w:tabs>
        <w:spacing w:after="120" w:line="257" w:lineRule="auto"/>
        <w:jc w:val="both"/>
        <w:rPr>
          <w:lang w:val="lv-LV" w:eastAsia="lv-LV"/>
        </w:rPr>
      </w:pPr>
      <w:r w:rsidRPr="00A42DC0">
        <w:rPr>
          <w:lang w:val="lv-LV" w:eastAsia="lv-LV"/>
        </w:rPr>
        <w:t>ir apstrādāti likumīgi, godprātīgi un Klientiem pārredzamā veidā;</w:t>
      </w:r>
    </w:p>
    <w:p w14:paraId="0E94BF81" w14:textId="77777777" w:rsidR="00047E06" w:rsidRPr="00A42DC0" w:rsidRDefault="00047E06" w:rsidP="00EE2638">
      <w:pPr>
        <w:numPr>
          <w:ilvl w:val="2"/>
          <w:numId w:val="7"/>
        </w:numPr>
        <w:tabs>
          <w:tab w:val="left" w:pos="284"/>
          <w:tab w:val="left" w:pos="567"/>
        </w:tabs>
        <w:spacing w:after="120" w:line="257" w:lineRule="auto"/>
        <w:jc w:val="both"/>
        <w:rPr>
          <w:lang w:val="lv-LV" w:eastAsia="lv-LV"/>
        </w:rPr>
      </w:pPr>
      <w:r w:rsidRPr="00A42DC0">
        <w:rPr>
          <w:lang w:val="lv-LV" w:eastAsia="lv-LV"/>
        </w:rPr>
        <w:t>ir apstrādāti Līguma izpildes nolūkā un personas datu apstrāde nenotiek ar PASŪTĪTĀJA uzdevumiem nesavietojamos nolūkos;</w:t>
      </w:r>
    </w:p>
    <w:p w14:paraId="7B836FC2" w14:textId="77777777" w:rsidR="00047E06" w:rsidRPr="00A42DC0" w:rsidRDefault="00047E06" w:rsidP="00EE2638">
      <w:pPr>
        <w:numPr>
          <w:ilvl w:val="2"/>
          <w:numId w:val="7"/>
        </w:numPr>
        <w:tabs>
          <w:tab w:val="left" w:pos="284"/>
          <w:tab w:val="left" w:pos="567"/>
        </w:tabs>
        <w:spacing w:after="120" w:line="257" w:lineRule="auto"/>
        <w:jc w:val="both"/>
        <w:rPr>
          <w:lang w:val="lv-LV" w:eastAsia="lv-LV"/>
        </w:rPr>
      </w:pPr>
      <w:r w:rsidRPr="00A42DC0">
        <w:rPr>
          <w:lang w:val="lv-LV" w:eastAsia="lv-LV"/>
        </w:rPr>
        <w:t>ir pieprasīti un apstrādāti tādā apjomā, kāds nepieciešams Līguma un normatīvo aktu prasību izpildei;</w:t>
      </w:r>
    </w:p>
    <w:p w14:paraId="7C6352A5" w14:textId="77777777" w:rsidR="00047E06" w:rsidRPr="00A42DC0" w:rsidRDefault="00047E06" w:rsidP="00EE2638">
      <w:pPr>
        <w:numPr>
          <w:ilvl w:val="2"/>
          <w:numId w:val="7"/>
        </w:numPr>
        <w:tabs>
          <w:tab w:val="left" w:pos="284"/>
          <w:tab w:val="left" w:pos="567"/>
        </w:tabs>
        <w:spacing w:after="120" w:line="257" w:lineRule="auto"/>
        <w:jc w:val="both"/>
        <w:rPr>
          <w:lang w:val="lv-LV" w:eastAsia="lv-LV"/>
        </w:rPr>
      </w:pPr>
      <w:r w:rsidRPr="00A42DC0">
        <w:rPr>
          <w:lang w:val="lv-LV" w:eastAsia="lv-LV"/>
        </w:rPr>
        <w:t>ir precīzi un nepieciešamības gadījumā tiek atjaunināti, laboti;</w:t>
      </w:r>
    </w:p>
    <w:p w14:paraId="096676CF" w14:textId="77777777" w:rsidR="00047E06" w:rsidRPr="00A42DC0" w:rsidRDefault="00047E06" w:rsidP="00EE2638">
      <w:pPr>
        <w:numPr>
          <w:ilvl w:val="1"/>
          <w:numId w:val="7"/>
        </w:numPr>
        <w:spacing w:after="120"/>
        <w:jc w:val="both"/>
        <w:rPr>
          <w:lang w:val="lv-LV" w:eastAsia="lv-LV"/>
        </w:rPr>
      </w:pPr>
      <w:r w:rsidRPr="00A42DC0">
        <w:rPr>
          <w:lang w:val="lv-LV" w:eastAsia="lv-LV"/>
        </w:rPr>
        <w:t>neglabāt personas datus ilgāk kā nepieciešams Līguma izpildei, kā arī uz PASŪTĪTĀJU un IZPILDĪTĀJU attiecināmu juridisku pienākumu izpildei vai PASŪTĪTĀJA un IZPILDĪTĀJA likumīgo interešu nodrošināšanai;</w:t>
      </w:r>
    </w:p>
    <w:p w14:paraId="3AE8A835" w14:textId="77777777" w:rsidR="00047E06" w:rsidRPr="00A42DC0" w:rsidRDefault="00047E06" w:rsidP="00EE2638">
      <w:pPr>
        <w:numPr>
          <w:ilvl w:val="1"/>
          <w:numId w:val="7"/>
        </w:numPr>
        <w:spacing w:after="120"/>
        <w:jc w:val="both"/>
        <w:rPr>
          <w:lang w:val="lv-LV" w:eastAsia="lv-LV"/>
        </w:rPr>
      </w:pPr>
      <w:r w:rsidRPr="00A42DC0">
        <w:rPr>
          <w:lang w:val="lv-LV" w:eastAsia="lv-LV"/>
        </w:rPr>
        <w:t>personas datu apstrādē izmantot atbilstošus tehniskos vai organizatoriskos pasākumus, kas nodrošina atbilstošu personas datu aizsardzību;</w:t>
      </w:r>
    </w:p>
    <w:p w14:paraId="0A89DE43" w14:textId="77777777" w:rsidR="00047E06" w:rsidRPr="00A42DC0" w:rsidRDefault="00047E06" w:rsidP="00EE2638">
      <w:pPr>
        <w:numPr>
          <w:ilvl w:val="1"/>
          <w:numId w:val="7"/>
        </w:numPr>
        <w:spacing w:after="120"/>
        <w:jc w:val="both"/>
        <w:rPr>
          <w:lang w:val="lv-LV" w:eastAsia="lv-LV"/>
        </w:rPr>
      </w:pPr>
      <w:r w:rsidRPr="00A42DC0">
        <w:rPr>
          <w:lang w:val="lv-LV" w:eastAsia="lv-LV"/>
        </w:rPr>
        <w:t>nenodot personas datus trešajām personām bez atbilstoša tiesiska pamata un reģistrācijas;</w:t>
      </w:r>
    </w:p>
    <w:p w14:paraId="66205E1E" w14:textId="77777777" w:rsidR="00047E06" w:rsidRPr="00A42DC0" w:rsidRDefault="00047E06" w:rsidP="00EE2638">
      <w:pPr>
        <w:numPr>
          <w:ilvl w:val="1"/>
          <w:numId w:val="7"/>
        </w:numPr>
        <w:spacing w:after="120"/>
        <w:jc w:val="both"/>
        <w:rPr>
          <w:lang w:val="lv-LV" w:eastAsia="lv-LV"/>
        </w:rPr>
      </w:pPr>
      <w:r w:rsidRPr="00A42DC0">
        <w:rPr>
          <w:lang w:val="lv-LV" w:eastAsia="lv-LV"/>
        </w:rPr>
        <w:lastRenderedPageBreak/>
        <w:t>nodrošināt, ka PASŪTĪTĀJA un IZPILDĪTĀJA darbinieki, kuri ir iesaistīti Līguma izpildē, ir apņēmušies ievērot konfidencialitāti, abu pušu privātuma politiku un iekšējos datu aizsardzības noteikumus;</w:t>
      </w:r>
    </w:p>
    <w:p w14:paraId="02C7A46E" w14:textId="77777777" w:rsidR="00047E06" w:rsidRPr="00A42DC0" w:rsidRDefault="00047E06" w:rsidP="00EE2638">
      <w:pPr>
        <w:numPr>
          <w:ilvl w:val="1"/>
          <w:numId w:val="7"/>
        </w:numPr>
        <w:spacing w:after="120"/>
        <w:jc w:val="both"/>
        <w:rPr>
          <w:lang w:val="lv-LV" w:eastAsia="lv-LV"/>
        </w:rPr>
      </w:pPr>
      <w:r w:rsidRPr="00A42DC0">
        <w:rPr>
          <w:lang w:val="lv-LV" w:eastAsia="lv-LV"/>
        </w:rPr>
        <w:t>bez nepamatotas kavēšanās paziņot viens otram par datu aizsardzības pārkāpumu, ja ir skarti Klientu personas dati un tā rezultātā iespējams augsts risks Klientu tiesībām un brīvībām;</w:t>
      </w:r>
    </w:p>
    <w:p w14:paraId="3FFBC948" w14:textId="77777777" w:rsidR="00047E06" w:rsidRPr="00A42DC0" w:rsidRDefault="00047E06" w:rsidP="00EE2638">
      <w:pPr>
        <w:numPr>
          <w:ilvl w:val="1"/>
          <w:numId w:val="7"/>
        </w:numPr>
        <w:spacing w:after="120"/>
        <w:jc w:val="both"/>
        <w:rPr>
          <w:lang w:val="lv-LV" w:eastAsia="lv-LV"/>
        </w:rPr>
      </w:pPr>
      <w:r w:rsidRPr="00A42DC0">
        <w:rPr>
          <w:lang w:val="lv-LV" w:eastAsia="lv-LV"/>
        </w:rPr>
        <w:t>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965A746" w14:textId="77777777" w:rsidR="00047E06" w:rsidRPr="00A42DC0" w:rsidRDefault="00047E06" w:rsidP="00EE2638">
      <w:pPr>
        <w:numPr>
          <w:ilvl w:val="0"/>
          <w:numId w:val="7"/>
        </w:numPr>
        <w:tabs>
          <w:tab w:val="num" w:pos="0"/>
        </w:tabs>
        <w:spacing w:after="120"/>
        <w:jc w:val="both"/>
        <w:rPr>
          <w:u w:val="single"/>
          <w:lang w:val="lv-LV" w:eastAsia="lv-LV"/>
        </w:rPr>
      </w:pPr>
      <w:r w:rsidRPr="00A42DC0">
        <w:rPr>
          <w:u w:val="single"/>
          <w:lang w:val="lv-LV" w:eastAsia="lv-LV"/>
        </w:rPr>
        <w:t>IZPILDĪTĀJS apņemas:</w:t>
      </w:r>
    </w:p>
    <w:p w14:paraId="0BCF0A4A" w14:textId="77777777" w:rsidR="00047E06" w:rsidRPr="00A42DC0" w:rsidRDefault="00047E06" w:rsidP="00EE2638">
      <w:pPr>
        <w:numPr>
          <w:ilvl w:val="1"/>
          <w:numId w:val="7"/>
        </w:numPr>
        <w:tabs>
          <w:tab w:val="left" w:pos="426"/>
        </w:tabs>
        <w:autoSpaceDE w:val="0"/>
        <w:autoSpaceDN w:val="0"/>
        <w:adjustRightInd w:val="0"/>
        <w:spacing w:after="120"/>
        <w:jc w:val="both"/>
        <w:rPr>
          <w:lang w:val="lv-LV" w:eastAsia="lv-LV"/>
        </w:rPr>
      </w:pPr>
      <w:r w:rsidRPr="00A42DC0">
        <w:rPr>
          <w:lang w:val="lv-LV" w:eastAsia="lv-LV"/>
        </w:rPr>
        <w:t>apstrādāt PASŪTĪTĀJA Klientu datus tikai Līgumā paredzēto saistību izpildei un pēc PASŪTĪTĀJA dokumentētiem norādījumiem;</w:t>
      </w:r>
    </w:p>
    <w:p w14:paraId="20CA74E7" w14:textId="77777777" w:rsidR="00047E06" w:rsidRPr="00A42DC0" w:rsidRDefault="00047E06" w:rsidP="00EE2638">
      <w:pPr>
        <w:numPr>
          <w:ilvl w:val="1"/>
          <w:numId w:val="7"/>
        </w:numPr>
        <w:tabs>
          <w:tab w:val="left" w:pos="426"/>
        </w:tabs>
        <w:autoSpaceDE w:val="0"/>
        <w:autoSpaceDN w:val="0"/>
        <w:adjustRightInd w:val="0"/>
        <w:spacing w:after="120"/>
        <w:jc w:val="both"/>
        <w:rPr>
          <w:lang w:val="lv-LV" w:eastAsia="lv-LV"/>
        </w:rPr>
      </w:pPr>
      <w:r w:rsidRPr="00A42DC0">
        <w:rPr>
          <w:lang w:val="lv-LV" w:eastAsia="lv-LV"/>
        </w:rPr>
        <w:t>pēc PASŪTĪTĀJA rakstiska pieprasījuma saņemšanas, norādītā termiņā sniegt PASŪTĪTĀJAM visu informāciju, lai apliecinātu PASŪTĪTĀJA Klientu datu apstrādes darbību atbilstību Vispārīgās datu aizsardzības regulas (2016/679) prasībām;</w:t>
      </w:r>
    </w:p>
    <w:p w14:paraId="11F3885B" w14:textId="77777777" w:rsidR="00047E06" w:rsidRPr="00A42DC0" w:rsidRDefault="00047E06" w:rsidP="00EE2638">
      <w:pPr>
        <w:numPr>
          <w:ilvl w:val="1"/>
          <w:numId w:val="7"/>
        </w:numPr>
        <w:tabs>
          <w:tab w:val="left" w:pos="426"/>
        </w:tabs>
        <w:autoSpaceDE w:val="0"/>
        <w:autoSpaceDN w:val="0"/>
        <w:adjustRightInd w:val="0"/>
        <w:spacing w:after="120"/>
        <w:jc w:val="both"/>
        <w:rPr>
          <w:lang w:val="lv-LV" w:eastAsia="lv-LV"/>
        </w:rPr>
      </w:pPr>
      <w:r w:rsidRPr="00A42DC0">
        <w:rPr>
          <w:lang w:val="lv-LV" w:eastAsia="lv-LV"/>
        </w:rPr>
        <w:t xml:space="preserve">izbeidzoties Līguma darbībai, dzēst visus </w:t>
      </w:r>
      <w:r w:rsidRPr="00A42DC0">
        <w:rPr>
          <w:color w:val="000000"/>
          <w:lang w:val="lv-LV" w:eastAsia="lv-LV"/>
        </w:rPr>
        <w:t>IZPILDĪTĀJAM</w:t>
      </w:r>
      <w:r w:rsidRPr="00A42DC0">
        <w:rPr>
          <w:lang w:val="lv-LV" w:eastAsia="lv-LV"/>
        </w:rPr>
        <w:t xml:space="preserve"> nodotos PASŪTĪTĀJA Klientu datus (dzēšot visas kopijas), ja vien datu saglabāšanu nenosaka uz </w:t>
      </w:r>
      <w:r w:rsidRPr="00A42DC0">
        <w:rPr>
          <w:color w:val="000000"/>
          <w:lang w:val="lv-LV" w:eastAsia="lv-LV"/>
        </w:rPr>
        <w:t>IZPILDĪTĀJU</w:t>
      </w:r>
      <w:r w:rsidRPr="00A42DC0">
        <w:rPr>
          <w:lang w:val="lv-LV" w:eastAsia="lv-LV"/>
        </w:rPr>
        <w:t xml:space="preserve"> attiecināmas normatīvo aktu prasības;</w:t>
      </w:r>
    </w:p>
    <w:p w14:paraId="46C2B4A5" w14:textId="77777777" w:rsidR="00047E06" w:rsidRPr="00A42DC0" w:rsidRDefault="00047E06" w:rsidP="00EE2638">
      <w:pPr>
        <w:numPr>
          <w:ilvl w:val="1"/>
          <w:numId w:val="7"/>
        </w:numPr>
        <w:tabs>
          <w:tab w:val="left" w:pos="426"/>
        </w:tabs>
        <w:autoSpaceDE w:val="0"/>
        <w:autoSpaceDN w:val="0"/>
        <w:adjustRightInd w:val="0"/>
        <w:spacing w:after="120"/>
        <w:jc w:val="both"/>
        <w:rPr>
          <w:b/>
          <w:bCs/>
          <w:color w:val="000000"/>
          <w:lang w:val="lv-LV" w:eastAsia="ar-SA"/>
        </w:rPr>
      </w:pPr>
      <w:r w:rsidRPr="00A42DC0">
        <w:rPr>
          <w:lang w:val="lv-LV" w:eastAsia="lv-LV"/>
        </w:rPr>
        <w:t xml:space="preserve">informēt PASŪTĪTĀJU </w:t>
      </w:r>
      <w:proofErr w:type="spellStart"/>
      <w:r w:rsidRPr="00A42DC0">
        <w:rPr>
          <w:lang w:val="lv-LV" w:eastAsia="lv-LV"/>
        </w:rPr>
        <w:t>rakstveidā</w:t>
      </w:r>
      <w:proofErr w:type="spellEnd"/>
      <w:r w:rsidRPr="00A42DC0">
        <w:rPr>
          <w:lang w:val="lv-LV" w:eastAsia="lv-LV"/>
        </w:rPr>
        <w:t xml:space="preserve"> par jebkuru saņemto PASŪTĪTĀJA Klienta pieprasījumu vai sūdzību saistībā ar personas datu apstrādi, kuru </w:t>
      </w:r>
      <w:r w:rsidRPr="00A42DC0">
        <w:rPr>
          <w:color w:val="000000"/>
          <w:lang w:val="lv-LV" w:eastAsia="lv-LV"/>
        </w:rPr>
        <w:t>IZPILDĪTĀJS</w:t>
      </w:r>
      <w:r w:rsidRPr="00A42DC0">
        <w:rPr>
          <w:lang w:val="lv-LV" w:eastAsia="lv-LV"/>
        </w:rPr>
        <w:t xml:space="preserve"> veic Līguma ietvaros, un tā izskatīšanas rezultātu.</w:t>
      </w:r>
    </w:p>
    <w:p w14:paraId="4220EBCB" w14:textId="416CFBF0" w:rsidR="00047E06" w:rsidRPr="00A42DC0" w:rsidRDefault="00A607C6" w:rsidP="00047E06">
      <w:pPr>
        <w:spacing w:after="120"/>
        <w:jc w:val="center"/>
        <w:rPr>
          <w:lang w:val="lv-LV" w:eastAsia="ar-SA"/>
        </w:rPr>
      </w:pPr>
      <w:r>
        <w:rPr>
          <w:b/>
          <w:bCs/>
          <w:lang w:val="lv-LV" w:eastAsia="ar-SA"/>
        </w:rPr>
        <w:t>X</w:t>
      </w:r>
      <w:r w:rsidR="00047E06" w:rsidRPr="00A42DC0">
        <w:rPr>
          <w:b/>
          <w:bCs/>
          <w:lang w:val="lv-LV" w:eastAsia="ar-SA"/>
        </w:rPr>
        <w:t>I. Nobeiguma noteikumi</w:t>
      </w:r>
    </w:p>
    <w:p w14:paraId="0402B347" w14:textId="77777777" w:rsidR="00047E06" w:rsidRPr="00A42DC0" w:rsidRDefault="00047E06" w:rsidP="00EE2638">
      <w:pPr>
        <w:numPr>
          <w:ilvl w:val="0"/>
          <w:numId w:val="7"/>
        </w:numPr>
        <w:tabs>
          <w:tab w:val="num" w:pos="0"/>
        </w:tabs>
        <w:spacing w:after="120"/>
        <w:jc w:val="both"/>
        <w:rPr>
          <w:lang w:val="lv-LV" w:eastAsia="ar-SA"/>
        </w:rPr>
      </w:pPr>
      <w:r w:rsidRPr="00A42DC0">
        <w:rPr>
          <w:lang w:val="lv-LV" w:eastAsia="ar-SA"/>
        </w:rPr>
        <w:t>Līgums satur pušu pilnīgu vienošanos. Puses ir iepazinušās ar tā saturu un piekrīt tā punktiem, apliecinot to ar saviem parakstiem.</w:t>
      </w:r>
    </w:p>
    <w:p w14:paraId="76A45DD1" w14:textId="77777777" w:rsidR="00047E06" w:rsidRPr="00A42DC0" w:rsidRDefault="00047E06" w:rsidP="00EE2638">
      <w:pPr>
        <w:numPr>
          <w:ilvl w:val="0"/>
          <w:numId w:val="7"/>
        </w:numPr>
        <w:tabs>
          <w:tab w:val="num" w:pos="0"/>
        </w:tabs>
        <w:spacing w:after="120"/>
        <w:jc w:val="both"/>
        <w:rPr>
          <w:lang w:val="lv-LV" w:eastAsia="ar-SA"/>
        </w:rPr>
      </w:pPr>
      <w:r w:rsidRPr="00A42DC0">
        <w:rPr>
          <w:lang w:val="lv-LV" w:eastAsia="ar-SA"/>
        </w:rPr>
        <w:t>Strīdus, kas radušies līguma izpildes gaitā, puses cenšas atrisināt savstarpējas vienošanās ceļā. Bet, ja puses vienošanos nepanāk, strīdu izskata tiesā, normatīvajos aktos noteiktajā kārtībā.</w:t>
      </w:r>
    </w:p>
    <w:p w14:paraId="1AB00F84" w14:textId="77777777" w:rsidR="00047E06" w:rsidRPr="00A42DC0" w:rsidRDefault="00047E06" w:rsidP="00EE2638">
      <w:pPr>
        <w:numPr>
          <w:ilvl w:val="0"/>
          <w:numId w:val="7"/>
        </w:numPr>
        <w:tabs>
          <w:tab w:val="num" w:pos="0"/>
        </w:tabs>
        <w:spacing w:after="120"/>
        <w:jc w:val="both"/>
        <w:rPr>
          <w:lang w:val="lv-LV" w:eastAsia="ar-SA"/>
        </w:rPr>
      </w:pPr>
      <w:r w:rsidRPr="00A42DC0">
        <w:rPr>
          <w:lang w:val="lv-LV" w:eastAsia="ar-SA"/>
        </w:rPr>
        <w:t>Līgums ir sastādīts valsts valodā uz ____ lapām ar pielikumiem uz _____ lapām, kopā uz ___ lapām un parakstīts 2 (</w:t>
      </w:r>
      <w:r w:rsidRPr="00A42DC0">
        <w:rPr>
          <w:i/>
          <w:lang w:val="lv-LV" w:eastAsia="ar-SA"/>
        </w:rPr>
        <w:t>divos</w:t>
      </w:r>
      <w:r w:rsidRPr="00A42DC0">
        <w:rPr>
          <w:lang w:val="lv-LV" w:eastAsia="ar-SA"/>
        </w:rPr>
        <w:t>) identiskos eksemplāros, pa vienam eksemplāram katrai līgumslēdzējai pusei. Abiem eksemplāriem ir vienāds juridiskais spēks.</w:t>
      </w:r>
    </w:p>
    <w:p w14:paraId="6F5006B4" w14:textId="77777777" w:rsidR="00047E06" w:rsidRPr="00A42DC0" w:rsidRDefault="00047E06" w:rsidP="00EE2638">
      <w:pPr>
        <w:numPr>
          <w:ilvl w:val="0"/>
          <w:numId w:val="7"/>
        </w:numPr>
        <w:tabs>
          <w:tab w:val="num" w:pos="0"/>
        </w:tabs>
        <w:spacing w:after="120"/>
        <w:jc w:val="both"/>
        <w:rPr>
          <w:lang w:val="lv-LV" w:eastAsia="ar-SA"/>
        </w:rPr>
      </w:pPr>
      <w:r w:rsidRPr="00A42DC0">
        <w:rPr>
          <w:lang w:val="lv-LV" w:eastAsia="ar-SA"/>
        </w:rPr>
        <w:t xml:space="preserve">Par Līguma izpildi atbildīgās kontaktpersonas: </w:t>
      </w:r>
    </w:p>
    <w:p w14:paraId="6C1E19BB" w14:textId="5A37BAE8" w:rsidR="00047E06" w:rsidRPr="00A42DC0" w:rsidRDefault="00047E06" w:rsidP="00EE2638">
      <w:pPr>
        <w:numPr>
          <w:ilvl w:val="1"/>
          <w:numId w:val="7"/>
        </w:numPr>
        <w:tabs>
          <w:tab w:val="num" w:pos="0"/>
          <w:tab w:val="left" w:pos="993"/>
        </w:tabs>
        <w:spacing w:after="120"/>
        <w:jc w:val="both"/>
        <w:rPr>
          <w:lang w:val="lv-LV" w:eastAsia="ar-SA"/>
        </w:rPr>
      </w:pPr>
      <w:r w:rsidRPr="00A42DC0">
        <w:rPr>
          <w:lang w:val="lv-LV" w:eastAsia="ar-SA"/>
        </w:rPr>
        <w:t xml:space="preserve">no </w:t>
      </w:r>
      <w:r w:rsidRPr="00A42DC0">
        <w:rPr>
          <w:caps/>
          <w:lang w:val="lv-LV" w:eastAsia="ar-SA"/>
        </w:rPr>
        <w:t>Pasūtītāja</w:t>
      </w:r>
      <w:r w:rsidR="00435960" w:rsidRPr="00A42DC0">
        <w:rPr>
          <w:lang w:val="lv-LV" w:eastAsia="ar-SA"/>
        </w:rPr>
        <w:t xml:space="preserve"> puses </w:t>
      </w:r>
      <w:r w:rsidRPr="00A42DC0">
        <w:rPr>
          <w:lang w:val="lv-LV" w:eastAsia="ar-SA"/>
        </w:rPr>
        <w:t xml:space="preserve">– ______, tālr.________. </w:t>
      </w:r>
    </w:p>
    <w:p w14:paraId="59CDFBF7" w14:textId="77777777" w:rsidR="00047E06" w:rsidRPr="00A42DC0" w:rsidRDefault="00047E06" w:rsidP="00EE2638">
      <w:pPr>
        <w:numPr>
          <w:ilvl w:val="1"/>
          <w:numId w:val="7"/>
        </w:numPr>
        <w:tabs>
          <w:tab w:val="num" w:pos="0"/>
          <w:tab w:val="left" w:pos="993"/>
        </w:tabs>
        <w:spacing w:after="120"/>
        <w:jc w:val="both"/>
        <w:rPr>
          <w:lang w:val="lv-LV" w:eastAsia="ar-SA"/>
        </w:rPr>
      </w:pPr>
      <w:r w:rsidRPr="00A42DC0">
        <w:rPr>
          <w:lang w:val="lv-LV" w:eastAsia="ar-SA"/>
        </w:rPr>
        <w:t xml:space="preserve">no </w:t>
      </w:r>
      <w:r w:rsidRPr="00A42DC0">
        <w:rPr>
          <w:caps/>
          <w:lang w:val="lv-LV" w:eastAsia="ar-SA"/>
        </w:rPr>
        <w:t>Izpildītāja</w:t>
      </w:r>
      <w:r w:rsidRPr="00A42DC0">
        <w:rPr>
          <w:lang w:val="lv-LV" w:eastAsia="ar-SA"/>
        </w:rPr>
        <w:t xml:space="preserve"> puses – _______, tālr.________.</w:t>
      </w:r>
    </w:p>
    <w:p w14:paraId="4E481543" w14:textId="77777777" w:rsidR="00047E06" w:rsidRPr="00A42DC0" w:rsidRDefault="00047E06" w:rsidP="00EE2638">
      <w:pPr>
        <w:numPr>
          <w:ilvl w:val="0"/>
          <w:numId w:val="7"/>
        </w:numPr>
        <w:tabs>
          <w:tab w:val="num" w:pos="0"/>
        </w:tabs>
        <w:spacing w:after="120"/>
        <w:jc w:val="both"/>
        <w:rPr>
          <w:lang w:val="lv-LV" w:eastAsia="ar-SA"/>
        </w:rPr>
      </w:pPr>
      <w:r w:rsidRPr="00A42DC0">
        <w:rPr>
          <w:lang w:val="lv-LV" w:eastAsia="ar-SA"/>
        </w:rPr>
        <w:t xml:space="preserve">Pušu atbildīgās kontaktpersonas ir atbildīgas par </w:t>
      </w:r>
      <w:smartTag w:uri="schemas-tilde-lv/tildestengine" w:element="veidnes">
        <w:smartTagPr>
          <w:attr w:name="baseform" w:val="līgum|s"/>
          <w:attr w:name="id" w:val="-1"/>
          <w:attr w:name="text" w:val="Līguma"/>
        </w:smartTagPr>
        <w:r w:rsidRPr="00A42DC0">
          <w:rPr>
            <w:lang w:val="lv-LV" w:eastAsia="ar-SA"/>
          </w:rPr>
          <w:t>līguma</w:t>
        </w:r>
      </w:smartTag>
      <w:r w:rsidRPr="00A42DC0">
        <w:rPr>
          <w:lang w:val="lv-LV" w:eastAsia="ar-SA"/>
        </w:rPr>
        <w:t xml:space="preserve"> izpildes uzraudzīšanu.</w:t>
      </w:r>
    </w:p>
    <w:p w14:paraId="3E647FB6" w14:textId="77777777" w:rsidR="00047E06" w:rsidRPr="00A42DC0" w:rsidRDefault="00047E06" w:rsidP="00EE2638">
      <w:pPr>
        <w:numPr>
          <w:ilvl w:val="0"/>
          <w:numId w:val="7"/>
        </w:numPr>
        <w:tabs>
          <w:tab w:val="num" w:pos="0"/>
        </w:tabs>
        <w:spacing w:after="120"/>
        <w:jc w:val="both"/>
        <w:rPr>
          <w:lang w:val="lv-LV" w:eastAsia="ar-SA"/>
        </w:rPr>
      </w:pPr>
      <w:r w:rsidRPr="00A42DC0">
        <w:rPr>
          <w:lang w:val="lv-LV" w:eastAsia="ar-SA"/>
        </w:rPr>
        <w:t xml:space="preserve">Pielikumā: </w:t>
      </w:r>
    </w:p>
    <w:p w14:paraId="308430D3" w14:textId="77777777" w:rsidR="00047E06" w:rsidRPr="00A42DC0" w:rsidRDefault="00047E06" w:rsidP="00EE2638">
      <w:pPr>
        <w:numPr>
          <w:ilvl w:val="1"/>
          <w:numId w:val="7"/>
        </w:numPr>
        <w:tabs>
          <w:tab w:val="left" w:pos="993"/>
        </w:tabs>
        <w:spacing w:after="120"/>
        <w:jc w:val="both"/>
        <w:rPr>
          <w:lang w:val="lv-LV" w:eastAsia="ar-SA"/>
        </w:rPr>
      </w:pPr>
      <w:r w:rsidRPr="00A42DC0">
        <w:rPr>
          <w:lang w:val="lv-LV" w:eastAsia="ar-SA"/>
        </w:rPr>
        <w:t xml:space="preserve">Izpildītāja tehniskā piedāvājuma kopija uz ___ </w:t>
      </w:r>
      <w:proofErr w:type="spellStart"/>
      <w:r w:rsidRPr="00A42DC0">
        <w:rPr>
          <w:lang w:val="lv-LV" w:eastAsia="ar-SA"/>
        </w:rPr>
        <w:t>lp</w:t>
      </w:r>
      <w:proofErr w:type="spellEnd"/>
      <w:r w:rsidRPr="00A42DC0">
        <w:rPr>
          <w:lang w:val="lv-LV" w:eastAsia="ar-SA"/>
        </w:rPr>
        <w:t>.;</w:t>
      </w:r>
    </w:p>
    <w:p w14:paraId="5A51E1F9" w14:textId="77777777" w:rsidR="00047E06" w:rsidRPr="00A42DC0" w:rsidRDefault="00047E06" w:rsidP="00EE2638">
      <w:pPr>
        <w:numPr>
          <w:ilvl w:val="1"/>
          <w:numId w:val="7"/>
        </w:numPr>
        <w:tabs>
          <w:tab w:val="left" w:pos="993"/>
        </w:tabs>
        <w:spacing w:after="120"/>
        <w:jc w:val="both"/>
        <w:rPr>
          <w:lang w:val="lv-LV" w:eastAsia="ar-SA"/>
        </w:rPr>
      </w:pPr>
      <w:r w:rsidRPr="00A42DC0">
        <w:rPr>
          <w:lang w:val="lv-LV" w:eastAsia="ar-SA"/>
        </w:rPr>
        <w:t xml:space="preserve">Vietējo augļu un dārzeņu pieejamības kalendārs uz ___ </w:t>
      </w:r>
      <w:proofErr w:type="spellStart"/>
      <w:r w:rsidRPr="00A42DC0">
        <w:rPr>
          <w:lang w:val="lv-LV" w:eastAsia="ar-SA"/>
        </w:rPr>
        <w:t>lp</w:t>
      </w:r>
      <w:proofErr w:type="spellEnd"/>
      <w:r w:rsidRPr="00A42DC0">
        <w:rPr>
          <w:lang w:val="lv-LV" w:eastAsia="ar-SA"/>
        </w:rPr>
        <w:t>;</w:t>
      </w:r>
    </w:p>
    <w:p w14:paraId="1256E6B3" w14:textId="77777777" w:rsidR="00047E06" w:rsidRPr="00A42DC0" w:rsidRDefault="00047E06" w:rsidP="00EE2638">
      <w:pPr>
        <w:numPr>
          <w:ilvl w:val="1"/>
          <w:numId w:val="7"/>
        </w:numPr>
        <w:tabs>
          <w:tab w:val="left" w:pos="993"/>
        </w:tabs>
        <w:spacing w:after="120"/>
        <w:jc w:val="both"/>
        <w:rPr>
          <w:lang w:val="lv-LV" w:eastAsia="ar-SA"/>
        </w:rPr>
      </w:pPr>
      <w:r w:rsidRPr="00A42DC0">
        <w:rPr>
          <w:lang w:val="lv-LV" w:eastAsia="ar-SA"/>
        </w:rPr>
        <w:t xml:space="preserve">Klientu uzskaites tabula uz ___ </w:t>
      </w:r>
      <w:proofErr w:type="spellStart"/>
      <w:r w:rsidRPr="00A42DC0">
        <w:rPr>
          <w:lang w:val="lv-LV" w:eastAsia="ar-SA"/>
        </w:rPr>
        <w:t>lp</w:t>
      </w:r>
      <w:proofErr w:type="spellEnd"/>
      <w:r w:rsidRPr="00A42DC0">
        <w:rPr>
          <w:lang w:val="lv-LV" w:eastAsia="ar-SA"/>
        </w:rPr>
        <w:t>.</w:t>
      </w:r>
    </w:p>
    <w:p w14:paraId="2ADD2151" w14:textId="77777777" w:rsidR="00047E06" w:rsidRPr="00A42DC0" w:rsidRDefault="00047E06" w:rsidP="00047E06">
      <w:pPr>
        <w:jc w:val="center"/>
        <w:rPr>
          <w:rFonts w:eastAsia="Arial"/>
          <w:b/>
          <w:caps/>
          <w:lang w:val="lv-LV" w:eastAsia="ar-SA"/>
        </w:rPr>
        <w:sectPr w:rsidR="00047E06" w:rsidRPr="00A42DC0" w:rsidSect="00862AC6">
          <w:pgSz w:w="11907" w:h="16840" w:code="9"/>
          <w:pgMar w:top="1134" w:right="851" w:bottom="1134" w:left="1701" w:header="720" w:footer="720" w:gutter="0"/>
          <w:cols w:space="708"/>
          <w:noEndnote/>
          <w:titlePg/>
          <w:docGrid w:linePitch="78"/>
        </w:sectPr>
      </w:pPr>
      <w:r w:rsidRPr="00A42DC0">
        <w:rPr>
          <w:rFonts w:eastAsia="Arial"/>
          <w:b/>
          <w:caps/>
          <w:lang w:val="lv-LV" w:eastAsia="ar-SA"/>
        </w:rPr>
        <w:t>XIII. P</w:t>
      </w:r>
      <w:r w:rsidRPr="00A42DC0">
        <w:rPr>
          <w:rFonts w:eastAsia="Arial"/>
          <w:b/>
          <w:lang w:val="lv-LV" w:eastAsia="ar-SA"/>
        </w:rPr>
        <w:t>ušu rekvizīti un paraksti</w:t>
      </w:r>
      <w:r w:rsidRPr="00A42DC0">
        <w:rPr>
          <w:rFonts w:eastAsia="Arial"/>
          <w:b/>
          <w:caps/>
          <w:lang w:val="lv-LV" w:eastAsia="ar-SA"/>
        </w:rPr>
        <w:t>:</w:t>
      </w:r>
    </w:p>
    <w:p w14:paraId="0053F46D" w14:textId="77777777" w:rsidR="00047E06" w:rsidRPr="00A42DC0" w:rsidRDefault="00047E06" w:rsidP="00047E06">
      <w:pPr>
        <w:jc w:val="right"/>
        <w:rPr>
          <w:rFonts w:eastAsia="Arial"/>
          <w:b/>
          <w:lang w:val="lv-LV" w:eastAsia="ar-SA"/>
        </w:rPr>
      </w:pPr>
      <w:r w:rsidRPr="00A42DC0">
        <w:rPr>
          <w:rFonts w:eastAsia="Arial"/>
          <w:b/>
          <w:caps/>
          <w:lang w:val="lv-LV" w:eastAsia="ar-SA"/>
        </w:rPr>
        <w:lastRenderedPageBreak/>
        <w:t>3. </w:t>
      </w:r>
      <w:r w:rsidRPr="00A42DC0">
        <w:rPr>
          <w:rFonts w:eastAsia="Arial"/>
          <w:b/>
          <w:lang w:val="lv-LV" w:eastAsia="ar-SA"/>
        </w:rPr>
        <w:t>pielikums līguma projektam</w:t>
      </w:r>
    </w:p>
    <w:p w14:paraId="2FD49E77" w14:textId="77777777" w:rsidR="00047E06" w:rsidRPr="00A42DC0" w:rsidRDefault="00047E06" w:rsidP="00047E06">
      <w:pPr>
        <w:jc w:val="right"/>
        <w:rPr>
          <w:rFonts w:eastAsia="Arial"/>
          <w:b/>
          <w:caps/>
          <w:lang w:val="lv-LV" w:eastAsia="ar-SA"/>
        </w:rPr>
      </w:pPr>
    </w:p>
    <w:p w14:paraId="0ACFFCCC" w14:textId="77777777" w:rsidR="00047E06" w:rsidRPr="00A42DC0" w:rsidRDefault="00047E06" w:rsidP="00047E06">
      <w:pPr>
        <w:jc w:val="center"/>
        <w:rPr>
          <w:rFonts w:eastAsia="Arial"/>
          <w:b/>
          <w:caps/>
          <w:lang w:val="lv-LV" w:eastAsia="ar-SA"/>
        </w:rPr>
      </w:pPr>
      <w:r w:rsidRPr="00A42DC0">
        <w:rPr>
          <w:rFonts w:eastAsia="Arial"/>
          <w:b/>
          <w:caps/>
          <w:lang w:val="lv-LV" w:eastAsia="ar-SA"/>
        </w:rPr>
        <w:t>Klientu uzskaites tabula</w:t>
      </w:r>
    </w:p>
    <w:p w14:paraId="6821DD7F" w14:textId="77777777" w:rsidR="00047E06" w:rsidRPr="00A42DC0" w:rsidRDefault="00047E06" w:rsidP="00047E06">
      <w:pPr>
        <w:jc w:val="center"/>
        <w:rPr>
          <w:rFonts w:eastAsia="Arial"/>
          <w:b/>
          <w:lang w:val="lv-LV" w:eastAsia="ar-SA"/>
        </w:rPr>
      </w:pPr>
    </w:p>
    <w:p w14:paraId="763B4499" w14:textId="77777777" w:rsidR="00047E06" w:rsidRPr="00A42DC0" w:rsidRDefault="00047E06" w:rsidP="00047E06">
      <w:pPr>
        <w:jc w:val="center"/>
        <w:rPr>
          <w:rFonts w:eastAsia="Arial"/>
          <w:b/>
          <w:caps/>
          <w:lang w:val="lv-LV" w:eastAsia="ar-SA"/>
        </w:rPr>
      </w:pPr>
      <w:r w:rsidRPr="00A42DC0">
        <w:rPr>
          <w:rFonts w:eastAsia="Arial"/>
          <w:b/>
          <w:lang w:val="lv-LV" w:eastAsia="ar-SA"/>
        </w:rPr>
        <w:t>(Ēdināšanas pakalpojuma sniegšana bērniem vasaras brīvlaika laikā)</w:t>
      </w:r>
    </w:p>
    <w:p w14:paraId="5AC39E43" w14:textId="77777777" w:rsidR="00047E06" w:rsidRPr="00A42DC0" w:rsidRDefault="00047E06" w:rsidP="00047E06">
      <w:pPr>
        <w:jc w:val="center"/>
        <w:rPr>
          <w:rFonts w:eastAsia="Arial"/>
          <w:b/>
          <w:caps/>
          <w:lang w:val="lv-LV" w:eastAsia="ar-SA"/>
        </w:rPr>
      </w:pPr>
      <w:r w:rsidRPr="00A42DC0">
        <w:rPr>
          <w:rFonts w:eastAsia="Arial"/>
          <w:b/>
          <w:lang w:val="lv-LV" w:eastAsia="ar-SA"/>
        </w:rPr>
        <w:t xml:space="preserve"> </w:t>
      </w:r>
      <w:r w:rsidRPr="00A42DC0">
        <w:rPr>
          <w:rFonts w:eastAsia="Arial"/>
          <w:b/>
          <w:caps/>
          <w:lang w:val="lv-LV" w:eastAsia="ar-SA"/>
        </w:rPr>
        <w:t>20__. </w:t>
      </w:r>
      <w:r w:rsidRPr="00A42DC0">
        <w:rPr>
          <w:rFonts w:eastAsia="Arial"/>
          <w:b/>
          <w:lang w:val="lv-LV" w:eastAsia="ar-SA"/>
        </w:rPr>
        <w:t>gada</w:t>
      </w:r>
      <w:r w:rsidRPr="00A42DC0">
        <w:rPr>
          <w:rFonts w:eastAsia="Arial"/>
          <w:b/>
          <w:caps/>
          <w:lang w:val="lv-LV" w:eastAsia="ar-SA"/>
        </w:rPr>
        <w:t xml:space="preserve"> ___. __________</w:t>
      </w:r>
    </w:p>
    <w:p w14:paraId="6AE987D4" w14:textId="77777777" w:rsidR="00047E06" w:rsidRPr="00A42DC0" w:rsidRDefault="00047E06" w:rsidP="00047E06">
      <w:pPr>
        <w:jc w:val="center"/>
        <w:rPr>
          <w:rFonts w:eastAsia="Arial"/>
          <w:b/>
          <w:caps/>
          <w:lang w:val="lv-LV" w:eastAsia="ar-SA"/>
        </w:rPr>
      </w:pPr>
    </w:p>
    <w:tbl>
      <w:tblPr>
        <w:tblW w:w="14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384"/>
        <w:gridCol w:w="3118"/>
        <w:gridCol w:w="4077"/>
        <w:gridCol w:w="1985"/>
        <w:gridCol w:w="2098"/>
      </w:tblGrid>
      <w:tr w:rsidR="00047E06" w:rsidRPr="003C62BE" w14:paraId="2910F94E" w14:textId="77777777" w:rsidTr="00862AC6">
        <w:trPr>
          <w:trHeight w:val="642"/>
        </w:trPr>
        <w:tc>
          <w:tcPr>
            <w:tcW w:w="877" w:type="dxa"/>
            <w:shd w:val="clear" w:color="auto" w:fill="F2F2F2"/>
          </w:tcPr>
          <w:p w14:paraId="1C0CB300"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Nr.</w:t>
            </w:r>
          </w:p>
          <w:p w14:paraId="2E3BB887"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p.k.</w:t>
            </w:r>
          </w:p>
        </w:tc>
        <w:tc>
          <w:tcPr>
            <w:tcW w:w="2384" w:type="dxa"/>
            <w:shd w:val="clear" w:color="auto" w:fill="F2F2F2"/>
          </w:tcPr>
          <w:p w14:paraId="4422EF5B"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Vārds, uzvārds</w:t>
            </w:r>
          </w:p>
        </w:tc>
        <w:tc>
          <w:tcPr>
            <w:tcW w:w="3118" w:type="dxa"/>
            <w:shd w:val="clear" w:color="auto" w:fill="F2F2F2"/>
          </w:tcPr>
          <w:p w14:paraId="0B454782"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Ēdināšanas periods</w:t>
            </w:r>
          </w:p>
          <w:p w14:paraId="7BD50AB5"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(saskaņā ar norīkojumu)</w:t>
            </w:r>
          </w:p>
        </w:tc>
        <w:tc>
          <w:tcPr>
            <w:tcW w:w="4077" w:type="dxa"/>
            <w:shd w:val="clear" w:color="auto" w:fill="F2F2F2"/>
          </w:tcPr>
          <w:p w14:paraId="3708C2B5"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Adrese</w:t>
            </w:r>
          </w:p>
        </w:tc>
        <w:tc>
          <w:tcPr>
            <w:tcW w:w="1985" w:type="dxa"/>
            <w:shd w:val="clear" w:color="auto" w:fill="F2F2F2"/>
          </w:tcPr>
          <w:p w14:paraId="66226475"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Pasūtīto porciju skaits</w:t>
            </w:r>
          </w:p>
        </w:tc>
        <w:tc>
          <w:tcPr>
            <w:tcW w:w="2098" w:type="dxa"/>
            <w:shd w:val="clear" w:color="auto" w:fill="F2F2F2"/>
          </w:tcPr>
          <w:p w14:paraId="5074BA04" w14:textId="77777777" w:rsidR="00047E06" w:rsidRPr="003C62BE" w:rsidRDefault="00047E06" w:rsidP="00047E06">
            <w:pPr>
              <w:jc w:val="center"/>
              <w:rPr>
                <w:rFonts w:eastAsia="Arial"/>
                <w:b/>
                <w:sz w:val="22"/>
                <w:szCs w:val="22"/>
                <w:lang w:val="lv-LV" w:eastAsia="ar-SA"/>
              </w:rPr>
            </w:pPr>
            <w:r w:rsidRPr="003C62BE">
              <w:rPr>
                <w:rFonts w:eastAsia="Arial"/>
                <w:b/>
                <w:sz w:val="22"/>
                <w:szCs w:val="22"/>
                <w:lang w:val="lv-LV" w:eastAsia="ar-SA"/>
              </w:rPr>
              <w:t>Paraksts</w:t>
            </w:r>
          </w:p>
        </w:tc>
      </w:tr>
      <w:tr w:rsidR="00047E06" w:rsidRPr="003C62BE" w14:paraId="37ABADDD" w14:textId="77777777" w:rsidTr="00862AC6">
        <w:tc>
          <w:tcPr>
            <w:tcW w:w="877" w:type="dxa"/>
            <w:shd w:val="clear" w:color="auto" w:fill="auto"/>
          </w:tcPr>
          <w:p w14:paraId="0B38F49D"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1.</w:t>
            </w:r>
          </w:p>
        </w:tc>
        <w:tc>
          <w:tcPr>
            <w:tcW w:w="2384" w:type="dxa"/>
            <w:shd w:val="clear" w:color="auto" w:fill="auto"/>
          </w:tcPr>
          <w:p w14:paraId="230CE542" w14:textId="77777777" w:rsidR="00047E06" w:rsidRPr="003C62BE" w:rsidRDefault="00047E06" w:rsidP="00047E06">
            <w:pPr>
              <w:jc w:val="center"/>
              <w:rPr>
                <w:rFonts w:eastAsia="Arial"/>
                <w:b/>
                <w:caps/>
                <w:sz w:val="22"/>
                <w:szCs w:val="22"/>
                <w:lang w:val="lv-LV" w:eastAsia="ar-SA"/>
              </w:rPr>
            </w:pPr>
          </w:p>
        </w:tc>
        <w:tc>
          <w:tcPr>
            <w:tcW w:w="3118" w:type="dxa"/>
          </w:tcPr>
          <w:p w14:paraId="40C3CD9F"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32B432E4"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46111E68"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19C863DC" w14:textId="77777777" w:rsidR="00047E06" w:rsidRPr="003C62BE" w:rsidRDefault="00047E06" w:rsidP="00047E06">
            <w:pPr>
              <w:jc w:val="center"/>
              <w:rPr>
                <w:rFonts w:eastAsia="Arial"/>
                <w:b/>
                <w:caps/>
                <w:sz w:val="22"/>
                <w:szCs w:val="22"/>
                <w:lang w:val="lv-LV" w:eastAsia="ar-SA"/>
              </w:rPr>
            </w:pPr>
          </w:p>
        </w:tc>
      </w:tr>
      <w:tr w:rsidR="00047E06" w:rsidRPr="003C62BE" w14:paraId="47805328" w14:textId="77777777" w:rsidTr="00862AC6">
        <w:tc>
          <w:tcPr>
            <w:tcW w:w="877" w:type="dxa"/>
            <w:shd w:val="clear" w:color="auto" w:fill="auto"/>
          </w:tcPr>
          <w:p w14:paraId="5039C0F0"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2.</w:t>
            </w:r>
          </w:p>
        </w:tc>
        <w:tc>
          <w:tcPr>
            <w:tcW w:w="2384" w:type="dxa"/>
            <w:shd w:val="clear" w:color="auto" w:fill="auto"/>
          </w:tcPr>
          <w:p w14:paraId="52ABA63B" w14:textId="77777777" w:rsidR="00047E06" w:rsidRPr="003C62BE" w:rsidRDefault="00047E06" w:rsidP="00047E06">
            <w:pPr>
              <w:jc w:val="center"/>
              <w:rPr>
                <w:rFonts w:eastAsia="Arial"/>
                <w:b/>
                <w:caps/>
                <w:sz w:val="22"/>
                <w:szCs w:val="22"/>
                <w:lang w:val="lv-LV" w:eastAsia="ar-SA"/>
              </w:rPr>
            </w:pPr>
          </w:p>
        </w:tc>
        <w:tc>
          <w:tcPr>
            <w:tcW w:w="3118" w:type="dxa"/>
          </w:tcPr>
          <w:p w14:paraId="1E15069E"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27ABA56E"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7EF6321E"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45ED9BD7" w14:textId="77777777" w:rsidR="00047E06" w:rsidRPr="003C62BE" w:rsidRDefault="00047E06" w:rsidP="00047E06">
            <w:pPr>
              <w:jc w:val="center"/>
              <w:rPr>
                <w:rFonts w:eastAsia="Arial"/>
                <w:b/>
                <w:caps/>
                <w:sz w:val="22"/>
                <w:szCs w:val="22"/>
                <w:lang w:val="lv-LV" w:eastAsia="ar-SA"/>
              </w:rPr>
            </w:pPr>
          </w:p>
        </w:tc>
      </w:tr>
      <w:tr w:rsidR="00047E06" w:rsidRPr="003C62BE" w14:paraId="1D1E8569" w14:textId="77777777" w:rsidTr="00862AC6">
        <w:tc>
          <w:tcPr>
            <w:tcW w:w="877" w:type="dxa"/>
            <w:shd w:val="clear" w:color="auto" w:fill="auto"/>
          </w:tcPr>
          <w:p w14:paraId="21030D62"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3.</w:t>
            </w:r>
          </w:p>
        </w:tc>
        <w:tc>
          <w:tcPr>
            <w:tcW w:w="2384" w:type="dxa"/>
            <w:shd w:val="clear" w:color="auto" w:fill="auto"/>
          </w:tcPr>
          <w:p w14:paraId="0D253901" w14:textId="77777777" w:rsidR="00047E06" w:rsidRPr="003C62BE" w:rsidRDefault="00047E06" w:rsidP="00047E06">
            <w:pPr>
              <w:jc w:val="center"/>
              <w:rPr>
                <w:rFonts w:eastAsia="Arial"/>
                <w:b/>
                <w:caps/>
                <w:sz w:val="22"/>
                <w:szCs w:val="22"/>
                <w:lang w:val="lv-LV" w:eastAsia="ar-SA"/>
              </w:rPr>
            </w:pPr>
          </w:p>
        </w:tc>
        <w:tc>
          <w:tcPr>
            <w:tcW w:w="3118" w:type="dxa"/>
          </w:tcPr>
          <w:p w14:paraId="68088B04"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2ACA0660"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23635643"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34F10376" w14:textId="77777777" w:rsidR="00047E06" w:rsidRPr="003C62BE" w:rsidRDefault="00047E06" w:rsidP="00047E06">
            <w:pPr>
              <w:jc w:val="center"/>
              <w:rPr>
                <w:rFonts w:eastAsia="Arial"/>
                <w:b/>
                <w:caps/>
                <w:sz w:val="22"/>
                <w:szCs w:val="22"/>
                <w:lang w:val="lv-LV" w:eastAsia="ar-SA"/>
              </w:rPr>
            </w:pPr>
          </w:p>
        </w:tc>
      </w:tr>
      <w:tr w:rsidR="00047E06" w:rsidRPr="003C62BE" w14:paraId="1DC0EA1E" w14:textId="77777777" w:rsidTr="00862AC6">
        <w:tc>
          <w:tcPr>
            <w:tcW w:w="877" w:type="dxa"/>
            <w:shd w:val="clear" w:color="auto" w:fill="auto"/>
          </w:tcPr>
          <w:p w14:paraId="36F0C1D2"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4.</w:t>
            </w:r>
          </w:p>
        </w:tc>
        <w:tc>
          <w:tcPr>
            <w:tcW w:w="2384" w:type="dxa"/>
            <w:shd w:val="clear" w:color="auto" w:fill="auto"/>
          </w:tcPr>
          <w:p w14:paraId="4D48635D" w14:textId="77777777" w:rsidR="00047E06" w:rsidRPr="003C62BE" w:rsidRDefault="00047E06" w:rsidP="00047E06">
            <w:pPr>
              <w:jc w:val="center"/>
              <w:rPr>
                <w:rFonts w:eastAsia="Arial"/>
                <w:b/>
                <w:caps/>
                <w:sz w:val="22"/>
                <w:szCs w:val="22"/>
                <w:lang w:val="lv-LV" w:eastAsia="ar-SA"/>
              </w:rPr>
            </w:pPr>
          </w:p>
        </w:tc>
        <w:tc>
          <w:tcPr>
            <w:tcW w:w="3118" w:type="dxa"/>
          </w:tcPr>
          <w:p w14:paraId="6D18CAF6"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6B2F39F3"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0DCEFF6A"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59293AC8" w14:textId="77777777" w:rsidR="00047E06" w:rsidRPr="003C62BE" w:rsidRDefault="00047E06" w:rsidP="00047E06">
            <w:pPr>
              <w:jc w:val="center"/>
              <w:rPr>
                <w:rFonts w:eastAsia="Arial"/>
                <w:b/>
                <w:caps/>
                <w:sz w:val="22"/>
                <w:szCs w:val="22"/>
                <w:lang w:val="lv-LV" w:eastAsia="ar-SA"/>
              </w:rPr>
            </w:pPr>
          </w:p>
        </w:tc>
      </w:tr>
      <w:tr w:rsidR="00047E06" w:rsidRPr="003C62BE" w14:paraId="655DC60E" w14:textId="77777777" w:rsidTr="00862AC6">
        <w:tc>
          <w:tcPr>
            <w:tcW w:w="877" w:type="dxa"/>
            <w:shd w:val="clear" w:color="auto" w:fill="auto"/>
          </w:tcPr>
          <w:p w14:paraId="0CE2441D"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5.</w:t>
            </w:r>
          </w:p>
        </w:tc>
        <w:tc>
          <w:tcPr>
            <w:tcW w:w="2384" w:type="dxa"/>
            <w:shd w:val="clear" w:color="auto" w:fill="auto"/>
          </w:tcPr>
          <w:p w14:paraId="5F5BBD63" w14:textId="77777777" w:rsidR="00047E06" w:rsidRPr="003C62BE" w:rsidRDefault="00047E06" w:rsidP="00047E06">
            <w:pPr>
              <w:jc w:val="center"/>
              <w:rPr>
                <w:rFonts w:eastAsia="Arial"/>
                <w:b/>
                <w:caps/>
                <w:sz w:val="22"/>
                <w:szCs w:val="22"/>
                <w:lang w:val="lv-LV" w:eastAsia="ar-SA"/>
              </w:rPr>
            </w:pPr>
          </w:p>
        </w:tc>
        <w:tc>
          <w:tcPr>
            <w:tcW w:w="3118" w:type="dxa"/>
          </w:tcPr>
          <w:p w14:paraId="5D7D6949"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2F3D0C0F"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54045C90"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465FD43B" w14:textId="77777777" w:rsidR="00047E06" w:rsidRPr="003C62BE" w:rsidRDefault="00047E06" w:rsidP="00047E06">
            <w:pPr>
              <w:jc w:val="center"/>
              <w:rPr>
                <w:rFonts w:eastAsia="Arial"/>
                <w:b/>
                <w:caps/>
                <w:sz w:val="22"/>
                <w:szCs w:val="22"/>
                <w:lang w:val="lv-LV" w:eastAsia="ar-SA"/>
              </w:rPr>
            </w:pPr>
          </w:p>
        </w:tc>
      </w:tr>
      <w:tr w:rsidR="00047E06" w:rsidRPr="003C62BE" w14:paraId="1C47F4ED" w14:textId="77777777" w:rsidTr="00862AC6">
        <w:tc>
          <w:tcPr>
            <w:tcW w:w="877" w:type="dxa"/>
            <w:shd w:val="clear" w:color="auto" w:fill="auto"/>
          </w:tcPr>
          <w:p w14:paraId="5983F322"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6.</w:t>
            </w:r>
          </w:p>
        </w:tc>
        <w:tc>
          <w:tcPr>
            <w:tcW w:w="2384" w:type="dxa"/>
            <w:shd w:val="clear" w:color="auto" w:fill="auto"/>
          </w:tcPr>
          <w:p w14:paraId="36133658" w14:textId="77777777" w:rsidR="00047E06" w:rsidRPr="003C62BE" w:rsidRDefault="00047E06" w:rsidP="00047E06">
            <w:pPr>
              <w:jc w:val="center"/>
              <w:rPr>
                <w:rFonts w:eastAsia="Arial"/>
                <w:b/>
                <w:caps/>
                <w:sz w:val="22"/>
                <w:szCs w:val="22"/>
                <w:lang w:val="lv-LV" w:eastAsia="ar-SA"/>
              </w:rPr>
            </w:pPr>
          </w:p>
        </w:tc>
        <w:tc>
          <w:tcPr>
            <w:tcW w:w="3118" w:type="dxa"/>
          </w:tcPr>
          <w:p w14:paraId="1A18A364"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3E40E980"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5B4AB9DA"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5CC8BEAE" w14:textId="77777777" w:rsidR="00047E06" w:rsidRPr="003C62BE" w:rsidRDefault="00047E06" w:rsidP="00047E06">
            <w:pPr>
              <w:jc w:val="center"/>
              <w:rPr>
                <w:rFonts w:eastAsia="Arial"/>
                <w:b/>
                <w:caps/>
                <w:sz w:val="22"/>
                <w:szCs w:val="22"/>
                <w:lang w:val="lv-LV" w:eastAsia="ar-SA"/>
              </w:rPr>
            </w:pPr>
          </w:p>
        </w:tc>
      </w:tr>
      <w:tr w:rsidR="00047E06" w:rsidRPr="003C62BE" w14:paraId="4FE2E37F" w14:textId="77777777" w:rsidTr="00862AC6">
        <w:tc>
          <w:tcPr>
            <w:tcW w:w="877" w:type="dxa"/>
            <w:shd w:val="clear" w:color="auto" w:fill="auto"/>
          </w:tcPr>
          <w:p w14:paraId="0F8BE82A"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7.</w:t>
            </w:r>
          </w:p>
        </w:tc>
        <w:tc>
          <w:tcPr>
            <w:tcW w:w="2384" w:type="dxa"/>
            <w:shd w:val="clear" w:color="auto" w:fill="auto"/>
          </w:tcPr>
          <w:p w14:paraId="0556525A" w14:textId="77777777" w:rsidR="00047E06" w:rsidRPr="003C62BE" w:rsidRDefault="00047E06" w:rsidP="00047E06">
            <w:pPr>
              <w:jc w:val="center"/>
              <w:rPr>
                <w:rFonts w:eastAsia="Arial"/>
                <w:b/>
                <w:caps/>
                <w:sz w:val="22"/>
                <w:szCs w:val="22"/>
                <w:lang w:val="lv-LV" w:eastAsia="ar-SA"/>
              </w:rPr>
            </w:pPr>
          </w:p>
        </w:tc>
        <w:tc>
          <w:tcPr>
            <w:tcW w:w="3118" w:type="dxa"/>
          </w:tcPr>
          <w:p w14:paraId="5BA1F7EC"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6FB0FF89"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74480CB3"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0B1C1874" w14:textId="77777777" w:rsidR="00047E06" w:rsidRPr="003C62BE" w:rsidRDefault="00047E06" w:rsidP="00047E06">
            <w:pPr>
              <w:jc w:val="center"/>
              <w:rPr>
                <w:rFonts w:eastAsia="Arial"/>
                <w:b/>
                <w:caps/>
                <w:sz w:val="22"/>
                <w:szCs w:val="22"/>
                <w:lang w:val="lv-LV" w:eastAsia="ar-SA"/>
              </w:rPr>
            </w:pPr>
          </w:p>
        </w:tc>
      </w:tr>
      <w:tr w:rsidR="00047E06" w:rsidRPr="003C62BE" w14:paraId="1FE5CAA8" w14:textId="77777777" w:rsidTr="00862AC6">
        <w:tc>
          <w:tcPr>
            <w:tcW w:w="877" w:type="dxa"/>
            <w:shd w:val="clear" w:color="auto" w:fill="auto"/>
          </w:tcPr>
          <w:p w14:paraId="4E3E524E"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8.</w:t>
            </w:r>
          </w:p>
        </w:tc>
        <w:tc>
          <w:tcPr>
            <w:tcW w:w="2384" w:type="dxa"/>
            <w:shd w:val="clear" w:color="auto" w:fill="auto"/>
          </w:tcPr>
          <w:p w14:paraId="47E86C01" w14:textId="77777777" w:rsidR="00047E06" w:rsidRPr="003C62BE" w:rsidRDefault="00047E06" w:rsidP="00047E06">
            <w:pPr>
              <w:jc w:val="center"/>
              <w:rPr>
                <w:rFonts w:eastAsia="Arial"/>
                <w:b/>
                <w:caps/>
                <w:sz w:val="22"/>
                <w:szCs w:val="22"/>
                <w:lang w:val="lv-LV" w:eastAsia="ar-SA"/>
              </w:rPr>
            </w:pPr>
          </w:p>
        </w:tc>
        <w:tc>
          <w:tcPr>
            <w:tcW w:w="3118" w:type="dxa"/>
          </w:tcPr>
          <w:p w14:paraId="3A842AE5"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7B6E666F"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555CA8F5"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5ECAA9ED" w14:textId="77777777" w:rsidR="00047E06" w:rsidRPr="003C62BE" w:rsidRDefault="00047E06" w:rsidP="00047E06">
            <w:pPr>
              <w:jc w:val="center"/>
              <w:rPr>
                <w:rFonts w:eastAsia="Arial"/>
                <w:b/>
                <w:caps/>
                <w:sz w:val="22"/>
                <w:szCs w:val="22"/>
                <w:lang w:val="lv-LV" w:eastAsia="ar-SA"/>
              </w:rPr>
            </w:pPr>
          </w:p>
        </w:tc>
      </w:tr>
      <w:tr w:rsidR="00047E06" w:rsidRPr="003C62BE" w14:paraId="62551771" w14:textId="77777777" w:rsidTr="00862AC6">
        <w:tc>
          <w:tcPr>
            <w:tcW w:w="877" w:type="dxa"/>
            <w:shd w:val="clear" w:color="auto" w:fill="auto"/>
          </w:tcPr>
          <w:p w14:paraId="4D9C558A"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9.</w:t>
            </w:r>
          </w:p>
        </w:tc>
        <w:tc>
          <w:tcPr>
            <w:tcW w:w="2384" w:type="dxa"/>
            <w:shd w:val="clear" w:color="auto" w:fill="auto"/>
          </w:tcPr>
          <w:p w14:paraId="018A660E" w14:textId="77777777" w:rsidR="00047E06" w:rsidRPr="003C62BE" w:rsidRDefault="00047E06" w:rsidP="00047E06">
            <w:pPr>
              <w:jc w:val="center"/>
              <w:rPr>
                <w:rFonts w:eastAsia="Arial"/>
                <w:b/>
                <w:caps/>
                <w:sz w:val="22"/>
                <w:szCs w:val="22"/>
                <w:lang w:val="lv-LV" w:eastAsia="ar-SA"/>
              </w:rPr>
            </w:pPr>
          </w:p>
        </w:tc>
        <w:tc>
          <w:tcPr>
            <w:tcW w:w="3118" w:type="dxa"/>
          </w:tcPr>
          <w:p w14:paraId="3579CF2C"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1D0DABA5"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307EA405"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05672DCF" w14:textId="77777777" w:rsidR="00047E06" w:rsidRPr="003C62BE" w:rsidRDefault="00047E06" w:rsidP="00047E06">
            <w:pPr>
              <w:jc w:val="center"/>
              <w:rPr>
                <w:rFonts w:eastAsia="Arial"/>
                <w:b/>
                <w:caps/>
                <w:sz w:val="22"/>
                <w:szCs w:val="22"/>
                <w:lang w:val="lv-LV" w:eastAsia="ar-SA"/>
              </w:rPr>
            </w:pPr>
          </w:p>
        </w:tc>
      </w:tr>
      <w:tr w:rsidR="00047E06" w:rsidRPr="003C62BE" w14:paraId="57D7B56A" w14:textId="77777777" w:rsidTr="00862AC6">
        <w:tc>
          <w:tcPr>
            <w:tcW w:w="877" w:type="dxa"/>
            <w:shd w:val="clear" w:color="auto" w:fill="auto"/>
          </w:tcPr>
          <w:p w14:paraId="7571418F"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10.</w:t>
            </w:r>
          </w:p>
        </w:tc>
        <w:tc>
          <w:tcPr>
            <w:tcW w:w="2384" w:type="dxa"/>
            <w:shd w:val="clear" w:color="auto" w:fill="auto"/>
          </w:tcPr>
          <w:p w14:paraId="14ED004A" w14:textId="77777777" w:rsidR="00047E06" w:rsidRPr="003C62BE" w:rsidRDefault="00047E06" w:rsidP="00047E06">
            <w:pPr>
              <w:jc w:val="center"/>
              <w:rPr>
                <w:rFonts w:eastAsia="Arial"/>
                <w:b/>
                <w:caps/>
                <w:sz w:val="22"/>
                <w:szCs w:val="22"/>
                <w:lang w:val="lv-LV" w:eastAsia="ar-SA"/>
              </w:rPr>
            </w:pPr>
          </w:p>
        </w:tc>
        <w:tc>
          <w:tcPr>
            <w:tcW w:w="3118" w:type="dxa"/>
          </w:tcPr>
          <w:p w14:paraId="6330DBBD"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646ADF17"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72FD51BD"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7B35BE6F" w14:textId="77777777" w:rsidR="00047E06" w:rsidRPr="003C62BE" w:rsidRDefault="00047E06" w:rsidP="00047E06">
            <w:pPr>
              <w:jc w:val="center"/>
              <w:rPr>
                <w:rFonts w:eastAsia="Arial"/>
                <w:b/>
                <w:caps/>
                <w:sz w:val="22"/>
                <w:szCs w:val="22"/>
                <w:lang w:val="lv-LV" w:eastAsia="ar-SA"/>
              </w:rPr>
            </w:pPr>
          </w:p>
        </w:tc>
      </w:tr>
      <w:tr w:rsidR="00047E06" w:rsidRPr="003C62BE" w14:paraId="6B0BE89C" w14:textId="77777777" w:rsidTr="00862AC6">
        <w:tc>
          <w:tcPr>
            <w:tcW w:w="877" w:type="dxa"/>
            <w:shd w:val="clear" w:color="auto" w:fill="auto"/>
          </w:tcPr>
          <w:p w14:paraId="09577E8D"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11.</w:t>
            </w:r>
          </w:p>
        </w:tc>
        <w:tc>
          <w:tcPr>
            <w:tcW w:w="2384" w:type="dxa"/>
            <w:shd w:val="clear" w:color="auto" w:fill="auto"/>
          </w:tcPr>
          <w:p w14:paraId="7C9E8EEE" w14:textId="77777777" w:rsidR="00047E06" w:rsidRPr="003C62BE" w:rsidRDefault="00047E06" w:rsidP="00047E06">
            <w:pPr>
              <w:jc w:val="center"/>
              <w:rPr>
                <w:rFonts w:eastAsia="Arial"/>
                <w:b/>
                <w:caps/>
                <w:sz w:val="22"/>
                <w:szCs w:val="22"/>
                <w:lang w:val="lv-LV" w:eastAsia="ar-SA"/>
              </w:rPr>
            </w:pPr>
          </w:p>
        </w:tc>
        <w:tc>
          <w:tcPr>
            <w:tcW w:w="3118" w:type="dxa"/>
          </w:tcPr>
          <w:p w14:paraId="69DE4B00"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0FF039A9"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0DE0C923"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0390F4CC" w14:textId="77777777" w:rsidR="00047E06" w:rsidRPr="003C62BE" w:rsidRDefault="00047E06" w:rsidP="00047E06">
            <w:pPr>
              <w:jc w:val="center"/>
              <w:rPr>
                <w:rFonts w:eastAsia="Arial"/>
                <w:b/>
                <w:caps/>
                <w:sz w:val="22"/>
                <w:szCs w:val="22"/>
                <w:lang w:val="lv-LV" w:eastAsia="ar-SA"/>
              </w:rPr>
            </w:pPr>
          </w:p>
        </w:tc>
      </w:tr>
      <w:tr w:rsidR="00047E06" w:rsidRPr="003C62BE" w14:paraId="189FDB5C" w14:textId="77777777" w:rsidTr="00862AC6">
        <w:tc>
          <w:tcPr>
            <w:tcW w:w="877" w:type="dxa"/>
            <w:shd w:val="clear" w:color="auto" w:fill="auto"/>
          </w:tcPr>
          <w:p w14:paraId="42E792D8"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12.</w:t>
            </w:r>
          </w:p>
        </w:tc>
        <w:tc>
          <w:tcPr>
            <w:tcW w:w="2384" w:type="dxa"/>
            <w:shd w:val="clear" w:color="auto" w:fill="auto"/>
          </w:tcPr>
          <w:p w14:paraId="48F95125" w14:textId="77777777" w:rsidR="00047E06" w:rsidRPr="003C62BE" w:rsidRDefault="00047E06" w:rsidP="00047E06">
            <w:pPr>
              <w:jc w:val="center"/>
              <w:rPr>
                <w:rFonts w:eastAsia="Arial"/>
                <w:b/>
                <w:caps/>
                <w:sz w:val="22"/>
                <w:szCs w:val="22"/>
                <w:lang w:val="lv-LV" w:eastAsia="ar-SA"/>
              </w:rPr>
            </w:pPr>
          </w:p>
        </w:tc>
        <w:tc>
          <w:tcPr>
            <w:tcW w:w="3118" w:type="dxa"/>
          </w:tcPr>
          <w:p w14:paraId="1FAAC8C4"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75E4D640"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66FC474A"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7747CD67" w14:textId="77777777" w:rsidR="00047E06" w:rsidRPr="003C62BE" w:rsidRDefault="00047E06" w:rsidP="00047E06">
            <w:pPr>
              <w:jc w:val="center"/>
              <w:rPr>
                <w:rFonts w:eastAsia="Arial"/>
                <w:b/>
                <w:caps/>
                <w:sz w:val="22"/>
                <w:szCs w:val="22"/>
                <w:lang w:val="lv-LV" w:eastAsia="ar-SA"/>
              </w:rPr>
            </w:pPr>
          </w:p>
        </w:tc>
      </w:tr>
      <w:tr w:rsidR="00047E06" w:rsidRPr="003C62BE" w14:paraId="121CBCAB" w14:textId="77777777" w:rsidTr="00862AC6">
        <w:tc>
          <w:tcPr>
            <w:tcW w:w="877" w:type="dxa"/>
            <w:shd w:val="clear" w:color="auto" w:fill="auto"/>
          </w:tcPr>
          <w:p w14:paraId="47AF2479" w14:textId="77777777" w:rsidR="00047E06" w:rsidRPr="003C62BE" w:rsidRDefault="00047E06" w:rsidP="00047E06">
            <w:pPr>
              <w:jc w:val="center"/>
              <w:rPr>
                <w:rFonts w:eastAsia="Arial"/>
                <w:b/>
                <w:caps/>
                <w:sz w:val="22"/>
                <w:szCs w:val="22"/>
                <w:lang w:val="lv-LV" w:eastAsia="ar-SA"/>
              </w:rPr>
            </w:pPr>
            <w:r w:rsidRPr="003C62BE">
              <w:rPr>
                <w:rFonts w:eastAsia="Arial"/>
                <w:b/>
                <w:caps/>
                <w:sz w:val="22"/>
                <w:szCs w:val="22"/>
                <w:lang w:val="lv-LV" w:eastAsia="ar-SA"/>
              </w:rPr>
              <w:t>13.</w:t>
            </w:r>
          </w:p>
        </w:tc>
        <w:tc>
          <w:tcPr>
            <w:tcW w:w="2384" w:type="dxa"/>
            <w:shd w:val="clear" w:color="auto" w:fill="auto"/>
          </w:tcPr>
          <w:p w14:paraId="25171DCF" w14:textId="77777777" w:rsidR="00047E06" w:rsidRPr="003C62BE" w:rsidRDefault="00047E06" w:rsidP="00047E06">
            <w:pPr>
              <w:jc w:val="center"/>
              <w:rPr>
                <w:rFonts w:eastAsia="Arial"/>
                <w:b/>
                <w:caps/>
                <w:sz w:val="22"/>
                <w:szCs w:val="22"/>
                <w:lang w:val="lv-LV" w:eastAsia="ar-SA"/>
              </w:rPr>
            </w:pPr>
          </w:p>
        </w:tc>
        <w:tc>
          <w:tcPr>
            <w:tcW w:w="3118" w:type="dxa"/>
          </w:tcPr>
          <w:p w14:paraId="02DF5E9A" w14:textId="77777777" w:rsidR="00047E06" w:rsidRPr="003C62BE" w:rsidRDefault="00047E06" w:rsidP="00047E06">
            <w:pPr>
              <w:jc w:val="center"/>
              <w:rPr>
                <w:rFonts w:eastAsia="Arial"/>
                <w:b/>
                <w:caps/>
                <w:sz w:val="22"/>
                <w:szCs w:val="22"/>
                <w:lang w:val="lv-LV" w:eastAsia="ar-SA"/>
              </w:rPr>
            </w:pPr>
          </w:p>
        </w:tc>
        <w:tc>
          <w:tcPr>
            <w:tcW w:w="4077" w:type="dxa"/>
            <w:shd w:val="clear" w:color="auto" w:fill="auto"/>
          </w:tcPr>
          <w:p w14:paraId="4E3CE999" w14:textId="77777777" w:rsidR="00047E06" w:rsidRPr="003C62BE" w:rsidRDefault="00047E06" w:rsidP="00047E06">
            <w:pPr>
              <w:jc w:val="center"/>
              <w:rPr>
                <w:rFonts w:eastAsia="Arial"/>
                <w:b/>
                <w:caps/>
                <w:sz w:val="22"/>
                <w:szCs w:val="22"/>
                <w:lang w:val="lv-LV" w:eastAsia="ar-SA"/>
              </w:rPr>
            </w:pPr>
          </w:p>
        </w:tc>
        <w:tc>
          <w:tcPr>
            <w:tcW w:w="1985" w:type="dxa"/>
            <w:shd w:val="clear" w:color="auto" w:fill="F2F2F2"/>
          </w:tcPr>
          <w:p w14:paraId="11DA8082"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0680B141" w14:textId="77777777" w:rsidR="00047E06" w:rsidRPr="003C62BE" w:rsidRDefault="00047E06" w:rsidP="00047E06">
            <w:pPr>
              <w:jc w:val="center"/>
              <w:rPr>
                <w:rFonts w:eastAsia="Arial"/>
                <w:b/>
                <w:caps/>
                <w:sz w:val="22"/>
                <w:szCs w:val="22"/>
                <w:lang w:val="lv-LV" w:eastAsia="ar-SA"/>
              </w:rPr>
            </w:pPr>
          </w:p>
        </w:tc>
      </w:tr>
      <w:tr w:rsidR="00047E06" w:rsidRPr="003C62BE" w14:paraId="6A8F975C" w14:textId="77777777" w:rsidTr="00862AC6">
        <w:tc>
          <w:tcPr>
            <w:tcW w:w="877" w:type="dxa"/>
            <w:shd w:val="clear" w:color="auto" w:fill="auto"/>
          </w:tcPr>
          <w:p w14:paraId="737EAC7B" w14:textId="77777777" w:rsidR="00047E06" w:rsidRPr="003C62BE" w:rsidRDefault="00047E06" w:rsidP="00047E06">
            <w:pPr>
              <w:jc w:val="center"/>
              <w:rPr>
                <w:rFonts w:eastAsia="Arial"/>
                <w:b/>
                <w:caps/>
                <w:sz w:val="22"/>
                <w:szCs w:val="22"/>
                <w:lang w:val="lv-LV" w:eastAsia="ar-SA"/>
              </w:rPr>
            </w:pPr>
          </w:p>
        </w:tc>
        <w:tc>
          <w:tcPr>
            <w:tcW w:w="2384" w:type="dxa"/>
            <w:shd w:val="clear" w:color="auto" w:fill="auto"/>
          </w:tcPr>
          <w:p w14:paraId="5DABEC02" w14:textId="77777777" w:rsidR="00047E06" w:rsidRPr="003C62BE" w:rsidRDefault="00047E06" w:rsidP="00047E06">
            <w:pPr>
              <w:jc w:val="center"/>
              <w:rPr>
                <w:rFonts w:eastAsia="Arial"/>
                <w:b/>
                <w:caps/>
                <w:sz w:val="22"/>
                <w:szCs w:val="22"/>
                <w:lang w:val="lv-LV" w:eastAsia="ar-SA"/>
              </w:rPr>
            </w:pPr>
          </w:p>
        </w:tc>
        <w:tc>
          <w:tcPr>
            <w:tcW w:w="3118" w:type="dxa"/>
          </w:tcPr>
          <w:p w14:paraId="2789F659" w14:textId="77777777" w:rsidR="00047E06" w:rsidRPr="003C62BE" w:rsidRDefault="00047E06" w:rsidP="00047E06">
            <w:pPr>
              <w:jc w:val="center"/>
              <w:rPr>
                <w:rFonts w:eastAsia="Arial"/>
                <w:b/>
                <w:caps/>
                <w:sz w:val="22"/>
                <w:szCs w:val="22"/>
                <w:lang w:val="lv-LV" w:eastAsia="ar-SA"/>
              </w:rPr>
            </w:pPr>
          </w:p>
        </w:tc>
        <w:tc>
          <w:tcPr>
            <w:tcW w:w="4077" w:type="dxa"/>
            <w:shd w:val="clear" w:color="auto" w:fill="F2F2F2"/>
          </w:tcPr>
          <w:p w14:paraId="72BC8434" w14:textId="77777777" w:rsidR="00047E06" w:rsidRPr="003C62BE" w:rsidRDefault="00047E06" w:rsidP="00047E06">
            <w:pPr>
              <w:jc w:val="right"/>
              <w:rPr>
                <w:rFonts w:eastAsia="Arial"/>
                <w:b/>
                <w:caps/>
                <w:sz w:val="22"/>
                <w:szCs w:val="22"/>
                <w:lang w:val="lv-LV" w:eastAsia="ar-SA"/>
              </w:rPr>
            </w:pPr>
            <w:r w:rsidRPr="003C62BE">
              <w:rPr>
                <w:rFonts w:eastAsia="Arial"/>
                <w:b/>
                <w:caps/>
                <w:sz w:val="22"/>
                <w:szCs w:val="22"/>
                <w:lang w:val="lv-LV" w:eastAsia="ar-SA"/>
              </w:rPr>
              <w:t>KOPĀ:</w:t>
            </w:r>
          </w:p>
        </w:tc>
        <w:tc>
          <w:tcPr>
            <w:tcW w:w="1985" w:type="dxa"/>
            <w:shd w:val="clear" w:color="auto" w:fill="F2F2F2"/>
          </w:tcPr>
          <w:p w14:paraId="4528B0DB" w14:textId="77777777" w:rsidR="00047E06" w:rsidRPr="003C62BE" w:rsidRDefault="00047E06" w:rsidP="00047E06">
            <w:pPr>
              <w:jc w:val="center"/>
              <w:rPr>
                <w:rFonts w:eastAsia="Arial"/>
                <w:b/>
                <w:caps/>
                <w:sz w:val="22"/>
                <w:szCs w:val="22"/>
                <w:lang w:val="lv-LV" w:eastAsia="ar-SA"/>
              </w:rPr>
            </w:pPr>
          </w:p>
        </w:tc>
        <w:tc>
          <w:tcPr>
            <w:tcW w:w="2098" w:type="dxa"/>
            <w:shd w:val="clear" w:color="auto" w:fill="auto"/>
          </w:tcPr>
          <w:p w14:paraId="4515A60A" w14:textId="77777777" w:rsidR="00047E06" w:rsidRPr="003C62BE" w:rsidRDefault="00047E06" w:rsidP="00047E06">
            <w:pPr>
              <w:jc w:val="center"/>
              <w:rPr>
                <w:rFonts w:eastAsia="Arial"/>
                <w:b/>
                <w:caps/>
                <w:sz w:val="22"/>
                <w:szCs w:val="22"/>
                <w:lang w:val="lv-LV" w:eastAsia="ar-SA"/>
              </w:rPr>
            </w:pPr>
          </w:p>
        </w:tc>
      </w:tr>
    </w:tbl>
    <w:p w14:paraId="21AE9A70" w14:textId="77777777" w:rsidR="00047E06" w:rsidRPr="00A42DC0" w:rsidRDefault="00047E06" w:rsidP="00047E06">
      <w:pPr>
        <w:jc w:val="center"/>
        <w:rPr>
          <w:rFonts w:eastAsia="Arial"/>
          <w:caps/>
          <w:lang w:val="lv-LV" w:eastAsia="ar-SA"/>
        </w:rPr>
      </w:pPr>
    </w:p>
    <w:p w14:paraId="42677163" w14:textId="77777777" w:rsidR="00047E06" w:rsidRPr="00A42DC0" w:rsidRDefault="00047E06" w:rsidP="00047E06">
      <w:pPr>
        <w:jc w:val="center"/>
        <w:rPr>
          <w:rFonts w:eastAsia="Arial"/>
          <w:lang w:val="lv-LV" w:eastAsia="ar-SA"/>
        </w:rPr>
      </w:pPr>
    </w:p>
    <w:p w14:paraId="1575AD5F" w14:textId="49DE3091" w:rsidR="00047E06" w:rsidRPr="00A42DC0" w:rsidRDefault="00047E06" w:rsidP="00047E06">
      <w:pPr>
        <w:rPr>
          <w:rFonts w:eastAsia="Arial"/>
          <w:lang w:val="lv-LV" w:eastAsia="ar-SA"/>
        </w:rPr>
      </w:pPr>
      <w:r w:rsidRPr="00A42DC0">
        <w:rPr>
          <w:rFonts w:eastAsia="Arial"/>
          <w:lang w:val="lv-LV" w:eastAsia="ar-SA"/>
        </w:rPr>
        <w:t>Izpi</w:t>
      </w:r>
      <w:r w:rsidR="00FE7C9E" w:rsidRPr="00A42DC0">
        <w:rPr>
          <w:rFonts w:eastAsia="Arial"/>
          <w:lang w:val="lv-LV" w:eastAsia="ar-SA"/>
        </w:rPr>
        <w:t xml:space="preserve">ldītāja </w:t>
      </w:r>
      <w:proofErr w:type="spellStart"/>
      <w:r w:rsidR="00FE7C9E" w:rsidRPr="00A42DC0">
        <w:rPr>
          <w:rFonts w:eastAsia="Arial"/>
          <w:lang w:val="lv-LV" w:eastAsia="ar-SA"/>
        </w:rPr>
        <w:t>paraksttiesīga</w:t>
      </w:r>
      <w:proofErr w:type="spellEnd"/>
      <w:r w:rsidR="00FE7C9E" w:rsidRPr="00A42DC0">
        <w:rPr>
          <w:rFonts w:eastAsia="Arial"/>
          <w:lang w:val="lv-LV" w:eastAsia="ar-SA"/>
        </w:rPr>
        <w:t xml:space="preserve"> persona </w:t>
      </w:r>
      <w:r w:rsidRPr="00A42DC0">
        <w:rPr>
          <w:rFonts w:eastAsia="Arial"/>
          <w:lang w:val="lv-LV" w:eastAsia="ar-SA"/>
        </w:rPr>
        <w:t>____________________________ _________________________</w:t>
      </w:r>
    </w:p>
    <w:p w14:paraId="5E88D726" w14:textId="77777777" w:rsidR="00047E06" w:rsidRPr="00A42DC0" w:rsidRDefault="00047E06" w:rsidP="00047E06">
      <w:pPr>
        <w:ind w:left="3600" w:firstLine="720"/>
        <w:rPr>
          <w:rFonts w:eastAsia="Arial"/>
          <w:lang w:val="lv-LV" w:eastAsia="ar-SA"/>
        </w:rPr>
      </w:pPr>
      <w:r w:rsidRPr="00A42DC0">
        <w:rPr>
          <w:rFonts w:eastAsia="Arial"/>
          <w:lang w:val="lv-LV" w:eastAsia="ar-SA"/>
        </w:rPr>
        <w:t>/Vārds, Uzvārds/</w:t>
      </w:r>
      <w:r w:rsidRPr="00A42DC0">
        <w:rPr>
          <w:rFonts w:eastAsia="Arial"/>
          <w:lang w:val="lv-LV" w:eastAsia="ar-SA"/>
        </w:rPr>
        <w:tab/>
      </w:r>
      <w:r w:rsidRPr="00A42DC0">
        <w:rPr>
          <w:rFonts w:eastAsia="Arial"/>
          <w:lang w:val="lv-LV" w:eastAsia="ar-SA"/>
        </w:rPr>
        <w:tab/>
      </w:r>
      <w:r w:rsidRPr="00A42DC0">
        <w:rPr>
          <w:rFonts w:eastAsia="Arial"/>
          <w:lang w:val="lv-LV" w:eastAsia="ar-SA"/>
        </w:rPr>
        <w:tab/>
        <w:t>/paraksts/</w:t>
      </w:r>
    </w:p>
    <w:p w14:paraId="558AA6E4" w14:textId="77777777" w:rsidR="00F7232A" w:rsidRPr="00A42DC0" w:rsidRDefault="00F7232A" w:rsidP="00047E06">
      <w:pPr>
        <w:shd w:val="clear" w:color="auto" w:fill="FFFFFF"/>
        <w:tabs>
          <w:tab w:val="left" w:pos="396"/>
        </w:tabs>
        <w:spacing w:line="281" w:lineRule="exact"/>
        <w:ind w:right="-1"/>
        <w:rPr>
          <w:lang w:val="lv-LV" w:eastAsia="en-US"/>
        </w:rPr>
      </w:pPr>
    </w:p>
    <w:sectPr w:rsidR="00F7232A" w:rsidRPr="00A42DC0" w:rsidSect="00862AC6">
      <w:footerReference w:type="default" r:id="rId29"/>
      <w:pgSz w:w="16840" w:h="11907" w:orient="landscape" w:code="9"/>
      <w:pgMar w:top="1701" w:right="1134" w:bottom="851" w:left="1134"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BA05" w14:textId="77777777" w:rsidR="003B2C85" w:rsidRDefault="003B2C85">
      <w:r>
        <w:separator/>
      </w:r>
    </w:p>
  </w:endnote>
  <w:endnote w:type="continuationSeparator" w:id="0">
    <w:p w14:paraId="3FDD5E7B" w14:textId="77777777" w:rsidR="003B2C85" w:rsidRDefault="003B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125EECF6" w14:textId="79808936" w:rsidR="001A0E59" w:rsidRDefault="001A0E59" w:rsidP="00911293">
        <w:pPr>
          <w:pStyle w:val="Footer"/>
          <w:spacing w:before="240" w:after="240"/>
          <w:jc w:val="center"/>
        </w:pPr>
        <w:r>
          <w:fldChar w:fldCharType="begin"/>
        </w:r>
        <w:r>
          <w:instrText>PAGE   \* MERGEFORMAT</w:instrText>
        </w:r>
        <w:r>
          <w:fldChar w:fldCharType="separate"/>
        </w:r>
        <w:r w:rsidR="00BA3469" w:rsidRPr="00BA3469">
          <w:rPr>
            <w:noProof/>
            <w:lang w:val="lv-LV"/>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6AC51DFC" w14:textId="729D7080" w:rsidR="001A0E59" w:rsidRDefault="001A0E59" w:rsidP="00911293">
        <w:pPr>
          <w:spacing w:before="240" w:after="240"/>
          <w:jc w:val="center"/>
        </w:pPr>
        <w:r>
          <w:fldChar w:fldCharType="begin"/>
        </w:r>
        <w:r>
          <w:instrText>PAGE   \* MERGEFORMAT</w:instrText>
        </w:r>
        <w:r>
          <w:fldChar w:fldCharType="separate"/>
        </w:r>
        <w:r w:rsidR="00BA3469" w:rsidRPr="00BA3469">
          <w:rPr>
            <w:noProof/>
            <w:lang w:val="lv-LV"/>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C7DE" w14:textId="77777777" w:rsidR="001A0E59" w:rsidRDefault="001A0E59" w:rsidP="00D838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E086DC" w14:textId="77777777" w:rsidR="001A0E59" w:rsidRDefault="001A0E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DCE28" w14:textId="390767D7" w:rsidR="001A0E59" w:rsidRPr="000331A4" w:rsidRDefault="001A0E59" w:rsidP="00D838C8">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sidR="00BA3469">
      <w:rPr>
        <w:rStyle w:val="PageNumber"/>
        <w:noProof/>
        <w:sz w:val="22"/>
        <w:szCs w:val="22"/>
      </w:rPr>
      <w:t>21</w:t>
    </w:r>
    <w:r w:rsidRPr="000331A4">
      <w:rPr>
        <w:rStyle w:val="PageNumber"/>
        <w:sz w:val="22"/>
        <w:szCs w:val="22"/>
      </w:rPr>
      <w:fldChar w:fldCharType="end"/>
    </w:r>
  </w:p>
  <w:p w14:paraId="10DAC288" w14:textId="77777777" w:rsidR="001A0E59" w:rsidRDefault="001A0E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51DA" w14:textId="77777777" w:rsidR="001A0E59" w:rsidRDefault="001A0E59" w:rsidP="00047E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D06DC" w14:textId="77777777" w:rsidR="001A0E59" w:rsidRDefault="001A0E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D388C" w14:textId="67557AFB" w:rsidR="001A0E59" w:rsidRPr="000331A4" w:rsidRDefault="001A0E59" w:rsidP="00047E06">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sidR="00BA3469">
      <w:rPr>
        <w:rStyle w:val="PageNumber"/>
        <w:noProof/>
        <w:sz w:val="22"/>
        <w:szCs w:val="22"/>
      </w:rPr>
      <w:t>26</w:t>
    </w:r>
    <w:r w:rsidRPr="000331A4">
      <w:rPr>
        <w:rStyle w:val="PageNumber"/>
        <w:sz w:val="22"/>
        <w:szCs w:val="22"/>
      </w:rPr>
      <w:fldChar w:fldCharType="end"/>
    </w:r>
  </w:p>
  <w:p w14:paraId="703F1624" w14:textId="77777777" w:rsidR="001A0E59" w:rsidRDefault="001A0E5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641A" w14:textId="6951699B" w:rsidR="001A0E59" w:rsidRDefault="001A0E59" w:rsidP="006535BF">
    <w:pPr>
      <w:pStyle w:val="Footer"/>
    </w:pPr>
  </w:p>
  <w:p w14:paraId="0C0EAA92" w14:textId="400FCEB0" w:rsidR="001A0E59" w:rsidRDefault="001A0E59">
    <w:pPr>
      <w:pStyle w:val="BodyText"/>
      <w:spacing w:line="14" w:lineRule="auto"/>
      <w:rPr>
        <w:sz w:val="20"/>
      </w:rPr>
    </w:pPr>
  </w:p>
  <w:p w14:paraId="7211170F" w14:textId="77777777" w:rsidR="001A0E59" w:rsidRDefault="001A0E59"/>
  <w:p w14:paraId="776B65B0" w14:textId="77777777" w:rsidR="001A0E59" w:rsidRDefault="001A0E59"/>
  <w:p w14:paraId="3471BA48" w14:textId="77777777" w:rsidR="001A0E59" w:rsidRDefault="001A0E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42595" w14:textId="77777777" w:rsidR="003B2C85" w:rsidRDefault="003B2C85">
      <w:r>
        <w:separator/>
      </w:r>
    </w:p>
  </w:footnote>
  <w:footnote w:type="continuationSeparator" w:id="0">
    <w:p w14:paraId="1910C84F" w14:textId="77777777" w:rsidR="003B2C85" w:rsidRDefault="003B2C85">
      <w:r>
        <w:continuationSeparator/>
      </w:r>
    </w:p>
  </w:footnote>
  <w:footnote w:id="1">
    <w:p w14:paraId="5FD8EAF7" w14:textId="77777777" w:rsidR="001A0E59" w:rsidRDefault="001A0E59" w:rsidP="002B0191">
      <w:pPr>
        <w:pStyle w:val="FootnoteText"/>
      </w:pPr>
      <w:r>
        <w:rPr>
          <w:rStyle w:val="FootnoteReference"/>
        </w:rPr>
        <w:footnoteRef/>
      </w:r>
      <w:r>
        <w:t xml:space="preserve"> Pārtikas uzraudzība - </w:t>
      </w:r>
      <w:hyperlink r:id="rId1" w:anchor="jump" w:history="1">
        <w:r>
          <w:rPr>
            <w:rStyle w:val="Hyperlink"/>
            <w:rFonts w:eastAsia="Calibri"/>
          </w:rPr>
          <w:t>https://www.zm.gov.lv/partika/statiskas-lapas/nozari-regulejosa-likumdosana?nid=602#jump</w:t>
        </w:r>
      </w:hyperlink>
      <w:r>
        <w:t xml:space="preserve"> </w:t>
      </w:r>
    </w:p>
  </w:footnote>
  <w:footnote w:id="2">
    <w:p w14:paraId="4FEC33DE" w14:textId="77777777" w:rsidR="001A0E59" w:rsidRPr="00881FCE" w:rsidRDefault="001A0E59" w:rsidP="00D838C8">
      <w:pPr>
        <w:pStyle w:val="FootnoteText"/>
        <w:rPr>
          <w:i/>
          <w:color w:val="00B050"/>
          <w:sz w:val="16"/>
          <w:szCs w:val="16"/>
        </w:rPr>
      </w:pPr>
      <w:r w:rsidRPr="00881FCE">
        <w:rPr>
          <w:rStyle w:val="FootnoteReference"/>
          <w:b/>
          <w:i/>
          <w:color w:val="FF0000"/>
          <w:sz w:val="16"/>
          <w:szCs w:val="16"/>
        </w:rPr>
        <w:footnoteRef/>
      </w:r>
      <w:r w:rsidRPr="00881FCE">
        <w:rPr>
          <w:b/>
          <w:i/>
          <w:color w:val="FF0000"/>
          <w:sz w:val="16"/>
          <w:szCs w:val="16"/>
        </w:rPr>
        <w:t xml:space="preserve"> </w:t>
      </w:r>
      <w:r w:rsidRPr="00881FCE">
        <w:rPr>
          <w:i/>
          <w:color w:val="00B050"/>
          <w:sz w:val="16"/>
          <w:szCs w:val="16"/>
        </w:rPr>
        <w:t>Piezīmju daļa netiks pievienota ēdināšanas pakalpojumu līgumam.</w:t>
      </w:r>
    </w:p>
  </w:footnote>
  <w:footnote w:id="3">
    <w:p w14:paraId="338EA44A" w14:textId="77777777" w:rsidR="001A0E59" w:rsidRPr="00881FCE" w:rsidRDefault="001A0E59" w:rsidP="00D838C8">
      <w:pPr>
        <w:pStyle w:val="FootnoteText"/>
        <w:rPr>
          <w:i/>
          <w:color w:val="00B050"/>
          <w:sz w:val="16"/>
          <w:szCs w:val="16"/>
        </w:rPr>
      </w:pPr>
      <w:r w:rsidRPr="00881FCE">
        <w:rPr>
          <w:rStyle w:val="FootnoteReference"/>
          <w:b/>
          <w:i/>
          <w:color w:val="FF0000"/>
          <w:sz w:val="16"/>
          <w:szCs w:val="16"/>
        </w:rPr>
        <w:footnoteRef/>
      </w:r>
      <w:r w:rsidRPr="00881FCE">
        <w:rPr>
          <w:i/>
          <w:color w:val="00B050"/>
          <w:sz w:val="16"/>
          <w:szCs w:val="16"/>
        </w:rPr>
        <w:t xml:space="preserve"> Pārtikas uzraudzība - </w:t>
      </w:r>
      <w:hyperlink r:id="rId2" w:anchor="jump" w:history="1">
        <w:r w:rsidRPr="00881FCE">
          <w:rPr>
            <w:rStyle w:val="Hyperlink"/>
            <w:i/>
            <w:color w:val="00B050"/>
            <w:sz w:val="16"/>
            <w:szCs w:val="16"/>
          </w:rPr>
          <w:t>https://www.zm.gov.lv/partika/statiskas-lapas/nozari-regulejosa-likumdosana?nid=602#jump</w:t>
        </w:r>
      </w:hyperlink>
      <w:r w:rsidRPr="00881FCE">
        <w:rPr>
          <w:i/>
          <w:color w:val="00B050"/>
          <w:sz w:val="16"/>
          <w:szCs w:val="16"/>
        </w:rPr>
        <w:t xml:space="preserve"> </w:t>
      </w:r>
    </w:p>
  </w:footnote>
  <w:footnote w:id="4">
    <w:p w14:paraId="02418028" w14:textId="77777777" w:rsidR="001A0E59" w:rsidRPr="00881FCE" w:rsidRDefault="001A0E59" w:rsidP="00D838C8">
      <w:pPr>
        <w:pStyle w:val="FootnoteText"/>
        <w:rPr>
          <w:i/>
          <w:color w:val="00B050"/>
          <w:sz w:val="16"/>
          <w:szCs w:val="16"/>
        </w:rPr>
      </w:pPr>
      <w:r w:rsidRPr="00881FCE">
        <w:rPr>
          <w:rStyle w:val="FootnoteReference"/>
          <w:b/>
          <w:i/>
          <w:color w:val="FF0000"/>
          <w:sz w:val="16"/>
          <w:szCs w:val="16"/>
        </w:rPr>
        <w:footnoteRef/>
      </w:r>
      <w:r w:rsidRPr="00881FCE">
        <w:rPr>
          <w:i/>
          <w:color w:val="00B050"/>
          <w:sz w:val="16"/>
          <w:szCs w:val="16"/>
        </w:rPr>
        <w:t xml:space="preserve"> Pārtikas uzraudzība -  </w:t>
      </w:r>
      <w:hyperlink r:id="rId3" w:anchor="jump" w:history="1">
        <w:r w:rsidRPr="00881FCE">
          <w:rPr>
            <w:rStyle w:val="Hyperlink"/>
            <w:i/>
            <w:color w:val="00B050"/>
            <w:sz w:val="16"/>
            <w:szCs w:val="16"/>
          </w:rPr>
          <w:t>https://www.zm.gov.lv/partika/statiskas-lapas/nozari-regulejosa-likumdosana?nid=602#jump</w:t>
        </w:r>
      </w:hyperlink>
    </w:p>
    <w:p w14:paraId="25DE26C5" w14:textId="77777777" w:rsidR="001A0E59" w:rsidRPr="00881FCE" w:rsidRDefault="001A0E59" w:rsidP="00D838C8">
      <w:pPr>
        <w:pStyle w:val="FootnoteText"/>
        <w:rPr>
          <w:i/>
          <w:color w:val="00B050"/>
          <w:sz w:val="16"/>
          <w:szCs w:val="16"/>
        </w:rPr>
      </w:pPr>
    </w:p>
  </w:footnote>
  <w:footnote w:id="5">
    <w:p w14:paraId="56821BCC" w14:textId="77777777" w:rsidR="001A0E59" w:rsidRPr="00C8381B" w:rsidRDefault="001A0E59" w:rsidP="00D838C8">
      <w:pPr>
        <w:pStyle w:val="FootnoteText"/>
        <w:rPr>
          <w:i/>
          <w:color w:val="00B050"/>
          <w:sz w:val="16"/>
          <w:szCs w:val="16"/>
        </w:rPr>
      </w:pPr>
      <w:r w:rsidRPr="00C8381B">
        <w:rPr>
          <w:rStyle w:val="FootnoteReference"/>
          <w:b/>
          <w:i/>
          <w:color w:val="FF0000"/>
          <w:sz w:val="16"/>
          <w:szCs w:val="16"/>
        </w:rPr>
        <w:footnoteRef/>
      </w:r>
      <w:r w:rsidRPr="00C8381B">
        <w:rPr>
          <w:i/>
          <w:color w:val="00B050"/>
          <w:sz w:val="16"/>
          <w:szCs w:val="16"/>
        </w:rPr>
        <w:t xml:space="preserve"> Pretendents pievieno katra sarakstā norādītā ražotāja vai audzētāja </w:t>
      </w:r>
      <w:r w:rsidRPr="00C8381B">
        <w:rPr>
          <w:b/>
          <w:i/>
          <w:caps/>
          <w:color w:val="00B050"/>
          <w:sz w:val="16"/>
          <w:szCs w:val="16"/>
        </w:rPr>
        <w:t>apliecinājumus</w:t>
      </w:r>
      <w:r w:rsidRPr="00C8381B">
        <w:rPr>
          <w:i/>
          <w:color w:val="00B050"/>
          <w:sz w:val="16"/>
          <w:szCs w:val="16"/>
        </w:rPr>
        <w:t>, ka minētie ražotāji un audzētāji sadarbosies ar pretendentu ēdināšanas pakalpojuma līguma izpildē.</w:t>
      </w:r>
    </w:p>
  </w:footnote>
  <w:footnote w:id="6">
    <w:p w14:paraId="587155D9" w14:textId="77777777" w:rsidR="001A0E59" w:rsidRPr="00640A87" w:rsidRDefault="001A0E59" w:rsidP="00D838C8">
      <w:pPr>
        <w:pStyle w:val="FootnoteText"/>
        <w:rPr>
          <w:i/>
          <w:color w:val="00B050"/>
          <w:sz w:val="16"/>
          <w:szCs w:val="16"/>
        </w:rPr>
      </w:pPr>
      <w:r w:rsidRPr="00640A87">
        <w:rPr>
          <w:rStyle w:val="FootnoteReference"/>
          <w:b/>
          <w:i/>
          <w:color w:val="FF0000"/>
          <w:sz w:val="16"/>
          <w:szCs w:val="16"/>
        </w:rPr>
        <w:footnoteRef/>
      </w:r>
      <w:r w:rsidRPr="00640A87">
        <w:rPr>
          <w:b/>
          <w:i/>
          <w:color w:val="FF0000"/>
          <w:sz w:val="16"/>
          <w:szCs w:val="16"/>
        </w:rPr>
        <w:t xml:space="preserve"> </w:t>
      </w:r>
      <w:r w:rsidRPr="00640A87">
        <w:rPr>
          <w:i/>
          <w:color w:val="00B050"/>
          <w:sz w:val="16"/>
          <w:szCs w:val="16"/>
        </w:rPr>
        <w:t xml:space="preserve">Pretendents pievieno katra sarakstā norādītā ražotāja vai audzētāja </w:t>
      </w:r>
      <w:r w:rsidRPr="00640A87">
        <w:rPr>
          <w:b/>
          <w:i/>
          <w:caps/>
          <w:color w:val="00B050"/>
          <w:sz w:val="16"/>
          <w:szCs w:val="16"/>
        </w:rPr>
        <w:t>apliecinājumus</w:t>
      </w:r>
      <w:r w:rsidRPr="00640A87">
        <w:rPr>
          <w:i/>
          <w:color w:val="00B050"/>
          <w:sz w:val="16"/>
          <w:szCs w:val="16"/>
        </w:rPr>
        <w:t>, ka minētie ražotāji un audzētāji sadarbosies ar pretendentu ēdināšanas pakalpojuma līguma izpildē.</w:t>
      </w:r>
    </w:p>
  </w:footnote>
  <w:footnote w:id="7">
    <w:p w14:paraId="0EF73F86" w14:textId="77777777" w:rsidR="001A0E59" w:rsidRPr="00BA081B" w:rsidRDefault="001A0E59" w:rsidP="00D838C8">
      <w:pPr>
        <w:jc w:val="both"/>
        <w:rPr>
          <w:i/>
          <w:color w:val="00B050"/>
          <w:sz w:val="16"/>
          <w:szCs w:val="16"/>
        </w:rPr>
      </w:pPr>
      <w:r w:rsidRPr="00E814BA">
        <w:rPr>
          <w:rStyle w:val="FootnoteReference"/>
          <w:b/>
          <w:i/>
          <w:color w:val="FF0000"/>
          <w:sz w:val="16"/>
          <w:szCs w:val="16"/>
        </w:rPr>
        <w:footnoteRef/>
      </w:r>
      <w:proofErr w:type="spellStart"/>
      <w:proofErr w:type="gramStart"/>
      <w:r w:rsidRPr="00BA081B">
        <w:rPr>
          <w:i/>
          <w:color w:val="00B050"/>
          <w:sz w:val="16"/>
          <w:szCs w:val="16"/>
        </w:rPr>
        <w:t>Tas</w:t>
      </w:r>
      <w:proofErr w:type="spellEnd"/>
      <w:proofErr w:type="gramEnd"/>
      <w:r w:rsidRPr="00BA081B">
        <w:rPr>
          <w:i/>
          <w:color w:val="00B050"/>
          <w:sz w:val="16"/>
          <w:szCs w:val="16"/>
        </w:rPr>
        <w:t xml:space="preserve"> </w:t>
      </w:r>
      <w:proofErr w:type="spellStart"/>
      <w:r w:rsidRPr="00BA081B">
        <w:rPr>
          <w:i/>
          <w:color w:val="00B050"/>
          <w:sz w:val="16"/>
          <w:szCs w:val="16"/>
        </w:rPr>
        <w:t>ir</w:t>
      </w:r>
      <w:proofErr w:type="spellEnd"/>
      <w:r w:rsidRPr="00BA081B">
        <w:rPr>
          <w:i/>
          <w:color w:val="00B050"/>
          <w:sz w:val="16"/>
          <w:szCs w:val="16"/>
        </w:rPr>
        <w:t xml:space="preserve"> </w:t>
      </w:r>
      <w:proofErr w:type="spellStart"/>
      <w:r w:rsidRPr="00BA081B">
        <w:rPr>
          <w:i/>
          <w:color w:val="00B050"/>
          <w:sz w:val="16"/>
          <w:szCs w:val="16"/>
        </w:rPr>
        <w:t>viens</w:t>
      </w:r>
      <w:proofErr w:type="spellEnd"/>
      <w:r w:rsidRPr="00BA081B">
        <w:rPr>
          <w:i/>
          <w:color w:val="00B050"/>
          <w:sz w:val="16"/>
          <w:szCs w:val="16"/>
        </w:rPr>
        <w:t xml:space="preserve"> no </w:t>
      </w:r>
      <w:proofErr w:type="spellStart"/>
      <w:r w:rsidRPr="00BA081B">
        <w:rPr>
          <w:i/>
          <w:color w:val="00B050"/>
          <w:sz w:val="16"/>
          <w:szCs w:val="16"/>
        </w:rPr>
        <w:t>piedāvājuma</w:t>
      </w:r>
      <w:proofErr w:type="spellEnd"/>
      <w:r w:rsidRPr="00BA081B">
        <w:rPr>
          <w:i/>
          <w:color w:val="00B050"/>
          <w:sz w:val="16"/>
          <w:szCs w:val="16"/>
        </w:rPr>
        <w:t xml:space="preserve"> </w:t>
      </w:r>
      <w:proofErr w:type="spellStart"/>
      <w:r w:rsidRPr="00BA081B">
        <w:rPr>
          <w:i/>
          <w:color w:val="00B050"/>
          <w:sz w:val="16"/>
          <w:szCs w:val="16"/>
        </w:rPr>
        <w:t>vērtēšanas</w:t>
      </w:r>
      <w:proofErr w:type="spellEnd"/>
      <w:r w:rsidRPr="00BA081B">
        <w:rPr>
          <w:i/>
          <w:color w:val="00B050"/>
          <w:sz w:val="16"/>
          <w:szCs w:val="16"/>
        </w:rPr>
        <w:t xml:space="preserve"> </w:t>
      </w:r>
      <w:proofErr w:type="spellStart"/>
      <w:r w:rsidRPr="00BA081B">
        <w:rPr>
          <w:i/>
          <w:color w:val="00B050"/>
          <w:sz w:val="16"/>
          <w:szCs w:val="16"/>
        </w:rPr>
        <w:t>kritērijiem</w:t>
      </w:r>
      <w:proofErr w:type="spellEnd"/>
      <w:r w:rsidRPr="00BA081B">
        <w:rPr>
          <w:i/>
          <w:color w:val="00B050"/>
          <w:sz w:val="16"/>
          <w:szCs w:val="16"/>
        </w:rPr>
        <w:t xml:space="preserve">. </w:t>
      </w:r>
      <w:proofErr w:type="spellStart"/>
      <w:r w:rsidRPr="00BA081B">
        <w:rPr>
          <w:i/>
          <w:color w:val="00B050"/>
          <w:sz w:val="16"/>
          <w:szCs w:val="16"/>
        </w:rPr>
        <w:t>Procentu</w:t>
      </w:r>
      <w:proofErr w:type="spellEnd"/>
      <w:r w:rsidRPr="00BA081B">
        <w:rPr>
          <w:i/>
          <w:color w:val="00B050"/>
          <w:sz w:val="16"/>
          <w:szCs w:val="16"/>
        </w:rPr>
        <w:t xml:space="preserve"> </w:t>
      </w:r>
      <w:proofErr w:type="spellStart"/>
      <w:r w:rsidRPr="00BA081B">
        <w:rPr>
          <w:i/>
          <w:color w:val="00B050"/>
          <w:sz w:val="16"/>
          <w:szCs w:val="16"/>
        </w:rPr>
        <w:t>diapazons</w:t>
      </w:r>
      <w:proofErr w:type="spellEnd"/>
      <w:r w:rsidRPr="00BA081B">
        <w:rPr>
          <w:i/>
          <w:color w:val="00B050"/>
          <w:sz w:val="16"/>
          <w:szCs w:val="16"/>
        </w:rPr>
        <w:t xml:space="preserve"> </w:t>
      </w:r>
      <w:proofErr w:type="spellStart"/>
      <w:r w:rsidRPr="00BA081B">
        <w:rPr>
          <w:i/>
          <w:color w:val="00B050"/>
          <w:sz w:val="16"/>
          <w:szCs w:val="16"/>
        </w:rPr>
        <w:t>nav</w:t>
      </w:r>
      <w:proofErr w:type="spellEnd"/>
      <w:r w:rsidRPr="00BA081B">
        <w:rPr>
          <w:i/>
          <w:color w:val="00B050"/>
          <w:sz w:val="16"/>
          <w:szCs w:val="16"/>
        </w:rPr>
        <w:t xml:space="preserve"> </w:t>
      </w:r>
      <w:proofErr w:type="spellStart"/>
      <w:r w:rsidRPr="00BA081B">
        <w:rPr>
          <w:i/>
          <w:color w:val="00B050"/>
          <w:sz w:val="16"/>
          <w:szCs w:val="16"/>
        </w:rPr>
        <w:t>pieļaujams</w:t>
      </w:r>
      <w:proofErr w:type="spellEnd"/>
      <w:r w:rsidRPr="00BA081B">
        <w:rPr>
          <w:i/>
          <w:color w:val="00B050"/>
          <w:sz w:val="16"/>
          <w:szCs w:val="16"/>
        </w:rPr>
        <w:t>.</w:t>
      </w:r>
    </w:p>
  </w:footnote>
  <w:footnote w:id="8">
    <w:p w14:paraId="3E4CBB6A" w14:textId="77777777" w:rsidR="001A0E59" w:rsidRPr="00BA081B" w:rsidRDefault="001A0E59" w:rsidP="00D838C8">
      <w:pPr>
        <w:jc w:val="both"/>
        <w:rPr>
          <w:i/>
          <w:color w:val="00B050"/>
          <w:sz w:val="16"/>
          <w:szCs w:val="16"/>
        </w:rPr>
      </w:pPr>
      <w:r w:rsidRPr="00E814BA">
        <w:rPr>
          <w:rStyle w:val="FootnoteReference"/>
          <w:b/>
          <w:i/>
          <w:color w:val="FF0000"/>
          <w:sz w:val="16"/>
          <w:szCs w:val="16"/>
        </w:rPr>
        <w:footnoteRef/>
      </w:r>
      <w:r w:rsidRPr="00BA081B">
        <w:rPr>
          <w:b/>
          <w:i/>
          <w:color w:val="00B050"/>
          <w:sz w:val="16"/>
          <w:szCs w:val="16"/>
        </w:rPr>
        <w:t xml:space="preserve"> </w:t>
      </w:r>
      <w:proofErr w:type="spellStart"/>
      <w:proofErr w:type="gramStart"/>
      <w:r w:rsidRPr="00BA081B">
        <w:rPr>
          <w:i/>
          <w:color w:val="00B050"/>
          <w:sz w:val="16"/>
          <w:szCs w:val="16"/>
        </w:rPr>
        <w:t>Tas</w:t>
      </w:r>
      <w:proofErr w:type="spellEnd"/>
      <w:proofErr w:type="gramEnd"/>
      <w:r w:rsidRPr="00BA081B">
        <w:rPr>
          <w:i/>
          <w:color w:val="00B050"/>
          <w:sz w:val="16"/>
          <w:szCs w:val="16"/>
        </w:rPr>
        <w:t xml:space="preserve"> </w:t>
      </w:r>
      <w:proofErr w:type="spellStart"/>
      <w:r w:rsidRPr="00BA081B">
        <w:rPr>
          <w:i/>
          <w:color w:val="00B050"/>
          <w:sz w:val="16"/>
          <w:szCs w:val="16"/>
        </w:rPr>
        <w:t>ir</w:t>
      </w:r>
      <w:proofErr w:type="spellEnd"/>
      <w:r w:rsidRPr="00BA081B">
        <w:rPr>
          <w:i/>
          <w:color w:val="00B050"/>
          <w:sz w:val="16"/>
          <w:szCs w:val="16"/>
        </w:rPr>
        <w:t xml:space="preserve"> </w:t>
      </w:r>
      <w:proofErr w:type="spellStart"/>
      <w:r w:rsidRPr="00BA081B">
        <w:rPr>
          <w:i/>
          <w:color w:val="00B050"/>
          <w:sz w:val="16"/>
          <w:szCs w:val="16"/>
        </w:rPr>
        <w:t>viens</w:t>
      </w:r>
      <w:proofErr w:type="spellEnd"/>
      <w:r w:rsidRPr="00BA081B">
        <w:rPr>
          <w:i/>
          <w:color w:val="00B050"/>
          <w:sz w:val="16"/>
          <w:szCs w:val="16"/>
        </w:rPr>
        <w:t xml:space="preserve"> no </w:t>
      </w:r>
      <w:proofErr w:type="spellStart"/>
      <w:r w:rsidRPr="00BA081B">
        <w:rPr>
          <w:i/>
          <w:color w:val="00B050"/>
          <w:sz w:val="16"/>
          <w:szCs w:val="16"/>
        </w:rPr>
        <w:t>piedāvājuma</w:t>
      </w:r>
      <w:proofErr w:type="spellEnd"/>
      <w:r w:rsidRPr="00BA081B">
        <w:rPr>
          <w:i/>
          <w:color w:val="00B050"/>
          <w:sz w:val="16"/>
          <w:szCs w:val="16"/>
        </w:rPr>
        <w:t xml:space="preserve"> </w:t>
      </w:r>
      <w:proofErr w:type="spellStart"/>
      <w:r w:rsidRPr="00BA081B">
        <w:rPr>
          <w:i/>
          <w:color w:val="00B050"/>
          <w:sz w:val="16"/>
          <w:szCs w:val="16"/>
        </w:rPr>
        <w:t>vērtēšanas</w:t>
      </w:r>
      <w:proofErr w:type="spellEnd"/>
      <w:r w:rsidRPr="00BA081B">
        <w:rPr>
          <w:i/>
          <w:color w:val="00B050"/>
          <w:sz w:val="16"/>
          <w:szCs w:val="16"/>
        </w:rPr>
        <w:t xml:space="preserve"> </w:t>
      </w:r>
      <w:proofErr w:type="spellStart"/>
      <w:r w:rsidRPr="00BA081B">
        <w:rPr>
          <w:i/>
          <w:color w:val="00B050"/>
          <w:sz w:val="16"/>
          <w:szCs w:val="16"/>
        </w:rPr>
        <w:t>kritērijiem</w:t>
      </w:r>
      <w:proofErr w:type="spellEnd"/>
      <w:r w:rsidRPr="00BA081B">
        <w:rPr>
          <w:i/>
          <w:color w:val="00B050"/>
          <w:sz w:val="16"/>
          <w:szCs w:val="16"/>
        </w:rPr>
        <w:t xml:space="preserve">. </w:t>
      </w:r>
      <w:proofErr w:type="spellStart"/>
      <w:r w:rsidRPr="00BA081B">
        <w:rPr>
          <w:i/>
          <w:color w:val="00B050"/>
          <w:sz w:val="16"/>
          <w:szCs w:val="16"/>
        </w:rPr>
        <w:t>Procentu</w:t>
      </w:r>
      <w:proofErr w:type="spellEnd"/>
      <w:r w:rsidRPr="00BA081B">
        <w:rPr>
          <w:i/>
          <w:color w:val="00B050"/>
          <w:sz w:val="16"/>
          <w:szCs w:val="16"/>
        </w:rPr>
        <w:t xml:space="preserve"> </w:t>
      </w:r>
      <w:proofErr w:type="spellStart"/>
      <w:r w:rsidRPr="00BA081B">
        <w:rPr>
          <w:i/>
          <w:color w:val="00B050"/>
          <w:sz w:val="16"/>
          <w:szCs w:val="16"/>
        </w:rPr>
        <w:t>diapazons</w:t>
      </w:r>
      <w:proofErr w:type="spellEnd"/>
      <w:r w:rsidRPr="00BA081B">
        <w:rPr>
          <w:i/>
          <w:color w:val="00B050"/>
          <w:sz w:val="16"/>
          <w:szCs w:val="16"/>
        </w:rPr>
        <w:t xml:space="preserve"> </w:t>
      </w:r>
      <w:proofErr w:type="spellStart"/>
      <w:r w:rsidRPr="00BA081B">
        <w:rPr>
          <w:i/>
          <w:color w:val="00B050"/>
          <w:sz w:val="16"/>
          <w:szCs w:val="16"/>
        </w:rPr>
        <w:t>nav</w:t>
      </w:r>
      <w:proofErr w:type="spellEnd"/>
      <w:r w:rsidRPr="00BA081B">
        <w:rPr>
          <w:i/>
          <w:color w:val="00B050"/>
          <w:sz w:val="16"/>
          <w:szCs w:val="16"/>
        </w:rPr>
        <w:t xml:space="preserve"> </w:t>
      </w:r>
      <w:proofErr w:type="spellStart"/>
      <w:r w:rsidRPr="00BA081B">
        <w:rPr>
          <w:i/>
          <w:color w:val="00B050"/>
          <w:sz w:val="16"/>
          <w:szCs w:val="16"/>
        </w:rPr>
        <w:t>pieļaujams</w:t>
      </w:r>
      <w:proofErr w:type="spellEnd"/>
      <w:r w:rsidRPr="00BA081B">
        <w:rPr>
          <w:i/>
          <w:color w:val="00B050"/>
          <w:sz w:val="16"/>
          <w:szCs w:val="16"/>
        </w:rPr>
        <w:t>.</w:t>
      </w:r>
    </w:p>
  </w:footnote>
  <w:footnote w:id="9">
    <w:p w14:paraId="20BEB324" w14:textId="77777777" w:rsidR="001A0E59" w:rsidRPr="00BA081B" w:rsidRDefault="001A0E59" w:rsidP="00D838C8">
      <w:pPr>
        <w:jc w:val="both"/>
        <w:rPr>
          <w:i/>
          <w:color w:val="00B050"/>
          <w:sz w:val="16"/>
          <w:szCs w:val="16"/>
        </w:rPr>
      </w:pPr>
      <w:r w:rsidRPr="00E814BA">
        <w:rPr>
          <w:rStyle w:val="FootnoteReference"/>
          <w:b/>
          <w:i/>
          <w:color w:val="FF0000"/>
          <w:sz w:val="16"/>
          <w:szCs w:val="16"/>
        </w:rPr>
        <w:footnoteRef/>
      </w:r>
      <w:r w:rsidRPr="00BA081B">
        <w:rPr>
          <w:i/>
          <w:color w:val="00B050"/>
          <w:sz w:val="16"/>
          <w:szCs w:val="16"/>
        </w:rPr>
        <w:t xml:space="preserve"> </w:t>
      </w:r>
      <w:proofErr w:type="spellStart"/>
      <w:proofErr w:type="gramStart"/>
      <w:r w:rsidRPr="00BA081B">
        <w:rPr>
          <w:i/>
          <w:color w:val="00B050"/>
          <w:sz w:val="16"/>
          <w:szCs w:val="16"/>
        </w:rPr>
        <w:t>Tas</w:t>
      </w:r>
      <w:proofErr w:type="spellEnd"/>
      <w:proofErr w:type="gramEnd"/>
      <w:r w:rsidRPr="00BA081B">
        <w:rPr>
          <w:i/>
          <w:color w:val="00B050"/>
          <w:sz w:val="16"/>
          <w:szCs w:val="16"/>
        </w:rPr>
        <w:t xml:space="preserve"> </w:t>
      </w:r>
      <w:proofErr w:type="spellStart"/>
      <w:r w:rsidRPr="00BA081B">
        <w:rPr>
          <w:i/>
          <w:color w:val="00B050"/>
          <w:sz w:val="16"/>
          <w:szCs w:val="16"/>
        </w:rPr>
        <w:t>ir</w:t>
      </w:r>
      <w:proofErr w:type="spellEnd"/>
      <w:r w:rsidRPr="00BA081B">
        <w:rPr>
          <w:i/>
          <w:color w:val="00B050"/>
          <w:sz w:val="16"/>
          <w:szCs w:val="16"/>
        </w:rPr>
        <w:t xml:space="preserve"> </w:t>
      </w:r>
      <w:proofErr w:type="spellStart"/>
      <w:r w:rsidRPr="00BA081B">
        <w:rPr>
          <w:i/>
          <w:color w:val="00B050"/>
          <w:sz w:val="16"/>
          <w:szCs w:val="16"/>
        </w:rPr>
        <w:t>viens</w:t>
      </w:r>
      <w:proofErr w:type="spellEnd"/>
      <w:r w:rsidRPr="00BA081B">
        <w:rPr>
          <w:i/>
          <w:color w:val="00B050"/>
          <w:sz w:val="16"/>
          <w:szCs w:val="16"/>
        </w:rPr>
        <w:t xml:space="preserve"> no </w:t>
      </w:r>
      <w:proofErr w:type="spellStart"/>
      <w:r w:rsidRPr="00BA081B">
        <w:rPr>
          <w:i/>
          <w:color w:val="00B050"/>
          <w:sz w:val="16"/>
          <w:szCs w:val="16"/>
        </w:rPr>
        <w:t>piedāvājuma</w:t>
      </w:r>
      <w:proofErr w:type="spellEnd"/>
      <w:r w:rsidRPr="00BA081B">
        <w:rPr>
          <w:i/>
          <w:color w:val="00B050"/>
          <w:sz w:val="16"/>
          <w:szCs w:val="16"/>
        </w:rPr>
        <w:t xml:space="preserve"> </w:t>
      </w:r>
      <w:proofErr w:type="spellStart"/>
      <w:r w:rsidRPr="00BA081B">
        <w:rPr>
          <w:i/>
          <w:color w:val="00B050"/>
          <w:sz w:val="16"/>
          <w:szCs w:val="16"/>
        </w:rPr>
        <w:t>vērtēšanas</w:t>
      </w:r>
      <w:proofErr w:type="spellEnd"/>
      <w:r w:rsidRPr="00BA081B">
        <w:rPr>
          <w:i/>
          <w:color w:val="00B050"/>
          <w:sz w:val="16"/>
          <w:szCs w:val="16"/>
        </w:rPr>
        <w:t xml:space="preserve"> </w:t>
      </w:r>
      <w:proofErr w:type="spellStart"/>
      <w:r w:rsidRPr="00BA081B">
        <w:rPr>
          <w:i/>
          <w:color w:val="00B050"/>
          <w:sz w:val="16"/>
          <w:szCs w:val="16"/>
        </w:rPr>
        <w:t>kritērijiem</w:t>
      </w:r>
      <w:proofErr w:type="spellEnd"/>
      <w:r w:rsidRPr="00BA081B">
        <w:rPr>
          <w:i/>
          <w:color w:val="00B050"/>
          <w:sz w:val="16"/>
          <w:szCs w:val="16"/>
        </w:rPr>
        <w:t xml:space="preserve">. </w:t>
      </w:r>
      <w:proofErr w:type="spellStart"/>
      <w:r w:rsidRPr="00BA081B">
        <w:rPr>
          <w:i/>
          <w:color w:val="00B050"/>
          <w:sz w:val="16"/>
          <w:szCs w:val="16"/>
        </w:rPr>
        <w:t>Procentu</w:t>
      </w:r>
      <w:proofErr w:type="spellEnd"/>
      <w:r w:rsidRPr="00BA081B">
        <w:rPr>
          <w:i/>
          <w:color w:val="00B050"/>
          <w:sz w:val="16"/>
          <w:szCs w:val="16"/>
        </w:rPr>
        <w:t xml:space="preserve"> </w:t>
      </w:r>
      <w:proofErr w:type="spellStart"/>
      <w:r w:rsidRPr="00BA081B">
        <w:rPr>
          <w:i/>
          <w:color w:val="00B050"/>
          <w:sz w:val="16"/>
          <w:szCs w:val="16"/>
        </w:rPr>
        <w:t>diapazons</w:t>
      </w:r>
      <w:proofErr w:type="spellEnd"/>
      <w:r w:rsidRPr="00BA081B">
        <w:rPr>
          <w:i/>
          <w:color w:val="00B050"/>
          <w:sz w:val="16"/>
          <w:szCs w:val="16"/>
        </w:rPr>
        <w:t xml:space="preserve"> </w:t>
      </w:r>
      <w:proofErr w:type="spellStart"/>
      <w:r w:rsidRPr="00BA081B">
        <w:rPr>
          <w:i/>
          <w:color w:val="00B050"/>
          <w:sz w:val="16"/>
          <w:szCs w:val="16"/>
        </w:rPr>
        <w:t>nav</w:t>
      </w:r>
      <w:proofErr w:type="spellEnd"/>
      <w:r w:rsidRPr="00BA081B">
        <w:rPr>
          <w:i/>
          <w:color w:val="00B050"/>
          <w:sz w:val="16"/>
          <w:szCs w:val="16"/>
        </w:rPr>
        <w:t xml:space="preserve"> </w:t>
      </w:r>
      <w:proofErr w:type="spellStart"/>
      <w:r w:rsidRPr="00BA081B">
        <w:rPr>
          <w:i/>
          <w:color w:val="00B050"/>
          <w:sz w:val="16"/>
          <w:szCs w:val="16"/>
        </w:rPr>
        <w:t>pieļaujams</w:t>
      </w:r>
      <w:proofErr w:type="spellEnd"/>
      <w:r w:rsidRPr="00BA081B">
        <w:rPr>
          <w:i/>
          <w:color w:val="00B050"/>
          <w:sz w:val="16"/>
          <w:szCs w:val="16"/>
        </w:rPr>
        <w:t>.</w:t>
      </w:r>
    </w:p>
  </w:footnote>
  <w:footnote w:id="10">
    <w:p w14:paraId="4EEB398E" w14:textId="77777777" w:rsidR="001A0E59" w:rsidRPr="00BA081B" w:rsidRDefault="001A0E59" w:rsidP="00D838C8">
      <w:pPr>
        <w:pStyle w:val="FootnoteText"/>
        <w:rPr>
          <w:i/>
          <w:color w:val="00B050"/>
          <w:sz w:val="16"/>
          <w:szCs w:val="16"/>
        </w:rPr>
      </w:pPr>
      <w:r w:rsidRPr="00E814BA">
        <w:rPr>
          <w:rStyle w:val="FootnoteReference"/>
          <w:b/>
          <w:i/>
          <w:color w:val="FF0000"/>
          <w:sz w:val="16"/>
          <w:szCs w:val="16"/>
          <w:lang w:eastAsia="en-US"/>
        </w:rPr>
        <w:footnoteRef/>
      </w:r>
      <w:r w:rsidRPr="00E814BA">
        <w:rPr>
          <w:rStyle w:val="FootnoteReference"/>
          <w:color w:val="FF0000"/>
          <w:lang w:eastAsia="en-US"/>
        </w:rPr>
        <w:t xml:space="preserve"> </w:t>
      </w:r>
      <w:r w:rsidRPr="00BA081B">
        <w:rPr>
          <w:i/>
          <w:color w:val="00B050"/>
          <w:sz w:val="16"/>
          <w:szCs w:val="16"/>
        </w:rPr>
        <w:t xml:space="preserve">Sezonālo augļu, ogu, dārzeņu kalendārs pieejams </w:t>
      </w:r>
      <w:r w:rsidRPr="00BA081B">
        <w:rPr>
          <w:i/>
          <w:color w:val="0070C0"/>
          <w:sz w:val="16"/>
          <w:szCs w:val="16"/>
        </w:rPr>
        <w:t>http://www.iub.gov.lv .</w:t>
      </w:r>
      <w:r w:rsidRPr="00BA081B">
        <w:rPr>
          <w:i/>
          <w:color w:val="00B050"/>
          <w:sz w:val="16"/>
          <w:szCs w:val="16"/>
        </w:rPr>
        <w:t xml:space="preserve"> Tas ir viens no piedāvājuma vērtēšanas kritērijiem. Procentu diapazons nav pieļaujams. </w:t>
      </w:r>
    </w:p>
  </w:footnote>
  <w:footnote w:id="11">
    <w:p w14:paraId="310BCF62" w14:textId="77777777" w:rsidR="001A0E59" w:rsidRPr="00875C1A" w:rsidRDefault="001A0E59" w:rsidP="00D838C8">
      <w:pPr>
        <w:pStyle w:val="FootnoteText"/>
        <w:rPr>
          <w:i/>
          <w:color w:val="00B050"/>
          <w:sz w:val="16"/>
          <w:szCs w:val="16"/>
        </w:rPr>
      </w:pPr>
      <w:r w:rsidRPr="00875C1A">
        <w:rPr>
          <w:rStyle w:val="FootnoteReference"/>
          <w:b/>
          <w:i/>
          <w:color w:val="FF0000"/>
          <w:sz w:val="16"/>
          <w:szCs w:val="16"/>
        </w:rPr>
        <w:footnoteRef/>
      </w:r>
      <w:r w:rsidRPr="00875C1A">
        <w:rPr>
          <w:b/>
          <w:i/>
          <w:color w:val="FF0000"/>
          <w:sz w:val="16"/>
          <w:szCs w:val="16"/>
        </w:rPr>
        <w:t xml:space="preserve"> </w:t>
      </w:r>
      <w:r w:rsidRPr="00875C1A">
        <w:rPr>
          <w:i/>
          <w:color w:val="00B050"/>
          <w:sz w:val="16"/>
          <w:szCs w:val="16"/>
        </w:rPr>
        <w:t>Jāpievieno apliecinājums par sadarbību.</w:t>
      </w:r>
    </w:p>
  </w:footnote>
  <w:footnote w:id="12">
    <w:p w14:paraId="2D1FB16D" w14:textId="77777777" w:rsidR="001A0E59" w:rsidRPr="00875C1A" w:rsidRDefault="001A0E59" w:rsidP="00D838C8">
      <w:pPr>
        <w:pStyle w:val="FootnoteText"/>
        <w:rPr>
          <w:i/>
          <w:color w:val="00B050"/>
          <w:sz w:val="16"/>
          <w:szCs w:val="16"/>
        </w:rPr>
      </w:pPr>
      <w:r w:rsidRPr="00875C1A">
        <w:rPr>
          <w:rStyle w:val="FootnoteReference"/>
          <w:b/>
          <w:i/>
          <w:color w:val="FF0000"/>
          <w:sz w:val="16"/>
          <w:szCs w:val="16"/>
        </w:rPr>
        <w:footnoteRef/>
      </w:r>
      <w:r w:rsidRPr="00875C1A">
        <w:rPr>
          <w:i/>
          <w:color w:val="00B050"/>
          <w:sz w:val="16"/>
          <w:szCs w:val="16"/>
        </w:rPr>
        <w:t xml:space="preserve"> Jāpievieno apliecinājums par sadarbību.</w:t>
      </w:r>
    </w:p>
  </w:footnote>
  <w:footnote w:id="13">
    <w:p w14:paraId="33E67FBC" w14:textId="77777777" w:rsidR="001A0E59" w:rsidRPr="00875C1A" w:rsidRDefault="001A0E59" w:rsidP="00D838C8">
      <w:pPr>
        <w:pStyle w:val="FootnoteText"/>
        <w:rPr>
          <w:i/>
          <w:color w:val="00B050"/>
          <w:sz w:val="16"/>
          <w:szCs w:val="16"/>
        </w:rPr>
      </w:pPr>
      <w:r w:rsidRPr="00875C1A">
        <w:rPr>
          <w:rStyle w:val="FootnoteReference"/>
          <w:b/>
          <w:i/>
          <w:color w:val="FF0000"/>
          <w:sz w:val="16"/>
          <w:szCs w:val="16"/>
        </w:rPr>
        <w:footnoteRef/>
      </w:r>
      <w:r w:rsidRPr="00875C1A">
        <w:rPr>
          <w:i/>
          <w:color w:val="00B050"/>
          <w:sz w:val="16"/>
          <w:szCs w:val="16"/>
        </w:rPr>
        <w:t xml:space="preserve"> Jāpievieno apliecinājums par sadarbību.</w:t>
      </w:r>
    </w:p>
  </w:footnote>
  <w:footnote w:id="14">
    <w:p w14:paraId="2CBF20AC" w14:textId="77777777" w:rsidR="001A0E59" w:rsidRPr="00875C1A" w:rsidRDefault="001A0E59" w:rsidP="00D838C8">
      <w:pPr>
        <w:pStyle w:val="FootnoteText"/>
        <w:rPr>
          <w:i/>
          <w:color w:val="00B050"/>
          <w:sz w:val="16"/>
          <w:szCs w:val="16"/>
        </w:rPr>
      </w:pPr>
      <w:r w:rsidRPr="00875C1A">
        <w:rPr>
          <w:rStyle w:val="FootnoteReference"/>
          <w:b/>
          <w:i/>
          <w:color w:val="FF0000"/>
          <w:sz w:val="16"/>
          <w:szCs w:val="16"/>
        </w:rPr>
        <w:footnoteRef/>
      </w:r>
      <w:r w:rsidRPr="00875C1A">
        <w:rPr>
          <w:rStyle w:val="FootnoteReference"/>
          <w:b/>
          <w:color w:val="FF0000"/>
        </w:rPr>
        <w:t xml:space="preserve"> </w:t>
      </w:r>
      <w:r w:rsidRPr="00875C1A">
        <w:rPr>
          <w:i/>
          <w:color w:val="00B050"/>
          <w:sz w:val="16"/>
          <w:szCs w:val="16"/>
        </w:rPr>
        <w:t>Jāpievieno apliecinājums par sadarbību.</w:t>
      </w:r>
    </w:p>
  </w:footnote>
  <w:footnote w:id="15">
    <w:p w14:paraId="3B552400" w14:textId="77777777" w:rsidR="001A0E59" w:rsidRPr="00701B97" w:rsidRDefault="001A0E59" w:rsidP="00D838C8">
      <w:pPr>
        <w:pStyle w:val="FootnoteText"/>
        <w:jc w:val="both"/>
        <w:rPr>
          <w:i/>
          <w:color w:val="00B050"/>
          <w:sz w:val="16"/>
          <w:szCs w:val="16"/>
        </w:rPr>
      </w:pPr>
      <w:r w:rsidRPr="00701B97">
        <w:rPr>
          <w:rStyle w:val="FootnoteReference"/>
          <w:b/>
          <w:i/>
          <w:color w:val="FF0000"/>
          <w:sz w:val="16"/>
          <w:szCs w:val="16"/>
        </w:rPr>
        <w:footnoteRef/>
      </w:r>
      <w:r w:rsidRPr="00701B97">
        <w:rPr>
          <w:b/>
          <w:i/>
          <w:color w:val="FF0000"/>
          <w:sz w:val="16"/>
          <w:szCs w:val="16"/>
        </w:rPr>
        <w:t xml:space="preserve"> </w:t>
      </w:r>
      <w:r w:rsidRPr="00701B97">
        <w:rPr>
          <w:b/>
          <w:i/>
          <w:color w:val="00B050"/>
          <w:sz w:val="16"/>
          <w:szCs w:val="16"/>
        </w:rPr>
        <w:t>Aizpildot tehniskā piedāvājuma divu nedēļu ēdienkarti, ieraksta konkrētu pirmā, otrā ēdiena veidu, salātu un citu produktu veidus vai nosaukumus (piemēram „</w:t>
      </w:r>
      <w:proofErr w:type="spellStart"/>
      <w:r w:rsidRPr="00701B97">
        <w:rPr>
          <w:b/>
          <w:i/>
          <w:color w:val="00B050"/>
          <w:sz w:val="16"/>
          <w:szCs w:val="16"/>
        </w:rPr>
        <w:t>Soļanka</w:t>
      </w:r>
      <w:proofErr w:type="spellEnd"/>
      <w:r w:rsidRPr="00701B97">
        <w:rPr>
          <w:b/>
          <w:i/>
          <w:color w:val="00B050"/>
          <w:sz w:val="16"/>
          <w:szCs w:val="16"/>
        </w:rPr>
        <w:t>”, „Cūkgaļas kotlete”, „Latgales salāti” u.tml.) un aprēķina to uzturvērtību. Porcijas kopējais svars gramos nedrīkst būt mazāks par tehniskajā specifikācijā norādīto. Pretendents nodrošina ēdienu daudzveidību.</w:t>
      </w:r>
    </w:p>
  </w:footnote>
  <w:footnote w:id="16">
    <w:p w14:paraId="4C52F2B5" w14:textId="77777777" w:rsidR="001A0E59" w:rsidRPr="00701B97" w:rsidRDefault="001A0E59" w:rsidP="00D838C8">
      <w:pPr>
        <w:pStyle w:val="FootnoteText"/>
        <w:rPr>
          <w:i/>
          <w:color w:val="00B050"/>
          <w:sz w:val="16"/>
          <w:szCs w:val="16"/>
        </w:rPr>
      </w:pPr>
      <w:r w:rsidRPr="00701B97">
        <w:rPr>
          <w:rStyle w:val="FootnoteReference"/>
          <w:b/>
          <w:i/>
          <w:color w:val="FF0000"/>
          <w:sz w:val="16"/>
          <w:szCs w:val="16"/>
        </w:rPr>
        <w:footnoteRef/>
      </w:r>
      <w:r w:rsidRPr="00701B97">
        <w:rPr>
          <w:b/>
          <w:i/>
          <w:color w:val="FF0000"/>
          <w:sz w:val="16"/>
          <w:szCs w:val="16"/>
        </w:rPr>
        <w:t xml:space="preserve"> </w:t>
      </w:r>
      <w:r w:rsidRPr="00701B97">
        <w:rPr>
          <w:bCs/>
          <w:i/>
          <w:color w:val="00B050"/>
          <w:sz w:val="16"/>
          <w:szCs w:val="16"/>
        </w:rPr>
        <w:t>Pretendents tiesīgs iesniegt arī esošas tehnoloģiskas kartes kopiju.</w:t>
      </w:r>
    </w:p>
  </w:footnote>
  <w:footnote w:id="17">
    <w:p w14:paraId="01CAA8E8" w14:textId="77777777" w:rsidR="001A0E59" w:rsidRPr="00752535" w:rsidRDefault="001A0E59" w:rsidP="008457E0">
      <w:pPr>
        <w:pStyle w:val="FootnoteText"/>
        <w:jc w:val="both"/>
        <w:rPr>
          <w:i/>
          <w:strike/>
          <w:sz w:val="16"/>
          <w:szCs w:val="16"/>
        </w:rPr>
      </w:pPr>
      <w:r w:rsidRPr="00752535">
        <w:rPr>
          <w:rStyle w:val="FootnoteReference"/>
          <w:b/>
          <w:i/>
          <w:sz w:val="16"/>
          <w:szCs w:val="16"/>
        </w:rPr>
        <w:footnoteRef/>
      </w:r>
      <w:r w:rsidRPr="00752535">
        <w:rPr>
          <w:i/>
          <w:sz w:val="16"/>
          <w:szCs w:val="16"/>
        </w:rPr>
        <w:t xml:space="preserve"> Ja pretendents līguma izpildē iesaistīs apakšuzņēmējus, pretendents savā piedāvājumā norāda visus tos apakšuzņēmējus, kuru sniedzamo pakalpojumu vērtība ir 10 procenti no kopējās iepirkuma līguma vērtības vai lielāka, un katram šādam apakšuzņēmējam izpildei nododamo līguma daļu. Pretendents arī norāda, vai apakšuzņēmējs atbilst mazā vai vidējā uzņēmuma statusam (iepirkuma nolikuma 3.pielikumā). Par apakšuzņēmējiem uzskata arī apakšuzņēmēju apakšuzņēmējus. Šādā gadījumā pretendentam jāiesniedz apakšuzņēmēja apliecinājums vai vienošanās par sadarbību līguma konkrētās daļas izpildē. </w:t>
      </w:r>
    </w:p>
  </w:footnote>
  <w:footnote w:id="18">
    <w:p w14:paraId="56BE6CCD" w14:textId="77777777" w:rsidR="001A0E59" w:rsidRPr="00752535" w:rsidRDefault="001A0E59" w:rsidP="008457E0">
      <w:pPr>
        <w:pStyle w:val="FootnoteText"/>
        <w:jc w:val="both"/>
        <w:rPr>
          <w:i/>
          <w:sz w:val="16"/>
          <w:szCs w:val="16"/>
        </w:rPr>
      </w:pPr>
      <w:r w:rsidRPr="00752535">
        <w:rPr>
          <w:rStyle w:val="FootnoteReference"/>
          <w:b/>
          <w:i/>
          <w:sz w:val="16"/>
          <w:szCs w:val="16"/>
        </w:rPr>
        <w:footnoteRef/>
      </w:r>
      <w:r w:rsidRPr="00752535">
        <w:rPr>
          <w:i/>
          <w:sz w:val="16"/>
          <w:szCs w:val="16"/>
        </w:rPr>
        <w:t xml:space="preserve"> 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A944" w14:textId="77777777" w:rsidR="001A0E59" w:rsidRPr="006B041C" w:rsidRDefault="001A0E59" w:rsidP="00D838C8">
    <w:pPr>
      <w:pStyle w:val="Header"/>
      <w:jc w:val="right"/>
      <w:rPr>
        <w:b/>
        <w:color w:val="FF000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14B67" w14:textId="77777777" w:rsidR="001A0E59" w:rsidRPr="006B041C" w:rsidRDefault="001A0E59" w:rsidP="00047E06">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A83A460E"/>
    <w:lvl w:ilvl="0">
      <w:start w:val="2"/>
      <w:numFmt w:val="decimal"/>
      <w:lvlText w:val="%1."/>
      <w:lvlJc w:val="left"/>
      <w:pPr>
        <w:ind w:left="360" w:hanging="360"/>
      </w:pPr>
      <w:rPr>
        <w:rFonts w:hint="default"/>
        <w:b w:val="0"/>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8970917"/>
    <w:multiLevelType w:val="multilevel"/>
    <w:tmpl w:val="EB1C4E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FE7F46"/>
    <w:multiLevelType w:val="hybridMultilevel"/>
    <w:tmpl w:val="3F1EDAF8"/>
    <w:lvl w:ilvl="0" w:tplc="041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2F4862"/>
    <w:multiLevelType w:val="hybridMultilevel"/>
    <w:tmpl w:val="E2E63832"/>
    <w:lvl w:ilvl="0" w:tplc="2F542B58">
      <w:start w:val="1"/>
      <w:numFmt w:val="decimal"/>
      <w:lvlText w:val="%1."/>
      <w:lvlJc w:val="left"/>
      <w:pPr>
        <w:tabs>
          <w:tab w:val="num" w:pos="720"/>
        </w:tabs>
        <w:ind w:left="720" w:hanging="360"/>
      </w:pPr>
      <w:rPr>
        <w:rFonts w:hint="default"/>
        <w:b w:val="0"/>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B12E1B"/>
    <w:multiLevelType w:val="multilevel"/>
    <w:tmpl w:val="6C9069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177B7B"/>
    <w:multiLevelType w:val="multilevel"/>
    <w:tmpl w:val="67A481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1D63DD"/>
    <w:multiLevelType w:val="multilevel"/>
    <w:tmpl w:val="5E902E32"/>
    <w:lvl w:ilvl="0">
      <w:start w:val="1"/>
      <w:numFmt w:val="decimal"/>
      <w:lvlText w:val="%1."/>
      <w:lvlJc w:val="left"/>
      <w:pPr>
        <w:tabs>
          <w:tab w:val="num" w:pos="570"/>
        </w:tabs>
        <w:ind w:left="570" w:hanging="570"/>
      </w:pPr>
      <w:rPr>
        <w:rFonts w:hint="default"/>
        <w:b w:val="0"/>
        <w:color w:val="auto"/>
      </w:rPr>
    </w:lvl>
    <w:lvl w:ilvl="1">
      <w:start w:val="1"/>
      <w:numFmt w:val="decimal"/>
      <w:lvlText w:val="%1.%2."/>
      <w:lvlJc w:val="left"/>
      <w:pPr>
        <w:tabs>
          <w:tab w:val="num" w:pos="1137"/>
        </w:tabs>
        <w:ind w:left="1137" w:hanging="57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6C1FE6"/>
    <w:multiLevelType w:val="multilevel"/>
    <w:tmpl w:val="8E74852E"/>
    <w:lvl w:ilvl="0">
      <w:start w:val="2"/>
      <w:numFmt w:val="decimal"/>
      <w:lvlText w:val="%1."/>
      <w:lvlJc w:val="left"/>
      <w:pPr>
        <w:ind w:left="360" w:hanging="360"/>
      </w:pPr>
      <w:rPr>
        <w:b/>
      </w:rPr>
    </w:lvl>
    <w:lvl w:ilvl="1">
      <w:start w:val="2"/>
      <w:numFmt w:val="decimal"/>
      <w:lvlText w:val="%1.%2."/>
      <w:lvlJc w:val="left"/>
      <w:pPr>
        <w:ind w:left="1119" w:hanging="360"/>
      </w:pPr>
      <w:rPr>
        <w:b w:val="0"/>
        <w:i w:val="0"/>
        <w:iCs w:val="0"/>
      </w:rPr>
    </w:lvl>
    <w:lvl w:ilvl="2">
      <w:start w:val="1"/>
      <w:numFmt w:val="decimal"/>
      <w:lvlText w:val="%1.%2.%3."/>
      <w:lvlJc w:val="left"/>
      <w:pPr>
        <w:ind w:left="2238" w:hanging="720"/>
      </w:pPr>
      <w:rPr>
        <w:b w:val="0"/>
      </w:rPr>
    </w:lvl>
    <w:lvl w:ilvl="3">
      <w:start w:val="1"/>
      <w:numFmt w:val="decimal"/>
      <w:lvlText w:val="%1.%2.%3.%4."/>
      <w:lvlJc w:val="left"/>
      <w:pPr>
        <w:ind w:left="2997" w:hanging="720"/>
      </w:pPr>
      <w:rPr>
        <w:b w:val="0"/>
      </w:rPr>
    </w:lvl>
    <w:lvl w:ilvl="4">
      <w:start w:val="1"/>
      <w:numFmt w:val="decimal"/>
      <w:lvlText w:val="%1.%2.%3.%4.%5."/>
      <w:lvlJc w:val="left"/>
      <w:pPr>
        <w:ind w:left="4116" w:hanging="1080"/>
      </w:pPr>
      <w:rPr>
        <w:b w:val="0"/>
      </w:rPr>
    </w:lvl>
    <w:lvl w:ilvl="5">
      <w:start w:val="1"/>
      <w:numFmt w:val="decimal"/>
      <w:lvlText w:val="%1.%2.%3.%4.%5.%6."/>
      <w:lvlJc w:val="left"/>
      <w:pPr>
        <w:ind w:left="4875" w:hanging="1080"/>
      </w:pPr>
      <w:rPr>
        <w:b w:val="0"/>
      </w:rPr>
    </w:lvl>
    <w:lvl w:ilvl="6">
      <w:start w:val="1"/>
      <w:numFmt w:val="decimal"/>
      <w:lvlText w:val="%1.%2.%3.%4.%5.%6.%7."/>
      <w:lvlJc w:val="left"/>
      <w:pPr>
        <w:ind w:left="5994" w:hanging="1440"/>
      </w:pPr>
      <w:rPr>
        <w:b w:val="0"/>
      </w:rPr>
    </w:lvl>
    <w:lvl w:ilvl="7">
      <w:start w:val="1"/>
      <w:numFmt w:val="decimal"/>
      <w:lvlText w:val="%1.%2.%3.%4.%5.%6.%7.%8."/>
      <w:lvlJc w:val="left"/>
      <w:pPr>
        <w:ind w:left="6753" w:hanging="1440"/>
      </w:pPr>
      <w:rPr>
        <w:b w:val="0"/>
      </w:rPr>
    </w:lvl>
    <w:lvl w:ilvl="8">
      <w:start w:val="1"/>
      <w:numFmt w:val="decimal"/>
      <w:lvlText w:val="%1.%2.%3.%4.%5.%6.%7.%8.%9."/>
      <w:lvlJc w:val="left"/>
      <w:pPr>
        <w:ind w:left="7872" w:hanging="1800"/>
      </w:pPr>
      <w:rPr>
        <w:b w:val="0"/>
      </w:rPr>
    </w:lvl>
  </w:abstractNum>
  <w:abstractNum w:abstractNumId="12" w15:restartNumberingAfterBreak="0">
    <w:nsid w:val="4B85767D"/>
    <w:multiLevelType w:val="hybridMultilevel"/>
    <w:tmpl w:val="B386A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834C38"/>
    <w:multiLevelType w:val="multilevel"/>
    <w:tmpl w:val="97EEF9F2"/>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E96B74"/>
    <w:multiLevelType w:val="multilevel"/>
    <w:tmpl w:val="8A1A9D54"/>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color w:val="auto"/>
      </w:rPr>
    </w:lvl>
    <w:lvl w:ilvl="2">
      <w:start w:val="1"/>
      <w:numFmt w:val="decimal"/>
      <w:lvlText w:val="%1.%2.%3."/>
      <w:lvlJc w:val="left"/>
      <w:pPr>
        <w:ind w:left="1518" w:hanging="720"/>
      </w:pPr>
      <w:rPr>
        <w:rFonts w:hint="default"/>
        <w:color w:val="auto"/>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num w:numId="1">
    <w:abstractNumId w:val="7"/>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9"/>
  </w:num>
  <w:num w:numId="10">
    <w:abstractNumId w:val="6"/>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2"/>
  </w:num>
  <w:num w:numId="26">
    <w:abstractNumId w:val="5"/>
  </w:num>
  <w:num w:numId="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40F6"/>
    <w:rsid w:val="0000534B"/>
    <w:rsid w:val="0000785C"/>
    <w:rsid w:val="00011294"/>
    <w:rsid w:val="00011F26"/>
    <w:rsid w:val="00016D8D"/>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6177"/>
    <w:rsid w:val="000364D0"/>
    <w:rsid w:val="0003791B"/>
    <w:rsid w:val="00037E4B"/>
    <w:rsid w:val="00040478"/>
    <w:rsid w:val="00041758"/>
    <w:rsid w:val="00042624"/>
    <w:rsid w:val="00042EBF"/>
    <w:rsid w:val="00044BD5"/>
    <w:rsid w:val="000458DE"/>
    <w:rsid w:val="00045FC8"/>
    <w:rsid w:val="000462DB"/>
    <w:rsid w:val="00047E06"/>
    <w:rsid w:val="000507F1"/>
    <w:rsid w:val="00054B82"/>
    <w:rsid w:val="00055FA0"/>
    <w:rsid w:val="000567DE"/>
    <w:rsid w:val="00061A69"/>
    <w:rsid w:val="00062532"/>
    <w:rsid w:val="0006594D"/>
    <w:rsid w:val="000666A7"/>
    <w:rsid w:val="00066BF9"/>
    <w:rsid w:val="00071BD5"/>
    <w:rsid w:val="00072C18"/>
    <w:rsid w:val="00073F43"/>
    <w:rsid w:val="00074ED7"/>
    <w:rsid w:val="00081027"/>
    <w:rsid w:val="00081CB0"/>
    <w:rsid w:val="0008343A"/>
    <w:rsid w:val="00083B1E"/>
    <w:rsid w:val="000855ED"/>
    <w:rsid w:val="00085AD5"/>
    <w:rsid w:val="00086BB8"/>
    <w:rsid w:val="00087249"/>
    <w:rsid w:val="00090101"/>
    <w:rsid w:val="00090261"/>
    <w:rsid w:val="000916CB"/>
    <w:rsid w:val="0009433F"/>
    <w:rsid w:val="00094687"/>
    <w:rsid w:val="00095D16"/>
    <w:rsid w:val="0009637F"/>
    <w:rsid w:val="000A08D3"/>
    <w:rsid w:val="000A1F64"/>
    <w:rsid w:val="000A35E3"/>
    <w:rsid w:val="000A4E4B"/>
    <w:rsid w:val="000B06DD"/>
    <w:rsid w:val="000B5C96"/>
    <w:rsid w:val="000B6450"/>
    <w:rsid w:val="000B6B53"/>
    <w:rsid w:val="000B7D5E"/>
    <w:rsid w:val="000C11E1"/>
    <w:rsid w:val="000C442F"/>
    <w:rsid w:val="000C4725"/>
    <w:rsid w:val="000C62B7"/>
    <w:rsid w:val="000C7D5F"/>
    <w:rsid w:val="000D219D"/>
    <w:rsid w:val="000D2F29"/>
    <w:rsid w:val="000D335D"/>
    <w:rsid w:val="000D651A"/>
    <w:rsid w:val="000D6CE0"/>
    <w:rsid w:val="000D7BF9"/>
    <w:rsid w:val="000E03C5"/>
    <w:rsid w:val="000E0F3F"/>
    <w:rsid w:val="000E1100"/>
    <w:rsid w:val="000E3F22"/>
    <w:rsid w:val="000E425B"/>
    <w:rsid w:val="000E430D"/>
    <w:rsid w:val="000E48C3"/>
    <w:rsid w:val="000F21F1"/>
    <w:rsid w:val="000F2CAA"/>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07FA7"/>
    <w:rsid w:val="001130C7"/>
    <w:rsid w:val="00114F3E"/>
    <w:rsid w:val="00115922"/>
    <w:rsid w:val="00115B53"/>
    <w:rsid w:val="00115E4D"/>
    <w:rsid w:val="0012177C"/>
    <w:rsid w:val="0012235F"/>
    <w:rsid w:val="00122716"/>
    <w:rsid w:val="00123083"/>
    <w:rsid w:val="00123C5C"/>
    <w:rsid w:val="00124B76"/>
    <w:rsid w:val="001261E8"/>
    <w:rsid w:val="001262E6"/>
    <w:rsid w:val="00126D2C"/>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5F6C"/>
    <w:rsid w:val="0014600D"/>
    <w:rsid w:val="00147FDE"/>
    <w:rsid w:val="0015003D"/>
    <w:rsid w:val="001517CC"/>
    <w:rsid w:val="00152441"/>
    <w:rsid w:val="00152B4E"/>
    <w:rsid w:val="00153169"/>
    <w:rsid w:val="00154D93"/>
    <w:rsid w:val="00155E1E"/>
    <w:rsid w:val="00160ED4"/>
    <w:rsid w:val="00160EDC"/>
    <w:rsid w:val="00160F89"/>
    <w:rsid w:val="001612BB"/>
    <w:rsid w:val="001614F0"/>
    <w:rsid w:val="00161D48"/>
    <w:rsid w:val="001657A5"/>
    <w:rsid w:val="00166021"/>
    <w:rsid w:val="00166B5D"/>
    <w:rsid w:val="00170387"/>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246"/>
    <w:rsid w:val="0019446B"/>
    <w:rsid w:val="00195D25"/>
    <w:rsid w:val="001A0E59"/>
    <w:rsid w:val="001A22F6"/>
    <w:rsid w:val="001A2595"/>
    <w:rsid w:val="001A2EE0"/>
    <w:rsid w:val="001A36DC"/>
    <w:rsid w:val="001A6067"/>
    <w:rsid w:val="001A613D"/>
    <w:rsid w:val="001B064C"/>
    <w:rsid w:val="001B0908"/>
    <w:rsid w:val="001B1F76"/>
    <w:rsid w:val="001B22EB"/>
    <w:rsid w:val="001B385D"/>
    <w:rsid w:val="001B4894"/>
    <w:rsid w:val="001B4C4E"/>
    <w:rsid w:val="001B51C7"/>
    <w:rsid w:val="001B580F"/>
    <w:rsid w:val="001C4622"/>
    <w:rsid w:val="001C5B20"/>
    <w:rsid w:val="001C6AC6"/>
    <w:rsid w:val="001C6CEB"/>
    <w:rsid w:val="001D25B8"/>
    <w:rsid w:val="001D52E0"/>
    <w:rsid w:val="001D56F8"/>
    <w:rsid w:val="001D5E0B"/>
    <w:rsid w:val="001E2BDA"/>
    <w:rsid w:val="001E32F6"/>
    <w:rsid w:val="001E3587"/>
    <w:rsid w:val="001E3C56"/>
    <w:rsid w:val="001E3F97"/>
    <w:rsid w:val="001E679C"/>
    <w:rsid w:val="001E7C5A"/>
    <w:rsid w:val="001F1437"/>
    <w:rsid w:val="001F4B28"/>
    <w:rsid w:val="001F58C4"/>
    <w:rsid w:val="001F7511"/>
    <w:rsid w:val="0020119C"/>
    <w:rsid w:val="00201F9A"/>
    <w:rsid w:val="002020E6"/>
    <w:rsid w:val="00203199"/>
    <w:rsid w:val="00203F1A"/>
    <w:rsid w:val="002045F3"/>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377D"/>
    <w:rsid w:val="002361E9"/>
    <w:rsid w:val="00236C49"/>
    <w:rsid w:val="00237A83"/>
    <w:rsid w:val="00241A27"/>
    <w:rsid w:val="002428AB"/>
    <w:rsid w:val="002444BE"/>
    <w:rsid w:val="00244B08"/>
    <w:rsid w:val="00244C38"/>
    <w:rsid w:val="00246821"/>
    <w:rsid w:val="00246E5C"/>
    <w:rsid w:val="00246F4B"/>
    <w:rsid w:val="00246FFB"/>
    <w:rsid w:val="0025249B"/>
    <w:rsid w:val="00252A2F"/>
    <w:rsid w:val="002536DE"/>
    <w:rsid w:val="002538C9"/>
    <w:rsid w:val="00255270"/>
    <w:rsid w:val="002555F9"/>
    <w:rsid w:val="00255D2C"/>
    <w:rsid w:val="00256F56"/>
    <w:rsid w:val="002577AC"/>
    <w:rsid w:val="00257EA2"/>
    <w:rsid w:val="0026046C"/>
    <w:rsid w:val="00261228"/>
    <w:rsid w:val="00261B8B"/>
    <w:rsid w:val="00262B13"/>
    <w:rsid w:val="00263344"/>
    <w:rsid w:val="00264F43"/>
    <w:rsid w:val="00271171"/>
    <w:rsid w:val="002713B9"/>
    <w:rsid w:val="0027258D"/>
    <w:rsid w:val="00272B3F"/>
    <w:rsid w:val="00272D91"/>
    <w:rsid w:val="002779AB"/>
    <w:rsid w:val="0028047B"/>
    <w:rsid w:val="0028192F"/>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449E"/>
    <w:rsid w:val="002A45EC"/>
    <w:rsid w:val="002A4773"/>
    <w:rsid w:val="002A641D"/>
    <w:rsid w:val="002A69A0"/>
    <w:rsid w:val="002B0191"/>
    <w:rsid w:val="002B024F"/>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7769"/>
    <w:rsid w:val="002D2842"/>
    <w:rsid w:val="002D495B"/>
    <w:rsid w:val="002D4C7A"/>
    <w:rsid w:val="002D5EDE"/>
    <w:rsid w:val="002D6C97"/>
    <w:rsid w:val="002E0A6A"/>
    <w:rsid w:val="002E20C3"/>
    <w:rsid w:val="002E3FB6"/>
    <w:rsid w:val="002E6F87"/>
    <w:rsid w:val="002F0064"/>
    <w:rsid w:val="002F0625"/>
    <w:rsid w:val="002F0B5D"/>
    <w:rsid w:val="002F0F8F"/>
    <w:rsid w:val="002F1E06"/>
    <w:rsid w:val="002F23B4"/>
    <w:rsid w:val="002F6C8B"/>
    <w:rsid w:val="002F7250"/>
    <w:rsid w:val="00301574"/>
    <w:rsid w:val="00301940"/>
    <w:rsid w:val="00302710"/>
    <w:rsid w:val="003028F2"/>
    <w:rsid w:val="003031FC"/>
    <w:rsid w:val="003045E3"/>
    <w:rsid w:val="00306558"/>
    <w:rsid w:val="0030675F"/>
    <w:rsid w:val="00307973"/>
    <w:rsid w:val="003107CA"/>
    <w:rsid w:val="0031117B"/>
    <w:rsid w:val="00311399"/>
    <w:rsid w:val="00311627"/>
    <w:rsid w:val="00312248"/>
    <w:rsid w:val="00312522"/>
    <w:rsid w:val="00312B8E"/>
    <w:rsid w:val="00313A5E"/>
    <w:rsid w:val="00315414"/>
    <w:rsid w:val="003155E0"/>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3A4C"/>
    <w:rsid w:val="00344DB1"/>
    <w:rsid w:val="003463A9"/>
    <w:rsid w:val="0035151B"/>
    <w:rsid w:val="00351C43"/>
    <w:rsid w:val="00353B17"/>
    <w:rsid w:val="00355402"/>
    <w:rsid w:val="00356D83"/>
    <w:rsid w:val="00357A88"/>
    <w:rsid w:val="00360D0C"/>
    <w:rsid w:val="00364253"/>
    <w:rsid w:val="003653C1"/>
    <w:rsid w:val="00365C9E"/>
    <w:rsid w:val="00366C8C"/>
    <w:rsid w:val="003678C7"/>
    <w:rsid w:val="003709C3"/>
    <w:rsid w:val="00370B91"/>
    <w:rsid w:val="00372BCB"/>
    <w:rsid w:val="003739D4"/>
    <w:rsid w:val="0037416C"/>
    <w:rsid w:val="003751EC"/>
    <w:rsid w:val="003768E3"/>
    <w:rsid w:val="00376BD4"/>
    <w:rsid w:val="00380846"/>
    <w:rsid w:val="00380FF3"/>
    <w:rsid w:val="003812DF"/>
    <w:rsid w:val="0038177A"/>
    <w:rsid w:val="00381B46"/>
    <w:rsid w:val="00382979"/>
    <w:rsid w:val="00382F95"/>
    <w:rsid w:val="00383C63"/>
    <w:rsid w:val="00384FB8"/>
    <w:rsid w:val="0038635C"/>
    <w:rsid w:val="003863ED"/>
    <w:rsid w:val="003865D1"/>
    <w:rsid w:val="00390DE1"/>
    <w:rsid w:val="003928FD"/>
    <w:rsid w:val="00392A1D"/>
    <w:rsid w:val="003938E0"/>
    <w:rsid w:val="00393D19"/>
    <w:rsid w:val="00394D0A"/>
    <w:rsid w:val="00395E6B"/>
    <w:rsid w:val="00397379"/>
    <w:rsid w:val="003A0F08"/>
    <w:rsid w:val="003A41DD"/>
    <w:rsid w:val="003A4774"/>
    <w:rsid w:val="003A5A5B"/>
    <w:rsid w:val="003A6DF2"/>
    <w:rsid w:val="003A7A14"/>
    <w:rsid w:val="003A7FEA"/>
    <w:rsid w:val="003B16A9"/>
    <w:rsid w:val="003B2430"/>
    <w:rsid w:val="003B2449"/>
    <w:rsid w:val="003B2542"/>
    <w:rsid w:val="003B2C85"/>
    <w:rsid w:val="003B40BC"/>
    <w:rsid w:val="003B6FDB"/>
    <w:rsid w:val="003C002C"/>
    <w:rsid w:val="003C0E39"/>
    <w:rsid w:val="003C31A2"/>
    <w:rsid w:val="003C3CE3"/>
    <w:rsid w:val="003C44F9"/>
    <w:rsid w:val="003C54E8"/>
    <w:rsid w:val="003C5BD6"/>
    <w:rsid w:val="003C60E0"/>
    <w:rsid w:val="003C62BE"/>
    <w:rsid w:val="003D00DA"/>
    <w:rsid w:val="003D0EEA"/>
    <w:rsid w:val="003D3BA9"/>
    <w:rsid w:val="003D4476"/>
    <w:rsid w:val="003D55D3"/>
    <w:rsid w:val="003D7498"/>
    <w:rsid w:val="003E1F1C"/>
    <w:rsid w:val="003E20C4"/>
    <w:rsid w:val="003E3ABE"/>
    <w:rsid w:val="003E6AF5"/>
    <w:rsid w:val="003E6DBC"/>
    <w:rsid w:val="003E741A"/>
    <w:rsid w:val="003F2610"/>
    <w:rsid w:val="003F2ABF"/>
    <w:rsid w:val="003F35B7"/>
    <w:rsid w:val="003F562A"/>
    <w:rsid w:val="00400E1C"/>
    <w:rsid w:val="00401CC4"/>
    <w:rsid w:val="00403566"/>
    <w:rsid w:val="00404B21"/>
    <w:rsid w:val="00405FDD"/>
    <w:rsid w:val="00407A8E"/>
    <w:rsid w:val="00411E26"/>
    <w:rsid w:val="00412DCB"/>
    <w:rsid w:val="00416EEB"/>
    <w:rsid w:val="0042024B"/>
    <w:rsid w:val="0042288A"/>
    <w:rsid w:val="00422907"/>
    <w:rsid w:val="00422DD6"/>
    <w:rsid w:val="00423BB9"/>
    <w:rsid w:val="00424C9F"/>
    <w:rsid w:val="0042666F"/>
    <w:rsid w:val="00426A56"/>
    <w:rsid w:val="00430259"/>
    <w:rsid w:val="00432A26"/>
    <w:rsid w:val="00433E0B"/>
    <w:rsid w:val="004342F3"/>
    <w:rsid w:val="00435960"/>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51F7"/>
    <w:rsid w:val="00456123"/>
    <w:rsid w:val="004573E3"/>
    <w:rsid w:val="00461729"/>
    <w:rsid w:val="00463615"/>
    <w:rsid w:val="0046425A"/>
    <w:rsid w:val="00467251"/>
    <w:rsid w:val="0047110B"/>
    <w:rsid w:val="0047305F"/>
    <w:rsid w:val="004741E9"/>
    <w:rsid w:val="004744A5"/>
    <w:rsid w:val="0047564C"/>
    <w:rsid w:val="004756C6"/>
    <w:rsid w:val="00475B25"/>
    <w:rsid w:val="00476648"/>
    <w:rsid w:val="0047755E"/>
    <w:rsid w:val="0047795E"/>
    <w:rsid w:val="0048098A"/>
    <w:rsid w:val="0048343A"/>
    <w:rsid w:val="00483774"/>
    <w:rsid w:val="00483826"/>
    <w:rsid w:val="00484068"/>
    <w:rsid w:val="00485C52"/>
    <w:rsid w:val="00486B7B"/>
    <w:rsid w:val="00487B66"/>
    <w:rsid w:val="00490143"/>
    <w:rsid w:val="004918FF"/>
    <w:rsid w:val="004919D0"/>
    <w:rsid w:val="00492FDB"/>
    <w:rsid w:val="00494740"/>
    <w:rsid w:val="004962A5"/>
    <w:rsid w:val="00497AF7"/>
    <w:rsid w:val="004A0A2A"/>
    <w:rsid w:val="004A3D34"/>
    <w:rsid w:val="004A6168"/>
    <w:rsid w:val="004A6553"/>
    <w:rsid w:val="004A6CD7"/>
    <w:rsid w:val="004A6F73"/>
    <w:rsid w:val="004A7A58"/>
    <w:rsid w:val="004B146B"/>
    <w:rsid w:val="004B70DE"/>
    <w:rsid w:val="004C086D"/>
    <w:rsid w:val="004C189B"/>
    <w:rsid w:val="004C1A47"/>
    <w:rsid w:val="004C413B"/>
    <w:rsid w:val="004C5599"/>
    <w:rsid w:val="004C5CC1"/>
    <w:rsid w:val="004C66AE"/>
    <w:rsid w:val="004C69C2"/>
    <w:rsid w:val="004C6C46"/>
    <w:rsid w:val="004D0699"/>
    <w:rsid w:val="004D0A34"/>
    <w:rsid w:val="004D0BE9"/>
    <w:rsid w:val="004D0F05"/>
    <w:rsid w:val="004D2029"/>
    <w:rsid w:val="004D2413"/>
    <w:rsid w:val="004D294F"/>
    <w:rsid w:val="004D6184"/>
    <w:rsid w:val="004D7977"/>
    <w:rsid w:val="004E19C2"/>
    <w:rsid w:val="004E27ED"/>
    <w:rsid w:val="004E4CEF"/>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53CB"/>
    <w:rsid w:val="00506103"/>
    <w:rsid w:val="0050706F"/>
    <w:rsid w:val="00507E7B"/>
    <w:rsid w:val="005109D4"/>
    <w:rsid w:val="00511779"/>
    <w:rsid w:val="00512AFF"/>
    <w:rsid w:val="00512B26"/>
    <w:rsid w:val="00513793"/>
    <w:rsid w:val="005150EC"/>
    <w:rsid w:val="00515767"/>
    <w:rsid w:val="0052099E"/>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BD8"/>
    <w:rsid w:val="00543267"/>
    <w:rsid w:val="00543B38"/>
    <w:rsid w:val="00543B4C"/>
    <w:rsid w:val="00547760"/>
    <w:rsid w:val="00547CD4"/>
    <w:rsid w:val="00550D7E"/>
    <w:rsid w:val="00551103"/>
    <w:rsid w:val="00551185"/>
    <w:rsid w:val="00551871"/>
    <w:rsid w:val="0055354D"/>
    <w:rsid w:val="00553669"/>
    <w:rsid w:val="00554773"/>
    <w:rsid w:val="0055524C"/>
    <w:rsid w:val="00555FF7"/>
    <w:rsid w:val="00561736"/>
    <w:rsid w:val="0056174B"/>
    <w:rsid w:val="0056270E"/>
    <w:rsid w:val="005652BA"/>
    <w:rsid w:val="00565EAA"/>
    <w:rsid w:val="0056680E"/>
    <w:rsid w:val="00572A27"/>
    <w:rsid w:val="00574BA0"/>
    <w:rsid w:val="00574CBB"/>
    <w:rsid w:val="00575724"/>
    <w:rsid w:val="00576DD0"/>
    <w:rsid w:val="00577886"/>
    <w:rsid w:val="00577FB1"/>
    <w:rsid w:val="00580821"/>
    <w:rsid w:val="00580E62"/>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3531"/>
    <w:rsid w:val="005B47BD"/>
    <w:rsid w:val="005B5403"/>
    <w:rsid w:val="005B582C"/>
    <w:rsid w:val="005B7182"/>
    <w:rsid w:val="005B7641"/>
    <w:rsid w:val="005B77D0"/>
    <w:rsid w:val="005C0678"/>
    <w:rsid w:val="005C07EC"/>
    <w:rsid w:val="005C090C"/>
    <w:rsid w:val="005C0A11"/>
    <w:rsid w:val="005C276E"/>
    <w:rsid w:val="005C3CA9"/>
    <w:rsid w:val="005C3DE2"/>
    <w:rsid w:val="005C5693"/>
    <w:rsid w:val="005C6A17"/>
    <w:rsid w:val="005C73FA"/>
    <w:rsid w:val="005C753B"/>
    <w:rsid w:val="005D15B1"/>
    <w:rsid w:val="005D2FBD"/>
    <w:rsid w:val="005D4F59"/>
    <w:rsid w:val="005D5D97"/>
    <w:rsid w:val="005D5F9A"/>
    <w:rsid w:val="005D6325"/>
    <w:rsid w:val="005D69F8"/>
    <w:rsid w:val="005E00CE"/>
    <w:rsid w:val="005E0218"/>
    <w:rsid w:val="005E0B83"/>
    <w:rsid w:val="005E0D3F"/>
    <w:rsid w:val="005E1DA3"/>
    <w:rsid w:val="005E2B04"/>
    <w:rsid w:val="005E3AAD"/>
    <w:rsid w:val="005E4433"/>
    <w:rsid w:val="005E4F42"/>
    <w:rsid w:val="005E5CEC"/>
    <w:rsid w:val="005E5F60"/>
    <w:rsid w:val="005F196C"/>
    <w:rsid w:val="005F201C"/>
    <w:rsid w:val="005F2545"/>
    <w:rsid w:val="005F2E5A"/>
    <w:rsid w:val="005F3DCB"/>
    <w:rsid w:val="005F5CF6"/>
    <w:rsid w:val="005F5DE3"/>
    <w:rsid w:val="005F6364"/>
    <w:rsid w:val="005F652D"/>
    <w:rsid w:val="005F7454"/>
    <w:rsid w:val="005F7597"/>
    <w:rsid w:val="00600465"/>
    <w:rsid w:val="006006CC"/>
    <w:rsid w:val="006043C9"/>
    <w:rsid w:val="00605ADF"/>
    <w:rsid w:val="00607AE3"/>
    <w:rsid w:val="00611FB2"/>
    <w:rsid w:val="00614E85"/>
    <w:rsid w:val="006157BD"/>
    <w:rsid w:val="00621DC4"/>
    <w:rsid w:val="00621E59"/>
    <w:rsid w:val="00622C23"/>
    <w:rsid w:val="00623B40"/>
    <w:rsid w:val="00624555"/>
    <w:rsid w:val="00624909"/>
    <w:rsid w:val="00624B6D"/>
    <w:rsid w:val="006259B7"/>
    <w:rsid w:val="00625AFB"/>
    <w:rsid w:val="00626D0B"/>
    <w:rsid w:val="0063139D"/>
    <w:rsid w:val="00633109"/>
    <w:rsid w:val="006355FD"/>
    <w:rsid w:val="00640369"/>
    <w:rsid w:val="00641040"/>
    <w:rsid w:val="0064117C"/>
    <w:rsid w:val="006416EC"/>
    <w:rsid w:val="006419ED"/>
    <w:rsid w:val="00641FE4"/>
    <w:rsid w:val="00643702"/>
    <w:rsid w:val="0064441D"/>
    <w:rsid w:val="00644765"/>
    <w:rsid w:val="0064572C"/>
    <w:rsid w:val="00650C73"/>
    <w:rsid w:val="006512A3"/>
    <w:rsid w:val="006535BF"/>
    <w:rsid w:val="00660E3D"/>
    <w:rsid w:val="00660E9D"/>
    <w:rsid w:val="00661978"/>
    <w:rsid w:val="00661C85"/>
    <w:rsid w:val="00662E3D"/>
    <w:rsid w:val="0066322D"/>
    <w:rsid w:val="006636C7"/>
    <w:rsid w:val="0066489F"/>
    <w:rsid w:val="006652AA"/>
    <w:rsid w:val="00665697"/>
    <w:rsid w:val="00665A9C"/>
    <w:rsid w:val="00667F6C"/>
    <w:rsid w:val="00670835"/>
    <w:rsid w:val="00670DF8"/>
    <w:rsid w:val="00672BBF"/>
    <w:rsid w:val="00675F14"/>
    <w:rsid w:val="006762E2"/>
    <w:rsid w:val="006763D3"/>
    <w:rsid w:val="00680AD6"/>
    <w:rsid w:val="0068118D"/>
    <w:rsid w:val="00681666"/>
    <w:rsid w:val="006855F0"/>
    <w:rsid w:val="00686824"/>
    <w:rsid w:val="00687278"/>
    <w:rsid w:val="006878C4"/>
    <w:rsid w:val="006901E6"/>
    <w:rsid w:val="00691D66"/>
    <w:rsid w:val="00692077"/>
    <w:rsid w:val="0069256D"/>
    <w:rsid w:val="00693B8C"/>
    <w:rsid w:val="0069465B"/>
    <w:rsid w:val="006A093F"/>
    <w:rsid w:val="006A0D36"/>
    <w:rsid w:val="006A1D26"/>
    <w:rsid w:val="006A1D7F"/>
    <w:rsid w:val="006A4335"/>
    <w:rsid w:val="006B009B"/>
    <w:rsid w:val="006B02A1"/>
    <w:rsid w:val="006B38B0"/>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17D3"/>
    <w:rsid w:val="006E23E1"/>
    <w:rsid w:val="006E2AB0"/>
    <w:rsid w:val="006E38B0"/>
    <w:rsid w:val="006E4B82"/>
    <w:rsid w:val="006E503E"/>
    <w:rsid w:val="006E5DF7"/>
    <w:rsid w:val="006E618E"/>
    <w:rsid w:val="006E6DE1"/>
    <w:rsid w:val="006E75C0"/>
    <w:rsid w:val="006F0655"/>
    <w:rsid w:val="006F2BB8"/>
    <w:rsid w:val="006F57A7"/>
    <w:rsid w:val="006F5D10"/>
    <w:rsid w:val="006F6089"/>
    <w:rsid w:val="006F627C"/>
    <w:rsid w:val="006F6F5B"/>
    <w:rsid w:val="006F730A"/>
    <w:rsid w:val="006F7702"/>
    <w:rsid w:val="0070401E"/>
    <w:rsid w:val="007077E5"/>
    <w:rsid w:val="00707980"/>
    <w:rsid w:val="00710892"/>
    <w:rsid w:val="00711361"/>
    <w:rsid w:val="00711E11"/>
    <w:rsid w:val="0071247E"/>
    <w:rsid w:val="007128E6"/>
    <w:rsid w:val="00712F5E"/>
    <w:rsid w:val="00714F88"/>
    <w:rsid w:val="0071653F"/>
    <w:rsid w:val="0071693F"/>
    <w:rsid w:val="007202D5"/>
    <w:rsid w:val="0072362F"/>
    <w:rsid w:val="00724DBE"/>
    <w:rsid w:val="00725494"/>
    <w:rsid w:val="00726A51"/>
    <w:rsid w:val="0072729A"/>
    <w:rsid w:val="007274F5"/>
    <w:rsid w:val="00727BDD"/>
    <w:rsid w:val="00727F13"/>
    <w:rsid w:val="00731405"/>
    <w:rsid w:val="00731558"/>
    <w:rsid w:val="00731E7E"/>
    <w:rsid w:val="0073287E"/>
    <w:rsid w:val="00734100"/>
    <w:rsid w:val="00734F2D"/>
    <w:rsid w:val="00740FAD"/>
    <w:rsid w:val="00741CEE"/>
    <w:rsid w:val="00741E72"/>
    <w:rsid w:val="007422DE"/>
    <w:rsid w:val="00742890"/>
    <w:rsid w:val="00743B2C"/>
    <w:rsid w:val="00744DFB"/>
    <w:rsid w:val="00745307"/>
    <w:rsid w:val="00746D0F"/>
    <w:rsid w:val="0074706A"/>
    <w:rsid w:val="00751099"/>
    <w:rsid w:val="00751899"/>
    <w:rsid w:val="00751C81"/>
    <w:rsid w:val="0075246F"/>
    <w:rsid w:val="00753213"/>
    <w:rsid w:val="00754D12"/>
    <w:rsid w:val="00754EFC"/>
    <w:rsid w:val="007551E0"/>
    <w:rsid w:val="00755655"/>
    <w:rsid w:val="00755812"/>
    <w:rsid w:val="00757628"/>
    <w:rsid w:val="0076112D"/>
    <w:rsid w:val="0076265A"/>
    <w:rsid w:val="00764989"/>
    <w:rsid w:val="007663A6"/>
    <w:rsid w:val="00771F44"/>
    <w:rsid w:val="00772AE1"/>
    <w:rsid w:val="0077365F"/>
    <w:rsid w:val="00775143"/>
    <w:rsid w:val="007761BF"/>
    <w:rsid w:val="00781127"/>
    <w:rsid w:val="00781581"/>
    <w:rsid w:val="00781F34"/>
    <w:rsid w:val="0078297B"/>
    <w:rsid w:val="007839F4"/>
    <w:rsid w:val="00784C96"/>
    <w:rsid w:val="00786F45"/>
    <w:rsid w:val="007A023C"/>
    <w:rsid w:val="007A0CAD"/>
    <w:rsid w:val="007A2824"/>
    <w:rsid w:val="007A489D"/>
    <w:rsid w:val="007A5BB5"/>
    <w:rsid w:val="007A7BBC"/>
    <w:rsid w:val="007B4F5B"/>
    <w:rsid w:val="007B5659"/>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4584"/>
    <w:rsid w:val="007E7D72"/>
    <w:rsid w:val="007F07AD"/>
    <w:rsid w:val="007F0AEE"/>
    <w:rsid w:val="007F156F"/>
    <w:rsid w:val="007F19CE"/>
    <w:rsid w:val="007F5C60"/>
    <w:rsid w:val="007F66EF"/>
    <w:rsid w:val="008026F7"/>
    <w:rsid w:val="00804390"/>
    <w:rsid w:val="0080610B"/>
    <w:rsid w:val="00807A8C"/>
    <w:rsid w:val="00813B23"/>
    <w:rsid w:val="008151DA"/>
    <w:rsid w:val="0081774D"/>
    <w:rsid w:val="00821255"/>
    <w:rsid w:val="008214DD"/>
    <w:rsid w:val="00822451"/>
    <w:rsid w:val="008243D7"/>
    <w:rsid w:val="00824B9F"/>
    <w:rsid w:val="008277D6"/>
    <w:rsid w:val="00827969"/>
    <w:rsid w:val="00827A37"/>
    <w:rsid w:val="00827B09"/>
    <w:rsid w:val="0083152A"/>
    <w:rsid w:val="00837F50"/>
    <w:rsid w:val="0084069C"/>
    <w:rsid w:val="00840882"/>
    <w:rsid w:val="008408E4"/>
    <w:rsid w:val="00843596"/>
    <w:rsid w:val="008449C7"/>
    <w:rsid w:val="008454D3"/>
    <w:rsid w:val="008456B3"/>
    <w:rsid w:val="008457E0"/>
    <w:rsid w:val="00846510"/>
    <w:rsid w:val="008474AA"/>
    <w:rsid w:val="00851734"/>
    <w:rsid w:val="0085195C"/>
    <w:rsid w:val="00852727"/>
    <w:rsid w:val="008532F1"/>
    <w:rsid w:val="00854059"/>
    <w:rsid w:val="008544E6"/>
    <w:rsid w:val="00854A82"/>
    <w:rsid w:val="008550B8"/>
    <w:rsid w:val="00856178"/>
    <w:rsid w:val="00856590"/>
    <w:rsid w:val="00856B4C"/>
    <w:rsid w:val="00857EAC"/>
    <w:rsid w:val="008613E3"/>
    <w:rsid w:val="00861479"/>
    <w:rsid w:val="00862AC6"/>
    <w:rsid w:val="00863A57"/>
    <w:rsid w:val="00863B9B"/>
    <w:rsid w:val="00864321"/>
    <w:rsid w:val="008643AD"/>
    <w:rsid w:val="00865668"/>
    <w:rsid w:val="00866662"/>
    <w:rsid w:val="00870694"/>
    <w:rsid w:val="00872116"/>
    <w:rsid w:val="00873938"/>
    <w:rsid w:val="00873B5F"/>
    <w:rsid w:val="00873C08"/>
    <w:rsid w:val="008741EA"/>
    <w:rsid w:val="00875305"/>
    <w:rsid w:val="00876088"/>
    <w:rsid w:val="00877C96"/>
    <w:rsid w:val="008802B1"/>
    <w:rsid w:val="008803EA"/>
    <w:rsid w:val="0088106E"/>
    <w:rsid w:val="008817E0"/>
    <w:rsid w:val="00883D20"/>
    <w:rsid w:val="00885C28"/>
    <w:rsid w:val="00890D8A"/>
    <w:rsid w:val="008937C7"/>
    <w:rsid w:val="00894186"/>
    <w:rsid w:val="00894273"/>
    <w:rsid w:val="00895C87"/>
    <w:rsid w:val="00896626"/>
    <w:rsid w:val="008A2834"/>
    <w:rsid w:val="008A3AC6"/>
    <w:rsid w:val="008A44DE"/>
    <w:rsid w:val="008A6BF6"/>
    <w:rsid w:val="008B0620"/>
    <w:rsid w:val="008B226E"/>
    <w:rsid w:val="008B31E7"/>
    <w:rsid w:val="008B3CE6"/>
    <w:rsid w:val="008B3DD5"/>
    <w:rsid w:val="008B614F"/>
    <w:rsid w:val="008B6E79"/>
    <w:rsid w:val="008B75E6"/>
    <w:rsid w:val="008C1613"/>
    <w:rsid w:val="008C1D40"/>
    <w:rsid w:val="008C3948"/>
    <w:rsid w:val="008C5B6D"/>
    <w:rsid w:val="008C67D8"/>
    <w:rsid w:val="008C6BC5"/>
    <w:rsid w:val="008C7409"/>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0882"/>
    <w:rsid w:val="008F1504"/>
    <w:rsid w:val="008F3333"/>
    <w:rsid w:val="008F361B"/>
    <w:rsid w:val="008F3E31"/>
    <w:rsid w:val="008F3F35"/>
    <w:rsid w:val="008F45FE"/>
    <w:rsid w:val="008F5ABB"/>
    <w:rsid w:val="008F6964"/>
    <w:rsid w:val="008F6A15"/>
    <w:rsid w:val="00900751"/>
    <w:rsid w:val="009017DC"/>
    <w:rsid w:val="00901D4D"/>
    <w:rsid w:val="00902282"/>
    <w:rsid w:val="00902CB1"/>
    <w:rsid w:val="00903162"/>
    <w:rsid w:val="00903CB9"/>
    <w:rsid w:val="0090468A"/>
    <w:rsid w:val="009055EB"/>
    <w:rsid w:val="00906D5D"/>
    <w:rsid w:val="00906EF1"/>
    <w:rsid w:val="00911293"/>
    <w:rsid w:val="00912203"/>
    <w:rsid w:val="00913C92"/>
    <w:rsid w:val="00914CE6"/>
    <w:rsid w:val="00915096"/>
    <w:rsid w:val="0091613F"/>
    <w:rsid w:val="0091638E"/>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1A"/>
    <w:rsid w:val="009370BD"/>
    <w:rsid w:val="00937DD7"/>
    <w:rsid w:val="00942E49"/>
    <w:rsid w:val="00944EE6"/>
    <w:rsid w:val="00945EA8"/>
    <w:rsid w:val="00946DB6"/>
    <w:rsid w:val="00947F90"/>
    <w:rsid w:val="009512AC"/>
    <w:rsid w:val="00951321"/>
    <w:rsid w:val="00951EB4"/>
    <w:rsid w:val="00951F0A"/>
    <w:rsid w:val="0095208B"/>
    <w:rsid w:val="0095310A"/>
    <w:rsid w:val="0095408D"/>
    <w:rsid w:val="00954915"/>
    <w:rsid w:val="00954BD6"/>
    <w:rsid w:val="00956431"/>
    <w:rsid w:val="00957B08"/>
    <w:rsid w:val="009600D7"/>
    <w:rsid w:val="0096057F"/>
    <w:rsid w:val="00961D3B"/>
    <w:rsid w:val="00965F5F"/>
    <w:rsid w:val="00966042"/>
    <w:rsid w:val="00966934"/>
    <w:rsid w:val="0096699D"/>
    <w:rsid w:val="00966BF5"/>
    <w:rsid w:val="0096730B"/>
    <w:rsid w:val="0097015F"/>
    <w:rsid w:val="00971646"/>
    <w:rsid w:val="00972378"/>
    <w:rsid w:val="0097327E"/>
    <w:rsid w:val="00973DD7"/>
    <w:rsid w:val="00974C3B"/>
    <w:rsid w:val="00977D5C"/>
    <w:rsid w:val="00984441"/>
    <w:rsid w:val="00984830"/>
    <w:rsid w:val="0098632C"/>
    <w:rsid w:val="00986DCC"/>
    <w:rsid w:val="009877A6"/>
    <w:rsid w:val="00992B10"/>
    <w:rsid w:val="0099385F"/>
    <w:rsid w:val="00993B4E"/>
    <w:rsid w:val="00994306"/>
    <w:rsid w:val="0099444E"/>
    <w:rsid w:val="00996CE5"/>
    <w:rsid w:val="00997165"/>
    <w:rsid w:val="009974EB"/>
    <w:rsid w:val="00997E83"/>
    <w:rsid w:val="009A03B1"/>
    <w:rsid w:val="009A07AA"/>
    <w:rsid w:val="009A15EF"/>
    <w:rsid w:val="009A2DCD"/>
    <w:rsid w:val="009A36EE"/>
    <w:rsid w:val="009A66F8"/>
    <w:rsid w:val="009A6D48"/>
    <w:rsid w:val="009A77E6"/>
    <w:rsid w:val="009A78FD"/>
    <w:rsid w:val="009A7A77"/>
    <w:rsid w:val="009B0008"/>
    <w:rsid w:val="009B0883"/>
    <w:rsid w:val="009B0A08"/>
    <w:rsid w:val="009B2068"/>
    <w:rsid w:val="009B3447"/>
    <w:rsid w:val="009B398B"/>
    <w:rsid w:val="009B3E81"/>
    <w:rsid w:val="009B43DB"/>
    <w:rsid w:val="009B51EB"/>
    <w:rsid w:val="009B6135"/>
    <w:rsid w:val="009C0905"/>
    <w:rsid w:val="009C1743"/>
    <w:rsid w:val="009C1BD0"/>
    <w:rsid w:val="009C1F57"/>
    <w:rsid w:val="009C6543"/>
    <w:rsid w:val="009C6BE5"/>
    <w:rsid w:val="009C6DE7"/>
    <w:rsid w:val="009C7CF6"/>
    <w:rsid w:val="009D0677"/>
    <w:rsid w:val="009D24FE"/>
    <w:rsid w:val="009D55F1"/>
    <w:rsid w:val="009D5B79"/>
    <w:rsid w:val="009D60B1"/>
    <w:rsid w:val="009D616F"/>
    <w:rsid w:val="009D6EF7"/>
    <w:rsid w:val="009E3769"/>
    <w:rsid w:val="009E3FC9"/>
    <w:rsid w:val="009E47E8"/>
    <w:rsid w:val="009E56AD"/>
    <w:rsid w:val="009E5807"/>
    <w:rsid w:val="009E595A"/>
    <w:rsid w:val="009E6FD5"/>
    <w:rsid w:val="009E7C03"/>
    <w:rsid w:val="009F153E"/>
    <w:rsid w:val="009F1DD6"/>
    <w:rsid w:val="009F35E6"/>
    <w:rsid w:val="009F4932"/>
    <w:rsid w:val="009F5C6C"/>
    <w:rsid w:val="009F6271"/>
    <w:rsid w:val="009F68EC"/>
    <w:rsid w:val="00A01CFD"/>
    <w:rsid w:val="00A057CE"/>
    <w:rsid w:val="00A06BE9"/>
    <w:rsid w:val="00A1170C"/>
    <w:rsid w:val="00A12ED4"/>
    <w:rsid w:val="00A12FDA"/>
    <w:rsid w:val="00A13743"/>
    <w:rsid w:val="00A174D2"/>
    <w:rsid w:val="00A17B21"/>
    <w:rsid w:val="00A20AFF"/>
    <w:rsid w:val="00A21726"/>
    <w:rsid w:val="00A22C4B"/>
    <w:rsid w:val="00A24C5A"/>
    <w:rsid w:val="00A260AE"/>
    <w:rsid w:val="00A26782"/>
    <w:rsid w:val="00A2753C"/>
    <w:rsid w:val="00A30366"/>
    <w:rsid w:val="00A31877"/>
    <w:rsid w:val="00A3247E"/>
    <w:rsid w:val="00A32CC6"/>
    <w:rsid w:val="00A35088"/>
    <w:rsid w:val="00A36750"/>
    <w:rsid w:val="00A36ADD"/>
    <w:rsid w:val="00A40508"/>
    <w:rsid w:val="00A42642"/>
    <w:rsid w:val="00A42DC0"/>
    <w:rsid w:val="00A43229"/>
    <w:rsid w:val="00A46551"/>
    <w:rsid w:val="00A46595"/>
    <w:rsid w:val="00A50B89"/>
    <w:rsid w:val="00A53795"/>
    <w:rsid w:val="00A54723"/>
    <w:rsid w:val="00A547CA"/>
    <w:rsid w:val="00A55441"/>
    <w:rsid w:val="00A5723D"/>
    <w:rsid w:val="00A607C6"/>
    <w:rsid w:val="00A60C01"/>
    <w:rsid w:val="00A60FF5"/>
    <w:rsid w:val="00A61464"/>
    <w:rsid w:val="00A62588"/>
    <w:rsid w:val="00A62A1E"/>
    <w:rsid w:val="00A62E72"/>
    <w:rsid w:val="00A64BF4"/>
    <w:rsid w:val="00A65359"/>
    <w:rsid w:val="00A65806"/>
    <w:rsid w:val="00A65D23"/>
    <w:rsid w:val="00A70D8B"/>
    <w:rsid w:val="00A71665"/>
    <w:rsid w:val="00A722FD"/>
    <w:rsid w:val="00A723EB"/>
    <w:rsid w:val="00A72562"/>
    <w:rsid w:val="00A72EEC"/>
    <w:rsid w:val="00A73D00"/>
    <w:rsid w:val="00A73FE3"/>
    <w:rsid w:val="00A749F1"/>
    <w:rsid w:val="00A770DD"/>
    <w:rsid w:val="00A7739A"/>
    <w:rsid w:val="00A77DCF"/>
    <w:rsid w:val="00A81DE8"/>
    <w:rsid w:val="00A827E0"/>
    <w:rsid w:val="00A82930"/>
    <w:rsid w:val="00A82E58"/>
    <w:rsid w:val="00A8303B"/>
    <w:rsid w:val="00A84FBB"/>
    <w:rsid w:val="00A86457"/>
    <w:rsid w:val="00A86CD3"/>
    <w:rsid w:val="00A87BCC"/>
    <w:rsid w:val="00A928C7"/>
    <w:rsid w:val="00A968BC"/>
    <w:rsid w:val="00AA0051"/>
    <w:rsid w:val="00AA3DEC"/>
    <w:rsid w:val="00AA4B08"/>
    <w:rsid w:val="00AA4D1D"/>
    <w:rsid w:val="00AA4D38"/>
    <w:rsid w:val="00AA5EB8"/>
    <w:rsid w:val="00AA6844"/>
    <w:rsid w:val="00AB0384"/>
    <w:rsid w:val="00AB03F8"/>
    <w:rsid w:val="00AB25FC"/>
    <w:rsid w:val="00AB3C76"/>
    <w:rsid w:val="00AB401A"/>
    <w:rsid w:val="00AB5371"/>
    <w:rsid w:val="00AB5467"/>
    <w:rsid w:val="00AB67A7"/>
    <w:rsid w:val="00AB6F22"/>
    <w:rsid w:val="00AB725D"/>
    <w:rsid w:val="00AB7CE9"/>
    <w:rsid w:val="00AC2010"/>
    <w:rsid w:val="00AC31FC"/>
    <w:rsid w:val="00AC420E"/>
    <w:rsid w:val="00AC48D1"/>
    <w:rsid w:val="00AC49DF"/>
    <w:rsid w:val="00AC4B66"/>
    <w:rsid w:val="00AC718B"/>
    <w:rsid w:val="00AC7AD2"/>
    <w:rsid w:val="00AD02F3"/>
    <w:rsid w:val="00AD1470"/>
    <w:rsid w:val="00AD19E4"/>
    <w:rsid w:val="00AD2549"/>
    <w:rsid w:val="00AD3A91"/>
    <w:rsid w:val="00AD6623"/>
    <w:rsid w:val="00AD67C2"/>
    <w:rsid w:val="00AD69F3"/>
    <w:rsid w:val="00AD6BF9"/>
    <w:rsid w:val="00AE15AF"/>
    <w:rsid w:val="00AE20D3"/>
    <w:rsid w:val="00AE31EC"/>
    <w:rsid w:val="00AE36E6"/>
    <w:rsid w:val="00AE44BD"/>
    <w:rsid w:val="00AE5A03"/>
    <w:rsid w:val="00AE7242"/>
    <w:rsid w:val="00AF105A"/>
    <w:rsid w:val="00AF3020"/>
    <w:rsid w:val="00AF30E0"/>
    <w:rsid w:val="00AF38E4"/>
    <w:rsid w:val="00AF4A3D"/>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141A"/>
    <w:rsid w:val="00B342FA"/>
    <w:rsid w:val="00B34F42"/>
    <w:rsid w:val="00B358BA"/>
    <w:rsid w:val="00B35D1E"/>
    <w:rsid w:val="00B362F9"/>
    <w:rsid w:val="00B36E9A"/>
    <w:rsid w:val="00B377BA"/>
    <w:rsid w:val="00B40C24"/>
    <w:rsid w:val="00B4100A"/>
    <w:rsid w:val="00B41CE6"/>
    <w:rsid w:val="00B420C6"/>
    <w:rsid w:val="00B422AC"/>
    <w:rsid w:val="00B42428"/>
    <w:rsid w:val="00B4386A"/>
    <w:rsid w:val="00B43B22"/>
    <w:rsid w:val="00B43B66"/>
    <w:rsid w:val="00B50DB8"/>
    <w:rsid w:val="00B50FAF"/>
    <w:rsid w:val="00B56287"/>
    <w:rsid w:val="00B5651C"/>
    <w:rsid w:val="00B56F40"/>
    <w:rsid w:val="00B578F8"/>
    <w:rsid w:val="00B57E9C"/>
    <w:rsid w:val="00B57F01"/>
    <w:rsid w:val="00B61D87"/>
    <w:rsid w:val="00B61E91"/>
    <w:rsid w:val="00B620A5"/>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2E4F"/>
    <w:rsid w:val="00B92E63"/>
    <w:rsid w:val="00B931B2"/>
    <w:rsid w:val="00B93A6C"/>
    <w:rsid w:val="00B96485"/>
    <w:rsid w:val="00B97960"/>
    <w:rsid w:val="00B97F38"/>
    <w:rsid w:val="00BA0877"/>
    <w:rsid w:val="00BA088D"/>
    <w:rsid w:val="00BA0F14"/>
    <w:rsid w:val="00BA2254"/>
    <w:rsid w:val="00BA3469"/>
    <w:rsid w:val="00BA360A"/>
    <w:rsid w:val="00BA38B5"/>
    <w:rsid w:val="00BA4310"/>
    <w:rsid w:val="00BA479D"/>
    <w:rsid w:val="00BA4C35"/>
    <w:rsid w:val="00BA5BFC"/>
    <w:rsid w:val="00BA7F83"/>
    <w:rsid w:val="00BB0480"/>
    <w:rsid w:val="00BB2A72"/>
    <w:rsid w:val="00BB37F8"/>
    <w:rsid w:val="00BB4C1E"/>
    <w:rsid w:val="00BB544F"/>
    <w:rsid w:val="00BB5881"/>
    <w:rsid w:val="00BB6BE0"/>
    <w:rsid w:val="00BC15F9"/>
    <w:rsid w:val="00BC1668"/>
    <w:rsid w:val="00BC1BDF"/>
    <w:rsid w:val="00BC209D"/>
    <w:rsid w:val="00BC2FCC"/>
    <w:rsid w:val="00BC5548"/>
    <w:rsid w:val="00BC59AF"/>
    <w:rsid w:val="00BC5CEE"/>
    <w:rsid w:val="00BC5E3D"/>
    <w:rsid w:val="00BC7DAC"/>
    <w:rsid w:val="00BD02C8"/>
    <w:rsid w:val="00BE1839"/>
    <w:rsid w:val="00BE1C9A"/>
    <w:rsid w:val="00BE1D68"/>
    <w:rsid w:val="00BE3BCC"/>
    <w:rsid w:val="00BE5F56"/>
    <w:rsid w:val="00BE6972"/>
    <w:rsid w:val="00BE6B27"/>
    <w:rsid w:val="00BF05E4"/>
    <w:rsid w:val="00BF08BA"/>
    <w:rsid w:val="00BF2C71"/>
    <w:rsid w:val="00BF3FF7"/>
    <w:rsid w:val="00BF512C"/>
    <w:rsid w:val="00BF52A7"/>
    <w:rsid w:val="00BF5C75"/>
    <w:rsid w:val="00BF672D"/>
    <w:rsid w:val="00C015E6"/>
    <w:rsid w:val="00C0270D"/>
    <w:rsid w:val="00C02E55"/>
    <w:rsid w:val="00C05854"/>
    <w:rsid w:val="00C06841"/>
    <w:rsid w:val="00C06AAB"/>
    <w:rsid w:val="00C11B31"/>
    <w:rsid w:val="00C12F31"/>
    <w:rsid w:val="00C13A76"/>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62B4"/>
    <w:rsid w:val="00C3708B"/>
    <w:rsid w:val="00C3772D"/>
    <w:rsid w:val="00C4027C"/>
    <w:rsid w:val="00C40388"/>
    <w:rsid w:val="00C410C5"/>
    <w:rsid w:val="00C4136A"/>
    <w:rsid w:val="00C43815"/>
    <w:rsid w:val="00C44ACA"/>
    <w:rsid w:val="00C44B3E"/>
    <w:rsid w:val="00C44BB4"/>
    <w:rsid w:val="00C44BBD"/>
    <w:rsid w:val="00C4697A"/>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379F"/>
    <w:rsid w:val="00C83B5E"/>
    <w:rsid w:val="00C83DEA"/>
    <w:rsid w:val="00C848D7"/>
    <w:rsid w:val="00C86679"/>
    <w:rsid w:val="00C86E09"/>
    <w:rsid w:val="00C87FA2"/>
    <w:rsid w:val="00C90BDD"/>
    <w:rsid w:val="00C92A21"/>
    <w:rsid w:val="00C94548"/>
    <w:rsid w:val="00C952D6"/>
    <w:rsid w:val="00C95478"/>
    <w:rsid w:val="00C96A48"/>
    <w:rsid w:val="00C97751"/>
    <w:rsid w:val="00CA043D"/>
    <w:rsid w:val="00CA070C"/>
    <w:rsid w:val="00CA0B6F"/>
    <w:rsid w:val="00CA1006"/>
    <w:rsid w:val="00CA21CD"/>
    <w:rsid w:val="00CA3E67"/>
    <w:rsid w:val="00CA53C3"/>
    <w:rsid w:val="00CA5D85"/>
    <w:rsid w:val="00CA7AB5"/>
    <w:rsid w:val="00CB13E5"/>
    <w:rsid w:val="00CB1917"/>
    <w:rsid w:val="00CB1B33"/>
    <w:rsid w:val="00CB29FE"/>
    <w:rsid w:val="00CB2EE7"/>
    <w:rsid w:val="00CB3F91"/>
    <w:rsid w:val="00CB4239"/>
    <w:rsid w:val="00CB54BA"/>
    <w:rsid w:val="00CB5826"/>
    <w:rsid w:val="00CC04BC"/>
    <w:rsid w:val="00CC06E9"/>
    <w:rsid w:val="00CC198E"/>
    <w:rsid w:val="00CC2EBC"/>
    <w:rsid w:val="00CC31D7"/>
    <w:rsid w:val="00CC5257"/>
    <w:rsid w:val="00CC7787"/>
    <w:rsid w:val="00CD0A2A"/>
    <w:rsid w:val="00CD1DA3"/>
    <w:rsid w:val="00CD1F1D"/>
    <w:rsid w:val="00CD2594"/>
    <w:rsid w:val="00CD6260"/>
    <w:rsid w:val="00CD6542"/>
    <w:rsid w:val="00CD6E85"/>
    <w:rsid w:val="00CE3AAA"/>
    <w:rsid w:val="00CE3F9E"/>
    <w:rsid w:val="00CE4C8D"/>
    <w:rsid w:val="00CE54B8"/>
    <w:rsid w:val="00CE6635"/>
    <w:rsid w:val="00CE672A"/>
    <w:rsid w:val="00CE721A"/>
    <w:rsid w:val="00CF2AEB"/>
    <w:rsid w:val="00CF3794"/>
    <w:rsid w:val="00CF3DB0"/>
    <w:rsid w:val="00CF4431"/>
    <w:rsid w:val="00CF7620"/>
    <w:rsid w:val="00D00690"/>
    <w:rsid w:val="00D0118A"/>
    <w:rsid w:val="00D01284"/>
    <w:rsid w:val="00D01296"/>
    <w:rsid w:val="00D0284A"/>
    <w:rsid w:val="00D03044"/>
    <w:rsid w:val="00D0335D"/>
    <w:rsid w:val="00D04016"/>
    <w:rsid w:val="00D11AE1"/>
    <w:rsid w:val="00D12A0D"/>
    <w:rsid w:val="00D15478"/>
    <w:rsid w:val="00D1712F"/>
    <w:rsid w:val="00D172F1"/>
    <w:rsid w:val="00D175EC"/>
    <w:rsid w:val="00D17C20"/>
    <w:rsid w:val="00D200F0"/>
    <w:rsid w:val="00D23AAD"/>
    <w:rsid w:val="00D243E8"/>
    <w:rsid w:val="00D26DEA"/>
    <w:rsid w:val="00D3151D"/>
    <w:rsid w:val="00D329A8"/>
    <w:rsid w:val="00D3309A"/>
    <w:rsid w:val="00D33970"/>
    <w:rsid w:val="00D33A30"/>
    <w:rsid w:val="00D340BE"/>
    <w:rsid w:val="00D340E3"/>
    <w:rsid w:val="00D349B4"/>
    <w:rsid w:val="00D35209"/>
    <w:rsid w:val="00D36B0C"/>
    <w:rsid w:val="00D3714D"/>
    <w:rsid w:val="00D40162"/>
    <w:rsid w:val="00D4122D"/>
    <w:rsid w:val="00D43AEA"/>
    <w:rsid w:val="00D44821"/>
    <w:rsid w:val="00D45544"/>
    <w:rsid w:val="00D47C16"/>
    <w:rsid w:val="00D47CD9"/>
    <w:rsid w:val="00D50EB2"/>
    <w:rsid w:val="00D52607"/>
    <w:rsid w:val="00D52C87"/>
    <w:rsid w:val="00D52D3A"/>
    <w:rsid w:val="00D52F4A"/>
    <w:rsid w:val="00D539A4"/>
    <w:rsid w:val="00D54519"/>
    <w:rsid w:val="00D55FC1"/>
    <w:rsid w:val="00D56397"/>
    <w:rsid w:val="00D56BF6"/>
    <w:rsid w:val="00D57262"/>
    <w:rsid w:val="00D60A53"/>
    <w:rsid w:val="00D623D3"/>
    <w:rsid w:val="00D63FFB"/>
    <w:rsid w:val="00D6438D"/>
    <w:rsid w:val="00D711E0"/>
    <w:rsid w:val="00D716D8"/>
    <w:rsid w:val="00D72460"/>
    <w:rsid w:val="00D730CB"/>
    <w:rsid w:val="00D73DD3"/>
    <w:rsid w:val="00D747C7"/>
    <w:rsid w:val="00D752B3"/>
    <w:rsid w:val="00D760C5"/>
    <w:rsid w:val="00D76599"/>
    <w:rsid w:val="00D76B44"/>
    <w:rsid w:val="00D804EE"/>
    <w:rsid w:val="00D813FC"/>
    <w:rsid w:val="00D81DB5"/>
    <w:rsid w:val="00D828EC"/>
    <w:rsid w:val="00D838C8"/>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243"/>
    <w:rsid w:val="00DC5357"/>
    <w:rsid w:val="00DD0606"/>
    <w:rsid w:val="00DD131F"/>
    <w:rsid w:val="00DD1EC4"/>
    <w:rsid w:val="00DD26AE"/>
    <w:rsid w:val="00DD3720"/>
    <w:rsid w:val="00DD3F2B"/>
    <w:rsid w:val="00DD47E8"/>
    <w:rsid w:val="00DD646D"/>
    <w:rsid w:val="00DD6E0C"/>
    <w:rsid w:val="00DE3117"/>
    <w:rsid w:val="00DE320A"/>
    <w:rsid w:val="00DE5029"/>
    <w:rsid w:val="00DE5F36"/>
    <w:rsid w:val="00DE6CFC"/>
    <w:rsid w:val="00DF10BE"/>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2A0"/>
    <w:rsid w:val="00E17A4B"/>
    <w:rsid w:val="00E17BAD"/>
    <w:rsid w:val="00E20B73"/>
    <w:rsid w:val="00E20C18"/>
    <w:rsid w:val="00E21743"/>
    <w:rsid w:val="00E24D50"/>
    <w:rsid w:val="00E24D7B"/>
    <w:rsid w:val="00E26E93"/>
    <w:rsid w:val="00E333FC"/>
    <w:rsid w:val="00E33757"/>
    <w:rsid w:val="00E33E13"/>
    <w:rsid w:val="00E3637C"/>
    <w:rsid w:val="00E37D10"/>
    <w:rsid w:val="00E40852"/>
    <w:rsid w:val="00E409A0"/>
    <w:rsid w:val="00E43863"/>
    <w:rsid w:val="00E44076"/>
    <w:rsid w:val="00E45301"/>
    <w:rsid w:val="00E47BD3"/>
    <w:rsid w:val="00E502B3"/>
    <w:rsid w:val="00E50D0B"/>
    <w:rsid w:val="00E521F9"/>
    <w:rsid w:val="00E542A0"/>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6303"/>
    <w:rsid w:val="00EA6354"/>
    <w:rsid w:val="00EA644B"/>
    <w:rsid w:val="00EB2817"/>
    <w:rsid w:val="00EB33BE"/>
    <w:rsid w:val="00EB3AC9"/>
    <w:rsid w:val="00EB4472"/>
    <w:rsid w:val="00EB4959"/>
    <w:rsid w:val="00EB5EED"/>
    <w:rsid w:val="00EB6B57"/>
    <w:rsid w:val="00EC0516"/>
    <w:rsid w:val="00EC2FBF"/>
    <w:rsid w:val="00EC347C"/>
    <w:rsid w:val="00EC3A47"/>
    <w:rsid w:val="00EC4AEC"/>
    <w:rsid w:val="00EC57FB"/>
    <w:rsid w:val="00EC75D6"/>
    <w:rsid w:val="00EC7863"/>
    <w:rsid w:val="00ED00D7"/>
    <w:rsid w:val="00ED1587"/>
    <w:rsid w:val="00ED18F4"/>
    <w:rsid w:val="00ED6485"/>
    <w:rsid w:val="00EE16F8"/>
    <w:rsid w:val="00EE2638"/>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076FE"/>
    <w:rsid w:val="00F1123E"/>
    <w:rsid w:val="00F1273B"/>
    <w:rsid w:val="00F15FF7"/>
    <w:rsid w:val="00F17F6B"/>
    <w:rsid w:val="00F23C68"/>
    <w:rsid w:val="00F257F3"/>
    <w:rsid w:val="00F26D33"/>
    <w:rsid w:val="00F31771"/>
    <w:rsid w:val="00F31F55"/>
    <w:rsid w:val="00F32CDF"/>
    <w:rsid w:val="00F33688"/>
    <w:rsid w:val="00F33ECF"/>
    <w:rsid w:val="00F34F64"/>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639C"/>
    <w:rsid w:val="00F6735D"/>
    <w:rsid w:val="00F71C73"/>
    <w:rsid w:val="00F7232A"/>
    <w:rsid w:val="00F733BC"/>
    <w:rsid w:val="00F74638"/>
    <w:rsid w:val="00F75008"/>
    <w:rsid w:val="00F75221"/>
    <w:rsid w:val="00F75901"/>
    <w:rsid w:val="00F75F60"/>
    <w:rsid w:val="00F777D2"/>
    <w:rsid w:val="00F779BC"/>
    <w:rsid w:val="00F8211F"/>
    <w:rsid w:val="00F825F4"/>
    <w:rsid w:val="00F8397D"/>
    <w:rsid w:val="00F84D8C"/>
    <w:rsid w:val="00F84DE5"/>
    <w:rsid w:val="00F85A76"/>
    <w:rsid w:val="00F87560"/>
    <w:rsid w:val="00F92444"/>
    <w:rsid w:val="00F939BD"/>
    <w:rsid w:val="00F9409E"/>
    <w:rsid w:val="00FA0CBC"/>
    <w:rsid w:val="00FA0D68"/>
    <w:rsid w:val="00FA1145"/>
    <w:rsid w:val="00FA11D6"/>
    <w:rsid w:val="00FA15B3"/>
    <w:rsid w:val="00FA1898"/>
    <w:rsid w:val="00FA1950"/>
    <w:rsid w:val="00FA23EA"/>
    <w:rsid w:val="00FA4318"/>
    <w:rsid w:val="00FB0AF6"/>
    <w:rsid w:val="00FB2560"/>
    <w:rsid w:val="00FB256C"/>
    <w:rsid w:val="00FB4AEA"/>
    <w:rsid w:val="00FB5B3C"/>
    <w:rsid w:val="00FB5D37"/>
    <w:rsid w:val="00FB7C81"/>
    <w:rsid w:val="00FC11C7"/>
    <w:rsid w:val="00FC1314"/>
    <w:rsid w:val="00FC1678"/>
    <w:rsid w:val="00FC1E8F"/>
    <w:rsid w:val="00FC21AB"/>
    <w:rsid w:val="00FC307C"/>
    <w:rsid w:val="00FC3433"/>
    <w:rsid w:val="00FC5F00"/>
    <w:rsid w:val="00FC628C"/>
    <w:rsid w:val="00FD2176"/>
    <w:rsid w:val="00FD3F5F"/>
    <w:rsid w:val="00FD61F1"/>
    <w:rsid w:val="00FD6FCF"/>
    <w:rsid w:val="00FE30ED"/>
    <w:rsid w:val="00FE3801"/>
    <w:rsid w:val="00FE7C9E"/>
    <w:rsid w:val="00FF07DA"/>
    <w:rsid w:val="00FF1164"/>
    <w:rsid w:val="00FF1691"/>
    <w:rsid w:val="00FF1A9F"/>
    <w:rsid w:val="00FF2D44"/>
    <w:rsid w:val="00FF31DE"/>
    <w:rsid w:val="00FF3A8D"/>
    <w:rsid w:val="00FF3F25"/>
    <w:rsid w:val="00FF7DA2"/>
    <w:rsid w:val="00FF7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8A8BCA4"/>
  <w15:docId w15:val="{9853BE70-8562-4D7B-A8AE-722D01E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C6"/>
    <w:rPr>
      <w:sz w:val="24"/>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4909"/>
    <w:pPr>
      <w:tabs>
        <w:tab w:val="center" w:pos="4153"/>
        <w:tab w:val="right" w:pos="8306"/>
      </w:tabs>
    </w:pPr>
  </w:style>
  <w:style w:type="character" w:styleId="PageNumber">
    <w:name w:val="page number"/>
    <w:basedOn w:val="DefaultParagraphFont"/>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link w:val="BodyTextIndent3Char"/>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B3141A"/>
    <w:pPr>
      <w:numPr>
        <w:ilvl w:val="1"/>
        <w:numId w:val="4"/>
      </w:numPr>
      <w:tabs>
        <w:tab w:val="left" w:pos="851"/>
        <w:tab w:val="left" w:pos="1429"/>
        <w:tab w:val="left" w:pos="1843"/>
        <w:tab w:val="left" w:pos="2127"/>
        <w:tab w:val="left" w:pos="9639"/>
      </w:tabs>
      <w:spacing w:line="300" w:lineRule="auto"/>
      <w:ind w:right="351"/>
      <w:jc w:val="both"/>
    </w:pPr>
    <w:rPr>
      <w:bCs/>
      <w:color w:val="000000" w:themeColor="text1"/>
      <w:sz w:val="22"/>
      <w:szCs w:val="22"/>
      <w:lang w:eastAsia="ar-SA"/>
    </w:rPr>
  </w:style>
  <w:style w:type="paragraph" w:customStyle="1" w:styleId="StyleStyle2Justified">
    <w:name w:val="Style Style2 + Justified"/>
    <w:basedOn w:val="Normal"/>
    <w:rsid w:val="00E56402"/>
    <w:pPr>
      <w:numPr>
        <w:numId w:val="2"/>
      </w:numPr>
      <w:spacing w:before="240" w:after="120"/>
      <w:jc w:val="both"/>
    </w:pPr>
    <w:rPr>
      <w:b/>
      <w:sz w:val="22"/>
      <w:szCs w:val="20"/>
      <w:lang w:val="lv-LV"/>
    </w:rPr>
  </w:style>
  <w:style w:type="paragraph" w:customStyle="1" w:styleId="naisf">
    <w:name w:val="naisf"/>
    <w:basedOn w:val="Normal"/>
    <w:uiPriority w:val="99"/>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34"/>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34"/>
    <w:qFormat/>
    <w:locked/>
    <w:rsid w:val="00E0469C"/>
    <w:rPr>
      <w:sz w:val="24"/>
      <w:szCs w:val="24"/>
      <w:lang w:eastAsia="ar-SA"/>
    </w:rPr>
  </w:style>
  <w:style w:type="paragraph" w:styleId="List">
    <w:name w:val="List"/>
    <w:basedOn w:val="Normal"/>
    <w:rsid w:val="00533D78"/>
    <w:pPr>
      <w:tabs>
        <w:tab w:val="num" w:pos="360"/>
      </w:tabs>
      <w:spacing w:before="120"/>
      <w:ind w:left="360" w:hanging="360"/>
      <w:jc w:val="both"/>
    </w:pPr>
    <w:rPr>
      <w:szCs w:val="20"/>
      <w:lang w:val="lv-LV" w:eastAsia="en-US"/>
    </w:rPr>
  </w:style>
  <w:style w:type="paragraph" w:styleId="FootnoteText">
    <w:name w:val="footnote text"/>
    <w:aliases w:val="Fußnote"/>
    <w:basedOn w:val="Normal"/>
    <w:link w:val="FootnoteTextChar"/>
    <w:rsid w:val="00577886"/>
    <w:pPr>
      <w:suppressAutoHyphens/>
    </w:pPr>
    <w:rPr>
      <w:sz w:val="20"/>
      <w:szCs w:val="20"/>
      <w:lang w:val="lv-LV" w:eastAsia="ar-SA"/>
    </w:rPr>
  </w:style>
  <w:style w:type="character" w:customStyle="1" w:styleId="FootnoteTextChar">
    <w:name w:val="Footnote Text Char"/>
    <w:aliases w:val="Fußnote Char"/>
    <w:basedOn w:val="DefaultParagraphFont"/>
    <w:link w:val="FootnoteText"/>
    <w:rsid w:val="00577886"/>
    <w:rPr>
      <w:lang w:eastAsia="ar-SA"/>
    </w:rPr>
  </w:style>
  <w:style w:type="character" w:styleId="FootnoteReferen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061A69"/>
    <w:rPr>
      <w:color w:val="605E5C"/>
      <w:shd w:val="clear" w:color="auto" w:fill="E1DFDD"/>
    </w:rPr>
  </w:style>
  <w:style w:type="table" w:customStyle="1" w:styleId="TableNormal21">
    <w:name w:val="Table Normal21"/>
    <w:uiPriority w:val="2"/>
    <w:semiHidden/>
    <w:unhideWhenUsed/>
    <w:qFormat/>
    <w:rsid w:val="0087393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DD6E0C"/>
    <w:rPr>
      <w:color w:val="605E5C"/>
      <w:shd w:val="clear" w:color="auto" w:fill="E1DFDD"/>
    </w:rPr>
  </w:style>
  <w:style w:type="character" w:customStyle="1" w:styleId="BodyTextIndent3Char">
    <w:name w:val="Body Text Indent 3 Char"/>
    <w:basedOn w:val="DefaultParagraphFont"/>
    <w:link w:val="BodyTextIndent3"/>
    <w:rsid w:val="00911293"/>
    <w:rPr>
      <w:sz w:val="16"/>
      <w:szCs w:val="16"/>
      <w:lang w:val="en-GB" w:eastAsia="en-GB"/>
    </w:rPr>
  </w:style>
  <w:style w:type="character" w:customStyle="1" w:styleId="Neatrisintapieminana6">
    <w:name w:val="Neatrisināta pieminēšana6"/>
    <w:basedOn w:val="DefaultParagraphFont"/>
    <w:uiPriority w:val="99"/>
    <w:semiHidden/>
    <w:unhideWhenUsed/>
    <w:rsid w:val="00911293"/>
    <w:rPr>
      <w:color w:val="605E5C"/>
      <w:shd w:val="clear" w:color="auto" w:fill="E1DFDD"/>
    </w:rPr>
  </w:style>
  <w:style w:type="character" w:customStyle="1" w:styleId="Neatrisintapieminana7">
    <w:name w:val="Neatrisināta pieminēšana7"/>
    <w:basedOn w:val="DefaultParagraphFont"/>
    <w:uiPriority w:val="99"/>
    <w:semiHidden/>
    <w:unhideWhenUsed/>
    <w:rsid w:val="00911293"/>
    <w:rPr>
      <w:color w:val="605E5C"/>
      <w:shd w:val="clear" w:color="auto" w:fill="E1DFDD"/>
    </w:rPr>
  </w:style>
  <w:style w:type="paragraph" w:styleId="Subtitle">
    <w:name w:val="Subtitle"/>
    <w:basedOn w:val="Normal"/>
    <w:next w:val="Normal"/>
    <w:link w:val="SubtitleChar"/>
    <w:uiPriority w:val="11"/>
    <w:qFormat/>
    <w:rsid w:val="00911293"/>
    <w:pPr>
      <w:numPr>
        <w:ilvl w:val="1"/>
      </w:numPr>
      <w:spacing w:line="276" w:lineRule="auto"/>
      <w:jc w:val="both"/>
    </w:pPr>
    <w:rPr>
      <w:rFonts w:eastAsiaTheme="minorEastAsia" w:cstheme="minorBidi"/>
      <w:szCs w:val="22"/>
      <w:lang w:val="lv-LV" w:eastAsia="en-US"/>
    </w:rPr>
  </w:style>
  <w:style w:type="character" w:customStyle="1" w:styleId="SubtitleChar">
    <w:name w:val="Subtitle Char"/>
    <w:basedOn w:val="DefaultParagraphFont"/>
    <w:link w:val="Subtitle"/>
    <w:uiPriority w:val="11"/>
    <w:rsid w:val="00911293"/>
    <w:rPr>
      <w:rFonts w:eastAsiaTheme="minorEastAsia" w:cstheme="minorBidi"/>
      <w:sz w:val="24"/>
      <w:szCs w:val="22"/>
      <w:lang w:eastAsia="en-US"/>
    </w:rPr>
  </w:style>
  <w:style w:type="table" w:customStyle="1" w:styleId="TableNormal22">
    <w:name w:val="Table Normal22"/>
    <w:uiPriority w:val="2"/>
    <w:semiHidden/>
    <w:unhideWhenUsed/>
    <w:qFormat/>
    <w:rsid w:val="005D5F9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15422979">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s://www.zm.gov.lv/public/ck/files/ZM/partika/zalais%20iepirkums/darzenu_pieejamibas_kalendars.pdf" TargetMode="External"/><Relationship Id="rId18" Type="http://schemas.openxmlformats.org/officeDocument/2006/relationships/hyperlink" Target="https://likumi.lv/doc.php?id=197883"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ur-lex.europa.eu/eli/reg/2007/834/oj/?locale=L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ikumi.lv/doc.php?id=26834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doc.php?id=193115" TargetMode="External"/><Relationship Id="rId20" Type="http://schemas.openxmlformats.org/officeDocument/2006/relationships/hyperlink" Target="http://eur-lex.europa.eu/eli/reg/2007/834/oj/?locale=LV"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zm.gov.lv/partika/statiskas-lapas/zalais-iepirkums?nid=1114" TargetMode="External"/><Relationship Id="rId23" Type="http://schemas.openxmlformats.org/officeDocument/2006/relationships/footer" Target="footer3.xml"/><Relationship Id="rId28" Type="http://schemas.openxmlformats.org/officeDocument/2006/relationships/header" Target="header2.xml"/><Relationship Id="rId10" Type="http://schemas.openxmlformats.org/officeDocument/2006/relationships/hyperlink" Target="mailto:solveiga.jevdokimova@socd.lv" TargetMode="External"/><Relationship Id="rId19" Type="http://schemas.openxmlformats.org/officeDocument/2006/relationships/hyperlink" Target="http://www.socd.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http://eur-lex.europa.eu/eli/reg/2007/834/oj/?locale=LV" TargetMode="External"/><Relationship Id="rId22" Type="http://schemas.openxmlformats.org/officeDocument/2006/relationships/hyperlink" Target="http://www.vm.gov.lv/lv/tava_veseliba/veseligs_uzturs/" TargetMode="Externa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m.gov.lv/partika/statiskas-lapas/nozari-regulejosa-likumdosana?nid=602" TargetMode="External"/><Relationship Id="rId2" Type="http://schemas.openxmlformats.org/officeDocument/2006/relationships/hyperlink" Target="https://www.zm.gov.lv/partika/statiskas-lapas/nozari-regulejosa-likumdosana?nid=602" TargetMode="External"/><Relationship Id="rId1" Type="http://schemas.openxmlformats.org/officeDocument/2006/relationships/hyperlink" Target="https://www.zm.gov.lv/partika/statiskas-lapas/nozari-regulejosa-likumdosana?nid=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B225-021D-4071-8D0C-BA60E7B5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8596</Words>
  <Characters>49002</Characters>
  <Application>Microsoft Office Word</Application>
  <DocSecurity>0</DocSecurity>
  <Lines>408</Lines>
  <Paragraphs>114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57484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Evita Hrapane</cp:lastModifiedBy>
  <cp:revision>11</cp:revision>
  <cp:lastPrinted>2023-08-01T08:58:00Z</cp:lastPrinted>
  <dcterms:created xsi:type="dcterms:W3CDTF">2023-08-01T06:34:00Z</dcterms:created>
  <dcterms:modified xsi:type="dcterms:W3CDTF">2023-08-01T09:06:00Z</dcterms:modified>
</cp:coreProperties>
</file>