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C5" w:rsidRPr="0066545A" w:rsidRDefault="007F54C5" w:rsidP="007F54C5">
      <w:pPr>
        <w:jc w:val="right"/>
        <w:rPr>
          <w:b/>
          <w:color w:val="000000"/>
          <w:sz w:val="22"/>
          <w:szCs w:val="22"/>
          <w:lang w:eastAsia="ar-SA"/>
        </w:rPr>
      </w:pPr>
      <w:r w:rsidRPr="0066545A">
        <w:rPr>
          <w:b/>
          <w:color w:val="000000"/>
          <w:sz w:val="22"/>
          <w:szCs w:val="22"/>
          <w:lang w:eastAsia="ar-SA"/>
        </w:rPr>
        <w:t>SASKAŅOTS:</w:t>
      </w:r>
    </w:p>
    <w:p w:rsidR="007F54C5" w:rsidRDefault="007F54C5" w:rsidP="007F54C5">
      <w:pPr>
        <w:jc w:val="right"/>
        <w:rPr>
          <w:bCs/>
          <w:color w:val="000000"/>
          <w:sz w:val="22"/>
          <w:szCs w:val="22"/>
        </w:rPr>
      </w:pPr>
      <w:r w:rsidRPr="00D84CF3">
        <w:rPr>
          <w:bCs/>
          <w:color w:val="000000"/>
          <w:sz w:val="22"/>
          <w:szCs w:val="22"/>
        </w:rPr>
        <w:t xml:space="preserve">Daugavpils </w:t>
      </w:r>
      <w:proofErr w:type="spellStart"/>
      <w:r w:rsidR="001455E4">
        <w:rPr>
          <w:bCs/>
          <w:color w:val="000000"/>
          <w:sz w:val="22"/>
          <w:szCs w:val="22"/>
        </w:rPr>
        <w:t>valstspilsētas</w:t>
      </w:r>
      <w:proofErr w:type="spellEnd"/>
      <w:r w:rsidR="001455E4">
        <w:rPr>
          <w:bCs/>
          <w:color w:val="000000"/>
          <w:sz w:val="22"/>
          <w:szCs w:val="22"/>
        </w:rPr>
        <w:t xml:space="preserve"> </w:t>
      </w:r>
      <w:r>
        <w:rPr>
          <w:bCs/>
          <w:color w:val="000000"/>
          <w:sz w:val="22"/>
          <w:szCs w:val="22"/>
        </w:rPr>
        <w:t>pašvaldības</w:t>
      </w:r>
      <w:r w:rsidR="001455E4">
        <w:rPr>
          <w:bCs/>
          <w:color w:val="000000"/>
          <w:sz w:val="22"/>
          <w:szCs w:val="22"/>
        </w:rPr>
        <w:t xml:space="preserve"> iestādes</w:t>
      </w:r>
      <w:r>
        <w:rPr>
          <w:bCs/>
          <w:color w:val="000000"/>
          <w:sz w:val="22"/>
          <w:szCs w:val="22"/>
        </w:rPr>
        <w:t xml:space="preserve"> </w:t>
      </w:r>
    </w:p>
    <w:p w:rsidR="001455E4" w:rsidRDefault="001455E4" w:rsidP="007F54C5">
      <w:pPr>
        <w:jc w:val="right"/>
        <w:rPr>
          <w:bCs/>
          <w:color w:val="000000"/>
          <w:sz w:val="22"/>
          <w:szCs w:val="22"/>
        </w:rPr>
      </w:pPr>
      <w:r>
        <w:rPr>
          <w:bCs/>
          <w:color w:val="000000"/>
          <w:sz w:val="22"/>
          <w:szCs w:val="22"/>
        </w:rPr>
        <w:t xml:space="preserve">„Daugavpils pilsētas pašvaldības </w:t>
      </w:r>
      <w:r w:rsidR="007F54C5">
        <w:rPr>
          <w:bCs/>
          <w:color w:val="000000"/>
          <w:sz w:val="22"/>
          <w:szCs w:val="22"/>
        </w:rPr>
        <w:t>policija</w:t>
      </w:r>
      <w:r>
        <w:rPr>
          <w:bCs/>
          <w:color w:val="000000"/>
          <w:sz w:val="22"/>
          <w:szCs w:val="22"/>
        </w:rPr>
        <w:t>”</w:t>
      </w:r>
    </w:p>
    <w:p w:rsidR="007F54C5" w:rsidRPr="00D84CF3" w:rsidRDefault="007F54C5" w:rsidP="007F54C5">
      <w:pPr>
        <w:jc w:val="right"/>
        <w:rPr>
          <w:bCs/>
          <w:color w:val="000000"/>
          <w:sz w:val="22"/>
          <w:szCs w:val="22"/>
        </w:rPr>
      </w:pPr>
      <w:r>
        <w:rPr>
          <w:bCs/>
          <w:color w:val="000000"/>
          <w:sz w:val="22"/>
          <w:szCs w:val="22"/>
        </w:rPr>
        <w:t xml:space="preserve"> priekšnieks</w:t>
      </w:r>
    </w:p>
    <w:p w:rsidR="007F54C5" w:rsidRPr="00D84CF3" w:rsidRDefault="007F54C5" w:rsidP="00DF363A">
      <w:pPr>
        <w:jc w:val="right"/>
        <w:rPr>
          <w:color w:val="000000"/>
          <w:sz w:val="22"/>
          <w:szCs w:val="22"/>
        </w:rPr>
      </w:pPr>
      <w:r w:rsidRPr="00D84CF3">
        <w:rPr>
          <w:bCs/>
          <w:color w:val="000000"/>
          <w:sz w:val="22"/>
          <w:szCs w:val="22"/>
        </w:rPr>
        <w:t xml:space="preserve">________________ </w:t>
      </w:r>
      <w:proofErr w:type="spellStart"/>
      <w:r w:rsidR="00245E08">
        <w:rPr>
          <w:bCs/>
          <w:color w:val="000000"/>
          <w:sz w:val="22"/>
          <w:szCs w:val="22"/>
        </w:rPr>
        <w:t>A.Linkevičs</w:t>
      </w:r>
      <w:proofErr w:type="spellEnd"/>
    </w:p>
    <w:p w:rsidR="007F54C5" w:rsidRPr="00D84CF3" w:rsidRDefault="007F54C5" w:rsidP="007F54C5">
      <w:pPr>
        <w:pStyle w:val="1"/>
        <w:jc w:val="right"/>
        <w:rPr>
          <w:color w:val="000000"/>
          <w:sz w:val="22"/>
          <w:szCs w:val="22"/>
        </w:rPr>
      </w:pPr>
      <w:r w:rsidRPr="00D84CF3">
        <w:rPr>
          <w:color w:val="000000"/>
          <w:sz w:val="22"/>
          <w:szCs w:val="22"/>
        </w:rPr>
        <w:t>Daugavpilī, 20</w:t>
      </w:r>
      <w:r w:rsidR="00245E08">
        <w:rPr>
          <w:color w:val="000000"/>
          <w:sz w:val="22"/>
          <w:szCs w:val="22"/>
        </w:rPr>
        <w:t>2</w:t>
      </w:r>
      <w:r w:rsidR="003C04DB">
        <w:rPr>
          <w:color w:val="000000"/>
          <w:sz w:val="22"/>
          <w:szCs w:val="22"/>
        </w:rPr>
        <w:t>3</w:t>
      </w:r>
      <w:r w:rsidRPr="00D84CF3">
        <w:rPr>
          <w:color w:val="000000"/>
          <w:sz w:val="22"/>
          <w:szCs w:val="22"/>
        </w:rPr>
        <w:t>.gada</w:t>
      </w:r>
      <w:proofErr w:type="gramStart"/>
      <w:r w:rsidRPr="00D84CF3">
        <w:rPr>
          <w:color w:val="000000"/>
          <w:sz w:val="22"/>
          <w:szCs w:val="22"/>
        </w:rPr>
        <w:t xml:space="preserve"> </w:t>
      </w:r>
      <w:r w:rsidR="00C02D33">
        <w:rPr>
          <w:color w:val="000000"/>
          <w:sz w:val="22"/>
          <w:szCs w:val="22"/>
        </w:rPr>
        <w:t xml:space="preserve"> </w:t>
      </w:r>
      <w:proofErr w:type="gramEnd"/>
      <w:r w:rsidR="00847D8E">
        <w:rPr>
          <w:color w:val="000000"/>
          <w:sz w:val="22"/>
          <w:szCs w:val="22"/>
        </w:rPr>
        <w:t>15</w:t>
      </w:r>
      <w:r w:rsidR="00503FC3">
        <w:rPr>
          <w:color w:val="000000"/>
          <w:sz w:val="22"/>
          <w:szCs w:val="22"/>
        </w:rPr>
        <w:t>.augustā</w:t>
      </w:r>
    </w:p>
    <w:p w:rsidR="005F4A2B" w:rsidRPr="00BB3E70" w:rsidRDefault="005F4A2B" w:rsidP="005F4A2B">
      <w:pPr>
        <w:keepNext/>
        <w:jc w:val="center"/>
        <w:outlineLvl w:val="0"/>
        <w:rPr>
          <w:b/>
        </w:rPr>
      </w:pPr>
    </w:p>
    <w:p w:rsidR="005F4A2B" w:rsidRPr="00BB3E70" w:rsidRDefault="005F4A2B" w:rsidP="005F4A2B">
      <w:pPr>
        <w:keepNext/>
        <w:jc w:val="center"/>
        <w:outlineLvl w:val="0"/>
        <w:rPr>
          <w:b/>
        </w:rPr>
      </w:pPr>
      <w:r w:rsidRPr="00BB3E70">
        <w:rPr>
          <w:b/>
        </w:rPr>
        <w:t>ZIŅOJUMS</w:t>
      </w:r>
    </w:p>
    <w:p w:rsidR="005F4A2B" w:rsidRPr="00BB3E70" w:rsidRDefault="005F4A2B" w:rsidP="005F4A2B">
      <w:pPr>
        <w:keepNext/>
        <w:jc w:val="center"/>
        <w:outlineLvl w:val="0"/>
      </w:pPr>
      <w:r w:rsidRPr="00BB3E70">
        <w:t xml:space="preserve">Daugavpils </w:t>
      </w:r>
      <w:proofErr w:type="spellStart"/>
      <w:r w:rsidR="003C04DB">
        <w:t>valstspilsētas</w:t>
      </w:r>
      <w:proofErr w:type="spellEnd"/>
      <w:r w:rsidR="003C04DB">
        <w:t xml:space="preserve"> </w:t>
      </w:r>
      <w:r w:rsidRPr="00BB3E70">
        <w:t>pašvaldības</w:t>
      </w:r>
      <w:r w:rsidR="003C04DB">
        <w:t xml:space="preserve"> iestāde</w:t>
      </w:r>
      <w:r w:rsidR="008B742A">
        <w:t xml:space="preserve"> </w:t>
      </w:r>
      <w:r w:rsidR="003C04DB">
        <w:t>„Daugavpils pilsētas pašvaldības</w:t>
      </w:r>
      <w:r w:rsidRPr="00BB3E70">
        <w:t xml:space="preserve"> policija</w:t>
      </w:r>
      <w:r w:rsidR="003C04DB">
        <w:t>”</w:t>
      </w:r>
    </w:p>
    <w:p w:rsidR="005F4A2B" w:rsidRPr="00BB3E70" w:rsidRDefault="005F4A2B" w:rsidP="005F4A2B">
      <w:pPr>
        <w:keepNext/>
        <w:jc w:val="center"/>
        <w:outlineLvl w:val="0"/>
      </w:pPr>
      <w:r w:rsidRPr="00BB3E70">
        <w:t xml:space="preserve">uzaicina potenciālos pretendentus piedalīties aptaujā par līguma piešķiršanas tiesībām </w:t>
      </w:r>
    </w:p>
    <w:p w:rsidR="007F54C5" w:rsidRDefault="007F54C5" w:rsidP="007F54C5">
      <w:pPr>
        <w:pStyle w:val="1"/>
        <w:rPr>
          <w:b/>
          <w:color w:val="000000"/>
          <w:sz w:val="28"/>
          <w:szCs w:val="28"/>
        </w:rPr>
      </w:pPr>
      <w:r w:rsidRPr="003B7594">
        <w:rPr>
          <w:b/>
          <w:color w:val="000000"/>
          <w:sz w:val="28"/>
          <w:szCs w:val="28"/>
        </w:rPr>
        <w:t>“</w:t>
      </w:r>
      <w:proofErr w:type="spellStart"/>
      <w:r w:rsidR="00503FC3">
        <w:rPr>
          <w:b/>
          <w:color w:val="000000"/>
          <w:sz w:val="28"/>
          <w:szCs w:val="28"/>
        </w:rPr>
        <w:t>Videoarhīvu</w:t>
      </w:r>
      <w:proofErr w:type="spellEnd"/>
      <w:r w:rsidR="00503FC3">
        <w:rPr>
          <w:b/>
          <w:color w:val="000000"/>
          <w:sz w:val="28"/>
          <w:szCs w:val="28"/>
        </w:rPr>
        <w:t xml:space="preserve"> un videokameru iegāde Daugavpils </w:t>
      </w:r>
      <w:proofErr w:type="spellStart"/>
      <w:r w:rsidR="00503FC3">
        <w:rPr>
          <w:b/>
          <w:color w:val="000000"/>
          <w:sz w:val="28"/>
          <w:szCs w:val="28"/>
        </w:rPr>
        <w:t>valstspilsētas</w:t>
      </w:r>
      <w:proofErr w:type="spellEnd"/>
      <w:r w:rsidR="00503FC3">
        <w:rPr>
          <w:b/>
          <w:color w:val="000000"/>
          <w:sz w:val="28"/>
          <w:szCs w:val="28"/>
        </w:rPr>
        <w:t xml:space="preserve"> pašvaldības iestādes „Daugavpils pilsētas pašvaldības policija”</w:t>
      </w:r>
      <w:r w:rsidR="00AA5EF9">
        <w:rPr>
          <w:b/>
          <w:color w:val="000000"/>
          <w:sz w:val="28"/>
          <w:szCs w:val="28"/>
        </w:rPr>
        <w:t xml:space="preserve"> </w:t>
      </w:r>
      <w:r w:rsidR="00503FC3">
        <w:rPr>
          <w:b/>
          <w:color w:val="000000"/>
          <w:sz w:val="28"/>
          <w:szCs w:val="28"/>
        </w:rPr>
        <w:t>vajadzībām</w:t>
      </w:r>
      <w:r w:rsidR="00D83ABF">
        <w:rPr>
          <w:b/>
          <w:color w:val="000000"/>
          <w:sz w:val="28"/>
          <w:szCs w:val="28"/>
        </w:rPr>
        <w:t>”</w:t>
      </w:r>
      <w:r w:rsidR="00503FC3">
        <w:rPr>
          <w:b/>
          <w:color w:val="000000"/>
          <w:sz w:val="28"/>
          <w:szCs w:val="28"/>
        </w:rPr>
        <w:t>”</w:t>
      </w:r>
    </w:p>
    <w:p w:rsidR="007F54C5" w:rsidRPr="00CD5CB2" w:rsidRDefault="007F54C5" w:rsidP="007F54C5">
      <w:pPr>
        <w:ind w:left="2160"/>
        <w:rPr>
          <w:b/>
        </w:rPr>
      </w:pPr>
      <w:r w:rsidRPr="00CD5CB2">
        <w:rPr>
          <w:b/>
        </w:rPr>
        <w:t xml:space="preserve">Identifikācijas numurs – </w:t>
      </w:r>
      <w:r w:rsidRPr="00803A2B">
        <w:rPr>
          <w:b/>
        </w:rPr>
        <w:t>DPPP20</w:t>
      </w:r>
      <w:r w:rsidR="00245E08">
        <w:rPr>
          <w:b/>
        </w:rPr>
        <w:t>2</w:t>
      </w:r>
      <w:r w:rsidR="00445AD4">
        <w:rPr>
          <w:b/>
        </w:rPr>
        <w:t>3</w:t>
      </w:r>
      <w:r w:rsidRPr="00803A2B">
        <w:rPr>
          <w:b/>
        </w:rPr>
        <w:t>/</w:t>
      </w:r>
      <w:r w:rsidR="00847D8E">
        <w:rPr>
          <w:b/>
        </w:rPr>
        <w:t>10</w:t>
      </w:r>
      <w:r w:rsidR="005F4A2B">
        <w:rPr>
          <w:b/>
        </w:rPr>
        <w:t>-N</w:t>
      </w:r>
    </w:p>
    <w:p w:rsidR="007F54C5" w:rsidRPr="007F54C5" w:rsidRDefault="007F54C5" w:rsidP="007F54C5">
      <w:pPr>
        <w:pStyle w:val="2"/>
        <w:numPr>
          <w:ilvl w:val="0"/>
          <w:numId w:val="1"/>
        </w:numPr>
        <w:tabs>
          <w:tab w:val="clear" w:pos="720"/>
        </w:tabs>
        <w:ind w:left="360"/>
        <w:jc w:val="both"/>
        <w:rPr>
          <w:b/>
          <w:bCs/>
          <w:color w:val="000000"/>
          <w:sz w:val="23"/>
          <w:szCs w:val="23"/>
        </w:rPr>
      </w:pPr>
      <w:r w:rsidRPr="007F54C5">
        <w:rPr>
          <w:b/>
          <w:bCs/>
          <w:color w:val="000000"/>
          <w:sz w:val="23"/>
          <w:szCs w:val="23"/>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445AD4" w:rsidP="005F4A2B">
            <w:pPr>
              <w:pStyle w:val="Style2"/>
              <w:rPr>
                <w:color w:val="000000"/>
                <w:sz w:val="23"/>
                <w:szCs w:val="23"/>
              </w:rPr>
            </w:pPr>
            <w:r>
              <w:rPr>
                <w:color w:val="000000"/>
                <w:sz w:val="23"/>
                <w:szCs w:val="23"/>
              </w:rPr>
              <w:t xml:space="preserve">Daugavpils </w:t>
            </w:r>
            <w:proofErr w:type="spellStart"/>
            <w:r>
              <w:rPr>
                <w:color w:val="000000"/>
                <w:sz w:val="23"/>
                <w:szCs w:val="23"/>
              </w:rPr>
              <w:t>valstspilsētas</w:t>
            </w:r>
            <w:proofErr w:type="spellEnd"/>
            <w:r>
              <w:rPr>
                <w:color w:val="000000"/>
                <w:sz w:val="23"/>
                <w:szCs w:val="23"/>
              </w:rPr>
              <w:t xml:space="preserve"> pašvaldības iestāde „Daugavpils</w:t>
            </w:r>
            <w:r w:rsidR="007F54C5" w:rsidRPr="007F54C5">
              <w:rPr>
                <w:color w:val="000000"/>
                <w:sz w:val="23"/>
                <w:szCs w:val="23"/>
              </w:rPr>
              <w:t xml:space="preserve"> pilsētas pašvaldības policija</w:t>
            </w:r>
            <w:r>
              <w:rPr>
                <w:color w:val="000000"/>
                <w:sz w:val="23"/>
                <w:szCs w:val="23"/>
              </w:rPr>
              <w:t>”</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color w:val="000000"/>
                <w:sz w:val="23"/>
                <w:szCs w:val="23"/>
              </w:rPr>
              <w:t>Muzeja iela 6, Daugavpils, LV-5401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Reģ.nr.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rPr>
                <w:b/>
                <w:color w:val="000000"/>
                <w:sz w:val="23"/>
                <w:szCs w:val="23"/>
              </w:rPr>
            </w:pPr>
            <w:r w:rsidRPr="007F54C5">
              <w:rPr>
                <w:rStyle w:val="af5"/>
                <w:color w:val="000000"/>
                <w:sz w:val="23"/>
                <w:szCs w:val="23"/>
              </w:rPr>
              <w:t>90002067001</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pStyle w:val="11"/>
              <w:rPr>
                <w:color w:val="000000"/>
                <w:sz w:val="23"/>
                <w:szCs w:val="23"/>
              </w:rPr>
            </w:pPr>
            <w:r w:rsidRPr="007F54C5">
              <w:rPr>
                <w:color w:val="000000"/>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03FC3">
            <w:pPr>
              <w:rPr>
                <w:color w:val="000000"/>
                <w:sz w:val="23"/>
                <w:szCs w:val="23"/>
              </w:rPr>
            </w:pPr>
            <w:r w:rsidRPr="007F54C5">
              <w:rPr>
                <w:color w:val="000000"/>
                <w:sz w:val="23"/>
                <w:szCs w:val="23"/>
              </w:rPr>
              <w:t>Daugavpils pilsētas pašvaldības policijas vecākais inspektors</w:t>
            </w:r>
            <w:r w:rsidR="001B3333">
              <w:rPr>
                <w:color w:val="000000"/>
                <w:sz w:val="23"/>
                <w:szCs w:val="23"/>
              </w:rPr>
              <w:t xml:space="preserve"> </w:t>
            </w:r>
            <w:r w:rsidR="00503FC3">
              <w:rPr>
                <w:color w:val="000000"/>
                <w:sz w:val="23"/>
                <w:szCs w:val="23"/>
              </w:rPr>
              <w:t xml:space="preserve">Vjačeslavs </w:t>
            </w:r>
            <w:proofErr w:type="spellStart"/>
            <w:r w:rsidR="00503FC3">
              <w:rPr>
                <w:color w:val="000000"/>
                <w:sz w:val="23"/>
                <w:szCs w:val="23"/>
              </w:rPr>
              <w:t>Pučko</w:t>
            </w:r>
            <w:proofErr w:type="spellEnd"/>
            <w:r w:rsidRPr="007F54C5">
              <w:rPr>
                <w:color w:val="000000"/>
                <w:sz w:val="23"/>
                <w:szCs w:val="23"/>
              </w:rPr>
              <w:t>, tālrunis: 654 2</w:t>
            </w:r>
            <w:r w:rsidR="005F4A2B">
              <w:rPr>
                <w:color w:val="000000"/>
                <w:sz w:val="23"/>
                <w:szCs w:val="23"/>
              </w:rPr>
              <w:t>3123</w:t>
            </w:r>
            <w:r w:rsidRPr="007F54C5">
              <w:rPr>
                <w:color w:val="000000"/>
                <w:sz w:val="23"/>
                <w:szCs w:val="23"/>
              </w:rPr>
              <w:t xml:space="preserve">, e-pasts: </w:t>
            </w:r>
            <w:r w:rsidR="00862BCF">
              <w:rPr>
                <w:color w:val="000000"/>
                <w:sz w:val="23"/>
                <w:szCs w:val="23"/>
              </w:rPr>
              <w:t>police</w:t>
            </w:r>
            <w:r w:rsidRPr="007F54C5">
              <w:rPr>
                <w:color w:val="000000"/>
                <w:sz w:val="23"/>
                <w:szCs w:val="23"/>
              </w:rPr>
              <w:t>@daugavpils.lv</w:t>
            </w:r>
          </w:p>
        </w:tc>
      </w:tr>
      <w:tr w:rsidR="007F54C5" w:rsidRPr="007F54C5" w:rsidTr="005F4A2B">
        <w:tc>
          <w:tcPr>
            <w:tcW w:w="2700" w:type="dxa"/>
            <w:tcBorders>
              <w:top w:val="single" w:sz="4" w:space="0" w:color="auto"/>
              <w:left w:val="single" w:sz="4" w:space="0" w:color="auto"/>
              <w:bottom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Faksa nr.</w:t>
            </w:r>
          </w:p>
        </w:tc>
        <w:tc>
          <w:tcPr>
            <w:tcW w:w="6939" w:type="dxa"/>
            <w:gridSpan w:val="2"/>
            <w:tcBorders>
              <w:top w:val="single" w:sz="4" w:space="0" w:color="auto"/>
              <w:left w:val="single" w:sz="4" w:space="0" w:color="auto"/>
              <w:bottom w:val="single" w:sz="4" w:space="0" w:color="auto"/>
              <w:right w:val="single" w:sz="4" w:space="0" w:color="auto"/>
            </w:tcBorders>
          </w:tcPr>
          <w:p w:rsidR="007F54C5" w:rsidRPr="007F54C5" w:rsidRDefault="007F54C5" w:rsidP="005F4A2B">
            <w:pPr>
              <w:rPr>
                <w:color w:val="000000"/>
                <w:sz w:val="23"/>
                <w:szCs w:val="23"/>
              </w:rPr>
            </w:pPr>
            <w:r w:rsidRPr="007F54C5">
              <w:rPr>
                <w:color w:val="000000"/>
                <w:sz w:val="23"/>
                <w:szCs w:val="23"/>
              </w:rPr>
              <w:t>654 21500</w:t>
            </w:r>
          </w:p>
        </w:tc>
      </w:tr>
      <w:tr w:rsidR="007F54C5" w:rsidRPr="007F54C5" w:rsidTr="005F4A2B">
        <w:trPr>
          <w:cantSplit/>
          <w:trHeight w:val="1250"/>
        </w:trPr>
        <w:tc>
          <w:tcPr>
            <w:tcW w:w="2700" w:type="dxa"/>
            <w:tcBorders>
              <w:top w:val="single" w:sz="4" w:space="0" w:color="auto"/>
              <w:left w:val="single" w:sz="4" w:space="0" w:color="auto"/>
              <w:right w:val="single" w:sz="4" w:space="0" w:color="auto"/>
            </w:tcBorders>
            <w:vAlign w:val="center"/>
          </w:tcPr>
          <w:p w:rsidR="007F54C5" w:rsidRPr="007F54C5" w:rsidRDefault="007F54C5" w:rsidP="005F4A2B">
            <w:pPr>
              <w:jc w:val="center"/>
              <w:rPr>
                <w:b/>
                <w:color w:val="000000"/>
                <w:sz w:val="23"/>
                <w:szCs w:val="23"/>
              </w:rPr>
            </w:pPr>
            <w:r w:rsidRPr="007F54C5">
              <w:rPr>
                <w:b/>
                <w:color w:val="000000"/>
                <w:sz w:val="23"/>
                <w:szCs w:val="23"/>
              </w:rPr>
              <w:t>Darba laiks</w:t>
            </w:r>
          </w:p>
        </w:tc>
        <w:tc>
          <w:tcPr>
            <w:tcW w:w="1860"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Pirmdiena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Otrdiena</w:t>
            </w:r>
          </w:p>
          <w:p w:rsidR="007F54C5" w:rsidRPr="007F54C5" w:rsidRDefault="007F54C5" w:rsidP="005F4A2B">
            <w:pPr>
              <w:pStyle w:val="font5"/>
              <w:spacing w:before="0" w:beforeAutospacing="0" w:after="0" w:afterAutospacing="0"/>
              <w:rPr>
                <w:color w:val="000000"/>
                <w:sz w:val="23"/>
                <w:szCs w:val="23"/>
              </w:rPr>
            </w:pPr>
            <w:r w:rsidRPr="007F54C5">
              <w:rPr>
                <w:color w:val="000000"/>
                <w:sz w:val="23"/>
                <w:szCs w:val="23"/>
              </w:rPr>
              <w:t>Trešdiena</w:t>
            </w:r>
          </w:p>
          <w:p w:rsidR="007F54C5" w:rsidRPr="007F54C5" w:rsidRDefault="007F54C5" w:rsidP="005F4A2B">
            <w:pPr>
              <w:rPr>
                <w:color w:val="000000"/>
                <w:sz w:val="23"/>
                <w:szCs w:val="23"/>
              </w:rPr>
            </w:pPr>
            <w:r w:rsidRPr="007F54C5">
              <w:rPr>
                <w:color w:val="000000"/>
                <w:sz w:val="23"/>
                <w:szCs w:val="23"/>
              </w:rPr>
              <w:t>Ceturtdiena</w:t>
            </w:r>
          </w:p>
          <w:p w:rsidR="007F54C5" w:rsidRPr="007F54C5" w:rsidRDefault="007F54C5" w:rsidP="005F4A2B">
            <w:pPr>
              <w:rPr>
                <w:color w:val="000000"/>
                <w:sz w:val="23"/>
                <w:szCs w:val="23"/>
              </w:rPr>
            </w:pPr>
            <w:r w:rsidRPr="007F54C5">
              <w:rPr>
                <w:color w:val="000000"/>
                <w:sz w:val="23"/>
                <w:szCs w:val="23"/>
              </w:rPr>
              <w:t>Piektdiena</w:t>
            </w:r>
          </w:p>
        </w:tc>
        <w:tc>
          <w:tcPr>
            <w:tcW w:w="5079" w:type="dxa"/>
            <w:tcBorders>
              <w:top w:val="single" w:sz="4" w:space="0" w:color="auto"/>
              <w:left w:val="single" w:sz="4" w:space="0" w:color="auto"/>
              <w:right w:val="single" w:sz="4" w:space="0" w:color="auto"/>
            </w:tcBorders>
          </w:tcPr>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sz w:val="23"/>
                <w:szCs w:val="23"/>
              </w:rPr>
            </w:pPr>
          </w:p>
          <w:p w:rsidR="007F54C5" w:rsidRPr="007F54C5" w:rsidRDefault="007F54C5" w:rsidP="005F4A2B">
            <w:pPr>
              <w:pStyle w:val="font5"/>
              <w:spacing w:before="0" w:beforeAutospacing="0" w:after="0" w:afterAutospacing="0"/>
              <w:rPr>
                <w:color w:val="000000"/>
                <w:sz w:val="23"/>
                <w:szCs w:val="23"/>
              </w:rPr>
            </w:pPr>
            <w:r w:rsidRPr="007F54C5">
              <w:rPr>
                <w:sz w:val="23"/>
                <w:szCs w:val="23"/>
              </w:rPr>
              <w:t>No 08.30 līdz 12.00 un no 12.30 līdz 17.00</w:t>
            </w:r>
          </w:p>
        </w:tc>
      </w:tr>
    </w:tbl>
    <w:p w:rsidR="007F54C5" w:rsidRPr="007F54C5" w:rsidRDefault="007F54C5" w:rsidP="007F54C5">
      <w:pPr>
        <w:jc w:val="both"/>
        <w:rPr>
          <w:color w:val="000000"/>
          <w:sz w:val="23"/>
          <w:szCs w:val="23"/>
        </w:rPr>
      </w:pPr>
    </w:p>
    <w:p w:rsidR="007F54C5" w:rsidRPr="0007678E" w:rsidRDefault="007F54C5" w:rsidP="007F54C5">
      <w:pPr>
        <w:numPr>
          <w:ilvl w:val="0"/>
          <w:numId w:val="1"/>
        </w:numPr>
        <w:tabs>
          <w:tab w:val="clear" w:pos="720"/>
        </w:tabs>
        <w:ind w:left="360"/>
        <w:jc w:val="both"/>
        <w:rPr>
          <w:b/>
          <w:bCs/>
          <w:color w:val="000000"/>
          <w:sz w:val="22"/>
          <w:szCs w:val="23"/>
        </w:rPr>
      </w:pPr>
      <w:proofErr w:type="spellStart"/>
      <w:r w:rsidRPr="0007678E">
        <w:rPr>
          <w:b/>
          <w:sz w:val="22"/>
          <w:szCs w:val="23"/>
        </w:rPr>
        <w:t>Zemsliekšņa</w:t>
      </w:r>
      <w:proofErr w:type="spellEnd"/>
      <w:r w:rsidRPr="0007678E">
        <w:rPr>
          <w:b/>
          <w:sz w:val="22"/>
          <w:szCs w:val="23"/>
        </w:rPr>
        <w:t xml:space="preserve"> iepirkuma nepieciešamības apzināšanas datums:</w:t>
      </w:r>
      <w:proofErr w:type="gramStart"/>
      <w:r w:rsidRPr="0007678E">
        <w:rPr>
          <w:sz w:val="22"/>
          <w:szCs w:val="23"/>
        </w:rPr>
        <w:t xml:space="preserve"> </w:t>
      </w:r>
      <w:r w:rsidR="00D83ABF">
        <w:rPr>
          <w:sz w:val="22"/>
          <w:szCs w:val="23"/>
        </w:rPr>
        <w:t xml:space="preserve"> </w:t>
      </w:r>
      <w:r w:rsidR="00503FC3">
        <w:rPr>
          <w:sz w:val="22"/>
          <w:szCs w:val="23"/>
        </w:rPr>
        <w:t xml:space="preserve"> </w:t>
      </w:r>
      <w:proofErr w:type="gramEnd"/>
      <w:r w:rsidR="005F6A0C">
        <w:rPr>
          <w:sz w:val="22"/>
          <w:szCs w:val="23"/>
        </w:rPr>
        <w:t>15</w:t>
      </w:r>
      <w:r w:rsidR="00503FC3">
        <w:rPr>
          <w:sz w:val="22"/>
          <w:szCs w:val="23"/>
        </w:rPr>
        <w:t>.08</w:t>
      </w:r>
      <w:r w:rsidR="00D83ABF">
        <w:rPr>
          <w:sz w:val="22"/>
          <w:szCs w:val="23"/>
        </w:rPr>
        <w:t>.2023</w:t>
      </w:r>
      <w:r w:rsidRPr="0007678E">
        <w:rPr>
          <w:sz w:val="22"/>
          <w:szCs w:val="23"/>
        </w:rPr>
        <w:t>.</w:t>
      </w:r>
    </w:p>
    <w:p w:rsidR="00D83ABF" w:rsidRPr="00047040" w:rsidRDefault="007F54C5" w:rsidP="007F54C5">
      <w:pPr>
        <w:numPr>
          <w:ilvl w:val="0"/>
          <w:numId w:val="1"/>
        </w:numPr>
        <w:tabs>
          <w:tab w:val="clear" w:pos="720"/>
        </w:tabs>
        <w:ind w:left="360"/>
        <w:jc w:val="both"/>
        <w:rPr>
          <w:b/>
          <w:bCs/>
          <w:color w:val="000000"/>
          <w:sz w:val="22"/>
          <w:szCs w:val="22"/>
        </w:rPr>
      </w:pPr>
      <w:proofErr w:type="spellStart"/>
      <w:r w:rsidRPr="00D83ABF">
        <w:rPr>
          <w:b/>
          <w:sz w:val="22"/>
          <w:szCs w:val="23"/>
          <w:lang w:eastAsia="en-US"/>
        </w:rPr>
        <w:t>Zemsliekšņa</w:t>
      </w:r>
      <w:proofErr w:type="spellEnd"/>
      <w:r w:rsidRPr="00D83ABF">
        <w:rPr>
          <w:b/>
          <w:sz w:val="22"/>
          <w:szCs w:val="23"/>
          <w:lang w:eastAsia="en-US"/>
        </w:rPr>
        <w:t xml:space="preserve"> iepirkuma mērķis:</w:t>
      </w:r>
      <w:r w:rsidRPr="00D83ABF">
        <w:rPr>
          <w:sz w:val="22"/>
          <w:szCs w:val="23"/>
          <w:lang w:eastAsia="en-US"/>
        </w:rPr>
        <w:t xml:space="preserve"> </w:t>
      </w:r>
      <w:bookmarkStart w:id="0" w:name="_Toc134418278"/>
      <w:bookmarkStart w:id="1" w:name="_Toc134628683"/>
      <w:bookmarkStart w:id="2" w:name="_Toc337468672"/>
      <w:bookmarkStart w:id="3" w:name="_Toc341872544"/>
      <w:proofErr w:type="spellStart"/>
      <w:r w:rsidR="001B3333">
        <w:rPr>
          <w:sz w:val="22"/>
          <w:szCs w:val="23"/>
          <w:lang w:eastAsia="en-US"/>
        </w:rPr>
        <w:t>videoarhīvu</w:t>
      </w:r>
      <w:proofErr w:type="spellEnd"/>
      <w:r w:rsidR="001B3333">
        <w:rPr>
          <w:sz w:val="22"/>
          <w:szCs w:val="23"/>
          <w:lang w:eastAsia="en-US"/>
        </w:rPr>
        <w:t xml:space="preserve"> un videokameru iegāde </w:t>
      </w:r>
      <w:r w:rsidR="00F05959" w:rsidRPr="00047040">
        <w:rPr>
          <w:color w:val="000000"/>
          <w:sz w:val="22"/>
          <w:szCs w:val="22"/>
        </w:rPr>
        <w:t xml:space="preserve">Daugavpils </w:t>
      </w:r>
      <w:proofErr w:type="spellStart"/>
      <w:r w:rsidR="00F05959" w:rsidRPr="00047040">
        <w:rPr>
          <w:color w:val="000000"/>
          <w:sz w:val="22"/>
          <w:szCs w:val="22"/>
        </w:rPr>
        <w:t>valstspilsētas</w:t>
      </w:r>
      <w:proofErr w:type="spellEnd"/>
      <w:r w:rsidR="00F05959" w:rsidRPr="00047040">
        <w:rPr>
          <w:color w:val="000000"/>
          <w:sz w:val="22"/>
          <w:szCs w:val="22"/>
        </w:rPr>
        <w:t xml:space="preserve"> pašvaldības iestādes „Daugavpils pilsētas pašvaldības policija” vajadzībām</w:t>
      </w:r>
    </w:p>
    <w:p w:rsidR="007F54C5" w:rsidRPr="00D83ABF" w:rsidRDefault="007F54C5" w:rsidP="007F54C5">
      <w:pPr>
        <w:numPr>
          <w:ilvl w:val="0"/>
          <w:numId w:val="1"/>
        </w:numPr>
        <w:tabs>
          <w:tab w:val="clear" w:pos="720"/>
        </w:tabs>
        <w:ind w:left="360"/>
        <w:jc w:val="both"/>
        <w:rPr>
          <w:b/>
          <w:bCs/>
          <w:color w:val="000000"/>
          <w:sz w:val="22"/>
          <w:szCs w:val="23"/>
        </w:rPr>
      </w:pPr>
      <w:r w:rsidRPr="0020164C">
        <w:rPr>
          <w:b/>
          <w:bCs/>
          <w:color w:val="000000"/>
          <w:sz w:val="22"/>
          <w:szCs w:val="23"/>
        </w:rPr>
        <w:t>Līguma izpildes termiņš</w:t>
      </w:r>
      <w:bookmarkEnd w:id="0"/>
      <w:bookmarkEnd w:id="1"/>
      <w:bookmarkEnd w:id="2"/>
      <w:bookmarkEnd w:id="3"/>
      <w:r w:rsidRPr="0020164C">
        <w:rPr>
          <w:b/>
          <w:bCs/>
          <w:color w:val="000000"/>
          <w:sz w:val="22"/>
          <w:szCs w:val="23"/>
        </w:rPr>
        <w:t>:</w:t>
      </w:r>
      <w:proofErr w:type="gramStart"/>
      <w:r w:rsidR="00305139" w:rsidRPr="0020164C">
        <w:rPr>
          <w:b/>
          <w:bCs/>
          <w:color w:val="000000"/>
          <w:sz w:val="22"/>
          <w:szCs w:val="23"/>
        </w:rPr>
        <w:t xml:space="preserve"> </w:t>
      </w:r>
      <w:r w:rsidRPr="0020164C">
        <w:rPr>
          <w:b/>
          <w:bCs/>
          <w:color w:val="000000"/>
          <w:sz w:val="22"/>
          <w:szCs w:val="23"/>
        </w:rPr>
        <w:t xml:space="preserve"> </w:t>
      </w:r>
      <w:r w:rsidR="001B3333">
        <w:rPr>
          <w:b/>
          <w:bCs/>
          <w:color w:val="000000"/>
          <w:sz w:val="22"/>
          <w:szCs w:val="23"/>
        </w:rPr>
        <w:t xml:space="preserve"> </w:t>
      </w:r>
      <w:proofErr w:type="gramEnd"/>
      <w:r w:rsidR="00F150BA" w:rsidRPr="00F150BA">
        <w:rPr>
          <w:bCs/>
          <w:color w:val="000000"/>
          <w:sz w:val="22"/>
          <w:szCs w:val="23"/>
        </w:rPr>
        <w:t>līdz 31.12.2023. ir</w:t>
      </w:r>
      <w:r w:rsidR="00F150BA">
        <w:rPr>
          <w:b/>
          <w:bCs/>
          <w:color w:val="000000"/>
          <w:sz w:val="22"/>
          <w:szCs w:val="23"/>
        </w:rPr>
        <w:t xml:space="preserve"> </w:t>
      </w:r>
      <w:r w:rsidR="00305139" w:rsidRPr="00D83ABF">
        <w:rPr>
          <w:bCs/>
          <w:color w:val="000000"/>
          <w:sz w:val="22"/>
          <w:szCs w:val="23"/>
        </w:rPr>
        <w:t xml:space="preserve"> jāiegādājas.</w:t>
      </w:r>
    </w:p>
    <w:p w:rsidR="007F54C5" w:rsidRPr="0007678E" w:rsidRDefault="007F54C5" w:rsidP="007F54C5">
      <w:pPr>
        <w:numPr>
          <w:ilvl w:val="0"/>
          <w:numId w:val="1"/>
        </w:numPr>
        <w:tabs>
          <w:tab w:val="clear" w:pos="720"/>
        </w:tabs>
        <w:ind w:left="360"/>
        <w:jc w:val="both"/>
        <w:rPr>
          <w:b/>
          <w:bCs/>
          <w:color w:val="000000"/>
          <w:sz w:val="22"/>
          <w:szCs w:val="23"/>
        </w:rPr>
      </w:pPr>
      <w:r w:rsidRPr="0007678E">
        <w:rPr>
          <w:b/>
          <w:sz w:val="22"/>
          <w:szCs w:val="23"/>
        </w:rPr>
        <w:t xml:space="preserve">Veicamā darba apraksts: </w:t>
      </w:r>
      <w:r w:rsidRPr="0007678E">
        <w:rPr>
          <w:sz w:val="22"/>
          <w:szCs w:val="23"/>
        </w:rPr>
        <w:t>1.pielikumā (tehniskā specifikācija).</w:t>
      </w:r>
    </w:p>
    <w:p w:rsidR="007F54C5" w:rsidRPr="0056755D" w:rsidRDefault="007F54C5" w:rsidP="007F54C5">
      <w:pPr>
        <w:numPr>
          <w:ilvl w:val="0"/>
          <w:numId w:val="1"/>
        </w:numPr>
        <w:tabs>
          <w:tab w:val="clear" w:pos="720"/>
        </w:tabs>
        <w:ind w:left="360"/>
        <w:jc w:val="both"/>
        <w:rPr>
          <w:b/>
          <w:bCs/>
          <w:color w:val="000000"/>
          <w:spacing w:val="-2"/>
          <w:sz w:val="22"/>
          <w:szCs w:val="23"/>
        </w:rPr>
      </w:pPr>
      <w:r w:rsidRPr="0056755D">
        <w:rPr>
          <w:b/>
          <w:bCs/>
          <w:color w:val="000000"/>
          <w:spacing w:val="-2"/>
          <w:sz w:val="22"/>
          <w:szCs w:val="23"/>
        </w:rPr>
        <w:t>Paredzamā kopējā līgumcena:</w:t>
      </w:r>
      <w:proofErr w:type="gramStart"/>
      <w:r w:rsidR="00394B09">
        <w:rPr>
          <w:b/>
          <w:bCs/>
          <w:color w:val="000000"/>
          <w:spacing w:val="-2"/>
          <w:sz w:val="22"/>
          <w:szCs w:val="23"/>
        </w:rPr>
        <w:t xml:space="preserve">  </w:t>
      </w:r>
      <w:r w:rsidR="00D07003">
        <w:rPr>
          <w:b/>
          <w:bCs/>
          <w:color w:val="000000"/>
          <w:spacing w:val="-2"/>
          <w:sz w:val="22"/>
          <w:szCs w:val="23"/>
        </w:rPr>
        <w:t xml:space="preserve"> </w:t>
      </w:r>
      <w:proofErr w:type="gramEnd"/>
      <w:r w:rsidR="00D07003">
        <w:rPr>
          <w:b/>
          <w:bCs/>
          <w:color w:val="000000"/>
          <w:spacing w:val="-2"/>
          <w:sz w:val="22"/>
          <w:szCs w:val="23"/>
        </w:rPr>
        <w:t xml:space="preserve">5808,00 </w:t>
      </w:r>
      <w:proofErr w:type="spellStart"/>
      <w:r w:rsidR="00D07003">
        <w:rPr>
          <w:b/>
          <w:bCs/>
          <w:color w:val="000000"/>
          <w:spacing w:val="-2"/>
          <w:sz w:val="22"/>
          <w:szCs w:val="23"/>
        </w:rPr>
        <w:t>euro</w:t>
      </w:r>
      <w:proofErr w:type="spellEnd"/>
      <w:r w:rsidR="00D07003">
        <w:rPr>
          <w:b/>
          <w:bCs/>
          <w:color w:val="000000"/>
          <w:spacing w:val="-2"/>
          <w:sz w:val="22"/>
          <w:szCs w:val="23"/>
        </w:rPr>
        <w:t xml:space="preserve"> bez PVN</w:t>
      </w:r>
      <w:r w:rsidRPr="0056755D">
        <w:rPr>
          <w:bCs/>
          <w:color w:val="000000"/>
          <w:spacing w:val="-2"/>
          <w:sz w:val="22"/>
          <w:szCs w:val="23"/>
        </w:rPr>
        <w:t>;</w:t>
      </w:r>
    </w:p>
    <w:p w:rsidR="007F54C5" w:rsidRPr="0007678E" w:rsidRDefault="007F54C5" w:rsidP="007F54C5">
      <w:pPr>
        <w:numPr>
          <w:ilvl w:val="0"/>
          <w:numId w:val="1"/>
        </w:numPr>
        <w:tabs>
          <w:tab w:val="clear" w:pos="720"/>
          <w:tab w:val="num" w:pos="360"/>
        </w:tabs>
        <w:ind w:left="360"/>
        <w:jc w:val="both"/>
        <w:rPr>
          <w:b/>
          <w:color w:val="000000"/>
          <w:sz w:val="22"/>
          <w:szCs w:val="23"/>
        </w:rPr>
      </w:pPr>
      <w:r w:rsidRPr="0007678E">
        <w:rPr>
          <w:b/>
          <w:color w:val="000000"/>
          <w:sz w:val="22"/>
          <w:szCs w:val="23"/>
        </w:rPr>
        <w:t>Nosacījumi pretendenta dalībai aptaujā:</w:t>
      </w:r>
    </w:p>
    <w:p w:rsidR="007F54C5" w:rsidRPr="0007678E" w:rsidRDefault="007F54C5" w:rsidP="007F54C5">
      <w:pPr>
        <w:pStyle w:val="Style1"/>
        <w:numPr>
          <w:ilvl w:val="0"/>
          <w:numId w:val="0"/>
        </w:numPr>
        <w:ind w:left="1134"/>
        <w:rPr>
          <w:szCs w:val="23"/>
        </w:rPr>
      </w:pPr>
      <w:r w:rsidRPr="0007678E">
        <w:rPr>
          <w:szCs w:val="23"/>
        </w:rPr>
        <w:t>7.1. Par Pretendentu var būt jebkura fiziskā vai juridiskā persona, šādu personu apvienība jebkurā to kombinācijā, kas attiecīgi tirgū sniedz nolikuma prasībām atbilstošu pakalpojumu un, kura ir iesniegusi piedāvājumu uzaicinājuma noteiktajā apjomā un kārtībā.</w:t>
      </w:r>
    </w:p>
    <w:p w:rsidR="007F54C5" w:rsidRPr="0007678E" w:rsidRDefault="007F54C5" w:rsidP="007F54C5">
      <w:pPr>
        <w:pStyle w:val="Style1"/>
        <w:numPr>
          <w:ilvl w:val="0"/>
          <w:numId w:val="0"/>
        </w:numPr>
        <w:ind w:left="1134"/>
        <w:rPr>
          <w:szCs w:val="23"/>
        </w:rPr>
      </w:pPr>
      <w:r w:rsidRPr="0007678E">
        <w:rPr>
          <w:szCs w:val="23"/>
        </w:rPr>
        <w:t>7.2. Pretendentam  jābūt  reģistrētam:</w:t>
      </w:r>
    </w:p>
    <w:p w:rsidR="007F54C5" w:rsidRPr="0007678E" w:rsidRDefault="007F54C5" w:rsidP="007F54C5">
      <w:pPr>
        <w:pStyle w:val="Style1"/>
        <w:numPr>
          <w:ilvl w:val="0"/>
          <w:numId w:val="0"/>
        </w:numPr>
        <w:ind w:left="1134"/>
        <w:rPr>
          <w:szCs w:val="23"/>
        </w:rPr>
      </w:pPr>
      <w:r w:rsidRPr="0007678E">
        <w:rPr>
          <w:szCs w:val="23"/>
        </w:rPr>
        <w:t>7.2.1. atbilstoši Latvijas Republikas vai ārvalstu normatīvo aktu prasībām;</w:t>
      </w:r>
    </w:p>
    <w:p w:rsidR="007F54C5" w:rsidRPr="0007678E" w:rsidRDefault="007F54C5" w:rsidP="007F54C5">
      <w:pPr>
        <w:pStyle w:val="Style1"/>
        <w:numPr>
          <w:ilvl w:val="0"/>
          <w:numId w:val="0"/>
        </w:numPr>
        <w:ind w:left="1134"/>
        <w:rPr>
          <w:szCs w:val="23"/>
        </w:rPr>
      </w:pPr>
      <w:r w:rsidRPr="0007678E">
        <w:rPr>
          <w:szCs w:val="23"/>
        </w:rPr>
        <w:t>7.2.2. 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pretendenta saimnieciskā darbība, uzsākta tiesvedība par tā bankrotu vai pretendents tiek likvidēts.</w:t>
      </w:r>
    </w:p>
    <w:p w:rsidR="007F54C5" w:rsidRPr="0007678E" w:rsidRDefault="007F54C5" w:rsidP="007F54C5">
      <w:pPr>
        <w:pStyle w:val="Style1"/>
        <w:numPr>
          <w:ilvl w:val="0"/>
          <w:numId w:val="0"/>
        </w:numPr>
        <w:ind w:left="1134"/>
        <w:rPr>
          <w:szCs w:val="23"/>
        </w:rPr>
      </w:pPr>
      <w:r w:rsidRPr="0007678E">
        <w:rPr>
          <w:szCs w:val="23"/>
        </w:rPr>
        <w:t>7.3. Pasūtītājs var izslēgt pretendentu no dalības procedūrā jebkurā no šādiem gadījumiem:</w:t>
      </w:r>
    </w:p>
    <w:p w:rsidR="007F54C5" w:rsidRPr="0007678E" w:rsidRDefault="007F54C5" w:rsidP="007F54C5">
      <w:pPr>
        <w:pStyle w:val="Style1"/>
        <w:numPr>
          <w:ilvl w:val="0"/>
          <w:numId w:val="0"/>
        </w:numPr>
        <w:ind w:left="1134"/>
        <w:rPr>
          <w:color w:val="000000"/>
          <w:szCs w:val="23"/>
        </w:rPr>
      </w:pPr>
      <w:r w:rsidRPr="0007678E">
        <w:rPr>
          <w:szCs w:val="23"/>
        </w:rPr>
        <w:t>7.3.1. pasludināts pretendenta maksātnespējas process, apturēta vai pārtraukta tā saimnieciskā darbība, uzsākta tiesvedība par tā bankrotu vai tas tiek likvidēts;</w:t>
      </w:r>
    </w:p>
    <w:p w:rsidR="007F54C5" w:rsidRPr="0007678E" w:rsidRDefault="007F54C5" w:rsidP="007F54C5">
      <w:pPr>
        <w:pStyle w:val="Style1"/>
        <w:numPr>
          <w:ilvl w:val="0"/>
          <w:numId w:val="0"/>
        </w:numPr>
        <w:ind w:left="1134"/>
        <w:rPr>
          <w:szCs w:val="23"/>
        </w:rPr>
      </w:pPr>
      <w:r w:rsidRPr="0007678E">
        <w:rPr>
          <w:szCs w:val="23"/>
        </w:rPr>
        <w:t>7.3.2. ievērojot Valsts ieņēmumu dienesta publiskās nodokļu parādnieku datubāzes pēdējās datu aktualizācijas datumu, ir konstatēts, ka pretendentam ir nodokļu parādi, tajā skaitā valsts sociālās apdrošināšanas obligāto iemaksu parādi, kas kopsummā pārsniedz 150</w:t>
      </w:r>
      <w:r w:rsidR="000F5DA9">
        <w:rPr>
          <w:szCs w:val="23"/>
        </w:rPr>
        <w:t>,00</w:t>
      </w:r>
      <w:r w:rsidRPr="0007678E">
        <w:rPr>
          <w:szCs w:val="23"/>
        </w:rPr>
        <w:t xml:space="preserve"> </w:t>
      </w:r>
      <w:proofErr w:type="spellStart"/>
      <w:r w:rsidRPr="0007678E">
        <w:rPr>
          <w:szCs w:val="23"/>
        </w:rPr>
        <w:t>euro</w:t>
      </w:r>
      <w:proofErr w:type="spellEnd"/>
      <w:r w:rsidRPr="0007678E">
        <w:rPr>
          <w:szCs w:val="23"/>
        </w:rPr>
        <w:t>.</w:t>
      </w:r>
    </w:p>
    <w:p w:rsidR="007F54C5" w:rsidRPr="0007678E" w:rsidRDefault="007F54C5" w:rsidP="007F54C5">
      <w:pPr>
        <w:pStyle w:val="Style1"/>
        <w:numPr>
          <w:ilvl w:val="0"/>
          <w:numId w:val="0"/>
        </w:numPr>
        <w:ind w:left="1134"/>
        <w:rPr>
          <w:szCs w:val="23"/>
        </w:rPr>
      </w:pPr>
      <w:r w:rsidRPr="0007678E">
        <w:rPr>
          <w:szCs w:val="23"/>
        </w:rPr>
        <w:t>7.3.3. kandidāts vai pretendents ir sniedzis nepatiesu informāciju vai vispār nav sniedzis pieprasīto informāciju;</w:t>
      </w:r>
    </w:p>
    <w:p w:rsidR="007F54C5" w:rsidRPr="0007678E" w:rsidRDefault="007F54C5" w:rsidP="007F54C5">
      <w:pPr>
        <w:pStyle w:val="Style1"/>
        <w:numPr>
          <w:ilvl w:val="0"/>
          <w:numId w:val="0"/>
        </w:numPr>
        <w:ind w:left="1134"/>
        <w:rPr>
          <w:szCs w:val="23"/>
        </w:rPr>
      </w:pPr>
      <w:r w:rsidRPr="0007678E">
        <w:rPr>
          <w:szCs w:val="23"/>
        </w:rPr>
        <w:t>7.3.4. kandidāts nav iesniedzis uzaicinājuma 8.punktā pieprasītos dokumentus;</w:t>
      </w:r>
    </w:p>
    <w:p w:rsidR="007F54C5" w:rsidRPr="0007678E" w:rsidRDefault="007F54C5" w:rsidP="007F54C5">
      <w:pPr>
        <w:pStyle w:val="Style1"/>
        <w:numPr>
          <w:ilvl w:val="0"/>
          <w:numId w:val="0"/>
        </w:numPr>
        <w:ind w:left="1134"/>
        <w:rPr>
          <w:szCs w:val="23"/>
        </w:rPr>
      </w:pPr>
      <w:r w:rsidRPr="0007678E">
        <w:rPr>
          <w:szCs w:val="23"/>
        </w:rPr>
        <w:t>7.3.5. pretendenta piedāvātā kopēja līgumcena pārsniedz paredzamo līmeni.</w:t>
      </w:r>
    </w:p>
    <w:p w:rsidR="007F54C5" w:rsidRPr="0007678E" w:rsidRDefault="007F54C5" w:rsidP="007F54C5">
      <w:pPr>
        <w:numPr>
          <w:ilvl w:val="0"/>
          <w:numId w:val="1"/>
        </w:numPr>
        <w:tabs>
          <w:tab w:val="clear" w:pos="720"/>
          <w:tab w:val="num" w:pos="360"/>
        </w:tabs>
        <w:ind w:left="360"/>
        <w:jc w:val="both"/>
        <w:rPr>
          <w:bCs/>
          <w:sz w:val="22"/>
          <w:szCs w:val="23"/>
          <w:lang w:eastAsia="en-US"/>
        </w:rPr>
      </w:pPr>
      <w:r w:rsidRPr="0007678E">
        <w:rPr>
          <w:sz w:val="22"/>
          <w:szCs w:val="23"/>
          <w:lang w:eastAsia="en-US"/>
        </w:rPr>
        <w:t>Pretendentu iesniedzamie dokumenti:</w:t>
      </w:r>
    </w:p>
    <w:p w:rsidR="007F54C5" w:rsidRPr="0007678E" w:rsidRDefault="007F54C5" w:rsidP="007F54C5">
      <w:pPr>
        <w:pStyle w:val="Style1"/>
        <w:numPr>
          <w:ilvl w:val="0"/>
          <w:numId w:val="0"/>
        </w:numPr>
        <w:ind w:left="1134"/>
        <w:rPr>
          <w:szCs w:val="23"/>
        </w:rPr>
      </w:pPr>
      <w:bookmarkStart w:id="4" w:name="_Toc145826466"/>
      <w:bookmarkStart w:id="5" w:name="_Toc68102130"/>
      <w:bookmarkStart w:id="6" w:name="_Toc43711773"/>
      <w:bookmarkStart w:id="7" w:name="_Toc43711330"/>
      <w:bookmarkStart w:id="8" w:name="_Toc241495780"/>
      <w:bookmarkStart w:id="9" w:name="_Toc134628697"/>
      <w:bookmarkStart w:id="10" w:name="_Toc114559674"/>
      <w:r w:rsidRPr="0007678E">
        <w:rPr>
          <w:szCs w:val="23"/>
        </w:rPr>
        <w:t xml:space="preserve">8.1.  Pretendentu atlases nosacījumi ir obligāti visiem Pretendentiem, kas vēlas iegūt tiesības slēgt zemsliekšņa iepirkuma līgumu. Iesniedzot uzaicinājuma 8.2.punktā </w:t>
      </w:r>
      <w:r w:rsidRPr="0007678E">
        <w:rPr>
          <w:szCs w:val="23"/>
        </w:rPr>
        <w:lastRenderedPageBreak/>
        <w:t>pieprasītos dokumentus, Pretendents apliecina, ka tā kvalifikācija ir pietiekama zemsliekšņa iepirkuma līguma izpildei.</w:t>
      </w:r>
    </w:p>
    <w:p w:rsidR="007F54C5" w:rsidRPr="0007678E" w:rsidRDefault="007F54C5" w:rsidP="007F54C5">
      <w:pPr>
        <w:ind w:left="426"/>
        <w:jc w:val="both"/>
        <w:rPr>
          <w:sz w:val="22"/>
          <w:szCs w:val="23"/>
        </w:rPr>
      </w:pPr>
      <w:r w:rsidRPr="0007678E">
        <w:rPr>
          <w:sz w:val="22"/>
          <w:szCs w:val="23"/>
        </w:rPr>
        <w:t>8.2. Lai apliecinātu atbilstību Pretendentu atlases kritērijiem, Pretendents iesniedz šādus dokumentus:</w:t>
      </w:r>
    </w:p>
    <w:p w:rsidR="007F54C5" w:rsidRPr="0007678E" w:rsidRDefault="007F54C5" w:rsidP="007F54C5">
      <w:pPr>
        <w:ind w:left="426"/>
        <w:jc w:val="both"/>
        <w:rPr>
          <w:rStyle w:val="afc"/>
          <w:color w:val="auto"/>
          <w:sz w:val="22"/>
          <w:szCs w:val="23"/>
          <w:u w:val="none"/>
        </w:rPr>
      </w:pPr>
      <w:r w:rsidRPr="0007678E">
        <w:rPr>
          <w:sz w:val="22"/>
          <w:szCs w:val="23"/>
        </w:rPr>
        <w:t xml:space="preserve">8.2.1. </w:t>
      </w:r>
      <w:r w:rsidRPr="0007678E">
        <w:rPr>
          <w:rStyle w:val="afc"/>
          <w:color w:val="auto"/>
          <w:sz w:val="22"/>
          <w:szCs w:val="23"/>
          <w:u w:val="none"/>
        </w:rPr>
        <w:t xml:space="preserve">Pieteikumu </w:t>
      </w:r>
      <w:r w:rsidRPr="0007678E">
        <w:rPr>
          <w:sz w:val="22"/>
          <w:szCs w:val="23"/>
        </w:rPr>
        <w:t>atbilstoši ziņojuma 2.pielikumā noteiktajam saturam</w:t>
      </w:r>
      <w:r w:rsidRPr="0007678E">
        <w:rPr>
          <w:rStyle w:val="afc"/>
          <w:color w:val="auto"/>
          <w:sz w:val="22"/>
          <w:szCs w:val="23"/>
          <w:u w:val="none"/>
        </w:rPr>
        <w:t>;</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8.2.2. Dokumentu, kas apliecina piedāvājuma parakstītāja personas likumiskās pārstāvības tiesības (oriģināls/apliecināta kopija);</w:t>
      </w:r>
    </w:p>
    <w:p w:rsidR="007F54C5" w:rsidRPr="0007678E" w:rsidRDefault="007F54C5" w:rsidP="007F54C5">
      <w:pPr>
        <w:pStyle w:val="Style1"/>
        <w:numPr>
          <w:ilvl w:val="0"/>
          <w:numId w:val="0"/>
        </w:numPr>
        <w:ind w:left="1134"/>
        <w:rPr>
          <w:rStyle w:val="afc"/>
          <w:color w:val="auto"/>
          <w:szCs w:val="23"/>
          <w:u w:val="none"/>
        </w:rPr>
      </w:pPr>
      <w:r w:rsidRPr="0007678E">
        <w:rPr>
          <w:rStyle w:val="afc"/>
          <w:color w:val="auto"/>
          <w:szCs w:val="23"/>
          <w:u w:val="none"/>
        </w:rPr>
        <w:t>8.2.3. Dokumentu (apliecinātu kopiju), kas apliecina ārvalstīs reģistrēta Pretendenta reģistrāciju komercreģistrā (vai līdzvērtīgā reģistrā ārvalstīs), ja reģistrāciju paredz attiecīgās valsts normatīvie akti. Latvijā reģistrēta Pretendenta reģistrācijas faktu pārbaudīs Pasūtītājs pats;</w:t>
      </w:r>
    </w:p>
    <w:p w:rsidR="007F54C5" w:rsidRPr="0007678E" w:rsidRDefault="0007678E" w:rsidP="007F54C5">
      <w:pPr>
        <w:pStyle w:val="Style1"/>
        <w:numPr>
          <w:ilvl w:val="0"/>
          <w:numId w:val="0"/>
        </w:numPr>
        <w:ind w:left="1134"/>
        <w:rPr>
          <w:szCs w:val="23"/>
        </w:rPr>
      </w:pPr>
      <w:r w:rsidRPr="0007678E">
        <w:rPr>
          <w:rStyle w:val="afc"/>
          <w:color w:val="auto"/>
          <w:szCs w:val="23"/>
          <w:u w:val="none"/>
        </w:rPr>
        <w:t>8.2.4.</w:t>
      </w:r>
      <w:bookmarkStart w:id="11" w:name="_Toc140460447"/>
      <w:bookmarkStart w:id="12" w:name="_Toc139767885"/>
      <w:bookmarkStart w:id="13" w:name="_Toc145826469"/>
      <w:bookmarkStart w:id="14" w:name="_Ref97787710"/>
      <w:bookmarkStart w:id="15" w:name="_Toc68102132"/>
      <w:bookmarkStart w:id="16" w:name="_Toc43711775"/>
      <w:bookmarkStart w:id="17" w:name="_Toc43711332"/>
      <w:bookmarkEnd w:id="4"/>
      <w:bookmarkEnd w:id="5"/>
      <w:bookmarkEnd w:id="6"/>
      <w:bookmarkEnd w:id="7"/>
      <w:r w:rsidR="007F54C5" w:rsidRPr="0007678E">
        <w:rPr>
          <w:szCs w:val="23"/>
        </w:rPr>
        <w:t xml:space="preserve"> Finanšu piedāvājumu, kas saga</w:t>
      </w:r>
      <w:r w:rsidRPr="0007678E">
        <w:rPr>
          <w:szCs w:val="23"/>
        </w:rPr>
        <w:t>tavots atbilstoši uzaicinājuma 4</w:t>
      </w:r>
      <w:r w:rsidR="007F54C5" w:rsidRPr="0007678E">
        <w:rPr>
          <w:szCs w:val="23"/>
        </w:rPr>
        <w:t>.pielikumā norādītajai formai un  tehniskajā specifikācijā izvirzītajām prasībām</w:t>
      </w:r>
      <w:bookmarkEnd w:id="11"/>
      <w:bookmarkEnd w:id="12"/>
      <w:r w:rsidR="007F54C5" w:rsidRPr="0007678E">
        <w:rPr>
          <w:szCs w:val="23"/>
        </w:rPr>
        <w:t xml:space="preserve">. Finanšu piedāvājumā cena jānorāda </w:t>
      </w:r>
      <w:r w:rsidR="007F54C5" w:rsidRPr="0007678E">
        <w:rPr>
          <w:i/>
          <w:szCs w:val="23"/>
        </w:rPr>
        <w:t>euro</w:t>
      </w:r>
      <w:r w:rsidR="007F54C5" w:rsidRPr="0007678E">
        <w:rPr>
          <w:szCs w:val="23"/>
        </w:rPr>
        <w:t xml:space="preserve"> ar PVN.</w:t>
      </w:r>
    </w:p>
    <w:p w:rsidR="007F54C5" w:rsidRPr="0007678E" w:rsidRDefault="007F54C5" w:rsidP="007F54C5">
      <w:pPr>
        <w:pStyle w:val="a8"/>
        <w:ind w:left="426" w:hanging="306"/>
        <w:rPr>
          <w:sz w:val="22"/>
          <w:szCs w:val="23"/>
        </w:rPr>
      </w:pPr>
      <w:r w:rsidRPr="0007678E">
        <w:rPr>
          <w:bCs/>
          <w:sz w:val="22"/>
          <w:szCs w:val="23"/>
        </w:rPr>
        <w:t xml:space="preserve">     8.4. Visām Pretendenta izmaksām, kas saistītas ar zemsliekšņa iepirkuma līguma izpildi, t.sk. nodokļiem un nodevām, izņemot PVN, jābūt iekļautām piedāvātajā cenā. Papildus izmaksas, kas nav iekļautas un norādītas piedāvātajā cenā, noslēdzot iepirkuma līgumu, netiks ņemtas</w:t>
      </w:r>
      <w:r w:rsidRPr="0007678E">
        <w:rPr>
          <w:sz w:val="22"/>
          <w:szCs w:val="23"/>
        </w:rPr>
        <w:t xml:space="preserve"> vērā.</w:t>
      </w:r>
      <w:bookmarkEnd w:id="13"/>
      <w:bookmarkEnd w:id="14"/>
      <w:bookmarkEnd w:id="15"/>
      <w:bookmarkEnd w:id="16"/>
      <w:bookmarkEnd w:id="17"/>
      <w:r w:rsidRPr="0007678E">
        <w:rPr>
          <w:sz w:val="22"/>
          <w:szCs w:val="23"/>
        </w:rPr>
        <w:t xml:space="preserve"> </w:t>
      </w:r>
      <w:r w:rsidRPr="00637DF7">
        <w:rPr>
          <w:sz w:val="22"/>
          <w:szCs w:val="23"/>
        </w:rPr>
        <w:t>Līguma darbības laikā pretendents nedrīkst paaugstināt piedāvājumā norādītas cenas (tarifus).</w:t>
      </w:r>
    </w:p>
    <w:p w:rsidR="007F54C5" w:rsidRPr="0007678E" w:rsidRDefault="007F54C5" w:rsidP="007F54C5">
      <w:pPr>
        <w:pStyle w:val="a8"/>
        <w:numPr>
          <w:ilvl w:val="0"/>
          <w:numId w:val="1"/>
        </w:numPr>
        <w:tabs>
          <w:tab w:val="clear" w:pos="720"/>
          <w:tab w:val="num" w:pos="360"/>
        </w:tabs>
        <w:ind w:left="360"/>
        <w:jc w:val="both"/>
        <w:rPr>
          <w:b/>
          <w:sz w:val="22"/>
          <w:szCs w:val="23"/>
        </w:rPr>
      </w:pPr>
      <w:r w:rsidRPr="0007678E">
        <w:rPr>
          <w:b/>
          <w:bCs/>
          <w:sz w:val="22"/>
          <w:szCs w:val="23"/>
          <w:u w:val="single"/>
          <w:lang w:eastAsia="en-US"/>
        </w:rPr>
        <w:t>Piedāvājum</w:t>
      </w:r>
      <w:bookmarkEnd w:id="8"/>
      <w:bookmarkEnd w:id="9"/>
      <w:bookmarkEnd w:id="10"/>
      <w:r w:rsidRPr="0007678E">
        <w:rPr>
          <w:b/>
          <w:bCs/>
          <w:sz w:val="22"/>
          <w:szCs w:val="23"/>
          <w:u w:val="single"/>
          <w:lang w:eastAsia="en-US"/>
        </w:rPr>
        <w:t xml:space="preserve">a izvēles kritēriji – </w:t>
      </w:r>
      <w:r w:rsidRPr="0007678E">
        <w:rPr>
          <w:b/>
          <w:sz w:val="22"/>
          <w:szCs w:val="23"/>
          <w:u w:val="single"/>
        </w:rPr>
        <w:t>piedāvājums ar viszemāko cenu, kas atbilst tehniskās specifikācijas prasībām.</w:t>
      </w:r>
    </w:p>
    <w:p w:rsidR="007F54C5" w:rsidRPr="0007678E" w:rsidRDefault="007F54C5" w:rsidP="007F54C5">
      <w:pPr>
        <w:numPr>
          <w:ilvl w:val="0"/>
          <w:numId w:val="1"/>
        </w:numPr>
        <w:jc w:val="both"/>
        <w:rPr>
          <w:b/>
          <w:color w:val="000000"/>
          <w:sz w:val="22"/>
          <w:szCs w:val="23"/>
        </w:rPr>
      </w:pPr>
      <w:r w:rsidRPr="0007678E">
        <w:rPr>
          <w:b/>
          <w:bCs/>
          <w:sz w:val="22"/>
          <w:szCs w:val="23"/>
          <w:lang w:eastAsia="en-US"/>
        </w:rPr>
        <w:t xml:space="preserve">Pretendents iesniedz piedāvājumu </w:t>
      </w:r>
      <w:r w:rsidRPr="0007678E">
        <w:rPr>
          <w:bCs/>
          <w:sz w:val="22"/>
          <w:szCs w:val="23"/>
          <w:lang w:eastAsia="en-US"/>
        </w:rPr>
        <w:t xml:space="preserve">atbilstoši 2. un </w:t>
      </w:r>
      <w:r w:rsidRPr="0007678E">
        <w:rPr>
          <w:sz w:val="22"/>
          <w:szCs w:val="23"/>
        </w:rPr>
        <w:t xml:space="preserve">3.pielikumam un </w:t>
      </w:r>
      <w:r w:rsidRPr="0007678E">
        <w:rPr>
          <w:bCs/>
          <w:sz w:val="22"/>
          <w:szCs w:val="23"/>
          <w:lang w:eastAsia="en-US"/>
        </w:rPr>
        <w:t>tehniskajā specifikācijā norādītajām prasībām.</w:t>
      </w:r>
    </w:p>
    <w:p w:rsidR="007F54C5" w:rsidRPr="0007678E" w:rsidRDefault="007F54C5" w:rsidP="007F54C5">
      <w:pPr>
        <w:pStyle w:val="afd"/>
        <w:numPr>
          <w:ilvl w:val="0"/>
          <w:numId w:val="1"/>
        </w:numPr>
        <w:jc w:val="both"/>
        <w:rPr>
          <w:b/>
          <w:bCs/>
          <w:sz w:val="22"/>
          <w:szCs w:val="23"/>
          <w:lang w:eastAsia="en-US"/>
        </w:rPr>
      </w:pPr>
      <w:r w:rsidRPr="0007678E">
        <w:rPr>
          <w:b/>
          <w:bCs/>
          <w:sz w:val="22"/>
          <w:szCs w:val="23"/>
          <w:lang w:eastAsia="en-US"/>
        </w:rPr>
        <w:t>Piedāvājums iesniedzams līdz</w:t>
      </w:r>
      <w:proofErr w:type="gramStart"/>
      <w:r w:rsidRPr="0007678E">
        <w:rPr>
          <w:b/>
          <w:bCs/>
          <w:sz w:val="22"/>
          <w:szCs w:val="23"/>
          <w:lang w:eastAsia="en-US"/>
        </w:rPr>
        <w:t xml:space="preserve"> </w:t>
      </w:r>
      <w:r w:rsidRPr="0007678E">
        <w:rPr>
          <w:bCs/>
          <w:sz w:val="22"/>
          <w:szCs w:val="23"/>
          <w:lang w:eastAsia="en-US"/>
        </w:rPr>
        <w:t xml:space="preserve"> </w:t>
      </w:r>
      <w:proofErr w:type="gramEnd"/>
      <w:r w:rsidRPr="00507204">
        <w:rPr>
          <w:b/>
          <w:bCs/>
          <w:sz w:val="22"/>
          <w:szCs w:val="23"/>
          <w:u w:val="single"/>
          <w:lang w:eastAsia="en-US"/>
        </w:rPr>
        <w:t>20</w:t>
      </w:r>
      <w:r w:rsidR="005F4A2B" w:rsidRPr="00507204">
        <w:rPr>
          <w:b/>
          <w:bCs/>
          <w:sz w:val="22"/>
          <w:szCs w:val="23"/>
          <w:u w:val="single"/>
          <w:lang w:eastAsia="en-US"/>
        </w:rPr>
        <w:t>2</w:t>
      </w:r>
      <w:r w:rsidR="009610CC">
        <w:rPr>
          <w:b/>
          <w:bCs/>
          <w:sz w:val="22"/>
          <w:szCs w:val="23"/>
          <w:u w:val="single"/>
          <w:lang w:eastAsia="en-US"/>
        </w:rPr>
        <w:t>3</w:t>
      </w:r>
      <w:r w:rsidRPr="00507204">
        <w:rPr>
          <w:b/>
          <w:bCs/>
          <w:sz w:val="22"/>
          <w:szCs w:val="23"/>
          <w:u w:val="single"/>
          <w:lang w:eastAsia="en-US"/>
        </w:rPr>
        <w:t xml:space="preserve">.gada </w:t>
      </w:r>
      <w:r w:rsidR="00A211A7">
        <w:rPr>
          <w:b/>
          <w:bCs/>
          <w:sz w:val="22"/>
          <w:szCs w:val="23"/>
          <w:u w:val="single"/>
          <w:lang w:eastAsia="en-US"/>
        </w:rPr>
        <w:t>29</w:t>
      </w:r>
      <w:r w:rsidR="004B3E7B">
        <w:rPr>
          <w:b/>
          <w:bCs/>
          <w:sz w:val="22"/>
          <w:szCs w:val="23"/>
          <w:u w:val="single"/>
          <w:lang w:eastAsia="en-US"/>
        </w:rPr>
        <w:t>.augustam</w:t>
      </w:r>
      <w:r w:rsidRPr="00507204">
        <w:rPr>
          <w:b/>
          <w:bCs/>
          <w:sz w:val="22"/>
          <w:szCs w:val="23"/>
          <w:u w:val="single"/>
          <w:lang w:eastAsia="en-US"/>
        </w:rPr>
        <w:t>, plkst.1</w:t>
      </w:r>
      <w:r w:rsidR="00A211A7">
        <w:rPr>
          <w:b/>
          <w:bCs/>
          <w:sz w:val="22"/>
          <w:szCs w:val="23"/>
          <w:u w:val="single"/>
          <w:lang w:eastAsia="en-US"/>
        </w:rPr>
        <w:t>4.</w:t>
      </w:r>
      <w:r w:rsidRPr="00507204">
        <w:rPr>
          <w:b/>
          <w:bCs/>
          <w:sz w:val="22"/>
          <w:szCs w:val="23"/>
          <w:u w:val="single"/>
          <w:lang w:eastAsia="en-US"/>
        </w:rPr>
        <w:t>00</w:t>
      </w:r>
      <w:r w:rsidRPr="0007678E">
        <w:rPr>
          <w:bCs/>
          <w:sz w:val="22"/>
          <w:szCs w:val="23"/>
          <w:lang w:eastAsia="en-US"/>
        </w:rPr>
        <w:t xml:space="preserve"> personiski pēc adreses Muzeja iela 6, Daugavpils, LV-5401, 1.stāvā, iesniedzot Dežurdaļā vai elektroniski </w:t>
      </w:r>
      <w:r w:rsidRPr="0007678E">
        <w:rPr>
          <w:sz w:val="22"/>
          <w:szCs w:val="23"/>
        </w:rPr>
        <w:t xml:space="preserve">parakstītu ar drošu elektronisku parakstu uz e-pastu: </w:t>
      </w:r>
      <w:hyperlink r:id="rId7" w:history="1">
        <w:r w:rsidRPr="0007678E">
          <w:rPr>
            <w:rStyle w:val="af0"/>
            <w:sz w:val="22"/>
            <w:szCs w:val="23"/>
            <w:lang w:eastAsia="en-US"/>
          </w:rPr>
          <w:t>police@daugavpils.lv</w:t>
        </w:r>
      </w:hyperlink>
      <w:r w:rsidRPr="0007678E">
        <w:rPr>
          <w:sz w:val="22"/>
          <w:szCs w:val="23"/>
          <w:lang w:eastAsia="en-US"/>
        </w:rPr>
        <w:t xml:space="preserve">. </w:t>
      </w:r>
    </w:p>
    <w:p w:rsidR="007F54C5" w:rsidRPr="0007678E" w:rsidRDefault="007F54C5" w:rsidP="007F54C5">
      <w:pPr>
        <w:tabs>
          <w:tab w:val="left" w:pos="567"/>
        </w:tabs>
        <w:ind w:left="567" w:right="-2"/>
        <w:jc w:val="both"/>
        <w:rPr>
          <w:sz w:val="22"/>
          <w:szCs w:val="23"/>
        </w:rPr>
      </w:pPr>
      <w:r w:rsidRPr="0007678E">
        <w:rPr>
          <w:sz w:val="22"/>
          <w:szCs w:val="23"/>
        </w:rPr>
        <w:tab/>
        <w:t>Ja piedāvājumu iesniedz personiski, tas iesniedzams aizlīmētā, aizzīmogotā aploksnē/iepakojumā, uz kuras jānorāda: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pasūtītāja nosaukums un juridiskā adrese;</w:t>
      </w:r>
    </w:p>
    <w:p w:rsidR="007F54C5" w:rsidRPr="00FC2E04" w:rsidRDefault="007F54C5" w:rsidP="007F54C5">
      <w:pPr>
        <w:numPr>
          <w:ilvl w:val="1"/>
          <w:numId w:val="41"/>
        </w:numPr>
        <w:tabs>
          <w:tab w:val="left" w:pos="567"/>
        </w:tabs>
        <w:ind w:right="-2"/>
        <w:jc w:val="both"/>
        <w:rPr>
          <w:sz w:val="22"/>
          <w:szCs w:val="23"/>
        </w:rPr>
      </w:pPr>
      <w:r w:rsidRPr="00FC2E04">
        <w:rPr>
          <w:sz w:val="22"/>
          <w:szCs w:val="23"/>
        </w:rPr>
        <w:t>pretendenta nosaukums, reģistrācijas numurs un juridisk</w:t>
      </w:r>
      <w:r w:rsidR="00FC2E04" w:rsidRPr="00FC2E04">
        <w:rPr>
          <w:sz w:val="22"/>
          <w:szCs w:val="23"/>
        </w:rPr>
        <w:t>ā adrese, iepirkuma nosaukums –</w:t>
      </w:r>
      <w:r w:rsidRPr="00FC2E04">
        <w:rPr>
          <w:color w:val="000000"/>
          <w:sz w:val="22"/>
          <w:szCs w:val="23"/>
        </w:rPr>
        <w:t>“</w:t>
      </w:r>
      <w:proofErr w:type="spellStart"/>
      <w:r w:rsidR="004B3E7B">
        <w:rPr>
          <w:color w:val="000000"/>
          <w:sz w:val="22"/>
          <w:szCs w:val="23"/>
        </w:rPr>
        <w:t>Videoarhīvu</w:t>
      </w:r>
      <w:proofErr w:type="spellEnd"/>
      <w:r w:rsidR="004B3E7B">
        <w:rPr>
          <w:color w:val="000000"/>
          <w:sz w:val="22"/>
          <w:szCs w:val="23"/>
        </w:rPr>
        <w:t xml:space="preserve"> un videokameru </w:t>
      </w:r>
      <w:r w:rsidR="00FC2E04" w:rsidRPr="00FC2E04">
        <w:rPr>
          <w:color w:val="000000"/>
          <w:sz w:val="22"/>
          <w:szCs w:val="22"/>
        </w:rPr>
        <w:t xml:space="preserve">Daugavpils </w:t>
      </w:r>
      <w:proofErr w:type="spellStart"/>
      <w:r w:rsidR="00FC2E04" w:rsidRPr="00FC2E04">
        <w:rPr>
          <w:color w:val="000000"/>
          <w:sz w:val="22"/>
          <w:szCs w:val="22"/>
        </w:rPr>
        <w:t>valstspilsētas</w:t>
      </w:r>
      <w:proofErr w:type="spellEnd"/>
      <w:r w:rsidR="00FC2E04" w:rsidRPr="00FC2E04">
        <w:rPr>
          <w:color w:val="000000"/>
          <w:sz w:val="22"/>
          <w:szCs w:val="22"/>
        </w:rPr>
        <w:t xml:space="preserve"> pašvaldības iestādes „Daugavpils pilsētas pašvaldības policija” vajadzībām””.</w:t>
      </w:r>
      <w:r w:rsidRPr="00FC2E04">
        <w:rPr>
          <w:sz w:val="22"/>
          <w:szCs w:val="23"/>
        </w:rPr>
        <w:t xml:space="preserve">   </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Piedāvājumam jābūt cauršūtam tā, lai dokumentus nebūtu iespējams atdalīt. Ja Pretendents piedāvājumā iesniedz dokumenta/-u kopiju/-as, kopijas/-u pareizība ir jāapliecina.</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jāsagatavo latviešu valodā. Citā valodā sagatavotiem piedāvājuma dokumentiem jāpievieno pretendenta apliecināts tulkojums latviešu valodā.</w:t>
      </w:r>
    </w:p>
    <w:p w:rsidR="007F54C5" w:rsidRPr="0007678E" w:rsidRDefault="007F54C5" w:rsidP="007F54C5">
      <w:pPr>
        <w:pStyle w:val="afd"/>
        <w:numPr>
          <w:ilvl w:val="1"/>
          <w:numId w:val="41"/>
        </w:numPr>
        <w:tabs>
          <w:tab w:val="left" w:pos="567"/>
        </w:tabs>
        <w:ind w:right="-2"/>
        <w:jc w:val="both"/>
        <w:rPr>
          <w:sz w:val="22"/>
          <w:szCs w:val="23"/>
        </w:rPr>
      </w:pPr>
      <w:r w:rsidRPr="0007678E">
        <w:rPr>
          <w:sz w:val="22"/>
          <w:szCs w:val="23"/>
        </w:rPr>
        <w:t>Piedāvājums jāparaksta pretendenta paraksttiesīgai personai. Ja piedāvājumu cenu aptaujā paraksta pretendenta pilnvarota persona, pretendenta atlases dokumentiem pievieno attiecīgo pilnvaru.</w:t>
      </w:r>
      <w:r w:rsidRPr="0007678E">
        <w:rPr>
          <w:sz w:val="22"/>
          <w:szCs w:val="23"/>
          <w:lang w:eastAsia="en-US"/>
        </w:rPr>
        <w:t xml:space="preserve"> </w:t>
      </w:r>
    </w:p>
    <w:p w:rsidR="007F54C5" w:rsidRPr="0003245E" w:rsidRDefault="007F54C5" w:rsidP="007F54C5">
      <w:pPr>
        <w:pStyle w:val="afd"/>
        <w:numPr>
          <w:ilvl w:val="0"/>
          <w:numId w:val="1"/>
        </w:numPr>
        <w:jc w:val="both"/>
        <w:rPr>
          <w:color w:val="000000"/>
          <w:sz w:val="22"/>
          <w:szCs w:val="23"/>
        </w:rPr>
      </w:pPr>
      <w:r w:rsidRPr="00D47863">
        <w:rPr>
          <w:b/>
          <w:bCs/>
          <w:sz w:val="22"/>
          <w:szCs w:val="23"/>
          <w:lang w:eastAsia="en-US"/>
        </w:rPr>
        <w:t xml:space="preserve">Citi nosacījumi: </w:t>
      </w:r>
      <w:r w:rsidRPr="00D47863">
        <w:rPr>
          <w:bCs/>
          <w:sz w:val="22"/>
          <w:szCs w:val="23"/>
          <w:lang w:eastAsia="en-US"/>
        </w:rPr>
        <w:t>P</w:t>
      </w:r>
      <w:r w:rsidRPr="00D47863">
        <w:rPr>
          <w:sz w:val="22"/>
          <w:szCs w:val="23"/>
          <w:lang w:eastAsia="en-US"/>
        </w:rPr>
        <w:t>iedāvājuma cenā (EUR) jāiekļauj visas pakalpojuma izmaksas (tajā skaitā, bet ne tikai – darba samaksa, peļņa, transporta izdevumi, u.c.), nodokļi un nodevas, kas saistītas ar līguma izpildi.</w:t>
      </w:r>
    </w:p>
    <w:p w:rsidR="0003245E" w:rsidRPr="0002636E" w:rsidRDefault="0003245E" w:rsidP="007F54C5">
      <w:pPr>
        <w:pStyle w:val="afd"/>
        <w:numPr>
          <w:ilvl w:val="0"/>
          <w:numId w:val="1"/>
        </w:numPr>
        <w:jc w:val="both"/>
        <w:rPr>
          <w:color w:val="000000"/>
          <w:sz w:val="22"/>
          <w:szCs w:val="22"/>
        </w:rPr>
      </w:pPr>
      <w:r w:rsidRPr="0002636E">
        <w:rPr>
          <w:b/>
          <w:bCs/>
          <w:sz w:val="22"/>
          <w:szCs w:val="22"/>
        </w:rPr>
        <w:t xml:space="preserve">Paziņojums par rezultātiem: </w:t>
      </w:r>
      <w:r w:rsidRPr="0002636E">
        <w:rPr>
          <w:sz w:val="22"/>
          <w:szCs w:val="22"/>
        </w:rPr>
        <w:t xml:space="preserve">lēmums tiks ievietots Daugavpils </w:t>
      </w:r>
      <w:proofErr w:type="spellStart"/>
      <w:r w:rsidRPr="0002636E">
        <w:rPr>
          <w:sz w:val="22"/>
          <w:szCs w:val="22"/>
        </w:rPr>
        <w:t>valstspilsētas</w:t>
      </w:r>
      <w:proofErr w:type="spellEnd"/>
      <w:r w:rsidRPr="0002636E">
        <w:rPr>
          <w:sz w:val="22"/>
          <w:szCs w:val="22"/>
        </w:rPr>
        <w:t xml:space="preserve"> pašvaldības domes mājas lapā </w:t>
      </w:r>
      <w:hyperlink r:id="rId8" w:history="1">
        <w:r w:rsidRPr="0002636E">
          <w:rPr>
            <w:rStyle w:val="af0"/>
            <w:sz w:val="22"/>
            <w:szCs w:val="22"/>
          </w:rPr>
          <w:t>https://www.daugavpils.lv/pasvaldiba/publiskie-iepirkumi/normativajos-aktos-nereglamentetie-iepirkumi</w:t>
        </w:r>
      </w:hyperlink>
      <w:r w:rsidRPr="0002636E">
        <w:rPr>
          <w:sz w:val="22"/>
          <w:szCs w:val="22"/>
        </w:rPr>
        <w:t xml:space="preserve"> </w:t>
      </w:r>
      <w:r w:rsidRPr="0002636E">
        <w:rPr>
          <w:bCs/>
          <w:sz w:val="22"/>
          <w:szCs w:val="22"/>
        </w:rPr>
        <w:t>3</w:t>
      </w:r>
      <w:r w:rsidRPr="0002636E">
        <w:rPr>
          <w:b/>
          <w:bCs/>
          <w:sz w:val="22"/>
          <w:szCs w:val="22"/>
        </w:rPr>
        <w:t xml:space="preserve"> </w:t>
      </w:r>
      <w:r w:rsidRPr="0002636E">
        <w:rPr>
          <w:sz w:val="22"/>
          <w:szCs w:val="22"/>
        </w:rPr>
        <w:t>(trīs) darbdienu laikā pēc lēmuma pieņemšanas</w:t>
      </w:r>
      <w:r w:rsidR="00FE4EA0">
        <w:rPr>
          <w:sz w:val="22"/>
          <w:szCs w:val="22"/>
        </w:rPr>
        <w:t>.</w:t>
      </w:r>
    </w:p>
    <w:p w:rsidR="00222828" w:rsidRDefault="007F54C5" w:rsidP="007F54C5">
      <w:pPr>
        <w:pStyle w:val="af3"/>
        <w:tabs>
          <w:tab w:val="left" w:pos="206"/>
        </w:tabs>
        <w:ind w:left="-142"/>
        <w:jc w:val="left"/>
        <w:rPr>
          <w:sz w:val="22"/>
          <w:szCs w:val="23"/>
        </w:rPr>
      </w:pPr>
      <w:r w:rsidRPr="0007678E">
        <w:rPr>
          <w:sz w:val="22"/>
          <w:szCs w:val="23"/>
        </w:rPr>
        <w:t xml:space="preserve">Pielikumā: </w:t>
      </w:r>
    </w:p>
    <w:p w:rsidR="007F54C5" w:rsidRDefault="007F54C5" w:rsidP="007F54C5">
      <w:pPr>
        <w:pStyle w:val="af3"/>
        <w:tabs>
          <w:tab w:val="left" w:pos="206"/>
        </w:tabs>
        <w:ind w:left="-142"/>
        <w:jc w:val="left"/>
        <w:rPr>
          <w:sz w:val="22"/>
          <w:szCs w:val="23"/>
        </w:rPr>
      </w:pPr>
      <w:r w:rsidRPr="0007678E">
        <w:rPr>
          <w:sz w:val="22"/>
          <w:szCs w:val="23"/>
        </w:rPr>
        <w:t xml:space="preserve"> </w:t>
      </w:r>
      <w:r w:rsidR="00222828">
        <w:rPr>
          <w:sz w:val="22"/>
          <w:szCs w:val="23"/>
        </w:rPr>
        <w:t xml:space="preserve">        1) </w:t>
      </w:r>
      <w:r w:rsidRPr="0007678E">
        <w:rPr>
          <w:sz w:val="22"/>
          <w:szCs w:val="23"/>
        </w:rPr>
        <w:t>Tehniskā specifikācija</w:t>
      </w:r>
      <w:proofErr w:type="gramStart"/>
      <w:r w:rsidR="00A052B9">
        <w:rPr>
          <w:sz w:val="22"/>
          <w:szCs w:val="23"/>
        </w:rPr>
        <w:t xml:space="preserve"> </w:t>
      </w:r>
      <w:r w:rsidR="00180CE0">
        <w:rPr>
          <w:sz w:val="22"/>
          <w:szCs w:val="23"/>
        </w:rPr>
        <w:t xml:space="preserve"> </w:t>
      </w:r>
      <w:proofErr w:type="gramEnd"/>
      <w:r w:rsidR="00A052B9">
        <w:rPr>
          <w:sz w:val="22"/>
          <w:szCs w:val="23"/>
        </w:rPr>
        <w:t>(1.pielikums)</w:t>
      </w:r>
      <w:r w:rsidRPr="0007678E">
        <w:rPr>
          <w:sz w:val="22"/>
          <w:szCs w:val="23"/>
        </w:rPr>
        <w:t>;</w:t>
      </w:r>
    </w:p>
    <w:p w:rsidR="007F54C5" w:rsidRDefault="00222828" w:rsidP="007F54C5">
      <w:pPr>
        <w:pStyle w:val="af3"/>
        <w:tabs>
          <w:tab w:val="left" w:pos="206"/>
        </w:tabs>
        <w:ind w:left="-142"/>
        <w:jc w:val="left"/>
        <w:rPr>
          <w:sz w:val="22"/>
          <w:szCs w:val="23"/>
        </w:rPr>
      </w:pPr>
      <w:r>
        <w:rPr>
          <w:sz w:val="22"/>
          <w:szCs w:val="23"/>
        </w:rPr>
        <w:t xml:space="preserve">         2) </w:t>
      </w:r>
      <w:r w:rsidR="007F54C5" w:rsidRPr="0007678E">
        <w:rPr>
          <w:sz w:val="22"/>
          <w:szCs w:val="23"/>
        </w:rPr>
        <w:t>Pieteikums</w:t>
      </w:r>
      <w:proofErr w:type="gramStart"/>
      <w:r w:rsidR="00180CE0">
        <w:rPr>
          <w:sz w:val="22"/>
          <w:szCs w:val="23"/>
        </w:rPr>
        <w:t xml:space="preserve">  </w:t>
      </w:r>
      <w:r w:rsidR="00A052B9">
        <w:rPr>
          <w:sz w:val="22"/>
          <w:szCs w:val="23"/>
        </w:rPr>
        <w:t xml:space="preserve"> </w:t>
      </w:r>
      <w:proofErr w:type="gramEnd"/>
      <w:r w:rsidR="00A052B9">
        <w:rPr>
          <w:sz w:val="22"/>
          <w:szCs w:val="23"/>
        </w:rPr>
        <w:t>(2.pielikums)</w:t>
      </w:r>
      <w:r w:rsidR="007F54C5" w:rsidRPr="0007678E">
        <w:rPr>
          <w:sz w:val="22"/>
          <w:szCs w:val="23"/>
        </w:rPr>
        <w:t>;</w:t>
      </w:r>
    </w:p>
    <w:p w:rsidR="007F54C5" w:rsidRDefault="00222828" w:rsidP="004B3E7B">
      <w:pPr>
        <w:pStyle w:val="af3"/>
        <w:tabs>
          <w:tab w:val="left" w:pos="206"/>
        </w:tabs>
        <w:ind w:left="-142"/>
        <w:jc w:val="left"/>
        <w:rPr>
          <w:sz w:val="22"/>
          <w:szCs w:val="23"/>
        </w:rPr>
      </w:pPr>
      <w:r>
        <w:rPr>
          <w:sz w:val="22"/>
          <w:szCs w:val="23"/>
        </w:rPr>
        <w:t xml:space="preserve">         3) </w:t>
      </w:r>
      <w:r w:rsidR="007F54C5" w:rsidRPr="0007678E">
        <w:rPr>
          <w:sz w:val="22"/>
          <w:szCs w:val="23"/>
        </w:rPr>
        <w:t>Finanšu piedāvājuma forma</w:t>
      </w:r>
      <w:proofErr w:type="gramStart"/>
      <w:r w:rsidR="006443FC">
        <w:rPr>
          <w:sz w:val="22"/>
          <w:szCs w:val="23"/>
        </w:rPr>
        <w:t xml:space="preserve"> </w:t>
      </w:r>
      <w:r w:rsidR="00180CE0">
        <w:rPr>
          <w:sz w:val="22"/>
          <w:szCs w:val="23"/>
        </w:rPr>
        <w:t xml:space="preserve">  </w:t>
      </w:r>
      <w:proofErr w:type="gramEnd"/>
      <w:r w:rsidR="006443FC">
        <w:rPr>
          <w:sz w:val="22"/>
          <w:szCs w:val="23"/>
        </w:rPr>
        <w:t>(3.pielikums)</w:t>
      </w:r>
      <w:r w:rsidR="007F54C5" w:rsidRPr="0007678E">
        <w:rPr>
          <w:sz w:val="22"/>
          <w:szCs w:val="23"/>
        </w:rPr>
        <w:t>.</w:t>
      </w:r>
    </w:p>
    <w:p w:rsidR="005F4A2B" w:rsidRDefault="004B3E7B" w:rsidP="00164769">
      <w:pPr>
        <w:pStyle w:val="af3"/>
        <w:tabs>
          <w:tab w:val="left" w:pos="206"/>
        </w:tabs>
        <w:ind w:left="-142"/>
        <w:jc w:val="left"/>
        <w:rPr>
          <w:sz w:val="22"/>
          <w:szCs w:val="23"/>
        </w:rPr>
      </w:pPr>
      <w:r>
        <w:rPr>
          <w:sz w:val="22"/>
          <w:szCs w:val="23"/>
        </w:rPr>
        <w:t>Ziņojums sagatavots 2023.</w:t>
      </w:r>
      <w:r w:rsidR="001278B6">
        <w:rPr>
          <w:sz w:val="22"/>
          <w:szCs w:val="23"/>
        </w:rPr>
        <w:t>gada</w:t>
      </w:r>
      <w:proofErr w:type="gramStart"/>
      <w:r w:rsidR="001278B6">
        <w:rPr>
          <w:sz w:val="22"/>
          <w:szCs w:val="23"/>
        </w:rPr>
        <w:t xml:space="preserve"> </w:t>
      </w:r>
      <w:r w:rsidR="004C0165">
        <w:rPr>
          <w:sz w:val="22"/>
          <w:szCs w:val="23"/>
        </w:rPr>
        <w:t xml:space="preserve"> </w:t>
      </w:r>
      <w:proofErr w:type="gramEnd"/>
      <w:r w:rsidR="004C0165">
        <w:rPr>
          <w:sz w:val="22"/>
          <w:szCs w:val="23"/>
        </w:rPr>
        <w:t>15</w:t>
      </w:r>
      <w:r w:rsidR="001278B6">
        <w:rPr>
          <w:sz w:val="22"/>
          <w:szCs w:val="23"/>
        </w:rPr>
        <w:t>.augustā.</w:t>
      </w:r>
    </w:p>
    <w:p w:rsidR="00BA15EE" w:rsidRDefault="00BA15EE" w:rsidP="00164769">
      <w:pPr>
        <w:pStyle w:val="af3"/>
        <w:tabs>
          <w:tab w:val="left" w:pos="206"/>
        </w:tabs>
        <w:ind w:left="-142"/>
        <w:jc w:val="left"/>
        <w:rPr>
          <w:sz w:val="22"/>
          <w:szCs w:val="23"/>
        </w:rPr>
      </w:pPr>
    </w:p>
    <w:p w:rsidR="00BB1BAA" w:rsidRPr="0007678E" w:rsidRDefault="00BB1BAA" w:rsidP="00164769">
      <w:pPr>
        <w:pStyle w:val="af3"/>
        <w:tabs>
          <w:tab w:val="left" w:pos="206"/>
        </w:tabs>
        <w:ind w:left="-142"/>
        <w:jc w:val="left"/>
        <w:rPr>
          <w:sz w:val="22"/>
          <w:szCs w:val="23"/>
        </w:rPr>
      </w:pPr>
    </w:p>
    <w:p w:rsidR="007F54C5" w:rsidRPr="004B3E7B" w:rsidRDefault="004B3E7B" w:rsidP="004B3E7B">
      <w:pPr>
        <w:ind w:left="-142"/>
        <w:rPr>
          <w:sz w:val="22"/>
          <w:szCs w:val="23"/>
        </w:rPr>
      </w:pPr>
      <w:r>
        <w:rPr>
          <w:sz w:val="22"/>
          <w:szCs w:val="23"/>
        </w:rPr>
        <w:t>Komisijas priekšsēdētājs:</w:t>
      </w:r>
      <w:proofErr w:type="gramStart"/>
      <w:r>
        <w:rPr>
          <w:sz w:val="22"/>
          <w:szCs w:val="23"/>
        </w:rPr>
        <w:t xml:space="preserve">                                                                </w:t>
      </w:r>
      <w:proofErr w:type="gramEnd"/>
      <w:r w:rsidR="007F54C5" w:rsidRPr="0007678E">
        <w:rPr>
          <w:sz w:val="22"/>
          <w:szCs w:val="23"/>
        </w:rPr>
        <w:t>_____________</w:t>
      </w:r>
      <w:r w:rsidR="00D47863">
        <w:rPr>
          <w:sz w:val="22"/>
          <w:szCs w:val="23"/>
        </w:rPr>
        <w:t xml:space="preserve">     </w:t>
      </w:r>
      <w:r w:rsidR="007F54C5" w:rsidRPr="0007678E">
        <w:rPr>
          <w:i/>
          <w:sz w:val="22"/>
          <w:szCs w:val="23"/>
        </w:rPr>
        <w:t xml:space="preserve">    </w:t>
      </w:r>
      <w:r w:rsidR="00AD4B8B">
        <w:rPr>
          <w:i/>
          <w:sz w:val="22"/>
          <w:szCs w:val="23"/>
        </w:rPr>
        <w:t xml:space="preserve"> </w:t>
      </w:r>
      <w:proofErr w:type="spellStart"/>
      <w:r w:rsidR="003726D0">
        <w:rPr>
          <w:sz w:val="22"/>
          <w:szCs w:val="23"/>
        </w:rPr>
        <w:t>D.Perkuns</w:t>
      </w:r>
      <w:proofErr w:type="spellEnd"/>
      <w:r w:rsidR="00AD4B8B">
        <w:rPr>
          <w:i/>
          <w:sz w:val="22"/>
          <w:szCs w:val="23"/>
        </w:rPr>
        <w:t xml:space="preserve">  </w:t>
      </w:r>
      <w:r>
        <w:rPr>
          <w:i/>
          <w:sz w:val="22"/>
          <w:szCs w:val="23"/>
        </w:rPr>
        <w:t xml:space="preserve">                    </w:t>
      </w:r>
      <w:r>
        <w:rPr>
          <w:sz w:val="22"/>
          <w:szCs w:val="23"/>
        </w:rPr>
        <w:t xml:space="preserve">  </w:t>
      </w:r>
    </w:p>
    <w:p w:rsidR="006064B1" w:rsidRDefault="006064B1" w:rsidP="007F54C5">
      <w:pPr>
        <w:rPr>
          <w:sz w:val="22"/>
          <w:szCs w:val="23"/>
        </w:rPr>
      </w:pPr>
    </w:p>
    <w:p w:rsidR="003726D0" w:rsidRDefault="004B3E7B" w:rsidP="004B3E7B">
      <w:pPr>
        <w:ind w:left="-284" w:firstLine="142"/>
        <w:rPr>
          <w:sz w:val="22"/>
          <w:szCs w:val="23"/>
        </w:rPr>
      </w:pPr>
      <w:r>
        <w:rPr>
          <w:sz w:val="22"/>
          <w:szCs w:val="23"/>
        </w:rPr>
        <w:t>Komisijas locekļi:</w:t>
      </w:r>
      <w:proofErr w:type="gramStart"/>
      <w:r>
        <w:rPr>
          <w:sz w:val="22"/>
          <w:szCs w:val="23"/>
        </w:rPr>
        <w:t xml:space="preserve">                          </w:t>
      </w:r>
      <w:r w:rsidR="006064B1">
        <w:rPr>
          <w:sz w:val="22"/>
          <w:szCs w:val="23"/>
        </w:rPr>
        <w:t xml:space="preserve"> </w:t>
      </w:r>
      <w:r>
        <w:rPr>
          <w:sz w:val="22"/>
          <w:szCs w:val="23"/>
        </w:rPr>
        <w:t xml:space="preserve">                                           </w:t>
      </w:r>
      <w:r w:rsidR="006064B1">
        <w:rPr>
          <w:sz w:val="22"/>
          <w:szCs w:val="23"/>
        </w:rPr>
        <w:t xml:space="preserve">      </w:t>
      </w:r>
      <w:proofErr w:type="gramEnd"/>
      <w:r w:rsidR="006064B1">
        <w:rPr>
          <w:sz w:val="22"/>
          <w:szCs w:val="23"/>
        </w:rPr>
        <w:t>___________</w:t>
      </w:r>
      <w:r w:rsidR="00D47863">
        <w:rPr>
          <w:sz w:val="22"/>
          <w:szCs w:val="23"/>
        </w:rPr>
        <w:t>__</w:t>
      </w:r>
      <w:r>
        <w:rPr>
          <w:sz w:val="22"/>
          <w:szCs w:val="23"/>
        </w:rPr>
        <w:t xml:space="preserve">           </w:t>
      </w:r>
      <w:proofErr w:type="spellStart"/>
      <w:r w:rsidR="00D47863">
        <w:rPr>
          <w:sz w:val="22"/>
          <w:szCs w:val="23"/>
        </w:rPr>
        <w:t>V.Šeškens</w:t>
      </w:r>
      <w:proofErr w:type="spellEnd"/>
      <w:r w:rsidR="00D47863">
        <w:rPr>
          <w:sz w:val="22"/>
          <w:szCs w:val="23"/>
        </w:rPr>
        <w:t xml:space="preserve">     </w:t>
      </w:r>
    </w:p>
    <w:p w:rsidR="00D47863" w:rsidRDefault="00D47863" w:rsidP="004B3E7B">
      <w:pPr>
        <w:ind w:left="-284" w:firstLine="142"/>
        <w:rPr>
          <w:sz w:val="22"/>
          <w:szCs w:val="23"/>
        </w:rPr>
      </w:pPr>
      <w:r>
        <w:rPr>
          <w:sz w:val="22"/>
          <w:szCs w:val="23"/>
        </w:rPr>
        <w:t xml:space="preserve">                                                                                                   </w:t>
      </w:r>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spellStart"/>
      <w:proofErr w:type="gramEnd"/>
      <w:r>
        <w:rPr>
          <w:sz w:val="22"/>
          <w:szCs w:val="23"/>
        </w:rPr>
        <w:t>P.Terjohins</w:t>
      </w:r>
      <w:proofErr w:type="spellEnd"/>
    </w:p>
    <w:p w:rsidR="003726D0" w:rsidRDefault="003726D0" w:rsidP="004B3E7B">
      <w:pPr>
        <w:ind w:left="-284" w:firstLine="142"/>
        <w:rPr>
          <w:sz w:val="22"/>
          <w:szCs w:val="23"/>
        </w:rPr>
      </w:pPr>
    </w:p>
    <w:p w:rsidR="00D47863" w:rsidRDefault="00D47863" w:rsidP="004B3E7B">
      <w:pPr>
        <w:ind w:left="-284" w:firstLine="142"/>
        <w:rPr>
          <w:sz w:val="22"/>
          <w:szCs w:val="23"/>
        </w:rPr>
      </w:pPr>
      <w:r>
        <w:rPr>
          <w:sz w:val="22"/>
          <w:szCs w:val="23"/>
        </w:rPr>
        <w:t xml:space="preserve">                                                                                                         _____________</w:t>
      </w:r>
      <w:proofErr w:type="gramStart"/>
      <w:r>
        <w:rPr>
          <w:sz w:val="22"/>
          <w:szCs w:val="23"/>
        </w:rPr>
        <w:t xml:space="preserve">            </w:t>
      </w:r>
      <w:proofErr w:type="gramEnd"/>
      <w:r>
        <w:rPr>
          <w:sz w:val="22"/>
          <w:szCs w:val="23"/>
        </w:rPr>
        <w:t>L.Baidaka</w:t>
      </w:r>
    </w:p>
    <w:p w:rsidR="003726D0" w:rsidRDefault="00D47863" w:rsidP="003726D0">
      <w:pPr>
        <w:ind w:left="-284" w:firstLine="142"/>
        <w:rPr>
          <w:bCs/>
          <w:sz w:val="20"/>
          <w:szCs w:val="20"/>
        </w:rPr>
      </w:pPr>
      <w:r>
        <w:rPr>
          <w:sz w:val="22"/>
          <w:szCs w:val="23"/>
        </w:rPr>
        <w:t xml:space="preserve">                     </w:t>
      </w:r>
    </w:p>
    <w:p w:rsidR="007F54C5" w:rsidRPr="007F54C5" w:rsidRDefault="007F54C5" w:rsidP="00D47863">
      <w:pPr>
        <w:jc w:val="right"/>
        <w:rPr>
          <w:bCs/>
          <w:sz w:val="20"/>
          <w:szCs w:val="20"/>
        </w:rPr>
      </w:pPr>
      <w:r w:rsidRPr="007F54C5">
        <w:rPr>
          <w:bCs/>
          <w:sz w:val="20"/>
          <w:szCs w:val="20"/>
        </w:rPr>
        <w:lastRenderedPageBreak/>
        <w:t>1.pielikums</w:t>
      </w:r>
      <w:r w:rsidR="00D47863">
        <w:rPr>
          <w:bCs/>
          <w:sz w:val="20"/>
          <w:szCs w:val="20"/>
        </w:rPr>
        <w:t xml:space="preserve"> </w:t>
      </w:r>
      <w:r w:rsidR="00FC2E04">
        <w:rPr>
          <w:bCs/>
          <w:sz w:val="20"/>
          <w:szCs w:val="20"/>
        </w:rPr>
        <w:t>z</w:t>
      </w:r>
      <w:r w:rsidRPr="007F54C5">
        <w:rPr>
          <w:bCs/>
          <w:sz w:val="20"/>
          <w:szCs w:val="20"/>
        </w:rPr>
        <w:t>iņojumam</w:t>
      </w:r>
    </w:p>
    <w:p w:rsidR="007F54C5" w:rsidRPr="007F54C5" w:rsidRDefault="00FC2E04" w:rsidP="007F54C5">
      <w:pPr>
        <w:pStyle w:val="1"/>
        <w:jc w:val="right"/>
        <w:rPr>
          <w:color w:val="000000"/>
          <w:sz w:val="20"/>
          <w:szCs w:val="20"/>
        </w:rPr>
      </w:pPr>
      <w:r>
        <w:rPr>
          <w:sz w:val="22"/>
          <w:szCs w:val="22"/>
          <w:lang w:eastAsia="en-US"/>
        </w:rPr>
        <w:t>„</w:t>
      </w:r>
      <w:proofErr w:type="spellStart"/>
      <w:r w:rsidR="00D47863">
        <w:rPr>
          <w:sz w:val="22"/>
          <w:szCs w:val="22"/>
          <w:lang w:eastAsia="en-US"/>
        </w:rPr>
        <w:t>Videoarhīvu</w:t>
      </w:r>
      <w:proofErr w:type="spellEnd"/>
      <w:r w:rsidR="00D47863">
        <w:rPr>
          <w:sz w:val="22"/>
          <w:szCs w:val="22"/>
          <w:lang w:eastAsia="en-US"/>
        </w:rPr>
        <w:t xml:space="preserve"> un videokameru iegāde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007F54C5" w:rsidRPr="007F54C5">
        <w:rPr>
          <w:color w:val="000000"/>
          <w:sz w:val="20"/>
          <w:szCs w:val="20"/>
        </w:rPr>
        <w:t>”</w:t>
      </w:r>
      <w:r>
        <w:rPr>
          <w:color w:val="000000"/>
          <w:sz w:val="20"/>
          <w:szCs w:val="20"/>
        </w:rPr>
        <w:t>”</w:t>
      </w:r>
    </w:p>
    <w:p w:rsidR="007F54C5" w:rsidRDefault="007F54C5" w:rsidP="00BE7BE7">
      <w:pPr>
        <w:ind w:left="2160"/>
        <w:jc w:val="right"/>
        <w:rPr>
          <w:sz w:val="20"/>
          <w:szCs w:val="20"/>
        </w:rPr>
      </w:pPr>
      <w:r w:rsidRPr="007F54C5">
        <w:rPr>
          <w:sz w:val="20"/>
          <w:szCs w:val="20"/>
        </w:rPr>
        <w:t>Identifikācijas numurs – DPPP20</w:t>
      </w:r>
      <w:r w:rsidR="005F4A2B">
        <w:rPr>
          <w:sz w:val="20"/>
          <w:szCs w:val="20"/>
        </w:rPr>
        <w:t>2</w:t>
      </w:r>
      <w:r w:rsidR="00FC2E04">
        <w:rPr>
          <w:sz w:val="20"/>
          <w:szCs w:val="20"/>
        </w:rPr>
        <w:t>3</w:t>
      </w:r>
      <w:r w:rsidRPr="007F54C5">
        <w:rPr>
          <w:sz w:val="20"/>
          <w:szCs w:val="20"/>
        </w:rPr>
        <w:t>/</w:t>
      </w:r>
      <w:r w:rsidR="003726D0">
        <w:rPr>
          <w:sz w:val="20"/>
          <w:szCs w:val="20"/>
        </w:rPr>
        <w:t>10</w:t>
      </w:r>
      <w:r w:rsidRPr="007F54C5">
        <w:rPr>
          <w:sz w:val="20"/>
          <w:szCs w:val="20"/>
          <w:lang w:val="en-US"/>
        </w:rPr>
        <w:t>-</w:t>
      </w:r>
      <w:r w:rsidR="005F4A2B">
        <w:rPr>
          <w:sz w:val="20"/>
          <w:szCs w:val="20"/>
        </w:rPr>
        <w:t>N</w:t>
      </w:r>
    </w:p>
    <w:p w:rsidR="00C37B82" w:rsidRDefault="00C37B82" w:rsidP="00BE7BE7">
      <w:pPr>
        <w:ind w:left="2160"/>
        <w:jc w:val="right"/>
        <w:rPr>
          <w:sz w:val="20"/>
          <w:szCs w:val="20"/>
        </w:rPr>
      </w:pPr>
    </w:p>
    <w:p w:rsidR="00503FC3" w:rsidRDefault="00503FC3" w:rsidP="00503FC3">
      <w:pPr>
        <w:jc w:val="center"/>
        <w:rPr>
          <w:rFonts w:eastAsia="Calibri"/>
          <w:b/>
          <w:bCs/>
          <w:sz w:val="28"/>
          <w:szCs w:val="28"/>
        </w:rPr>
      </w:pPr>
      <w:r w:rsidRPr="00621ACF">
        <w:rPr>
          <w:rFonts w:eastAsia="Calibri"/>
          <w:b/>
          <w:bCs/>
          <w:sz w:val="28"/>
          <w:szCs w:val="28"/>
        </w:rPr>
        <w:t>Tehniskā specifikācija</w:t>
      </w:r>
    </w:p>
    <w:p w:rsidR="00503FC3" w:rsidRPr="00F17033" w:rsidRDefault="00503FC3" w:rsidP="00D7139E">
      <w:pPr>
        <w:spacing w:after="200" w:line="276" w:lineRule="auto"/>
        <w:ind w:firstLine="360"/>
        <w:jc w:val="both"/>
        <w:rPr>
          <w:rFonts w:eastAsia="Calibri"/>
          <w:sz w:val="28"/>
          <w:szCs w:val="28"/>
        </w:rPr>
      </w:pPr>
      <w:r w:rsidRPr="00F17033">
        <w:t>Piedāvātām kamerām jāatbilst Latvijas Republikas Ministru kabineta noteikumiem Nr. 442, “Kārtība, kādā tiek nodrošināta informācijas un komunikācijas tehnoloģiju sistēmu atbilstība minimālajām drošības prasībām” un 2020. gada 11. augustā Ministru kabineta noteikumiem Nr. 497 “Grozījumi Ministru kabineta 2015. gada 28. jūlija noteikumos Nr. 442 "Kārtība, kādā tiek nodrošināta informācijas un komunikācijas tehnoloģiju sistēmu atbilstība minimālajām drošības prasībām".</w:t>
      </w:r>
    </w:p>
    <w:p w:rsidR="00503FC3" w:rsidRPr="005D606F" w:rsidRDefault="00503FC3" w:rsidP="00503FC3">
      <w:pPr>
        <w:widowControl w:val="0"/>
        <w:numPr>
          <w:ilvl w:val="0"/>
          <w:numId w:val="45"/>
        </w:numPr>
        <w:tabs>
          <w:tab w:val="left" w:pos="1134"/>
          <w:tab w:val="right" w:pos="9072"/>
        </w:tabs>
        <w:suppressAutoHyphens/>
        <w:contextualSpacing/>
        <w:rPr>
          <w:rFonts w:eastAsia="Calibri"/>
          <w:bCs/>
          <w:lang w:eastAsia="lv-LV"/>
        </w:rPr>
      </w:pPr>
      <w:proofErr w:type="spellStart"/>
      <w:r>
        <w:rPr>
          <w:rFonts w:eastAsia="Calibri"/>
          <w:b/>
          <w:bCs/>
          <w:lang w:eastAsia="lv-LV"/>
        </w:rPr>
        <w:t>Videoarhīvs</w:t>
      </w:r>
      <w:proofErr w:type="spellEnd"/>
      <w:r>
        <w:rPr>
          <w:rFonts w:eastAsia="Calibri"/>
          <w:b/>
          <w:bCs/>
          <w:lang w:eastAsia="lv-LV"/>
        </w:rPr>
        <w:t xml:space="preserve"> </w:t>
      </w:r>
      <w:r w:rsidRPr="005D606F">
        <w:rPr>
          <w:rFonts w:eastAsia="Calibri"/>
          <w:b/>
          <w:bCs/>
          <w:lang w:eastAsia="lv-LV"/>
        </w:rPr>
        <w:t xml:space="preserve">(indikatīvais skaits </w:t>
      </w:r>
      <w:r>
        <w:rPr>
          <w:rFonts w:eastAsia="Calibri"/>
          <w:b/>
          <w:bCs/>
          <w:lang w:eastAsia="lv-LV"/>
        </w:rPr>
        <w:t>4</w:t>
      </w:r>
      <w:r w:rsidRPr="005D606F">
        <w:rPr>
          <w:rFonts w:eastAsia="Calibri"/>
          <w:b/>
          <w:bCs/>
          <w:lang w:eastAsia="lv-LV"/>
        </w:rPr>
        <w:t xml:space="preserve"> gab.)</w:t>
      </w:r>
    </w:p>
    <w:tbl>
      <w:tblPr>
        <w:tblW w:w="9214" w:type="dxa"/>
        <w:jc w:val="center"/>
        <w:tblLook w:val="04A0"/>
      </w:tblPr>
      <w:tblGrid>
        <w:gridCol w:w="3360"/>
        <w:gridCol w:w="5854"/>
      </w:tblGrid>
      <w:tr w:rsidR="00503FC3" w:rsidRPr="00D04926" w:rsidTr="001B3333">
        <w:trPr>
          <w:trHeight w:val="255"/>
          <w:jc w:val="center"/>
        </w:trPr>
        <w:tc>
          <w:tcPr>
            <w:tcW w:w="3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03FC3" w:rsidRPr="00E21D85" w:rsidRDefault="00503FC3" w:rsidP="001B3333">
            <w:pPr>
              <w:jc w:val="center"/>
              <w:rPr>
                <w:rFonts w:eastAsia="Calibri"/>
                <w:b/>
                <w:bCs/>
              </w:rPr>
            </w:pPr>
            <w:r w:rsidRPr="00E21D85">
              <w:rPr>
                <w:rFonts w:eastAsia="Calibri"/>
                <w:b/>
                <w:bCs/>
              </w:rPr>
              <w:t>Iekārta</w:t>
            </w:r>
          </w:p>
        </w:tc>
        <w:tc>
          <w:tcPr>
            <w:tcW w:w="5854" w:type="dxa"/>
            <w:tcBorders>
              <w:top w:val="single" w:sz="4" w:space="0" w:color="auto"/>
              <w:left w:val="nil"/>
              <w:bottom w:val="single" w:sz="4" w:space="0" w:color="auto"/>
              <w:right w:val="single" w:sz="4" w:space="0" w:color="auto"/>
            </w:tcBorders>
            <w:shd w:val="clear" w:color="auto" w:fill="D9D9D9"/>
            <w:vAlign w:val="center"/>
            <w:hideMark/>
          </w:tcPr>
          <w:p w:rsidR="00503FC3" w:rsidRPr="00E21D85" w:rsidRDefault="00503FC3" w:rsidP="001B3333">
            <w:pPr>
              <w:jc w:val="center"/>
              <w:rPr>
                <w:rFonts w:eastAsia="Calibri"/>
                <w:b/>
                <w:bCs/>
              </w:rPr>
            </w:pPr>
            <w:r w:rsidRPr="00E21D85">
              <w:rPr>
                <w:rFonts w:eastAsia="Calibri"/>
                <w:b/>
              </w:rPr>
              <w:t>Minimālās tehniskās prasības</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Kopējais kanālu skaits</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4 kanāli</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Ienākošā datu plūsma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60 </w:t>
            </w:r>
            <w:proofErr w:type="spellStart"/>
            <w:r w:rsidRPr="007816C8">
              <w:rPr>
                <w:rFonts w:asciiTheme="majorBidi" w:hAnsiTheme="majorBidi" w:cstheme="majorBidi"/>
                <w:color w:val="000000"/>
                <w:shd w:val="clear" w:color="auto" w:fill="FFFFFF"/>
              </w:rPr>
              <w:t>Mbps</w:t>
            </w:r>
            <w:proofErr w:type="spellEnd"/>
          </w:p>
        </w:tc>
      </w:tr>
      <w:tr w:rsidR="00503FC3" w:rsidRPr="00D04926" w:rsidTr="001B3333">
        <w:trPr>
          <w:trHeight w:val="34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Izejošā datu plūsma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60 </w:t>
            </w:r>
            <w:proofErr w:type="spellStart"/>
            <w:r w:rsidRPr="007816C8">
              <w:rPr>
                <w:rFonts w:asciiTheme="majorBidi" w:hAnsiTheme="majorBidi" w:cstheme="majorBidi"/>
                <w:color w:val="000000"/>
                <w:shd w:val="clear" w:color="auto" w:fill="FFFFFF"/>
              </w:rPr>
              <w:t>Mbps</w:t>
            </w:r>
            <w:proofErr w:type="spellEnd"/>
          </w:p>
        </w:tc>
      </w:tr>
      <w:tr w:rsidR="00503FC3" w:rsidRPr="00D04926" w:rsidTr="001B3333">
        <w:trPr>
          <w:trHeight w:val="346"/>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Ieraksta izšķirtspēja</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Līdz 8 </w:t>
            </w:r>
            <w:proofErr w:type="spellStart"/>
            <w:r w:rsidRPr="007816C8">
              <w:rPr>
                <w:rFonts w:asciiTheme="majorBidi" w:hAnsiTheme="majorBidi" w:cstheme="majorBidi"/>
                <w:color w:val="000000"/>
                <w:shd w:val="clear" w:color="auto" w:fill="FFFFFF"/>
              </w:rPr>
              <w:t>Mpx</w:t>
            </w:r>
            <w:proofErr w:type="spellEnd"/>
            <w:r w:rsidRPr="007816C8">
              <w:rPr>
                <w:rFonts w:asciiTheme="majorBidi" w:hAnsiTheme="majorBidi" w:cstheme="majorBidi"/>
                <w:color w:val="000000"/>
                <w:shd w:val="clear" w:color="auto" w:fill="FFFFFF"/>
              </w:rPr>
              <w:t> - 4K</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Vienlaicīga, sinhrona atskaņošana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4 videokameras pa 2Mpx</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Video kompresija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H.264, H.265</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Audio</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pa 1 ieejai un 1 izejai</w:t>
            </w:r>
          </w:p>
        </w:tc>
      </w:tr>
      <w:tr w:rsidR="00503FC3" w:rsidRPr="00D04926" w:rsidTr="001B3333">
        <w:trPr>
          <w:trHeight w:val="105"/>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rPr>
              <w:t>Kadru skaits sekundē</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 xml:space="preserve">Vismaz 15 </w:t>
            </w:r>
            <w:proofErr w:type="spellStart"/>
            <w:r w:rsidRPr="007816C8">
              <w:rPr>
                <w:rFonts w:asciiTheme="majorBidi" w:hAnsiTheme="majorBidi" w:cstheme="majorBidi"/>
                <w:color w:val="000000"/>
                <w:shd w:val="clear" w:color="auto" w:fill="FFFFFF"/>
              </w:rPr>
              <w:t>fps</w:t>
            </w:r>
            <w:proofErr w:type="spellEnd"/>
          </w:p>
        </w:tc>
      </w:tr>
      <w:tr w:rsidR="00503FC3" w:rsidRPr="00D04926" w:rsidTr="001B3333">
        <w:trPr>
          <w:trHeight w:val="17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HDD pieslēgums</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1 gab. SATA ports, HDD līdz 8TB</w:t>
            </w:r>
          </w:p>
        </w:tc>
      </w:tr>
      <w:tr w:rsidR="00503FC3" w:rsidRPr="00D04926" w:rsidTr="001B3333">
        <w:trPr>
          <w:trHeight w:val="451"/>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Izejošais video signāls</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sidRPr="007816C8">
              <w:rPr>
                <w:rFonts w:asciiTheme="majorBidi" w:hAnsiTheme="majorBidi" w:cstheme="majorBidi"/>
                <w:color w:val="000000"/>
                <w:shd w:val="clear" w:color="auto" w:fill="FFFFFF"/>
              </w:rPr>
              <w:t>VGA 1920×1080p, 1280x1024, 1280x720</w:t>
            </w:r>
          </w:p>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HDMI 3840x2160, 1920x1080, 1280x1024, 1280x720</w:t>
            </w:r>
          </w:p>
        </w:tc>
      </w:tr>
      <w:tr w:rsidR="00503FC3" w:rsidRPr="00D04926" w:rsidTr="001B3333">
        <w:trPr>
          <w:trHeight w:val="12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Pieslēgums (</w:t>
            </w:r>
            <w:proofErr w:type="spellStart"/>
            <w:r w:rsidRPr="00CF6FB1">
              <w:t>Ethernet</w:t>
            </w:r>
            <w:proofErr w:type="spellEnd"/>
            <w:r>
              <w:t>)</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color w:val="000000"/>
                <w:shd w:val="clear" w:color="auto" w:fill="FFFFFF"/>
              </w:rPr>
              <w:t>Vismaz 1x RJ45 (10/100Mbps); 2x USB2.0</w:t>
            </w:r>
          </w:p>
        </w:tc>
      </w:tr>
      <w:tr w:rsidR="00503FC3" w:rsidRPr="00D04926" w:rsidTr="001B3333">
        <w:trPr>
          <w:trHeight w:val="240"/>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Videokameru pieslēgums </w:t>
            </w:r>
          </w:p>
        </w:tc>
        <w:tc>
          <w:tcPr>
            <w:tcW w:w="5854" w:type="dxa"/>
            <w:tcBorders>
              <w:top w:val="single" w:sz="4" w:space="0" w:color="auto"/>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4 izejas ar POE </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Default="00503FC3" w:rsidP="001B3333">
            <w:pPr>
              <w:contextualSpacing/>
              <w:rPr>
                <w:rFonts w:asciiTheme="majorBidi" w:hAnsiTheme="majorBidi" w:cstheme="majorBidi"/>
              </w:rPr>
            </w:pPr>
            <w:r w:rsidRPr="007816C8">
              <w:rPr>
                <w:rFonts w:asciiTheme="majorBidi" w:hAnsiTheme="majorBidi" w:cstheme="majorBidi"/>
              </w:rPr>
              <w:t>Attālinātais pieslēgums</w:t>
            </w:r>
          </w:p>
          <w:p w:rsidR="00503FC3" w:rsidRPr="007816C8" w:rsidRDefault="00503FC3" w:rsidP="001B3333">
            <w:pPr>
              <w:contextualSpacing/>
              <w:rPr>
                <w:rFonts w:asciiTheme="majorBidi" w:hAnsiTheme="majorBidi" w:cstheme="majorBidi"/>
              </w:rPr>
            </w:pPr>
            <w:r w:rsidRPr="00A2200F">
              <w:t>Protokolu atbalsts</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HTTP/HTTPS, TCP/IP, IPv4/IPv6, RTSP, UDP, NTP, DHCP, DNS, IP </w:t>
            </w:r>
            <w:proofErr w:type="spellStart"/>
            <w:r w:rsidRPr="007816C8">
              <w:rPr>
                <w:rFonts w:asciiTheme="majorBidi" w:hAnsiTheme="majorBidi" w:cstheme="majorBidi"/>
              </w:rPr>
              <w:t>Filter</w:t>
            </w:r>
            <w:proofErr w:type="spellEnd"/>
            <w:r w:rsidRPr="007816C8">
              <w:rPr>
                <w:rFonts w:asciiTheme="majorBidi" w:hAnsiTheme="majorBidi" w:cstheme="majorBidi"/>
              </w:rPr>
              <w:t>, DDNS</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Pr="007816C8" w:rsidRDefault="00503FC3" w:rsidP="001B3333">
            <w:pPr>
              <w:contextualSpacing/>
              <w:rPr>
                <w:rFonts w:asciiTheme="majorBidi" w:hAnsiTheme="majorBidi" w:cstheme="majorBidi"/>
                <w:color w:val="000000"/>
              </w:rPr>
            </w:pPr>
            <w:r w:rsidRPr="007816C8">
              <w:rPr>
                <w:rFonts w:asciiTheme="majorBidi" w:hAnsiTheme="majorBidi" w:cstheme="majorBidi"/>
                <w:color w:val="000000"/>
                <w:shd w:val="clear" w:color="auto" w:fill="FFFFFF"/>
              </w:rPr>
              <w:t>Video savietojamība</w:t>
            </w:r>
          </w:p>
        </w:tc>
        <w:tc>
          <w:tcPr>
            <w:tcW w:w="5854" w:type="dxa"/>
            <w:tcBorders>
              <w:top w:val="nil"/>
              <w:left w:val="nil"/>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rPr>
            </w:pPr>
            <w:r w:rsidRPr="007816C8">
              <w:rPr>
                <w:rFonts w:asciiTheme="majorBidi" w:hAnsiTheme="majorBidi" w:cstheme="majorBidi"/>
              </w:rPr>
              <w:t xml:space="preserve">ONVIF </w:t>
            </w:r>
          </w:p>
        </w:tc>
      </w:tr>
      <w:tr w:rsidR="00503FC3" w:rsidTr="001B3333">
        <w:tblPrEx>
          <w:tblBorders>
            <w:top w:val="single" w:sz="4" w:space="0" w:color="auto"/>
          </w:tblBorders>
          <w:tblLook w:val="0000"/>
        </w:tblPrEx>
        <w:trPr>
          <w:trHeight w:val="315"/>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Izmēri</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300 mm × 250 mm × 55 mm</w:t>
            </w:r>
          </w:p>
        </w:tc>
      </w:tr>
      <w:tr w:rsidR="00503FC3" w:rsidTr="001B3333">
        <w:tblPrEx>
          <w:tblBorders>
            <w:top w:val="single" w:sz="4" w:space="0" w:color="auto"/>
          </w:tblBorders>
          <w:tblLook w:val="0000"/>
        </w:tblPrEx>
        <w:trPr>
          <w:trHeight w:val="291"/>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Darba temperatūra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No -10°C līdz +55°C</w:t>
            </w:r>
          </w:p>
        </w:tc>
      </w:tr>
      <w:tr w:rsidR="00503FC3" w:rsidTr="001B3333">
        <w:tblPrEx>
          <w:tblBorders>
            <w:top w:val="single" w:sz="4" w:space="0" w:color="auto"/>
          </w:tblBorders>
          <w:tblLook w:val="0000"/>
        </w:tblPrEx>
        <w:trPr>
          <w:trHeight w:val="267"/>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Relatīvais mitrums</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90%</w:t>
            </w:r>
          </w:p>
        </w:tc>
      </w:tr>
      <w:tr w:rsidR="00503FC3" w:rsidTr="001B3333">
        <w:tblPrEx>
          <w:tblBorders>
            <w:top w:val="single" w:sz="4" w:space="0" w:color="auto"/>
          </w:tblBorders>
          <w:tblLook w:val="0000"/>
        </w:tblPrEx>
        <w:trPr>
          <w:cantSplit/>
          <w:trHeight w:val="271"/>
          <w:jc w:val="center"/>
        </w:trPr>
        <w:tc>
          <w:tcPr>
            <w:tcW w:w="3360" w:type="dxa"/>
            <w:tcBorders>
              <w:left w:val="single" w:sz="4" w:space="0" w:color="auto"/>
              <w:bottom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Pr>
                <w:rFonts w:asciiTheme="majorBidi" w:hAnsiTheme="majorBidi" w:cstheme="majorBidi"/>
                <w:color w:val="000000"/>
                <w:shd w:val="clear" w:color="auto" w:fill="FFFFFF"/>
              </w:rPr>
              <w:t>Krāsa</w:t>
            </w:r>
          </w:p>
        </w:tc>
        <w:tc>
          <w:tcPr>
            <w:tcW w:w="5854" w:type="dxa"/>
            <w:tcBorders>
              <w:left w:val="single" w:sz="4" w:space="0" w:color="auto"/>
              <w:bottom w:val="single" w:sz="4" w:space="0" w:color="auto"/>
              <w:right w:val="single" w:sz="4" w:space="0" w:color="auto"/>
            </w:tcBorders>
            <w:vAlign w:val="center"/>
          </w:tcPr>
          <w:p w:rsidR="00503FC3" w:rsidRPr="007816C8" w:rsidRDefault="00503FC3" w:rsidP="001B3333">
            <w:pPr>
              <w:contextualSpacing/>
              <w:rPr>
                <w:rFonts w:asciiTheme="majorBidi" w:hAnsiTheme="majorBidi" w:cstheme="majorBidi"/>
                <w:color w:val="000000"/>
                <w:shd w:val="clear" w:color="auto" w:fill="FFFFFF"/>
              </w:rPr>
            </w:pPr>
            <w:r>
              <w:rPr>
                <w:rFonts w:asciiTheme="majorBidi" w:hAnsiTheme="majorBidi" w:cstheme="majorBidi"/>
                <w:color w:val="000000"/>
                <w:shd w:val="clear" w:color="auto" w:fill="FFFFFF"/>
              </w:rPr>
              <w:t>Melna</w:t>
            </w:r>
          </w:p>
        </w:tc>
      </w:tr>
      <w:tr w:rsidR="00503FC3" w:rsidTr="001B3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0"/>
          <w:jc w:val="center"/>
        </w:trPr>
        <w:tc>
          <w:tcPr>
            <w:tcW w:w="3360" w:type="dxa"/>
            <w:vAlign w:val="center"/>
          </w:tcPr>
          <w:p w:rsidR="00503FC3" w:rsidRDefault="00503FC3" w:rsidP="001B3333">
            <w:pPr>
              <w:widowControl w:val="0"/>
              <w:tabs>
                <w:tab w:val="left" w:pos="1134"/>
                <w:tab w:val="right" w:pos="9072"/>
              </w:tabs>
              <w:suppressAutoHyphens/>
              <w:contextualSpacing/>
              <w:rPr>
                <w:rFonts w:eastAsia="Calibri"/>
                <w:b/>
                <w:bCs/>
                <w:lang w:eastAsia="lv-LV"/>
              </w:rPr>
            </w:pPr>
            <w:r w:rsidRPr="007816C8">
              <w:rPr>
                <w:rFonts w:asciiTheme="majorBidi" w:hAnsiTheme="majorBidi" w:cstheme="majorBidi"/>
                <w:color w:val="000000"/>
              </w:rPr>
              <w:t>Barošana</w:t>
            </w:r>
          </w:p>
        </w:tc>
        <w:tc>
          <w:tcPr>
            <w:tcW w:w="5854" w:type="dxa"/>
            <w:vAlign w:val="center"/>
          </w:tcPr>
          <w:p w:rsidR="00503FC3" w:rsidRDefault="00503FC3" w:rsidP="001B3333">
            <w:pPr>
              <w:contextualSpacing/>
              <w:rPr>
                <w:rFonts w:asciiTheme="majorBidi" w:hAnsiTheme="majorBidi" w:cstheme="majorBidi"/>
                <w:color w:val="000000"/>
                <w:shd w:val="clear" w:color="auto" w:fill="FFFFFF"/>
              </w:rPr>
            </w:pPr>
            <w:r w:rsidRPr="007816C8">
              <w:rPr>
                <w:rFonts w:asciiTheme="majorBidi" w:hAnsiTheme="majorBidi" w:cstheme="majorBidi"/>
                <w:color w:val="000000"/>
                <w:shd w:val="clear" w:color="auto" w:fill="FFFFFF"/>
              </w:rPr>
              <w:t>DC12V līdz 5A ( pieslēgšana no automašīnas akumulatora)</w:t>
            </w:r>
          </w:p>
          <w:p w:rsidR="00503FC3" w:rsidRDefault="00503FC3" w:rsidP="001B3333">
            <w:pPr>
              <w:widowControl w:val="0"/>
              <w:tabs>
                <w:tab w:val="left" w:pos="1134"/>
                <w:tab w:val="right" w:pos="9072"/>
              </w:tabs>
              <w:suppressAutoHyphens/>
              <w:contextualSpacing/>
              <w:rPr>
                <w:rFonts w:eastAsia="Calibri"/>
                <w:b/>
                <w:bCs/>
                <w:lang w:eastAsia="lv-LV"/>
              </w:rPr>
            </w:pPr>
            <w:r>
              <w:rPr>
                <w:rFonts w:asciiTheme="majorBidi" w:hAnsiTheme="majorBidi" w:cstheme="majorBidi"/>
                <w:color w:val="000000"/>
                <w:shd w:val="clear" w:color="auto" w:fill="FFFFFF"/>
              </w:rPr>
              <w:t xml:space="preserve">Ja nav iespēju nodrošināt DC12V pieslēgumu, tad komplektā jābūt pārējai no DC12V uz </w:t>
            </w:r>
            <w:proofErr w:type="spellStart"/>
            <w:r>
              <w:rPr>
                <w:rFonts w:asciiTheme="majorBidi" w:hAnsiTheme="majorBidi" w:cstheme="majorBidi"/>
                <w:color w:val="000000"/>
                <w:shd w:val="clear" w:color="auto" w:fill="FFFFFF"/>
              </w:rPr>
              <w:t>videoarhīva</w:t>
            </w:r>
            <w:proofErr w:type="spellEnd"/>
            <w:r>
              <w:rPr>
                <w:rFonts w:asciiTheme="majorBidi" w:hAnsiTheme="majorBidi" w:cstheme="majorBidi"/>
                <w:color w:val="000000"/>
                <w:shd w:val="clear" w:color="auto" w:fill="FFFFFF"/>
              </w:rPr>
              <w:t xml:space="preserve"> barošanas spiegumu kopā ar barošanas bloku</w:t>
            </w:r>
          </w:p>
        </w:tc>
      </w:tr>
    </w:tbl>
    <w:p w:rsidR="00503FC3" w:rsidRDefault="00503FC3" w:rsidP="00503FC3">
      <w:pPr>
        <w:rPr>
          <w:rFonts w:eastAsia="Calibri"/>
          <w:b/>
          <w:bCs/>
          <w:lang w:eastAsia="lv-LV"/>
        </w:rPr>
      </w:pPr>
    </w:p>
    <w:p w:rsidR="00503FC3" w:rsidRDefault="00503FC3" w:rsidP="00503FC3">
      <w:pPr>
        <w:rPr>
          <w:rFonts w:eastAsia="Calibri"/>
          <w:b/>
          <w:bCs/>
          <w:lang w:eastAsia="lv-LV"/>
        </w:rPr>
      </w:pPr>
      <w:r>
        <w:rPr>
          <w:rFonts w:eastAsia="Calibri"/>
          <w:b/>
          <w:bCs/>
          <w:lang w:eastAsia="lv-LV"/>
        </w:rPr>
        <w:br w:type="page"/>
      </w:r>
    </w:p>
    <w:p w:rsidR="00503FC3" w:rsidRPr="005D606F" w:rsidRDefault="00503FC3" w:rsidP="00503FC3">
      <w:pPr>
        <w:widowControl w:val="0"/>
        <w:numPr>
          <w:ilvl w:val="0"/>
          <w:numId w:val="45"/>
        </w:numPr>
        <w:tabs>
          <w:tab w:val="left" w:pos="1134"/>
          <w:tab w:val="right" w:pos="9072"/>
        </w:tabs>
        <w:suppressAutoHyphens/>
        <w:contextualSpacing/>
        <w:rPr>
          <w:rFonts w:eastAsia="Calibri"/>
          <w:bCs/>
          <w:lang w:eastAsia="lv-LV"/>
        </w:rPr>
      </w:pPr>
      <w:r>
        <w:rPr>
          <w:rFonts w:eastAsia="Calibri"/>
          <w:b/>
          <w:bCs/>
          <w:lang w:eastAsia="lv-LV"/>
        </w:rPr>
        <w:lastRenderedPageBreak/>
        <w:t xml:space="preserve">Videokamera </w:t>
      </w:r>
      <w:r w:rsidRPr="005D606F">
        <w:rPr>
          <w:rFonts w:eastAsia="Calibri"/>
          <w:b/>
          <w:bCs/>
          <w:lang w:eastAsia="lv-LV"/>
        </w:rPr>
        <w:t xml:space="preserve">(indikatīvais skaits </w:t>
      </w:r>
      <w:r>
        <w:rPr>
          <w:rFonts w:eastAsia="Calibri"/>
          <w:b/>
          <w:bCs/>
          <w:lang w:eastAsia="lv-LV"/>
        </w:rPr>
        <w:t>16</w:t>
      </w:r>
      <w:r w:rsidRPr="005D606F">
        <w:rPr>
          <w:rFonts w:eastAsia="Calibri"/>
          <w:b/>
          <w:bCs/>
          <w:lang w:eastAsia="lv-LV"/>
        </w:rPr>
        <w:t xml:space="preserve"> gab.)</w:t>
      </w:r>
    </w:p>
    <w:tbl>
      <w:tblPr>
        <w:tblW w:w="9214" w:type="dxa"/>
        <w:jc w:val="center"/>
        <w:tblLook w:val="04A0"/>
      </w:tblPr>
      <w:tblGrid>
        <w:gridCol w:w="3360"/>
        <w:gridCol w:w="5854"/>
      </w:tblGrid>
      <w:tr w:rsidR="00503FC3" w:rsidRPr="00D04926" w:rsidTr="001B3333">
        <w:trPr>
          <w:trHeight w:val="255"/>
          <w:jc w:val="center"/>
        </w:trPr>
        <w:tc>
          <w:tcPr>
            <w:tcW w:w="33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03FC3" w:rsidRPr="00E21D85" w:rsidRDefault="00503FC3" w:rsidP="001B3333">
            <w:pPr>
              <w:jc w:val="center"/>
              <w:rPr>
                <w:rFonts w:eastAsia="Calibri"/>
                <w:b/>
                <w:bCs/>
              </w:rPr>
            </w:pPr>
            <w:r w:rsidRPr="00E21D85">
              <w:rPr>
                <w:rFonts w:eastAsia="Calibri"/>
                <w:b/>
                <w:bCs/>
              </w:rPr>
              <w:t>Iekārta</w:t>
            </w:r>
          </w:p>
        </w:tc>
        <w:tc>
          <w:tcPr>
            <w:tcW w:w="5854" w:type="dxa"/>
            <w:tcBorders>
              <w:top w:val="single" w:sz="4" w:space="0" w:color="auto"/>
              <w:left w:val="nil"/>
              <w:bottom w:val="single" w:sz="4" w:space="0" w:color="auto"/>
              <w:right w:val="single" w:sz="4" w:space="0" w:color="auto"/>
            </w:tcBorders>
            <w:shd w:val="clear" w:color="auto" w:fill="D9D9D9"/>
            <w:vAlign w:val="center"/>
            <w:hideMark/>
          </w:tcPr>
          <w:p w:rsidR="00503FC3" w:rsidRPr="00E21D85" w:rsidRDefault="00503FC3" w:rsidP="001B3333">
            <w:pPr>
              <w:jc w:val="center"/>
              <w:rPr>
                <w:rFonts w:eastAsia="Calibri"/>
                <w:b/>
                <w:bCs/>
              </w:rPr>
            </w:pPr>
            <w:r w:rsidRPr="00E21D85">
              <w:rPr>
                <w:rFonts w:eastAsia="Calibri"/>
                <w:b/>
              </w:rPr>
              <w:t>Minimālās tehniskās prasības</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Videokameras sensors </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1/2.8" CMOS vismaz 2Mpx</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Sensora minimālā jutība</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Vismaz 0.01 </w:t>
            </w:r>
            <w:proofErr w:type="spellStart"/>
            <w:r w:rsidRPr="005B6605">
              <w:rPr>
                <w:rFonts w:asciiTheme="majorBidi" w:hAnsiTheme="majorBidi" w:cstheme="majorBidi"/>
              </w:rPr>
              <w:t>Lux</w:t>
            </w:r>
            <w:proofErr w:type="spellEnd"/>
            <w:r w:rsidRPr="005B6605">
              <w:rPr>
                <w:rFonts w:asciiTheme="majorBidi" w:hAnsiTheme="majorBidi" w:cstheme="majorBidi"/>
              </w:rPr>
              <w:t xml:space="preserve"> / F1.6</w:t>
            </w:r>
          </w:p>
        </w:tc>
      </w:tr>
      <w:tr w:rsidR="00503FC3" w:rsidRPr="00D04926" w:rsidTr="001B3333">
        <w:trPr>
          <w:trHeight w:val="34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Objektīvs</w:t>
            </w:r>
          </w:p>
        </w:tc>
        <w:tc>
          <w:tcPr>
            <w:tcW w:w="5854" w:type="dxa"/>
            <w:tcBorders>
              <w:top w:val="nil"/>
              <w:left w:val="nil"/>
              <w:bottom w:val="single" w:sz="4" w:space="0" w:color="auto"/>
              <w:right w:val="single" w:sz="4" w:space="0" w:color="auto"/>
            </w:tcBorders>
          </w:tcPr>
          <w:p w:rsidR="00503FC3" w:rsidRPr="005B6605" w:rsidRDefault="00B24002" w:rsidP="001B3333">
            <w:pPr>
              <w:contextualSpacing/>
              <w:rPr>
                <w:rFonts w:asciiTheme="majorBidi" w:hAnsiTheme="majorBidi" w:cstheme="majorBidi"/>
              </w:rPr>
            </w:pPr>
            <w:r>
              <w:rPr>
                <w:rFonts w:asciiTheme="majorBidi" w:hAnsiTheme="majorBidi" w:cstheme="majorBidi"/>
              </w:rPr>
              <w:t xml:space="preserve">No </w:t>
            </w:r>
            <w:r w:rsidR="00503FC3" w:rsidRPr="005B6605">
              <w:rPr>
                <w:rFonts w:asciiTheme="majorBidi" w:hAnsiTheme="majorBidi" w:cstheme="majorBidi"/>
              </w:rPr>
              <w:t>2.8mm</w:t>
            </w:r>
          </w:p>
        </w:tc>
      </w:tr>
      <w:tr w:rsidR="00503FC3" w:rsidRPr="00D04926" w:rsidTr="001B3333">
        <w:trPr>
          <w:trHeight w:val="346"/>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WDR atbalsts paplašināts dinamiskais diapazons (WDR);</w:t>
            </w:r>
          </w:p>
        </w:tc>
        <w:tc>
          <w:tcPr>
            <w:tcW w:w="5854" w:type="dxa"/>
            <w:tcBorders>
              <w:top w:val="single" w:sz="4" w:space="0" w:color="auto"/>
              <w:left w:val="nil"/>
              <w:bottom w:val="single" w:sz="4" w:space="0" w:color="auto"/>
              <w:right w:val="single" w:sz="4" w:space="0" w:color="auto"/>
            </w:tcBorders>
          </w:tcPr>
          <w:p w:rsidR="00503FC3" w:rsidRPr="005B6605" w:rsidRDefault="00FA745E" w:rsidP="001B3333">
            <w:pPr>
              <w:contextualSpacing/>
              <w:rPr>
                <w:rFonts w:asciiTheme="majorBidi" w:hAnsiTheme="majorBidi" w:cstheme="majorBidi"/>
              </w:rPr>
            </w:pPr>
            <w:r>
              <w:rPr>
                <w:rFonts w:asciiTheme="majorBidi" w:hAnsiTheme="majorBidi" w:cstheme="majorBidi"/>
              </w:rPr>
              <w:t>ir</w:t>
            </w:r>
            <w:r w:rsidR="00503FC3" w:rsidRPr="005B6605">
              <w:rPr>
                <w:rFonts w:asciiTheme="majorBidi" w:hAnsiTheme="majorBidi" w:cstheme="majorBidi"/>
              </w:rPr>
              <w:t xml:space="preserve"> </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Attēla uzlabošanas funkcijas</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3D DNR, BLC</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lang w:val="ru-RU" w:bidi="ar-QA"/>
              </w:rPr>
            </w:pPr>
            <w:r w:rsidRPr="005B6605">
              <w:rPr>
                <w:rFonts w:asciiTheme="majorBidi" w:hAnsiTheme="majorBidi" w:cstheme="majorBidi"/>
              </w:rPr>
              <w:t>Attēla koriģēšana</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Manuāla / automātiska </w:t>
            </w:r>
          </w:p>
        </w:tc>
      </w:tr>
      <w:tr w:rsidR="00503FC3" w:rsidRPr="00D04926" w:rsidTr="001B3333">
        <w:trPr>
          <w:trHeight w:val="255"/>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Audio</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Iebūvēts mikrofons (G.711 u/a, AAC)</w:t>
            </w:r>
          </w:p>
        </w:tc>
      </w:tr>
      <w:tr w:rsidR="00503FC3" w:rsidRPr="00D04926" w:rsidTr="001B3333">
        <w:trPr>
          <w:trHeight w:val="105"/>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Video kompresija</w:t>
            </w:r>
          </w:p>
        </w:tc>
        <w:tc>
          <w:tcPr>
            <w:tcW w:w="5854" w:type="dxa"/>
            <w:tcBorders>
              <w:top w:val="nil"/>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H.264,H.265;MJPEG</w:t>
            </w:r>
          </w:p>
        </w:tc>
      </w:tr>
      <w:tr w:rsidR="00503FC3" w:rsidRPr="00D04926" w:rsidTr="001B3333">
        <w:trPr>
          <w:trHeight w:val="178"/>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Apgaismotāja ieslēgšanas / izslēgšanas vadība</w:t>
            </w:r>
          </w:p>
        </w:tc>
        <w:tc>
          <w:tcPr>
            <w:tcW w:w="5854" w:type="dxa"/>
            <w:tcBorders>
              <w:top w:val="single" w:sz="4" w:space="0" w:color="auto"/>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Auto/Manuālā</w:t>
            </w:r>
          </w:p>
        </w:tc>
      </w:tr>
      <w:tr w:rsidR="00503FC3" w:rsidRPr="00D04926" w:rsidTr="001B3333">
        <w:trPr>
          <w:trHeight w:val="303"/>
          <w:jc w:val="center"/>
        </w:trPr>
        <w:tc>
          <w:tcPr>
            <w:tcW w:w="3360" w:type="dxa"/>
            <w:tcBorders>
              <w:top w:val="single" w:sz="4" w:space="0" w:color="auto"/>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Izšķirtspēja</w:t>
            </w:r>
          </w:p>
        </w:tc>
        <w:tc>
          <w:tcPr>
            <w:tcW w:w="5854" w:type="dxa"/>
            <w:tcBorders>
              <w:top w:val="single" w:sz="4" w:space="0" w:color="auto"/>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1920×1080p, 1280x1024, 1280x720</w:t>
            </w:r>
          </w:p>
        </w:tc>
      </w:tr>
      <w:tr w:rsidR="00503FC3" w:rsidRPr="00D04926" w:rsidTr="001B3333">
        <w:trPr>
          <w:trHeight w:val="128"/>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Kadru skaits sekundē</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Vismaz 15 </w:t>
            </w:r>
            <w:proofErr w:type="spellStart"/>
            <w:r w:rsidRPr="005B6605">
              <w:rPr>
                <w:rFonts w:asciiTheme="majorBidi" w:hAnsiTheme="majorBidi" w:cstheme="majorBidi"/>
              </w:rPr>
              <w:t>fps</w:t>
            </w:r>
            <w:proofErr w:type="spellEnd"/>
          </w:p>
        </w:tc>
      </w:tr>
      <w:tr w:rsidR="00503FC3" w:rsidRPr="00D04926" w:rsidTr="001B3333">
        <w:trPr>
          <w:trHeight w:val="240"/>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Attālinātais pieslēgums</w:t>
            </w:r>
          </w:p>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Protokolu atbalsts</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HTTP/HTTPS, TCP/IP, RTSP, NTP, DHCP, DNS, DDNS, </w:t>
            </w:r>
            <w:proofErr w:type="spellStart"/>
            <w:r w:rsidRPr="005B6605">
              <w:rPr>
                <w:rFonts w:asciiTheme="majorBidi" w:hAnsiTheme="majorBidi" w:cstheme="majorBidi"/>
              </w:rPr>
              <w:t>UPnP</w:t>
            </w:r>
            <w:proofErr w:type="spellEnd"/>
            <w:r w:rsidRPr="005B6605">
              <w:rPr>
                <w:rFonts w:asciiTheme="majorBidi" w:hAnsiTheme="majorBidi" w:cstheme="majorBidi"/>
              </w:rPr>
              <w:t>, SMTP, UDP</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Pieslēgums (</w:t>
            </w:r>
            <w:proofErr w:type="spellStart"/>
            <w:r w:rsidRPr="005B6605">
              <w:rPr>
                <w:rFonts w:asciiTheme="majorBidi" w:hAnsiTheme="majorBidi" w:cstheme="majorBidi"/>
              </w:rPr>
              <w:t>Ethernet</w:t>
            </w:r>
            <w:proofErr w:type="spellEnd"/>
            <w:r w:rsidRPr="005B6605">
              <w:rPr>
                <w:rFonts w:asciiTheme="majorBidi" w:hAnsiTheme="majorBidi" w:cstheme="majorBidi"/>
              </w:rPr>
              <w:t>)</w:t>
            </w:r>
          </w:p>
        </w:tc>
        <w:tc>
          <w:tcPr>
            <w:tcW w:w="5854" w:type="dxa"/>
            <w:tcBorders>
              <w:top w:val="nil"/>
              <w:left w:val="nil"/>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1x RJ45 (10/100Mbps)</w:t>
            </w:r>
          </w:p>
        </w:tc>
      </w:tr>
      <w:tr w:rsidR="00503FC3" w:rsidRPr="00D04926" w:rsidTr="001B3333">
        <w:trPr>
          <w:jc w:val="center"/>
        </w:trPr>
        <w:tc>
          <w:tcPr>
            <w:tcW w:w="3360" w:type="dxa"/>
            <w:tcBorders>
              <w:top w:val="single" w:sz="4" w:space="0" w:color="auto"/>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Video savietojamība</w:t>
            </w:r>
          </w:p>
        </w:tc>
        <w:tc>
          <w:tcPr>
            <w:tcW w:w="5854" w:type="dxa"/>
            <w:tcBorders>
              <w:top w:val="single" w:sz="4" w:space="0" w:color="auto"/>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ONVIF, ISAPI</w:t>
            </w:r>
          </w:p>
        </w:tc>
      </w:tr>
      <w:tr w:rsidR="00503FC3" w:rsidRPr="00D04926" w:rsidTr="001B3333">
        <w:trPr>
          <w:trHeight w:val="300"/>
          <w:jc w:val="center"/>
        </w:trPr>
        <w:tc>
          <w:tcPr>
            <w:tcW w:w="3360" w:type="dxa"/>
            <w:tcBorders>
              <w:top w:val="nil"/>
              <w:left w:val="single" w:sz="4" w:space="0" w:color="auto"/>
              <w:bottom w:val="single" w:sz="4" w:space="0" w:color="auto"/>
              <w:right w:val="single" w:sz="4" w:space="0" w:color="auto"/>
            </w:tcBorders>
            <w:noWrap/>
            <w:vAlign w:val="center"/>
          </w:tcPr>
          <w:p w:rsidR="00503FC3" w:rsidRPr="005B6605"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Krāsa</w:t>
            </w:r>
          </w:p>
        </w:tc>
        <w:tc>
          <w:tcPr>
            <w:tcW w:w="5854" w:type="dxa"/>
            <w:tcBorders>
              <w:top w:val="nil"/>
              <w:left w:val="nil"/>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Pr>
                <w:rFonts w:asciiTheme="majorBidi" w:hAnsiTheme="majorBidi" w:cstheme="majorBidi"/>
                <w:color w:val="000000"/>
                <w:shd w:val="clear" w:color="auto" w:fill="FFFFFF"/>
              </w:rPr>
              <w:t>Melna</w:t>
            </w:r>
          </w:p>
        </w:tc>
      </w:tr>
      <w:tr w:rsidR="00503FC3" w:rsidTr="001B3333">
        <w:tblPrEx>
          <w:tblBorders>
            <w:top w:val="single" w:sz="4" w:space="0" w:color="auto"/>
          </w:tblBorders>
          <w:tblLook w:val="0000"/>
        </w:tblPrEx>
        <w:trPr>
          <w:trHeight w:val="87"/>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Izmēri</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0D1E7B">
            <w:pPr>
              <w:contextualSpacing/>
              <w:rPr>
                <w:rFonts w:asciiTheme="majorBidi" w:hAnsiTheme="majorBidi" w:cstheme="majorBidi"/>
              </w:rPr>
            </w:pPr>
            <w:r w:rsidRPr="005B6605">
              <w:rPr>
                <w:rFonts w:asciiTheme="majorBidi" w:hAnsiTheme="majorBidi" w:cstheme="majorBidi"/>
              </w:rPr>
              <w:t>Līdz</w:t>
            </w:r>
            <w:proofErr w:type="gramStart"/>
            <w:r w:rsidRPr="005B6605">
              <w:rPr>
                <w:rFonts w:asciiTheme="majorBidi" w:hAnsiTheme="majorBidi" w:cstheme="majorBidi"/>
              </w:rPr>
              <w:t xml:space="preserve"> </w:t>
            </w:r>
            <w:r w:rsidR="000D1E7B">
              <w:rPr>
                <w:rFonts w:asciiTheme="majorBidi" w:hAnsiTheme="majorBidi" w:cstheme="majorBidi"/>
              </w:rPr>
              <w:t xml:space="preserve"> </w:t>
            </w:r>
            <w:proofErr w:type="gramEnd"/>
            <w:r w:rsidR="000D1E7B">
              <w:rPr>
                <w:rFonts w:asciiTheme="majorBidi" w:hAnsiTheme="majorBidi" w:cstheme="majorBidi"/>
              </w:rPr>
              <w:t>4</w:t>
            </w:r>
            <w:r w:rsidRPr="005B6605">
              <w:rPr>
                <w:rFonts w:asciiTheme="majorBidi" w:hAnsiTheme="majorBidi" w:cstheme="majorBidi"/>
              </w:rPr>
              <w:t xml:space="preserve">5 mm × </w:t>
            </w:r>
            <w:r w:rsidR="000D1E7B">
              <w:rPr>
                <w:rFonts w:asciiTheme="majorBidi" w:hAnsiTheme="majorBidi" w:cstheme="majorBidi"/>
              </w:rPr>
              <w:t>4</w:t>
            </w:r>
            <w:r w:rsidRPr="005B6605">
              <w:rPr>
                <w:rFonts w:asciiTheme="majorBidi" w:hAnsiTheme="majorBidi" w:cstheme="majorBidi"/>
              </w:rPr>
              <w:t xml:space="preserve">5 mm × </w:t>
            </w:r>
            <w:r w:rsidR="000D1E7B">
              <w:rPr>
                <w:rFonts w:asciiTheme="majorBidi" w:hAnsiTheme="majorBidi" w:cstheme="majorBidi"/>
              </w:rPr>
              <w:t>4</w:t>
            </w:r>
            <w:r w:rsidRPr="005B6605">
              <w:rPr>
                <w:rFonts w:asciiTheme="majorBidi" w:hAnsiTheme="majorBidi" w:cstheme="majorBidi"/>
              </w:rPr>
              <w:t>5 mm</w:t>
            </w:r>
          </w:p>
        </w:tc>
      </w:tr>
      <w:tr w:rsidR="00503FC3" w:rsidTr="001B3333">
        <w:tblPrEx>
          <w:tblBorders>
            <w:top w:val="single" w:sz="4" w:space="0" w:color="auto"/>
          </w:tblBorders>
          <w:tblLook w:val="0000"/>
        </w:tblPrEx>
        <w:trPr>
          <w:trHeight w:val="70"/>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Darba temperatūra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No -20°C līdz +60°C</w:t>
            </w:r>
          </w:p>
        </w:tc>
      </w:tr>
      <w:tr w:rsidR="00503FC3" w:rsidTr="001B3333">
        <w:tblPrEx>
          <w:tblBorders>
            <w:top w:val="single" w:sz="4" w:space="0" w:color="auto"/>
          </w:tblBorders>
          <w:tblLook w:val="0000"/>
        </w:tblPrEx>
        <w:trPr>
          <w:trHeight w:val="95"/>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Relatīvais mitrums</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Līdz 95%</w:t>
            </w:r>
          </w:p>
        </w:tc>
      </w:tr>
      <w:tr w:rsidR="00503FC3" w:rsidTr="001B3333">
        <w:tblPrEx>
          <w:tblBorders>
            <w:top w:val="single" w:sz="4" w:space="0" w:color="auto"/>
          </w:tblBorders>
          <w:tblLook w:val="0000"/>
        </w:tblPrEx>
        <w:trPr>
          <w:trHeight w:val="86"/>
          <w:jc w:val="center"/>
        </w:trPr>
        <w:tc>
          <w:tcPr>
            <w:tcW w:w="3360" w:type="dxa"/>
            <w:tcBorders>
              <w:left w:val="single" w:sz="4" w:space="0" w:color="auto"/>
              <w:bottom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Barošana</w:t>
            </w:r>
          </w:p>
        </w:tc>
        <w:tc>
          <w:tcPr>
            <w:tcW w:w="5854" w:type="dxa"/>
            <w:tcBorders>
              <w:left w:val="single" w:sz="4" w:space="0" w:color="auto"/>
              <w:bottom w:val="single" w:sz="4" w:space="0" w:color="auto"/>
              <w:right w:val="single" w:sz="4" w:space="0" w:color="auto"/>
            </w:tcBorders>
            <w:vAlign w:val="center"/>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Vismaz POE</w:t>
            </w:r>
          </w:p>
        </w:tc>
      </w:tr>
      <w:tr w:rsidR="00503FC3" w:rsidTr="001B3333">
        <w:tblPrEx>
          <w:tblBorders>
            <w:top w:val="single" w:sz="4" w:space="0" w:color="auto"/>
          </w:tblBorders>
          <w:tblLook w:val="0000"/>
        </w:tblPrEx>
        <w:trPr>
          <w:trHeight w:val="471"/>
          <w:jc w:val="center"/>
        </w:trPr>
        <w:tc>
          <w:tcPr>
            <w:tcW w:w="3360" w:type="dxa"/>
            <w:tcBorders>
              <w:left w:val="single" w:sz="4" w:space="0" w:color="auto"/>
              <w:bottom w:val="single" w:sz="4" w:space="0" w:color="auto"/>
            </w:tcBorders>
          </w:tcPr>
          <w:p w:rsidR="00503FC3" w:rsidRPr="005B6605" w:rsidRDefault="00503FC3" w:rsidP="001B3333">
            <w:pPr>
              <w:contextualSpacing/>
              <w:rPr>
                <w:rFonts w:asciiTheme="majorBidi" w:hAnsiTheme="majorBidi" w:cstheme="majorBidi"/>
              </w:rPr>
            </w:pPr>
            <w:proofErr w:type="spellStart"/>
            <w:r w:rsidRPr="005B6605">
              <w:rPr>
                <w:rFonts w:asciiTheme="majorBidi" w:hAnsiTheme="majorBidi" w:cstheme="majorBidi"/>
              </w:rPr>
              <w:t>Kronšteins</w:t>
            </w:r>
            <w:proofErr w:type="spellEnd"/>
          </w:p>
        </w:tc>
        <w:tc>
          <w:tcPr>
            <w:tcW w:w="5854" w:type="dxa"/>
            <w:tcBorders>
              <w:left w:val="single" w:sz="4" w:space="0" w:color="auto"/>
              <w:bottom w:val="single" w:sz="4" w:space="0" w:color="auto"/>
              <w:right w:val="single" w:sz="4" w:space="0" w:color="auto"/>
            </w:tcBorders>
          </w:tcPr>
          <w:p w:rsidR="00503FC3" w:rsidRPr="005B6605" w:rsidRDefault="00503FC3" w:rsidP="001B3333">
            <w:pPr>
              <w:contextualSpacing/>
              <w:rPr>
                <w:rFonts w:asciiTheme="majorBidi" w:hAnsiTheme="majorBidi" w:cstheme="majorBidi"/>
              </w:rPr>
            </w:pPr>
            <w:r w:rsidRPr="005B6605">
              <w:rPr>
                <w:rFonts w:asciiTheme="majorBidi" w:hAnsiTheme="majorBidi" w:cstheme="majorBidi"/>
              </w:rPr>
              <w:t xml:space="preserve">Komplektā jābūt miniatūrs </w:t>
            </w:r>
            <w:proofErr w:type="spellStart"/>
            <w:r w:rsidRPr="005B6605">
              <w:rPr>
                <w:rFonts w:asciiTheme="majorBidi" w:hAnsiTheme="majorBidi" w:cstheme="majorBidi"/>
              </w:rPr>
              <w:t>kronšteins</w:t>
            </w:r>
            <w:proofErr w:type="spellEnd"/>
            <w:r w:rsidRPr="005B6605">
              <w:rPr>
                <w:rFonts w:asciiTheme="majorBidi" w:hAnsiTheme="majorBidi" w:cstheme="majorBidi"/>
              </w:rPr>
              <w:t xml:space="preserve"> videokamerai lai piestiprinātu automašīnas salonā</w:t>
            </w:r>
          </w:p>
        </w:tc>
      </w:tr>
    </w:tbl>
    <w:p w:rsidR="00503FC3" w:rsidRDefault="00503FC3" w:rsidP="00503FC3">
      <w:pPr>
        <w:jc w:val="both"/>
      </w:pPr>
      <w:proofErr w:type="spellStart"/>
      <w:r>
        <w:t>Videoarhīviem</w:t>
      </w:r>
      <w:proofErr w:type="spellEnd"/>
      <w:r>
        <w:t xml:space="preserve"> un videokamerām jābūt pilnīgi funkcionalitātes savienojumiem.</w:t>
      </w:r>
    </w:p>
    <w:p w:rsidR="00503FC3" w:rsidRDefault="00503FC3" w:rsidP="00503FC3">
      <w:pPr>
        <w:jc w:val="both"/>
      </w:pPr>
    </w:p>
    <w:p w:rsidR="00503FC3" w:rsidRDefault="00503FC3" w:rsidP="00503FC3">
      <w:pPr>
        <w:jc w:val="both"/>
      </w:pPr>
      <w:r w:rsidRPr="00D8128D">
        <w:t>Sagatavoja:</w:t>
      </w:r>
    </w:p>
    <w:p w:rsidR="00503FC3" w:rsidRPr="00D8128D" w:rsidRDefault="00503FC3" w:rsidP="00503FC3">
      <w:pPr>
        <w:jc w:val="both"/>
      </w:pPr>
    </w:p>
    <w:p w:rsidR="00503FC3" w:rsidRDefault="00503FC3" w:rsidP="00503FC3">
      <w:pPr>
        <w:jc w:val="both"/>
      </w:pPr>
      <w:r w:rsidRPr="00D8128D">
        <w:t xml:space="preserve">Daugavpils pilsētas pašvaldības policijas </w:t>
      </w:r>
    </w:p>
    <w:p w:rsidR="00503FC3" w:rsidRPr="00D8128D" w:rsidRDefault="00503FC3" w:rsidP="00503FC3">
      <w:pPr>
        <w:jc w:val="both"/>
      </w:pPr>
      <w:r w:rsidRPr="00D8128D">
        <w:t>vecākais inspektors</w:t>
      </w:r>
      <w:proofErr w:type="gramStart"/>
      <w:r w:rsidRPr="00D8128D">
        <w:t xml:space="preserve">   </w:t>
      </w:r>
      <w:r w:rsidR="00D5393E">
        <w:t xml:space="preserve">        </w:t>
      </w:r>
      <w:proofErr w:type="gramEnd"/>
      <w:r w:rsidRPr="00D8128D">
        <w:t>___________</w:t>
      </w:r>
      <w:r>
        <w:t>_____________</w:t>
      </w:r>
      <w:r w:rsidRPr="00D8128D">
        <w:t xml:space="preserve">_   </w:t>
      </w:r>
      <w:r w:rsidR="00D5393E">
        <w:t xml:space="preserve">                     </w:t>
      </w:r>
      <w:r w:rsidRPr="00D8128D">
        <w:t xml:space="preserve">Vjačeslavs </w:t>
      </w:r>
      <w:proofErr w:type="spellStart"/>
      <w:r w:rsidRPr="00D8128D">
        <w:t>Pučko</w:t>
      </w:r>
      <w:proofErr w:type="spellEnd"/>
    </w:p>
    <w:p w:rsidR="00C37B82" w:rsidRPr="00637FC8" w:rsidRDefault="00C37B82" w:rsidP="00BE7BE7">
      <w:pPr>
        <w:ind w:left="2160"/>
        <w:jc w:val="right"/>
        <w:rPr>
          <w:bCs/>
        </w:rPr>
      </w:pPr>
    </w:p>
    <w:p w:rsidR="007F54C5" w:rsidRPr="00AD4B8B" w:rsidRDefault="007F54C5" w:rsidP="007F54C5">
      <w:pPr>
        <w:autoSpaceDE w:val="0"/>
        <w:autoSpaceDN w:val="0"/>
        <w:adjustRightInd w:val="0"/>
        <w:rPr>
          <w:bCs/>
          <w:iCs/>
          <w:color w:val="000000"/>
          <w:sz w:val="22"/>
          <w:szCs w:val="22"/>
        </w:rPr>
        <w:sectPr w:rsidR="007F54C5" w:rsidRPr="00AD4B8B" w:rsidSect="005F4A2B">
          <w:footerReference w:type="default" r:id="rId9"/>
          <w:pgSz w:w="11906" w:h="16838"/>
          <w:pgMar w:top="709" w:right="991" w:bottom="568" w:left="1701" w:header="709" w:footer="709" w:gutter="0"/>
          <w:cols w:space="708"/>
          <w:titlePg/>
          <w:docGrid w:linePitch="360"/>
        </w:sectPr>
      </w:pPr>
    </w:p>
    <w:p w:rsidR="00FC2E04" w:rsidRPr="007F54C5" w:rsidRDefault="007F54C5" w:rsidP="007F54C5">
      <w:pPr>
        <w:tabs>
          <w:tab w:val="left" w:pos="1140"/>
        </w:tabs>
        <w:jc w:val="right"/>
        <w:rPr>
          <w:bCs/>
          <w:sz w:val="20"/>
          <w:szCs w:val="20"/>
        </w:rPr>
      </w:pPr>
      <w:r w:rsidRPr="007F54C5">
        <w:rPr>
          <w:bCs/>
          <w:sz w:val="20"/>
          <w:szCs w:val="20"/>
        </w:rPr>
        <w:lastRenderedPageBreak/>
        <w:t>2.pielikums</w:t>
      </w:r>
    </w:p>
    <w:p w:rsidR="00FC2E04" w:rsidRDefault="007F54C5" w:rsidP="00FC2E04">
      <w:pPr>
        <w:pStyle w:val="1"/>
        <w:jc w:val="right"/>
        <w:rPr>
          <w:bCs/>
          <w:sz w:val="20"/>
          <w:szCs w:val="20"/>
        </w:rPr>
      </w:pPr>
      <w:r w:rsidRPr="007F54C5">
        <w:rPr>
          <w:bCs/>
          <w:sz w:val="20"/>
          <w:szCs w:val="20"/>
        </w:rPr>
        <w:t>Ziņojuma</w:t>
      </w:r>
      <w:r w:rsidR="00FC2E04">
        <w:rPr>
          <w:bCs/>
          <w:sz w:val="20"/>
          <w:szCs w:val="20"/>
        </w:rPr>
        <w:t>m</w:t>
      </w:r>
    </w:p>
    <w:p w:rsidR="00FC2E04" w:rsidRPr="007F54C5" w:rsidRDefault="00FC2E04" w:rsidP="00FC2E04">
      <w:pPr>
        <w:pStyle w:val="1"/>
        <w:jc w:val="right"/>
        <w:rPr>
          <w:color w:val="000000"/>
          <w:sz w:val="20"/>
          <w:szCs w:val="20"/>
        </w:rPr>
      </w:pPr>
      <w:r>
        <w:rPr>
          <w:sz w:val="22"/>
          <w:szCs w:val="22"/>
          <w:lang w:eastAsia="en-US"/>
        </w:rPr>
        <w:t>„</w:t>
      </w:r>
      <w:proofErr w:type="spellStart"/>
      <w:r w:rsidR="00A218BE">
        <w:rPr>
          <w:sz w:val="22"/>
          <w:szCs w:val="22"/>
          <w:lang w:eastAsia="en-US"/>
        </w:rPr>
        <w:t>Videoarhīvu</w:t>
      </w:r>
      <w:proofErr w:type="spellEnd"/>
      <w:r w:rsidR="00A218BE">
        <w:rPr>
          <w:sz w:val="22"/>
          <w:szCs w:val="22"/>
          <w:lang w:eastAsia="en-US"/>
        </w:rPr>
        <w:t xml:space="preserve"> un videokameru i</w:t>
      </w:r>
      <w:r w:rsidRPr="00047040">
        <w:rPr>
          <w:color w:val="000000"/>
          <w:sz w:val="22"/>
          <w:szCs w:val="22"/>
        </w:rPr>
        <w:t xml:space="preserve">egāde 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BE7BE7" w:rsidRPr="00637FC8" w:rsidRDefault="00BE7BE7" w:rsidP="00BE7BE7">
      <w:pPr>
        <w:ind w:left="2160"/>
        <w:jc w:val="right"/>
        <w:rPr>
          <w:bCs/>
        </w:rPr>
      </w:pPr>
      <w:r w:rsidRPr="007F54C5">
        <w:rPr>
          <w:sz w:val="20"/>
          <w:szCs w:val="20"/>
        </w:rPr>
        <w:t>Identifikācijas numurs – DPPP20</w:t>
      </w:r>
      <w:r>
        <w:rPr>
          <w:sz w:val="20"/>
          <w:szCs w:val="20"/>
        </w:rPr>
        <w:t>2</w:t>
      </w:r>
      <w:r w:rsidR="00FC2E04">
        <w:rPr>
          <w:sz w:val="20"/>
          <w:szCs w:val="20"/>
        </w:rPr>
        <w:t>3</w:t>
      </w:r>
      <w:r w:rsidRPr="007F54C5">
        <w:rPr>
          <w:sz w:val="20"/>
          <w:szCs w:val="20"/>
        </w:rPr>
        <w:t>/</w:t>
      </w:r>
      <w:r w:rsidR="001C440B">
        <w:rPr>
          <w:sz w:val="20"/>
          <w:szCs w:val="20"/>
        </w:rPr>
        <w:t>10</w:t>
      </w:r>
      <w:r w:rsidRPr="007F54C5">
        <w:rPr>
          <w:sz w:val="20"/>
          <w:szCs w:val="20"/>
          <w:lang w:val="en-US"/>
        </w:rPr>
        <w:t>-</w:t>
      </w:r>
      <w:r>
        <w:rPr>
          <w:sz w:val="20"/>
          <w:szCs w:val="20"/>
        </w:rPr>
        <w:t>N</w:t>
      </w:r>
    </w:p>
    <w:p w:rsidR="007F54C5" w:rsidRDefault="007F54C5" w:rsidP="007F54C5">
      <w:pPr>
        <w:pStyle w:val="afe"/>
        <w:suppressLineNumbers w:val="0"/>
        <w:rPr>
          <w:b w:val="0"/>
          <w:bCs w:val="0"/>
          <w:sz w:val="20"/>
          <w:szCs w:val="20"/>
          <w:lang w:eastAsia="en-GB"/>
        </w:rPr>
      </w:pPr>
    </w:p>
    <w:p w:rsidR="007F54C5" w:rsidRDefault="007F54C5" w:rsidP="007F54C5">
      <w:pPr>
        <w:pStyle w:val="afe"/>
        <w:suppressLineNumbers w:val="0"/>
        <w:rPr>
          <w:caps/>
          <w:sz w:val="20"/>
          <w:szCs w:val="20"/>
        </w:rPr>
      </w:pPr>
      <w:r w:rsidRPr="00EF1223">
        <w:rPr>
          <w:caps/>
          <w:sz w:val="20"/>
          <w:szCs w:val="20"/>
        </w:rPr>
        <w:t>PIETEIKUMS PAR PIEDALĪŠANOS APTAUJĀ</w:t>
      </w:r>
    </w:p>
    <w:p w:rsidR="007F54C5" w:rsidRPr="00B737CD" w:rsidRDefault="007F54C5" w:rsidP="00CF4F58">
      <w:pPr>
        <w:pStyle w:val="1"/>
        <w:rPr>
          <w:b/>
          <w:color w:val="000000"/>
          <w:sz w:val="22"/>
          <w:szCs w:val="22"/>
        </w:rPr>
      </w:pPr>
      <w:r w:rsidRPr="0037049B">
        <w:rPr>
          <w:color w:val="000000"/>
          <w:sz w:val="22"/>
          <w:szCs w:val="22"/>
        </w:rPr>
        <w:t>“</w:t>
      </w:r>
      <w:proofErr w:type="spellStart"/>
      <w:r w:rsidR="0037049B" w:rsidRPr="0037049B">
        <w:rPr>
          <w:color w:val="000000"/>
          <w:sz w:val="22"/>
          <w:szCs w:val="22"/>
        </w:rPr>
        <w:t>Videoarhīvu</w:t>
      </w:r>
      <w:proofErr w:type="spellEnd"/>
      <w:r w:rsidR="0037049B" w:rsidRPr="0037049B">
        <w:rPr>
          <w:color w:val="000000"/>
          <w:sz w:val="22"/>
          <w:szCs w:val="22"/>
        </w:rPr>
        <w:t xml:space="preserve"> un videokameru</w:t>
      </w:r>
      <w:r w:rsidR="0037049B">
        <w:rPr>
          <w:b/>
          <w:color w:val="000000"/>
          <w:sz w:val="22"/>
          <w:szCs w:val="22"/>
        </w:rPr>
        <w:t xml:space="preserve"> </w:t>
      </w:r>
      <w:r w:rsidR="00CF4F58" w:rsidRPr="00047040">
        <w:rPr>
          <w:color w:val="000000"/>
          <w:sz w:val="22"/>
          <w:szCs w:val="22"/>
        </w:rPr>
        <w:t xml:space="preserve">iegāde Daugavpils </w:t>
      </w:r>
      <w:proofErr w:type="spellStart"/>
      <w:r w:rsidR="00CF4F58" w:rsidRPr="00047040">
        <w:rPr>
          <w:color w:val="000000"/>
          <w:sz w:val="22"/>
          <w:szCs w:val="22"/>
        </w:rPr>
        <w:t>valstspilsētas</w:t>
      </w:r>
      <w:proofErr w:type="spellEnd"/>
      <w:r w:rsidR="00CF4F58" w:rsidRPr="00047040">
        <w:rPr>
          <w:color w:val="000000"/>
          <w:sz w:val="22"/>
          <w:szCs w:val="22"/>
        </w:rPr>
        <w:t xml:space="preserve"> pašvaldības iestādes „Daugavpils pilsētas pašvaldības policija” vajadzībām</w:t>
      </w:r>
      <w:r w:rsidR="00CF4F58" w:rsidRPr="007F54C5">
        <w:rPr>
          <w:color w:val="000000"/>
          <w:sz w:val="20"/>
          <w:szCs w:val="20"/>
        </w:rPr>
        <w:t>”</w:t>
      </w:r>
      <w:r w:rsidR="00CF4F58">
        <w:rPr>
          <w:color w:val="000000"/>
          <w:sz w:val="20"/>
          <w:szCs w:val="20"/>
        </w:rPr>
        <w:t>”</w:t>
      </w:r>
      <w:r w:rsidRPr="00B737CD">
        <w:rPr>
          <w:b/>
          <w:color w:val="000000"/>
          <w:sz w:val="22"/>
          <w:szCs w:val="22"/>
        </w:rPr>
        <w:t>”</w:t>
      </w:r>
    </w:p>
    <w:p w:rsidR="007F54C5" w:rsidRPr="00B737CD" w:rsidRDefault="007F54C5" w:rsidP="007F54C5">
      <w:pPr>
        <w:pStyle w:val="afe"/>
        <w:suppressLineNumbers w:val="0"/>
        <w:rPr>
          <w:sz w:val="22"/>
          <w:szCs w:val="22"/>
        </w:rPr>
      </w:pPr>
      <w:r w:rsidRPr="00B737CD">
        <w:rPr>
          <w:sz w:val="22"/>
          <w:szCs w:val="22"/>
        </w:rPr>
        <w:t>I</w:t>
      </w:r>
      <w:r>
        <w:rPr>
          <w:sz w:val="22"/>
          <w:szCs w:val="22"/>
        </w:rPr>
        <w:t>dentifikācijas numurs – DPPP20</w:t>
      </w:r>
      <w:r w:rsidR="005C3177">
        <w:rPr>
          <w:sz w:val="22"/>
          <w:szCs w:val="22"/>
        </w:rPr>
        <w:t>2</w:t>
      </w:r>
      <w:r w:rsidR="00CF4F58">
        <w:rPr>
          <w:sz w:val="22"/>
          <w:szCs w:val="22"/>
        </w:rPr>
        <w:t>3</w:t>
      </w:r>
      <w:r w:rsidRPr="00B737CD">
        <w:rPr>
          <w:sz w:val="22"/>
          <w:szCs w:val="22"/>
        </w:rPr>
        <w:t>/</w:t>
      </w:r>
      <w:r w:rsidR="001C440B">
        <w:rPr>
          <w:sz w:val="22"/>
          <w:szCs w:val="22"/>
        </w:rPr>
        <w:t>10</w:t>
      </w:r>
      <w:r w:rsidR="00075CC5">
        <w:rPr>
          <w:sz w:val="22"/>
          <w:szCs w:val="22"/>
        </w:rPr>
        <w:t xml:space="preserve"> </w:t>
      </w:r>
      <w:r w:rsidRPr="00B737CD">
        <w:rPr>
          <w:sz w:val="22"/>
          <w:szCs w:val="22"/>
        </w:rPr>
        <w:t>-N</w:t>
      </w:r>
    </w:p>
    <w:p w:rsidR="007F54C5" w:rsidRPr="009C69AF" w:rsidRDefault="007F54C5" w:rsidP="007F54C5">
      <w:pPr>
        <w:pStyle w:val="afe"/>
        <w:suppressLineNumbers w:val="0"/>
        <w:rPr>
          <w:b w:val="0"/>
          <w:bCs w:val="0"/>
          <w:sz w:val="22"/>
          <w:szCs w:val="22"/>
        </w:rPr>
      </w:pPr>
      <w:r w:rsidRPr="009C69AF">
        <w:rPr>
          <w:b w:val="0"/>
          <w:bCs w:val="0"/>
          <w:sz w:val="22"/>
          <w:szCs w:val="22"/>
        </w:rPr>
        <w:t>Daugavpilī</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Komersants____________________________________</w:t>
      </w:r>
      <w:r>
        <w:rPr>
          <w:sz w:val="22"/>
          <w:szCs w:val="22"/>
        </w:rPr>
        <w:t>_______________________________</w:t>
      </w:r>
    </w:p>
    <w:p w:rsidR="007F54C5" w:rsidRPr="009C69AF" w:rsidRDefault="007F54C5" w:rsidP="007F54C5">
      <w:pPr>
        <w:ind w:left="426" w:firstLine="3119"/>
        <w:jc w:val="both"/>
        <w:rPr>
          <w:sz w:val="22"/>
          <w:szCs w:val="22"/>
        </w:rPr>
      </w:pPr>
      <w:r w:rsidRPr="009C69AF">
        <w:rPr>
          <w:sz w:val="22"/>
          <w:szCs w:val="22"/>
        </w:rPr>
        <w:t>(nosaukums)</w:t>
      </w:r>
    </w:p>
    <w:p w:rsidR="007F54C5" w:rsidRDefault="007F54C5" w:rsidP="007F54C5">
      <w:pPr>
        <w:jc w:val="both"/>
        <w:rPr>
          <w:sz w:val="22"/>
          <w:szCs w:val="22"/>
        </w:rPr>
      </w:pPr>
      <w:r w:rsidRPr="009C69AF">
        <w:rPr>
          <w:sz w:val="22"/>
          <w:szCs w:val="22"/>
        </w:rPr>
        <w:t>Reģistrācijas Nr. ________________________________</w:t>
      </w:r>
      <w:r>
        <w:rPr>
          <w:sz w:val="22"/>
          <w:szCs w:val="22"/>
        </w:rPr>
        <w:t>_______________________________</w:t>
      </w:r>
    </w:p>
    <w:p w:rsidR="007F54C5" w:rsidRPr="009C69AF" w:rsidRDefault="007F54C5" w:rsidP="007F54C5">
      <w:pPr>
        <w:jc w:val="both"/>
        <w:rPr>
          <w:sz w:val="22"/>
          <w:szCs w:val="22"/>
        </w:rPr>
      </w:pPr>
    </w:p>
    <w:p w:rsidR="007F54C5" w:rsidRDefault="007F54C5" w:rsidP="007F54C5">
      <w:pPr>
        <w:rPr>
          <w:sz w:val="22"/>
          <w:szCs w:val="22"/>
        </w:rPr>
      </w:pPr>
      <w:r>
        <w:rPr>
          <w:sz w:val="22"/>
          <w:szCs w:val="22"/>
        </w:rPr>
        <w:t>Juridiskā adrese</w:t>
      </w:r>
      <w:r w:rsidRPr="009C69AF">
        <w:rPr>
          <w:sz w:val="22"/>
          <w:szCs w:val="22"/>
        </w:rPr>
        <w:t>________________________________________________________________</w:t>
      </w:r>
    </w:p>
    <w:p w:rsidR="007F54C5" w:rsidRDefault="007F54C5" w:rsidP="007F54C5">
      <w:pPr>
        <w:rPr>
          <w:sz w:val="22"/>
          <w:szCs w:val="22"/>
        </w:rPr>
      </w:pPr>
    </w:p>
    <w:p w:rsidR="007F54C5" w:rsidRDefault="007F54C5" w:rsidP="007F54C5">
      <w:pPr>
        <w:rPr>
          <w:sz w:val="22"/>
          <w:szCs w:val="22"/>
        </w:rPr>
      </w:pPr>
      <w:r w:rsidRPr="009C69AF">
        <w:rPr>
          <w:sz w:val="22"/>
          <w:szCs w:val="22"/>
        </w:rPr>
        <w:t xml:space="preserve"> _____________________________________________________________________________</w:t>
      </w:r>
    </w:p>
    <w:p w:rsidR="007F54C5" w:rsidRPr="009C69AF" w:rsidRDefault="007F54C5" w:rsidP="007F54C5">
      <w:pPr>
        <w:rPr>
          <w:sz w:val="22"/>
          <w:szCs w:val="22"/>
        </w:rPr>
      </w:pPr>
    </w:p>
    <w:p w:rsidR="007F54C5" w:rsidRPr="009C69AF" w:rsidRDefault="007F54C5" w:rsidP="007F54C5">
      <w:pPr>
        <w:jc w:val="both"/>
        <w:rPr>
          <w:sz w:val="22"/>
          <w:szCs w:val="22"/>
        </w:rPr>
      </w:pPr>
      <w:r w:rsidRPr="009C69AF">
        <w:rPr>
          <w:sz w:val="22"/>
          <w:szCs w:val="22"/>
        </w:rPr>
        <w:t>Nodokļu maksātāja (PVN) reģistrācijas Nr. __________________________________________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tālr.,fakss___________________________ e-pasts__________________________________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Kontaktpersonas amats, vārds, uzvārds, tālr.</w:t>
      </w:r>
    </w:p>
    <w:p w:rsidR="007F54C5" w:rsidRPr="009C69AF" w:rsidRDefault="007F54C5" w:rsidP="007F54C5">
      <w:pPr>
        <w:jc w:val="both"/>
        <w:rPr>
          <w:sz w:val="22"/>
          <w:szCs w:val="22"/>
        </w:rPr>
      </w:pPr>
      <w:r w:rsidRPr="009C69AF">
        <w:rPr>
          <w:sz w:val="22"/>
          <w:szCs w:val="22"/>
        </w:rPr>
        <w:t>___________________________________________________________________________</w:t>
      </w:r>
      <w:r>
        <w:rPr>
          <w:sz w:val="22"/>
          <w:szCs w:val="22"/>
        </w:rPr>
        <w:t>__</w:t>
      </w:r>
    </w:p>
    <w:p w:rsidR="007F54C5" w:rsidRPr="009C69AF" w:rsidRDefault="007F54C5" w:rsidP="007F54C5">
      <w:pPr>
        <w:jc w:val="both"/>
        <w:rPr>
          <w:sz w:val="22"/>
          <w:szCs w:val="22"/>
        </w:rPr>
      </w:pPr>
    </w:p>
    <w:p w:rsidR="007F54C5" w:rsidRPr="009C69AF" w:rsidRDefault="007F54C5" w:rsidP="007F54C5">
      <w:pPr>
        <w:jc w:val="both"/>
        <w:rPr>
          <w:sz w:val="22"/>
          <w:szCs w:val="22"/>
        </w:rPr>
      </w:pPr>
      <w:r w:rsidRPr="009C69AF">
        <w:rPr>
          <w:sz w:val="22"/>
          <w:szCs w:val="22"/>
        </w:rPr>
        <w:t>Bankas rekvizīti _______________________________________________________________</w:t>
      </w:r>
    </w:p>
    <w:p w:rsidR="007F54C5" w:rsidRPr="009C69AF" w:rsidRDefault="007F54C5" w:rsidP="007F54C5">
      <w:pPr>
        <w:jc w:val="both"/>
        <w:rPr>
          <w:b/>
          <w:bCs/>
          <w:sz w:val="22"/>
          <w:szCs w:val="22"/>
        </w:rPr>
      </w:pPr>
    </w:p>
    <w:p w:rsidR="007F54C5" w:rsidRDefault="007F54C5" w:rsidP="007F54C5">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7F54C5" w:rsidRDefault="007F54C5" w:rsidP="007F54C5">
      <w:pPr>
        <w:tabs>
          <w:tab w:val="left" w:pos="882"/>
        </w:tabs>
        <w:autoSpaceDE w:val="0"/>
        <w:autoSpaceDN w:val="0"/>
        <w:adjustRightInd w:val="0"/>
        <w:jc w:val="both"/>
        <w:rPr>
          <w:sz w:val="22"/>
          <w:szCs w:val="22"/>
        </w:rPr>
      </w:pPr>
    </w:p>
    <w:p w:rsidR="007F54C5" w:rsidRDefault="007F54C5" w:rsidP="007F54C5">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7F54C5" w:rsidRPr="009C69AF" w:rsidRDefault="007F54C5" w:rsidP="007F54C5">
      <w:pPr>
        <w:tabs>
          <w:tab w:val="left" w:pos="882"/>
        </w:tabs>
        <w:autoSpaceDE w:val="0"/>
        <w:autoSpaceDN w:val="0"/>
        <w:adjustRightInd w:val="0"/>
        <w:jc w:val="both"/>
        <w:rPr>
          <w:sz w:val="22"/>
          <w:szCs w:val="22"/>
        </w:rPr>
      </w:pPr>
    </w:p>
    <w:p w:rsidR="007F54C5" w:rsidRPr="00FC7ACE" w:rsidRDefault="007F54C5" w:rsidP="007F54C5">
      <w:pPr>
        <w:pStyle w:val="1"/>
        <w:numPr>
          <w:ilvl w:val="0"/>
          <w:numId w:val="35"/>
        </w:numPr>
        <w:tabs>
          <w:tab w:val="clear" w:pos="720"/>
          <w:tab w:val="num" w:pos="426"/>
        </w:tabs>
        <w:ind w:left="284" w:hanging="142"/>
        <w:jc w:val="both"/>
        <w:rPr>
          <w:color w:val="000000"/>
          <w:sz w:val="22"/>
          <w:szCs w:val="22"/>
        </w:rPr>
      </w:pPr>
      <w:r w:rsidRPr="002F63C7">
        <w:rPr>
          <w:sz w:val="22"/>
          <w:szCs w:val="22"/>
        </w:rPr>
        <w:t xml:space="preserve">Piesakās piedalīties aptaujā </w:t>
      </w:r>
      <w:r w:rsidRPr="00B737CD">
        <w:rPr>
          <w:color w:val="000000"/>
          <w:sz w:val="22"/>
          <w:szCs w:val="22"/>
        </w:rPr>
        <w:t>“</w:t>
      </w:r>
      <w:r w:rsidR="003B5A60" w:rsidRPr="003B5A60">
        <w:rPr>
          <w:color w:val="000000"/>
          <w:sz w:val="22"/>
          <w:szCs w:val="22"/>
        </w:rPr>
        <w:t xml:space="preserve"> </w:t>
      </w:r>
      <w:proofErr w:type="spellStart"/>
      <w:r w:rsidR="003B5A60" w:rsidRPr="0037049B">
        <w:rPr>
          <w:color w:val="000000"/>
          <w:sz w:val="22"/>
          <w:szCs w:val="22"/>
        </w:rPr>
        <w:t>Videoarhīvu</w:t>
      </w:r>
      <w:proofErr w:type="spellEnd"/>
      <w:r w:rsidR="003B5A60" w:rsidRPr="0037049B">
        <w:rPr>
          <w:color w:val="000000"/>
          <w:sz w:val="22"/>
          <w:szCs w:val="22"/>
        </w:rPr>
        <w:t xml:space="preserve"> un videokameru</w:t>
      </w:r>
      <w:r w:rsidR="00CF4F58">
        <w:rPr>
          <w:color w:val="000000"/>
          <w:sz w:val="22"/>
          <w:szCs w:val="22"/>
        </w:rPr>
        <w:t xml:space="preserve"> Daugavpils </w:t>
      </w:r>
      <w:proofErr w:type="spellStart"/>
      <w:r w:rsidR="00CF4F58">
        <w:rPr>
          <w:color w:val="000000"/>
          <w:sz w:val="22"/>
          <w:szCs w:val="22"/>
        </w:rPr>
        <w:t>valstspilsētas</w:t>
      </w:r>
      <w:proofErr w:type="spellEnd"/>
      <w:r w:rsidR="00CF4F58">
        <w:rPr>
          <w:color w:val="000000"/>
          <w:sz w:val="22"/>
          <w:szCs w:val="22"/>
        </w:rPr>
        <w:t xml:space="preserve"> pašvaldības iestādes „Daugavpils pilsētas pašvaldības policija</w:t>
      </w:r>
      <w:r w:rsidRPr="00FC7ACE">
        <w:rPr>
          <w:color w:val="000000"/>
          <w:sz w:val="22"/>
          <w:szCs w:val="22"/>
        </w:rPr>
        <w:t>”</w:t>
      </w:r>
      <w:r w:rsidR="00CF4F58">
        <w:rPr>
          <w:color w:val="000000"/>
          <w:sz w:val="22"/>
          <w:szCs w:val="22"/>
        </w:rPr>
        <w:t xml:space="preserve"> vajadzībām””</w:t>
      </w:r>
      <w:r w:rsidR="00BC0D25">
        <w:rPr>
          <w:color w:val="000000"/>
          <w:sz w:val="22"/>
          <w:szCs w:val="22"/>
        </w:rPr>
        <w:t>, identifikācijas numurs DPPP202</w:t>
      </w:r>
      <w:r w:rsidR="00CF4F58">
        <w:rPr>
          <w:color w:val="000000"/>
          <w:sz w:val="22"/>
          <w:szCs w:val="22"/>
        </w:rPr>
        <w:t>3</w:t>
      </w:r>
      <w:r w:rsidR="00D16CA8">
        <w:rPr>
          <w:color w:val="000000"/>
          <w:sz w:val="22"/>
          <w:szCs w:val="22"/>
        </w:rPr>
        <w:t>/</w:t>
      </w:r>
      <w:r w:rsidR="00ED171F">
        <w:rPr>
          <w:color w:val="000000"/>
          <w:sz w:val="22"/>
          <w:szCs w:val="22"/>
        </w:rPr>
        <w:t>10</w:t>
      </w:r>
      <w:r w:rsidR="00BC0D25">
        <w:rPr>
          <w:color w:val="000000"/>
          <w:sz w:val="22"/>
          <w:szCs w:val="22"/>
        </w:rPr>
        <w:t>-N</w:t>
      </w:r>
      <w:r w:rsidRPr="00FC7ACE">
        <w:rPr>
          <w:sz w:val="22"/>
          <w:szCs w:val="22"/>
        </w:rPr>
        <w:t xml:space="preserve"> </w:t>
      </w:r>
    </w:p>
    <w:p w:rsidR="007F54C5" w:rsidRPr="002F63C7" w:rsidRDefault="007F54C5" w:rsidP="007F54C5">
      <w:pPr>
        <w:numPr>
          <w:ilvl w:val="0"/>
          <w:numId w:val="35"/>
        </w:numPr>
        <w:tabs>
          <w:tab w:val="left" w:pos="0"/>
        </w:tabs>
        <w:autoSpaceDE w:val="0"/>
        <w:autoSpaceDN w:val="0"/>
        <w:adjustRightInd w:val="0"/>
        <w:spacing w:after="80"/>
        <w:jc w:val="both"/>
        <w:rPr>
          <w:sz w:val="22"/>
          <w:szCs w:val="22"/>
          <w:lang w:eastAsia="en-US"/>
        </w:rPr>
      </w:pPr>
      <w:r w:rsidRPr="002F63C7">
        <w:rPr>
          <w:sz w:val="22"/>
          <w:szCs w:val="22"/>
        </w:rPr>
        <w:t xml:space="preserve">piekrīt visiem tās nosacījumiem </w:t>
      </w:r>
      <w:r w:rsidRPr="002F63C7">
        <w:rPr>
          <w:sz w:val="22"/>
          <w:szCs w:val="22"/>
          <w:lang w:eastAsia="en-US"/>
        </w:rPr>
        <w:t>un garantē aptaujas un normatīvo aktu prasību izpildi. Nosacījumi ir skaidri un saprotami.</w:t>
      </w:r>
    </w:p>
    <w:p w:rsidR="007F54C5" w:rsidRPr="009C69AF" w:rsidRDefault="007F54C5" w:rsidP="007F54C5">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7F54C5" w:rsidRPr="009C69AF" w:rsidRDefault="007F54C5" w:rsidP="007F54C5">
      <w:pPr>
        <w:pStyle w:val="13"/>
        <w:numPr>
          <w:ilvl w:val="1"/>
          <w:numId w:val="42"/>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7F54C5" w:rsidRPr="009C69AF" w:rsidRDefault="007F54C5" w:rsidP="007F54C5">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7F54C5" w:rsidRPr="009C69AF" w:rsidTr="005F4A2B">
        <w:trPr>
          <w:trHeight w:val="607"/>
        </w:trPr>
        <w:tc>
          <w:tcPr>
            <w:tcW w:w="4588" w:type="dxa"/>
            <w:tcBorders>
              <w:top w:val="single" w:sz="4" w:space="0" w:color="000000"/>
              <w:left w:val="single" w:sz="4" w:space="0" w:color="000000"/>
              <w:bottom w:val="single" w:sz="4" w:space="0" w:color="000000"/>
              <w:right w:val="nil"/>
            </w:tcBorders>
          </w:tcPr>
          <w:p w:rsidR="007F54C5" w:rsidRPr="009C69AF" w:rsidRDefault="007F54C5" w:rsidP="005F4A2B">
            <w:pPr>
              <w:snapToGrid w:val="0"/>
              <w:spacing w:before="120" w:after="120"/>
              <w:rPr>
                <w:b/>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415"/>
        </w:trPr>
        <w:tc>
          <w:tcPr>
            <w:tcW w:w="4588" w:type="dxa"/>
            <w:tcBorders>
              <w:top w:val="nil"/>
              <w:left w:val="single" w:sz="4" w:space="0" w:color="000000"/>
              <w:bottom w:val="single" w:sz="4" w:space="0" w:color="auto"/>
              <w:right w:val="nil"/>
            </w:tcBorders>
          </w:tcPr>
          <w:p w:rsidR="007F54C5" w:rsidRPr="009C69AF" w:rsidRDefault="007F54C5" w:rsidP="005F4A2B">
            <w:pPr>
              <w:snapToGrid w:val="0"/>
              <w:spacing w:before="120" w:after="120"/>
              <w:jc w:val="both"/>
              <w:rPr>
                <w:b/>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7F54C5" w:rsidRPr="009C69AF" w:rsidRDefault="007F54C5" w:rsidP="005F4A2B">
            <w:pPr>
              <w:snapToGrid w:val="0"/>
              <w:spacing w:before="120" w:after="120"/>
              <w:jc w:val="both"/>
            </w:pPr>
          </w:p>
        </w:tc>
      </w:tr>
      <w:tr w:rsidR="007F54C5" w:rsidRPr="009C69AF" w:rsidTr="005F4A2B">
        <w:trPr>
          <w:trHeight w:val="539"/>
        </w:trPr>
        <w:tc>
          <w:tcPr>
            <w:tcW w:w="4588" w:type="dxa"/>
            <w:tcBorders>
              <w:top w:val="single" w:sz="4" w:space="0" w:color="auto"/>
              <w:left w:val="single" w:sz="4" w:space="0" w:color="000000"/>
              <w:bottom w:val="single" w:sz="4" w:space="0" w:color="000000"/>
              <w:right w:val="nil"/>
            </w:tcBorders>
          </w:tcPr>
          <w:p w:rsidR="007F54C5" w:rsidRPr="009C69AF" w:rsidRDefault="007F54C5" w:rsidP="005F4A2B">
            <w:pPr>
              <w:snapToGrid w:val="0"/>
              <w:spacing w:before="120" w:after="120"/>
              <w:jc w:val="both"/>
              <w:rPr>
                <w:b/>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7F54C5" w:rsidRPr="009C69AF" w:rsidRDefault="007F54C5" w:rsidP="005F4A2B">
            <w:pPr>
              <w:snapToGrid w:val="0"/>
              <w:spacing w:before="120" w:after="120"/>
              <w:jc w:val="both"/>
            </w:pPr>
          </w:p>
        </w:tc>
      </w:tr>
    </w:tbl>
    <w:p w:rsidR="007F54C5" w:rsidRPr="009C69AF" w:rsidRDefault="007F54C5" w:rsidP="007F54C5">
      <w:pPr>
        <w:rPr>
          <w:b/>
          <w:bCs/>
          <w:sz w:val="22"/>
          <w:szCs w:val="22"/>
          <w:lang w:eastAsia="en-US"/>
        </w:rPr>
      </w:pPr>
    </w:p>
    <w:p w:rsidR="007F54C5" w:rsidRDefault="007F54C5" w:rsidP="007F54C5">
      <w:pPr>
        <w:pStyle w:val="1"/>
        <w:ind w:left="-90" w:firstLine="630"/>
        <w:rPr>
          <w:color w:val="000000"/>
          <w:sz w:val="10"/>
          <w:szCs w:val="10"/>
        </w:rPr>
      </w:pPr>
    </w:p>
    <w:p w:rsidR="007F54C5" w:rsidRDefault="007F54C5" w:rsidP="007F54C5">
      <w:pPr>
        <w:rPr>
          <w:bCs/>
        </w:rPr>
      </w:pPr>
    </w:p>
    <w:p w:rsidR="0007678E" w:rsidRDefault="0007678E" w:rsidP="0007678E">
      <w:pPr>
        <w:suppressAutoHyphens/>
        <w:rPr>
          <w:bCs/>
        </w:rPr>
      </w:pPr>
      <w:r>
        <w:rPr>
          <w:bCs/>
        </w:rPr>
        <w:br w:type="page"/>
      </w:r>
    </w:p>
    <w:p w:rsidR="007F54C5" w:rsidRPr="007F54C5" w:rsidRDefault="006E1F31" w:rsidP="007F54C5">
      <w:pPr>
        <w:tabs>
          <w:tab w:val="left" w:pos="1140"/>
        </w:tabs>
        <w:jc w:val="right"/>
        <w:rPr>
          <w:bCs/>
          <w:sz w:val="20"/>
          <w:szCs w:val="20"/>
        </w:rPr>
      </w:pPr>
      <w:r>
        <w:rPr>
          <w:bCs/>
          <w:sz w:val="20"/>
          <w:szCs w:val="20"/>
        </w:rPr>
        <w:lastRenderedPageBreak/>
        <w:t>3</w:t>
      </w:r>
      <w:r w:rsidR="007F54C5" w:rsidRPr="007F54C5">
        <w:rPr>
          <w:bCs/>
          <w:sz w:val="20"/>
          <w:szCs w:val="20"/>
        </w:rPr>
        <w:t>.pielikums</w:t>
      </w:r>
    </w:p>
    <w:p w:rsidR="007F54C5" w:rsidRPr="007F54C5" w:rsidRDefault="007F54C5" w:rsidP="007F54C5">
      <w:pPr>
        <w:tabs>
          <w:tab w:val="left" w:pos="6946"/>
        </w:tabs>
        <w:jc w:val="right"/>
        <w:rPr>
          <w:bCs/>
          <w:sz w:val="20"/>
          <w:szCs w:val="20"/>
        </w:rPr>
      </w:pPr>
      <w:r w:rsidRPr="007F54C5">
        <w:rPr>
          <w:bCs/>
          <w:sz w:val="20"/>
          <w:szCs w:val="20"/>
        </w:rPr>
        <w:t>Ziņojumam</w:t>
      </w:r>
    </w:p>
    <w:p w:rsidR="00FE226D" w:rsidRPr="007F54C5" w:rsidRDefault="00FE226D" w:rsidP="00FE226D">
      <w:pPr>
        <w:pStyle w:val="1"/>
        <w:jc w:val="right"/>
        <w:rPr>
          <w:color w:val="000000"/>
          <w:sz w:val="20"/>
          <w:szCs w:val="20"/>
        </w:rPr>
      </w:pPr>
      <w:r>
        <w:rPr>
          <w:sz w:val="22"/>
          <w:szCs w:val="22"/>
          <w:lang w:eastAsia="en-US"/>
        </w:rPr>
        <w:t>„</w:t>
      </w:r>
      <w:proofErr w:type="spellStart"/>
      <w:r w:rsidR="00B55A2E" w:rsidRPr="0037049B">
        <w:rPr>
          <w:color w:val="000000"/>
          <w:sz w:val="22"/>
          <w:szCs w:val="22"/>
        </w:rPr>
        <w:t>Videoarhīvu</w:t>
      </w:r>
      <w:proofErr w:type="spellEnd"/>
      <w:r w:rsidR="00B55A2E" w:rsidRPr="0037049B">
        <w:rPr>
          <w:color w:val="000000"/>
          <w:sz w:val="22"/>
          <w:szCs w:val="22"/>
        </w:rPr>
        <w:t xml:space="preserve"> un videokameru</w:t>
      </w:r>
      <w:r w:rsidR="00B55A2E">
        <w:rPr>
          <w:b/>
          <w:color w:val="000000"/>
          <w:sz w:val="22"/>
          <w:szCs w:val="22"/>
        </w:rPr>
        <w:t xml:space="preserve"> </w:t>
      </w:r>
      <w:r w:rsidRPr="00047040">
        <w:rPr>
          <w:color w:val="000000"/>
          <w:sz w:val="22"/>
          <w:szCs w:val="22"/>
        </w:rPr>
        <w:t xml:space="preserve">Daugavpils </w:t>
      </w:r>
      <w:proofErr w:type="spellStart"/>
      <w:r w:rsidRPr="00047040">
        <w:rPr>
          <w:color w:val="000000"/>
          <w:sz w:val="22"/>
          <w:szCs w:val="22"/>
        </w:rPr>
        <w:t>valstspilsētas</w:t>
      </w:r>
      <w:proofErr w:type="spellEnd"/>
      <w:r w:rsidRPr="00047040">
        <w:rPr>
          <w:color w:val="000000"/>
          <w:sz w:val="22"/>
          <w:szCs w:val="22"/>
        </w:rPr>
        <w:t xml:space="preserve"> pašvaldības iestādes „Daugavpils pilsētas pašvaldības policija” vajadzībām</w:t>
      </w:r>
      <w:r w:rsidRPr="007F54C5">
        <w:rPr>
          <w:color w:val="000000"/>
          <w:sz w:val="20"/>
          <w:szCs w:val="20"/>
        </w:rPr>
        <w:t>”</w:t>
      </w:r>
      <w:r>
        <w:rPr>
          <w:color w:val="000000"/>
          <w:sz w:val="20"/>
          <w:szCs w:val="20"/>
        </w:rPr>
        <w:t>”</w:t>
      </w:r>
    </w:p>
    <w:p w:rsidR="006E1F31" w:rsidRPr="00637FC8" w:rsidRDefault="006E1F31" w:rsidP="006E1F31">
      <w:pPr>
        <w:ind w:left="2160"/>
        <w:jc w:val="right"/>
        <w:rPr>
          <w:bCs/>
        </w:rPr>
      </w:pPr>
      <w:r w:rsidRPr="007F54C5">
        <w:rPr>
          <w:sz w:val="20"/>
          <w:szCs w:val="20"/>
        </w:rPr>
        <w:t>Identifikācijas numurs – DPPP20</w:t>
      </w:r>
      <w:r>
        <w:rPr>
          <w:sz w:val="20"/>
          <w:szCs w:val="20"/>
        </w:rPr>
        <w:t>2</w:t>
      </w:r>
      <w:r w:rsidR="00FE226D">
        <w:rPr>
          <w:sz w:val="20"/>
          <w:szCs w:val="20"/>
        </w:rPr>
        <w:t>3</w:t>
      </w:r>
      <w:r w:rsidRPr="007F54C5">
        <w:rPr>
          <w:sz w:val="20"/>
          <w:szCs w:val="20"/>
        </w:rPr>
        <w:t>/</w:t>
      </w:r>
      <w:r w:rsidR="00647365">
        <w:rPr>
          <w:sz w:val="20"/>
          <w:szCs w:val="20"/>
        </w:rPr>
        <w:t>10</w:t>
      </w:r>
      <w:r w:rsidRPr="007F54C5">
        <w:rPr>
          <w:sz w:val="20"/>
          <w:szCs w:val="20"/>
          <w:lang w:val="en-US"/>
        </w:rPr>
        <w:t>-</w:t>
      </w:r>
      <w:r>
        <w:rPr>
          <w:sz w:val="20"/>
          <w:szCs w:val="20"/>
        </w:rPr>
        <w:t>N</w:t>
      </w:r>
    </w:p>
    <w:p w:rsidR="007F54C5" w:rsidRDefault="007F54C5" w:rsidP="006E1F31">
      <w:pPr>
        <w:pStyle w:val="1"/>
        <w:jc w:val="right"/>
        <w:rPr>
          <w:color w:val="000000"/>
          <w:sz w:val="20"/>
          <w:szCs w:val="20"/>
        </w:rPr>
      </w:pPr>
    </w:p>
    <w:p w:rsidR="006E1F31" w:rsidRPr="006E1F31" w:rsidRDefault="006E1F31" w:rsidP="006E1F31"/>
    <w:p w:rsidR="007F54C5" w:rsidRPr="00A8630C" w:rsidRDefault="007F54C5" w:rsidP="007F54C5">
      <w:pPr>
        <w:tabs>
          <w:tab w:val="left" w:pos="-114"/>
          <w:tab w:val="left" w:pos="-57"/>
        </w:tabs>
        <w:jc w:val="center"/>
        <w:rPr>
          <w:b/>
          <w:bCs/>
        </w:rPr>
      </w:pPr>
      <w:r>
        <w:rPr>
          <w:b/>
          <w:bCs/>
        </w:rPr>
        <w:t xml:space="preserve">FINANŠU </w:t>
      </w:r>
      <w:r w:rsidRPr="00A8630C">
        <w:rPr>
          <w:b/>
          <w:bCs/>
        </w:rPr>
        <w:t>PIEDĀVĀJUMS</w:t>
      </w:r>
    </w:p>
    <w:p w:rsidR="007F54C5" w:rsidRPr="00A8630C" w:rsidRDefault="007F54C5" w:rsidP="007F54C5">
      <w:pPr>
        <w:tabs>
          <w:tab w:val="left" w:pos="-114"/>
          <w:tab w:val="left" w:pos="-57"/>
        </w:tabs>
        <w:jc w:val="center"/>
        <w:rPr>
          <w:b/>
          <w:bCs/>
        </w:rPr>
      </w:pP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8"/>
        <w:gridCol w:w="6622"/>
      </w:tblGrid>
      <w:tr w:rsidR="007F54C5" w:rsidRPr="00A8370B" w:rsidTr="005F4A2B">
        <w:trPr>
          <w:cantSplit/>
        </w:trPr>
        <w:tc>
          <w:tcPr>
            <w:tcW w:w="1489" w:type="pct"/>
          </w:tcPr>
          <w:p w:rsidR="007F54C5" w:rsidRPr="009920F5" w:rsidRDefault="007F54C5" w:rsidP="005F4A2B">
            <w:pPr>
              <w:tabs>
                <w:tab w:val="left" w:pos="-114"/>
                <w:tab w:val="left" w:pos="-57"/>
              </w:tabs>
              <w:jc w:val="both"/>
            </w:pPr>
            <w:r w:rsidRPr="009920F5">
              <w:t>Kam:</w:t>
            </w:r>
          </w:p>
        </w:tc>
        <w:tc>
          <w:tcPr>
            <w:tcW w:w="3511" w:type="pct"/>
          </w:tcPr>
          <w:p w:rsidR="007F54C5" w:rsidRPr="009920F5" w:rsidRDefault="007F54C5" w:rsidP="005F4A2B">
            <w:pPr>
              <w:tabs>
                <w:tab w:val="left" w:pos="-114"/>
                <w:tab w:val="left" w:pos="-57"/>
              </w:tabs>
              <w:jc w:val="both"/>
            </w:pPr>
            <w:r w:rsidRPr="009920F5">
              <w:t xml:space="preserve">Daugavpils </w:t>
            </w:r>
            <w:proofErr w:type="spellStart"/>
            <w:r w:rsidR="00FE226D">
              <w:t>valstspilsētas</w:t>
            </w:r>
            <w:proofErr w:type="spellEnd"/>
            <w:r w:rsidR="00FE226D">
              <w:t xml:space="preserve"> pašvaldības iestāde „Daugavpils </w:t>
            </w:r>
            <w:r w:rsidRPr="009920F5">
              <w:t>pilsētas pašvaldības policija</w:t>
            </w:r>
            <w:r w:rsidR="001E7113">
              <w:t>”</w:t>
            </w:r>
            <w:r w:rsidRPr="009920F5">
              <w:t>, Muzeja iela 6, Daugavpils, LV-5401, Latvija</w:t>
            </w:r>
          </w:p>
        </w:tc>
      </w:tr>
      <w:tr w:rsidR="007F54C5" w:rsidRPr="00A8370B" w:rsidTr="005F4A2B">
        <w:trPr>
          <w:trHeight w:val="202"/>
        </w:trPr>
        <w:tc>
          <w:tcPr>
            <w:tcW w:w="1489" w:type="pct"/>
          </w:tcPr>
          <w:p w:rsidR="007F54C5" w:rsidRPr="009920F5" w:rsidRDefault="007F54C5" w:rsidP="005F4A2B">
            <w:pPr>
              <w:tabs>
                <w:tab w:val="left" w:pos="-114"/>
                <w:tab w:val="left" w:pos="-57"/>
              </w:tabs>
              <w:jc w:val="both"/>
            </w:pPr>
            <w:r w:rsidRPr="009920F5">
              <w:t xml:space="preserve">Pretendents </w:t>
            </w:r>
          </w:p>
        </w:tc>
        <w:tc>
          <w:tcPr>
            <w:tcW w:w="3511" w:type="pct"/>
          </w:tcPr>
          <w:p w:rsidR="007F54C5" w:rsidRDefault="007F54C5" w:rsidP="005F4A2B">
            <w:pPr>
              <w:tabs>
                <w:tab w:val="left" w:pos="-114"/>
                <w:tab w:val="left" w:pos="-57"/>
              </w:tabs>
              <w:jc w:val="both"/>
            </w:pPr>
          </w:p>
          <w:p w:rsidR="0007678E" w:rsidRPr="009920F5" w:rsidRDefault="0007678E" w:rsidP="005F4A2B">
            <w:pPr>
              <w:tabs>
                <w:tab w:val="left" w:pos="-114"/>
                <w:tab w:val="left" w:pos="-57"/>
              </w:tabs>
              <w:jc w:val="both"/>
            </w:pPr>
          </w:p>
        </w:tc>
      </w:tr>
      <w:tr w:rsidR="007F54C5" w:rsidRPr="00A8370B" w:rsidTr="005F4A2B">
        <w:trPr>
          <w:trHeight w:val="296"/>
        </w:trPr>
        <w:tc>
          <w:tcPr>
            <w:tcW w:w="1489" w:type="pct"/>
          </w:tcPr>
          <w:p w:rsidR="007F54C5" w:rsidRPr="009920F5" w:rsidRDefault="007F54C5" w:rsidP="005F4A2B">
            <w:pPr>
              <w:tabs>
                <w:tab w:val="left" w:pos="-114"/>
                <w:tab w:val="left" w:pos="-57"/>
              </w:tabs>
              <w:jc w:val="both"/>
            </w:pPr>
            <w:r w:rsidRPr="009920F5">
              <w:t>Reģistrācijas Nr., Adrese:</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Kontaktpersona, tās tālrunis, fakss un e-pasts:</w:t>
            </w:r>
          </w:p>
        </w:tc>
        <w:tc>
          <w:tcPr>
            <w:tcW w:w="3511" w:type="pct"/>
          </w:tcPr>
          <w:p w:rsidR="007F54C5" w:rsidRPr="009920F5" w:rsidRDefault="007F54C5" w:rsidP="005F4A2B">
            <w:pPr>
              <w:tabs>
                <w:tab w:val="left" w:pos="-114"/>
                <w:tab w:val="left" w:pos="-57"/>
              </w:tabs>
              <w:jc w:val="both"/>
            </w:pPr>
          </w:p>
        </w:tc>
      </w:tr>
      <w:tr w:rsidR="007F54C5" w:rsidRPr="00A8370B" w:rsidTr="005F4A2B">
        <w:tc>
          <w:tcPr>
            <w:tcW w:w="1489" w:type="pct"/>
          </w:tcPr>
          <w:p w:rsidR="007F54C5" w:rsidRPr="009920F5" w:rsidRDefault="007F54C5" w:rsidP="005F4A2B">
            <w:pPr>
              <w:tabs>
                <w:tab w:val="left" w:pos="-114"/>
                <w:tab w:val="left" w:pos="-57"/>
              </w:tabs>
            </w:pPr>
            <w:r w:rsidRPr="009920F5">
              <w:t>Bankas rekvizīti:</w:t>
            </w:r>
          </w:p>
        </w:tc>
        <w:tc>
          <w:tcPr>
            <w:tcW w:w="3511" w:type="pct"/>
          </w:tcPr>
          <w:p w:rsidR="007F54C5" w:rsidRDefault="007F54C5" w:rsidP="005F4A2B">
            <w:pPr>
              <w:tabs>
                <w:tab w:val="left" w:pos="-114"/>
                <w:tab w:val="left" w:pos="-57"/>
              </w:tabs>
              <w:jc w:val="both"/>
            </w:pPr>
          </w:p>
          <w:p w:rsidR="007F54C5" w:rsidRPr="009920F5" w:rsidRDefault="007F54C5" w:rsidP="005F4A2B">
            <w:pPr>
              <w:tabs>
                <w:tab w:val="left" w:pos="-114"/>
                <w:tab w:val="left" w:pos="-57"/>
              </w:tabs>
              <w:jc w:val="both"/>
            </w:pPr>
          </w:p>
        </w:tc>
      </w:tr>
    </w:tbl>
    <w:p w:rsidR="007F54C5" w:rsidRDefault="007F54C5" w:rsidP="007F54C5">
      <w:pPr>
        <w:pStyle w:val="1"/>
        <w:jc w:val="both"/>
        <w:rPr>
          <w:sz w:val="24"/>
        </w:rPr>
      </w:pPr>
    </w:p>
    <w:p w:rsidR="007F54C5" w:rsidRPr="00A322FA" w:rsidRDefault="007F54C5" w:rsidP="007F54C5">
      <w:pPr>
        <w:pStyle w:val="1"/>
        <w:jc w:val="both"/>
        <w:rPr>
          <w:sz w:val="24"/>
        </w:rPr>
      </w:pPr>
      <w:r w:rsidRPr="00A322FA">
        <w:rPr>
          <w:sz w:val="24"/>
        </w:rPr>
        <w:t xml:space="preserve">Piedāvājam šādu tehniskajā specifikācijā </w:t>
      </w:r>
      <w:r w:rsidRPr="00A322FA">
        <w:rPr>
          <w:bCs/>
          <w:sz w:val="24"/>
        </w:rPr>
        <w:t>„</w:t>
      </w:r>
      <w:proofErr w:type="spellStart"/>
      <w:r w:rsidR="00A322FA" w:rsidRPr="00A322FA">
        <w:rPr>
          <w:color w:val="000000"/>
          <w:sz w:val="24"/>
        </w:rPr>
        <w:t>Videoarhīvu</w:t>
      </w:r>
      <w:proofErr w:type="spellEnd"/>
      <w:r w:rsidR="00A322FA" w:rsidRPr="00A322FA">
        <w:rPr>
          <w:color w:val="000000"/>
          <w:sz w:val="24"/>
        </w:rPr>
        <w:t xml:space="preserve"> un videokameru</w:t>
      </w:r>
      <w:r w:rsidR="00A322FA" w:rsidRPr="00A322FA">
        <w:rPr>
          <w:b/>
          <w:color w:val="000000"/>
          <w:sz w:val="24"/>
        </w:rPr>
        <w:t xml:space="preserve"> </w:t>
      </w:r>
      <w:r w:rsidR="00833117" w:rsidRPr="00A322FA">
        <w:rPr>
          <w:color w:val="000000"/>
          <w:sz w:val="24"/>
        </w:rPr>
        <w:t xml:space="preserve">Daugavpils </w:t>
      </w:r>
      <w:proofErr w:type="spellStart"/>
      <w:r w:rsidR="00833117" w:rsidRPr="00A322FA">
        <w:rPr>
          <w:color w:val="000000"/>
          <w:sz w:val="24"/>
        </w:rPr>
        <w:t>valstspilsētas</w:t>
      </w:r>
      <w:proofErr w:type="spellEnd"/>
      <w:r w:rsidR="00833117" w:rsidRPr="00A322FA">
        <w:rPr>
          <w:color w:val="000000"/>
          <w:sz w:val="24"/>
        </w:rPr>
        <w:t xml:space="preserve"> pašvaldības iestādes „Daugavpils pilsētas pašvaldības policija” vajadzībām””</w:t>
      </w:r>
      <w:proofErr w:type="gramStart"/>
      <w:r w:rsidR="00833117" w:rsidRPr="00A322FA">
        <w:rPr>
          <w:bCs/>
          <w:sz w:val="24"/>
        </w:rPr>
        <w:t xml:space="preserve">  </w:t>
      </w:r>
      <w:proofErr w:type="gramEnd"/>
      <w:r w:rsidRPr="00A322FA">
        <w:rPr>
          <w:sz w:val="24"/>
        </w:rPr>
        <w:t xml:space="preserve">norādīto </w:t>
      </w:r>
      <w:r w:rsidR="00833117" w:rsidRPr="00A322FA">
        <w:rPr>
          <w:sz w:val="24"/>
        </w:rPr>
        <w:t>pre</w:t>
      </w:r>
      <w:r w:rsidR="008E4C5A">
        <w:rPr>
          <w:sz w:val="24"/>
        </w:rPr>
        <w:t>ču</w:t>
      </w:r>
      <w:r w:rsidR="00833117" w:rsidRPr="00A322FA">
        <w:rPr>
          <w:sz w:val="24"/>
        </w:rPr>
        <w:t xml:space="preserve"> </w:t>
      </w:r>
      <w:r w:rsidR="008E4C5A">
        <w:rPr>
          <w:sz w:val="24"/>
        </w:rPr>
        <w:t>p</w:t>
      </w:r>
      <w:r w:rsidR="00833117" w:rsidRPr="00A322FA">
        <w:rPr>
          <w:sz w:val="24"/>
        </w:rPr>
        <w:t>iegādi</w:t>
      </w:r>
      <w:r w:rsidRPr="00A322FA">
        <w:rPr>
          <w:sz w:val="24"/>
        </w:rPr>
        <w:t xml:space="preserve"> par šādu cenu:</w:t>
      </w:r>
    </w:p>
    <w:p w:rsidR="001B72DB" w:rsidRDefault="001B72DB" w:rsidP="001B72DB"/>
    <w:tbl>
      <w:tblPr>
        <w:tblW w:w="7956" w:type="dxa"/>
        <w:tblInd w:w="94" w:type="dxa"/>
        <w:tblLook w:val="04A0"/>
      </w:tblPr>
      <w:tblGrid>
        <w:gridCol w:w="883"/>
        <w:gridCol w:w="5928"/>
        <w:gridCol w:w="1145"/>
      </w:tblGrid>
      <w:tr w:rsidR="005746C6"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46C6" w:rsidRDefault="005746C6">
            <w:pPr>
              <w:jc w:val="center"/>
              <w:rPr>
                <w:b/>
                <w:bCs/>
                <w:color w:val="000000"/>
              </w:rPr>
            </w:pPr>
            <w:proofErr w:type="spellStart"/>
            <w:r>
              <w:rPr>
                <w:b/>
                <w:bCs/>
                <w:color w:val="000000"/>
                <w:sz w:val="22"/>
                <w:szCs w:val="22"/>
              </w:rPr>
              <w:t>Nr.p.k</w:t>
            </w:r>
            <w:proofErr w:type="spellEnd"/>
            <w:r>
              <w:rPr>
                <w:b/>
                <w:bCs/>
                <w:color w:val="000000"/>
                <w:sz w:val="22"/>
                <w:szCs w:val="22"/>
              </w:rPr>
              <w:t>.</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5746C6" w:rsidRDefault="005746C6">
            <w:pPr>
              <w:jc w:val="center"/>
              <w:rPr>
                <w:b/>
                <w:bCs/>
                <w:color w:val="000000"/>
              </w:rPr>
            </w:pPr>
            <w:r>
              <w:rPr>
                <w:b/>
                <w:bCs/>
                <w:color w:val="000000"/>
                <w:sz w:val="22"/>
                <w:szCs w:val="22"/>
              </w:rPr>
              <w:t>Priekšmets</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5746C6" w:rsidRDefault="005746C6" w:rsidP="005746C6">
            <w:pPr>
              <w:jc w:val="center"/>
              <w:rPr>
                <w:b/>
                <w:bCs/>
                <w:color w:val="000000"/>
              </w:rPr>
            </w:pPr>
            <w:r>
              <w:rPr>
                <w:b/>
                <w:bCs/>
                <w:color w:val="000000"/>
                <w:sz w:val="22"/>
                <w:szCs w:val="22"/>
              </w:rPr>
              <w:t>Piedāvātā cena, EUR ar PVN</w:t>
            </w:r>
          </w:p>
        </w:tc>
      </w:tr>
      <w:tr w:rsidR="00833117"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3117" w:rsidRDefault="00833117">
            <w:pPr>
              <w:jc w:val="center"/>
              <w:rPr>
                <w:b/>
                <w:bCs/>
                <w:color w:val="000000"/>
              </w:rPr>
            </w:pPr>
          </w:p>
          <w:p w:rsidR="00833117" w:rsidRDefault="00833117">
            <w:pPr>
              <w:jc w:val="center"/>
              <w:rPr>
                <w:b/>
                <w:bCs/>
                <w:color w:val="000000"/>
              </w:rPr>
            </w:pPr>
            <w:r>
              <w:rPr>
                <w:b/>
                <w:bCs/>
                <w:color w:val="000000"/>
                <w:sz w:val="22"/>
                <w:szCs w:val="22"/>
              </w:rPr>
              <w:t>1</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33117" w:rsidRDefault="008E4C5A" w:rsidP="00833117">
            <w:pPr>
              <w:rPr>
                <w:b/>
                <w:bCs/>
                <w:color w:val="000000"/>
              </w:rPr>
            </w:pPr>
            <w:proofErr w:type="spellStart"/>
            <w:r>
              <w:rPr>
                <w:b/>
                <w:bCs/>
                <w:color w:val="000000"/>
              </w:rPr>
              <w:t>Videoarhīvi</w:t>
            </w:r>
            <w:proofErr w:type="spellEnd"/>
            <w:proofErr w:type="gramStart"/>
            <w:r w:rsidR="00B209B0">
              <w:rPr>
                <w:b/>
                <w:bCs/>
                <w:color w:val="000000"/>
              </w:rPr>
              <w:t xml:space="preserve"> </w:t>
            </w:r>
            <w:r>
              <w:rPr>
                <w:b/>
                <w:bCs/>
                <w:color w:val="000000"/>
              </w:rPr>
              <w:t xml:space="preserve"> </w:t>
            </w:r>
            <w:proofErr w:type="gramEnd"/>
            <w:r>
              <w:rPr>
                <w:b/>
                <w:bCs/>
                <w:color w:val="000000"/>
              </w:rPr>
              <w:t>(4 gabali)</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33117" w:rsidRDefault="00833117" w:rsidP="005746C6">
            <w:pPr>
              <w:jc w:val="center"/>
              <w:rPr>
                <w:b/>
                <w:bCs/>
                <w:color w:val="000000"/>
              </w:rPr>
            </w:pPr>
          </w:p>
        </w:tc>
      </w:tr>
      <w:tr w:rsidR="008E4C5A" w:rsidTr="00833117">
        <w:trPr>
          <w:trHeight w:val="570"/>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4C5A" w:rsidRDefault="008E4C5A">
            <w:pPr>
              <w:jc w:val="center"/>
              <w:rPr>
                <w:b/>
                <w:bCs/>
                <w:color w:val="000000"/>
              </w:rPr>
            </w:pPr>
            <w:r>
              <w:rPr>
                <w:b/>
                <w:bCs/>
                <w:color w:val="000000"/>
              </w:rPr>
              <w:t>2</w:t>
            </w:r>
          </w:p>
        </w:tc>
        <w:tc>
          <w:tcPr>
            <w:tcW w:w="5928" w:type="dxa"/>
            <w:tcBorders>
              <w:top w:val="single" w:sz="4" w:space="0" w:color="auto"/>
              <w:left w:val="nil"/>
              <w:bottom w:val="single" w:sz="4" w:space="0" w:color="auto"/>
              <w:right w:val="single" w:sz="4" w:space="0" w:color="auto"/>
            </w:tcBorders>
            <w:shd w:val="clear" w:color="auto" w:fill="auto"/>
            <w:noWrap/>
            <w:vAlign w:val="center"/>
            <w:hideMark/>
          </w:tcPr>
          <w:p w:rsidR="008E4C5A" w:rsidRDefault="008E4C5A" w:rsidP="00833117">
            <w:pPr>
              <w:rPr>
                <w:b/>
                <w:bCs/>
                <w:color w:val="000000"/>
              </w:rPr>
            </w:pPr>
            <w:r>
              <w:rPr>
                <w:b/>
                <w:bCs/>
                <w:color w:val="000000"/>
              </w:rPr>
              <w:t>Videokameras</w:t>
            </w:r>
            <w:proofErr w:type="gramStart"/>
            <w:r w:rsidR="00B209B0">
              <w:rPr>
                <w:b/>
                <w:bCs/>
                <w:color w:val="000000"/>
              </w:rPr>
              <w:t xml:space="preserve"> </w:t>
            </w:r>
            <w:r>
              <w:rPr>
                <w:b/>
                <w:bCs/>
                <w:color w:val="000000"/>
              </w:rPr>
              <w:t xml:space="preserve"> </w:t>
            </w:r>
            <w:proofErr w:type="gramEnd"/>
            <w:r>
              <w:rPr>
                <w:b/>
                <w:bCs/>
                <w:color w:val="000000"/>
              </w:rPr>
              <w:t>(16 gabali)</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E4C5A" w:rsidRDefault="008E4C5A" w:rsidP="005746C6">
            <w:pPr>
              <w:jc w:val="center"/>
              <w:rPr>
                <w:b/>
                <w:bCs/>
                <w:color w:val="000000"/>
              </w:rPr>
            </w:pPr>
          </w:p>
        </w:tc>
      </w:tr>
    </w:tbl>
    <w:p w:rsidR="001B72DB" w:rsidRDefault="001B72DB" w:rsidP="001B72DB"/>
    <w:p w:rsidR="007F54C5" w:rsidRDefault="007F54C5" w:rsidP="007F54C5">
      <w:pPr>
        <w:tabs>
          <w:tab w:val="left" w:pos="-114"/>
          <w:tab w:val="left" w:pos="-57"/>
        </w:tabs>
        <w:jc w:val="both"/>
      </w:pPr>
      <w:r w:rsidRPr="009920F5">
        <w:t>Ar šo mēs apstiprinām, ka mūsu piedāvājums atbilst tehniskajā specifikācijā norādītajām prasībām.</w:t>
      </w:r>
    </w:p>
    <w:p w:rsidR="007F54C5" w:rsidRPr="009920F5" w:rsidRDefault="007F54C5" w:rsidP="007F54C5">
      <w:pPr>
        <w:tabs>
          <w:tab w:val="left" w:pos="-114"/>
          <w:tab w:val="left" w:pos="-57"/>
        </w:tabs>
        <w:jc w:val="both"/>
        <w:rPr>
          <w:bCs/>
          <w:lang w:eastAsia="en-US"/>
        </w:rPr>
      </w:pPr>
    </w:p>
    <w:p w:rsidR="007F54C5" w:rsidRPr="009920F5" w:rsidRDefault="007F54C5" w:rsidP="007F54C5">
      <w:pPr>
        <w:pStyle w:val="a3"/>
        <w:jc w:val="both"/>
      </w:pPr>
      <w:r w:rsidRPr="009920F5">
        <w:t>Ar šo mēs apstiprinām, ka mūsu piedāvājums ir spēkā</w:t>
      </w:r>
      <w:r w:rsidRPr="009920F5">
        <w:rPr>
          <w:b/>
        </w:rPr>
        <w:t xml:space="preserve"> </w:t>
      </w:r>
      <w:r w:rsidRPr="009920F5">
        <w:t>30</w:t>
      </w:r>
      <w:r w:rsidRPr="009920F5">
        <w:rPr>
          <w:b/>
        </w:rPr>
        <w:t xml:space="preserve"> </w:t>
      </w:r>
      <w:r w:rsidRPr="009920F5">
        <w:t>(trīsdesmit) dienas no datuma, kas ir noteikts kā aptaujas procedūras piedāvājumu iesniegšanas pēdējais termiņš.</w:t>
      </w:r>
    </w:p>
    <w:p w:rsidR="007F54C5" w:rsidRDefault="007F54C5" w:rsidP="007F54C5">
      <w:pPr>
        <w:pStyle w:val="a3"/>
        <w:jc w:val="both"/>
        <w:rPr>
          <w:bCs/>
          <w:lang w:eastAsia="en-US"/>
        </w:rPr>
      </w:pPr>
    </w:p>
    <w:p w:rsidR="007F54C5" w:rsidRPr="009920F5" w:rsidRDefault="007F54C5" w:rsidP="007F54C5">
      <w:pPr>
        <w:pStyle w:val="a3"/>
        <w:jc w:val="both"/>
      </w:pPr>
      <w:r w:rsidRPr="009920F5">
        <w:rPr>
          <w:bCs/>
          <w:lang w:eastAsia="en-US"/>
        </w:rPr>
        <w:t>P</w:t>
      </w:r>
      <w:r w:rsidRPr="009920F5">
        <w:rPr>
          <w:lang w:eastAsia="en-US"/>
        </w:rPr>
        <w:t>iedāvājuma cenā (EUR) jāiekļauj visas pakalpojuma izmaksas (tajā skaitā, bet ne tikai – darba samaksa, peļņa, transporta izdevumi, u.c.), nodokļi un nodevas, kas saistītas ar līguma izpildi.</w:t>
      </w:r>
    </w:p>
    <w:p w:rsidR="007F54C5" w:rsidRDefault="007F54C5" w:rsidP="007F54C5">
      <w:pPr>
        <w:pStyle w:val="a3"/>
        <w:jc w:val="both"/>
      </w:pPr>
    </w:p>
    <w:p w:rsidR="007F54C5" w:rsidRDefault="007F54C5" w:rsidP="007F54C5">
      <w:pPr>
        <w:pStyle w:val="a3"/>
        <w:jc w:val="both"/>
      </w:pPr>
      <w:r w:rsidRPr="009920F5">
        <w:t xml:space="preserve">Mēs saprotam, ka Jums nav pienākums pieņemt kādu no piedāvājumiem, kuru Jūs saņemsiet.  </w:t>
      </w:r>
    </w:p>
    <w:p w:rsidR="007F54C5" w:rsidRDefault="007F54C5" w:rsidP="007F54C5">
      <w:pPr>
        <w:tabs>
          <w:tab w:val="left" w:pos="-114"/>
          <w:tab w:val="left" w:pos="-57"/>
        </w:tabs>
        <w:jc w:val="both"/>
      </w:pPr>
      <w:r w:rsidRPr="009920F5">
        <w:t>Ar šo mēs apstiprinām, ka Piedāvājums ir galīgs un netiks mainīts.</w:t>
      </w:r>
    </w:p>
    <w:p w:rsidR="007F54C5" w:rsidRPr="00A8630C" w:rsidRDefault="007F54C5" w:rsidP="007F54C5">
      <w:pPr>
        <w:keepLines/>
        <w:widowControl w:val="0"/>
        <w:ind w:left="425"/>
        <w:jc w:val="both"/>
      </w:pPr>
    </w:p>
    <w:p w:rsidR="007F54C5" w:rsidRDefault="007F54C5" w:rsidP="007F54C5">
      <w:pPr>
        <w:keepLines/>
        <w:widowControl w:val="0"/>
        <w:ind w:left="425"/>
        <w:jc w:val="both"/>
      </w:pPr>
      <w:r w:rsidRPr="004528AC">
        <w:t xml:space="preserve">Paraksta </w:t>
      </w:r>
      <w:r>
        <w:t>pretendents</w:t>
      </w:r>
      <w:r w:rsidRPr="004528AC">
        <w:t xml:space="preserve"> vai </w:t>
      </w:r>
      <w:r>
        <w:t>tā</w:t>
      </w:r>
      <w:r w:rsidRPr="004528AC">
        <w:t xml:space="preserve"> pilnvarota persona</w:t>
      </w:r>
      <w:r>
        <w:t xml:space="preserve"> (pilnvarotai personai pievieno pilnvaru)</w:t>
      </w:r>
      <w:r w:rsidRPr="004528AC">
        <w:t>:</w:t>
      </w:r>
    </w:p>
    <w:tbl>
      <w:tblPr>
        <w:tblpPr w:leftFromText="180" w:rightFromText="180" w:vertAnchor="text" w:horzAnchor="margin" w:tblpXSpec="center" w:tblpY="142"/>
        <w:tblW w:w="9441" w:type="dxa"/>
        <w:tblLayout w:type="fixed"/>
        <w:tblLook w:val="0000"/>
      </w:tblPr>
      <w:tblGrid>
        <w:gridCol w:w="4647"/>
        <w:gridCol w:w="4794"/>
      </w:tblGrid>
      <w:tr w:rsidR="007F54C5" w:rsidRPr="004226BD" w:rsidTr="005F4A2B">
        <w:trPr>
          <w:trHeight w:val="530"/>
        </w:trPr>
        <w:tc>
          <w:tcPr>
            <w:tcW w:w="4647" w:type="dxa"/>
            <w:tcBorders>
              <w:top w:val="single" w:sz="4" w:space="0" w:color="000000"/>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Vārds, uzvārds,</w:t>
            </w:r>
            <w:r>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26"/>
        </w:trPr>
        <w:tc>
          <w:tcPr>
            <w:tcW w:w="4647" w:type="dxa"/>
            <w:tcBorders>
              <w:left w:val="single" w:sz="4" w:space="0" w:color="000000"/>
              <w:bottom w:val="single" w:sz="4" w:space="0" w:color="auto"/>
            </w:tcBorders>
          </w:tcPr>
          <w:p w:rsidR="007F54C5" w:rsidRPr="0027719A" w:rsidRDefault="007F54C5" w:rsidP="005F4A2B">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7F54C5" w:rsidRPr="004226BD" w:rsidRDefault="007F54C5" w:rsidP="005F4A2B">
            <w:pPr>
              <w:keepLines/>
              <w:widowControl w:val="0"/>
              <w:ind w:left="425"/>
              <w:jc w:val="both"/>
            </w:pPr>
          </w:p>
        </w:tc>
      </w:tr>
      <w:tr w:rsidR="007F54C5" w:rsidRPr="004226BD" w:rsidTr="005F4A2B">
        <w:trPr>
          <w:trHeight w:val="532"/>
        </w:trPr>
        <w:tc>
          <w:tcPr>
            <w:tcW w:w="4647" w:type="dxa"/>
            <w:tcBorders>
              <w:top w:val="single" w:sz="4" w:space="0" w:color="auto"/>
              <w:left w:val="single" w:sz="4" w:space="0" w:color="000000"/>
              <w:bottom w:val="single" w:sz="4" w:space="0" w:color="000000"/>
            </w:tcBorders>
          </w:tcPr>
          <w:p w:rsidR="007F54C5" w:rsidRPr="0027719A" w:rsidRDefault="007F54C5" w:rsidP="005F4A2B">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7F54C5" w:rsidRPr="004226BD" w:rsidRDefault="007F54C5" w:rsidP="005F4A2B">
            <w:pPr>
              <w:keepLines/>
              <w:widowControl w:val="0"/>
              <w:ind w:left="425"/>
              <w:jc w:val="both"/>
            </w:pPr>
          </w:p>
        </w:tc>
      </w:tr>
    </w:tbl>
    <w:p w:rsidR="00E54452" w:rsidRDefault="00E54452" w:rsidP="005C3177"/>
    <w:sectPr w:rsidR="00E54452" w:rsidSect="00931A43">
      <w:pgSz w:w="11906" w:h="16838"/>
      <w:pgMar w:top="709" w:right="991" w:bottom="18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E7B" w:rsidRDefault="004B3E7B" w:rsidP="00160420">
      <w:r>
        <w:separator/>
      </w:r>
    </w:p>
  </w:endnote>
  <w:endnote w:type="continuationSeparator" w:id="1">
    <w:p w:rsidR="004B3E7B" w:rsidRDefault="004B3E7B" w:rsidP="0016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7B" w:rsidRDefault="004B3E7B" w:rsidP="005F4A2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E7B" w:rsidRDefault="004B3E7B" w:rsidP="00160420">
      <w:r>
        <w:separator/>
      </w:r>
    </w:p>
  </w:footnote>
  <w:footnote w:type="continuationSeparator" w:id="1">
    <w:p w:rsidR="004B3E7B" w:rsidRDefault="004B3E7B" w:rsidP="00160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6C677C6"/>
    <w:multiLevelType w:val="hybridMultilevel"/>
    <w:tmpl w:val="FBBE34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3">
    <w:nsid w:val="212F4862"/>
    <w:multiLevelType w:val="hybridMultilevel"/>
    <w:tmpl w:val="7FDE0196"/>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9B628770"/>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03B75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4">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4E217C1"/>
    <w:multiLevelType w:val="hybridMultilevel"/>
    <w:tmpl w:val="7178825A"/>
    <w:lvl w:ilvl="0" w:tplc="3F2848C8">
      <w:start w:val="5"/>
      <w:numFmt w:val="decimal"/>
      <w:lvlText w:val="%1."/>
      <w:lvlJc w:val="left"/>
      <w:pPr>
        <w:tabs>
          <w:tab w:val="num" w:pos="720"/>
        </w:tabs>
        <w:ind w:left="720" w:hanging="360"/>
      </w:pPr>
      <w:rPr>
        <w:rFonts w:hint="default"/>
        <w:b w:val="0"/>
        <w:u w:val="singl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4096F7D"/>
    <w:multiLevelType w:val="hybridMultilevel"/>
    <w:tmpl w:val="F27867D2"/>
    <w:lvl w:ilvl="0" w:tplc="D4425FEA">
      <w:start w:val="1"/>
      <w:numFmt w:val="decimal"/>
      <w:lvlText w:val="%1."/>
      <w:lvlJc w:val="left"/>
      <w:pPr>
        <w:tabs>
          <w:tab w:val="num" w:pos="720"/>
        </w:tabs>
        <w:ind w:left="720" w:hanging="360"/>
      </w:pPr>
      <w:rPr>
        <w:rFonts w:hint="default"/>
        <w:b/>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6C6A6481"/>
    <w:multiLevelType w:val="hybridMultilevel"/>
    <w:tmpl w:val="DFB02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6E2C4AF5"/>
    <w:multiLevelType w:val="hybridMultilevel"/>
    <w:tmpl w:val="D94245E8"/>
    <w:lvl w:ilvl="0" w:tplc="5F2C9570">
      <w:start w:val="1"/>
      <w:numFmt w:val="decimal"/>
      <w:lvlText w:val="%1."/>
      <w:lvlJc w:val="left"/>
      <w:pPr>
        <w:ind w:left="360" w:hanging="360"/>
      </w:pPr>
      <w:rPr>
        <w:rFonts w:ascii="Times New Roman" w:hAnsi="Times New Roman" w:cs="Times New Roman" w:hint="default"/>
        <w:b/>
        <w:sz w:val="24"/>
        <w:szCs w:val="24"/>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F3164294">
      <w:start w:val="1"/>
      <w:numFmt w:val="decimal"/>
      <w:lvlText w:val="%4."/>
      <w:lvlJc w:val="left"/>
      <w:pPr>
        <w:ind w:left="2520" w:hanging="360"/>
      </w:pPr>
      <w:rPr>
        <w:b/>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2"/>
  </w:num>
  <w:num w:numId="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4"/>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4"/>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1"/>
  </w:num>
  <w:num w:numId="40">
    <w:abstractNumId w:val="36"/>
  </w:num>
  <w:num w:numId="41">
    <w:abstractNumId w:val="35"/>
  </w:num>
  <w:num w:numId="42">
    <w:abstractNumId w:val="32"/>
  </w:num>
  <w:num w:numId="43">
    <w:abstractNumId w:val="29"/>
  </w:num>
  <w:num w:numId="44">
    <w:abstractNumId w:val="42"/>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0"/>
    <w:footnote w:id="1"/>
  </w:footnotePr>
  <w:endnotePr>
    <w:endnote w:id="0"/>
    <w:endnote w:id="1"/>
  </w:endnotePr>
  <w:compat/>
  <w:rsids>
    <w:rsidRoot w:val="007F54C5"/>
    <w:rsid w:val="00024BC3"/>
    <w:rsid w:val="0002636E"/>
    <w:rsid w:val="0003245E"/>
    <w:rsid w:val="00047040"/>
    <w:rsid w:val="00075CC5"/>
    <w:rsid w:val="0007678E"/>
    <w:rsid w:val="00087F6B"/>
    <w:rsid w:val="000C6DE6"/>
    <w:rsid w:val="000D1E7B"/>
    <w:rsid w:val="000D4455"/>
    <w:rsid w:val="000F5DA9"/>
    <w:rsid w:val="00121795"/>
    <w:rsid w:val="001278B6"/>
    <w:rsid w:val="001338D8"/>
    <w:rsid w:val="001455E4"/>
    <w:rsid w:val="00155A5A"/>
    <w:rsid w:val="00160420"/>
    <w:rsid w:val="00164769"/>
    <w:rsid w:val="00180CE0"/>
    <w:rsid w:val="001A7177"/>
    <w:rsid w:val="001B05E3"/>
    <w:rsid w:val="001B3333"/>
    <w:rsid w:val="001B40A5"/>
    <w:rsid w:val="001B4CA9"/>
    <w:rsid w:val="001B72DB"/>
    <w:rsid w:val="001C440B"/>
    <w:rsid w:val="001E7113"/>
    <w:rsid w:val="0020164C"/>
    <w:rsid w:val="0021327A"/>
    <w:rsid w:val="00222828"/>
    <w:rsid w:val="00225E40"/>
    <w:rsid w:val="00245E08"/>
    <w:rsid w:val="00254868"/>
    <w:rsid w:val="002916E7"/>
    <w:rsid w:val="00292834"/>
    <w:rsid w:val="002C4F5D"/>
    <w:rsid w:val="00305139"/>
    <w:rsid w:val="00320122"/>
    <w:rsid w:val="00356DBA"/>
    <w:rsid w:val="0037049B"/>
    <w:rsid w:val="003726D0"/>
    <w:rsid w:val="00394B09"/>
    <w:rsid w:val="003B5A60"/>
    <w:rsid w:val="003C04DB"/>
    <w:rsid w:val="00445AD4"/>
    <w:rsid w:val="004713BD"/>
    <w:rsid w:val="00483135"/>
    <w:rsid w:val="004B0288"/>
    <w:rsid w:val="004B3E7B"/>
    <w:rsid w:val="004C0165"/>
    <w:rsid w:val="004D25E4"/>
    <w:rsid w:val="00503FC3"/>
    <w:rsid w:val="00507204"/>
    <w:rsid w:val="00567086"/>
    <w:rsid w:val="0056755D"/>
    <w:rsid w:val="005746C6"/>
    <w:rsid w:val="005C3177"/>
    <w:rsid w:val="005D667C"/>
    <w:rsid w:val="005F4A2B"/>
    <w:rsid w:val="005F6A0C"/>
    <w:rsid w:val="006064B1"/>
    <w:rsid w:val="00637DF7"/>
    <w:rsid w:val="006443FC"/>
    <w:rsid w:val="00647365"/>
    <w:rsid w:val="006B0295"/>
    <w:rsid w:val="006E1F31"/>
    <w:rsid w:val="00732D6F"/>
    <w:rsid w:val="007747A3"/>
    <w:rsid w:val="007B305E"/>
    <w:rsid w:val="007F54C5"/>
    <w:rsid w:val="00821983"/>
    <w:rsid w:val="00833117"/>
    <w:rsid w:val="00847D8E"/>
    <w:rsid w:val="00862BCF"/>
    <w:rsid w:val="008B742A"/>
    <w:rsid w:val="008E4C5A"/>
    <w:rsid w:val="00931A43"/>
    <w:rsid w:val="0094195B"/>
    <w:rsid w:val="009610CC"/>
    <w:rsid w:val="009A585E"/>
    <w:rsid w:val="009C302A"/>
    <w:rsid w:val="009C3DDD"/>
    <w:rsid w:val="009D599C"/>
    <w:rsid w:val="009D685B"/>
    <w:rsid w:val="009E2888"/>
    <w:rsid w:val="00A052B9"/>
    <w:rsid w:val="00A211A7"/>
    <w:rsid w:val="00A218BE"/>
    <w:rsid w:val="00A322FA"/>
    <w:rsid w:val="00A45A7A"/>
    <w:rsid w:val="00AA5EF9"/>
    <w:rsid w:val="00AD4B8B"/>
    <w:rsid w:val="00B03ADF"/>
    <w:rsid w:val="00B209B0"/>
    <w:rsid w:val="00B24002"/>
    <w:rsid w:val="00B31D63"/>
    <w:rsid w:val="00B55A2E"/>
    <w:rsid w:val="00BA15EE"/>
    <w:rsid w:val="00BA1C14"/>
    <w:rsid w:val="00BB1BAA"/>
    <w:rsid w:val="00BC0D25"/>
    <w:rsid w:val="00BD297B"/>
    <w:rsid w:val="00BE7BE7"/>
    <w:rsid w:val="00C02D33"/>
    <w:rsid w:val="00C37B82"/>
    <w:rsid w:val="00C66E65"/>
    <w:rsid w:val="00C73219"/>
    <w:rsid w:val="00C911E7"/>
    <w:rsid w:val="00CA47DE"/>
    <w:rsid w:val="00CF4F58"/>
    <w:rsid w:val="00D06A6E"/>
    <w:rsid w:val="00D07003"/>
    <w:rsid w:val="00D16CA8"/>
    <w:rsid w:val="00D20ADB"/>
    <w:rsid w:val="00D47863"/>
    <w:rsid w:val="00D5393E"/>
    <w:rsid w:val="00D7139E"/>
    <w:rsid w:val="00D83ABF"/>
    <w:rsid w:val="00D84224"/>
    <w:rsid w:val="00D92035"/>
    <w:rsid w:val="00DF363A"/>
    <w:rsid w:val="00E12FA2"/>
    <w:rsid w:val="00E433D3"/>
    <w:rsid w:val="00E54452"/>
    <w:rsid w:val="00ED171F"/>
    <w:rsid w:val="00F05959"/>
    <w:rsid w:val="00F13664"/>
    <w:rsid w:val="00F150BA"/>
    <w:rsid w:val="00F5570C"/>
    <w:rsid w:val="00FA745E"/>
    <w:rsid w:val="00FC2E04"/>
    <w:rsid w:val="00FC7ACE"/>
    <w:rsid w:val="00FE226D"/>
    <w:rsid w:val="00FE3192"/>
    <w:rsid w:val="00FE4EA0"/>
    <w:rsid w:val="00FF0F0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4C5"/>
    <w:pPr>
      <w:spacing w:after="0" w:line="240" w:lineRule="auto"/>
    </w:pPr>
    <w:rPr>
      <w:rFonts w:ascii="Times New Roman" w:eastAsia="Times New Roman" w:hAnsi="Times New Roman" w:cs="Times New Roman"/>
      <w:sz w:val="24"/>
      <w:szCs w:val="24"/>
      <w:lang w:eastAsia="en-GB"/>
    </w:rPr>
  </w:style>
  <w:style w:type="paragraph" w:styleId="1">
    <w:name w:val="heading 1"/>
    <w:aliases w:val="H1"/>
    <w:basedOn w:val="a"/>
    <w:next w:val="a"/>
    <w:link w:val="10"/>
    <w:qFormat/>
    <w:rsid w:val="007F54C5"/>
    <w:pPr>
      <w:keepNext/>
      <w:jc w:val="center"/>
      <w:outlineLvl w:val="0"/>
    </w:pPr>
    <w:rPr>
      <w:sz w:val="32"/>
    </w:rPr>
  </w:style>
  <w:style w:type="paragraph" w:styleId="2">
    <w:name w:val="heading 2"/>
    <w:basedOn w:val="a"/>
    <w:next w:val="a"/>
    <w:link w:val="20"/>
    <w:qFormat/>
    <w:rsid w:val="007F54C5"/>
    <w:pPr>
      <w:keepNext/>
      <w:outlineLvl w:val="1"/>
    </w:pPr>
    <w:rPr>
      <w:sz w:val="28"/>
    </w:rPr>
  </w:style>
  <w:style w:type="paragraph" w:styleId="3">
    <w:name w:val="heading 3"/>
    <w:basedOn w:val="a"/>
    <w:next w:val="a"/>
    <w:link w:val="30"/>
    <w:qFormat/>
    <w:rsid w:val="007F54C5"/>
    <w:pPr>
      <w:keepNext/>
      <w:spacing w:before="240" w:after="60"/>
      <w:outlineLvl w:val="2"/>
    </w:pPr>
    <w:rPr>
      <w:rFonts w:ascii="Arial" w:hAnsi="Arial" w:cs="Arial"/>
      <w:b/>
      <w:bCs/>
      <w:sz w:val="26"/>
      <w:szCs w:val="26"/>
    </w:rPr>
  </w:style>
  <w:style w:type="paragraph" w:styleId="4">
    <w:name w:val="heading 4"/>
    <w:basedOn w:val="a"/>
    <w:next w:val="a"/>
    <w:link w:val="40"/>
    <w:qFormat/>
    <w:rsid w:val="007F54C5"/>
    <w:pPr>
      <w:keepNext/>
      <w:spacing w:before="240" w:after="60"/>
      <w:outlineLvl w:val="3"/>
    </w:pPr>
    <w:rPr>
      <w:rFonts w:ascii="Calibri" w:hAnsi="Calibri"/>
      <w:b/>
      <w:bCs/>
      <w:sz w:val="28"/>
      <w:szCs w:val="28"/>
    </w:rPr>
  </w:style>
  <w:style w:type="paragraph" w:styleId="5">
    <w:name w:val="heading 5"/>
    <w:basedOn w:val="a"/>
    <w:next w:val="a"/>
    <w:link w:val="50"/>
    <w:qFormat/>
    <w:rsid w:val="007F54C5"/>
    <w:pPr>
      <w:spacing w:before="240" w:after="60"/>
      <w:outlineLvl w:val="4"/>
    </w:pPr>
    <w:rPr>
      <w:b/>
      <w:bCs/>
      <w:i/>
      <w:iCs/>
      <w:sz w:val="26"/>
      <w:szCs w:val="26"/>
    </w:rPr>
  </w:style>
  <w:style w:type="paragraph" w:styleId="6">
    <w:name w:val="heading 6"/>
    <w:basedOn w:val="a"/>
    <w:next w:val="a"/>
    <w:link w:val="60"/>
    <w:qFormat/>
    <w:rsid w:val="007F54C5"/>
    <w:pPr>
      <w:spacing w:before="240" w:after="60"/>
      <w:outlineLvl w:val="5"/>
    </w:pPr>
    <w:rPr>
      <w:b/>
      <w:bCs/>
      <w:sz w:val="22"/>
      <w:szCs w:val="22"/>
      <w:lang w:val="en-GB"/>
    </w:rPr>
  </w:style>
  <w:style w:type="paragraph" w:styleId="7">
    <w:name w:val="heading 7"/>
    <w:basedOn w:val="a"/>
    <w:next w:val="a"/>
    <w:link w:val="70"/>
    <w:qFormat/>
    <w:rsid w:val="007F54C5"/>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7F54C5"/>
    <w:rPr>
      <w:rFonts w:ascii="Times New Roman" w:eastAsia="Times New Roman" w:hAnsi="Times New Roman" w:cs="Times New Roman"/>
      <w:sz w:val="32"/>
      <w:szCs w:val="24"/>
      <w:lang w:eastAsia="en-GB"/>
    </w:rPr>
  </w:style>
  <w:style w:type="character" w:customStyle="1" w:styleId="20">
    <w:name w:val="Заголовок 2 Знак"/>
    <w:basedOn w:val="a0"/>
    <w:link w:val="2"/>
    <w:rsid w:val="007F54C5"/>
    <w:rPr>
      <w:rFonts w:ascii="Times New Roman" w:eastAsia="Times New Roman" w:hAnsi="Times New Roman" w:cs="Times New Roman"/>
      <w:sz w:val="28"/>
      <w:szCs w:val="24"/>
      <w:lang w:eastAsia="en-GB"/>
    </w:rPr>
  </w:style>
  <w:style w:type="character" w:customStyle="1" w:styleId="30">
    <w:name w:val="Заголовок 3 Знак"/>
    <w:basedOn w:val="a0"/>
    <w:link w:val="3"/>
    <w:rsid w:val="007F54C5"/>
    <w:rPr>
      <w:rFonts w:ascii="Arial" w:eastAsia="Times New Roman" w:hAnsi="Arial" w:cs="Arial"/>
      <w:b/>
      <w:bCs/>
      <w:sz w:val="26"/>
      <w:szCs w:val="26"/>
      <w:lang w:eastAsia="en-GB"/>
    </w:rPr>
  </w:style>
  <w:style w:type="character" w:customStyle="1" w:styleId="40">
    <w:name w:val="Заголовок 4 Знак"/>
    <w:basedOn w:val="a0"/>
    <w:link w:val="4"/>
    <w:rsid w:val="007F54C5"/>
    <w:rPr>
      <w:rFonts w:ascii="Calibri" w:eastAsia="Times New Roman" w:hAnsi="Calibri" w:cs="Times New Roman"/>
      <w:b/>
      <w:bCs/>
      <w:sz w:val="28"/>
      <w:szCs w:val="28"/>
      <w:lang w:eastAsia="en-GB"/>
    </w:rPr>
  </w:style>
  <w:style w:type="character" w:customStyle="1" w:styleId="50">
    <w:name w:val="Заголовок 5 Знак"/>
    <w:basedOn w:val="a0"/>
    <w:link w:val="5"/>
    <w:rsid w:val="007F54C5"/>
    <w:rPr>
      <w:rFonts w:ascii="Times New Roman" w:eastAsia="Times New Roman" w:hAnsi="Times New Roman" w:cs="Times New Roman"/>
      <w:b/>
      <w:bCs/>
      <w:i/>
      <w:iCs/>
      <w:sz w:val="26"/>
      <w:szCs w:val="26"/>
      <w:lang w:eastAsia="en-GB"/>
    </w:rPr>
  </w:style>
  <w:style w:type="character" w:customStyle="1" w:styleId="60">
    <w:name w:val="Заголовок 6 Знак"/>
    <w:basedOn w:val="a0"/>
    <w:link w:val="6"/>
    <w:rsid w:val="007F54C5"/>
    <w:rPr>
      <w:rFonts w:ascii="Times New Roman" w:eastAsia="Times New Roman" w:hAnsi="Times New Roman" w:cs="Times New Roman"/>
      <w:b/>
      <w:bCs/>
      <w:lang w:val="en-GB" w:eastAsia="en-GB"/>
    </w:rPr>
  </w:style>
  <w:style w:type="character" w:customStyle="1" w:styleId="70">
    <w:name w:val="Заголовок 7 Знак"/>
    <w:basedOn w:val="a0"/>
    <w:link w:val="7"/>
    <w:rsid w:val="007F54C5"/>
    <w:rPr>
      <w:rFonts w:ascii="Times New Roman" w:eastAsia="Times New Roman" w:hAnsi="Times New Roman" w:cs="Times New Roman"/>
      <w:b/>
      <w:bCs/>
      <w:sz w:val="20"/>
      <w:szCs w:val="24"/>
      <w:lang w:val="en-GB" w:eastAsia="lv-LV"/>
    </w:rPr>
  </w:style>
  <w:style w:type="paragraph" w:styleId="a3">
    <w:name w:val="header"/>
    <w:basedOn w:val="a"/>
    <w:link w:val="a4"/>
    <w:rsid w:val="007F54C5"/>
    <w:pPr>
      <w:tabs>
        <w:tab w:val="center" w:pos="4153"/>
        <w:tab w:val="right" w:pos="8306"/>
      </w:tabs>
    </w:pPr>
  </w:style>
  <w:style w:type="character" w:customStyle="1" w:styleId="a4">
    <w:name w:val="Верхний колонтитул Знак"/>
    <w:basedOn w:val="a0"/>
    <w:link w:val="a3"/>
    <w:rsid w:val="007F54C5"/>
    <w:rPr>
      <w:rFonts w:ascii="Times New Roman" w:eastAsia="Times New Roman" w:hAnsi="Times New Roman" w:cs="Times New Roman"/>
      <w:sz w:val="24"/>
      <w:szCs w:val="24"/>
      <w:lang w:eastAsia="en-GB"/>
    </w:rPr>
  </w:style>
  <w:style w:type="character" w:styleId="a5">
    <w:name w:val="page number"/>
    <w:basedOn w:val="a0"/>
    <w:rsid w:val="007F54C5"/>
  </w:style>
  <w:style w:type="paragraph" w:styleId="a6">
    <w:name w:val="Body Text Indent"/>
    <w:basedOn w:val="a"/>
    <w:link w:val="a7"/>
    <w:rsid w:val="007F54C5"/>
    <w:pPr>
      <w:ind w:left="360"/>
    </w:pPr>
  </w:style>
  <w:style w:type="character" w:customStyle="1" w:styleId="a7">
    <w:name w:val="Основной текст с отступом Знак"/>
    <w:basedOn w:val="a0"/>
    <w:link w:val="a6"/>
    <w:rsid w:val="007F54C5"/>
    <w:rPr>
      <w:rFonts w:ascii="Times New Roman" w:eastAsia="Times New Roman" w:hAnsi="Times New Roman" w:cs="Times New Roman"/>
      <w:sz w:val="24"/>
      <w:szCs w:val="24"/>
      <w:lang w:eastAsia="en-GB"/>
    </w:rPr>
  </w:style>
  <w:style w:type="paragraph" w:styleId="a8">
    <w:name w:val="Body Text"/>
    <w:basedOn w:val="a"/>
    <w:link w:val="a9"/>
    <w:rsid w:val="007F54C5"/>
    <w:pPr>
      <w:spacing w:after="120"/>
    </w:pPr>
  </w:style>
  <w:style w:type="character" w:customStyle="1" w:styleId="a9">
    <w:name w:val="Основной текст Знак"/>
    <w:basedOn w:val="a0"/>
    <w:link w:val="a8"/>
    <w:rsid w:val="007F54C5"/>
    <w:rPr>
      <w:rFonts w:ascii="Times New Roman" w:eastAsia="Times New Roman" w:hAnsi="Times New Roman" w:cs="Times New Roman"/>
      <w:sz w:val="24"/>
      <w:szCs w:val="24"/>
      <w:lang w:eastAsia="en-GB"/>
    </w:rPr>
  </w:style>
  <w:style w:type="paragraph" w:styleId="aa">
    <w:name w:val="footer"/>
    <w:basedOn w:val="a"/>
    <w:link w:val="ab"/>
    <w:uiPriority w:val="99"/>
    <w:rsid w:val="007F54C5"/>
    <w:pPr>
      <w:tabs>
        <w:tab w:val="center" w:pos="4153"/>
        <w:tab w:val="right" w:pos="8306"/>
      </w:tabs>
    </w:pPr>
  </w:style>
  <w:style w:type="character" w:customStyle="1" w:styleId="ab">
    <w:name w:val="Нижний колонтитул Знак"/>
    <w:basedOn w:val="a0"/>
    <w:link w:val="aa"/>
    <w:uiPriority w:val="99"/>
    <w:rsid w:val="007F54C5"/>
    <w:rPr>
      <w:rFonts w:ascii="Times New Roman" w:eastAsia="Times New Roman" w:hAnsi="Times New Roman" w:cs="Times New Roman"/>
      <w:sz w:val="24"/>
      <w:szCs w:val="24"/>
      <w:lang w:eastAsia="en-GB"/>
    </w:rPr>
  </w:style>
  <w:style w:type="paragraph" w:styleId="21">
    <w:name w:val="Body Text 2"/>
    <w:basedOn w:val="a"/>
    <w:link w:val="22"/>
    <w:rsid w:val="007F54C5"/>
    <w:pPr>
      <w:spacing w:after="120" w:line="480" w:lineRule="auto"/>
    </w:pPr>
  </w:style>
  <w:style w:type="character" w:customStyle="1" w:styleId="22">
    <w:name w:val="Основной текст 2 Знак"/>
    <w:basedOn w:val="a0"/>
    <w:link w:val="21"/>
    <w:rsid w:val="007F54C5"/>
    <w:rPr>
      <w:rFonts w:ascii="Times New Roman" w:eastAsia="Times New Roman" w:hAnsi="Times New Roman" w:cs="Times New Roman"/>
      <w:sz w:val="24"/>
      <w:szCs w:val="24"/>
      <w:lang w:eastAsia="en-GB"/>
    </w:rPr>
  </w:style>
  <w:style w:type="paragraph" w:styleId="ac">
    <w:name w:val="annotation text"/>
    <w:basedOn w:val="a"/>
    <w:link w:val="ad"/>
    <w:semiHidden/>
    <w:rsid w:val="007F54C5"/>
    <w:rPr>
      <w:sz w:val="20"/>
      <w:szCs w:val="20"/>
      <w:lang w:val="en-GB"/>
    </w:rPr>
  </w:style>
  <w:style w:type="character" w:customStyle="1" w:styleId="ad">
    <w:name w:val="Текст примечания Знак"/>
    <w:basedOn w:val="a0"/>
    <w:link w:val="ac"/>
    <w:semiHidden/>
    <w:rsid w:val="007F54C5"/>
    <w:rPr>
      <w:rFonts w:ascii="Times New Roman" w:eastAsia="Times New Roman" w:hAnsi="Times New Roman" w:cs="Times New Roman"/>
      <w:sz w:val="20"/>
      <w:szCs w:val="20"/>
      <w:lang w:val="en-GB" w:eastAsia="en-GB"/>
    </w:rPr>
  </w:style>
  <w:style w:type="paragraph" w:styleId="ae">
    <w:name w:val="Balloon Text"/>
    <w:basedOn w:val="a"/>
    <w:link w:val="af"/>
    <w:semiHidden/>
    <w:rsid w:val="007F54C5"/>
    <w:rPr>
      <w:rFonts w:ascii="Tahoma" w:hAnsi="Tahoma" w:cs="Tahoma"/>
      <w:sz w:val="16"/>
      <w:szCs w:val="16"/>
    </w:rPr>
  </w:style>
  <w:style w:type="character" w:customStyle="1" w:styleId="af">
    <w:name w:val="Текст выноски Знак"/>
    <w:basedOn w:val="a0"/>
    <w:link w:val="ae"/>
    <w:semiHidden/>
    <w:rsid w:val="007F54C5"/>
    <w:rPr>
      <w:rFonts w:ascii="Tahoma" w:eastAsia="Times New Roman" w:hAnsi="Tahoma" w:cs="Tahoma"/>
      <w:sz w:val="16"/>
      <w:szCs w:val="16"/>
      <w:lang w:eastAsia="en-GB"/>
    </w:rPr>
  </w:style>
  <w:style w:type="character" w:styleId="af0">
    <w:name w:val="Hyperlink"/>
    <w:rsid w:val="007F54C5"/>
    <w:rPr>
      <w:color w:val="0000FF"/>
      <w:u w:val="single"/>
    </w:rPr>
  </w:style>
  <w:style w:type="paragraph" w:styleId="af1">
    <w:name w:val="Normal (Web)"/>
    <w:basedOn w:val="a"/>
    <w:uiPriority w:val="99"/>
    <w:rsid w:val="007F54C5"/>
    <w:pPr>
      <w:widowControl w:val="0"/>
      <w:suppressAutoHyphens/>
      <w:spacing w:before="100"/>
    </w:pPr>
    <w:rPr>
      <w:rFonts w:eastAsia="Lucida Sans Unicode"/>
      <w:color w:val="000000"/>
      <w:lang w:val="en-GB" w:eastAsia="ar-SA"/>
    </w:rPr>
  </w:style>
  <w:style w:type="paragraph" w:customStyle="1" w:styleId="text">
    <w:name w:val="text"/>
    <w:rsid w:val="007F54C5"/>
    <w:pPr>
      <w:spacing w:before="240" w:after="0" w:line="240" w:lineRule="exact"/>
      <w:jc w:val="both"/>
    </w:pPr>
    <w:rPr>
      <w:rFonts w:ascii="Arial" w:eastAsia="Times New Roman" w:hAnsi="Arial" w:cs="Times New Roman"/>
      <w:sz w:val="24"/>
      <w:szCs w:val="20"/>
      <w:lang w:val="en-GB"/>
    </w:rPr>
  </w:style>
  <w:style w:type="paragraph" w:styleId="31">
    <w:name w:val="Body Text Indent 3"/>
    <w:basedOn w:val="a"/>
    <w:link w:val="32"/>
    <w:rsid w:val="007F54C5"/>
    <w:pPr>
      <w:spacing w:after="120"/>
      <w:ind w:left="283"/>
    </w:pPr>
    <w:rPr>
      <w:sz w:val="16"/>
      <w:szCs w:val="16"/>
    </w:rPr>
  </w:style>
  <w:style w:type="character" w:customStyle="1" w:styleId="32">
    <w:name w:val="Основной текст с отступом 3 Знак"/>
    <w:basedOn w:val="a0"/>
    <w:link w:val="31"/>
    <w:rsid w:val="007F54C5"/>
    <w:rPr>
      <w:rFonts w:ascii="Times New Roman" w:eastAsia="Times New Roman" w:hAnsi="Times New Roman" w:cs="Times New Roman"/>
      <w:sz w:val="16"/>
      <w:szCs w:val="16"/>
      <w:lang w:eastAsia="en-GB"/>
    </w:rPr>
  </w:style>
  <w:style w:type="character" w:customStyle="1" w:styleId="apple-style-span">
    <w:name w:val="apple-style-span"/>
    <w:basedOn w:val="a0"/>
    <w:rsid w:val="007F54C5"/>
  </w:style>
  <w:style w:type="table" w:styleId="af2">
    <w:name w:val="Table Grid"/>
    <w:basedOn w:val="a1"/>
    <w:uiPriority w:val="59"/>
    <w:rsid w:val="007F54C5"/>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7F54C5"/>
    <w:pPr>
      <w:spacing w:after="160" w:line="240" w:lineRule="exact"/>
    </w:pPr>
    <w:rPr>
      <w:rFonts w:ascii="Tahoma" w:hAnsi="Tahoma"/>
      <w:sz w:val="20"/>
      <w:szCs w:val="20"/>
    </w:rPr>
  </w:style>
  <w:style w:type="paragraph" w:customStyle="1" w:styleId="Style1">
    <w:name w:val="Style1"/>
    <w:autoRedefine/>
    <w:rsid w:val="007F54C5"/>
    <w:pPr>
      <w:numPr>
        <w:ilvl w:val="1"/>
        <w:numId w:val="4"/>
      </w:numPr>
      <w:spacing w:after="0" w:line="240" w:lineRule="auto"/>
      <w:ind w:left="1134" w:hanging="425"/>
      <w:jc w:val="both"/>
    </w:pPr>
    <w:rPr>
      <w:rFonts w:ascii="Times New Roman" w:eastAsia="Times New Roman" w:hAnsi="Times New Roman" w:cs="Times New Roman"/>
      <w:bCs/>
      <w:lang w:eastAsia="lv-LV"/>
    </w:rPr>
  </w:style>
  <w:style w:type="paragraph" w:customStyle="1" w:styleId="StyleStyle2Justified">
    <w:name w:val="Style Style2 + Justified"/>
    <w:basedOn w:val="a"/>
    <w:rsid w:val="007F54C5"/>
    <w:pPr>
      <w:numPr>
        <w:numId w:val="3"/>
      </w:numPr>
      <w:spacing w:before="240" w:after="120"/>
      <w:jc w:val="both"/>
    </w:pPr>
    <w:rPr>
      <w:b/>
      <w:sz w:val="22"/>
      <w:szCs w:val="20"/>
    </w:rPr>
  </w:style>
  <w:style w:type="paragraph" w:customStyle="1" w:styleId="naisf">
    <w:name w:val="naisf"/>
    <w:basedOn w:val="a"/>
    <w:rsid w:val="007F54C5"/>
    <w:pPr>
      <w:spacing w:before="100" w:beforeAutospacing="1" w:after="100" w:afterAutospacing="1"/>
      <w:jc w:val="both"/>
    </w:pPr>
    <w:rPr>
      <w:rFonts w:eastAsia="Arial Unicode MS"/>
    </w:rPr>
  </w:style>
  <w:style w:type="paragraph" w:styleId="23">
    <w:name w:val="Body Text Indent 2"/>
    <w:basedOn w:val="a"/>
    <w:link w:val="24"/>
    <w:rsid w:val="007F54C5"/>
    <w:pPr>
      <w:spacing w:after="120" w:line="480" w:lineRule="auto"/>
      <w:ind w:left="283"/>
    </w:pPr>
  </w:style>
  <w:style w:type="character" w:customStyle="1" w:styleId="24">
    <w:name w:val="Основной текст с отступом 2 Знак"/>
    <w:basedOn w:val="a0"/>
    <w:link w:val="23"/>
    <w:rsid w:val="007F54C5"/>
    <w:rPr>
      <w:rFonts w:ascii="Times New Roman" w:eastAsia="Times New Roman" w:hAnsi="Times New Roman" w:cs="Times New Roman"/>
      <w:sz w:val="24"/>
      <w:szCs w:val="24"/>
      <w:lang w:eastAsia="en-GB"/>
    </w:rPr>
  </w:style>
  <w:style w:type="paragraph" w:customStyle="1" w:styleId="DomeNormal-12">
    <w:name w:val="DomeNormal-12"/>
    <w:rsid w:val="007F54C5"/>
    <w:pPr>
      <w:spacing w:after="0" w:line="360" w:lineRule="auto"/>
      <w:ind w:right="-284" w:firstLine="454"/>
    </w:pPr>
    <w:rPr>
      <w:rFonts w:ascii="RimGaramond" w:eastAsia="Times New Roman" w:hAnsi="RimGaramond" w:cs="Times New Roman"/>
      <w:noProof/>
      <w:sz w:val="24"/>
      <w:szCs w:val="20"/>
      <w:lang w:val="en-GB"/>
    </w:rPr>
  </w:style>
  <w:style w:type="paragraph" w:styleId="af3">
    <w:name w:val="Title"/>
    <w:basedOn w:val="a"/>
    <w:link w:val="af4"/>
    <w:qFormat/>
    <w:rsid w:val="007F54C5"/>
    <w:pPr>
      <w:shd w:val="clear" w:color="auto" w:fill="FFFFFF"/>
      <w:autoSpaceDE w:val="0"/>
      <w:autoSpaceDN w:val="0"/>
      <w:adjustRightInd w:val="0"/>
      <w:jc w:val="center"/>
    </w:pPr>
    <w:rPr>
      <w:color w:val="000000"/>
      <w:sz w:val="28"/>
    </w:rPr>
  </w:style>
  <w:style w:type="character" w:customStyle="1" w:styleId="af4">
    <w:name w:val="Название Знак"/>
    <w:basedOn w:val="a0"/>
    <w:link w:val="af3"/>
    <w:rsid w:val="007F54C5"/>
    <w:rPr>
      <w:rFonts w:ascii="Times New Roman" w:eastAsia="Times New Roman" w:hAnsi="Times New Roman" w:cs="Times New Roman"/>
      <w:color w:val="000000"/>
      <w:sz w:val="28"/>
      <w:szCs w:val="24"/>
      <w:shd w:val="clear" w:color="auto" w:fill="FFFFFF"/>
      <w:lang w:eastAsia="en-GB"/>
    </w:rPr>
  </w:style>
  <w:style w:type="paragraph" w:customStyle="1" w:styleId="Punkts">
    <w:name w:val="Punkts"/>
    <w:basedOn w:val="a"/>
    <w:next w:val="Apakpunkts"/>
    <w:rsid w:val="007F54C5"/>
    <w:pPr>
      <w:numPr>
        <w:numId w:val="5"/>
      </w:numPr>
    </w:pPr>
    <w:rPr>
      <w:rFonts w:ascii="Arial" w:hAnsi="Arial"/>
      <w:b/>
      <w:sz w:val="20"/>
      <w:lang w:eastAsia="lv-LV"/>
    </w:rPr>
  </w:style>
  <w:style w:type="paragraph" w:customStyle="1" w:styleId="Apakpunkts">
    <w:name w:val="Apakšpunkts"/>
    <w:basedOn w:val="a"/>
    <w:link w:val="ApakpunktsChar"/>
    <w:rsid w:val="007F54C5"/>
    <w:pPr>
      <w:numPr>
        <w:ilvl w:val="1"/>
        <w:numId w:val="5"/>
      </w:numPr>
    </w:pPr>
    <w:rPr>
      <w:rFonts w:ascii="Arial" w:hAnsi="Arial"/>
      <w:b/>
      <w:sz w:val="20"/>
      <w:lang w:eastAsia="lv-LV"/>
    </w:rPr>
  </w:style>
  <w:style w:type="paragraph" w:customStyle="1" w:styleId="Paragrfs">
    <w:name w:val="Paragrāfs"/>
    <w:basedOn w:val="a"/>
    <w:next w:val="a"/>
    <w:rsid w:val="007F54C5"/>
    <w:pPr>
      <w:numPr>
        <w:ilvl w:val="2"/>
        <w:numId w:val="5"/>
      </w:numPr>
      <w:jc w:val="both"/>
    </w:pPr>
    <w:rPr>
      <w:rFonts w:ascii="Arial" w:hAnsi="Arial"/>
      <w:sz w:val="20"/>
      <w:lang w:eastAsia="lv-LV"/>
    </w:rPr>
  </w:style>
  <w:style w:type="character" w:customStyle="1" w:styleId="ApakpunktsChar">
    <w:name w:val="Apakšpunkts Char"/>
    <w:link w:val="Apakpunkts"/>
    <w:rsid w:val="007F54C5"/>
    <w:rPr>
      <w:rFonts w:ascii="Arial" w:eastAsia="Times New Roman" w:hAnsi="Arial" w:cs="Times New Roman"/>
      <w:b/>
      <w:sz w:val="20"/>
      <w:szCs w:val="24"/>
      <w:lang w:eastAsia="lv-LV"/>
    </w:rPr>
  </w:style>
  <w:style w:type="paragraph" w:styleId="11">
    <w:name w:val="toc 1"/>
    <w:basedOn w:val="a"/>
    <w:next w:val="a"/>
    <w:autoRedefine/>
    <w:semiHidden/>
    <w:rsid w:val="007F54C5"/>
    <w:pPr>
      <w:jc w:val="center"/>
    </w:pPr>
    <w:rPr>
      <w:b/>
      <w:sz w:val="22"/>
      <w:szCs w:val="22"/>
    </w:rPr>
  </w:style>
  <w:style w:type="paragraph" w:customStyle="1" w:styleId="Style2">
    <w:name w:val="Style2"/>
    <w:basedOn w:val="a"/>
    <w:autoRedefine/>
    <w:rsid w:val="007F54C5"/>
    <w:pPr>
      <w:jc w:val="both"/>
    </w:pPr>
    <w:rPr>
      <w:bCs/>
      <w:sz w:val="22"/>
      <w:szCs w:val="22"/>
    </w:rPr>
  </w:style>
  <w:style w:type="paragraph" w:customStyle="1" w:styleId="font5">
    <w:name w:val="font5"/>
    <w:basedOn w:val="a"/>
    <w:rsid w:val="007F54C5"/>
    <w:pPr>
      <w:spacing w:before="100" w:beforeAutospacing="1" w:after="100" w:afterAutospacing="1"/>
    </w:pPr>
    <w:rPr>
      <w:sz w:val="22"/>
      <w:szCs w:val="22"/>
    </w:rPr>
  </w:style>
  <w:style w:type="character" w:styleId="af5">
    <w:name w:val="Strong"/>
    <w:uiPriority w:val="22"/>
    <w:qFormat/>
    <w:rsid w:val="007F54C5"/>
    <w:rPr>
      <w:b/>
      <w:bCs/>
    </w:rPr>
  </w:style>
  <w:style w:type="paragraph" w:styleId="af6">
    <w:name w:val="endnote text"/>
    <w:basedOn w:val="a"/>
    <w:link w:val="af7"/>
    <w:rsid w:val="007F54C5"/>
    <w:rPr>
      <w:sz w:val="20"/>
      <w:szCs w:val="20"/>
    </w:rPr>
  </w:style>
  <w:style w:type="character" w:customStyle="1" w:styleId="af7">
    <w:name w:val="Текст концевой сноски Знак"/>
    <w:basedOn w:val="a0"/>
    <w:link w:val="af6"/>
    <w:rsid w:val="007F54C5"/>
    <w:rPr>
      <w:rFonts w:ascii="Times New Roman" w:eastAsia="Times New Roman" w:hAnsi="Times New Roman" w:cs="Times New Roman"/>
      <w:sz w:val="20"/>
      <w:szCs w:val="20"/>
      <w:lang w:eastAsia="en-GB"/>
    </w:rPr>
  </w:style>
  <w:style w:type="character" w:styleId="af8">
    <w:name w:val="endnote reference"/>
    <w:rsid w:val="007F54C5"/>
    <w:rPr>
      <w:vertAlign w:val="superscript"/>
    </w:rPr>
  </w:style>
  <w:style w:type="character" w:styleId="af9">
    <w:name w:val="annotation reference"/>
    <w:rsid w:val="007F54C5"/>
    <w:rPr>
      <w:sz w:val="16"/>
      <w:szCs w:val="16"/>
    </w:rPr>
  </w:style>
  <w:style w:type="paragraph" w:styleId="afa">
    <w:name w:val="annotation subject"/>
    <w:basedOn w:val="ac"/>
    <w:next w:val="ac"/>
    <w:link w:val="afb"/>
    <w:rsid w:val="007F54C5"/>
    <w:rPr>
      <w:b/>
      <w:bCs/>
      <w:lang w:val="en-US"/>
    </w:rPr>
  </w:style>
  <w:style w:type="character" w:customStyle="1" w:styleId="afb">
    <w:name w:val="Тема примечания Знак"/>
    <w:basedOn w:val="ad"/>
    <w:link w:val="afa"/>
    <w:rsid w:val="007F54C5"/>
    <w:rPr>
      <w:b/>
      <w:bCs/>
      <w:lang w:val="en-US"/>
    </w:rPr>
  </w:style>
  <w:style w:type="paragraph" w:customStyle="1" w:styleId="12">
    <w:name w:val="Без интервала1"/>
    <w:uiPriority w:val="1"/>
    <w:qFormat/>
    <w:rsid w:val="007F54C5"/>
    <w:pPr>
      <w:spacing w:after="0" w:line="240" w:lineRule="auto"/>
    </w:pPr>
    <w:rPr>
      <w:rFonts w:ascii="Calibri" w:eastAsia="Calibri" w:hAnsi="Calibri" w:cs="Times New Roman"/>
    </w:rPr>
  </w:style>
  <w:style w:type="paragraph" w:customStyle="1" w:styleId="13">
    <w:name w:val="Абзац списка1"/>
    <w:aliases w:val="Saistīto dokumentu saraksts"/>
    <w:basedOn w:val="a"/>
    <w:link w:val="ListParagraphChar"/>
    <w:uiPriority w:val="99"/>
    <w:qFormat/>
    <w:rsid w:val="007F54C5"/>
    <w:pPr>
      <w:suppressAutoHyphens/>
      <w:ind w:left="720"/>
    </w:pPr>
    <w:rPr>
      <w:lang w:eastAsia="ar-SA"/>
    </w:rPr>
  </w:style>
  <w:style w:type="character" w:customStyle="1" w:styleId="TitleChar">
    <w:name w:val="Title Char"/>
    <w:basedOn w:val="a0"/>
    <w:locked/>
    <w:rsid w:val="007F54C5"/>
    <w:rPr>
      <w:rFonts w:ascii="Cambria" w:hAnsi="Cambria" w:cs="Cambria"/>
      <w:b/>
      <w:bCs/>
      <w:kern w:val="28"/>
      <w:sz w:val="32"/>
      <w:szCs w:val="32"/>
      <w:lang w:val="lv-LV" w:eastAsia="ar-SA" w:bidi="ar-SA"/>
    </w:rPr>
  </w:style>
  <w:style w:type="paragraph" w:styleId="HTML">
    <w:name w:val="HTML Preformatted"/>
    <w:basedOn w:val="a"/>
    <w:link w:val="HTML0"/>
    <w:rsid w:val="007F5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rsid w:val="007F54C5"/>
    <w:rPr>
      <w:rFonts w:ascii="Courier New" w:eastAsia="Times New Roman" w:hAnsi="Courier New" w:cs="Courier New"/>
      <w:sz w:val="20"/>
      <w:szCs w:val="20"/>
      <w:lang w:val="ru-RU" w:eastAsia="ru-RU"/>
    </w:rPr>
  </w:style>
  <w:style w:type="character" w:styleId="afc">
    <w:name w:val="FollowedHyperlink"/>
    <w:uiPriority w:val="99"/>
    <w:rsid w:val="007F54C5"/>
    <w:rPr>
      <w:color w:val="800080"/>
      <w:u w:val="single"/>
    </w:rPr>
  </w:style>
  <w:style w:type="paragraph" w:styleId="afd">
    <w:name w:val="List Paragraph"/>
    <w:basedOn w:val="a"/>
    <w:uiPriority w:val="34"/>
    <w:qFormat/>
    <w:rsid w:val="007F54C5"/>
    <w:pPr>
      <w:ind w:left="720"/>
      <w:contextualSpacing/>
    </w:pPr>
  </w:style>
  <w:style w:type="paragraph" w:customStyle="1" w:styleId="afe">
    <w:name w:val="Заголовок таблицы"/>
    <w:basedOn w:val="a"/>
    <w:uiPriority w:val="99"/>
    <w:rsid w:val="007F54C5"/>
    <w:pPr>
      <w:suppressLineNumbers/>
      <w:suppressAutoHyphens/>
      <w:jc w:val="center"/>
    </w:pPr>
    <w:rPr>
      <w:b/>
      <w:bCs/>
      <w:lang w:eastAsia="ar-SA"/>
    </w:rPr>
  </w:style>
  <w:style w:type="character" w:customStyle="1" w:styleId="ListParagraphChar">
    <w:name w:val="List Paragraph Char"/>
    <w:aliases w:val="Saistīto dokumentu saraksts Char"/>
    <w:link w:val="13"/>
    <w:uiPriority w:val="99"/>
    <w:locked/>
    <w:rsid w:val="007F54C5"/>
    <w:rPr>
      <w:rFonts w:ascii="Times New Roman" w:eastAsia="Times New Roman" w:hAnsi="Times New Roman" w:cs="Times New Roman"/>
      <w:sz w:val="24"/>
      <w:szCs w:val="24"/>
      <w:lang w:eastAsia="ar-SA"/>
    </w:rPr>
  </w:style>
  <w:style w:type="paragraph" w:customStyle="1" w:styleId="NoSpacing2">
    <w:name w:val="No Spacing2"/>
    <w:qFormat/>
    <w:rsid w:val="0007678E"/>
    <w:pPr>
      <w:spacing w:after="0" w:line="240" w:lineRule="auto"/>
      <w:ind w:left="721" w:hanging="437"/>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1891853">
      <w:bodyDiv w:val="1"/>
      <w:marLeft w:val="0"/>
      <w:marRight w:val="0"/>
      <w:marTop w:val="0"/>
      <w:marBottom w:val="0"/>
      <w:divBdr>
        <w:top w:val="none" w:sz="0" w:space="0" w:color="auto"/>
        <w:left w:val="none" w:sz="0" w:space="0" w:color="auto"/>
        <w:bottom w:val="none" w:sz="0" w:space="0" w:color="auto"/>
        <w:right w:val="none" w:sz="0" w:space="0" w:color="auto"/>
      </w:divBdr>
    </w:div>
    <w:div w:id="392698078">
      <w:bodyDiv w:val="1"/>
      <w:marLeft w:val="0"/>
      <w:marRight w:val="0"/>
      <w:marTop w:val="0"/>
      <w:marBottom w:val="0"/>
      <w:divBdr>
        <w:top w:val="none" w:sz="0" w:space="0" w:color="auto"/>
        <w:left w:val="none" w:sz="0" w:space="0" w:color="auto"/>
        <w:bottom w:val="none" w:sz="0" w:space="0" w:color="auto"/>
        <w:right w:val="none" w:sz="0" w:space="0" w:color="auto"/>
      </w:divBdr>
    </w:div>
    <w:div w:id="741441399">
      <w:bodyDiv w:val="1"/>
      <w:marLeft w:val="0"/>
      <w:marRight w:val="0"/>
      <w:marTop w:val="0"/>
      <w:marBottom w:val="0"/>
      <w:divBdr>
        <w:top w:val="none" w:sz="0" w:space="0" w:color="auto"/>
        <w:left w:val="none" w:sz="0" w:space="0" w:color="auto"/>
        <w:bottom w:val="none" w:sz="0" w:space="0" w:color="auto"/>
        <w:right w:val="none" w:sz="0" w:space="0" w:color="auto"/>
      </w:divBdr>
    </w:div>
    <w:div w:id="833766623">
      <w:bodyDiv w:val="1"/>
      <w:marLeft w:val="0"/>
      <w:marRight w:val="0"/>
      <w:marTop w:val="0"/>
      <w:marBottom w:val="0"/>
      <w:divBdr>
        <w:top w:val="none" w:sz="0" w:space="0" w:color="auto"/>
        <w:left w:val="none" w:sz="0" w:space="0" w:color="auto"/>
        <w:bottom w:val="none" w:sz="0" w:space="0" w:color="auto"/>
        <w:right w:val="none" w:sz="0" w:space="0" w:color="auto"/>
      </w:divBdr>
    </w:div>
    <w:div w:id="1041975337">
      <w:bodyDiv w:val="1"/>
      <w:marLeft w:val="0"/>
      <w:marRight w:val="0"/>
      <w:marTop w:val="0"/>
      <w:marBottom w:val="0"/>
      <w:divBdr>
        <w:top w:val="none" w:sz="0" w:space="0" w:color="auto"/>
        <w:left w:val="none" w:sz="0" w:space="0" w:color="auto"/>
        <w:bottom w:val="none" w:sz="0" w:space="0" w:color="auto"/>
        <w:right w:val="none" w:sz="0" w:space="0" w:color="auto"/>
      </w:divBdr>
    </w:div>
    <w:div w:id="1917788262">
      <w:bodyDiv w:val="1"/>
      <w:marLeft w:val="0"/>
      <w:marRight w:val="0"/>
      <w:marTop w:val="0"/>
      <w:marBottom w:val="0"/>
      <w:divBdr>
        <w:top w:val="none" w:sz="0" w:space="0" w:color="auto"/>
        <w:left w:val="none" w:sz="0" w:space="0" w:color="auto"/>
        <w:bottom w:val="none" w:sz="0" w:space="0" w:color="auto"/>
        <w:right w:val="none" w:sz="0" w:space="0" w:color="auto"/>
      </w:divBdr>
    </w:div>
    <w:div w:id="20108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ugavpils.lv/pasvaldiba/publiskie-iepirkumi/normativajos-aktos-nereglamentetie-iepirkumi" TargetMode="External"/><Relationship Id="rId3" Type="http://schemas.openxmlformats.org/officeDocument/2006/relationships/settings" Target="settings.xml"/><Relationship Id="rId7" Type="http://schemas.openxmlformats.org/officeDocument/2006/relationships/hyperlink" Target="mailto:polic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6</Pages>
  <Words>8877</Words>
  <Characters>5061</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A.Bivka</dc:creator>
  <cp:lastModifiedBy>L.Baidaka</cp:lastModifiedBy>
  <cp:revision>92</cp:revision>
  <cp:lastPrinted>2022-11-07T12:01:00Z</cp:lastPrinted>
  <dcterms:created xsi:type="dcterms:W3CDTF">2021-10-27T10:22:00Z</dcterms:created>
  <dcterms:modified xsi:type="dcterms:W3CDTF">2023-08-15T07:58:00Z</dcterms:modified>
</cp:coreProperties>
</file>