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C6817" w14:textId="7B32985D" w:rsidR="00C3359E" w:rsidRPr="00C3359E" w:rsidRDefault="00C3359E" w:rsidP="00C335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3359E">
        <w:rPr>
          <w:rFonts w:ascii="Times New Roman" w:hAnsi="Times New Roman" w:cs="Times New Roman"/>
          <w:sz w:val="20"/>
          <w:szCs w:val="20"/>
        </w:rPr>
        <w:t>2.pielikums</w:t>
      </w:r>
    </w:p>
    <w:p w14:paraId="5F0C346D" w14:textId="1174EB06" w:rsidR="00C3359E" w:rsidRPr="00C3359E" w:rsidRDefault="00C3359E" w:rsidP="00C3359E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3359E">
        <w:rPr>
          <w:rFonts w:ascii="Times New Roman" w:hAnsi="Times New Roman" w:cs="Times New Roman"/>
          <w:sz w:val="20"/>
          <w:szCs w:val="20"/>
        </w:rPr>
        <w:t>DPIP2023/31N</w:t>
      </w:r>
    </w:p>
    <w:p w14:paraId="72AAB24B" w14:textId="580417A8" w:rsidR="002226EA" w:rsidRPr="00C3359E" w:rsidRDefault="002226EA" w:rsidP="002226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359E">
        <w:rPr>
          <w:rFonts w:ascii="Times New Roman" w:hAnsi="Times New Roman" w:cs="Times New Roman"/>
          <w:b/>
          <w:sz w:val="24"/>
          <w:szCs w:val="24"/>
        </w:rPr>
        <w:t xml:space="preserve">Tehniskā specifikācija </w:t>
      </w:r>
    </w:p>
    <w:p w14:paraId="13155986" w14:textId="77777777" w:rsidR="002226EA" w:rsidRDefault="002226EA"/>
    <w:tbl>
      <w:tblPr>
        <w:tblW w:w="906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1"/>
        <w:gridCol w:w="4166"/>
      </w:tblGrid>
      <w:tr w:rsidR="00346D18" w:rsidRPr="00346D18" w14:paraId="15F2BBCD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4DE11443" w14:textId="58A7E494" w:rsidR="00346D18" w:rsidRPr="00346D18" w:rsidRDefault="00346D18" w:rsidP="00F576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Centrālā procesora veiktspēja pēc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Passmark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Performance Test CPU Mark (</w:t>
            </w:r>
            <w:r w:rsidR="00C34588" w:rsidRPr="00C345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https://www.cpubenchmark.net/cpu_list.php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</w:t>
            </w:r>
          </w:p>
        </w:tc>
        <w:tc>
          <w:tcPr>
            <w:tcW w:w="4121" w:type="dxa"/>
            <w:vAlign w:val="center"/>
            <w:hideMark/>
          </w:tcPr>
          <w:p w14:paraId="4ED329AD" w14:textId="35DDC30D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vismaz </w:t>
            </w:r>
            <w:r w:rsidR="007354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16</w:t>
            </w:r>
            <w:r w:rsidR="00677A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600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46D18" w:rsidRPr="00346D18" w14:paraId="613371A1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1C1B54CF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Videoprocesora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veiktspēja pēc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Passmark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Performance Test G3D Mark </w:t>
            </w:r>
          </w:p>
        </w:tc>
        <w:tc>
          <w:tcPr>
            <w:tcW w:w="4121" w:type="dxa"/>
            <w:vAlign w:val="center"/>
            <w:hideMark/>
          </w:tcPr>
          <w:p w14:paraId="5F91388D" w14:textId="3705CF5A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vismaz 1</w:t>
            </w:r>
            <w:r w:rsidR="007354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00 </w:t>
            </w:r>
          </w:p>
        </w:tc>
      </w:tr>
      <w:tr w:rsidR="00346D18" w:rsidRPr="00346D18" w14:paraId="4CE22DA4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0D9B29B9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RAM </w:t>
            </w:r>
          </w:p>
        </w:tc>
        <w:tc>
          <w:tcPr>
            <w:tcW w:w="4121" w:type="dxa"/>
            <w:vAlign w:val="center"/>
            <w:hideMark/>
          </w:tcPr>
          <w:p w14:paraId="149C57D4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vismaz 8 GB, vismaz DDR4 </w:t>
            </w:r>
          </w:p>
        </w:tc>
      </w:tr>
      <w:tr w:rsidR="00346D18" w:rsidRPr="00346D18" w14:paraId="6DB563D3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1BFDCD50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DIMM skaits </w:t>
            </w:r>
          </w:p>
        </w:tc>
        <w:tc>
          <w:tcPr>
            <w:tcW w:w="4121" w:type="dxa"/>
            <w:vAlign w:val="center"/>
            <w:hideMark/>
          </w:tcPr>
          <w:p w14:paraId="72BA3CA4" w14:textId="58393BA5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vismaz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atbalsta vismaz </w:t>
            </w:r>
            <w:r w:rsidR="007354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64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GB </w:t>
            </w:r>
          </w:p>
        </w:tc>
      </w:tr>
      <w:tr w:rsidR="00346D18" w:rsidRPr="00346D18" w14:paraId="1FC68F38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62C3866B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HDD/SSD </w:t>
            </w:r>
          </w:p>
        </w:tc>
        <w:tc>
          <w:tcPr>
            <w:tcW w:w="4121" w:type="dxa"/>
            <w:vAlign w:val="center"/>
            <w:hideMark/>
          </w:tcPr>
          <w:p w14:paraId="02089EF3" w14:textId="1883BCE9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vismaz 2</w:t>
            </w:r>
            <w:r w:rsidR="00735455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56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GB </w:t>
            </w:r>
            <w:proofErr w:type="spellStart"/>
            <w:r w:rsidR="005A36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NVMe</w:t>
            </w:r>
            <w:proofErr w:type="spellEnd"/>
            <w:r w:rsidR="005A3611"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SSD </w:t>
            </w:r>
          </w:p>
        </w:tc>
      </w:tr>
      <w:tr w:rsidR="00346D18" w:rsidRPr="00346D18" w14:paraId="2C1DFDB1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1F712101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Tīkla karte </w:t>
            </w:r>
          </w:p>
        </w:tc>
        <w:tc>
          <w:tcPr>
            <w:tcW w:w="4121" w:type="dxa"/>
            <w:vAlign w:val="center"/>
            <w:hideMark/>
          </w:tcPr>
          <w:p w14:paraId="520BDCAF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vismaz 1Gbit/s </w:t>
            </w:r>
          </w:p>
        </w:tc>
      </w:tr>
      <w:tr w:rsidR="0098580A" w:rsidRPr="00346D18" w14:paraId="0A708604" w14:textId="77777777" w:rsidTr="00F5768E">
        <w:trPr>
          <w:tblCellSpacing w:w="15" w:type="dxa"/>
        </w:trPr>
        <w:tc>
          <w:tcPr>
            <w:tcW w:w="4856" w:type="dxa"/>
            <w:vAlign w:val="center"/>
          </w:tcPr>
          <w:p w14:paraId="25399E72" w14:textId="4CC711A5" w:rsidR="0098580A" w:rsidRPr="00346D18" w:rsidRDefault="0098580A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Wi-Fi</w:t>
            </w:r>
            <w:proofErr w:type="spellEnd"/>
          </w:p>
        </w:tc>
        <w:tc>
          <w:tcPr>
            <w:tcW w:w="4121" w:type="dxa"/>
            <w:vAlign w:val="center"/>
          </w:tcPr>
          <w:p w14:paraId="2E8048AB" w14:textId="17908A50" w:rsidR="0098580A" w:rsidRPr="00346D18" w:rsidRDefault="0098580A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9858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Wi-Fi</w:t>
            </w:r>
            <w:proofErr w:type="spellEnd"/>
            <w:r w:rsidRPr="009858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6</w:t>
            </w:r>
            <w:r w:rsidR="00B042D2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</w:t>
            </w:r>
            <w:r w:rsidRPr="009858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(802.11ax)</w:t>
            </w:r>
          </w:p>
        </w:tc>
      </w:tr>
      <w:tr w:rsidR="0098580A" w:rsidRPr="00346D18" w14:paraId="6ADFCAA0" w14:textId="77777777" w:rsidTr="00F5768E">
        <w:trPr>
          <w:tblCellSpacing w:w="15" w:type="dxa"/>
        </w:trPr>
        <w:tc>
          <w:tcPr>
            <w:tcW w:w="4856" w:type="dxa"/>
            <w:vAlign w:val="center"/>
          </w:tcPr>
          <w:p w14:paraId="5F1F229D" w14:textId="0586CE93" w:rsidR="0098580A" w:rsidRDefault="0098580A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Bluetooth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121" w:type="dxa"/>
            <w:vAlign w:val="center"/>
          </w:tcPr>
          <w:p w14:paraId="487FD373" w14:textId="7C980CDF" w:rsidR="0098580A" w:rsidRPr="0098580A" w:rsidRDefault="0098580A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vismaz 5.2 versija</w:t>
            </w:r>
          </w:p>
        </w:tc>
      </w:tr>
      <w:tr w:rsidR="00346D18" w:rsidRPr="00346D18" w14:paraId="52D0D402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159A3A28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Ārējie brīvie USB porti </w:t>
            </w:r>
          </w:p>
        </w:tc>
        <w:tc>
          <w:tcPr>
            <w:tcW w:w="4121" w:type="dxa"/>
            <w:vAlign w:val="center"/>
            <w:hideMark/>
          </w:tcPr>
          <w:p w14:paraId="58B5D59D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brīvi USB 2.0/3.0 porti vismaz 6 gab., no tiem USB 3.0 vismaz četri (no visiem USB portiem vismaz 2 priekšējā panelī) </w:t>
            </w:r>
          </w:p>
        </w:tc>
      </w:tr>
      <w:tr w:rsidR="00346D18" w:rsidRPr="00346D18" w14:paraId="757BD60B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306220C0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Video porti </w:t>
            </w:r>
          </w:p>
        </w:tc>
        <w:tc>
          <w:tcPr>
            <w:tcW w:w="4121" w:type="dxa"/>
            <w:vAlign w:val="center"/>
            <w:hideMark/>
          </w:tcPr>
          <w:p w14:paraId="3F8F3F4A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vismaz divi digitālie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videoporti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</w:tr>
      <w:tr w:rsidR="00346D18" w:rsidRPr="00346D18" w14:paraId="72BC7C5E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2ACF4DDF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Iekšējie brīvie porti </w:t>
            </w:r>
          </w:p>
        </w:tc>
        <w:tc>
          <w:tcPr>
            <w:tcW w:w="4121" w:type="dxa"/>
            <w:vAlign w:val="center"/>
            <w:hideMark/>
          </w:tcPr>
          <w:p w14:paraId="6DEB30D0" w14:textId="67E20BE1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vismaz viens M.2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SATA3</w:t>
            </w:r>
          </w:p>
        </w:tc>
      </w:tr>
      <w:tr w:rsidR="00346D18" w:rsidRPr="00346D18" w14:paraId="1A350158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43FC1610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Ethernet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</w:p>
        </w:tc>
        <w:tc>
          <w:tcPr>
            <w:tcW w:w="4121" w:type="dxa"/>
            <w:vAlign w:val="center"/>
            <w:hideMark/>
          </w:tcPr>
          <w:p w14:paraId="38E73DA7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Ethernet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(RJ-45) </w:t>
            </w:r>
          </w:p>
        </w:tc>
      </w:tr>
      <w:tr w:rsidR="00346D18" w:rsidRPr="00346D18" w14:paraId="4F4BD509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7E813FFE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Audio porti </w:t>
            </w:r>
          </w:p>
        </w:tc>
        <w:tc>
          <w:tcPr>
            <w:tcW w:w="4121" w:type="dxa"/>
            <w:vAlign w:val="center"/>
            <w:hideMark/>
          </w:tcPr>
          <w:p w14:paraId="3F80E7DD" w14:textId="6B4C2605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audio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(3.5mm) un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out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(3.5mm) </w:t>
            </w:r>
            <w:r w:rsidR="00F576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vai kombinēts</w:t>
            </w:r>
            <w:r w:rsidR="00C345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="00C345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in</w:t>
            </w:r>
            <w:proofErr w:type="spellEnd"/>
            <w:r w:rsidR="00C345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/</w:t>
            </w:r>
            <w:proofErr w:type="spellStart"/>
            <w:r w:rsidR="00C345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out</w:t>
            </w:r>
            <w:proofErr w:type="spellEnd"/>
            <w:r w:rsidR="00C345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(3.5mm)</w:t>
            </w:r>
          </w:p>
        </w:tc>
      </w:tr>
      <w:tr w:rsidR="00346D18" w:rsidRPr="00346D18" w14:paraId="736EC51A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2B38AC9D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Korpusa izmēri (platums, augstums, dziļums) </w:t>
            </w:r>
          </w:p>
        </w:tc>
        <w:tc>
          <w:tcPr>
            <w:tcW w:w="4121" w:type="dxa"/>
            <w:vAlign w:val="center"/>
            <w:hideMark/>
          </w:tcPr>
          <w:p w14:paraId="3842BD8E" w14:textId="243BFB6F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nav lielāks par </w:t>
            </w:r>
            <w:r w:rsidR="00F576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</w:t>
            </w:r>
            <w:r w:rsidR="00C345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3,8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x </w:t>
            </w:r>
            <w:r w:rsidR="00C345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cm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346D18" w:rsidRPr="00346D18" w14:paraId="71059B38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2BAC9015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Prasības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sistēmbloka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konfigurācijai un papildaprīkojumam </w:t>
            </w:r>
          </w:p>
        </w:tc>
        <w:tc>
          <w:tcPr>
            <w:tcW w:w="4121" w:type="dxa"/>
            <w:vAlign w:val="center"/>
            <w:hideMark/>
          </w:tcPr>
          <w:p w14:paraId="16205265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Datoram jābūt pilnībā saliktam, nokonfigurētam datora ražotāja rūpnīcā, kā arī apgādātam ar attiecīgu programmatūru. Piedāvātā datortehnika nedrīkst būt iepriekš lietota, tajā nedrīkst būt iebūvētas lietotas vai atjaunotas komponentes. </w:t>
            </w:r>
          </w:p>
        </w:tc>
      </w:tr>
      <w:tr w:rsidR="00346D18" w:rsidRPr="00346D18" w14:paraId="1E2F4722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7F20ABD3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: </w:t>
            </w:r>
          </w:p>
        </w:tc>
        <w:tc>
          <w:tcPr>
            <w:tcW w:w="4121" w:type="dxa"/>
            <w:vAlign w:val="center"/>
            <w:hideMark/>
          </w:tcPr>
          <w:p w14:paraId="236CC0DB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Visām komp. (izņemot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programm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video pārejas, SMART karšu lasītājus, peļu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palik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., VESA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stiprin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un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Kensington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Lock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ir jābūt no viena un tā paša ražotāja (vai viena un tā paša ražotāja atlasītajā un testētajā komplektācijā) </w:t>
            </w:r>
          </w:p>
        </w:tc>
      </w:tr>
      <w:tr w:rsidR="00346D18" w:rsidRPr="00346D18" w14:paraId="09CC6275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16C8B853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Drošības un citas prasības </w:t>
            </w:r>
          </w:p>
        </w:tc>
        <w:tc>
          <w:tcPr>
            <w:tcW w:w="4121" w:type="dxa"/>
            <w:vAlign w:val="center"/>
            <w:hideMark/>
          </w:tcPr>
          <w:p w14:paraId="2D53FAE1" w14:textId="327CB21B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Jāvar atļaut/aizliegt USB portu lietošanu. Jābūt iespējai uzstādīt BIOS parol</w:t>
            </w:r>
            <w:r w:rsidR="004551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i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administratoram</w:t>
            </w:r>
            <w:r w:rsidR="004551D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. Jābūt TPM 2.0 modulim </w:t>
            </w:r>
          </w:p>
        </w:tc>
      </w:tr>
      <w:tr w:rsidR="00346D18" w:rsidRPr="00346D18" w14:paraId="067A1A74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00E9D862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Prasības datortehnikas radītajam troksnim </w:t>
            </w:r>
          </w:p>
        </w:tc>
        <w:tc>
          <w:tcPr>
            <w:tcW w:w="4121" w:type="dxa"/>
            <w:vAlign w:val="center"/>
            <w:hideMark/>
          </w:tcPr>
          <w:p w14:paraId="261ECBB8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skat. VV VRAA 2019/30/AK/CI-117 1.pielikumā (tehniskā specifikācija) </w:t>
            </w:r>
          </w:p>
        </w:tc>
      </w:tr>
      <w:tr w:rsidR="00346D18" w:rsidRPr="00346D18" w14:paraId="0BD866E3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0CC5F9D4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lastRenderedPageBreak/>
              <w:t xml:space="preserve">Prasības stacionāro datoru BIOS </w:t>
            </w:r>
          </w:p>
        </w:tc>
        <w:tc>
          <w:tcPr>
            <w:tcW w:w="4121" w:type="dxa"/>
            <w:vAlign w:val="center"/>
            <w:hideMark/>
          </w:tcPr>
          <w:p w14:paraId="220DF0B7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Datoru BIOS sistēmā jābūt norādītam datora modelim un datora seriālajam numuram </w:t>
            </w:r>
          </w:p>
        </w:tc>
      </w:tr>
      <w:tr w:rsidR="00346D18" w:rsidRPr="00346D18" w14:paraId="6405116E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07EFD41B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Barošanas bloks </w:t>
            </w:r>
          </w:p>
        </w:tc>
        <w:tc>
          <w:tcPr>
            <w:tcW w:w="4121" w:type="dxa"/>
            <w:vAlign w:val="center"/>
            <w:hideMark/>
          </w:tcPr>
          <w:p w14:paraId="16A8C7C8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ar vismaz 85% lietderības koeficientu pie 100% noslodzes </w:t>
            </w:r>
          </w:p>
        </w:tc>
      </w:tr>
      <w:tr w:rsidR="00346D18" w:rsidRPr="00346D18" w14:paraId="7A00966F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317A97A2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Barošanas spriegums </w:t>
            </w:r>
          </w:p>
        </w:tc>
        <w:tc>
          <w:tcPr>
            <w:tcW w:w="4121" w:type="dxa"/>
            <w:vAlign w:val="center"/>
            <w:hideMark/>
          </w:tcPr>
          <w:p w14:paraId="4717E031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230V, 50 Hz </w:t>
            </w:r>
          </w:p>
        </w:tc>
      </w:tr>
      <w:tr w:rsidR="0098580A" w:rsidRPr="00346D18" w14:paraId="52511382" w14:textId="77777777" w:rsidTr="00F5768E">
        <w:trPr>
          <w:tblCellSpacing w:w="15" w:type="dxa"/>
        </w:trPr>
        <w:tc>
          <w:tcPr>
            <w:tcW w:w="4856" w:type="dxa"/>
            <w:vAlign w:val="center"/>
          </w:tcPr>
          <w:p w14:paraId="501780BD" w14:textId="18A74094" w:rsidR="0098580A" w:rsidRPr="00346D18" w:rsidRDefault="005A3611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Papildus ierīces</w:t>
            </w:r>
          </w:p>
        </w:tc>
        <w:tc>
          <w:tcPr>
            <w:tcW w:w="4121" w:type="dxa"/>
            <w:vAlign w:val="center"/>
          </w:tcPr>
          <w:p w14:paraId="30B2B185" w14:textId="44F73123" w:rsidR="0098580A" w:rsidRPr="00346D18" w:rsidRDefault="005A3611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komplektā ar datoru jābūt tā paša ražotāja tastatūra un datora pele ar </w:t>
            </w:r>
            <w:r w:rsidR="0098580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USB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bezvadu </w:t>
            </w:r>
            <w:r w:rsidRPr="005A3611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savienojamīb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u </w:t>
            </w:r>
          </w:p>
        </w:tc>
      </w:tr>
      <w:tr w:rsidR="00346D18" w:rsidRPr="00346D18" w14:paraId="373E0086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039809FA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Komplektā </w:t>
            </w:r>
          </w:p>
        </w:tc>
        <w:tc>
          <w:tcPr>
            <w:tcW w:w="4121" w:type="dxa"/>
            <w:vAlign w:val="center"/>
            <w:hideMark/>
          </w:tcPr>
          <w:p w14:paraId="7AC373CA" w14:textId="0F9DEA8C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Eiropas standartam atbilstoši barošanas vadi un kabeļi (t.sk. CEE7 ). Lietotāja instrukcija valsts valodā </w:t>
            </w:r>
          </w:p>
        </w:tc>
      </w:tr>
      <w:tr w:rsidR="00346D18" w:rsidRPr="00346D18" w14:paraId="15690DAB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60A6DD22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Savietojamība </w:t>
            </w:r>
          </w:p>
        </w:tc>
        <w:tc>
          <w:tcPr>
            <w:tcW w:w="4121" w:type="dxa"/>
            <w:vAlign w:val="center"/>
            <w:hideMark/>
          </w:tcPr>
          <w:p w14:paraId="7C7E53FD" w14:textId="39AF9578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modelis ir iekļauts Windows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Certified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Products</w:t>
            </w:r>
            <w:proofErr w:type="spellEnd"/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List (</w:t>
            </w:r>
            <w:r w:rsidR="00C34588" w:rsidRPr="00C3458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https://partner.microsoft.com/en-us/dashboard/hardware/search/cpl</w:t>
            </w: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) attiecībā uz piedāvāto MS Windows versiju. Procesors atbalsta x86 vai x86-64 komandu sistēmu </w:t>
            </w:r>
          </w:p>
        </w:tc>
      </w:tr>
      <w:tr w:rsidR="004551DB" w:rsidRPr="00346D18" w14:paraId="75BB09D3" w14:textId="77777777" w:rsidTr="00F5768E">
        <w:trPr>
          <w:tblCellSpacing w:w="15" w:type="dxa"/>
        </w:trPr>
        <w:tc>
          <w:tcPr>
            <w:tcW w:w="4856" w:type="dxa"/>
            <w:vAlign w:val="center"/>
          </w:tcPr>
          <w:p w14:paraId="7E6B2B1C" w14:textId="5A7EB3E2" w:rsidR="004551DB" w:rsidRPr="00346D18" w:rsidRDefault="004551DB" w:rsidP="0045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124DC2">
              <w:rPr>
                <w:rFonts w:ascii="Times New Roman" w:hAnsi="Times New Roman" w:cs="Times New Roman"/>
                <w:sz w:val="24"/>
                <w:szCs w:val="24"/>
              </w:rPr>
              <w:t>Operētājsistēma</w:t>
            </w:r>
          </w:p>
        </w:tc>
        <w:tc>
          <w:tcPr>
            <w:tcW w:w="4121" w:type="dxa"/>
            <w:vAlign w:val="center"/>
          </w:tcPr>
          <w:p w14:paraId="7061DF29" w14:textId="7AF5744E" w:rsidR="004551DB" w:rsidRPr="00346D18" w:rsidRDefault="004551DB" w:rsidP="0045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Windows 1</w:t>
            </w:r>
            <w:r w:rsidR="00677ABB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 vai jaunāka versija</w:t>
            </w:r>
          </w:p>
        </w:tc>
      </w:tr>
      <w:tr w:rsidR="004551DB" w:rsidRPr="00346D18" w14:paraId="0743E0E5" w14:textId="77777777" w:rsidTr="00F5768E">
        <w:trPr>
          <w:tblCellSpacing w:w="15" w:type="dxa"/>
        </w:trPr>
        <w:tc>
          <w:tcPr>
            <w:tcW w:w="4856" w:type="dxa"/>
            <w:vAlign w:val="center"/>
          </w:tcPr>
          <w:p w14:paraId="5A7A5834" w14:textId="1FE84C96" w:rsidR="004551DB" w:rsidRPr="00346D18" w:rsidRDefault="004551DB" w:rsidP="0045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EFD">
              <w:rPr>
                <w:rFonts w:ascii="Times New Roman" w:hAnsi="Times New Roman" w:cs="Times New Roman"/>
                <w:sz w:val="24"/>
                <w:szCs w:val="24"/>
              </w:rPr>
              <w:t>Biroja programmatūra</w:t>
            </w:r>
          </w:p>
        </w:tc>
        <w:tc>
          <w:tcPr>
            <w:tcW w:w="4121" w:type="dxa"/>
            <w:vAlign w:val="center"/>
          </w:tcPr>
          <w:p w14:paraId="22969E4E" w14:textId="6CDD60B8" w:rsidR="004551DB" w:rsidRPr="00346D18" w:rsidRDefault="004551DB" w:rsidP="0045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922E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Microsoft Office 2019</w:t>
            </w:r>
            <w:r w:rsidR="00F5768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Professional Plus</w:t>
            </w:r>
            <w:r w:rsidRPr="00922EFD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vai jaunāka versija</w:t>
            </w:r>
          </w:p>
        </w:tc>
      </w:tr>
      <w:tr w:rsidR="00B042D2" w:rsidRPr="00346D18" w14:paraId="65A02077" w14:textId="77777777" w:rsidTr="00F5768E">
        <w:trPr>
          <w:tblCellSpacing w:w="15" w:type="dxa"/>
        </w:trPr>
        <w:tc>
          <w:tcPr>
            <w:tcW w:w="4856" w:type="dxa"/>
            <w:vAlign w:val="center"/>
          </w:tcPr>
          <w:p w14:paraId="74F3B200" w14:textId="4D274E69" w:rsidR="00B042D2" w:rsidRPr="00922EFD" w:rsidRDefault="00B042D2" w:rsidP="004551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42D2">
              <w:rPr>
                <w:rFonts w:ascii="Times New Roman" w:hAnsi="Times New Roman" w:cs="Times New Roman"/>
                <w:sz w:val="24"/>
                <w:szCs w:val="24"/>
              </w:rPr>
              <w:t>Garantija</w:t>
            </w:r>
            <w:r w:rsidRPr="00B042D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4121" w:type="dxa"/>
            <w:vAlign w:val="center"/>
          </w:tcPr>
          <w:p w14:paraId="440096A5" w14:textId="720162F3" w:rsidR="00B042D2" w:rsidRPr="00922EFD" w:rsidRDefault="00B042D2" w:rsidP="004551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042D2">
              <w:rPr>
                <w:rFonts w:ascii="Times New Roman" w:hAnsi="Times New Roman" w:cs="Times New Roman"/>
                <w:sz w:val="24"/>
                <w:szCs w:val="24"/>
              </w:rPr>
              <w:t xml:space="preserve">5 gadi, </w:t>
            </w:r>
            <w:proofErr w:type="spellStart"/>
            <w:r w:rsidRPr="00B042D2">
              <w:rPr>
                <w:rFonts w:ascii="Times New Roman" w:hAnsi="Times New Roman" w:cs="Times New Roman"/>
                <w:sz w:val="24"/>
                <w:szCs w:val="24"/>
              </w:rPr>
              <w:t>onsite</w:t>
            </w:r>
            <w:proofErr w:type="spellEnd"/>
            <w:r w:rsidRPr="00B042D2">
              <w:rPr>
                <w:rFonts w:ascii="Times New Roman" w:hAnsi="Times New Roman" w:cs="Times New Roman"/>
                <w:sz w:val="24"/>
                <w:szCs w:val="24"/>
              </w:rPr>
              <w:t xml:space="preserve"> ar reakcijas laiku nākamā darba dienā.</w:t>
            </w:r>
          </w:p>
        </w:tc>
      </w:tr>
      <w:tr w:rsidR="00346D18" w:rsidRPr="00346D18" w14:paraId="241039BB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7A3E1D3A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Atbilstība ES zaļā publiskā iepirkuma kritērijiem datortehnikai </w:t>
            </w:r>
          </w:p>
        </w:tc>
        <w:tc>
          <w:tcPr>
            <w:tcW w:w="4121" w:type="dxa"/>
            <w:vAlign w:val="center"/>
            <w:hideMark/>
          </w:tcPr>
          <w:p w14:paraId="3BF43E8B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skat. VV VRAA 2019/30/AK/CI-117 1.pielikumā (tehniskā specifikācija) </w:t>
            </w:r>
          </w:p>
        </w:tc>
      </w:tr>
      <w:tr w:rsidR="00346D18" w:rsidRPr="00346D18" w14:paraId="4BB9FFE1" w14:textId="77777777" w:rsidTr="00F5768E">
        <w:trPr>
          <w:tblCellSpacing w:w="15" w:type="dxa"/>
        </w:trPr>
        <w:tc>
          <w:tcPr>
            <w:tcW w:w="4856" w:type="dxa"/>
            <w:vAlign w:val="center"/>
            <w:hideMark/>
          </w:tcPr>
          <w:p w14:paraId="1D838F9B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Atbilstība standartiem un normatīviem aktiem </w:t>
            </w:r>
          </w:p>
        </w:tc>
        <w:tc>
          <w:tcPr>
            <w:tcW w:w="4121" w:type="dxa"/>
            <w:vAlign w:val="center"/>
            <w:hideMark/>
          </w:tcPr>
          <w:p w14:paraId="5B28EA86" w14:textId="77777777" w:rsidR="00346D18" w:rsidRPr="00346D18" w:rsidRDefault="00346D18" w:rsidP="00346D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346D1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skat. VV VRAA 2019/30/AK/CI-117 1.pielikumā (tehniskā specifikācija) </w:t>
            </w:r>
          </w:p>
        </w:tc>
      </w:tr>
    </w:tbl>
    <w:p w14:paraId="10CD56ED" w14:textId="0646AE65" w:rsidR="00B53187" w:rsidRDefault="00B53187"/>
    <w:p w14:paraId="609CFFF4" w14:textId="02141461" w:rsidR="002226EA" w:rsidRDefault="002226EA"/>
    <w:p w14:paraId="575E6D75" w14:textId="77777777" w:rsidR="002226EA" w:rsidRDefault="002226EA"/>
    <w:sectPr w:rsidR="002226EA" w:rsidSect="0004021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D18"/>
    <w:rsid w:val="00040215"/>
    <w:rsid w:val="001D05C9"/>
    <w:rsid w:val="002226EA"/>
    <w:rsid w:val="00346D18"/>
    <w:rsid w:val="004551DB"/>
    <w:rsid w:val="005A3611"/>
    <w:rsid w:val="00677ABB"/>
    <w:rsid w:val="00735455"/>
    <w:rsid w:val="0098580A"/>
    <w:rsid w:val="00B042D2"/>
    <w:rsid w:val="00B53187"/>
    <w:rsid w:val="00C3359E"/>
    <w:rsid w:val="00C34588"/>
    <w:rsid w:val="00F5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2828A"/>
  <w15:chartTrackingRefBased/>
  <w15:docId w15:val="{7DC04172-E9BA-4D14-99D1-56B9080E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semiHidden/>
    <w:unhideWhenUsed/>
    <w:rsid w:val="00346D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3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1800</Words>
  <Characters>1027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Vasilijs Alimovs</dc:creator>
  <cp:keywords/>
  <dc:description/>
  <cp:lastModifiedBy>Biruta Višņevska</cp:lastModifiedBy>
  <cp:revision>5</cp:revision>
  <dcterms:created xsi:type="dcterms:W3CDTF">2023-06-06T07:08:00Z</dcterms:created>
  <dcterms:modified xsi:type="dcterms:W3CDTF">2023-06-08T05:36:00Z</dcterms:modified>
</cp:coreProperties>
</file>