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4D" w:rsidRDefault="00157B4D" w:rsidP="00157B4D">
      <w:pPr>
        <w:pStyle w:val="Caption"/>
        <w:tabs>
          <w:tab w:val="left" w:pos="1515"/>
          <w:tab w:val="center" w:pos="4535"/>
        </w:tabs>
        <w:jc w:val="left"/>
        <w:rPr>
          <w:b w:val="0"/>
          <w:sz w:val="23"/>
          <w:szCs w:val="23"/>
        </w:rPr>
      </w:pPr>
      <w:bookmarkStart w:id="0" w:name="_GoBack"/>
      <w:bookmarkEnd w:id="0"/>
    </w:p>
    <w:p w:rsidR="00157B4D" w:rsidRPr="009B2DC9" w:rsidRDefault="00157B4D" w:rsidP="00157B4D">
      <w:pPr>
        <w:suppressAutoHyphens w:val="0"/>
        <w:ind w:right="-2"/>
        <w:jc w:val="center"/>
        <w:rPr>
          <w:b/>
          <w:sz w:val="23"/>
          <w:szCs w:val="23"/>
          <w:lang w:eastAsia="en-US"/>
        </w:rPr>
      </w:pPr>
      <w:r w:rsidRPr="009B2DC9">
        <w:rPr>
          <w:b/>
          <w:sz w:val="23"/>
          <w:szCs w:val="23"/>
          <w:lang w:eastAsia="en-US"/>
        </w:rPr>
        <w:t>TEHNISKĀ SPECIFIKĀCIJA</w:t>
      </w:r>
    </w:p>
    <w:p w:rsidR="00157B4D" w:rsidRPr="009B2DC9" w:rsidRDefault="00157B4D" w:rsidP="00157B4D">
      <w:pPr>
        <w:suppressAutoHyphens w:val="0"/>
        <w:ind w:right="-2"/>
        <w:jc w:val="center"/>
        <w:rPr>
          <w:b/>
          <w:sz w:val="23"/>
          <w:szCs w:val="23"/>
          <w:lang w:eastAsia="en-US"/>
        </w:rPr>
      </w:pPr>
    </w:p>
    <w:p w:rsidR="00157B4D" w:rsidRPr="009B2DC9" w:rsidRDefault="007F51FF" w:rsidP="00CA2323">
      <w:pPr>
        <w:suppressAutoHyphens w:val="0"/>
        <w:ind w:right="-2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V</w:t>
      </w:r>
      <w:r w:rsidR="00B847B7">
        <w:rPr>
          <w:b/>
          <w:sz w:val="23"/>
          <w:szCs w:val="23"/>
          <w:lang w:eastAsia="en-US"/>
        </w:rPr>
        <w:t xml:space="preserve">īteņrožu iegāde un stādīšana </w:t>
      </w:r>
      <w:r w:rsidR="00AE789E">
        <w:rPr>
          <w:b/>
          <w:sz w:val="23"/>
          <w:szCs w:val="23"/>
          <w:lang w:eastAsia="en-US"/>
        </w:rPr>
        <w:t>dobē</w:t>
      </w:r>
      <w:r w:rsidR="00B847B7">
        <w:rPr>
          <w:b/>
          <w:sz w:val="23"/>
          <w:szCs w:val="23"/>
          <w:lang w:eastAsia="en-US"/>
        </w:rPr>
        <w:t xml:space="preserve">s pie </w:t>
      </w:r>
      <w:r w:rsidR="003D6B4F">
        <w:rPr>
          <w:b/>
          <w:sz w:val="23"/>
          <w:szCs w:val="23"/>
          <w:lang w:eastAsia="en-US"/>
        </w:rPr>
        <w:t>Daugavpils Dzimtsarakstu nodaļas</w:t>
      </w:r>
    </w:p>
    <w:p w:rsidR="003D6B4F" w:rsidRDefault="003D6B4F" w:rsidP="003D6B4F">
      <w:pPr>
        <w:suppressAutoHyphens w:val="0"/>
        <w:ind w:right="-2"/>
        <w:jc w:val="both"/>
        <w:rPr>
          <w:b/>
          <w:sz w:val="23"/>
          <w:szCs w:val="23"/>
          <w:lang w:eastAsia="en-US"/>
        </w:rPr>
      </w:pPr>
    </w:p>
    <w:p w:rsidR="003D6B4F" w:rsidRDefault="003D6B4F" w:rsidP="003D6B4F">
      <w:pPr>
        <w:suppressAutoHyphens w:val="0"/>
        <w:ind w:right="-2"/>
        <w:jc w:val="both"/>
        <w:rPr>
          <w:b/>
          <w:sz w:val="23"/>
          <w:szCs w:val="23"/>
          <w:lang w:eastAsia="en-US"/>
        </w:rPr>
      </w:pPr>
    </w:p>
    <w:p w:rsidR="003D6B4F" w:rsidRPr="003D6B4F" w:rsidRDefault="003D6B4F" w:rsidP="003D6B4F">
      <w:pPr>
        <w:suppressAutoHyphens w:val="0"/>
        <w:ind w:right="-2"/>
        <w:jc w:val="both"/>
        <w:rPr>
          <w:b/>
          <w:sz w:val="23"/>
          <w:szCs w:val="23"/>
          <w:lang w:eastAsia="en-US"/>
        </w:rPr>
      </w:pPr>
      <w:r w:rsidRPr="003D6B4F">
        <w:rPr>
          <w:b/>
          <w:sz w:val="23"/>
          <w:szCs w:val="23"/>
          <w:lang w:eastAsia="en-US"/>
        </w:rPr>
        <w:t>Darba mērķis:</w:t>
      </w:r>
    </w:p>
    <w:p w:rsidR="003D6B4F" w:rsidRPr="00AE789E" w:rsidRDefault="003D6B4F" w:rsidP="007F51FF">
      <w:pPr>
        <w:suppressAutoHyphens w:val="0"/>
        <w:ind w:right="-2"/>
        <w:jc w:val="both"/>
        <w:rPr>
          <w:sz w:val="23"/>
          <w:szCs w:val="23"/>
          <w:lang w:eastAsia="en-US"/>
        </w:rPr>
      </w:pPr>
      <w:r w:rsidRPr="00AE789E">
        <w:rPr>
          <w:sz w:val="23"/>
          <w:szCs w:val="23"/>
          <w:lang w:eastAsia="en-US"/>
        </w:rPr>
        <w:t xml:space="preserve">Nodrošināt Daugavpils </w:t>
      </w:r>
      <w:proofErr w:type="spellStart"/>
      <w:r w:rsidR="00AE789E">
        <w:rPr>
          <w:sz w:val="23"/>
          <w:szCs w:val="23"/>
          <w:lang w:eastAsia="en-US"/>
        </w:rPr>
        <w:t>valsts</w:t>
      </w:r>
      <w:r w:rsidRPr="00AE789E">
        <w:rPr>
          <w:sz w:val="23"/>
          <w:szCs w:val="23"/>
          <w:lang w:eastAsia="en-US"/>
        </w:rPr>
        <w:t>pilsētas</w:t>
      </w:r>
      <w:proofErr w:type="spellEnd"/>
      <w:r w:rsidRPr="00AE789E">
        <w:rPr>
          <w:sz w:val="23"/>
          <w:szCs w:val="23"/>
          <w:lang w:eastAsia="en-US"/>
        </w:rPr>
        <w:t xml:space="preserve"> apstādījumu vizuāli izteiksmīgu izskatu </w:t>
      </w:r>
      <w:r w:rsidRPr="00481DBE">
        <w:rPr>
          <w:sz w:val="23"/>
          <w:szCs w:val="23"/>
          <w:lang w:eastAsia="en-US"/>
        </w:rPr>
        <w:t>un tīru vidi.</w:t>
      </w:r>
    </w:p>
    <w:p w:rsidR="007F51FF" w:rsidRPr="007F51FF" w:rsidRDefault="007F51FF" w:rsidP="007F51FF">
      <w:pPr>
        <w:suppressAutoHyphens w:val="0"/>
        <w:ind w:right="-2"/>
        <w:jc w:val="both"/>
        <w:rPr>
          <w:b/>
          <w:sz w:val="23"/>
          <w:szCs w:val="23"/>
          <w:lang w:eastAsia="en-US"/>
        </w:rPr>
      </w:pPr>
    </w:p>
    <w:p w:rsidR="001C3BE9" w:rsidRPr="003D6B4F" w:rsidRDefault="003D6B4F">
      <w:pPr>
        <w:rPr>
          <w:b/>
        </w:rPr>
      </w:pPr>
      <w:r w:rsidRPr="003D6B4F">
        <w:rPr>
          <w:b/>
        </w:rPr>
        <w:t>Uzdevums:</w:t>
      </w:r>
    </w:p>
    <w:p w:rsidR="003D6B4F" w:rsidRDefault="00C06D56" w:rsidP="00C06D56">
      <w:pPr>
        <w:pStyle w:val="ListParagraph"/>
        <w:numPr>
          <w:ilvl w:val="0"/>
          <w:numId w:val="6"/>
        </w:numPr>
      </w:pPr>
      <w:r>
        <w:t>A</w:t>
      </w:r>
      <w:r w:rsidR="003D6B4F">
        <w:t>r izpildītāja rīcībā esošu darba spēku un tehnisko aprīkojumu veikt stādu iegādi un stādīšanu saskaņā ar zemāk norādīto informāciju tabulā un pielikumā Nr.1:</w:t>
      </w:r>
    </w:p>
    <w:p w:rsidR="003D6B4F" w:rsidRDefault="003D6B4F" w:rsidP="003D6B4F"/>
    <w:p w:rsidR="003D6B4F" w:rsidRDefault="001020A7" w:rsidP="003D6B4F">
      <w:r w:rsidRPr="001020A7">
        <w:t>Darba apjoms:</w:t>
      </w:r>
    </w:p>
    <w:tbl>
      <w:tblPr>
        <w:tblW w:w="75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848"/>
        <w:gridCol w:w="992"/>
        <w:gridCol w:w="992"/>
      </w:tblGrid>
      <w:tr w:rsidR="00B13892" w:rsidRPr="003D6B4F" w:rsidTr="007F51FF">
        <w:trPr>
          <w:trHeight w:val="5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892" w:rsidRPr="003D6B4F" w:rsidRDefault="00B13892" w:rsidP="003D6B4F">
            <w:pPr>
              <w:suppressAutoHyphens w:val="0"/>
              <w:jc w:val="center"/>
              <w:rPr>
                <w:lang w:eastAsia="en-US"/>
              </w:rPr>
            </w:pPr>
            <w:r w:rsidRPr="003D6B4F">
              <w:rPr>
                <w:lang w:eastAsia="en-US"/>
              </w:rPr>
              <w:t>Nr.</w:t>
            </w:r>
            <w:r w:rsidRPr="003D6B4F">
              <w:rPr>
                <w:lang w:eastAsia="en-US"/>
              </w:rPr>
              <w:br/>
              <w:t>p.k.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892" w:rsidRPr="003D6B4F" w:rsidRDefault="00B13892" w:rsidP="003D6B4F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3D6B4F">
              <w:rPr>
                <w:lang w:eastAsia="en-US"/>
              </w:rPr>
              <w:t>Stādmateriāls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892" w:rsidRPr="003D6B4F" w:rsidRDefault="00B13892" w:rsidP="003D6B4F">
            <w:pPr>
              <w:suppressAutoHyphens w:val="0"/>
              <w:jc w:val="center"/>
              <w:rPr>
                <w:lang w:eastAsia="en-US"/>
              </w:rPr>
            </w:pPr>
            <w:r w:rsidRPr="003D6B4F">
              <w:rPr>
                <w:lang w:eastAsia="en-US"/>
              </w:rPr>
              <w:t>Mēr-vienība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3892" w:rsidRPr="003D6B4F" w:rsidRDefault="00B13892" w:rsidP="003D6B4F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3D6B4F">
              <w:rPr>
                <w:lang w:eastAsia="en-US"/>
              </w:rPr>
              <w:t>Dau-dzums</w:t>
            </w:r>
            <w:proofErr w:type="spellEnd"/>
          </w:p>
        </w:tc>
      </w:tr>
      <w:tr w:rsidR="00B13892" w:rsidRPr="003D6B4F" w:rsidTr="00B728F9">
        <w:trPr>
          <w:trHeight w:val="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92" w:rsidRPr="003D6B4F" w:rsidRDefault="007F51FF" w:rsidP="00B13892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92" w:rsidRDefault="00EB0DE4" w:rsidP="00A00FF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0DE4">
              <w:rPr>
                <w:color w:val="000000"/>
                <w:sz w:val="22"/>
                <w:szCs w:val="22"/>
              </w:rPr>
              <w:t>Vīteņrožu</w:t>
            </w:r>
            <w:proofErr w:type="spellEnd"/>
            <w:r w:rsidR="00A00FFF">
              <w:rPr>
                <w:color w:val="000000"/>
                <w:sz w:val="22"/>
                <w:szCs w:val="22"/>
              </w:rPr>
              <w:t xml:space="preserve"> “</w:t>
            </w:r>
            <w:proofErr w:type="spellStart"/>
            <w:r w:rsidR="00A00FFF">
              <w:rPr>
                <w:color w:val="000000"/>
                <w:sz w:val="22"/>
                <w:szCs w:val="22"/>
              </w:rPr>
              <w:t>Frau</w:t>
            </w:r>
            <w:proofErr w:type="spellEnd"/>
            <w:r w:rsidR="00A00FFF">
              <w:rPr>
                <w:color w:val="000000"/>
                <w:sz w:val="22"/>
                <w:szCs w:val="22"/>
              </w:rPr>
              <w:t xml:space="preserve"> Eva </w:t>
            </w:r>
            <w:proofErr w:type="spellStart"/>
            <w:r w:rsidR="00A00FFF">
              <w:rPr>
                <w:color w:val="000000"/>
                <w:sz w:val="22"/>
                <w:szCs w:val="22"/>
              </w:rPr>
              <w:t>Schubert</w:t>
            </w:r>
            <w:proofErr w:type="spellEnd"/>
            <w:r w:rsidR="00A00FFF">
              <w:rPr>
                <w:color w:val="000000"/>
                <w:sz w:val="22"/>
                <w:szCs w:val="22"/>
              </w:rPr>
              <w:t xml:space="preserve">” </w:t>
            </w:r>
            <w:r w:rsidR="00B13892">
              <w:rPr>
                <w:color w:val="000000"/>
                <w:sz w:val="22"/>
                <w:szCs w:val="22"/>
              </w:rPr>
              <w:t>iegāde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92" w:rsidRDefault="00B13892" w:rsidP="00B1389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892" w:rsidRPr="0056514B" w:rsidRDefault="00B07992" w:rsidP="00B13892">
            <w:pPr>
              <w:suppressAutoHyphens w:val="0"/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13892" w:rsidRPr="003D6B4F" w:rsidTr="00B728F9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92" w:rsidRPr="003D6B4F" w:rsidRDefault="007F51FF" w:rsidP="00B13892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92" w:rsidRDefault="00EB0DE4" w:rsidP="00B13892">
            <w:pPr>
              <w:rPr>
                <w:color w:val="000000"/>
                <w:sz w:val="22"/>
                <w:szCs w:val="22"/>
              </w:rPr>
            </w:pPr>
            <w:r w:rsidRPr="00EB0DE4">
              <w:rPr>
                <w:color w:val="000000"/>
                <w:sz w:val="22"/>
                <w:szCs w:val="22"/>
              </w:rPr>
              <w:t>Vīteņrožu</w:t>
            </w:r>
            <w:r w:rsidR="00B13892">
              <w:rPr>
                <w:color w:val="000000"/>
                <w:sz w:val="22"/>
                <w:szCs w:val="22"/>
              </w:rPr>
              <w:t xml:space="preserve"> stādīšana un stiprināšana pie balstiem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92" w:rsidRDefault="00B13892" w:rsidP="00B1389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892" w:rsidRPr="0056514B" w:rsidRDefault="00B07992" w:rsidP="00B13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13892" w:rsidRPr="003D6B4F" w:rsidTr="00B728F9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892" w:rsidRPr="003D6B4F" w:rsidRDefault="007F51FF" w:rsidP="00B13892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892" w:rsidRDefault="00382D1D" w:rsidP="00B13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382D1D">
              <w:rPr>
                <w:sz w:val="22"/>
                <w:szCs w:val="22"/>
              </w:rPr>
              <w:t>tādāmās vietas sagatavošana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892" w:rsidRDefault="00B13892" w:rsidP="00B13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3892" w:rsidRDefault="00B13892" w:rsidP="00B13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</w:t>
            </w:r>
          </w:p>
        </w:tc>
      </w:tr>
    </w:tbl>
    <w:p w:rsidR="007F51FF" w:rsidRDefault="007F51FF" w:rsidP="001020A7">
      <w:pPr>
        <w:ind w:left="360"/>
      </w:pPr>
    </w:p>
    <w:p w:rsidR="00C06D56" w:rsidRDefault="00C06D56" w:rsidP="001020A7">
      <w:pPr>
        <w:ind w:left="360"/>
      </w:pPr>
    </w:p>
    <w:p w:rsidR="00C06D56" w:rsidRDefault="00C06D56" w:rsidP="001020A7">
      <w:pPr>
        <w:ind w:left="360"/>
      </w:pPr>
    </w:p>
    <w:p w:rsidR="001020A7" w:rsidRDefault="00D10D5A" w:rsidP="00C06D56">
      <w:pPr>
        <w:pStyle w:val="ListParagraph"/>
        <w:numPr>
          <w:ilvl w:val="0"/>
          <w:numId w:val="6"/>
        </w:numPr>
      </w:pPr>
      <w:r>
        <w:t>S</w:t>
      </w:r>
      <w:r w:rsidR="001020A7" w:rsidRPr="001020A7">
        <w:t xml:space="preserve">tādu transportēšana līdz stādīšanas vietām veicama ar sevišķu rūpību, atbilstošos mitruma un temperatūras apstākļos. </w:t>
      </w:r>
    </w:p>
    <w:p w:rsidR="001020A7" w:rsidRDefault="001020A7" w:rsidP="00C06D56">
      <w:pPr>
        <w:pStyle w:val="ListParagraph"/>
        <w:numPr>
          <w:ilvl w:val="0"/>
          <w:numId w:val="6"/>
        </w:numPr>
      </w:pPr>
      <w:r w:rsidRPr="00C06D56">
        <w:t xml:space="preserve">Stādīšanu veikt ar augsnes pārrakšanu </w:t>
      </w:r>
      <w:r w:rsidR="00382D1D" w:rsidRPr="00C06D56">
        <w:t>5</w:t>
      </w:r>
      <w:r w:rsidRPr="00C06D56">
        <w:t>0 cm dziļumā, ar virszemes kārtas izlīdzināšanu, auglīgas melnzemes kārtas uzbēršanu dobēs 20 cm biezā slānī,</w:t>
      </w:r>
      <w:r w:rsidR="00382D1D" w:rsidRPr="00C06D56">
        <w:t xml:space="preserve"> </w:t>
      </w:r>
      <w:r w:rsidRPr="00C06D56">
        <w:t xml:space="preserve"> </w:t>
      </w:r>
      <w:r w:rsidR="00382D1D" w:rsidRPr="00C06D56">
        <w:t>augsnes jāielabo ar kūdru, kompostu, granti. S</w:t>
      </w:r>
      <w:r w:rsidRPr="00C06D56">
        <w:t xml:space="preserve">tādāmās vietas salaistīšanu pirms un pēc augu stādīšanas un dobju </w:t>
      </w:r>
      <w:proofErr w:type="spellStart"/>
      <w:r w:rsidRPr="00C06D56">
        <w:t>mulčēšanu</w:t>
      </w:r>
      <w:proofErr w:type="spellEnd"/>
      <w:r w:rsidRPr="00C06D56">
        <w:t xml:space="preserve"> ar vidējās frakcijas priežu mizu </w:t>
      </w:r>
      <w:proofErr w:type="spellStart"/>
      <w:r w:rsidRPr="00C06D56">
        <w:t>mulču</w:t>
      </w:r>
      <w:proofErr w:type="spellEnd"/>
      <w:r>
        <w:t>;</w:t>
      </w:r>
    </w:p>
    <w:p w:rsidR="003D6B4F" w:rsidRDefault="003D6B4F" w:rsidP="001020A7"/>
    <w:p w:rsidR="001020A7" w:rsidRPr="001020A7" w:rsidRDefault="001020A7" w:rsidP="007F51FF">
      <w:pPr>
        <w:ind w:left="360"/>
        <w:rPr>
          <w:b/>
        </w:rPr>
      </w:pPr>
      <w:r w:rsidRPr="001020A7">
        <w:rPr>
          <w:b/>
        </w:rPr>
        <w:t>Speciālās prasības:</w:t>
      </w:r>
    </w:p>
    <w:p w:rsidR="003D6B4F" w:rsidRDefault="003D6B4F" w:rsidP="00C06D56">
      <w:pPr>
        <w:pStyle w:val="ListParagraph"/>
        <w:numPr>
          <w:ilvl w:val="0"/>
          <w:numId w:val="7"/>
        </w:numPr>
      </w:pPr>
      <w:r>
        <w:t>Stādiem jābūt veselīgiem bez slimībām un kaitēkļu bojājumiem, nedrīkst būt: bojātiem, izstīdzējušiem, saspiestiem, apsalušiem vai saulē apdegušiem, neizsutušiem, pareizos apstākļos transportētiem, stādi nedrīkst būt tikko galotņoti;</w:t>
      </w:r>
    </w:p>
    <w:p w:rsidR="000807C6" w:rsidRDefault="003D6B4F" w:rsidP="00C06D56">
      <w:pPr>
        <w:pStyle w:val="ListParagraph"/>
        <w:numPr>
          <w:ilvl w:val="0"/>
          <w:numId w:val="7"/>
        </w:numPr>
      </w:pPr>
      <w:r w:rsidRPr="0056514B">
        <w:t xml:space="preserve">Stādu augstumam jābūt ne mazāk ka 1/2 no pieauguša stāda augstuma, sazarojumā min.4 </w:t>
      </w:r>
      <w:proofErr w:type="spellStart"/>
      <w:r w:rsidRPr="0056514B">
        <w:t>skeletzari</w:t>
      </w:r>
      <w:proofErr w:type="spellEnd"/>
      <w:r w:rsidRPr="0056514B">
        <w:t xml:space="preserve">, </w:t>
      </w:r>
      <w:r w:rsidR="000807C6" w:rsidRPr="0056514B">
        <w:t>simetriski veidotam ceram</w:t>
      </w:r>
      <w:r w:rsidRPr="0056514B">
        <w:t>, poda izmēram ne mazākam par C</w:t>
      </w:r>
      <w:r w:rsidR="007F51FF" w:rsidRPr="0056514B">
        <w:t>25</w:t>
      </w:r>
      <w:r w:rsidRPr="0056514B">
        <w:t>,</w:t>
      </w:r>
      <w:r>
        <w:t xml:space="preserve"> ziedoši</w:t>
      </w:r>
      <w:r w:rsidR="00481DBE">
        <w:t xml:space="preserve"> vai plaukstošu pumpuru stadijā</w:t>
      </w:r>
      <w:r>
        <w:t>, lapas intensīvā krāsojumā atbilstoši šķirnes raksturojumam.</w:t>
      </w:r>
    </w:p>
    <w:p w:rsidR="000807C6" w:rsidRDefault="003D6B4F" w:rsidP="00C06D56">
      <w:pPr>
        <w:pStyle w:val="ListParagraph"/>
        <w:numPr>
          <w:ilvl w:val="0"/>
          <w:numId w:val="7"/>
        </w:numPr>
      </w:pPr>
      <w:r>
        <w:t>Stādi tiek uzskatīti par nekvalitatīviem, ja tie neatbilst norādītajiem kritērijiem.</w:t>
      </w:r>
    </w:p>
    <w:p w:rsidR="003057AB" w:rsidRDefault="003057AB" w:rsidP="003057AB">
      <w:pPr>
        <w:pStyle w:val="ListParagraph"/>
        <w:numPr>
          <w:ilvl w:val="0"/>
          <w:numId w:val="7"/>
        </w:numPr>
      </w:pPr>
      <w:r w:rsidRPr="003057AB">
        <w:t>Darbu izpildes uzsākšana tiek atļauta tikai pēc saskaņošanas ar Pasūtītāja atbildīgo personu.</w:t>
      </w:r>
    </w:p>
    <w:p w:rsidR="003D6B4F" w:rsidRDefault="003D6B4F"/>
    <w:p w:rsidR="001020A7" w:rsidRDefault="001020A7" w:rsidP="001020A7">
      <w:pPr>
        <w:suppressAutoHyphens w:val="0"/>
        <w:ind w:right="-2"/>
        <w:jc w:val="both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4</w:t>
      </w:r>
      <w:r w:rsidRPr="009B2DC9">
        <w:rPr>
          <w:b/>
          <w:sz w:val="23"/>
          <w:szCs w:val="23"/>
          <w:lang w:eastAsia="en-US"/>
        </w:rPr>
        <w:t xml:space="preserve">. Līguma izpildes termiņš: </w:t>
      </w:r>
      <w:r w:rsidR="008956B7" w:rsidRPr="008956B7">
        <w:rPr>
          <w:sz w:val="23"/>
          <w:szCs w:val="23"/>
          <w:lang w:eastAsia="en-US"/>
        </w:rPr>
        <w:t>viena mēneša laikā no līguma parakstīšanas datuma.</w:t>
      </w:r>
    </w:p>
    <w:p w:rsidR="0056514B" w:rsidRDefault="0056514B" w:rsidP="00D945DB">
      <w:pPr>
        <w:suppressAutoHyphens w:val="0"/>
        <w:ind w:right="-2"/>
        <w:jc w:val="both"/>
        <w:rPr>
          <w:sz w:val="23"/>
          <w:szCs w:val="23"/>
          <w:u w:val="single"/>
          <w:lang w:eastAsia="en-US"/>
        </w:rPr>
      </w:pPr>
    </w:p>
    <w:p w:rsidR="0056514B" w:rsidRDefault="0056514B" w:rsidP="00D945DB">
      <w:pPr>
        <w:suppressAutoHyphens w:val="0"/>
        <w:ind w:right="-2"/>
        <w:jc w:val="both"/>
        <w:rPr>
          <w:sz w:val="23"/>
          <w:szCs w:val="23"/>
          <w:u w:val="single"/>
          <w:lang w:eastAsia="en-US"/>
        </w:rPr>
      </w:pPr>
    </w:p>
    <w:p w:rsidR="00D945DB" w:rsidRPr="009B2DC9" w:rsidRDefault="00D945DB" w:rsidP="00D945DB">
      <w:pPr>
        <w:suppressAutoHyphens w:val="0"/>
        <w:ind w:right="-2"/>
        <w:jc w:val="both"/>
        <w:rPr>
          <w:sz w:val="23"/>
          <w:szCs w:val="23"/>
          <w:lang w:eastAsia="en-US"/>
        </w:rPr>
      </w:pPr>
      <w:r w:rsidRPr="009B2DC9">
        <w:rPr>
          <w:sz w:val="23"/>
          <w:szCs w:val="23"/>
          <w:u w:val="single"/>
          <w:lang w:eastAsia="en-US"/>
        </w:rPr>
        <w:t>Sastādīja</w:t>
      </w:r>
      <w:r w:rsidRPr="009B2DC9">
        <w:rPr>
          <w:sz w:val="23"/>
          <w:szCs w:val="23"/>
          <w:lang w:eastAsia="en-US"/>
        </w:rPr>
        <w:t>:</w:t>
      </w:r>
    </w:p>
    <w:p w:rsidR="00D945DB" w:rsidRDefault="00D945DB" w:rsidP="00D945DB">
      <w:pPr>
        <w:suppressAutoHyphens w:val="0"/>
        <w:ind w:right="-2"/>
        <w:jc w:val="both"/>
        <w:rPr>
          <w:sz w:val="23"/>
          <w:szCs w:val="23"/>
          <w:lang w:eastAsia="en-US"/>
        </w:rPr>
      </w:pPr>
      <w:r w:rsidRPr="009B2DC9">
        <w:rPr>
          <w:sz w:val="23"/>
          <w:szCs w:val="23"/>
          <w:lang w:eastAsia="en-US"/>
        </w:rPr>
        <w:t>Daugavpils pilsētas pašvaldības iestādes</w:t>
      </w:r>
    </w:p>
    <w:p w:rsidR="00D945DB" w:rsidRDefault="00D945DB" w:rsidP="00D945DB">
      <w:pPr>
        <w:suppressAutoHyphens w:val="0"/>
        <w:ind w:right="-2"/>
        <w:jc w:val="both"/>
        <w:rPr>
          <w:sz w:val="23"/>
          <w:szCs w:val="23"/>
          <w:lang w:eastAsia="en-US"/>
        </w:rPr>
      </w:pPr>
      <w:r w:rsidRPr="009B2DC9">
        <w:rPr>
          <w:sz w:val="23"/>
          <w:szCs w:val="23"/>
          <w:lang w:eastAsia="en-US"/>
        </w:rPr>
        <w:t>„Komunālās saimniecības pā</w:t>
      </w:r>
      <w:r>
        <w:rPr>
          <w:sz w:val="23"/>
          <w:szCs w:val="23"/>
          <w:lang w:eastAsia="en-US"/>
        </w:rPr>
        <w:t xml:space="preserve">rvalde” vides tehniķe                                                         </w:t>
      </w:r>
      <w:proofErr w:type="spellStart"/>
      <w:r>
        <w:rPr>
          <w:sz w:val="23"/>
          <w:szCs w:val="23"/>
          <w:lang w:eastAsia="en-US"/>
        </w:rPr>
        <w:t>I.Suhoveiko</w:t>
      </w:r>
      <w:proofErr w:type="spellEnd"/>
    </w:p>
    <w:p w:rsidR="00D945DB" w:rsidRDefault="00D945DB" w:rsidP="00D945DB">
      <w:pPr>
        <w:suppressAutoHyphens w:val="0"/>
        <w:ind w:right="-2"/>
        <w:jc w:val="both"/>
        <w:rPr>
          <w:sz w:val="23"/>
          <w:szCs w:val="23"/>
          <w:lang w:eastAsia="en-US"/>
        </w:rPr>
      </w:pPr>
    </w:p>
    <w:p w:rsidR="00752038" w:rsidRDefault="00752038"/>
    <w:sectPr w:rsidR="00752038" w:rsidSect="0065451A">
      <w:footerReference w:type="default" r:id="rId8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EE" w:rsidRDefault="007D1BEE" w:rsidP="007D1BEE">
      <w:r>
        <w:separator/>
      </w:r>
    </w:p>
  </w:endnote>
  <w:endnote w:type="continuationSeparator" w:id="0">
    <w:p w:rsidR="007D1BEE" w:rsidRDefault="007D1BEE" w:rsidP="007D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995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1BEE" w:rsidRDefault="007D1B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6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1BEE" w:rsidRDefault="007D1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EE" w:rsidRDefault="007D1BEE" w:rsidP="007D1BEE">
      <w:r>
        <w:separator/>
      </w:r>
    </w:p>
  </w:footnote>
  <w:footnote w:type="continuationSeparator" w:id="0">
    <w:p w:rsidR="007D1BEE" w:rsidRDefault="007D1BEE" w:rsidP="007D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03A7A"/>
    <w:multiLevelType w:val="hybridMultilevel"/>
    <w:tmpl w:val="7ECAA5C6"/>
    <w:lvl w:ilvl="0" w:tplc="586EFFE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90C80"/>
    <w:multiLevelType w:val="hybridMultilevel"/>
    <w:tmpl w:val="FC2E09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43BD8"/>
    <w:multiLevelType w:val="hybridMultilevel"/>
    <w:tmpl w:val="08BA37EA"/>
    <w:lvl w:ilvl="0" w:tplc="586EFFE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0B47DD"/>
    <w:multiLevelType w:val="hybridMultilevel"/>
    <w:tmpl w:val="7DC20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05FF1"/>
    <w:multiLevelType w:val="hybridMultilevel"/>
    <w:tmpl w:val="4E2A3A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D3DA4"/>
    <w:multiLevelType w:val="hybridMultilevel"/>
    <w:tmpl w:val="051A36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F0610"/>
    <w:multiLevelType w:val="hybridMultilevel"/>
    <w:tmpl w:val="1098E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58"/>
    <w:rsid w:val="000807C6"/>
    <w:rsid w:val="000A11B5"/>
    <w:rsid w:val="000D3E27"/>
    <w:rsid w:val="000E4DE1"/>
    <w:rsid w:val="000F2BDD"/>
    <w:rsid w:val="001020A7"/>
    <w:rsid w:val="001208BE"/>
    <w:rsid w:val="00157B4D"/>
    <w:rsid w:val="001A36C6"/>
    <w:rsid w:val="001A4591"/>
    <w:rsid w:val="001C3BE9"/>
    <w:rsid w:val="001E5C71"/>
    <w:rsid w:val="001F33A1"/>
    <w:rsid w:val="0024765E"/>
    <w:rsid w:val="002B7A65"/>
    <w:rsid w:val="003057AB"/>
    <w:rsid w:val="00313573"/>
    <w:rsid w:val="00356266"/>
    <w:rsid w:val="00376E36"/>
    <w:rsid w:val="00382D1D"/>
    <w:rsid w:val="00391F39"/>
    <w:rsid w:val="0039297D"/>
    <w:rsid w:val="00396D78"/>
    <w:rsid w:val="003D6B4F"/>
    <w:rsid w:val="00414260"/>
    <w:rsid w:val="00436FE0"/>
    <w:rsid w:val="0044232D"/>
    <w:rsid w:val="00481DBE"/>
    <w:rsid w:val="00485239"/>
    <w:rsid w:val="004C5BAD"/>
    <w:rsid w:val="005453DD"/>
    <w:rsid w:val="0056514B"/>
    <w:rsid w:val="0065451A"/>
    <w:rsid w:val="006D582C"/>
    <w:rsid w:val="007024BB"/>
    <w:rsid w:val="00752038"/>
    <w:rsid w:val="00765D50"/>
    <w:rsid w:val="00774988"/>
    <w:rsid w:val="007D1BEE"/>
    <w:rsid w:val="007F3156"/>
    <w:rsid w:val="007F51FF"/>
    <w:rsid w:val="00823099"/>
    <w:rsid w:val="0088347E"/>
    <w:rsid w:val="008956B7"/>
    <w:rsid w:val="00951988"/>
    <w:rsid w:val="009D3E98"/>
    <w:rsid w:val="009D5558"/>
    <w:rsid w:val="00A00FFF"/>
    <w:rsid w:val="00AC0897"/>
    <w:rsid w:val="00AE789E"/>
    <w:rsid w:val="00B07992"/>
    <w:rsid w:val="00B13892"/>
    <w:rsid w:val="00B432F3"/>
    <w:rsid w:val="00B847B7"/>
    <w:rsid w:val="00C06D56"/>
    <w:rsid w:val="00C11BC3"/>
    <w:rsid w:val="00C3178C"/>
    <w:rsid w:val="00C42778"/>
    <w:rsid w:val="00C60E9E"/>
    <w:rsid w:val="00C766AB"/>
    <w:rsid w:val="00C826C1"/>
    <w:rsid w:val="00CA2323"/>
    <w:rsid w:val="00CD411A"/>
    <w:rsid w:val="00CF4AE9"/>
    <w:rsid w:val="00D10D5A"/>
    <w:rsid w:val="00D32433"/>
    <w:rsid w:val="00D75382"/>
    <w:rsid w:val="00D945DB"/>
    <w:rsid w:val="00DE4C62"/>
    <w:rsid w:val="00E275EE"/>
    <w:rsid w:val="00EB0DE4"/>
    <w:rsid w:val="00EC75E8"/>
    <w:rsid w:val="00EE7F5C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231B02-ADCA-4F5F-8B6E-97F8FA4A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157B4D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7E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414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B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B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D1B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B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EB69-9531-49F0-948D-DFBE35EA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Suhoveiko</dc:creator>
  <cp:keywords/>
  <dc:description/>
  <cp:lastModifiedBy>Evita Žuromska</cp:lastModifiedBy>
  <cp:revision>2</cp:revision>
  <cp:lastPrinted>2023-03-31T06:12:00Z</cp:lastPrinted>
  <dcterms:created xsi:type="dcterms:W3CDTF">2023-05-17T12:05:00Z</dcterms:created>
  <dcterms:modified xsi:type="dcterms:W3CDTF">2023-05-17T12:05:00Z</dcterms:modified>
</cp:coreProperties>
</file>