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1" w:rsidRPr="0071025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710254">
        <w:rPr>
          <w:rFonts w:ascii="Times New Roman" w:hAnsi="Times New Roman"/>
          <w:caps/>
          <w:sz w:val="22"/>
          <w:szCs w:val="22"/>
        </w:rPr>
        <w:t>apstiprinĀts</w:t>
      </w:r>
      <w:r w:rsidRPr="00710254">
        <w:rPr>
          <w:rFonts w:ascii="Times New Roman" w:hAnsi="Times New Roman"/>
          <w:caps/>
          <w:sz w:val="22"/>
          <w:szCs w:val="22"/>
        </w:rPr>
        <w:br/>
      </w:r>
      <w:r w:rsidRPr="00710254">
        <w:rPr>
          <w:rFonts w:ascii="Times New Roman" w:hAnsi="Times New Roman"/>
          <w:sz w:val="22"/>
          <w:szCs w:val="22"/>
        </w:rPr>
        <w:t xml:space="preserve"> Daugavpil</w:t>
      </w:r>
      <w:r w:rsidR="00153B92" w:rsidRPr="00710254">
        <w:rPr>
          <w:rFonts w:ascii="Times New Roman" w:hAnsi="Times New Roman"/>
          <w:sz w:val="22"/>
          <w:szCs w:val="22"/>
        </w:rPr>
        <w:t xml:space="preserve">s </w:t>
      </w:r>
      <w:proofErr w:type="spellStart"/>
      <w:r w:rsidR="00204875" w:rsidRPr="00710254">
        <w:rPr>
          <w:rFonts w:ascii="Times New Roman" w:hAnsi="Times New Roman"/>
          <w:sz w:val="22"/>
          <w:szCs w:val="22"/>
        </w:rPr>
        <w:t>valsts</w:t>
      </w:r>
      <w:r w:rsidR="00153B92" w:rsidRPr="00710254">
        <w:rPr>
          <w:rFonts w:ascii="Times New Roman" w:hAnsi="Times New Roman"/>
          <w:sz w:val="22"/>
          <w:szCs w:val="22"/>
        </w:rPr>
        <w:t>pilsētas</w:t>
      </w:r>
      <w:proofErr w:type="spellEnd"/>
      <w:r w:rsidR="00153B92" w:rsidRPr="00710254">
        <w:rPr>
          <w:rFonts w:ascii="Times New Roman" w:hAnsi="Times New Roman"/>
          <w:sz w:val="22"/>
          <w:szCs w:val="22"/>
        </w:rPr>
        <w:t xml:space="preserve"> </w:t>
      </w:r>
      <w:r w:rsidR="008B7BB8" w:rsidRPr="00710254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710254">
        <w:rPr>
          <w:rFonts w:ascii="Times New Roman" w:hAnsi="Times New Roman"/>
          <w:sz w:val="22"/>
          <w:szCs w:val="22"/>
        </w:rPr>
        <w:t>izpilddirektor</w:t>
      </w:r>
      <w:r w:rsidR="00143429" w:rsidRPr="00710254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143429" w:rsidRPr="00710254">
        <w:rPr>
          <w:rFonts w:ascii="Times New Roman" w:hAnsi="Times New Roman"/>
          <w:sz w:val="22"/>
          <w:szCs w:val="22"/>
        </w:rPr>
        <w:t>p.i</w:t>
      </w:r>
      <w:proofErr w:type="spellEnd"/>
      <w:r w:rsidR="00143429" w:rsidRPr="00710254">
        <w:rPr>
          <w:rFonts w:ascii="Times New Roman" w:hAnsi="Times New Roman"/>
          <w:sz w:val="22"/>
          <w:szCs w:val="22"/>
        </w:rPr>
        <w:t>.</w:t>
      </w:r>
      <w:r w:rsidRPr="00710254">
        <w:rPr>
          <w:rFonts w:ascii="Times New Roman" w:hAnsi="Times New Roman"/>
          <w:sz w:val="22"/>
          <w:szCs w:val="22"/>
        </w:rPr>
        <w:br/>
      </w:r>
    </w:p>
    <w:p w:rsidR="00F64B51" w:rsidRPr="0071025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710254">
        <w:rPr>
          <w:b w:val="0"/>
          <w:bCs w:val="0"/>
          <w:sz w:val="22"/>
          <w:szCs w:val="22"/>
        </w:rPr>
        <w:t xml:space="preserve">___________________ </w:t>
      </w:r>
      <w:r w:rsidR="00143429" w:rsidRPr="00710254">
        <w:rPr>
          <w:b w:val="0"/>
          <w:bCs w:val="0"/>
          <w:sz w:val="22"/>
          <w:szCs w:val="22"/>
        </w:rPr>
        <w:t>T.Dubina</w:t>
      </w:r>
    </w:p>
    <w:p w:rsidR="00D272A7" w:rsidRPr="00710254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71025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710254">
        <w:rPr>
          <w:rFonts w:ascii="Times New Roman" w:hAnsi="Times New Roman"/>
          <w:sz w:val="22"/>
          <w:szCs w:val="22"/>
          <w:lang w:eastAsia="en-US"/>
        </w:rPr>
        <w:t>202</w:t>
      </w:r>
      <w:r w:rsidR="00F005A4" w:rsidRPr="00710254">
        <w:rPr>
          <w:rFonts w:ascii="Times New Roman" w:hAnsi="Times New Roman"/>
          <w:sz w:val="22"/>
          <w:szCs w:val="22"/>
          <w:lang w:eastAsia="en-US"/>
        </w:rPr>
        <w:t>3</w:t>
      </w:r>
      <w:r w:rsidRPr="00710254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710254" w:rsidRDefault="000A7F65" w:rsidP="008B7BB8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710254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1025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71025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F005A4" w:rsidRPr="00710254" w:rsidRDefault="00D44D0C" w:rsidP="00F005A4">
      <w:pPr>
        <w:keepNext/>
        <w:suppressAutoHyphens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4D0C">
        <w:rPr>
          <w:rFonts w:ascii="Times New Roman" w:hAnsi="Times New Roman"/>
          <w:b/>
          <w:sz w:val="22"/>
          <w:szCs w:val="22"/>
        </w:rPr>
        <w:t xml:space="preserve">„„Informatīvie pasākumi iedzīvotāju izglītošanai par atkarību profilaksi” projekta </w:t>
      </w:r>
      <w:proofErr w:type="spellStart"/>
      <w:r w:rsidRPr="00D44D0C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D44D0C">
        <w:rPr>
          <w:rFonts w:ascii="Times New Roman" w:hAnsi="Times New Roman"/>
          <w:b/>
          <w:sz w:val="22"/>
          <w:szCs w:val="22"/>
        </w:rPr>
        <w:t>. 9.2.4.2/16/I/101  „Veselības veicināšanas un slimību profilakses pasākumi Daugavpils pilsētas pašvaldībā” ietvaros”</w:t>
      </w:r>
    </w:p>
    <w:p w:rsidR="00F005A4" w:rsidRPr="00710254" w:rsidRDefault="00D44D0C" w:rsidP="00F005A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2023/3</w:t>
      </w:r>
    </w:p>
    <w:p w:rsidR="00AC16F0" w:rsidRPr="00710254" w:rsidRDefault="0041657E" w:rsidP="008B7BB8">
      <w:pPr>
        <w:pStyle w:val="Title"/>
        <w:ind w:right="0"/>
        <w:rPr>
          <w:sz w:val="22"/>
          <w:szCs w:val="22"/>
          <w:u w:val="single"/>
        </w:rPr>
      </w:pPr>
      <w:r w:rsidRPr="00710254">
        <w:rPr>
          <w:sz w:val="22"/>
          <w:szCs w:val="22"/>
          <w:u w:val="single"/>
        </w:rPr>
        <w:t>REZULTĀTIEM</w:t>
      </w:r>
    </w:p>
    <w:p w:rsidR="00FD5A3D" w:rsidRPr="00710254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392"/>
      </w:tblGrid>
      <w:tr w:rsidR="00D44D0C" w:rsidRPr="00D44D0C" w:rsidTr="008D3C76">
        <w:trPr>
          <w:trHeight w:val="401"/>
        </w:trPr>
        <w:tc>
          <w:tcPr>
            <w:tcW w:w="1844" w:type="dxa"/>
            <w:vAlign w:val="center"/>
          </w:tcPr>
          <w:p w:rsidR="00AC16F0" w:rsidRPr="00D44D0C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392" w:type="dxa"/>
            <w:vAlign w:val="center"/>
          </w:tcPr>
          <w:p w:rsidR="00AC16F0" w:rsidRPr="00D44D0C" w:rsidRDefault="000A7F65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44D0C">
              <w:rPr>
                <w:sz w:val="22"/>
                <w:szCs w:val="22"/>
              </w:rPr>
              <w:t xml:space="preserve">kopējā </w:t>
            </w:r>
            <w:r w:rsidR="00274CFA" w:rsidRPr="00D44D0C">
              <w:rPr>
                <w:sz w:val="22"/>
                <w:szCs w:val="22"/>
              </w:rPr>
              <w:t>līgumcena:</w:t>
            </w:r>
            <w:r w:rsidR="000A5151" w:rsidRPr="00D44D0C">
              <w:rPr>
                <w:sz w:val="22"/>
                <w:szCs w:val="22"/>
              </w:rPr>
              <w:t xml:space="preserve"> </w:t>
            </w:r>
            <w:r w:rsidR="00BA1EAC" w:rsidRPr="00D44D0C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D44D0C" w:rsidRPr="00D44D0C">
                  <w:rPr>
                    <w:bCs/>
                    <w:sz w:val="22"/>
                    <w:szCs w:val="22"/>
                  </w:rPr>
                  <w:t>2</w:t>
                </w:r>
                <w:r w:rsidR="00F005A4" w:rsidRPr="00D44D0C">
                  <w:rPr>
                    <w:bCs/>
                    <w:sz w:val="22"/>
                    <w:szCs w:val="22"/>
                  </w:rPr>
                  <w:t>000</w:t>
                </w:r>
                <w:r w:rsidR="00143429" w:rsidRPr="00D44D0C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992661" w:rsidRPr="00D44D0C">
              <w:rPr>
                <w:bCs/>
                <w:sz w:val="22"/>
                <w:szCs w:val="22"/>
              </w:rPr>
              <w:t xml:space="preserve"> EUR </w:t>
            </w:r>
            <w:r w:rsidR="00EB0E3B" w:rsidRPr="00D44D0C">
              <w:rPr>
                <w:bCs/>
                <w:sz w:val="22"/>
                <w:szCs w:val="22"/>
              </w:rPr>
              <w:t>bez pievienotās v</w:t>
            </w:r>
            <w:r w:rsidR="002C1CE9" w:rsidRPr="00D44D0C">
              <w:rPr>
                <w:bCs/>
                <w:sz w:val="22"/>
                <w:szCs w:val="22"/>
              </w:rPr>
              <w:t>ērtības nodokļa (turpmāk – PVN):</w:t>
            </w:r>
          </w:p>
          <w:p w:rsidR="001869F6" w:rsidRPr="00D44D0C" w:rsidRDefault="001869F6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44D0C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D44D0C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D44D0C" w:rsidRPr="00D44D0C" w:rsidTr="008D3C76">
        <w:trPr>
          <w:trHeight w:val="769"/>
        </w:trPr>
        <w:tc>
          <w:tcPr>
            <w:tcW w:w="1844" w:type="dxa"/>
            <w:vAlign w:val="center"/>
          </w:tcPr>
          <w:p w:rsidR="00143429" w:rsidRPr="00D44D0C" w:rsidRDefault="00D44D0C" w:rsidP="00D44D0C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Datums, kad paziņojums ievietots tīmekļvietnē</w:t>
            </w:r>
          </w:p>
        </w:tc>
        <w:tc>
          <w:tcPr>
            <w:tcW w:w="8392" w:type="dxa"/>
            <w:vAlign w:val="center"/>
          </w:tcPr>
          <w:p w:rsidR="00143429" w:rsidRPr="00D44D0C" w:rsidRDefault="00143429" w:rsidP="00D44D0C">
            <w:pPr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sz w:val="22"/>
                <w:szCs w:val="22"/>
              </w:rPr>
              <w:t xml:space="preserve">Publikācija Daugavpils </w:t>
            </w:r>
            <w:proofErr w:type="spellStart"/>
            <w:r w:rsidR="00204875" w:rsidRPr="00D44D0C">
              <w:rPr>
                <w:rFonts w:ascii="Times New Roman" w:hAnsi="Times New Roman"/>
                <w:sz w:val="22"/>
                <w:szCs w:val="22"/>
              </w:rPr>
              <w:t>valsts</w:t>
            </w:r>
            <w:r w:rsidRPr="00D44D0C">
              <w:rPr>
                <w:rFonts w:ascii="Times New Roman" w:hAnsi="Times New Roman"/>
                <w:sz w:val="22"/>
                <w:szCs w:val="22"/>
              </w:rPr>
              <w:t>pilsētas</w:t>
            </w:r>
            <w:proofErr w:type="spellEnd"/>
            <w:r w:rsidRPr="00D44D0C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r w:rsidR="00D44D0C" w:rsidRPr="00D44D0C">
              <w:rPr>
                <w:rFonts w:ascii="Times New Roman" w:hAnsi="Times New Roman"/>
                <w:sz w:val="22"/>
                <w:szCs w:val="22"/>
              </w:rPr>
              <w:t xml:space="preserve">tīmekļvietnē </w:t>
            </w:r>
            <w:hyperlink r:id="rId9" w:history="1">
              <w:r w:rsidRPr="00D44D0C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="00F005A4" w:rsidRPr="00D44D0C">
              <w:rPr>
                <w:rFonts w:ascii="Times New Roman" w:hAnsi="Times New Roman"/>
                <w:sz w:val="22"/>
                <w:szCs w:val="22"/>
              </w:rPr>
              <w:t xml:space="preserve"> ievietota 2</w:t>
            </w:r>
            <w:r w:rsidR="00D44D0C" w:rsidRPr="00D44D0C">
              <w:rPr>
                <w:rFonts w:ascii="Times New Roman" w:hAnsi="Times New Roman"/>
                <w:sz w:val="22"/>
                <w:szCs w:val="22"/>
              </w:rPr>
              <w:t>8</w:t>
            </w:r>
            <w:r w:rsidR="00F005A4" w:rsidRPr="00D44D0C">
              <w:rPr>
                <w:rFonts w:ascii="Times New Roman" w:hAnsi="Times New Roman"/>
                <w:sz w:val="22"/>
                <w:szCs w:val="22"/>
              </w:rPr>
              <w:t>.0</w:t>
            </w:r>
            <w:r w:rsidR="00D44D0C" w:rsidRPr="00D44D0C">
              <w:rPr>
                <w:rFonts w:ascii="Times New Roman" w:hAnsi="Times New Roman"/>
                <w:sz w:val="22"/>
                <w:szCs w:val="22"/>
              </w:rPr>
              <w:t>2</w:t>
            </w:r>
            <w:r w:rsidR="00F005A4" w:rsidRPr="00D44D0C">
              <w:rPr>
                <w:rFonts w:ascii="Times New Roman" w:hAnsi="Times New Roman"/>
                <w:sz w:val="22"/>
                <w:szCs w:val="22"/>
              </w:rPr>
              <w:t>.2023</w:t>
            </w:r>
            <w:r w:rsidRPr="00D44D0C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 w:rsidR="00D44D0C" w:rsidRPr="00D44D0C">
              <w:rPr>
                <w:rStyle w:val="Hyperlink"/>
                <w:rFonts w:ascii="Times New Roman" w:hAnsi="Times New Roman"/>
                <w:color w:val="auto"/>
                <w:sz w:val="22"/>
                <w:szCs w:val="22"/>
              </w:rPr>
              <w:t>https://www.daugavpils.lv/pasvaldiba/normativajos-aktos-nereglamentetie-iepirkumi?purchase=6955</w:t>
            </w:r>
          </w:p>
        </w:tc>
      </w:tr>
      <w:tr w:rsidR="00D44D0C" w:rsidRPr="00D44D0C" w:rsidTr="008D3C76">
        <w:trPr>
          <w:trHeight w:val="392"/>
        </w:trPr>
        <w:tc>
          <w:tcPr>
            <w:tcW w:w="1844" w:type="dxa"/>
            <w:vAlign w:val="center"/>
          </w:tcPr>
          <w:p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392" w:type="dxa"/>
            <w:vAlign w:val="center"/>
          </w:tcPr>
          <w:p w:rsidR="00143429" w:rsidRPr="00D44D0C" w:rsidRDefault="001577F4" w:rsidP="007102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="00710254" w:rsidRPr="00D44D0C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="00710254" w:rsidRPr="00D44D0C">
              <w:rPr>
                <w:rFonts w:ascii="Times New Roman" w:hAnsi="Times New Roman"/>
                <w:sz w:val="22"/>
                <w:szCs w:val="22"/>
              </w:rPr>
              <w:t xml:space="preserve"> pašvaldība</w:t>
            </w:r>
            <w:r w:rsidR="00143429" w:rsidRPr="00D44D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43429" w:rsidRPr="00D44D0C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="00143429" w:rsidRPr="00D44D0C">
              <w:rPr>
                <w:rFonts w:ascii="Times New Roman" w:hAnsi="Times New Roman"/>
                <w:sz w:val="22"/>
                <w:szCs w:val="22"/>
              </w:rPr>
              <w:t xml:space="preserve">. Nr. </w:t>
            </w:r>
            <w:r w:rsidR="00143429" w:rsidRPr="00D44D0C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90000077325, K.Valdemāra ielā 1</w:t>
            </w:r>
            <w:r w:rsidR="00143429" w:rsidRPr="00D44D0C">
              <w:rPr>
                <w:rFonts w:ascii="Times New Roman" w:hAnsi="Times New Roman"/>
                <w:sz w:val="22"/>
                <w:szCs w:val="22"/>
              </w:rPr>
              <w:t>, Daugavpils, LV-5401.</w:t>
            </w:r>
          </w:p>
        </w:tc>
      </w:tr>
      <w:tr w:rsidR="00D44D0C" w:rsidRPr="00D44D0C" w:rsidTr="008D3C76">
        <w:trPr>
          <w:trHeight w:val="398"/>
        </w:trPr>
        <w:tc>
          <w:tcPr>
            <w:tcW w:w="1844" w:type="dxa"/>
            <w:vAlign w:val="center"/>
          </w:tcPr>
          <w:p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Līguma priekšmets</w:t>
            </w:r>
          </w:p>
        </w:tc>
        <w:tc>
          <w:tcPr>
            <w:tcW w:w="8392" w:type="dxa"/>
            <w:vAlign w:val="center"/>
          </w:tcPr>
          <w:p w:rsidR="00143429" w:rsidRPr="00D44D0C" w:rsidRDefault="00D44D0C" w:rsidP="001434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 xml:space="preserve">Informatīvie pasākumi iedzīvotāju izglītošanai par atkarību profilaksi” projekta </w:t>
            </w:r>
            <w:proofErr w:type="spellStart"/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>Nr</w:t>
            </w:r>
            <w:proofErr w:type="spellEnd"/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>. 9.2.4.2/16/I/101  „Veselības veicināšanas un slimību profilakses pasākumi Daugavpils pilsētas pašvaldībā” ietvaros</w:t>
            </w:r>
          </w:p>
        </w:tc>
      </w:tr>
      <w:tr w:rsidR="00D44D0C" w:rsidRPr="00D44D0C" w:rsidTr="008D3C76">
        <w:trPr>
          <w:trHeight w:val="643"/>
        </w:trPr>
        <w:tc>
          <w:tcPr>
            <w:tcW w:w="1844" w:type="dxa"/>
            <w:vAlign w:val="center"/>
          </w:tcPr>
          <w:p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8392" w:type="dxa"/>
            <w:vAlign w:val="center"/>
          </w:tcPr>
          <w:p w:rsidR="00143429" w:rsidRPr="00D44D0C" w:rsidRDefault="00D44D0C" w:rsidP="00D44D0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>Tehnisko piedāvājumu atbilstoši piedāvājuma iesniegšanas formai (2. pielikums) un finanšu piedāvājumu atbilstoši piedāvājuma iesniegšanas formai (3.pielikums). Kvalifikāciju apliecinošie dokumenti jāsniedz saskaņā ar tehniskās specifikācijas prasībām.</w:t>
            </w:r>
          </w:p>
        </w:tc>
      </w:tr>
      <w:tr w:rsidR="00D44D0C" w:rsidRPr="00D44D0C" w:rsidTr="008D3C76">
        <w:trPr>
          <w:trHeight w:val="639"/>
        </w:trPr>
        <w:tc>
          <w:tcPr>
            <w:tcW w:w="1844" w:type="dxa"/>
            <w:vAlign w:val="center"/>
          </w:tcPr>
          <w:p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392" w:type="dxa"/>
            <w:vAlign w:val="center"/>
          </w:tcPr>
          <w:p w:rsidR="00143429" w:rsidRPr="00D44D0C" w:rsidRDefault="00D44D0C" w:rsidP="00143429">
            <w:pPr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uzaicinājuma prasībām</w:t>
            </w:r>
            <w:r w:rsidR="00143429" w:rsidRPr="00D44D0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44D0C" w:rsidRPr="00D44D0C" w:rsidTr="008D3C76">
        <w:trPr>
          <w:trHeight w:val="520"/>
        </w:trPr>
        <w:tc>
          <w:tcPr>
            <w:tcW w:w="1844" w:type="dxa"/>
            <w:tcBorders>
              <w:top w:val="nil"/>
            </w:tcBorders>
            <w:vAlign w:val="center"/>
          </w:tcPr>
          <w:p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392" w:type="dxa"/>
            <w:vAlign w:val="center"/>
          </w:tcPr>
          <w:p w:rsidR="00143429" w:rsidRPr="00D44D0C" w:rsidRDefault="001577F4" w:rsidP="0014342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 xml:space="preserve">Līdz </w:t>
            </w:r>
            <w:r w:rsidR="00D44D0C" w:rsidRPr="00D44D0C">
              <w:rPr>
                <w:rFonts w:ascii="Times New Roman" w:hAnsi="Times New Roman"/>
                <w:bCs/>
                <w:sz w:val="22"/>
                <w:szCs w:val="22"/>
              </w:rPr>
              <w:t xml:space="preserve">2023.gada 6.marta </w:t>
            </w:r>
            <w:proofErr w:type="spellStart"/>
            <w:r w:rsidR="00D44D0C" w:rsidRPr="00D44D0C">
              <w:rPr>
                <w:rFonts w:ascii="Times New Roman" w:hAnsi="Times New Roman"/>
                <w:bCs/>
                <w:sz w:val="22"/>
                <w:szCs w:val="22"/>
              </w:rPr>
              <w:t>plkst</w:t>
            </w:r>
            <w:proofErr w:type="spellEnd"/>
            <w:r w:rsidR="00D44D0C" w:rsidRPr="00D44D0C">
              <w:rPr>
                <w:rFonts w:ascii="Times New Roman" w:hAnsi="Times New Roman"/>
                <w:bCs/>
                <w:sz w:val="22"/>
                <w:szCs w:val="22"/>
              </w:rPr>
              <w:t xml:space="preserve">. 10:00 elektroniski uz e-pastu </w:t>
            </w:r>
            <w:proofErr w:type="spellStart"/>
            <w:r w:rsidR="00D44D0C" w:rsidRPr="00D44D0C">
              <w:rPr>
                <w:rFonts w:ascii="Times New Roman" w:hAnsi="Times New Roman"/>
                <w:bCs/>
                <w:sz w:val="22"/>
                <w:szCs w:val="22"/>
              </w:rPr>
              <w:t>ilga.leikuma@daugavpils.lv</w:t>
            </w:r>
            <w:proofErr w:type="spellEnd"/>
            <w:r w:rsidR="00D44D0C" w:rsidRPr="00D44D0C">
              <w:rPr>
                <w:rFonts w:ascii="Times New Roman" w:hAnsi="Times New Roman"/>
                <w:bCs/>
                <w:sz w:val="22"/>
                <w:szCs w:val="22"/>
              </w:rPr>
              <w:t xml:space="preserve"> vai personiski Krišjāņa Valdemāra ielā 13, 3.stāvā, 202.kab., Daugavpilī, LV-5401</w:t>
            </w:r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143429" w:rsidRPr="00D44D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44D0C" w:rsidRPr="00D44D0C" w:rsidTr="008D3C76">
        <w:trPr>
          <w:trHeight w:val="505"/>
        </w:trPr>
        <w:tc>
          <w:tcPr>
            <w:tcW w:w="1844" w:type="dxa"/>
            <w:vAlign w:val="center"/>
          </w:tcPr>
          <w:p w:rsidR="00143429" w:rsidRPr="00C20B52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20B52">
              <w:rPr>
                <w:sz w:val="22"/>
                <w:szCs w:val="22"/>
              </w:rPr>
              <w:t>Iesniegtie piedāvājumi- pretendenta nosaukums, piedāvātā līgumcena un citas ziņas, kas raksturo piedāvājumu</w:t>
            </w:r>
          </w:p>
        </w:tc>
        <w:tc>
          <w:tcPr>
            <w:tcW w:w="8392" w:type="dxa"/>
            <w:vAlign w:val="center"/>
          </w:tcPr>
          <w:p w:rsidR="00143429" w:rsidRPr="00C20B52" w:rsidRDefault="00D44D0C" w:rsidP="008D3C7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20B52">
              <w:rPr>
                <w:b/>
                <w:bCs/>
                <w:sz w:val="22"/>
                <w:szCs w:val="22"/>
              </w:rPr>
              <w:t xml:space="preserve">1. </w:t>
            </w:r>
            <w:r w:rsidR="009B4983" w:rsidRPr="00C20B52">
              <w:rPr>
                <w:b/>
                <w:bCs/>
                <w:sz w:val="22"/>
                <w:szCs w:val="22"/>
              </w:rPr>
              <w:t>SIA „</w:t>
            </w:r>
            <w:proofErr w:type="spellStart"/>
            <w:r w:rsidR="009B4983" w:rsidRPr="00C20B52">
              <w:rPr>
                <w:b/>
                <w:bCs/>
                <w:sz w:val="22"/>
                <w:szCs w:val="22"/>
              </w:rPr>
              <w:t>OnPlate</w:t>
            </w:r>
            <w:proofErr w:type="spellEnd"/>
            <w:r w:rsidR="009B4983" w:rsidRPr="00C20B52">
              <w:rPr>
                <w:b/>
                <w:bCs/>
                <w:sz w:val="22"/>
                <w:szCs w:val="22"/>
              </w:rPr>
              <w:t>”</w:t>
            </w:r>
            <w:r w:rsidR="00143429" w:rsidRPr="00C20B5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F071D0" w:rsidRPr="00C20B52">
              <w:rPr>
                <w:bCs/>
                <w:sz w:val="22"/>
                <w:szCs w:val="22"/>
              </w:rPr>
              <w:t>reģ</w:t>
            </w:r>
            <w:proofErr w:type="spellEnd"/>
            <w:r w:rsidR="00F071D0" w:rsidRPr="00C20B52">
              <w:rPr>
                <w:bCs/>
                <w:sz w:val="22"/>
                <w:szCs w:val="22"/>
              </w:rPr>
              <w:t xml:space="preserve">. Nr. </w:t>
            </w:r>
            <w:r w:rsidR="00C20B52" w:rsidRPr="00C20B52">
              <w:rPr>
                <w:bCs/>
                <w:sz w:val="22"/>
                <w:szCs w:val="22"/>
              </w:rPr>
              <w:t>40103824945</w:t>
            </w:r>
            <w:r w:rsidR="00F071D0" w:rsidRPr="00C20B52">
              <w:rPr>
                <w:bCs/>
                <w:sz w:val="22"/>
                <w:szCs w:val="22"/>
              </w:rPr>
              <w:t xml:space="preserve">, </w:t>
            </w:r>
            <w:r w:rsidR="00C20B52" w:rsidRPr="00C20B52">
              <w:rPr>
                <w:bCs/>
                <w:sz w:val="22"/>
                <w:szCs w:val="22"/>
              </w:rPr>
              <w:t>Alauksta iela 21 - 26</w:t>
            </w:r>
            <w:r w:rsidR="00143429" w:rsidRPr="00C20B52">
              <w:rPr>
                <w:bCs/>
                <w:sz w:val="22"/>
                <w:szCs w:val="22"/>
              </w:rPr>
              <w:t xml:space="preserve">, </w:t>
            </w:r>
            <w:r w:rsidR="00C20B52" w:rsidRPr="00C20B52">
              <w:rPr>
                <w:bCs/>
                <w:sz w:val="22"/>
                <w:szCs w:val="22"/>
              </w:rPr>
              <w:t>Rīga, LV-1009.</w:t>
            </w:r>
          </w:p>
          <w:p w:rsidR="00143429" w:rsidRPr="00C20B52" w:rsidRDefault="00F071D0" w:rsidP="008D3C7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20B52">
              <w:rPr>
                <w:rFonts w:ascii="Times New Roman" w:hAnsi="Times New Roman"/>
                <w:bCs/>
                <w:sz w:val="22"/>
                <w:szCs w:val="22"/>
              </w:rPr>
              <w:t xml:space="preserve">Piedāvātā līgumcena </w:t>
            </w:r>
            <w:r w:rsidR="00C20B52" w:rsidRPr="00C20B52">
              <w:rPr>
                <w:rFonts w:ascii="Times New Roman" w:hAnsi="Times New Roman"/>
                <w:bCs/>
                <w:sz w:val="22"/>
                <w:szCs w:val="22"/>
              </w:rPr>
              <w:t>1780,00</w:t>
            </w:r>
            <w:r w:rsidR="00143429" w:rsidRPr="00C20B52">
              <w:rPr>
                <w:rFonts w:ascii="Times New Roman" w:hAnsi="Times New Roman"/>
                <w:bCs/>
                <w:sz w:val="22"/>
                <w:szCs w:val="22"/>
              </w:rPr>
              <w:t xml:space="preserve"> EUR bez PVN. </w:t>
            </w:r>
          </w:p>
          <w:p w:rsidR="00143429" w:rsidRDefault="00143429" w:rsidP="008D3C7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20B52">
              <w:rPr>
                <w:bCs/>
                <w:sz w:val="22"/>
                <w:szCs w:val="22"/>
              </w:rPr>
              <w:t xml:space="preserve">Piedāvājums iesniegts </w:t>
            </w:r>
            <w:r w:rsidR="00F071D0" w:rsidRPr="00C20B52">
              <w:rPr>
                <w:bCs/>
                <w:sz w:val="22"/>
                <w:szCs w:val="22"/>
              </w:rPr>
              <w:t xml:space="preserve">elektroniski </w:t>
            </w:r>
            <w:r w:rsidR="00C20B52" w:rsidRPr="00C20B52">
              <w:rPr>
                <w:bCs/>
                <w:sz w:val="22"/>
                <w:szCs w:val="22"/>
              </w:rPr>
              <w:t>03.03.2023</w:t>
            </w:r>
            <w:r w:rsidR="00F071D0" w:rsidRPr="00C20B52">
              <w:rPr>
                <w:bCs/>
                <w:sz w:val="22"/>
                <w:szCs w:val="22"/>
              </w:rPr>
              <w:t xml:space="preserve">. plkst. </w:t>
            </w:r>
            <w:r w:rsidR="00C20B52" w:rsidRPr="00C20B52">
              <w:rPr>
                <w:bCs/>
                <w:sz w:val="22"/>
                <w:szCs w:val="22"/>
              </w:rPr>
              <w:t xml:space="preserve">16:37 no e-pasta </w:t>
            </w:r>
            <w:hyperlink r:id="rId10" w:history="1">
              <w:r w:rsidR="00C20B52" w:rsidRPr="00C20B52">
                <w:rPr>
                  <w:rStyle w:val="Hyperlink"/>
                  <w:bCs/>
                  <w:color w:val="auto"/>
                  <w:sz w:val="22"/>
                  <w:szCs w:val="22"/>
                </w:rPr>
                <w:t>tatjana@onplate.lv</w:t>
              </w:r>
            </w:hyperlink>
            <w:r w:rsidRPr="00C20B52">
              <w:rPr>
                <w:bCs/>
                <w:sz w:val="22"/>
                <w:szCs w:val="22"/>
              </w:rPr>
              <w:t>.</w:t>
            </w:r>
            <w:r w:rsidR="00C20B52" w:rsidRPr="00C20B52">
              <w:rPr>
                <w:bCs/>
                <w:sz w:val="22"/>
                <w:szCs w:val="22"/>
              </w:rPr>
              <w:t xml:space="preserve"> </w:t>
            </w:r>
          </w:p>
          <w:p w:rsidR="00D44D0C" w:rsidRPr="00C20B52" w:rsidRDefault="00D44D0C" w:rsidP="008D3C76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7F3EE4">
              <w:rPr>
                <w:b/>
                <w:bCs/>
                <w:sz w:val="22"/>
                <w:szCs w:val="22"/>
              </w:rPr>
              <w:t xml:space="preserve">2. </w:t>
            </w:r>
            <w:r w:rsidR="00C20B52" w:rsidRPr="007F3EE4">
              <w:rPr>
                <w:b/>
                <w:bCs/>
                <w:sz w:val="22"/>
                <w:szCs w:val="22"/>
              </w:rPr>
              <w:t>Ludmila Vasiļjeva</w:t>
            </w:r>
            <w:r w:rsidR="00C20B52" w:rsidRPr="00C20B52">
              <w:rPr>
                <w:bCs/>
                <w:sz w:val="22"/>
                <w:szCs w:val="22"/>
              </w:rPr>
              <w:t xml:space="preserve">, personas kods </w:t>
            </w:r>
            <w:r w:rsidR="0061022B">
              <w:rPr>
                <w:bCs/>
                <w:sz w:val="22"/>
                <w:szCs w:val="22"/>
              </w:rPr>
              <w:t>______-_____</w:t>
            </w:r>
            <w:r w:rsidR="00C20B52" w:rsidRPr="00C20B52">
              <w:rPr>
                <w:bCs/>
                <w:sz w:val="22"/>
                <w:szCs w:val="22"/>
              </w:rPr>
              <w:t xml:space="preserve">, </w:t>
            </w:r>
            <w:r w:rsidR="0061022B">
              <w:rPr>
                <w:bCs/>
                <w:sz w:val="22"/>
                <w:szCs w:val="22"/>
              </w:rPr>
              <w:t>_______________</w:t>
            </w:r>
            <w:bookmarkStart w:id="0" w:name="_GoBack"/>
            <w:bookmarkEnd w:id="0"/>
            <w:r w:rsidR="0061022B">
              <w:rPr>
                <w:bCs/>
                <w:sz w:val="22"/>
                <w:szCs w:val="22"/>
              </w:rPr>
              <w:t>_</w:t>
            </w:r>
            <w:r w:rsidR="00C20B52" w:rsidRPr="00C20B52">
              <w:rPr>
                <w:bCs/>
                <w:sz w:val="22"/>
                <w:szCs w:val="22"/>
              </w:rPr>
              <w:t xml:space="preserve">, </w:t>
            </w:r>
            <w:r w:rsidR="0061022B">
              <w:rPr>
                <w:bCs/>
                <w:sz w:val="22"/>
                <w:szCs w:val="22"/>
              </w:rPr>
              <w:t>________, LV-____</w:t>
            </w:r>
            <w:r w:rsidR="00C20B52" w:rsidRPr="00C20B52">
              <w:rPr>
                <w:bCs/>
                <w:sz w:val="22"/>
                <w:szCs w:val="22"/>
              </w:rPr>
              <w:t>.</w:t>
            </w:r>
          </w:p>
          <w:p w:rsidR="00C20B52" w:rsidRPr="00C20B52" w:rsidRDefault="00C20B52" w:rsidP="008D3C7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20B52">
              <w:rPr>
                <w:bCs/>
                <w:sz w:val="22"/>
                <w:szCs w:val="22"/>
              </w:rPr>
              <w:t>Piedāvātā līgumcena 1900,00 EUR bez PVN.</w:t>
            </w:r>
          </w:p>
          <w:p w:rsidR="00C20B52" w:rsidRDefault="00C20B52" w:rsidP="008D3C7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20B52">
              <w:rPr>
                <w:bCs/>
                <w:sz w:val="22"/>
                <w:szCs w:val="22"/>
              </w:rPr>
              <w:t>Piedāvājums iesniegts personiski 03.03.2023. plkst.13:15.</w:t>
            </w:r>
          </w:p>
          <w:p w:rsidR="00C20B52" w:rsidRDefault="007F3EE4" w:rsidP="008D3C76">
            <w:pPr>
              <w:pStyle w:val="BodyTextIndent2"/>
              <w:tabs>
                <w:tab w:val="left" w:pos="419"/>
              </w:tabs>
              <w:spacing w:before="120" w:after="60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Saskaņā ar tehniskās specifikācijas </w:t>
            </w:r>
            <w:r w:rsidR="00B24A09">
              <w:rPr>
                <w:bCs/>
                <w:i/>
                <w:sz w:val="22"/>
                <w:szCs w:val="22"/>
              </w:rPr>
              <w:t xml:space="preserve">nosacījumiem pretendentam bija jāiesniedz precīzu nodarbību izklāstu tehniskajā piedāvājumā, arī tehniskā piedāvājuma veidnes 4. sadaļa „Pretendenta iesniedzamie dokumenti” paredz, ka pretendents iesniedz nodarbību satura detalizētu izklāstu. </w:t>
            </w:r>
            <w:r w:rsidR="00307735" w:rsidRPr="00307735">
              <w:rPr>
                <w:b/>
                <w:bCs/>
                <w:i/>
                <w:sz w:val="22"/>
                <w:szCs w:val="22"/>
              </w:rPr>
              <w:t>Konstatējams, ka SIA „</w:t>
            </w:r>
            <w:proofErr w:type="spellStart"/>
            <w:r w:rsidR="00307735" w:rsidRPr="00307735">
              <w:rPr>
                <w:b/>
                <w:bCs/>
                <w:i/>
                <w:sz w:val="22"/>
                <w:szCs w:val="22"/>
              </w:rPr>
              <w:t>OnPlate</w:t>
            </w:r>
            <w:proofErr w:type="spellEnd"/>
            <w:r w:rsidR="00307735" w:rsidRPr="00307735">
              <w:rPr>
                <w:b/>
                <w:bCs/>
                <w:i/>
                <w:sz w:val="22"/>
                <w:szCs w:val="22"/>
              </w:rPr>
              <w:t>” iesniegtais piedāvājums neatbilst cenu aptaujas nosacījumiem, jo piedāvājums nesatur nodarbību satura detalizētu izklāstu.</w:t>
            </w:r>
          </w:p>
          <w:p w:rsidR="00307735" w:rsidRPr="007F3EE4" w:rsidRDefault="00307735" w:rsidP="008D3C76">
            <w:pPr>
              <w:pStyle w:val="BodyTextIndent2"/>
              <w:tabs>
                <w:tab w:val="left" w:pos="419"/>
              </w:tabs>
              <w:spacing w:before="120" w:after="60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Ņemot vērā Ludmilas Vasiļjevas piesaistītā speciālista dzīvesgājuma aprakta 5.punktā norādīto un 14.09.2021. pakalpojuma līguma, reģ.Nr.</w:t>
            </w:r>
            <w:r w:rsidRPr="00307735">
              <w:rPr>
                <w:bCs/>
                <w:i/>
                <w:sz w:val="22"/>
                <w:szCs w:val="22"/>
              </w:rPr>
              <w:t>1.2.-10.1/396</w:t>
            </w:r>
            <w:r>
              <w:rPr>
                <w:bCs/>
                <w:i/>
                <w:sz w:val="22"/>
                <w:szCs w:val="22"/>
              </w:rPr>
              <w:t xml:space="preserve">, kas noslēgts starp Daugavpils </w:t>
            </w:r>
            <w:proofErr w:type="spellStart"/>
            <w:r>
              <w:rPr>
                <w:bCs/>
                <w:i/>
                <w:sz w:val="22"/>
                <w:szCs w:val="22"/>
              </w:rPr>
              <w:t>valstspilsētas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pašvaldību un Ludmilu Vasiļjevu, izpildes ietvaros sniegto pakalpojuma apjomu (30 t</w:t>
            </w:r>
            <w:r w:rsidR="00B24A09" w:rsidRPr="00B24A09">
              <w:rPr>
                <w:bCs/>
                <w:i/>
                <w:sz w:val="22"/>
                <w:szCs w:val="22"/>
              </w:rPr>
              <w:t xml:space="preserve">ematiskās, izglītojošās, informatīvās, interaktīvās un motivējošās nodarbības, kuru mērķis </w:t>
            </w:r>
            <w:r>
              <w:rPr>
                <w:bCs/>
                <w:i/>
                <w:sz w:val="22"/>
                <w:szCs w:val="22"/>
              </w:rPr>
              <w:t>bija</w:t>
            </w:r>
            <w:r w:rsidR="00B24A09" w:rsidRPr="00B24A09">
              <w:rPr>
                <w:bCs/>
                <w:i/>
                <w:sz w:val="22"/>
                <w:szCs w:val="22"/>
              </w:rPr>
              <w:t xml:space="preserve"> izglītot iedzīvotājus par atkarību profilaksi,</w:t>
            </w:r>
            <w:r>
              <w:rPr>
                <w:bCs/>
                <w:i/>
                <w:sz w:val="22"/>
                <w:szCs w:val="22"/>
              </w:rPr>
              <w:t xml:space="preserve"> to veidiem un iespējamām sekām ar auditoriju ap</w:t>
            </w:r>
            <w:r w:rsidRPr="00307735">
              <w:rPr>
                <w:bCs/>
                <w:i/>
                <w:sz w:val="22"/>
                <w:szCs w:val="22"/>
              </w:rPr>
              <w:t xml:space="preserve"> 10 personām vienā nodarbībā</w:t>
            </w:r>
            <w:r>
              <w:rPr>
                <w:bCs/>
                <w:i/>
                <w:sz w:val="22"/>
                <w:szCs w:val="22"/>
              </w:rPr>
              <w:t xml:space="preserve">), konstatējams, ka </w:t>
            </w:r>
            <w:r w:rsidRPr="0079407B">
              <w:rPr>
                <w:b/>
                <w:bCs/>
                <w:i/>
                <w:sz w:val="22"/>
                <w:szCs w:val="22"/>
              </w:rPr>
              <w:t xml:space="preserve">Ludmilas Vasiļjevas piedāvājums </w:t>
            </w:r>
            <w:r w:rsidR="0079407B" w:rsidRPr="0079407B">
              <w:rPr>
                <w:b/>
                <w:bCs/>
                <w:i/>
                <w:sz w:val="22"/>
                <w:szCs w:val="22"/>
              </w:rPr>
              <w:t>atbilst cenu aptaujas prasībām</w:t>
            </w:r>
            <w:r w:rsidR="0079407B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D44D0C" w:rsidRPr="00D44D0C" w:rsidTr="008D3C76">
        <w:trPr>
          <w:trHeight w:val="1232"/>
        </w:trPr>
        <w:tc>
          <w:tcPr>
            <w:tcW w:w="1844" w:type="dxa"/>
            <w:vAlign w:val="center"/>
          </w:tcPr>
          <w:p w:rsidR="00143429" w:rsidRPr="0079407B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9407B">
              <w:rPr>
                <w:sz w:val="22"/>
                <w:szCs w:val="22"/>
              </w:rPr>
              <w:lastRenderedPageBreak/>
              <w:t>Tā pretendenta nosaukums, ar kuru nolemts slēgt līgumu, līgumcena</w:t>
            </w:r>
          </w:p>
        </w:tc>
        <w:tc>
          <w:tcPr>
            <w:tcW w:w="8392" w:type="dxa"/>
            <w:vAlign w:val="center"/>
          </w:tcPr>
          <w:p w:rsidR="00143429" w:rsidRPr="0079407B" w:rsidRDefault="00307735" w:rsidP="0061022B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79407B">
              <w:rPr>
                <w:b/>
                <w:bCs/>
                <w:sz w:val="22"/>
                <w:szCs w:val="22"/>
              </w:rPr>
              <w:t>Ludmila Vasiļjeva</w:t>
            </w:r>
            <w:r w:rsidRPr="0079407B">
              <w:rPr>
                <w:bCs/>
                <w:sz w:val="22"/>
                <w:szCs w:val="22"/>
              </w:rPr>
              <w:t xml:space="preserve">, personas kods </w:t>
            </w:r>
            <w:r w:rsidR="0061022B">
              <w:rPr>
                <w:bCs/>
                <w:sz w:val="22"/>
                <w:szCs w:val="22"/>
              </w:rPr>
              <w:t>______-_____</w:t>
            </w:r>
            <w:r w:rsidRPr="0079407B">
              <w:rPr>
                <w:bCs/>
                <w:sz w:val="22"/>
                <w:szCs w:val="22"/>
              </w:rPr>
              <w:t xml:space="preserve">, </w:t>
            </w:r>
            <w:r w:rsidR="0061022B">
              <w:rPr>
                <w:bCs/>
                <w:sz w:val="22"/>
                <w:szCs w:val="22"/>
              </w:rPr>
              <w:t>_________________</w:t>
            </w:r>
            <w:r w:rsidRPr="0079407B">
              <w:rPr>
                <w:bCs/>
                <w:sz w:val="22"/>
                <w:szCs w:val="22"/>
              </w:rPr>
              <w:t xml:space="preserve">, </w:t>
            </w:r>
            <w:r w:rsidR="0061022B">
              <w:rPr>
                <w:bCs/>
                <w:sz w:val="22"/>
                <w:szCs w:val="22"/>
              </w:rPr>
              <w:t>______</w:t>
            </w:r>
            <w:r w:rsidRPr="0079407B">
              <w:rPr>
                <w:bCs/>
                <w:sz w:val="22"/>
                <w:szCs w:val="22"/>
              </w:rPr>
              <w:t>, LV-</w:t>
            </w:r>
            <w:r w:rsidR="0061022B">
              <w:rPr>
                <w:bCs/>
                <w:sz w:val="22"/>
                <w:szCs w:val="22"/>
              </w:rPr>
              <w:t>____</w:t>
            </w:r>
            <w:r w:rsidRPr="0079407B">
              <w:rPr>
                <w:bCs/>
                <w:sz w:val="22"/>
                <w:szCs w:val="22"/>
              </w:rPr>
              <w:t xml:space="preserve">. </w:t>
            </w:r>
            <w:r w:rsidR="00143429" w:rsidRPr="0079407B">
              <w:rPr>
                <w:bCs/>
                <w:sz w:val="22"/>
                <w:szCs w:val="22"/>
              </w:rPr>
              <w:t xml:space="preserve">Līgumcena </w:t>
            </w:r>
            <w:r w:rsidRPr="0079407B">
              <w:rPr>
                <w:b/>
                <w:bCs/>
                <w:sz w:val="22"/>
                <w:szCs w:val="22"/>
              </w:rPr>
              <w:t>1900</w:t>
            </w:r>
            <w:r w:rsidR="00F071D0" w:rsidRPr="0079407B">
              <w:rPr>
                <w:b/>
                <w:bCs/>
                <w:sz w:val="22"/>
                <w:szCs w:val="22"/>
              </w:rPr>
              <w:t>,0</w:t>
            </w:r>
            <w:r w:rsidR="00143429" w:rsidRPr="0079407B">
              <w:rPr>
                <w:b/>
                <w:bCs/>
                <w:sz w:val="22"/>
                <w:szCs w:val="22"/>
              </w:rPr>
              <w:t xml:space="preserve">0 EUR </w:t>
            </w:r>
            <w:r w:rsidR="00143429" w:rsidRPr="0079407B">
              <w:rPr>
                <w:bCs/>
                <w:sz w:val="22"/>
                <w:szCs w:val="22"/>
              </w:rPr>
              <w:t>(</w:t>
            </w:r>
            <w:r w:rsidRPr="0079407B">
              <w:rPr>
                <w:bCs/>
                <w:sz w:val="22"/>
                <w:szCs w:val="22"/>
              </w:rPr>
              <w:t>viens tūkstotis deviņi simti</w:t>
            </w:r>
            <w:r w:rsidR="00143429" w:rsidRPr="007940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43429" w:rsidRPr="0079407B">
              <w:rPr>
                <w:bCs/>
                <w:i/>
                <w:sz w:val="22"/>
                <w:szCs w:val="22"/>
              </w:rPr>
              <w:t>euro</w:t>
            </w:r>
            <w:proofErr w:type="spellEnd"/>
            <w:r w:rsidR="00F071D0" w:rsidRPr="0079407B">
              <w:rPr>
                <w:bCs/>
                <w:sz w:val="22"/>
                <w:szCs w:val="22"/>
              </w:rPr>
              <w:t>, 0</w:t>
            </w:r>
            <w:r w:rsidR="00143429" w:rsidRPr="0079407B">
              <w:rPr>
                <w:bCs/>
                <w:sz w:val="22"/>
                <w:szCs w:val="22"/>
              </w:rPr>
              <w:t>0 centi) bez PVN</w:t>
            </w:r>
            <w:r w:rsidR="005F6C4E" w:rsidRPr="0079407B">
              <w:rPr>
                <w:bCs/>
                <w:sz w:val="22"/>
                <w:szCs w:val="22"/>
              </w:rPr>
              <w:t>. Pretendents nav PVN maksātājs.</w:t>
            </w:r>
          </w:p>
        </w:tc>
      </w:tr>
    </w:tbl>
    <w:p w:rsidR="008773DD" w:rsidRPr="0071025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710254" w:rsidSect="00A329A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21" w:rsidRDefault="004B1221">
      <w:r>
        <w:separator/>
      </w:r>
    </w:p>
  </w:endnote>
  <w:endnote w:type="continuationSeparator" w:id="0">
    <w:p w:rsidR="004B1221" w:rsidRDefault="004B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22B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21" w:rsidRDefault="004B1221">
      <w:r>
        <w:separator/>
      </w:r>
    </w:p>
  </w:footnote>
  <w:footnote w:type="continuationSeparator" w:id="0">
    <w:p w:rsidR="004B1221" w:rsidRDefault="004B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26261"/>
    <w:rsid w:val="0004238E"/>
    <w:rsid w:val="0006376D"/>
    <w:rsid w:val="000675F3"/>
    <w:rsid w:val="0007256D"/>
    <w:rsid w:val="00074018"/>
    <w:rsid w:val="00074541"/>
    <w:rsid w:val="00075D80"/>
    <w:rsid w:val="00080778"/>
    <w:rsid w:val="00092FB4"/>
    <w:rsid w:val="00093337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107E"/>
    <w:rsid w:val="00143429"/>
    <w:rsid w:val="0015396F"/>
    <w:rsid w:val="00153B92"/>
    <w:rsid w:val="00156E87"/>
    <w:rsid w:val="00156E93"/>
    <w:rsid w:val="001577F4"/>
    <w:rsid w:val="00166617"/>
    <w:rsid w:val="00173BC9"/>
    <w:rsid w:val="00180089"/>
    <w:rsid w:val="00186358"/>
    <w:rsid w:val="001869F6"/>
    <w:rsid w:val="001B1DE3"/>
    <w:rsid w:val="001C5391"/>
    <w:rsid w:val="001C6F58"/>
    <w:rsid w:val="001D1827"/>
    <w:rsid w:val="001D3634"/>
    <w:rsid w:val="001D6776"/>
    <w:rsid w:val="001E14B1"/>
    <w:rsid w:val="001F6C8A"/>
    <w:rsid w:val="0020022C"/>
    <w:rsid w:val="00200899"/>
    <w:rsid w:val="00200D40"/>
    <w:rsid w:val="00202714"/>
    <w:rsid w:val="00204640"/>
    <w:rsid w:val="00204875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A9E"/>
    <w:rsid w:val="00290D0C"/>
    <w:rsid w:val="00291D8A"/>
    <w:rsid w:val="002962F0"/>
    <w:rsid w:val="00296DFB"/>
    <w:rsid w:val="002B071D"/>
    <w:rsid w:val="002B6B2F"/>
    <w:rsid w:val="002C1CE9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07735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E33A1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1221"/>
    <w:rsid w:val="004B1E1A"/>
    <w:rsid w:val="004B285E"/>
    <w:rsid w:val="004C7672"/>
    <w:rsid w:val="004D224E"/>
    <w:rsid w:val="004D37FD"/>
    <w:rsid w:val="004D61BD"/>
    <w:rsid w:val="004E654B"/>
    <w:rsid w:val="004E662E"/>
    <w:rsid w:val="004F2787"/>
    <w:rsid w:val="004F515B"/>
    <w:rsid w:val="004F625E"/>
    <w:rsid w:val="00502756"/>
    <w:rsid w:val="00504072"/>
    <w:rsid w:val="00504EE7"/>
    <w:rsid w:val="00507F50"/>
    <w:rsid w:val="005123A7"/>
    <w:rsid w:val="00515E67"/>
    <w:rsid w:val="005305F0"/>
    <w:rsid w:val="00534175"/>
    <w:rsid w:val="00534FE2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3B40"/>
    <w:rsid w:val="005C435F"/>
    <w:rsid w:val="005C6E6B"/>
    <w:rsid w:val="005D0591"/>
    <w:rsid w:val="005E00FA"/>
    <w:rsid w:val="005F06FB"/>
    <w:rsid w:val="005F6C4E"/>
    <w:rsid w:val="006040E5"/>
    <w:rsid w:val="00607334"/>
    <w:rsid w:val="0061022B"/>
    <w:rsid w:val="006209E2"/>
    <w:rsid w:val="00625D4E"/>
    <w:rsid w:val="00631E3A"/>
    <w:rsid w:val="00636688"/>
    <w:rsid w:val="00637866"/>
    <w:rsid w:val="0064398D"/>
    <w:rsid w:val="006461CD"/>
    <w:rsid w:val="00651A90"/>
    <w:rsid w:val="00680A55"/>
    <w:rsid w:val="006840D6"/>
    <w:rsid w:val="006A1C3F"/>
    <w:rsid w:val="006A68F6"/>
    <w:rsid w:val="006B5F28"/>
    <w:rsid w:val="006C12BD"/>
    <w:rsid w:val="006C1FB3"/>
    <w:rsid w:val="006D1C91"/>
    <w:rsid w:val="006D5E28"/>
    <w:rsid w:val="006F3EF0"/>
    <w:rsid w:val="007018F1"/>
    <w:rsid w:val="00710254"/>
    <w:rsid w:val="00730D01"/>
    <w:rsid w:val="00732CF9"/>
    <w:rsid w:val="00735E23"/>
    <w:rsid w:val="00736748"/>
    <w:rsid w:val="0076766D"/>
    <w:rsid w:val="00775187"/>
    <w:rsid w:val="00775E7C"/>
    <w:rsid w:val="00776978"/>
    <w:rsid w:val="00776CBA"/>
    <w:rsid w:val="00777EF5"/>
    <w:rsid w:val="0078040F"/>
    <w:rsid w:val="00782ADD"/>
    <w:rsid w:val="007834AB"/>
    <w:rsid w:val="00792DF3"/>
    <w:rsid w:val="00793919"/>
    <w:rsid w:val="0079407B"/>
    <w:rsid w:val="00794244"/>
    <w:rsid w:val="00797262"/>
    <w:rsid w:val="007A15EA"/>
    <w:rsid w:val="007A306F"/>
    <w:rsid w:val="007A4347"/>
    <w:rsid w:val="007A6AEF"/>
    <w:rsid w:val="007B0DC7"/>
    <w:rsid w:val="007B1CE5"/>
    <w:rsid w:val="007B535F"/>
    <w:rsid w:val="007D4827"/>
    <w:rsid w:val="007D572D"/>
    <w:rsid w:val="007D61F6"/>
    <w:rsid w:val="007D6E04"/>
    <w:rsid w:val="007D73C9"/>
    <w:rsid w:val="007F3EE4"/>
    <w:rsid w:val="007F74BA"/>
    <w:rsid w:val="00802577"/>
    <w:rsid w:val="0080397C"/>
    <w:rsid w:val="0080796A"/>
    <w:rsid w:val="008213CA"/>
    <w:rsid w:val="00821ADB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89"/>
    <w:rsid w:val="008B56C0"/>
    <w:rsid w:val="008B7BB8"/>
    <w:rsid w:val="008C1954"/>
    <w:rsid w:val="008C24A0"/>
    <w:rsid w:val="008C2B50"/>
    <w:rsid w:val="008C5611"/>
    <w:rsid w:val="008C7735"/>
    <w:rsid w:val="008D2FC0"/>
    <w:rsid w:val="008D3C76"/>
    <w:rsid w:val="008D4120"/>
    <w:rsid w:val="008D4C87"/>
    <w:rsid w:val="008E78CF"/>
    <w:rsid w:val="008F3977"/>
    <w:rsid w:val="00900222"/>
    <w:rsid w:val="00901370"/>
    <w:rsid w:val="00901D82"/>
    <w:rsid w:val="00915051"/>
    <w:rsid w:val="009204A2"/>
    <w:rsid w:val="0092232C"/>
    <w:rsid w:val="00926870"/>
    <w:rsid w:val="00926B89"/>
    <w:rsid w:val="0092718C"/>
    <w:rsid w:val="00927D8F"/>
    <w:rsid w:val="009355F4"/>
    <w:rsid w:val="009454E4"/>
    <w:rsid w:val="00955D08"/>
    <w:rsid w:val="00957F46"/>
    <w:rsid w:val="009626F7"/>
    <w:rsid w:val="0096422E"/>
    <w:rsid w:val="009657D2"/>
    <w:rsid w:val="009726F3"/>
    <w:rsid w:val="00992661"/>
    <w:rsid w:val="009B2523"/>
    <w:rsid w:val="009B4196"/>
    <w:rsid w:val="009B4983"/>
    <w:rsid w:val="009B6EC8"/>
    <w:rsid w:val="009B7E2E"/>
    <w:rsid w:val="009C0093"/>
    <w:rsid w:val="009C078D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29AD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370D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73C"/>
    <w:rsid w:val="00AE6351"/>
    <w:rsid w:val="00AF1D73"/>
    <w:rsid w:val="00AF317D"/>
    <w:rsid w:val="00B1633A"/>
    <w:rsid w:val="00B22E6A"/>
    <w:rsid w:val="00B24A09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C077B3"/>
    <w:rsid w:val="00C12A68"/>
    <w:rsid w:val="00C20B52"/>
    <w:rsid w:val="00C210AB"/>
    <w:rsid w:val="00C216F9"/>
    <w:rsid w:val="00C2537A"/>
    <w:rsid w:val="00C25707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B9D"/>
    <w:rsid w:val="00CF2E61"/>
    <w:rsid w:val="00D02CF3"/>
    <w:rsid w:val="00D065EB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4D0C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AC1"/>
    <w:rsid w:val="00E06BA1"/>
    <w:rsid w:val="00E15611"/>
    <w:rsid w:val="00E15F08"/>
    <w:rsid w:val="00E239B7"/>
    <w:rsid w:val="00E24D54"/>
    <w:rsid w:val="00E274FE"/>
    <w:rsid w:val="00E35C4A"/>
    <w:rsid w:val="00E36B0F"/>
    <w:rsid w:val="00E40E55"/>
    <w:rsid w:val="00E54365"/>
    <w:rsid w:val="00E563D0"/>
    <w:rsid w:val="00E7003B"/>
    <w:rsid w:val="00E748CB"/>
    <w:rsid w:val="00E776D5"/>
    <w:rsid w:val="00E819EC"/>
    <w:rsid w:val="00EA2E01"/>
    <w:rsid w:val="00EA2FBD"/>
    <w:rsid w:val="00EA4A02"/>
    <w:rsid w:val="00EB0E3B"/>
    <w:rsid w:val="00EC13D5"/>
    <w:rsid w:val="00EC14BA"/>
    <w:rsid w:val="00EC36BF"/>
    <w:rsid w:val="00EC4F71"/>
    <w:rsid w:val="00EC64A6"/>
    <w:rsid w:val="00ED07DC"/>
    <w:rsid w:val="00ED7FDF"/>
    <w:rsid w:val="00EE3183"/>
    <w:rsid w:val="00EF02D5"/>
    <w:rsid w:val="00EF2942"/>
    <w:rsid w:val="00EF4587"/>
    <w:rsid w:val="00EF700B"/>
    <w:rsid w:val="00F005A4"/>
    <w:rsid w:val="00F071D0"/>
    <w:rsid w:val="00F11D77"/>
    <w:rsid w:val="00F15DA4"/>
    <w:rsid w:val="00F1662A"/>
    <w:rsid w:val="00F26C37"/>
    <w:rsid w:val="00F27EEA"/>
    <w:rsid w:val="00F32663"/>
    <w:rsid w:val="00F349E6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82FF0"/>
    <w:rsid w:val="00F9369C"/>
    <w:rsid w:val="00FA24E5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atjana@onplate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2B623F"/>
    <w:rsid w:val="00410D6C"/>
    <w:rsid w:val="0046067E"/>
    <w:rsid w:val="005A6B6A"/>
    <w:rsid w:val="0066595C"/>
    <w:rsid w:val="006B7C4F"/>
    <w:rsid w:val="00812092"/>
    <w:rsid w:val="0081418D"/>
    <w:rsid w:val="008A272D"/>
    <w:rsid w:val="00960511"/>
    <w:rsid w:val="009D3CA4"/>
    <w:rsid w:val="00A6780E"/>
    <w:rsid w:val="00A96A09"/>
    <w:rsid w:val="00AD6AE2"/>
    <w:rsid w:val="00AE2031"/>
    <w:rsid w:val="00B66CE3"/>
    <w:rsid w:val="00C16EA1"/>
    <w:rsid w:val="00C872F4"/>
    <w:rsid w:val="00CB49E1"/>
    <w:rsid w:val="00CB646B"/>
    <w:rsid w:val="00D673F3"/>
    <w:rsid w:val="00DB41B8"/>
    <w:rsid w:val="00E85006"/>
    <w:rsid w:val="00F317C9"/>
    <w:rsid w:val="00F32D3A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2D3A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  <w:style w:type="paragraph" w:customStyle="1" w:styleId="2E6EC74F95174F4A820AA7A1978818F6">
    <w:name w:val="2E6EC74F95174F4A820AA7A1978818F6"/>
    <w:rsid w:val="008A272D"/>
    <w:pPr>
      <w:spacing w:after="160" w:line="259" w:lineRule="auto"/>
    </w:pPr>
  </w:style>
  <w:style w:type="paragraph" w:customStyle="1" w:styleId="EF3928D6FE31456A8552AC358C63C73F">
    <w:name w:val="EF3928D6FE31456A8552AC358C63C73F"/>
    <w:rsid w:val="008A272D"/>
    <w:pPr>
      <w:spacing w:after="160" w:line="259" w:lineRule="auto"/>
    </w:pPr>
  </w:style>
  <w:style w:type="paragraph" w:customStyle="1" w:styleId="E518E7038D8A4BAF97663BBBA764AAEB">
    <w:name w:val="E518E7038D8A4BAF97663BBBA764AAEB"/>
    <w:rsid w:val="008A272D"/>
    <w:pPr>
      <w:spacing w:after="160" w:line="259" w:lineRule="auto"/>
    </w:pPr>
  </w:style>
  <w:style w:type="paragraph" w:customStyle="1" w:styleId="99286ED3197F4B0EA345F91D469901B8">
    <w:name w:val="99286ED3197F4B0EA345F91D469901B8"/>
    <w:rsid w:val="00F32D3A"/>
    <w:pPr>
      <w:spacing w:after="160" w:line="259" w:lineRule="auto"/>
    </w:pPr>
  </w:style>
  <w:style w:type="paragraph" w:customStyle="1" w:styleId="C7B527D0977E43BE9583537A6AF17C07">
    <w:name w:val="C7B527D0977E43BE9583537A6AF17C07"/>
    <w:rsid w:val="00F32D3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9CA7-F887-4B69-B0CE-F050C814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2023-01-27T12:35:00Z</cp:lastPrinted>
  <dcterms:created xsi:type="dcterms:W3CDTF">2023-03-09T09:22:00Z</dcterms:created>
  <dcterms:modified xsi:type="dcterms:W3CDTF">2023-03-09T09:22:00Z</dcterms:modified>
</cp:coreProperties>
</file>