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9C55E3">
        <w:rPr>
          <w:rFonts w:eastAsia="Times New Roman"/>
          <w:bCs/>
          <w:lang w:eastAsia="ar-SA"/>
        </w:rPr>
        <w:t>10</w:t>
      </w:r>
      <w:r>
        <w:rPr>
          <w:rFonts w:eastAsia="Times New Roman"/>
          <w:bCs/>
          <w:lang w:eastAsia="ar-SA"/>
        </w:rPr>
        <w:t>. janvārī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9C55E3">
        <w:rPr>
          <w:rFonts w:eastAsia="Times New Roman"/>
          <w:bCs/>
          <w:lang w:eastAsia="ar-SA"/>
        </w:rPr>
        <w:t>2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 xml:space="preserve">LVF „Jaunatnes čempionāts” </w:t>
      </w:r>
      <w:r w:rsidR="009C55E3">
        <w:rPr>
          <w:rFonts w:eastAsia="Times New Roman"/>
          <w:b/>
          <w:bCs/>
          <w:lang w:eastAsia="en-US"/>
        </w:rPr>
        <w:t>U -12</w:t>
      </w:r>
      <w:r w:rsidR="00123789">
        <w:rPr>
          <w:rFonts w:eastAsia="Times New Roman"/>
          <w:b/>
          <w:bCs/>
          <w:lang w:eastAsia="en-US"/>
        </w:rPr>
        <w:t xml:space="preserve"> meiteņu</w:t>
      </w:r>
      <w:r w:rsidRPr="00CB4EA0">
        <w:rPr>
          <w:rFonts w:eastAsia="Times New Roman"/>
          <w:b/>
          <w:bCs/>
          <w:lang w:eastAsia="en-US"/>
        </w:rPr>
        <w:t xml:space="preserve"> grupai</w:t>
      </w:r>
      <w:r w:rsidR="009C55E3">
        <w:rPr>
          <w:rFonts w:eastAsia="Times New Roman"/>
          <w:b/>
          <w:bCs/>
          <w:lang w:eastAsia="en-US"/>
        </w:rPr>
        <w:t xml:space="preserve"> un U -13 zēnu grupai</w:t>
      </w:r>
      <w:r w:rsidRPr="00CB4EA0">
        <w:rPr>
          <w:rFonts w:eastAsia="Times New Roman"/>
          <w:b/>
          <w:bCs/>
          <w:lang w:eastAsia="en-US"/>
        </w:rPr>
        <w:t xml:space="preserve"> 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CB4EA0">
        <w:rPr>
          <w:rFonts w:eastAsia="Times New Roman"/>
          <w:bCs/>
          <w:lang w:eastAsia="en-US"/>
        </w:rPr>
        <w:t>L</w:t>
      </w:r>
      <w:r w:rsidR="009C55E3">
        <w:rPr>
          <w:rFonts w:eastAsia="Times New Roman"/>
          <w:bCs/>
          <w:lang w:eastAsia="en-US"/>
        </w:rPr>
        <w:t>VF “Jaunatnes čempionāts” U – 12</w:t>
      </w:r>
      <w:r w:rsid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5C74E4">
        <w:rPr>
          <w:rFonts w:eastAsia="Times New Roman"/>
          <w:bCs/>
          <w:lang w:eastAsia="en-US"/>
        </w:rPr>
        <w:t xml:space="preserve"> </w:t>
      </w:r>
      <w:r w:rsidR="00CB4EA0">
        <w:rPr>
          <w:rFonts w:eastAsia="Times New Roman"/>
          <w:bCs/>
          <w:lang w:eastAsia="en-US"/>
        </w:rPr>
        <w:t>grupai</w:t>
      </w:r>
      <w:r w:rsidR="009C55E3">
        <w:rPr>
          <w:rFonts w:eastAsia="Times New Roman"/>
          <w:bCs/>
          <w:lang w:eastAsia="en-US"/>
        </w:rPr>
        <w:t xml:space="preserve"> un U – 13 zēnu grupai</w:t>
      </w:r>
      <w:r w:rsidR="00CB4EA0">
        <w:rPr>
          <w:rFonts w:eastAsia="Times New Roman"/>
          <w:bCs/>
          <w:lang w:eastAsia="en-US"/>
        </w:rPr>
        <w:t xml:space="preserve"> sacensību</w:t>
      </w:r>
      <w:r w:rsidR="006E5422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9C55E3">
        <w:rPr>
          <w:rFonts w:eastAsia="Times New Roman"/>
          <w:bCs/>
          <w:lang w:eastAsia="en-US"/>
        </w:rPr>
        <w:t>318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9C55E3">
        <w:rPr>
          <w:rFonts w:eastAsia="Times New Roman"/>
          <w:bCs/>
          <w:lang w:eastAsia="en-US"/>
        </w:rPr>
        <w:t>20. – 21</w:t>
      </w:r>
      <w:r w:rsidR="00123789">
        <w:rPr>
          <w:rFonts w:eastAsia="Times New Roman"/>
          <w:bCs/>
          <w:lang w:eastAsia="en-US"/>
        </w:rPr>
        <w:t>. janvāris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9C55E3">
        <w:rPr>
          <w:rFonts w:eastAsia="Times New Roman"/>
          <w:b/>
          <w:bCs/>
          <w:lang w:eastAsia="en-US"/>
        </w:rPr>
        <w:t>11</w:t>
      </w:r>
      <w:r w:rsidR="00123789">
        <w:rPr>
          <w:rFonts w:eastAsia="Times New Roman"/>
          <w:b/>
          <w:bCs/>
          <w:lang w:eastAsia="en-US"/>
        </w:rPr>
        <w:t>. janvārim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9C55E3">
        <w:rPr>
          <w:rFonts w:eastAsia="Times New Roman"/>
          <w:b/>
          <w:bCs/>
          <w:lang w:eastAsia="en-US"/>
        </w:rPr>
        <w:t xml:space="preserve"> 12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2611EF" w:rsidRDefault="002611EF" w:rsidP="00FD659F">
      <w:bookmarkStart w:id="0" w:name="OLE_LINK1"/>
      <w:bookmarkStart w:id="1" w:name="OLE_LINK2"/>
      <w:bookmarkStart w:id="2" w:name="_GoBack"/>
      <w:bookmarkEnd w:id="2"/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lastRenderedPageBreak/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9C55E3">
        <w:rPr>
          <w:rFonts w:eastAsia="Times New Roman"/>
          <w:bCs/>
          <w:lang w:eastAsia="en-US"/>
        </w:rPr>
        <w:t>20. – 21</w:t>
      </w:r>
      <w:r w:rsidR="00123789">
        <w:rPr>
          <w:rFonts w:eastAsia="Times New Roman"/>
          <w:bCs/>
          <w:lang w:eastAsia="en-US"/>
        </w:rPr>
        <w:t>. janvāris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9C55E3">
        <w:trPr>
          <w:trHeight w:val="4140"/>
        </w:trPr>
        <w:tc>
          <w:tcPr>
            <w:tcW w:w="562" w:type="dxa"/>
            <w:vAlign w:val="center"/>
          </w:tcPr>
          <w:p w:rsidR="00613CF6" w:rsidRPr="00012E99" w:rsidRDefault="00613CF6" w:rsidP="009C55E3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CB4EA0" w:rsidP="0012378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 w:rsidR="009C55E3">
              <w:rPr>
                <w:rFonts w:eastAsia="Times New Roman"/>
                <w:b/>
                <w:bCs/>
                <w:sz w:val="24"/>
                <w:lang w:eastAsia="en-US"/>
              </w:rPr>
              <w:t xml:space="preserve">čempionāts” U – 12 </w:t>
            </w:r>
            <w:r w:rsidR="00123789"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5075" w:type="dxa"/>
          </w:tcPr>
          <w:p w:rsidR="00613CF6" w:rsidRPr="00012E99" w:rsidRDefault="00613CF6" w:rsidP="00E55E21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B223D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 w:rsidR="00123789">
              <w:rPr>
                <w:sz w:val="24"/>
                <w:szCs w:val="24"/>
              </w:rPr>
              <w:t xml:space="preserve">es kalendāra sagatavošanu. </w:t>
            </w:r>
            <w:r w:rsidR="00B223D9" w:rsidRPr="00012E99">
              <w:rPr>
                <w:sz w:val="24"/>
                <w:szCs w:val="24"/>
              </w:rPr>
              <w:t xml:space="preserve">Spēles tiek rakstītas uz oficiālajām FIVB starptautiskā spēles protokola.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B223D9">
              <w:rPr>
                <w:sz w:val="24"/>
                <w:szCs w:val="24"/>
              </w:rPr>
              <w:t>viens</w:t>
            </w:r>
            <w:r w:rsidR="005C74E4">
              <w:rPr>
                <w:sz w:val="24"/>
                <w:szCs w:val="24"/>
              </w:rPr>
              <w:t xml:space="preserve"> spēles ti</w:t>
            </w:r>
            <w:r w:rsidR="00B223D9">
              <w:rPr>
                <w:sz w:val="24"/>
                <w:szCs w:val="24"/>
              </w:rPr>
              <w:t>esnesis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613CF6" w:rsidRPr="00012E99" w:rsidRDefault="009C55E3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  <w:tr w:rsidR="009C55E3" w:rsidRPr="00012E99" w:rsidTr="009C55E3">
        <w:trPr>
          <w:trHeight w:val="4140"/>
        </w:trPr>
        <w:tc>
          <w:tcPr>
            <w:tcW w:w="562" w:type="dxa"/>
            <w:vAlign w:val="center"/>
          </w:tcPr>
          <w:p w:rsidR="009C55E3" w:rsidRPr="00012E99" w:rsidRDefault="009C55E3" w:rsidP="009C55E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:rsidR="009C55E3" w:rsidRPr="00CB4EA0" w:rsidRDefault="009C55E3" w:rsidP="009C55E3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čempionāts” U – 13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zēnu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5075" w:type="dxa"/>
          </w:tcPr>
          <w:p w:rsidR="00B223D9" w:rsidRPr="00012E99" w:rsidRDefault="00B223D9" w:rsidP="00B223D9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B223D9" w:rsidRDefault="00B223D9" w:rsidP="00B223D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 xml:space="preserve">es kalendāra sagatavošanu. </w:t>
            </w:r>
            <w:r w:rsidRPr="00012E99">
              <w:rPr>
                <w:sz w:val="24"/>
                <w:szCs w:val="24"/>
              </w:rPr>
              <w:t xml:space="preserve">Spēles tiek rakstītas uz oficiālajām FIVB starptautiskā spēles protokola. </w:t>
            </w:r>
          </w:p>
          <w:p w:rsidR="00B223D9" w:rsidRPr="00012E99" w:rsidRDefault="00B223D9" w:rsidP="00B223D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9C55E3" w:rsidRPr="00012E99" w:rsidRDefault="00B223D9" w:rsidP="00B223D9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9C55E3" w:rsidRDefault="009C55E3" w:rsidP="00012E99">
            <w:pPr>
              <w:jc w:val="center"/>
            </w:pPr>
            <w:r w:rsidRPr="00B223D9">
              <w:rPr>
                <w:sz w:val="24"/>
              </w:rPr>
              <w:t xml:space="preserve">5 spēles 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56640F" w:rsidRDefault="0056640F">
      <w:pPr>
        <w:spacing w:after="200" w:line="276" w:lineRule="auto"/>
      </w:pPr>
      <w:r>
        <w:br w:type="page"/>
      </w:r>
    </w:p>
    <w:p w:rsidR="009F3241" w:rsidRDefault="009F3241" w:rsidP="0056640F">
      <w:pPr>
        <w:keepNext/>
        <w:suppressAutoHyphens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56640F">
        <w:rPr>
          <w:rFonts w:eastAsia="Times New Roman"/>
          <w:bCs/>
          <w:lang w:eastAsia="en-US"/>
        </w:rPr>
        <w:t>LVF „Jaunatnes čempionāts” U -12</w:t>
      </w:r>
      <w:r w:rsidR="00CB4EA0" w:rsidRP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CB4EA0" w:rsidRPr="00CB4EA0">
        <w:rPr>
          <w:rFonts w:eastAsia="Times New Roman"/>
          <w:bCs/>
          <w:lang w:eastAsia="en-US"/>
        </w:rPr>
        <w:t xml:space="preserve"> grupai </w:t>
      </w:r>
      <w:r w:rsidR="0056640F">
        <w:rPr>
          <w:rFonts w:eastAsia="Times New Roman"/>
          <w:bCs/>
          <w:lang w:eastAsia="en-US"/>
        </w:rPr>
        <w:t xml:space="preserve">un U – 13 zēnu grupai </w:t>
      </w:r>
      <w:r w:rsidR="00CB4EA0" w:rsidRPr="00CB4EA0">
        <w:rPr>
          <w:rFonts w:eastAsia="Times New Roman"/>
          <w:bCs/>
          <w:lang w:eastAsia="en-US"/>
        </w:rPr>
        <w:t>sacen</w:t>
      </w:r>
      <w:r w:rsidR="00CB4EA0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56640F" w:rsidRPr="00012E99" w:rsidTr="006B01BE">
        <w:trPr>
          <w:trHeight w:val="699"/>
        </w:trPr>
        <w:tc>
          <w:tcPr>
            <w:tcW w:w="704" w:type="dxa"/>
          </w:tcPr>
          <w:p w:rsidR="0056640F" w:rsidRPr="00012E99" w:rsidRDefault="0056640F" w:rsidP="0056640F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6640F" w:rsidRPr="00CB4EA0" w:rsidRDefault="0056640F" w:rsidP="0056640F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čempionāts” U – 12 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4253" w:type="dxa"/>
          </w:tcPr>
          <w:p w:rsidR="0056640F" w:rsidRPr="00012E99" w:rsidRDefault="0056640F" w:rsidP="0056640F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56640F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 xml:space="preserve">es kalendāra sagatavošanu. </w:t>
            </w:r>
            <w:r w:rsidRPr="00012E99">
              <w:rPr>
                <w:sz w:val="24"/>
                <w:szCs w:val="24"/>
              </w:rPr>
              <w:t xml:space="preserve">Spēles tiek rakstītas uz oficiālajām FIVB starptautiskā spēles protokola. </w:t>
            </w:r>
          </w:p>
          <w:p w:rsidR="0056640F" w:rsidRPr="00012E99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56640F" w:rsidRPr="00012E99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56640F" w:rsidRPr="00012E99" w:rsidRDefault="0056640F" w:rsidP="0056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56640F" w:rsidRPr="00012E99" w:rsidRDefault="0056640F" w:rsidP="005664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40F" w:rsidRPr="00012E99" w:rsidTr="006B01BE">
        <w:trPr>
          <w:trHeight w:val="699"/>
        </w:trPr>
        <w:tc>
          <w:tcPr>
            <w:tcW w:w="704" w:type="dxa"/>
          </w:tcPr>
          <w:p w:rsidR="0056640F" w:rsidRPr="00012E99" w:rsidRDefault="0056640F" w:rsidP="0056640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56640F" w:rsidRPr="00CB4EA0" w:rsidRDefault="0056640F" w:rsidP="0056640F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čempionāts” U – 13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zēnu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4253" w:type="dxa"/>
          </w:tcPr>
          <w:p w:rsidR="0056640F" w:rsidRPr="00012E99" w:rsidRDefault="0056640F" w:rsidP="0056640F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56640F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 xml:space="preserve">es kalendāra sagatavošanu. </w:t>
            </w:r>
            <w:r w:rsidRPr="00012E99">
              <w:rPr>
                <w:sz w:val="24"/>
                <w:szCs w:val="24"/>
              </w:rPr>
              <w:lastRenderedPageBreak/>
              <w:t xml:space="preserve">Spēles tiek rakstītas uz oficiālajām FIVB starptautiskā spēles protokola. </w:t>
            </w:r>
          </w:p>
          <w:p w:rsidR="0056640F" w:rsidRPr="00012E99" w:rsidRDefault="0056640F" w:rsidP="0056640F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viens spēles tiesnesis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56640F" w:rsidRPr="00012E99" w:rsidRDefault="0056640F" w:rsidP="0056640F">
            <w:pPr>
              <w:jc w:val="both"/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56640F" w:rsidRDefault="0056640F" w:rsidP="0056640F">
            <w:pPr>
              <w:jc w:val="center"/>
            </w:pPr>
            <w:r w:rsidRPr="00B223D9">
              <w:rPr>
                <w:sz w:val="24"/>
              </w:rPr>
              <w:lastRenderedPageBreak/>
              <w:t xml:space="preserve">5 spēles </w:t>
            </w:r>
          </w:p>
        </w:tc>
        <w:tc>
          <w:tcPr>
            <w:tcW w:w="1134" w:type="dxa"/>
          </w:tcPr>
          <w:p w:rsidR="0056640F" w:rsidRPr="00012E99" w:rsidRDefault="0056640F" w:rsidP="0056640F">
            <w:pPr>
              <w:jc w:val="center"/>
              <w:rPr>
                <w:b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56640F">
        <w:rPr>
          <w:rFonts w:eastAsia="Times New Roman"/>
          <w:bCs/>
          <w:lang w:eastAsia="en-US"/>
        </w:rPr>
        <w:t>20. – 21</w:t>
      </w:r>
      <w:r w:rsidR="00123789">
        <w:rPr>
          <w:rFonts w:eastAsia="Times New Roman"/>
          <w:bCs/>
          <w:lang w:eastAsia="en-US"/>
        </w:rPr>
        <w:t>. janvāris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4839B9" w:rsidRPr="0056640F" w:rsidRDefault="004839B9">
      <w:pPr>
        <w:spacing w:after="200" w:line="276" w:lineRule="auto"/>
        <w:rPr>
          <w:b/>
          <w:bCs/>
          <w:color w:val="000000"/>
        </w:rPr>
      </w:pPr>
    </w:p>
    <w:sectPr w:rsidR="004839B9" w:rsidRPr="0056640F" w:rsidSect="005664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E7" w:rsidRDefault="00AE11E7" w:rsidP="00B46840">
      <w:r>
        <w:separator/>
      </w:r>
    </w:p>
  </w:endnote>
  <w:endnote w:type="continuationSeparator" w:id="0">
    <w:p w:rsidR="00AE11E7" w:rsidRDefault="00AE11E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E7" w:rsidRDefault="00AE11E7" w:rsidP="00B46840">
      <w:r>
        <w:separator/>
      </w:r>
    </w:p>
  </w:footnote>
  <w:footnote w:type="continuationSeparator" w:id="0">
    <w:p w:rsidR="00AE11E7" w:rsidRDefault="00AE11E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6640F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DEF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C55E3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AE11E7"/>
    <w:rsid w:val="00B01C6C"/>
    <w:rsid w:val="00B11F1D"/>
    <w:rsid w:val="00B1612B"/>
    <w:rsid w:val="00B223D9"/>
    <w:rsid w:val="00B3022C"/>
    <w:rsid w:val="00B35CEE"/>
    <w:rsid w:val="00B45CCB"/>
    <w:rsid w:val="00B46840"/>
    <w:rsid w:val="00B5550B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5E21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D659F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BB94-B1F0-479D-81CA-476D3769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72</cp:revision>
  <cp:lastPrinted>2020-01-07T07:51:00Z</cp:lastPrinted>
  <dcterms:created xsi:type="dcterms:W3CDTF">2019-09-18T10:04:00Z</dcterms:created>
  <dcterms:modified xsi:type="dcterms:W3CDTF">2023-01-10T09:25:00Z</dcterms:modified>
</cp:coreProperties>
</file>