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B9E" w14:textId="216B15D7" w:rsidR="00D40162" w:rsidRPr="008C4714" w:rsidRDefault="00D40162" w:rsidP="008D1CB1">
      <w:pPr>
        <w:jc w:val="right"/>
        <w:rPr>
          <w:sz w:val="22"/>
          <w:szCs w:val="22"/>
          <w:lang w:val="lv-LV" w:eastAsia="ar-SA"/>
        </w:rPr>
      </w:pPr>
      <w:r w:rsidRPr="008C4714">
        <w:rPr>
          <w:sz w:val="22"/>
          <w:szCs w:val="22"/>
          <w:lang w:val="lv-LV" w:eastAsia="ar-SA"/>
        </w:rPr>
        <w:t>SASKAŅO</w:t>
      </w:r>
      <w:r w:rsidR="00A82E58" w:rsidRPr="008C4714">
        <w:rPr>
          <w:sz w:val="22"/>
          <w:szCs w:val="22"/>
          <w:lang w:val="lv-LV" w:eastAsia="ar-SA"/>
        </w:rPr>
        <w:t>JU</w:t>
      </w:r>
      <w:r w:rsidRPr="008C4714">
        <w:rPr>
          <w:sz w:val="22"/>
          <w:szCs w:val="22"/>
          <w:lang w:val="lv-LV" w:eastAsia="ar-SA"/>
        </w:rPr>
        <w:t>:</w:t>
      </w:r>
    </w:p>
    <w:p w14:paraId="6B803273" w14:textId="77777777" w:rsidR="00D40162" w:rsidRPr="008C4714" w:rsidRDefault="00D40162" w:rsidP="008D1CB1">
      <w:pPr>
        <w:jc w:val="right"/>
        <w:rPr>
          <w:bCs/>
          <w:sz w:val="22"/>
          <w:szCs w:val="22"/>
          <w:lang w:val="lv-LV"/>
        </w:rPr>
      </w:pPr>
      <w:r w:rsidRPr="008C4714">
        <w:rPr>
          <w:bCs/>
          <w:sz w:val="22"/>
          <w:szCs w:val="22"/>
          <w:lang w:val="lv-LV"/>
        </w:rPr>
        <w:t>Daugavpils pilsētas pašvaldības</w:t>
      </w:r>
    </w:p>
    <w:p w14:paraId="301C4EC1" w14:textId="4D483DE3" w:rsidR="00D40162" w:rsidRPr="008C4714" w:rsidRDefault="00D40162" w:rsidP="008D1CB1">
      <w:pPr>
        <w:jc w:val="right"/>
        <w:rPr>
          <w:bCs/>
          <w:sz w:val="22"/>
          <w:szCs w:val="22"/>
          <w:lang w:val="lv-LV"/>
        </w:rPr>
      </w:pPr>
      <w:r w:rsidRPr="008C4714">
        <w:rPr>
          <w:bCs/>
          <w:sz w:val="22"/>
          <w:szCs w:val="22"/>
          <w:lang w:val="lv-LV"/>
        </w:rPr>
        <w:t>iestādes “</w:t>
      </w:r>
      <w:r w:rsidR="005F7597" w:rsidRPr="008C4714">
        <w:rPr>
          <w:bCs/>
          <w:sz w:val="22"/>
          <w:szCs w:val="22"/>
          <w:lang w:val="lv-LV"/>
        </w:rPr>
        <w:t>Sociālais dienests” vadītāja</w:t>
      </w:r>
    </w:p>
    <w:p w14:paraId="49060805" w14:textId="77777777" w:rsidR="00D40162" w:rsidRPr="008C4714" w:rsidRDefault="00D40162" w:rsidP="008D1CB1">
      <w:pPr>
        <w:jc w:val="right"/>
        <w:rPr>
          <w:bCs/>
          <w:sz w:val="22"/>
          <w:szCs w:val="22"/>
          <w:lang w:val="lv-LV"/>
        </w:rPr>
      </w:pPr>
    </w:p>
    <w:p w14:paraId="076E93B8" w14:textId="253CDC0C" w:rsidR="00D40162" w:rsidRPr="008C4714" w:rsidRDefault="00796C31" w:rsidP="00D723F3">
      <w:pPr>
        <w:jc w:val="right"/>
        <w:rPr>
          <w:bCs/>
          <w:iCs/>
          <w:sz w:val="22"/>
          <w:szCs w:val="22"/>
          <w:lang w:val="lv-LV"/>
        </w:rPr>
      </w:pPr>
      <w:r w:rsidRPr="008C4714">
        <w:rPr>
          <w:bCs/>
          <w:i/>
          <w:sz w:val="22"/>
          <w:szCs w:val="22"/>
          <w:lang w:val="lv-LV"/>
        </w:rPr>
        <w:t>_______________</w:t>
      </w:r>
      <w:r w:rsidR="0089682C" w:rsidRPr="008C4714">
        <w:rPr>
          <w:bCs/>
          <w:i/>
          <w:sz w:val="22"/>
          <w:szCs w:val="22"/>
          <w:lang w:val="lv-LV"/>
        </w:rPr>
        <w:t xml:space="preserve"> </w:t>
      </w:r>
      <w:proofErr w:type="spellStart"/>
      <w:r w:rsidR="0089682C" w:rsidRPr="008C4714">
        <w:rPr>
          <w:bCs/>
          <w:iCs/>
          <w:sz w:val="22"/>
          <w:szCs w:val="22"/>
          <w:lang w:val="lv-LV"/>
        </w:rPr>
        <w:t>M.Gerasimova</w:t>
      </w:r>
      <w:proofErr w:type="spellEnd"/>
    </w:p>
    <w:p w14:paraId="15F3116F" w14:textId="796FBF2B" w:rsidR="006D2E72" w:rsidRPr="008C4714" w:rsidRDefault="00D723F3" w:rsidP="0018261C">
      <w:pPr>
        <w:pStyle w:val="Virsraksts1"/>
        <w:jc w:val="right"/>
        <w:rPr>
          <w:sz w:val="22"/>
          <w:szCs w:val="22"/>
        </w:rPr>
      </w:pPr>
      <w:r w:rsidRPr="008C4714">
        <w:rPr>
          <w:sz w:val="22"/>
          <w:szCs w:val="22"/>
        </w:rPr>
        <w:t>Daugavpilī, 202</w:t>
      </w:r>
      <w:r w:rsidR="00C3055B" w:rsidRPr="008C4714">
        <w:rPr>
          <w:sz w:val="22"/>
          <w:szCs w:val="22"/>
        </w:rPr>
        <w:t>2</w:t>
      </w:r>
      <w:r w:rsidR="00D40162" w:rsidRPr="008C4714">
        <w:rPr>
          <w:sz w:val="22"/>
          <w:szCs w:val="22"/>
        </w:rPr>
        <w:t xml:space="preserve">.gada </w:t>
      </w:r>
      <w:r w:rsidR="00232AF4">
        <w:rPr>
          <w:sz w:val="22"/>
          <w:szCs w:val="22"/>
        </w:rPr>
        <w:t>9</w:t>
      </w:r>
      <w:r w:rsidR="00C3055B" w:rsidRPr="008C4714">
        <w:rPr>
          <w:sz w:val="22"/>
          <w:szCs w:val="22"/>
        </w:rPr>
        <w:t>.</w:t>
      </w:r>
      <w:r w:rsidR="00A5004A" w:rsidRPr="008C4714">
        <w:rPr>
          <w:sz w:val="22"/>
          <w:szCs w:val="22"/>
        </w:rPr>
        <w:t>decembrī</w:t>
      </w:r>
    </w:p>
    <w:p w14:paraId="4C8E29B5" w14:textId="77777777" w:rsidR="00D723F3" w:rsidRPr="008C4714" w:rsidRDefault="00D723F3" w:rsidP="00EA3A47">
      <w:pPr>
        <w:keepNext/>
        <w:jc w:val="center"/>
        <w:outlineLvl w:val="0"/>
        <w:rPr>
          <w:sz w:val="22"/>
          <w:szCs w:val="22"/>
          <w:lang w:val="lv-LV" w:eastAsia="en-US"/>
        </w:rPr>
      </w:pPr>
    </w:p>
    <w:p w14:paraId="28F084C0" w14:textId="132D14F2" w:rsidR="00EA3A47" w:rsidRPr="00400A8B" w:rsidRDefault="00EA3A47" w:rsidP="00EA3A47">
      <w:pPr>
        <w:keepNext/>
        <w:jc w:val="center"/>
        <w:outlineLvl w:val="0"/>
        <w:rPr>
          <w:sz w:val="22"/>
          <w:szCs w:val="22"/>
          <w:lang w:val="lv-LV" w:eastAsia="en-US"/>
        </w:rPr>
      </w:pPr>
      <w:r w:rsidRPr="008C4714">
        <w:rPr>
          <w:sz w:val="22"/>
          <w:szCs w:val="22"/>
          <w:lang w:val="lv-LV" w:eastAsia="en-US"/>
        </w:rPr>
        <w:t>ZIŅOJUMS</w:t>
      </w:r>
      <w:r w:rsidR="008C1D40" w:rsidRPr="008C4714">
        <w:rPr>
          <w:sz w:val="22"/>
          <w:szCs w:val="22"/>
          <w:lang w:val="lv-LV" w:eastAsia="en-US"/>
        </w:rPr>
        <w:t xml:space="preserve"> Nr.</w:t>
      </w:r>
      <w:r w:rsidR="001D56F8" w:rsidRPr="008C4714">
        <w:rPr>
          <w:sz w:val="22"/>
          <w:szCs w:val="22"/>
          <w:lang w:val="lv-LV" w:eastAsia="en-US"/>
        </w:rPr>
        <w:t xml:space="preserve"> </w:t>
      </w:r>
      <w:r w:rsidR="002D0DF1" w:rsidRPr="008C4714">
        <w:rPr>
          <w:sz w:val="22"/>
          <w:szCs w:val="22"/>
          <w:lang w:val="lv-LV" w:eastAsia="en-US"/>
        </w:rPr>
        <w:t>2.-4.1/</w:t>
      </w:r>
      <w:r w:rsidR="00B14023" w:rsidRPr="00400A8B">
        <w:rPr>
          <w:sz w:val="22"/>
          <w:szCs w:val="22"/>
          <w:lang w:val="lv-LV" w:eastAsia="en-US"/>
        </w:rPr>
        <w:t>51</w:t>
      </w:r>
    </w:p>
    <w:p w14:paraId="2E2180C9" w14:textId="77777777" w:rsidR="00EA3A47" w:rsidRPr="00400A8B" w:rsidRDefault="00EA3A47" w:rsidP="00436E1D">
      <w:pPr>
        <w:pStyle w:val="Virsraksts1"/>
        <w:rPr>
          <w:sz w:val="22"/>
          <w:szCs w:val="22"/>
        </w:rPr>
      </w:pPr>
    </w:p>
    <w:p w14:paraId="565659FD" w14:textId="77777777" w:rsidR="00436E1D" w:rsidRPr="00400A8B" w:rsidRDefault="00D40162" w:rsidP="00436E1D">
      <w:pPr>
        <w:pStyle w:val="Virsraksts1"/>
        <w:rPr>
          <w:sz w:val="22"/>
          <w:szCs w:val="22"/>
        </w:rPr>
      </w:pPr>
      <w:r w:rsidRPr="00400A8B">
        <w:rPr>
          <w:sz w:val="22"/>
          <w:szCs w:val="22"/>
        </w:rPr>
        <w:t>Daugavpils pilsētas pašvaldības iestāde “Sociālais dienests”</w:t>
      </w:r>
      <w:r w:rsidR="00436E1D" w:rsidRPr="00400A8B">
        <w:rPr>
          <w:sz w:val="22"/>
          <w:szCs w:val="22"/>
        </w:rPr>
        <w:t xml:space="preserve"> </w:t>
      </w:r>
    </w:p>
    <w:p w14:paraId="49C716E0" w14:textId="77777777" w:rsidR="001D25B8" w:rsidRPr="00400A8B" w:rsidRDefault="00436E1D" w:rsidP="001D25B8">
      <w:pPr>
        <w:pStyle w:val="Virsraksts1"/>
        <w:rPr>
          <w:sz w:val="22"/>
          <w:szCs w:val="22"/>
        </w:rPr>
      </w:pPr>
      <w:r w:rsidRPr="00400A8B">
        <w:rPr>
          <w:sz w:val="22"/>
          <w:szCs w:val="22"/>
        </w:rPr>
        <w:t xml:space="preserve">uzaicina potenciālos pretendentus </w:t>
      </w:r>
      <w:r w:rsidR="00FB7C81" w:rsidRPr="00400A8B">
        <w:rPr>
          <w:sz w:val="22"/>
          <w:szCs w:val="22"/>
        </w:rPr>
        <w:t xml:space="preserve">piedalīties </w:t>
      </w:r>
      <w:proofErr w:type="spellStart"/>
      <w:r w:rsidR="00221AC8" w:rsidRPr="00400A8B">
        <w:rPr>
          <w:sz w:val="22"/>
          <w:szCs w:val="22"/>
        </w:rPr>
        <w:t>zemsliekšņa</w:t>
      </w:r>
      <w:proofErr w:type="spellEnd"/>
      <w:r w:rsidR="00221AC8" w:rsidRPr="00400A8B">
        <w:rPr>
          <w:sz w:val="22"/>
          <w:szCs w:val="22"/>
        </w:rPr>
        <w:t xml:space="preserve"> iepirkumā</w:t>
      </w:r>
      <w:r w:rsidR="00FB7C81" w:rsidRPr="00400A8B">
        <w:rPr>
          <w:sz w:val="22"/>
          <w:szCs w:val="22"/>
        </w:rPr>
        <w:t xml:space="preserve"> par līguma piešķiršanas tiesībām</w:t>
      </w:r>
    </w:p>
    <w:p w14:paraId="32CC645C" w14:textId="1A298563" w:rsidR="00436E1D" w:rsidRPr="00400A8B" w:rsidRDefault="00D723F3" w:rsidP="003213D1">
      <w:pPr>
        <w:spacing w:before="6"/>
        <w:ind w:left="426" w:right="550" w:hanging="142"/>
        <w:jc w:val="center"/>
        <w:rPr>
          <w:b/>
          <w:sz w:val="22"/>
          <w:szCs w:val="22"/>
          <w:lang w:val="lv-LV"/>
        </w:rPr>
      </w:pPr>
      <w:bookmarkStart w:id="0" w:name="_Hlk90621986"/>
      <w:r w:rsidRPr="00400A8B">
        <w:rPr>
          <w:b/>
          <w:sz w:val="22"/>
          <w:szCs w:val="22"/>
          <w:lang w:val="lv-LV"/>
        </w:rPr>
        <w:t>“</w:t>
      </w:r>
      <w:r w:rsidR="00FE14E8" w:rsidRPr="00400A8B">
        <w:rPr>
          <w:b/>
          <w:sz w:val="22"/>
          <w:szCs w:val="22"/>
          <w:lang w:val="lv-LV"/>
        </w:rPr>
        <w:t xml:space="preserve">Daugavpils pilsētas pašvaldības iestādes “Sociālais dienests” </w:t>
      </w:r>
      <w:r w:rsidR="00B52974" w:rsidRPr="00400A8B">
        <w:rPr>
          <w:b/>
          <w:sz w:val="22"/>
          <w:szCs w:val="22"/>
          <w:lang w:val="lv-LV"/>
        </w:rPr>
        <w:t xml:space="preserve">IT drošības dokumentācijas </w:t>
      </w:r>
      <w:r w:rsidR="00FE14E8" w:rsidRPr="00400A8B">
        <w:rPr>
          <w:b/>
          <w:sz w:val="22"/>
          <w:szCs w:val="22"/>
          <w:lang w:val="lv-LV"/>
        </w:rPr>
        <w:t>atbilstības audits atbilstoši Ministru kabineta 28.07.2015. noteikumiem Nr.</w:t>
      </w:r>
      <w:r w:rsidR="00B52974" w:rsidRPr="00400A8B">
        <w:rPr>
          <w:b/>
          <w:sz w:val="22"/>
          <w:szCs w:val="22"/>
          <w:lang w:val="lv-LV"/>
        </w:rPr>
        <w:t>442</w:t>
      </w:r>
      <w:r w:rsidR="00FE14E8" w:rsidRPr="00400A8B">
        <w:rPr>
          <w:b/>
          <w:sz w:val="22"/>
          <w:szCs w:val="22"/>
          <w:lang w:val="lv-LV"/>
        </w:rPr>
        <w:t xml:space="preserve"> “Kārtība, kādā tiek nodrošināta informācijas un komunikācijas tehnoloģiju sistēmu atbilstība minimālajām drošības prasībām”</w:t>
      </w:r>
      <w:r w:rsidR="00B52974" w:rsidRPr="00400A8B">
        <w:rPr>
          <w:b/>
          <w:sz w:val="22"/>
          <w:szCs w:val="22"/>
          <w:lang w:val="lv-LV"/>
        </w:rPr>
        <w:t xml:space="preserve"> un konsultācijas </w:t>
      </w:r>
      <w:r w:rsidR="00292700" w:rsidRPr="00400A8B">
        <w:rPr>
          <w:b/>
          <w:sz w:val="22"/>
          <w:lang w:val="lv-LV"/>
        </w:rPr>
        <w:t>”</w:t>
      </w:r>
      <w:r w:rsidR="00423BB9" w:rsidRPr="00400A8B">
        <w:rPr>
          <w:b/>
          <w:sz w:val="22"/>
          <w:lang w:val="lv-LV"/>
        </w:rPr>
        <w:t>”</w:t>
      </w:r>
      <w:r w:rsidR="00A73D00" w:rsidRPr="00400A8B">
        <w:rPr>
          <w:b/>
          <w:sz w:val="22"/>
          <w:szCs w:val="22"/>
          <w:lang w:val="lv-LV"/>
        </w:rPr>
        <w:t>,</w:t>
      </w:r>
      <w:r w:rsidR="003213D1" w:rsidRPr="00400A8B">
        <w:rPr>
          <w:b/>
          <w:sz w:val="22"/>
          <w:szCs w:val="22"/>
          <w:lang w:val="lv-LV"/>
        </w:rPr>
        <w:t xml:space="preserve"> </w:t>
      </w:r>
      <w:bookmarkStart w:id="1" w:name="_Hlk90621810"/>
      <w:r w:rsidRPr="00400A8B">
        <w:rPr>
          <w:b/>
          <w:sz w:val="22"/>
          <w:szCs w:val="22"/>
          <w:lang w:val="lv-LV"/>
        </w:rPr>
        <w:t>ID Nr. DPPISD 202</w:t>
      </w:r>
      <w:r w:rsidR="00F25485" w:rsidRPr="00400A8B">
        <w:rPr>
          <w:b/>
          <w:sz w:val="22"/>
          <w:szCs w:val="22"/>
          <w:lang w:val="lv-LV"/>
        </w:rPr>
        <w:t>2</w:t>
      </w:r>
      <w:r w:rsidRPr="00400A8B">
        <w:rPr>
          <w:b/>
          <w:sz w:val="22"/>
          <w:szCs w:val="22"/>
          <w:lang w:val="lv-LV"/>
        </w:rPr>
        <w:t>/</w:t>
      </w:r>
      <w:bookmarkEnd w:id="1"/>
      <w:r w:rsidR="00B14023" w:rsidRPr="00400A8B">
        <w:rPr>
          <w:b/>
          <w:sz w:val="22"/>
          <w:szCs w:val="22"/>
          <w:lang w:val="lv-LV"/>
        </w:rPr>
        <w:t>51</w:t>
      </w:r>
    </w:p>
    <w:bookmarkEnd w:id="0"/>
    <w:p w14:paraId="491FBB39" w14:textId="77777777" w:rsidR="00436E1D" w:rsidRPr="00400A8B" w:rsidRDefault="00436E1D" w:rsidP="00E40852">
      <w:pPr>
        <w:pStyle w:val="Virsraksts2"/>
        <w:numPr>
          <w:ilvl w:val="0"/>
          <w:numId w:val="1"/>
        </w:numPr>
        <w:tabs>
          <w:tab w:val="clear" w:pos="720"/>
        </w:tabs>
        <w:ind w:left="360"/>
        <w:jc w:val="both"/>
        <w:rPr>
          <w:b/>
          <w:bCs/>
          <w:sz w:val="22"/>
          <w:szCs w:val="22"/>
        </w:rPr>
      </w:pPr>
      <w:r w:rsidRPr="00400A8B">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8C4714" w:rsidRPr="00400A8B"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400A8B" w:rsidRDefault="00436E1D" w:rsidP="00DF60B1">
            <w:pPr>
              <w:jc w:val="center"/>
              <w:rPr>
                <w:b/>
                <w:sz w:val="22"/>
                <w:szCs w:val="22"/>
                <w:lang w:val="lv-LV"/>
              </w:rPr>
            </w:pPr>
            <w:r w:rsidRPr="00400A8B">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400A8B" w:rsidRDefault="00D40162" w:rsidP="00436E1D">
            <w:pPr>
              <w:pStyle w:val="Style2"/>
            </w:pPr>
            <w:r w:rsidRPr="00400A8B">
              <w:t>Daugavpils pilsētas pašvaldības iestāde “Sociālais dienests”</w:t>
            </w:r>
          </w:p>
        </w:tc>
      </w:tr>
      <w:tr w:rsidR="008C4714" w:rsidRPr="00400A8B"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400A8B" w:rsidRDefault="00436E1D" w:rsidP="001E7C5A">
            <w:pPr>
              <w:pStyle w:val="Saturs1"/>
            </w:pPr>
            <w:r w:rsidRPr="00400A8B">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400A8B" w:rsidRDefault="00AD19E4" w:rsidP="00DF60B1">
            <w:pPr>
              <w:rPr>
                <w:b/>
                <w:sz w:val="22"/>
                <w:szCs w:val="22"/>
                <w:lang w:val="lv-LV"/>
              </w:rPr>
            </w:pPr>
            <w:r w:rsidRPr="00400A8B">
              <w:rPr>
                <w:sz w:val="22"/>
                <w:szCs w:val="22"/>
                <w:lang w:val="lv-LV"/>
              </w:rPr>
              <w:t>Vienības iela 8</w:t>
            </w:r>
            <w:r w:rsidR="00436E1D" w:rsidRPr="00400A8B">
              <w:rPr>
                <w:sz w:val="22"/>
                <w:szCs w:val="22"/>
                <w:lang w:val="lv-LV"/>
              </w:rPr>
              <w:t>, Daugavpils, LV-5401</w:t>
            </w:r>
          </w:p>
        </w:tc>
      </w:tr>
      <w:tr w:rsidR="008C4714" w:rsidRPr="00400A8B"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400A8B" w:rsidRDefault="00FB7C81" w:rsidP="001E7C5A">
            <w:pPr>
              <w:pStyle w:val="Saturs1"/>
            </w:pPr>
            <w:r w:rsidRPr="00400A8B">
              <w:t>Reģ.n</w:t>
            </w:r>
            <w:r w:rsidR="00436E1D" w:rsidRPr="00400A8B">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400A8B" w:rsidRDefault="00AD19E4" w:rsidP="00DF60B1">
            <w:pPr>
              <w:rPr>
                <w:b/>
                <w:sz w:val="22"/>
                <w:szCs w:val="22"/>
                <w:lang w:val="lv-LV"/>
              </w:rPr>
            </w:pPr>
            <w:r w:rsidRPr="00400A8B">
              <w:rPr>
                <w:rStyle w:val="Izteiksmgs"/>
                <w:b w:val="0"/>
                <w:sz w:val="22"/>
                <w:szCs w:val="22"/>
                <w:lang w:val="lv-LV"/>
              </w:rPr>
              <w:t>90001998587</w:t>
            </w:r>
          </w:p>
        </w:tc>
      </w:tr>
      <w:tr w:rsidR="008C4714" w:rsidRPr="00400A8B"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400A8B" w:rsidRDefault="00436E1D" w:rsidP="00E0469C">
            <w:pPr>
              <w:pStyle w:val="Saturs1"/>
            </w:pPr>
            <w:r w:rsidRPr="00400A8B">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0B9A47E1" w:rsidR="00436E1D" w:rsidRPr="00400A8B" w:rsidRDefault="005571C1" w:rsidP="009A15EF">
            <w:pPr>
              <w:rPr>
                <w:sz w:val="22"/>
                <w:szCs w:val="22"/>
                <w:lang w:val="lv-LV"/>
              </w:rPr>
            </w:pPr>
            <w:r w:rsidRPr="00400A8B">
              <w:rPr>
                <w:sz w:val="22"/>
                <w:szCs w:val="22"/>
                <w:lang w:val="lv-LV"/>
              </w:rPr>
              <w:t>IT administrators Vadims Iliško, tālrunis: +371 29641105; e-pasts: vadims.ilisko@socd.lv</w:t>
            </w:r>
          </w:p>
        </w:tc>
      </w:tr>
      <w:tr w:rsidR="008C4714" w:rsidRPr="00400A8B" w14:paraId="3AF9CC12"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141B0878" w14:textId="77777777" w:rsidR="00436E1D" w:rsidRPr="00400A8B" w:rsidRDefault="00FB7C81" w:rsidP="00DF60B1">
            <w:pPr>
              <w:jc w:val="center"/>
              <w:rPr>
                <w:b/>
                <w:sz w:val="22"/>
                <w:szCs w:val="22"/>
                <w:lang w:val="lv-LV"/>
              </w:rPr>
            </w:pPr>
            <w:r w:rsidRPr="00400A8B">
              <w:rPr>
                <w:b/>
                <w:sz w:val="22"/>
                <w:szCs w:val="22"/>
                <w:lang w:val="lv-LV"/>
              </w:rPr>
              <w:t>Faksa n</w:t>
            </w:r>
            <w:r w:rsidR="00436E1D" w:rsidRPr="00400A8B">
              <w:rPr>
                <w:b/>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14:paraId="6C20A228" w14:textId="025F8F6F" w:rsidR="00436E1D" w:rsidRPr="00400A8B" w:rsidRDefault="00403C2D" w:rsidP="001E7C5A">
            <w:pPr>
              <w:rPr>
                <w:sz w:val="22"/>
                <w:szCs w:val="22"/>
                <w:lang w:val="lv-LV"/>
              </w:rPr>
            </w:pPr>
            <w:r w:rsidRPr="00400A8B">
              <w:rPr>
                <w:sz w:val="22"/>
                <w:szCs w:val="22"/>
                <w:lang w:val="lv-LV"/>
              </w:rPr>
              <w:t>+371 654 40930</w:t>
            </w:r>
          </w:p>
        </w:tc>
      </w:tr>
      <w:tr w:rsidR="008C4714" w:rsidRPr="00400A8B"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D723F3" w:rsidRPr="00400A8B" w:rsidRDefault="00D723F3" w:rsidP="00D723F3">
            <w:pPr>
              <w:jc w:val="center"/>
              <w:rPr>
                <w:b/>
                <w:sz w:val="22"/>
                <w:szCs w:val="22"/>
                <w:lang w:val="lv-LV"/>
              </w:rPr>
            </w:pPr>
            <w:r w:rsidRPr="00400A8B">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D723F3" w:rsidRPr="00400A8B" w:rsidRDefault="00D723F3" w:rsidP="00D723F3">
            <w:pPr>
              <w:pStyle w:val="font5"/>
              <w:spacing w:before="0" w:beforeAutospacing="0" w:after="0" w:afterAutospacing="0"/>
              <w:rPr>
                <w:lang w:val="lv-LV"/>
              </w:rPr>
            </w:pPr>
            <w:r w:rsidRPr="00400A8B">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5CBC2065" w:rsidR="00D723F3" w:rsidRPr="00400A8B" w:rsidRDefault="00D723F3" w:rsidP="00D723F3">
            <w:pPr>
              <w:pStyle w:val="font5"/>
              <w:spacing w:before="0" w:beforeAutospacing="0" w:after="0" w:afterAutospacing="0"/>
              <w:rPr>
                <w:lang w:val="lv-LV"/>
              </w:rPr>
            </w:pPr>
            <w:r w:rsidRPr="00400A8B">
              <w:rPr>
                <w:lang w:eastAsia="en-US"/>
              </w:rPr>
              <w:t xml:space="preserve">No 08.00 </w:t>
            </w:r>
            <w:proofErr w:type="spellStart"/>
            <w:r w:rsidRPr="00400A8B">
              <w:rPr>
                <w:lang w:eastAsia="en-US"/>
              </w:rPr>
              <w:t>līdz</w:t>
            </w:r>
            <w:proofErr w:type="spellEnd"/>
            <w:r w:rsidRPr="00400A8B">
              <w:rPr>
                <w:lang w:eastAsia="en-US"/>
              </w:rPr>
              <w:t xml:space="preserve"> 12.00 un no 12.30 </w:t>
            </w:r>
            <w:proofErr w:type="spellStart"/>
            <w:r w:rsidRPr="00400A8B">
              <w:rPr>
                <w:lang w:eastAsia="en-US"/>
              </w:rPr>
              <w:t>līdz</w:t>
            </w:r>
            <w:proofErr w:type="spellEnd"/>
            <w:r w:rsidRPr="00400A8B">
              <w:rPr>
                <w:lang w:eastAsia="en-US"/>
              </w:rPr>
              <w:t xml:space="preserve"> 17.30</w:t>
            </w:r>
          </w:p>
        </w:tc>
      </w:tr>
      <w:tr w:rsidR="008C4714" w:rsidRPr="00400A8B" w14:paraId="108097BA" w14:textId="77777777" w:rsidTr="00F06A1E">
        <w:trPr>
          <w:cantSplit/>
        </w:trPr>
        <w:tc>
          <w:tcPr>
            <w:tcW w:w="2700" w:type="dxa"/>
            <w:vMerge/>
            <w:tcBorders>
              <w:left w:val="single" w:sz="4" w:space="0" w:color="auto"/>
              <w:right w:val="single" w:sz="4" w:space="0" w:color="auto"/>
            </w:tcBorders>
          </w:tcPr>
          <w:p w14:paraId="3F5B2E9A" w14:textId="77777777" w:rsidR="00D723F3" w:rsidRPr="00400A8B" w:rsidRDefault="00D723F3" w:rsidP="00D723F3">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D723F3" w:rsidRPr="00400A8B" w:rsidRDefault="00D723F3" w:rsidP="00D723F3">
            <w:pPr>
              <w:rPr>
                <w:sz w:val="22"/>
                <w:szCs w:val="22"/>
                <w:lang w:val="lv-LV"/>
              </w:rPr>
            </w:pPr>
            <w:r w:rsidRPr="00400A8B">
              <w:rPr>
                <w:sz w:val="22"/>
                <w:szCs w:val="22"/>
                <w:lang w:val="lv-LV"/>
              </w:rPr>
              <w:t>Otrdiena, Trešdiena,</w:t>
            </w:r>
          </w:p>
          <w:p w14:paraId="2D215122" w14:textId="77777777" w:rsidR="00D723F3" w:rsidRPr="00400A8B" w:rsidRDefault="00D723F3" w:rsidP="00D723F3">
            <w:pPr>
              <w:rPr>
                <w:sz w:val="22"/>
                <w:szCs w:val="22"/>
                <w:lang w:val="lv-LV"/>
              </w:rPr>
            </w:pPr>
            <w:r w:rsidRPr="00400A8B">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tcPr>
          <w:p w14:paraId="319281DA" w14:textId="77777777" w:rsidR="00D723F3" w:rsidRPr="00400A8B" w:rsidRDefault="00D723F3" w:rsidP="00D723F3">
            <w:pPr>
              <w:pStyle w:val="TableParagraph"/>
              <w:spacing w:before="6"/>
              <w:rPr>
                <w:b/>
              </w:rPr>
            </w:pPr>
          </w:p>
          <w:p w14:paraId="723258AB" w14:textId="5C8C56F2" w:rsidR="00D723F3" w:rsidRPr="00400A8B" w:rsidRDefault="00D723F3" w:rsidP="00D723F3">
            <w:pPr>
              <w:rPr>
                <w:sz w:val="22"/>
                <w:szCs w:val="22"/>
                <w:lang w:val="lv-LV"/>
              </w:rPr>
            </w:pPr>
            <w:r w:rsidRPr="00400A8B">
              <w:rPr>
                <w:sz w:val="22"/>
                <w:szCs w:val="22"/>
                <w:lang w:eastAsia="en-US"/>
              </w:rPr>
              <w:t xml:space="preserve">No 08.00 </w:t>
            </w:r>
            <w:proofErr w:type="spellStart"/>
            <w:r w:rsidRPr="00400A8B">
              <w:rPr>
                <w:sz w:val="22"/>
                <w:szCs w:val="22"/>
                <w:lang w:eastAsia="en-US"/>
              </w:rPr>
              <w:t>līdz</w:t>
            </w:r>
            <w:proofErr w:type="spellEnd"/>
            <w:r w:rsidRPr="00400A8B">
              <w:rPr>
                <w:sz w:val="22"/>
                <w:szCs w:val="22"/>
                <w:lang w:eastAsia="en-US"/>
              </w:rPr>
              <w:t xml:space="preserve"> 12.00 un no 12.30 </w:t>
            </w:r>
            <w:proofErr w:type="spellStart"/>
            <w:r w:rsidRPr="00400A8B">
              <w:rPr>
                <w:sz w:val="22"/>
                <w:szCs w:val="22"/>
                <w:lang w:eastAsia="en-US"/>
              </w:rPr>
              <w:t>līdz</w:t>
            </w:r>
            <w:proofErr w:type="spellEnd"/>
            <w:r w:rsidRPr="00400A8B">
              <w:rPr>
                <w:sz w:val="22"/>
                <w:szCs w:val="22"/>
                <w:lang w:eastAsia="en-US"/>
              </w:rPr>
              <w:t xml:space="preserve"> 16.30</w:t>
            </w:r>
          </w:p>
        </w:tc>
      </w:tr>
      <w:tr w:rsidR="008C4714" w:rsidRPr="00400A8B" w14:paraId="20BFA4B6" w14:textId="77777777" w:rsidTr="00F06A1E">
        <w:trPr>
          <w:cantSplit/>
        </w:trPr>
        <w:tc>
          <w:tcPr>
            <w:tcW w:w="2700" w:type="dxa"/>
            <w:vMerge/>
            <w:tcBorders>
              <w:left w:val="single" w:sz="4" w:space="0" w:color="auto"/>
              <w:right w:val="single" w:sz="4" w:space="0" w:color="auto"/>
            </w:tcBorders>
          </w:tcPr>
          <w:p w14:paraId="30497AEF" w14:textId="77777777" w:rsidR="00D723F3" w:rsidRPr="00400A8B" w:rsidRDefault="00D723F3" w:rsidP="00D723F3">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D723F3" w:rsidRPr="00400A8B" w:rsidRDefault="00D723F3" w:rsidP="00D723F3">
            <w:pPr>
              <w:rPr>
                <w:sz w:val="22"/>
                <w:szCs w:val="22"/>
                <w:lang w:val="lv-LV"/>
              </w:rPr>
            </w:pPr>
            <w:r w:rsidRPr="00400A8B">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tcPr>
          <w:p w14:paraId="63FDF57D" w14:textId="356FF320" w:rsidR="00D723F3" w:rsidRPr="00400A8B" w:rsidRDefault="00D723F3" w:rsidP="00D723F3">
            <w:pPr>
              <w:rPr>
                <w:sz w:val="22"/>
                <w:szCs w:val="22"/>
                <w:lang w:val="lv-LV"/>
              </w:rPr>
            </w:pPr>
            <w:r w:rsidRPr="00400A8B">
              <w:rPr>
                <w:sz w:val="22"/>
                <w:szCs w:val="22"/>
                <w:lang w:eastAsia="en-US"/>
              </w:rPr>
              <w:t xml:space="preserve">No 08.00 </w:t>
            </w:r>
            <w:proofErr w:type="spellStart"/>
            <w:r w:rsidRPr="00400A8B">
              <w:rPr>
                <w:sz w:val="22"/>
                <w:szCs w:val="22"/>
                <w:lang w:eastAsia="en-US"/>
              </w:rPr>
              <w:t>līdz</w:t>
            </w:r>
            <w:proofErr w:type="spellEnd"/>
            <w:r w:rsidRPr="00400A8B">
              <w:rPr>
                <w:sz w:val="22"/>
                <w:szCs w:val="22"/>
                <w:lang w:eastAsia="en-US"/>
              </w:rPr>
              <w:t xml:space="preserve"> 12.00 un no 12.30 </w:t>
            </w:r>
            <w:proofErr w:type="spellStart"/>
            <w:r w:rsidRPr="00400A8B">
              <w:rPr>
                <w:sz w:val="22"/>
                <w:szCs w:val="22"/>
                <w:lang w:eastAsia="en-US"/>
              </w:rPr>
              <w:t>līdz</w:t>
            </w:r>
            <w:proofErr w:type="spellEnd"/>
            <w:r w:rsidRPr="00400A8B">
              <w:rPr>
                <w:sz w:val="22"/>
                <w:szCs w:val="22"/>
                <w:lang w:eastAsia="en-US"/>
              </w:rPr>
              <w:t xml:space="preserve"> 15.30</w:t>
            </w:r>
          </w:p>
        </w:tc>
      </w:tr>
    </w:tbl>
    <w:p w14:paraId="043845BC" w14:textId="253DDEEF" w:rsidR="00501FC3" w:rsidRPr="00400A8B" w:rsidRDefault="00E66ECC" w:rsidP="00FE14E8">
      <w:pPr>
        <w:pStyle w:val="Sarakstarindkopa"/>
        <w:numPr>
          <w:ilvl w:val="0"/>
          <w:numId w:val="4"/>
        </w:numPr>
        <w:spacing w:line="276" w:lineRule="auto"/>
        <w:jc w:val="both"/>
        <w:rPr>
          <w:bCs/>
          <w:sz w:val="22"/>
          <w:szCs w:val="22"/>
        </w:rPr>
      </w:pPr>
      <w:proofErr w:type="spellStart"/>
      <w:r w:rsidRPr="00400A8B">
        <w:rPr>
          <w:b/>
          <w:bCs/>
          <w:sz w:val="22"/>
          <w:szCs w:val="22"/>
        </w:rPr>
        <w:t>Zemsliekšņa</w:t>
      </w:r>
      <w:proofErr w:type="spellEnd"/>
      <w:r w:rsidRPr="00400A8B">
        <w:rPr>
          <w:b/>
          <w:bCs/>
          <w:sz w:val="22"/>
          <w:szCs w:val="22"/>
        </w:rPr>
        <w:t xml:space="preserve"> iepirkuma  mērķis </w:t>
      </w:r>
      <w:r w:rsidRPr="00400A8B">
        <w:rPr>
          <w:bCs/>
          <w:sz w:val="22"/>
          <w:szCs w:val="22"/>
        </w:rPr>
        <w:t>–</w:t>
      </w:r>
      <w:r w:rsidR="00870694" w:rsidRPr="00400A8B">
        <w:rPr>
          <w:bCs/>
          <w:sz w:val="22"/>
          <w:szCs w:val="22"/>
        </w:rPr>
        <w:t xml:space="preserve"> </w:t>
      </w:r>
      <w:r w:rsidR="00C4600B" w:rsidRPr="00400A8B">
        <w:t xml:space="preserve">veikt </w:t>
      </w:r>
      <w:r w:rsidR="00C4600B" w:rsidRPr="00400A8B">
        <w:rPr>
          <w:color w:val="000000" w:themeColor="text1"/>
          <w:bdr w:val="none" w:sz="0" w:space="0" w:color="auto" w:frame="1"/>
          <w:shd w:val="clear" w:color="auto" w:fill="FFFFFF"/>
        </w:rPr>
        <w:t>D</w:t>
      </w:r>
      <w:r w:rsidR="00FE14E8" w:rsidRPr="00400A8B">
        <w:rPr>
          <w:color w:val="000000" w:themeColor="text1"/>
          <w:bdr w:val="none" w:sz="0" w:space="0" w:color="auto" w:frame="1"/>
          <w:shd w:val="clear" w:color="auto" w:fill="FFFFFF"/>
        </w:rPr>
        <w:t xml:space="preserve">augavpils pilsētas pašvaldības iestādes “Sociālais dienests” </w:t>
      </w:r>
      <w:r w:rsidR="00C4600B" w:rsidRPr="00400A8B">
        <w:t xml:space="preserve">IT drošības dokumentācijas atbilstības auditu atbilstoši </w:t>
      </w:r>
      <w:r w:rsidR="00FE14E8" w:rsidRPr="00400A8B">
        <w:t>Ministru kabineta 28.07.2015. noteikumiem Nr.442 “Kārtība, kādā tiek nodrošināta informācijas un komunikācijas tehnoloģiju sistēmu atbilstība minimālajām drošības prasībām”.</w:t>
      </w:r>
    </w:p>
    <w:p w14:paraId="7A95A221" w14:textId="2608FC87" w:rsidR="00436E1D" w:rsidRPr="00400A8B" w:rsidRDefault="00436E1D" w:rsidP="008C4714">
      <w:pPr>
        <w:pStyle w:val="Sarakstarindkopa"/>
        <w:numPr>
          <w:ilvl w:val="0"/>
          <w:numId w:val="4"/>
        </w:numPr>
        <w:spacing w:line="300" w:lineRule="auto"/>
        <w:ind w:right="-1"/>
        <w:jc w:val="both"/>
        <w:rPr>
          <w:b/>
          <w:bCs/>
          <w:sz w:val="22"/>
          <w:szCs w:val="22"/>
        </w:rPr>
      </w:pPr>
      <w:r w:rsidRPr="00400A8B">
        <w:rPr>
          <w:b/>
          <w:bCs/>
          <w:sz w:val="22"/>
          <w:szCs w:val="22"/>
        </w:rPr>
        <w:t>Paredzamā</w:t>
      </w:r>
      <w:r w:rsidR="00F47EBC" w:rsidRPr="00400A8B">
        <w:rPr>
          <w:b/>
          <w:bCs/>
          <w:sz w:val="22"/>
          <w:szCs w:val="22"/>
        </w:rPr>
        <w:t xml:space="preserve"> kopējā</w:t>
      </w:r>
      <w:r w:rsidRPr="00400A8B">
        <w:rPr>
          <w:b/>
          <w:bCs/>
          <w:sz w:val="22"/>
          <w:szCs w:val="22"/>
        </w:rPr>
        <w:t xml:space="preserve"> līgumcena:</w:t>
      </w:r>
      <w:r w:rsidR="00090101" w:rsidRPr="00400A8B">
        <w:rPr>
          <w:b/>
          <w:bCs/>
          <w:sz w:val="22"/>
          <w:szCs w:val="22"/>
        </w:rPr>
        <w:t xml:space="preserve"> </w:t>
      </w:r>
      <w:r w:rsidRPr="00400A8B">
        <w:rPr>
          <w:bCs/>
          <w:sz w:val="22"/>
          <w:szCs w:val="22"/>
        </w:rPr>
        <w:t>līdz</w:t>
      </w:r>
      <w:r w:rsidR="00085AD5" w:rsidRPr="00400A8B">
        <w:rPr>
          <w:bCs/>
          <w:sz w:val="22"/>
          <w:szCs w:val="22"/>
        </w:rPr>
        <w:t xml:space="preserve"> </w:t>
      </w:r>
      <w:r w:rsidR="00FC0D60" w:rsidRPr="00400A8B">
        <w:rPr>
          <w:bCs/>
          <w:sz w:val="22"/>
          <w:szCs w:val="22"/>
        </w:rPr>
        <w:t>5200</w:t>
      </w:r>
      <w:r w:rsidR="008C4714" w:rsidRPr="00400A8B">
        <w:rPr>
          <w:bCs/>
          <w:sz w:val="22"/>
          <w:szCs w:val="22"/>
        </w:rPr>
        <w:t xml:space="preserve">,00 </w:t>
      </w:r>
      <w:r w:rsidR="009A15EF" w:rsidRPr="00400A8B">
        <w:rPr>
          <w:bCs/>
          <w:sz w:val="22"/>
          <w:szCs w:val="22"/>
        </w:rPr>
        <w:t>EUR</w:t>
      </w:r>
      <w:r w:rsidR="004447F8" w:rsidRPr="00400A8B">
        <w:rPr>
          <w:bCs/>
          <w:sz w:val="22"/>
          <w:szCs w:val="22"/>
        </w:rPr>
        <w:t xml:space="preserve"> </w:t>
      </w:r>
      <w:r w:rsidR="00E9232F" w:rsidRPr="00400A8B">
        <w:rPr>
          <w:bCs/>
          <w:sz w:val="22"/>
          <w:szCs w:val="22"/>
        </w:rPr>
        <w:t>ar</w:t>
      </w:r>
      <w:r w:rsidR="00085AD5" w:rsidRPr="00400A8B">
        <w:rPr>
          <w:bCs/>
          <w:sz w:val="22"/>
          <w:szCs w:val="22"/>
        </w:rPr>
        <w:t xml:space="preserve"> PVN</w:t>
      </w:r>
      <w:r w:rsidR="008449C7" w:rsidRPr="00400A8B">
        <w:rPr>
          <w:bCs/>
          <w:sz w:val="22"/>
          <w:szCs w:val="22"/>
        </w:rPr>
        <w:t>.</w:t>
      </w:r>
    </w:p>
    <w:p w14:paraId="5979D6FB" w14:textId="6526C3BB" w:rsidR="00F50721" w:rsidRPr="00400A8B" w:rsidRDefault="00F92444" w:rsidP="00C96A48">
      <w:pPr>
        <w:pStyle w:val="Sarakstarindkopa"/>
        <w:numPr>
          <w:ilvl w:val="0"/>
          <w:numId w:val="4"/>
        </w:numPr>
        <w:spacing w:line="300" w:lineRule="auto"/>
        <w:jc w:val="both"/>
        <w:rPr>
          <w:b/>
          <w:bCs/>
          <w:sz w:val="22"/>
          <w:szCs w:val="22"/>
        </w:rPr>
      </w:pPr>
      <w:proofErr w:type="spellStart"/>
      <w:r w:rsidRPr="00400A8B">
        <w:rPr>
          <w:b/>
          <w:bCs/>
          <w:sz w:val="22"/>
          <w:szCs w:val="22"/>
        </w:rPr>
        <w:t>Zemsliekšņa</w:t>
      </w:r>
      <w:proofErr w:type="spellEnd"/>
      <w:r w:rsidR="00F50721" w:rsidRPr="00400A8B">
        <w:rPr>
          <w:b/>
          <w:bCs/>
          <w:sz w:val="22"/>
          <w:szCs w:val="22"/>
        </w:rPr>
        <w:t xml:space="preserve"> iepirkuma nepieciešamības apzināšan</w:t>
      </w:r>
      <w:r w:rsidR="00271171" w:rsidRPr="00400A8B">
        <w:rPr>
          <w:b/>
          <w:bCs/>
          <w:sz w:val="22"/>
          <w:szCs w:val="22"/>
        </w:rPr>
        <w:t>a</w:t>
      </w:r>
      <w:r w:rsidR="00F50721" w:rsidRPr="00400A8B">
        <w:rPr>
          <w:b/>
          <w:bCs/>
          <w:sz w:val="22"/>
          <w:szCs w:val="22"/>
        </w:rPr>
        <w:t xml:space="preserve">s datums: </w:t>
      </w:r>
      <w:r w:rsidR="00524B91" w:rsidRPr="00400A8B">
        <w:rPr>
          <w:bCs/>
          <w:sz w:val="22"/>
          <w:szCs w:val="22"/>
        </w:rPr>
        <w:t>01</w:t>
      </w:r>
      <w:r w:rsidR="00D723F3" w:rsidRPr="00400A8B">
        <w:rPr>
          <w:bCs/>
          <w:sz w:val="22"/>
          <w:szCs w:val="22"/>
        </w:rPr>
        <w:t>.12</w:t>
      </w:r>
      <w:r w:rsidR="00501FC3" w:rsidRPr="00400A8B">
        <w:rPr>
          <w:bCs/>
          <w:sz w:val="22"/>
          <w:szCs w:val="22"/>
        </w:rPr>
        <w:t>.20</w:t>
      </w:r>
      <w:r w:rsidR="00D723F3" w:rsidRPr="00400A8B">
        <w:rPr>
          <w:bCs/>
          <w:sz w:val="22"/>
          <w:szCs w:val="22"/>
        </w:rPr>
        <w:t>2</w:t>
      </w:r>
      <w:r w:rsidR="00524B91" w:rsidRPr="00400A8B">
        <w:rPr>
          <w:bCs/>
          <w:sz w:val="22"/>
          <w:szCs w:val="22"/>
        </w:rPr>
        <w:t>2</w:t>
      </w:r>
      <w:r w:rsidR="00501FC3" w:rsidRPr="00400A8B">
        <w:rPr>
          <w:bCs/>
          <w:sz w:val="22"/>
          <w:szCs w:val="22"/>
        </w:rPr>
        <w:t>.</w:t>
      </w:r>
    </w:p>
    <w:p w14:paraId="323932ED" w14:textId="00243F82" w:rsidR="00FB7C81" w:rsidRPr="00400A8B" w:rsidRDefault="00436E1D" w:rsidP="00C96A48">
      <w:pPr>
        <w:pStyle w:val="Sarakstarindkopa"/>
        <w:numPr>
          <w:ilvl w:val="0"/>
          <w:numId w:val="4"/>
        </w:numPr>
        <w:spacing w:line="300" w:lineRule="auto"/>
        <w:jc w:val="both"/>
        <w:rPr>
          <w:sz w:val="22"/>
          <w:szCs w:val="22"/>
        </w:rPr>
      </w:pPr>
      <w:bookmarkStart w:id="2" w:name="_Toc134418278"/>
      <w:bookmarkStart w:id="3" w:name="_Toc134628683"/>
      <w:bookmarkStart w:id="4" w:name="_Toc337468672"/>
      <w:bookmarkStart w:id="5" w:name="_Toc341872544"/>
      <w:r w:rsidRPr="00400A8B">
        <w:rPr>
          <w:b/>
          <w:bCs/>
          <w:sz w:val="22"/>
          <w:szCs w:val="22"/>
        </w:rPr>
        <w:t>Lī</w:t>
      </w:r>
      <w:r w:rsidR="00726A51" w:rsidRPr="00400A8B">
        <w:rPr>
          <w:b/>
          <w:bCs/>
          <w:sz w:val="22"/>
          <w:szCs w:val="22"/>
        </w:rPr>
        <w:t>guma izpildes termiņš</w:t>
      </w:r>
      <w:bookmarkEnd w:id="2"/>
      <w:bookmarkEnd w:id="3"/>
      <w:bookmarkEnd w:id="4"/>
      <w:bookmarkEnd w:id="5"/>
      <w:r w:rsidR="000F7E9C" w:rsidRPr="00400A8B">
        <w:rPr>
          <w:b/>
          <w:bCs/>
          <w:sz w:val="22"/>
          <w:szCs w:val="22"/>
        </w:rPr>
        <w:t xml:space="preserve">: </w:t>
      </w:r>
      <w:r w:rsidR="00DA144C" w:rsidRPr="00400A8B">
        <w:rPr>
          <w:bCs/>
          <w:sz w:val="22"/>
          <w:szCs w:val="22"/>
        </w:rPr>
        <w:t>3</w:t>
      </w:r>
      <w:r w:rsidR="00EA6303" w:rsidRPr="00400A8B">
        <w:rPr>
          <w:bCs/>
          <w:sz w:val="22"/>
          <w:szCs w:val="22"/>
        </w:rPr>
        <w:t xml:space="preserve"> (</w:t>
      </w:r>
      <w:r w:rsidR="00DA144C" w:rsidRPr="00400A8B">
        <w:rPr>
          <w:bCs/>
          <w:sz w:val="22"/>
          <w:szCs w:val="22"/>
        </w:rPr>
        <w:t>trīs</w:t>
      </w:r>
      <w:r w:rsidR="00EA6303" w:rsidRPr="00400A8B">
        <w:rPr>
          <w:bCs/>
          <w:sz w:val="22"/>
          <w:szCs w:val="22"/>
        </w:rPr>
        <w:t>) mēneši</w:t>
      </w:r>
      <w:r w:rsidR="00292700" w:rsidRPr="00400A8B">
        <w:rPr>
          <w:b/>
          <w:bCs/>
          <w:sz w:val="22"/>
          <w:szCs w:val="22"/>
        </w:rPr>
        <w:t xml:space="preserve"> </w:t>
      </w:r>
      <w:r w:rsidR="00870694" w:rsidRPr="00400A8B">
        <w:rPr>
          <w:bCs/>
          <w:sz w:val="22"/>
          <w:szCs w:val="22"/>
        </w:rPr>
        <w:t>no līguma noslēgšanas dienas</w:t>
      </w:r>
      <w:r w:rsidR="00292700" w:rsidRPr="00400A8B">
        <w:rPr>
          <w:bCs/>
          <w:sz w:val="22"/>
          <w:szCs w:val="22"/>
        </w:rPr>
        <w:t>.</w:t>
      </w:r>
    </w:p>
    <w:p w14:paraId="295D9CB0" w14:textId="77777777" w:rsidR="00751099" w:rsidRPr="00400A8B" w:rsidRDefault="00FB7C81" w:rsidP="00660E9D">
      <w:pPr>
        <w:pStyle w:val="Sarakstarindkopa"/>
        <w:numPr>
          <w:ilvl w:val="0"/>
          <w:numId w:val="4"/>
        </w:numPr>
        <w:spacing w:line="300" w:lineRule="auto"/>
        <w:jc w:val="both"/>
        <w:rPr>
          <w:b/>
          <w:sz w:val="22"/>
          <w:szCs w:val="22"/>
        </w:rPr>
      </w:pPr>
      <w:r w:rsidRPr="00400A8B">
        <w:rPr>
          <w:b/>
          <w:sz w:val="22"/>
          <w:szCs w:val="22"/>
        </w:rPr>
        <w:t>Nosacīju</w:t>
      </w:r>
      <w:r w:rsidR="00854A82" w:rsidRPr="00400A8B">
        <w:rPr>
          <w:b/>
          <w:sz w:val="22"/>
          <w:szCs w:val="22"/>
        </w:rPr>
        <w:t xml:space="preserve">mi pretendenta dalībai </w:t>
      </w:r>
      <w:proofErr w:type="spellStart"/>
      <w:r w:rsidR="00221AC8" w:rsidRPr="00400A8B">
        <w:rPr>
          <w:b/>
          <w:sz w:val="22"/>
          <w:szCs w:val="22"/>
        </w:rPr>
        <w:t>zemsliekšņa</w:t>
      </w:r>
      <w:proofErr w:type="spellEnd"/>
      <w:r w:rsidR="00221AC8" w:rsidRPr="00400A8B">
        <w:rPr>
          <w:b/>
          <w:sz w:val="22"/>
          <w:szCs w:val="22"/>
        </w:rPr>
        <w:t xml:space="preserve"> iepirkumā:</w:t>
      </w:r>
      <w:r w:rsidR="00F33ECF" w:rsidRPr="00400A8B">
        <w:rPr>
          <w:b/>
          <w:sz w:val="22"/>
          <w:szCs w:val="22"/>
        </w:rPr>
        <w:t xml:space="preserve"> </w:t>
      </w:r>
    </w:p>
    <w:p w14:paraId="5ACDCD2B" w14:textId="77777777" w:rsidR="00F14971" w:rsidRPr="00400A8B" w:rsidRDefault="00F14971" w:rsidP="00F14971">
      <w:pPr>
        <w:pStyle w:val="Style1"/>
        <w:numPr>
          <w:ilvl w:val="1"/>
          <w:numId w:val="4"/>
        </w:numPr>
        <w:ind w:left="850" w:hanging="493"/>
        <w:jc w:val="both"/>
        <w:rPr>
          <w:bCs w:val="0"/>
        </w:rPr>
      </w:pPr>
      <w:bookmarkStart w:id="6" w:name="_Toc114559674"/>
      <w:bookmarkStart w:id="7" w:name="_Toc134628697"/>
      <w:bookmarkStart w:id="8" w:name="_Toc241495780"/>
      <w:r w:rsidRPr="00400A8B">
        <w:t xml:space="preserve">pretendents ir reģistrēts Latvijas Republikas </w:t>
      </w:r>
      <w:r w:rsidRPr="00400A8B">
        <w:rPr>
          <w:bCs w:val="0"/>
        </w:rPr>
        <w:t>Komercreģistrā vai līdzvērtīgā reģistrā ārvalstīs atbilstoši piegādātāja  reģistrācijas vai pastāvīgās dzīvesvietas valsts normatīvo aktu prasībām.</w:t>
      </w:r>
    </w:p>
    <w:p w14:paraId="1F867444" w14:textId="77777777" w:rsidR="00002246" w:rsidRPr="00400A8B" w:rsidRDefault="00002246" w:rsidP="00C96A48">
      <w:pPr>
        <w:pStyle w:val="Sarakstarindkopa"/>
        <w:numPr>
          <w:ilvl w:val="0"/>
          <w:numId w:val="4"/>
        </w:numPr>
        <w:spacing w:line="300" w:lineRule="auto"/>
        <w:jc w:val="both"/>
        <w:rPr>
          <w:b/>
          <w:sz w:val="22"/>
          <w:szCs w:val="22"/>
        </w:rPr>
      </w:pPr>
      <w:r w:rsidRPr="00400A8B">
        <w:rPr>
          <w:b/>
          <w:sz w:val="22"/>
          <w:szCs w:val="22"/>
        </w:rPr>
        <w:t xml:space="preserve">Pasūtītājs </w:t>
      </w:r>
      <w:r w:rsidR="00D40162" w:rsidRPr="00400A8B">
        <w:rPr>
          <w:b/>
          <w:sz w:val="22"/>
          <w:szCs w:val="22"/>
        </w:rPr>
        <w:t>izslēdz</w:t>
      </w:r>
      <w:r w:rsidRPr="00400A8B">
        <w:rPr>
          <w:b/>
          <w:sz w:val="22"/>
          <w:szCs w:val="22"/>
        </w:rPr>
        <w:t xml:space="preserve"> pretendentu no dalības </w:t>
      </w:r>
      <w:proofErr w:type="spellStart"/>
      <w:r w:rsidR="00221AC8" w:rsidRPr="00400A8B">
        <w:rPr>
          <w:b/>
          <w:sz w:val="22"/>
          <w:szCs w:val="22"/>
        </w:rPr>
        <w:t>zemsliekšņa</w:t>
      </w:r>
      <w:proofErr w:type="spellEnd"/>
      <w:r w:rsidR="00221AC8" w:rsidRPr="00400A8B">
        <w:rPr>
          <w:b/>
          <w:sz w:val="22"/>
          <w:szCs w:val="22"/>
        </w:rPr>
        <w:t xml:space="preserve"> iepirkumā </w:t>
      </w:r>
      <w:r w:rsidRPr="00400A8B">
        <w:rPr>
          <w:b/>
          <w:sz w:val="22"/>
          <w:szCs w:val="22"/>
        </w:rPr>
        <w:t>jebkurā no šādiem gadījumiem:</w:t>
      </w:r>
    </w:p>
    <w:p w14:paraId="0427222F" w14:textId="0A3E2EF2" w:rsidR="00002246" w:rsidRPr="00400A8B" w:rsidRDefault="00002246" w:rsidP="00856590">
      <w:pPr>
        <w:pStyle w:val="Sarakstarindkopa"/>
        <w:numPr>
          <w:ilvl w:val="1"/>
          <w:numId w:val="4"/>
        </w:numPr>
        <w:tabs>
          <w:tab w:val="left" w:pos="1429"/>
        </w:tabs>
        <w:spacing w:line="300" w:lineRule="auto"/>
        <w:ind w:right="-1"/>
        <w:jc w:val="both"/>
        <w:rPr>
          <w:sz w:val="22"/>
          <w:szCs w:val="22"/>
        </w:rPr>
      </w:pPr>
      <w:r w:rsidRPr="00400A8B">
        <w:rPr>
          <w:sz w:val="22"/>
          <w:szCs w:val="22"/>
        </w:rPr>
        <w:t>pasludināts pretendenta maksātnespējas process, apturēta vai pārtraukta tā saimnieciskā darbība, uzsākta tiesvedība par tā bankrotu vai tas tiek likvidēts;</w:t>
      </w:r>
    </w:p>
    <w:p w14:paraId="0E9BAC92" w14:textId="14A0EC78" w:rsidR="00423BB9" w:rsidRPr="00400A8B" w:rsidRDefault="00DB2582" w:rsidP="00856590">
      <w:pPr>
        <w:pStyle w:val="Sarakstarindkopa"/>
        <w:numPr>
          <w:ilvl w:val="1"/>
          <w:numId w:val="4"/>
        </w:numPr>
        <w:tabs>
          <w:tab w:val="left" w:pos="1429"/>
        </w:tabs>
        <w:spacing w:line="300" w:lineRule="auto"/>
        <w:ind w:right="-1"/>
        <w:jc w:val="both"/>
        <w:rPr>
          <w:sz w:val="22"/>
          <w:szCs w:val="22"/>
        </w:rPr>
      </w:pPr>
      <w:r w:rsidRPr="00400A8B">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00A8B">
        <w:rPr>
          <w:i/>
          <w:sz w:val="22"/>
          <w:szCs w:val="22"/>
        </w:rPr>
        <w:t>euro</w:t>
      </w:r>
      <w:proofErr w:type="spellEnd"/>
      <w:r w:rsidRPr="00400A8B">
        <w:rPr>
          <w:sz w:val="22"/>
          <w:szCs w:val="22"/>
        </w:rPr>
        <w:t>;</w:t>
      </w:r>
    </w:p>
    <w:p w14:paraId="6C571181" w14:textId="23C4AA93" w:rsidR="00002246" w:rsidRPr="00400A8B" w:rsidRDefault="00D47CD9" w:rsidP="00856590">
      <w:pPr>
        <w:pStyle w:val="Sarakstarindkopa"/>
        <w:numPr>
          <w:ilvl w:val="1"/>
          <w:numId w:val="4"/>
        </w:numPr>
        <w:tabs>
          <w:tab w:val="left" w:pos="1429"/>
        </w:tabs>
        <w:spacing w:line="300" w:lineRule="auto"/>
        <w:ind w:right="-1"/>
        <w:jc w:val="both"/>
        <w:rPr>
          <w:sz w:val="22"/>
          <w:szCs w:val="22"/>
        </w:rPr>
      </w:pPr>
      <w:r w:rsidRPr="00400A8B">
        <w:rPr>
          <w:sz w:val="22"/>
          <w:szCs w:val="22"/>
        </w:rPr>
        <w:t>p</w:t>
      </w:r>
      <w:r w:rsidR="00002246" w:rsidRPr="00400A8B">
        <w:rPr>
          <w:sz w:val="22"/>
          <w:szCs w:val="22"/>
        </w:rPr>
        <w:t>retendents ir sniedzis nepatiesu informāciju vai vispār nav sniedzis pieprasīto informāciju;</w:t>
      </w:r>
    </w:p>
    <w:p w14:paraId="6347770D" w14:textId="55E6FCFB" w:rsidR="00002246" w:rsidRPr="00400A8B" w:rsidRDefault="00D47CD9" w:rsidP="009E3769">
      <w:pPr>
        <w:pStyle w:val="Style1"/>
        <w:ind w:left="851"/>
      </w:pPr>
      <w:r w:rsidRPr="00400A8B">
        <w:t>p</w:t>
      </w:r>
      <w:r w:rsidR="00081027" w:rsidRPr="00400A8B">
        <w:t xml:space="preserve">retendents </w:t>
      </w:r>
      <w:r w:rsidR="00002246" w:rsidRPr="00400A8B">
        <w:t xml:space="preserve">nav iesniedzis </w:t>
      </w:r>
      <w:r w:rsidR="00FC1314" w:rsidRPr="00400A8B">
        <w:t>šī ziņojuma</w:t>
      </w:r>
      <w:r w:rsidR="00002246" w:rsidRPr="00400A8B">
        <w:t xml:space="preserve"> </w:t>
      </w:r>
      <w:r w:rsidR="00B61E91" w:rsidRPr="00400A8B">
        <w:t>8</w:t>
      </w:r>
      <w:r w:rsidR="001278E1" w:rsidRPr="00400A8B">
        <w:t>.</w:t>
      </w:r>
      <w:r w:rsidR="00002246" w:rsidRPr="00400A8B">
        <w:t>punktā pieprasītos dokumentus</w:t>
      </w:r>
      <w:r w:rsidR="00A40508" w:rsidRPr="00400A8B">
        <w:t>;</w:t>
      </w:r>
    </w:p>
    <w:p w14:paraId="47AF0ADC" w14:textId="3DB274DC" w:rsidR="0025249B" w:rsidRPr="00400A8B" w:rsidRDefault="00D47CD9" w:rsidP="00856590">
      <w:pPr>
        <w:pStyle w:val="Sarakstarindkopa"/>
        <w:numPr>
          <w:ilvl w:val="1"/>
          <w:numId w:val="4"/>
        </w:numPr>
        <w:tabs>
          <w:tab w:val="left" w:pos="1429"/>
        </w:tabs>
        <w:spacing w:line="300" w:lineRule="auto"/>
        <w:ind w:right="-1"/>
        <w:jc w:val="both"/>
        <w:rPr>
          <w:sz w:val="22"/>
          <w:szCs w:val="22"/>
        </w:rPr>
      </w:pPr>
      <w:r w:rsidRPr="00400A8B">
        <w:rPr>
          <w:sz w:val="22"/>
          <w:szCs w:val="22"/>
        </w:rPr>
        <w:t>p</w:t>
      </w:r>
      <w:r w:rsidR="0025249B" w:rsidRPr="00400A8B">
        <w:rPr>
          <w:sz w:val="22"/>
          <w:szCs w:val="22"/>
        </w:rPr>
        <w:t>retendenta piedāvājums neatbilst</w:t>
      </w:r>
      <w:r w:rsidR="00B9041E" w:rsidRPr="00400A8B">
        <w:rPr>
          <w:sz w:val="22"/>
          <w:szCs w:val="22"/>
        </w:rPr>
        <w:t xml:space="preserve"> tehniskās specifikācijas</w:t>
      </w:r>
      <w:r w:rsidR="0015003D" w:rsidRPr="00400A8B">
        <w:rPr>
          <w:sz w:val="22"/>
          <w:szCs w:val="22"/>
        </w:rPr>
        <w:t xml:space="preserve"> </w:t>
      </w:r>
      <w:r w:rsidR="00B9041E" w:rsidRPr="00400A8B">
        <w:rPr>
          <w:sz w:val="22"/>
          <w:szCs w:val="22"/>
        </w:rPr>
        <w:t>un</w:t>
      </w:r>
      <w:r w:rsidR="0025249B" w:rsidRPr="00400A8B">
        <w:rPr>
          <w:sz w:val="22"/>
          <w:szCs w:val="22"/>
        </w:rPr>
        <w:t xml:space="preserve"> š</w:t>
      </w:r>
      <w:r w:rsidR="00271171" w:rsidRPr="00400A8B">
        <w:rPr>
          <w:sz w:val="22"/>
          <w:szCs w:val="22"/>
        </w:rPr>
        <w:t>ajā</w:t>
      </w:r>
      <w:r w:rsidR="0025249B" w:rsidRPr="00400A8B">
        <w:rPr>
          <w:sz w:val="22"/>
          <w:szCs w:val="22"/>
        </w:rPr>
        <w:t xml:space="preserve"> ziņojumā minētaj</w:t>
      </w:r>
      <w:r w:rsidR="00271171" w:rsidRPr="00400A8B">
        <w:rPr>
          <w:sz w:val="22"/>
          <w:szCs w:val="22"/>
        </w:rPr>
        <w:t>ā</w:t>
      </w:r>
      <w:r w:rsidR="0025249B" w:rsidRPr="00400A8B">
        <w:rPr>
          <w:sz w:val="22"/>
          <w:szCs w:val="22"/>
        </w:rPr>
        <w:t>m prasībām</w:t>
      </w:r>
      <w:r w:rsidR="00731558" w:rsidRPr="00400A8B">
        <w:rPr>
          <w:sz w:val="22"/>
          <w:szCs w:val="22"/>
        </w:rPr>
        <w:t>;</w:t>
      </w:r>
    </w:p>
    <w:p w14:paraId="0900CE4C" w14:textId="50F90237" w:rsidR="005D6325" w:rsidRPr="00400A8B" w:rsidRDefault="00731558" w:rsidP="00E20B73">
      <w:pPr>
        <w:pStyle w:val="Sarakstarindkopa"/>
        <w:numPr>
          <w:ilvl w:val="1"/>
          <w:numId w:val="4"/>
        </w:numPr>
        <w:tabs>
          <w:tab w:val="left" w:pos="1429"/>
        </w:tabs>
        <w:spacing w:line="300" w:lineRule="auto"/>
        <w:ind w:right="-1"/>
        <w:jc w:val="both"/>
        <w:rPr>
          <w:sz w:val="22"/>
          <w:szCs w:val="22"/>
        </w:rPr>
      </w:pPr>
      <w:r w:rsidRPr="00400A8B">
        <w:rPr>
          <w:sz w:val="22"/>
          <w:szCs w:val="22"/>
        </w:rPr>
        <w:t>pretendenta</w:t>
      </w:r>
      <w:r w:rsidRPr="00400A8B">
        <w:rPr>
          <w:spacing w:val="-7"/>
          <w:sz w:val="22"/>
          <w:szCs w:val="22"/>
        </w:rPr>
        <w:t xml:space="preserve"> </w:t>
      </w:r>
      <w:r w:rsidRPr="00400A8B">
        <w:rPr>
          <w:sz w:val="22"/>
          <w:szCs w:val="22"/>
        </w:rPr>
        <w:t>piedāvātā</w:t>
      </w:r>
      <w:r w:rsidRPr="00400A8B">
        <w:rPr>
          <w:spacing w:val="-3"/>
          <w:sz w:val="22"/>
          <w:szCs w:val="22"/>
        </w:rPr>
        <w:t xml:space="preserve"> </w:t>
      </w:r>
      <w:r w:rsidRPr="00400A8B">
        <w:rPr>
          <w:sz w:val="22"/>
          <w:szCs w:val="22"/>
        </w:rPr>
        <w:t>cena</w:t>
      </w:r>
      <w:r w:rsidRPr="00400A8B">
        <w:rPr>
          <w:spacing w:val="-6"/>
          <w:sz w:val="22"/>
          <w:szCs w:val="22"/>
        </w:rPr>
        <w:t xml:space="preserve"> </w:t>
      </w:r>
      <w:r w:rsidRPr="00400A8B">
        <w:rPr>
          <w:sz w:val="22"/>
          <w:szCs w:val="22"/>
        </w:rPr>
        <w:t>pārsniedz</w:t>
      </w:r>
      <w:r w:rsidRPr="00400A8B">
        <w:rPr>
          <w:spacing w:val="-6"/>
          <w:sz w:val="22"/>
          <w:szCs w:val="22"/>
        </w:rPr>
        <w:t xml:space="preserve"> </w:t>
      </w:r>
      <w:r w:rsidRPr="00400A8B">
        <w:rPr>
          <w:sz w:val="22"/>
          <w:szCs w:val="22"/>
        </w:rPr>
        <w:t xml:space="preserve">paredzamo </w:t>
      </w:r>
      <w:r w:rsidR="00423BB9" w:rsidRPr="00400A8B">
        <w:rPr>
          <w:bCs/>
          <w:sz w:val="22"/>
          <w:szCs w:val="22"/>
        </w:rPr>
        <w:t xml:space="preserve">kopējo </w:t>
      </w:r>
      <w:r w:rsidR="00501FC3" w:rsidRPr="00400A8B">
        <w:rPr>
          <w:bCs/>
          <w:sz w:val="22"/>
          <w:szCs w:val="22"/>
        </w:rPr>
        <w:t>līgumcenu</w:t>
      </w:r>
      <w:r w:rsidRPr="00400A8B">
        <w:rPr>
          <w:sz w:val="22"/>
          <w:szCs w:val="22"/>
        </w:rPr>
        <w:t>.</w:t>
      </w:r>
    </w:p>
    <w:p w14:paraId="21406B4C" w14:textId="320C2551" w:rsidR="00002246" w:rsidRPr="00400A8B" w:rsidRDefault="00002246" w:rsidP="00C96A48">
      <w:pPr>
        <w:pStyle w:val="Sarakstarindkopa"/>
        <w:numPr>
          <w:ilvl w:val="0"/>
          <w:numId w:val="4"/>
        </w:numPr>
        <w:spacing w:line="300" w:lineRule="auto"/>
        <w:jc w:val="both"/>
        <w:rPr>
          <w:b/>
          <w:sz w:val="22"/>
          <w:szCs w:val="22"/>
        </w:rPr>
      </w:pPr>
      <w:r w:rsidRPr="00400A8B">
        <w:rPr>
          <w:b/>
          <w:sz w:val="22"/>
          <w:szCs w:val="22"/>
        </w:rPr>
        <w:t>Pretendentu iesnied</w:t>
      </w:r>
      <w:r w:rsidR="00D40162" w:rsidRPr="00400A8B">
        <w:rPr>
          <w:b/>
          <w:sz w:val="22"/>
          <w:szCs w:val="22"/>
        </w:rPr>
        <w:t xml:space="preserve">zamie dokumenti dalībai </w:t>
      </w:r>
      <w:proofErr w:type="spellStart"/>
      <w:r w:rsidR="00744DFB" w:rsidRPr="00400A8B">
        <w:rPr>
          <w:b/>
          <w:sz w:val="22"/>
          <w:szCs w:val="22"/>
        </w:rPr>
        <w:t>zemsliekšņa</w:t>
      </w:r>
      <w:proofErr w:type="spellEnd"/>
      <w:r w:rsidR="00744DFB" w:rsidRPr="00400A8B">
        <w:rPr>
          <w:b/>
          <w:sz w:val="22"/>
          <w:szCs w:val="22"/>
        </w:rPr>
        <w:t xml:space="preserve"> iepirkumā</w:t>
      </w:r>
      <w:r w:rsidR="00D40162" w:rsidRPr="00400A8B">
        <w:rPr>
          <w:b/>
          <w:sz w:val="22"/>
          <w:szCs w:val="22"/>
        </w:rPr>
        <w:t>:</w:t>
      </w:r>
    </w:p>
    <w:bookmarkEnd w:id="6"/>
    <w:bookmarkEnd w:id="7"/>
    <w:bookmarkEnd w:id="8"/>
    <w:p w14:paraId="08B52C56" w14:textId="4EB1850A" w:rsidR="00322645" w:rsidRDefault="002C059D" w:rsidP="00040B3E">
      <w:pPr>
        <w:pStyle w:val="Sarakstarindkopa"/>
        <w:numPr>
          <w:ilvl w:val="1"/>
          <w:numId w:val="4"/>
        </w:numPr>
        <w:suppressAutoHyphens w:val="0"/>
        <w:spacing w:after="120" w:line="276" w:lineRule="auto"/>
        <w:contextualSpacing/>
        <w:jc w:val="both"/>
      </w:pPr>
      <w:r>
        <w:t>aizpildīts p</w:t>
      </w:r>
      <w:r w:rsidR="00322645">
        <w:t xml:space="preserve">ieteikums </w:t>
      </w:r>
      <w:proofErr w:type="spellStart"/>
      <w:r w:rsidR="00322645">
        <w:t>zemsliekšņ</w:t>
      </w:r>
      <w:r w:rsidR="00D43742">
        <w:t>a</w:t>
      </w:r>
      <w:proofErr w:type="spellEnd"/>
      <w:r w:rsidR="00322645">
        <w:t xml:space="preserve"> iepirkumam (</w:t>
      </w:r>
      <w:r w:rsidR="00BF1424">
        <w:t>2</w:t>
      </w:r>
      <w:r w:rsidR="00322645">
        <w:t>.pielikums);</w:t>
      </w:r>
    </w:p>
    <w:p w14:paraId="34FFCE21" w14:textId="60ED3FCB" w:rsidR="00040B3E" w:rsidRPr="00400A8B" w:rsidRDefault="00040B3E" w:rsidP="00040B3E">
      <w:pPr>
        <w:pStyle w:val="Sarakstarindkopa"/>
        <w:numPr>
          <w:ilvl w:val="1"/>
          <w:numId w:val="4"/>
        </w:numPr>
        <w:suppressAutoHyphens w:val="0"/>
        <w:spacing w:after="120" w:line="276" w:lineRule="auto"/>
        <w:contextualSpacing/>
        <w:jc w:val="both"/>
      </w:pPr>
      <w:r w:rsidRPr="00400A8B">
        <w:lastRenderedPageBreak/>
        <w:t xml:space="preserve">aizpildīts Tehniskais un finanšu piedāvājums (atbilstoši </w:t>
      </w:r>
      <w:r w:rsidR="00F541FE">
        <w:t>3</w:t>
      </w:r>
      <w:r w:rsidRPr="00400A8B">
        <w:t xml:space="preserve">.pielikumam); </w:t>
      </w:r>
    </w:p>
    <w:p w14:paraId="54939E88" w14:textId="7F11C1C1" w:rsidR="00040B3E" w:rsidRPr="00400A8B" w:rsidRDefault="00040B3E" w:rsidP="00040B3E">
      <w:pPr>
        <w:pStyle w:val="Sarakstarindkopa"/>
        <w:numPr>
          <w:ilvl w:val="1"/>
          <w:numId w:val="4"/>
        </w:numPr>
        <w:suppressAutoHyphens w:val="0"/>
        <w:spacing w:after="120" w:line="276" w:lineRule="auto"/>
        <w:contextualSpacing/>
        <w:jc w:val="both"/>
      </w:pPr>
      <w:r w:rsidRPr="00400A8B">
        <w:t>apliecinājums</w:t>
      </w:r>
      <w:r w:rsidRPr="00400A8B">
        <w:rPr>
          <w:bCs/>
        </w:rPr>
        <w:t>,</w:t>
      </w:r>
      <w:r w:rsidRPr="00400A8B">
        <w:rPr>
          <w:b/>
          <w:bCs/>
        </w:rPr>
        <w:t xml:space="preserve"> </w:t>
      </w:r>
      <w:r w:rsidRPr="00400A8B">
        <w:rPr>
          <w:bCs/>
        </w:rPr>
        <w:t xml:space="preserve">ka </w:t>
      </w:r>
      <w:r w:rsidRPr="00400A8B">
        <w:t xml:space="preserve">pretendents ir reģistrēts, licencēts vai sertificēts atbilstoši valsts normatīvo aktu prasībām </w:t>
      </w:r>
      <w:r w:rsidRPr="00400A8B">
        <w:rPr>
          <w:bCs/>
        </w:rPr>
        <w:t xml:space="preserve">un tam ir tiesības veikt komercdarbību cenu aptaujas priekšmetā norādītajā jomā (atbilstoši </w:t>
      </w:r>
      <w:r w:rsidR="005B4999">
        <w:rPr>
          <w:bCs/>
        </w:rPr>
        <w:t>2</w:t>
      </w:r>
      <w:r w:rsidRPr="00400A8B">
        <w:rPr>
          <w:bCs/>
        </w:rPr>
        <w:t>.pielikumam)</w:t>
      </w:r>
      <w:r w:rsidRPr="00400A8B">
        <w:t>;</w:t>
      </w:r>
    </w:p>
    <w:p w14:paraId="3E359961" w14:textId="0EDDDBCD" w:rsidR="00040B3E" w:rsidRPr="00400A8B" w:rsidRDefault="00040B3E" w:rsidP="00040B3E">
      <w:pPr>
        <w:pStyle w:val="Sarakstarindkopa"/>
        <w:numPr>
          <w:ilvl w:val="1"/>
          <w:numId w:val="4"/>
        </w:numPr>
        <w:suppressAutoHyphens w:val="0"/>
        <w:spacing w:after="120" w:line="276" w:lineRule="auto"/>
        <w:contextualSpacing/>
        <w:jc w:val="both"/>
      </w:pPr>
      <w:r w:rsidRPr="00400A8B">
        <w:t xml:space="preserve">informācija par līguma izpildē iesaistītajiem speciālistiem un viņu kvalifikāciju (saskaņā ar </w:t>
      </w:r>
      <w:r w:rsidR="005B4999">
        <w:t>4</w:t>
      </w:r>
      <w:r w:rsidRPr="00400A8B">
        <w:t>.pielikumu), pievienojot pakalpojuma sniegšanā piesaistīto speciālistu profesionālo kvalifikāciju apliecinošu dokumentu kopijas. Pretendentam līguma izpildē jāpiesaista:</w:t>
      </w:r>
    </w:p>
    <w:p w14:paraId="2949ED24" w14:textId="43AD2F73" w:rsidR="00040B3E" w:rsidRPr="00400A8B" w:rsidRDefault="00040B3E" w:rsidP="00040B3E">
      <w:pPr>
        <w:pStyle w:val="Sarakstarindkopa"/>
        <w:numPr>
          <w:ilvl w:val="2"/>
          <w:numId w:val="4"/>
        </w:numPr>
        <w:suppressAutoHyphens w:val="0"/>
        <w:spacing w:after="120" w:line="276" w:lineRule="auto"/>
        <w:contextualSpacing/>
        <w:jc w:val="both"/>
      </w:pPr>
      <w:r w:rsidRPr="00400A8B">
        <w:t>sertificētu informācijas sistēmu auditoru (CISA) un/vai sertificētu informācijas drošības pārvaldnieku (CISM);</w:t>
      </w:r>
    </w:p>
    <w:p w14:paraId="660605A8" w14:textId="21E29005" w:rsidR="00EE76C2" w:rsidRPr="00400A8B" w:rsidRDefault="00EE76C2" w:rsidP="00EE76C2">
      <w:pPr>
        <w:pStyle w:val="Sarakstarindkopa"/>
        <w:numPr>
          <w:ilvl w:val="0"/>
          <w:numId w:val="4"/>
        </w:numPr>
        <w:tabs>
          <w:tab w:val="left" w:pos="1429"/>
        </w:tabs>
        <w:spacing w:line="276" w:lineRule="auto"/>
        <w:ind w:right="-1"/>
        <w:jc w:val="both"/>
        <w:rPr>
          <w:sz w:val="22"/>
          <w:szCs w:val="22"/>
        </w:rPr>
      </w:pPr>
      <w:proofErr w:type="spellStart"/>
      <w:r w:rsidRPr="00400A8B">
        <w:rPr>
          <w:sz w:val="22"/>
          <w:szCs w:val="22"/>
        </w:rPr>
        <w:t>Zemsliekšņa</w:t>
      </w:r>
      <w:proofErr w:type="spellEnd"/>
      <w:r w:rsidRPr="00400A8B">
        <w:rPr>
          <w:sz w:val="22"/>
          <w:szCs w:val="22"/>
        </w:rPr>
        <w:t xml:space="preserve"> iepirkumu komisija, ir tiesīga lūgt pretendentu precizēt vai izskaidrot pretendenta iesniegtos dokumentus dalībai iepirkumā, ar nosacījumu, ka komisijas pieprasītie precizējumi vai izskaidrojumi nepapildina un negroza piedāvājumu.</w:t>
      </w:r>
    </w:p>
    <w:p w14:paraId="0315FF5F" w14:textId="1D425F4C" w:rsidR="00EF4B74" w:rsidRPr="00400A8B" w:rsidRDefault="00984441" w:rsidP="00EF4B74">
      <w:pPr>
        <w:pStyle w:val="Sarakstarindkopa"/>
        <w:numPr>
          <w:ilvl w:val="0"/>
          <w:numId w:val="4"/>
        </w:numPr>
        <w:spacing w:line="300" w:lineRule="auto"/>
        <w:jc w:val="both"/>
        <w:rPr>
          <w:i/>
          <w:sz w:val="22"/>
          <w:szCs w:val="22"/>
          <w:lang w:eastAsia="en-US"/>
        </w:rPr>
      </w:pPr>
      <w:r w:rsidRPr="00400A8B">
        <w:rPr>
          <w:b/>
          <w:bCs/>
          <w:sz w:val="22"/>
          <w:szCs w:val="22"/>
        </w:rPr>
        <w:t>Piedāvājum</w:t>
      </w:r>
      <w:r w:rsidR="003863ED" w:rsidRPr="00400A8B">
        <w:rPr>
          <w:b/>
          <w:bCs/>
          <w:sz w:val="22"/>
          <w:szCs w:val="22"/>
        </w:rPr>
        <w:t xml:space="preserve">a izvēles kritērijs: </w:t>
      </w:r>
      <w:r w:rsidR="000A35E3" w:rsidRPr="00400A8B">
        <w:rPr>
          <w:bCs/>
          <w:sz w:val="22"/>
          <w:szCs w:val="22"/>
        </w:rPr>
        <w:t>piedāvājums ar viszemāko cenu, kas atbilst ziņojumā norādītajām prasībām.</w:t>
      </w:r>
      <w:r w:rsidR="00EF4B74" w:rsidRPr="00400A8B">
        <w:rPr>
          <w:bCs/>
          <w:sz w:val="22"/>
          <w:szCs w:val="22"/>
        </w:rPr>
        <w:t xml:space="preserve"> </w:t>
      </w:r>
    </w:p>
    <w:p w14:paraId="69673533" w14:textId="77777777" w:rsidR="005E00CE" w:rsidRPr="00400A8B" w:rsidRDefault="005E00CE" w:rsidP="00D73DD3">
      <w:pPr>
        <w:pStyle w:val="Sarakstarindkopa"/>
        <w:numPr>
          <w:ilvl w:val="0"/>
          <w:numId w:val="4"/>
        </w:numPr>
        <w:tabs>
          <w:tab w:val="left" w:pos="426"/>
        </w:tabs>
        <w:spacing w:after="60" w:line="300" w:lineRule="auto"/>
        <w:jc w:val="both"/>
        <w:rPr>
          <w:b/>
          <w:bCs/>
          <w:sz w:val="22"/>
          <w:szCs w:val="22"/>
        </w:rPr>
      </w:pPr>
      <w:r w:rsidRPr="00400A8B">
        <w:rPr>
          <w:b/>
          <w:sz w:val="22"/>
          <w:szCs w:val="22"/>
        </w:rPr>
        <w:t xml:space="preserve">Informācija par rezultātiem: </w:t>
      </w:r>
      <w:r w:rsidRPr="00400A8B">
        <w:rPr>
          <w:sz w:val="22"/>
          <w:szCs w:val="22"/>
        </w:rPr>
        <w:t xml:space="preserve">tiks ievietota Daugavpils pilsētas pašvaldības iestādes “Sociālais dienests” mājaslapā </w:t>
      </w:r>
      <w:hyperlink r:id="rId8" w:history="1">
        <w:r w:rsidR="005F7597" w:rsidRPr="00400A8B">
          <w:rPr>
            <w:rStyle w:val="Hipersaite"/>
            <w:color w:val="auto"/>
            <w:sz w:val="22"/>
            <w:szCs w:val="22"/>
          </w:rPr>
          <w:t>www.socd.lv</w:t>
        </w:r>
      </w:hyperlink>
      <w:r w:rsidR="00623B40" w:rsidRPr="00400A8B">
        <w:rPr>
          <w:sz w:val="22"/>
          <w:szCs w:val="22"/>
        </w:rPr>
        <w:t xml:space="preserve">. </w:t>
      </w:r>
    </w:p>
    <w:p w14:paraId="1DDE818C" w14:textId="600FB473" w:rsidR="00C60AEE" w:rsidRPr="00400A8B" w:rsidRDefault="005E00CE" w:rsidP="00D73DD3">
      <w:pPr>
        <w:pStyle w:val="Sarakstarindkopa"/>
        <w:numPr>
          <w:ilvl w:val="0"/>
          <w:numId w:val="4"/>
        </w:numPr>
        <w:tabs>
          <w:tab w:val="left" w:pos="426"/>
        </w:tabs>
        <w:spacing w:after="60" w:line="300" w:lineRule="auto"/>
        <w:jc w:val="both"/>
        <w:rPr>
          <w:sz w:val="22"/>
          <w:szCs w:val="22"/>
        </w:rPr>
      </w:pPr>
      <w:r w:rsidRPr="00400A8B">
        <w:rPr>
          <w:b/>
          <w:sz w:val="22"/>
          <w:szCs w:val="22"/>
        </w:rPr>
        <w:t xml:space="preserve">Piedāvājums iesniedzams: </w:t>
      </w:r>
      <w:r w:rsidR="00D723F3" w:rsidRPr="00400A8B">
        <w:rPr>
          <w:sz w:val="22"/>
          <w:szCs w:val="22"/>
        </w:rPr>
        <w:t>līdz 202</w:t>
      </w:r>
      <w:r w:rsidR="00DA121A" w:rsidRPr="00400A8B">
        <w:rPr>
          <w:sz w:val="22"/>
          <w:szCs w:val="22"/>
        </w:rPr>
        <w:t>2</w:t>
      </w:r>
      <w:r w:rsidRPr="00400A8B">
        <w:rPr>
          <w:sz w:val="22"/>
          <w:szCs w:val="22"/>
        </w:rPr>
        <w:t xml:space="preserve">.gada </w:t>
      </w:r>
      <w:r w:rsidR="004C3E26" w:rsidRPr="00400A8B">
        <w:rPr>
          <w:sz w:val="22"/>
          <w:szCs w:val="22"/>
        </w:rPr>
        <w:t>1</w:t>
      </w:r>
      <w:r w:rsidR="007D60F2" w:rsidRPr="00400A8B">
        <w:rPr>
          <w:sz w:val="22"/>
          <w:szCs w:val="22"/>
        </w:rPr>
        <w:t>4</w:t>
      </w:r>
      <w:r w:rsidR="00D723F3" w:rsidRPr="00400A8B">
        <w:rPr>
          <w:sz w:val="22"/>
          <w:szCs w:val="22"/>
        </w:rPr>
        <w:t>.</w:t>
      </w:r>
      <w:r w:rsidR="004C3E26" w:rsidRPr="00400A8B">
        <w:rPr>
          <w:sz w:val="22"/>
          <w:szCs w:val="22"/>
        </w:rPr>
        <w:t>decembrim</w:t>
      </w:r>
      <w:r w:rsidR="00EA2DCC" w:rsidRPr="00400A8B">
        <w:rPr>
          <w:sz w:val="22"/>
          <w:szCs w:val="22"/>
        </w:rPr>
        <w:t>,</w:t>
      </w:r>
      <w:r w:rsidR="00EE3632" w:rsidRPr="00400A8B">
        <w:rPr>
          <w:sz w:val="22"/>
          <w:szCs w:val="22"/>
        </w:rPr>
        <w:t xml:space="preserve"> </w:t>
      </w:r>
      <w:r w:rsidRPr="00400A8B">
        <w:rPr>
          <w:sz w:val="22"/>
          <w:szCs w:val="22"/>
        </w:rPr>
        <w:t>plkst.</w:t>
      </w:r>
      <w:r w:rsidR="00C20202" w:rsidRPr="00400A8B">
        <w:rPr>
          <w:sz w:val="22"/>
          <w:szCs w:val="22"/>
        </w:rPr>
        <w:t>10</w:t>
      </w:r>
      <w:r w:rsidR="00751099" w:rsidRPr="00400A8B">
        <w:rPr>
          <w:sz w:val="22"/>
          <w:szCs w:val="22"/>
        </w:rPr>
        <w:t>:00</w:t>
      </w:r>
      <w:r w:rsidR="00C60AEE" w:rsidRPr="00400A8B">
        <w:rPr>
          <w:sz w:val="22"/>
          <w:szCs w:val="22"/>
        </w:rPr>
        <w:t>:</w:t>
      </w:r>
    </w:p>
    <w:p w14:paraId="43A86550" w14:textId="2A65A4FB" w:rsidR="00B61E91" w:rsidRPr="00400A8B" w:rsidRDefault="00EE76C2" w:rsidP="007D60F2">
      <w:pPr>
        <w:pStyle w:val="Style1"/>
        <w:numPr>
          <w:ilvl w:val="1"/>
          <w:numId w:val="4"/>
        </w:numPr>
        <w:spacing w:line="276" w:lineRule="auto"/>
        <w:ind w:hanging="650"/>
        <w:jc w:val="both"/>
        <w:rPr>
          <w:b/>
        </w:rPr>
      </w:pPr>
      <w:r w:rsidRPr="00400A8B">
        <w:t xml:space="preserve">Daugavpils pilsētas pašvaldības iestādē “Sociālais dienests”, Vienības ielā 8, Daugavpilī, LV-5401 (ieeja no </w:t>
      </w:r>
      <w:proofErr w:type="spellStart"/>
      <w:r w:rsidRPr="00400A8B">
        <w:t>Kr.Valdemāra</w:t>
      </w:r>
      <w:proofErr w:type="spellEnd"/>
      <w:r w:rsidRPr="00400A8B">
        <w:t xml:space="preserve"> ielas puses), ievietojot piedāvājumu pastkastītē pie ieejas durvīm. </w:t>
      </w:r>
      <w:r w:rsidR="005E00CE" w:rsidRPr="00400A8B">
        <w:t>Piedāvājums jāies</w:t>
      </w:r>
      <w:r w:rsidR="00945EA8" w:rsidRPr="00400A8B">
        <w:t xml:space="preserve">niedz slēgtā aploksnē ar norādi: </w:t>
      </w:r>
      <w:r w:rsidR="007D60F2" w:rsidRPr="00400A8B">
        <w:t>“Daugavpils pilsētas pašvaldības iestādes “Sociālais dienests” IT drošības dokumentācijas atbilstības audits atbilstoši Ministru kabineta 28.07.2015. noteikumiem Nr.442 “Kārtība, kādā tiek nodrošināta informācijas un komunikācijas tehnoloģiju sistēmu atbilstība minimālajām drošības prasībām” un konsultācijas ””, ID Nr. DPPISD 2022/51</w:t>
      </w:r>
      <w:r w:rsidR="00966AA6" w:rsidRPr="00400A8B">
        <w:t xml:space="preserve"> </w:t>
      </w:r>
      <w:r w:rsidRPr="00400A8B">
        <w:t>un pretendenta rekvizītiem.</w:t>
      </w:r>
    </w:p>
    <w:p w14:paraId="4F1458DF" w14:textId="254B8C44" w:rsidR="005E00CE" w:rsidRPr="00400A8B" w:rsidRDefault="00B56F40" w:rsidP="00426A56">
      <w:pPr>
        <w:pStyle w:val="Style1"/>
        <w:numPr>
          <w:ilvl w:val="1"/>
          <w:numId w:val="4"/>
        </w:numPr>
        <w:spacing w:line="276" w:lineRule="auto"/>
        <w:ind w:hanging="650"/>
        <w:jc w:val="both"/>
      </w:pPr>
      <w:r w:rsidRPr="00400A8B">
        <w:t>a</w:t>
      </w:r>
      <w:r w:rsidR="005E00CE" w:rsidRPr="00400A8B">
        <w:t xml:space="preserve">tsūtot </w:t>
      </w:r>
      <w:r w:rsidR="005E00CE" w:rsidRPr="00400A8B">
        <w:rPr>
          <w:b/>
        </w:rPr>
        <w:t>ar paroli aizsargāt</w:t>
      </w:r>
      <w:r w:rsidR="00C60AEE" w:rsidRPr="00400A8B">
        <w:rPr>
          <w:b/>
        </w:rPr>
        <w:t>u</w:t>
      </w:r>
      <w:r w:rsidR="005E00CE" w:rsidRPr="00400A8B">
        <w:t xml:space="preserve"> un ar drošu elektronisko parakstu parakstītu failu</w:t>
      </w:r>
      <w:r w:rsidR="00C60AEE" w:rsidRPr="00400A8B">
        <w:t xml:space="preserve"> – </w:t>
      </w:r>
      <w:r w:rsidR="005E00CE" w:rsidRPr="00400A8B">
        <w:t>piedāvājumu</w:t>
      </w:r>
      <w:r w:rsidR="00660E9D" w:rsidRPr="00400A8B">
        <w:t xml:space="preserve"> </w:t>
      </w:r>
      <w:r w:rsidR="005E00CE" w:rsidRPr="00400A8B">
        <w:t>uz e-pastu</w:t>
      </w:r>
      <w:r w:rsidR="00E93371" w:rsidRPr="00400A8B">
        <w:t>:</w:t>
      </w:r>
      <w:r w:rsidR="005E00CE" w:rsidRPr="00400A8B">
        <w:t xml:space="preserve"> </w:t>
      </w:r>
      <w:hyperlink r:id="rId9" w:history="1">
        <w:r w:rsidR="005F7454" w:rsidRPr="00400A8B">
          <w:rPr>
            <w:rStyle w:val="Hipersaite"/>
            <w:color w:val="auto"/>
          </w:rPr>
          <w:t>socd@socd.lv</w:t>
        </w:r>
      </w:hyperlink>
      <w:r w:rsidR="005E00CE" w:rsidRPr="00400A8B">
        <w:t xml:space="preserve">. Šajā gadījumā pretendents </w:t>
      </w:r>
      <w:proofErr w:type="spellStart"/>
      <w:r w:rsidR="0096730B" w:rsidRPr="00400A8B">
        <w:t>nosūta</w:t>
      </w:r>
      <w:proofErr w:type="spellEnd"/>
      <w:r w:rsidR="005E00CE" w:rsidRPr="00400A8B">
        <w:t xml:space="preserve"> paroli no faila</w:t>
      </w:r>
      <w:r w:rsidR="00650C73" w:rsidRPr="00400A8B">
        <w:t xml:space="preserve"> </w:t>
      </w:r>
      <w:r w:rsidR="00D723F3" w:rsidRPr="00400A8B">
        <w:t>202</w:t>
      </w:r>
      <w:r w:rsidR="00DA121A" w:rsidRPr="00400A8B">
        <w:t>2</w:t>
      </w:r>
      <w:r w:rsidR="00D723F3" w:rsidRPr="00400A8B">
        <w:t xml:space="preserve">.gada </w:t>
      </w:r>
      <w:r w:rsidR="00F25485" w:rsidRPr="00400A8B">
        <w:t>1</w:t>
      </w:r>
      <w:r w:rsidR="007D60F2" w:rsidRPr="00400A8B">
        <w:t>4</w:t>
      </w:r>
      <w:r w:rsidR="00DA121A" w:rsidRPr="00400A8B">
        <w:t>.</w:t>
      </w:r>
      <w:r w:rsidR="004C3E26" w:rsidRPr="00400A8B">
        <w:t>decembrī</w:t>
      </w:r>
      <w:r w:rsidR="00D723F3" w:rsidRPr="00400A8B">
        <w:t xml:space="preserve"> </w:t>
      </w:r>
      <w:r w:rsidR="005E00CE" w:rsidRPr="00400A8B">
        <w:t xml:space="preserve">no plkst. </w:t>
      </w:r>
      <w:r w:rsidR="009B3447" w:rsidRPr="00400A8B">
        <w:t>10</w:t>
      </w:r>
      <w:r w:rsidR="005E00CE" w:rsidRPr="00400A8B">
        <w:t xml:space="preserve">:00 līdz plkst. </w:t>
      </w:r>
      <w:r w:rsidR="009B3447" w:rsidRPr="00400A8B">
        <w:t>10</w:t>
      </w:r>
      <w:r w:rsidR="005E00CE" w:rsidRPr="00400A8B">
        <w:t>:30 (uz e-pastu</w:t>
      </w:r>
      <w:r w:rsidR="00E93371" w:rsidRPr="00400A8B">
        <w:t>:</w:t>
      </w:r>
      <w:r w:rsidR="005E00CE" w:rsidRPr="00400A8B">
        <w:t xml:space="preserve"> </w:t>
      </w:r>
      <w:hyperlink r:id="rId10" w:history="1">
        <w:r w:rsidR="00E10AB1" w:rsidRPr="00400A8B">
          <w:rPr>
            <w:rStyle w:val="Hipersaite"/>
            <w:color w:val="auto"/>
          </w:rPr>
          <w:t>julija.zenkova@socd.lv</w:t>
        </w:r>
      </w:hyperlink>
      <w:r w:rsidR="005E00CE" w:rsidRPr="00400A8B">
        <w:t>).</w:t>
      </w:r>
    </w:p>
    <w:p w14:paraId="54B35D5E" w14:textId="077C7A2B" w:rsidR="000377A6" w:rsidRPr="00400A8B" w:rsidRDefault="00450C52" w:rsidP="000F465E">
      <w:pPr>
        <w:pStyle w:val="Sarakstarindkopa"/>
        <w:widowControl w:val="0"/>
        <w:numPr>
          <w:ilvl w:val="0"/>
          <w:numId w:val="4"/>
        </w:numPr>
        <w:spacing w:after="120" w:line="276" w:lineRule="auto"/>
        <w:contextualSpacing/>
        <w:jc w:val="both"/>
        <w:textAlignment w:val="baseline"/>
        <w:rPr>
          <w:sz w:val="22"/>
          <w:szCs w:val="22"/>
        </w:rPr>
      </w:pPr>
      <w:r w:rsidRPr="00400A8B">
        <w:rPr>
          <w:b/>
          <w:sz w:val="22"/>
          <w:szCs w:val="22"/>
        </w:rPr>
        <w:t>Tehniskā specifikācija</w:t>
      </w:r>
      <w:r w:rsidR="00426A56" w:rsidRPr="00400A8B">
        <w:rPr>
          <w:sz w:val="22"/>
          <w:szCs w:val="22"/>
        </w:rPr>
        <w:t xml:space="preserve">: </w:t>
      </w:r>
      <w:r w:rsidR="00426A56" w:rsidRPr="00400A8B">
        <w:rPr>
          <w:sz w:val="22"/>
        </w:rPr>
        <w:t>p</w:t>
      </w:r>
      <w:r w:rsidR="00F55E67" w:rsidRPr="00400A8B">
        <w:rPr>
          <w:sz w:val="22"/>
        </w:rPr>
        <w:t xml:space="preserve">retendents </w:t>
      </w:r>
      <w:r w:rsidR="000377A6" w:rsidRPr="00400A8B">
        <w:rPr>
          <w:sz w:val="22"/>
        </w:rPr>
        <w:t>v</w:t>
      </w:r>
      <w:r w:rsidR="000377A6" w:rsidRPr="00400A8B">
        <w:t>eikt IT infrastruktūras izpēti:</w:t>
      </w:r>
    </w:p>
    <w:p w14:paraId="0011B71E" w14:textId="640E64E1" w:rsidR="000377A6" w:rsidRPr="00400A8B" w:rsidRDefault="000F465E" w:rsidP="000F465E">
      <w:pPr>
        <w:pStyle w:val="Sarakstarindkopa"/>
        <w:widowControl w:val="0"/>
        <w:numPr>
          <w:ilvl w:val="1"/>
          <w:numId w:val="4"/>
        </w:numPr>
        <w:spacing w:after="200" w:line="276" w:lineRule="auto"/>
        <w:ind w:left="1134" w:hanging="414"/>
        <w:contextualSpacing/>
        <w:jc w:val="both"/>
        <w:textAlignment w:val="baseline"/>
      </w:pPr>
      <w:r w:rsidRPr="00400A8B">
        <w:t xml:space="preserve"> </w:t>
      </w:r>
      <w:r w:rsidR="000377A6" w:rsidRPr="00400A8B">
        <w:t>IT infrastruktūras izpēte;</w:t>
      </w:r>
    </w:p>
    <w:p w14:paraId="42AAB6D1" w14:textId="77777777" w:rsidR="000377A6" w:rsidRPr="00400A8B" w:rsidRDefault="000377A6" w:rsidP="000F465E">
      <w:pPr>
        <w:pStyle w:val="Sarakstarindkopa"/>
        <w:widowControl w:val="0"/>
        <w:numPr>
          <w:ilvl w:val="1"/>
          <w:numId w:val="4"/>
        </w:numPr>
        <w:spacing w:after="200" w:line="276" w:lineRule="auto"/>
        <w:ind w:left="1134" w:hanging="414"/>
        <w:contextualSpacing/>
        <w:jc w:val="both"/>
        <w:textAlignment w:val="baseline"/>
      </w:pPr>
      <w:r w:rsidRPr="00400A8B">
        <w:t>organizācijas struktūras izpēte;</w:t>
      </w:r>
    </w:p>
    <w:p w14:paraId="2A343D41" w14:textId="32719D92" w:rsidR="000377A6" w:rsidRPr="00400A8B" w:rsidRDefault="000377A6" w:rsidP="000F465E">
      <w:pPr>
        <w:pStyle w:val="Sarakstarindkopa"/>
        <w:widowControl w:val="0"/>
        <w:numPr>
          <w:ilvl w:val="1"/>
          <w:numId w:val="4"/>
        </w:numPr>
        <w:spacing w:after="200" w:line="276" w:lineRule="auto"/>
        <w:ind w:left="1134" w:hanging="414"/>
        <w:contextualSpacing/>
        <w:jc w:val="both"/>
        <w:textAlignment w:val="baseline"/>
      </w:pPr>
      <w:r w:rsidRPr="00400A8B">
        <w:t>ikdienas kritisko procesu apzināšana</w:t>
      </w:r>
      <w:r w:rsidR="006A17CC" w:rsidRPr="00400A8B">
        <w:t>.</w:t>
      </w:r>
    </w:p>
    <w:p w14:paraId="7614282E" w14:textId="4194057B" w:rsidR="006A17CC" w:rsidRPr="00400A8B" w:rsidRDefault="006A17CC" w:rsidP="00B2099E">
      <w:pPr>
        <w:pStyle w:val="Sarakstarindkopa"/>
        <w:widowControl w:val="0"/>
        <w:numPr>
          <w:ilvl w:val="0"/>
          <w:numId w:val="4"/>
        </w:numPr>
        <w:spacing w:after="120" w:line="276" w:lineRule="auto"/>
        <w:contextualSpacing/>
        <w:jc w:val="both"/>
        <w:textAlignment w:val="baseline"/>
        <w:rPr>
          <w:sz w:val="22"/>
          <w:szCs w:val="22"/>
        </w:rPr>
      </w:pPr>
      <w:r w:rsidRPr="00400A8B">
        <w:t>Esošās IT drošības dokumentācijas izvērtēšanu:</w:t>
      </w:r>
    </w:p>
    <w:p w14:paraId="7E5650D0" w14:textId="2D0B8440" w:rsidR="006A17CC" w:rsidRPr="00400A8B" w:rsidRDefault="006A17CC" w:rsidP="000F465E">
      <w:pPr>
        <w:pStyle w:val="Sarakstarindkopa"/>
        <w:widowControl w:val="0"/>
        <w:numPr>
          <w:ilvl w:val="1"/>
          <w:numId w:val="4"/>
        </w:numPr>
        <w:spacing w:after="200" w:line="276" w:lineRule="auto"/>
        <w:ind w:left="1134" w:hanging="414"/>
        <w:contextualSpacing/>
        <w:jc w:val="both"/>
        <w:textAlignment w:val="baseline"/>
      </w:pPr>
      <w:r w:rsidRPr="00400A8B">
        <w:t xml:space="preserve">Nepieciešams izvērtēt esošās IT drošības dokumentācijas </w:t>
      </w:r>
      <w:proofErr w:type="spellStart"/>
      <w:r w:rsidRPr="00400A8B">
        <w:t>pakotnes</w:t>
      </w:r>
      <w:proofErr w:type="spellEnd"/>
      <w:r w:rsidRPr="00400A8B">
        <w:t xml:space="preserve"> pietiekamību un satura atbilstību organizācijas darbības specifikai, Informācijas drošības likuma un Minis</w:t>
      </w:r>
      <w:r w:rsidR="00B2099E" w:rsidRPr="00400A8B">
        <w:t>tru kabineta 28.07.2015. noteikumu Nr. 442 “</w:t>
      </w:r>
      <w:r w:rsidRPr="00400A8B">
        <w:t>Kārtība, kādā tiek nodrošināta informācijas un komunikācijas tehnoloģiju sistēmu atbilstīb</w:t>
      </w:r>
      <w:r w:rsidR="00B2099E" w:rsidRPr="00400A8B">
        <w:t>a minimālajām drošības prasībām”</w:t>
      </w:r>
      <w:r w:rsidRPr="00400A8B">
        <w:t xml:space="preserve"> prasībām, kā arī veikt </w:t>
      </w:r>
      <w:proofErr w:type="spellStart"/>
      <w:r w:rsidRPr="00400A8B">
        <w:t>izvērtējumu</w:t>
      </w:r>
      <w:proofErr w:type="spellEnd"/>
      <w:r w:rsidRPr="00400A8B">
        <w:t>, balstoties uz 1. punkta veikto aktivitāšu rezultātiem. Minimālais dokumentācijas apjoms, ko nepieciešams izvērtēt:</w:t>
      </w:r>
    </w:p>
    <w:p w14:paraId="50672F2D" w14:textId="77777777" w:rsidR="006A17CC" w:rsidRPr="00400A8B" w:rsidRDefault="006A17CC" w:rsidP="000F465E">
      <w:pPr>
        <w:pStyle w:val="Sarakstarindkopa"/>
        <w:widowControl w:val="0"/>
        <w:numPr>
          <w:ilvl w:val="2"/>
          <w:numId w:val="4"/>
        </w:numPr>
        <w:spacing w:after="200" w:line="276" w:lineRule="auto"/>
        <w:contextualSpacing/>
        <w:jc w:val="both"/>
        <w:textAlignment w:val="baseline"/>
      </w:pPr>
      <w:r w:rsidRPr="00400A8B">
        <w:t xml:space="preserve"> Informācijas Sistēmu drošības politika pamata un paaugstinātas drošības sistēmām;</w:t>
      </w:r>
    </w:p>
    <w:p w14:paraId="2189B5AE" w14:textId="77777777" w:rsidR="006A17CC" w:rsidRPr="00400A8B" w:rsidRDefault="006A17CC" w:rsidP="000F465E">
      <w:pPr>
        <w:pStyle w:val="Sarakstarindkopa"/>
        <w:widowControl w:val="0"/>
        <w:numPr>
          <w:ilvl w:val="2"/>
          <w:numId w:val="4"/>
        </w:numPr>
        <w:spacing w:after="200" w:line="276" w:lineRule="auto"/>
        <w:contextualSpacing/>
        <w:jc w:val="both"/>
        <w:textAlignment w:val="baseline"/>
      </w:pPr>
      <w:r w:rsidRPr="00400A8B">
        <w:t xml:space="preserve"> Informācijas Sistēmu drošības iekšējie noteikumi pamata un paaugstinātas drošības sistēmām;</w:t>
      </w:r>
    </w:p>
    <w:p w14:paraId="3B0B9001" w14:textId="77777777" w:rsidR="006A17CC" w:rsidRPr="00400A8B" w:rsidRDefault="006A17CC" w:rsidP="000F465E">
      <w:pPr>
        <w:pStyle w:val="Sarakstarindkopa"/>
        <w:widowControl w:val="0"/>
        <w:numPr>
          <w:ilvl w:val="2"/>
          <w:numId w:val="4"/>
        </w:numPr>
        <w:spacing w:after="200" w:line="276" w:lineRule="auto"/>
        <w:contextualSpacing/>
        <w:jc w:val="both"/>
        <w:textAlignment w:val="baseline"/>
      </w:pPr>
      <w:r w:rsidRPr="00400A8B">
        <w:t xml:space="preserve"> Informācijas Sistēmu lietošanas noteikumi;</w:t>
      </w:r>
    </w:p>
    <w:p w14:paraId="45A04E41" w14:textId="77777777" w:rsidR="006A17CC" w:rsidRPr="00400A8B" w:rsidRDefault="006A17CC" w:rsidP="000F465E">
      <w:pPr>
        <w:pStyle w:val="Sarakstarindkopa"/>
        <w:widowControl w:val="0"/>
        <w:numPr>
          <w:ilvl w:val="2"/>
          <w:numId w:val="4"/>
        </w:numPr>
        <w:spacing w:after="200" w:line="276" w:lineRule="auto"/>
        <w:contextualSpacing/>
        <w:jc w:val="both"/>
        <w:textAlignment w:val="baseline"/>
      </w:pPr>
      <w:r w:rsidRPr="00400A8B">
        <w:t xml:space="preserve"> Drošības risku pārvaldības plāns Dienesta informācijas sistēmām;</w:t>
      </w:r>
    </w:p>
    <w:p w14:paraId="31E6EFED" w14:textId="77777777" w:rsidR="006A17CC" w:rsidRPr="00400A8B" w:rsidRDefault="006A17CC" w:rsidP="000F465E">
      <w:pPr>
        <w:pStyle w:val="Sarakstarindkopa"/>
        <w:widowControl w:val="0"/>
        <w:numPr>
          <w:ilvl w:val="2"/>
          <w:numId w:val="4"/>
        </w:numPr>
        <w:spacing w:after="200" w:line="276" w:lineRule="auto"/>
        <w:contextualSpacing/>
        <w:jc w:val="both"/>
        <w:textAlignment w:val="baseline"/>
      </w:pPr>
      <w:r w:rsidRPr="00400A8B">
        <w:t xml:space="preserve"> Informācijas Sistēmu darbības atjaunošanas plāns;</w:t>
      </w:r>
    </w:p>
    <w:p w14:paraId="038F288C" w14:textId="0F1F1258" w:rsidR="006A17CC" w:rsidRPr="00400A8B" w:rsidRDefault="006A17CC" w:rsidP="000F465E">
      <w:pPr>
        <w:pStyle w:val="Sarakstarindkopa"/>
        <w:widowControl w:val="0"/>
        <w:numPr>
          <w:ilvl w:val="2"/>
          <w:numId w:val="4"/>
        </w:numPr>
        <w:spacing w:after="200" w:line="276" w:lineRule="auto"/>
        <w:contextualSpacing/>
        <w:jc w:val="both"/>
        <w:textAlignment w:val="baseline"/>
      </w:pPr>
      <w:r w:rsidRPr="00400A8B">
        <w:t>Dienesta videonovērošanas noteikumi.</w:t>
      </w:r>
    </w:p>
    <w:p w14:paraId="26134759" w14:textId="77777777" w:rsidR="006A17CC" w:rsidRPr="00400A8B" w:rsidRDefault="006A17CC" w:rsidP="000F465E">
      <w:pPr>
        <w:pStyle w:val="Sarakstarindkopa"/>
        <w:widowControl w:val="0"/>
        <w:numPr>
          <w:ilvl w:val="2"/>
          <w:numId w:val="4"/>
        </w:numPr>
        <w:spacing w:after="200" w:line="276" w:lineRule="auto"/>
        <w:contextualSpacing/>
        <w:jc w:val="both"/>
        <w:textAlignment w:val="baseline"/>
      </w:pPr>
      <w:r w:rsidRPr="00400A8B">
        <w:t xml:space="preserve"> Un citi ar IT procesiem saistīti dokumenti.</w:t>
      </w:r>
    </w:p>
    <w:p w14:paraId="65AC8052" w14:textId="77777777" w:rsidR="00AB0F45" w:rsidRPr="00400A8B" w:rsidRDefault="00AB0F45" w:rsidP="00AB0F45">
      <w:pPr>
        <w:pStyle w:val="Pamatteksts"/>
        <w:spacing w:before="60" w:after="0" w:line="276" w:lineRule="auto"/>
        <w:ind w:left="357"/>
        <w:jc w:val="both"/>
        <w:rPr>
          <w:sz w:val="22"/>
          <w:szCs w:val="22"/>
          <w:lang w:val="lv-LV"/>
        </w:rPr>
      </w:pPr>
    </w:p>
    <w:tbl>
      <w:tblPr>
        <w:tblStyle w:val="Reatabula"/>
        <w:tblW w:w="8347" w:type="dxa"/>
        <w:tblInd w:w="846" w:type="dxa"/>
        <w:tblLook w:val="04A0" w:firstRow="1" w:lastRow="0" w:firstColumn="1" w:lastColumn="0" w:noHBand="0" w:noVBand="1"/>
      </w:tblPr>
      <w:tblGrid>
        <w:gridCol w:w="601"/>
        <w:gridCol w:w="7746"/>
      </w:tblGrid>
      <w:tr w:rsidR="008C4714" w:rsidRPr="00400A8B" w14:paraId="6A95E7AE" w14:textId="77777777" w:rsidTr="00AB0F45">
        <w:trPr>
          <w:trHeight w:val="774"/>
        </w:trPr>
        <w:tc>
          <w:tcPr>
            <w:tcW w:w="601" w:type="dxa"/>
            <w:shd w:val="clear" w:color="auto" w:fill="F2F2F2" w:themeFill="background1" w:themeFillShade="F2"/>
            <w:vAlign w:val="center"/>
          </w:tcPr>
          <w:p w14:paraId="2B362C5B" w14:textId="77777777" w:rsidR="00554773" w:rsidRPr="00400A8B" w:rsidRDefault="00554773" w:rsidP="00554773">
            <w:pPr>
              <w:pStyle w:val="Sarakstarindkopa"/>
              <w:tabs>
                <w:tab w:val="left" w:pos="851"/>
                <w:tab w:val="left" w:pos="993"/>
                <w:tab w:val="left" w:pos="1134"/>
                <w:tab w:val="left" w:pos="1276"/>
              </w:tabs>
              <w:spacing w:line="300" w:lineRule="auto"/>
              <w:ind w:left="0"/>
              <w:jc w:val="center"/>
              <w:rPr>
                <w:b/>
                <w:sz w:val="22"/>
              </w:rPr>
            </w:pPr>
            <w:r w:rsidRPr="00400A8B">
              <w:rPr>
                <w:b/>
                <w:sz w:val="22"/>
              </w:rPr>
              <w:t>Nr.</w:t>
            </w:r>
          </w:p>
          <w:p w14:paraId="2B128326" w14:textId="473DDC38" w:rsidR="009E3FC9" w:rsidRPr="00400A8B" w:rsidRDefault="00554773" w:rsidP="00554773">
            <w:pPr>
              <w:pStyle w:val="Sarakstarindkopa"/>
              <w:tabs>
                <w:tab w:val="left" w:pos="851"/>
                <w:tab w:val="left" w:pos="993"/>
                <w:tab w:val="left" w:pos="1134"/>
                <w:tab w:val="left" w:pos="1276"/>
              </w:tabs>
              <w:spacing w:line="300" w:lineRule="auto"/>
              <w:ind w:left="0"/>
              <w:jc w:val="center"/>
              <w:rPr>
                <w:b/>
                <w:sz w:val="22"/>
              </w:rPr>
            </w:pPr>
            <w:r w:rsidRPr="00400A8B">
              <w:rPr>
                <w:b/>
                <w:sz w:val="22"/>
              </w:rPr>
              <w:t>p.k.</w:t>
            </w:r>
          </w:p>
        </w:tc>
        <w:tc>
          <w:tcPr>
            <w:tcW w:w="7746" w:type="dxa"/>
            <w:shd w:val="clear" w:color="auto" w:fill="F2F2F2" w:themeFill="background1" w:themeFillShade="F2"/>
            <w:vAlign w:val="center"/>
          </w:tcPr>
          <w:p w14:paraId="003E2173" w14:textId="15D5E77A" w:rsidR="009E3FC9" w:rsidRPr="00400A8B" w:rsidRDefault="002C3072" w:rsidP="00554773">
            <w:pPr>
              <w:pStyle w:val="Sarakstarindkopa"/>
              <w:tabs>
                <w:tab w:val="left" w:pos="851"/>
                <w:tab w:val="left" w:pos="993"/>
                <w:tab w:val="left" w:pos="1134"/>
                <w:tab w:val="left" w:pos="1276"/>
              </w:tabs>
              <w:spacing w:line="300" w:lineRule="auto"/>
              <w:ind w:left="0"/>
              <w:jc w:val="center"/>
              <w:rPr>
                <w:b/>
                <w:sz w:val="22"/>
                <w:szCs w:val="22"/>
              </w:rPr>
            </w:pPr>
            <w:r w:rsidRPr="00400A8B">
              <w:rPr>
                <w:b/>
                <w:sz w:val="22"/>
                <w:szCs w:val="22"/>
              </w:rPr>
              <w:t>Prasības</w:t>
            </w:r>
          </w:p>
        </w:tc>
      </w:tr>
      <w:tr w:rsidR="008C4714" w:rsidRPr="00232AF4" w14:paraId="6793E291" w14:textId="77777777" w:rsidTr="00AB0F45">
        <w:trPr>
          <w:trHeight w:val="774"/>
        </w:trPr>
        <w:tc>
          <w:tcPr>
            <w:tcW w:w="601" w:type="dxa"/>
            <w:shd w:val="clear" w:color="auto" w:fill="FFFFFF" w:themeFill="background1"/>
            <w:vAlign w:val="center"/>
          </w:tcPr>
          <w:p w14:paraId="3FCAD646" w14:textId="738FD447" w:rsidR="00EF4B74" w:rsidRPr="00400A8B" w:rsidRDefault="00EF4B74" w:rsidP="00554773">
            <w:pPr>
              <w:pStyle w:val="Sarakstarindkopa"/>
              <w:tabs>
                <w:tab w:val="left" w:pos="851"/>
                <w:tab w:val="left" w:pos="993"/>
                <w:tab w:val="left" w:pos="1134"/>
                <w:tab w:val="left" w:pos="1276"/>
              </w:tabs>
              <w:spacing w:line="300" w:lineRule="auto"/>
              <w:ind w:left="0"/>
              <w:jc w:val="center"/>
              <w:rPr>
                <w:sz w:val="22"/>
              </w:rPr>
            </w:pPr>
            <w:r w:rsidRPr="00400A8B">
              <w:rPr>
                <w:sz w:val="22"/>
              </w:rPr>
              <w:t>1.</w:t>
            </w:r>
          </w:p>
        </w:tc>
        <w:tc>
          <w:tcPr>
            <w:tcW w:w="7746" w:type="dxa"/>
            <w:shd w:val="clear" w:color="auto" w:fill="FFFFFF" w:themeFill="background1"/>
            <w:vAlign w:val="center"/>
          </w:tcPr>
          <w:p w14:paraId="04D4903D" w14:textId="303D23F9" w:rsidR="002415A6" w:rsidRPr="00400A8B" w:rsidRDefault="002415A6" w:rsidP="003B1B27">
            <w:pPr>
              <w:widowControl w:val="0"/>
              <w:spacing w:after="120" w:line="276" w:lineRule="auto"/>
              <w:contextualSpacing/>
              <w:jc w:val="both"/>
              <w:textAlignment w:val="baseline"/>
              <w:rPr>
                <w:sz w:val="22"/>
                <w:szCs w:val="22"/>
                <w:lang w:val="lv-LV"/>
              </w:rPr>
            </w:pPr>
            <w:r w:rsidRPr="00400A8B">
              <w:rPr>
                <w:lang w:val="lv-LV"/>
              </w:rPr>
              <w:t xml:space="preserve">Veiktos pārbaudes rezultātus nepieciešams atspoguļot noslēguma ziņojumā, kurā nepieciešams ietvert visu informāciju par nepieciešamo papildus dokumentācijas izstrādi, esošo dokumentu labojumiem, lai Pasūtītājs atbilstu </w:t>
            </w:r>
            <w:r w:rsidR="00B2099E" w:rsidRPr="00400A8B">
              <w:rPr>
                <w:lang w:val="lv-LV"/>
              </w:rPr>
              <w:t>Ministru kabineta 28.07.2015. noteikumiem Nr.442 “Kārtība, kādā tiek nodrošināta informācijas un komunikācijas tehnoloģiju sistēmu atbilstība minimālajām drošības prasībām”</w:t>
            </w:r>
          </w:p>
          <w:p w14:paraId="638B06E1" w14:textId="61884384" w:rsidR="00EF4B74" w:rsidRPr="00400A8B" w:rsidRDefault="00EF4B74" w:rsidP="00454E87">
            <w:pPr>
              <w:pStyle w:val="Sarakstarindkopa"/>
              <w:tabs>
                <w:tab w:val="left" w:pos="851"/>
                <w:tab w:val="left" w:pos="993"/>
                <w:tab w:val="left" w:pos="1134"/>
                <w:tab w:val="left" w:pos="1276"/>
              </w:tabs>
              <w:spacing w:line="300" w:lineRule="auto"/>
              <w:ind w:left="0"/>
              <w:jc w:val="both"/>
              <w:rPr>
                <w:b/>
                <w:sz w:val="22"/>
                <w:szCs w:val="22"/>
              </w:rPr>
            </w:pPr>
          </w:p>
        </w:tc>
      </w:tr>
      <w:tr w:rsidR="008C4714" w:rsidRPr="00400A8B" w14:paraId="0A396BAD" w14:textId="77777777" w:rsidTr="00AB0F45">
        <w:trPr>
          <w:trHeight w:val="424"/>
        </w:trPr>
        <w:tc>
          <w:tcPr>
            <w:tcW w:w="601" w:type="dxa"/>
            <w:vAlign w:val="center"/>
          </w:tcPr>
          <w:p w14:paraId="13E5F32E" w14:textId="13AE62D0" w:rsidR="002C3072" w:rsidRPr="00400A8B" w:rsidRDefault="003B1B27" w:rsidP="00EF4B74">
            <w:pPr>
              <w:pStyle w:val="Sarakstarindkopa"/>
              <w:tabs>
                <w:tab w:val="left" w:pos="851"/>
                <w:tab w:val="left" w:pos="993"/>
                <w:tab w:val="left" w:pos="1134"/>
                <w:tab w:val="left" w:pos="1276"/>
              </w:tabs>
              <w:spacing w:after="60" w:line="276" w:lineRule="auto"/>
              <w:ind w:left="0"/>
              <w:jc w:val="center"/>
              <w:rPr>
                <w:sz w:val="22"/>
              </w:rPr>
            </w:pPr>
            <w:r w:rsidRPr="00400A8B">
              <w:rPr>
                <w:sz w:val="22"/>
              </w:rPr>
              <w:t>2.</w:t>
            </w:r>
          </w:p>
        </w:tc>
        <w:tc>
          <w:tcPr>
            <w:tcW w:w="7746" w:type="dxa"/>
          </w:tcPr>
          <w:p w14:paraId="77AEDBF6" w14:textId="079F03B7" w:rsidR="002C3072" w:rsidRPr="00400A8B" w:rsidRDefault="003B1B27" w:rsidP="003B1B27">
            <w:pPr>
              <w:widowControl w:val="0"/>
              <w:spacing w:after="120" w:line="276" w:lineRule="auto"/>
              <w:contextualSpacing/>
              <w:jc w:val="both"/>
              <w:textAlignment w:val="baseline"/>
              <w:rPr>
                <w:sz w:val="22"/>
                <w:szCs w:val="22"/>
              </w:rPr>
            </w:pPr>
            <w:r w:rsidRPr="00400A8B">
              <w:rPr>
                <w:lang w:val="lv-LV"/>
              </w:rPr>
              <w:t xml:space="preserve">Atbilstoši pārbaudes rezultātiem, Izpildītājs nodrošina konsultācijas un dokumentācijas paraugus, lai novērstu pārbaudes laikā atrastos trūkumus. </w:t>
            </w:r>
            <w:proofErr w:type="spellStart"/>
            <w:r w:rsidRPr="00400A8B">
              <w:t>Paredzamais</w:t>
            </w:r>
            <w:proofErr w:type="spellEnd"/>
            <w:r w:rsidRPr="00400A8B">
              <w:t xml:space="preserve"> </w:t>
            </w:r>
            <w:proofErr w:type="spellStart"/>
            <w:r w:rsidRPr="00400A8B">
              <w:t>konsultāciju</w:t>
            </w:r>
            <w:proofErr w:type="spellEnd"/>
            <w:r w:rsidRPr="00400A8B">
              <w:t xml:space="preserve"> </w:t>
            </w:r>
            <w:proofErr w:type="spellStart"/>
            <w:r w:rsidRPr="00400A8B">
              <w:t>apjoms</w:t>
            </w:r>
            <w:proofErr w:type="spellEnd"/>
            <w:r w:rsidRPr="00400A8B">
              <w:t xml:space="preserve"> </w:t>
            </w:r>
            <w:proofErr w:type="spellStart"/>
            <w:r w:rsidRPr="00400A8B">
              <w:t>Līguma</w:t>
            </w:r>
            <w:proofErr w:type="spellEnd"/>
            <w:r w:rsidRPr="00400A8B">
              <w:t xml:space="preserve"> </w:t>
            </w:r>
            <w:proofErr w:type="spellStart"/>
            <w:r w:rsidRPr="00400A8B">
              <w:t>izpildes</w:t>
            </w:r>
            <w:proofErr w:type="spellEnd"/>
            <w:r w:rsidRPr="00400A8B">
              <w:t xml:space="preserve"> </w:t>
            </w:r>
            <w:proofErr w:type="spellStart"/>
            <w:r w:rsidRPr="00400A8B">
              <w:t>ietvaros</w:t>
            </w:r>
            <w:proofErr w:type="spellEnd"/>
            <w:r w:rsidRPr="00400A8B">
              <w:t xml:space="preserve"> </w:t>
            </w:r>
            <w:proofErr w:type="spellStart"/>
            <w:r w:rsidRPr="00400A8B">
              <w:t>nedrīkst</w:t>
            </w:r>
            <w:proofErr w:type="spellEnd"/>
            <w:r w:rsidRPr="00400A8B">
              <w:t xml:space="preserve"> </w:t>
            </w:r>
            <w:proofErr w:type="spellStart"/>
            <w:r w:rsidRPr="00400A8B">
              <w:t>pārsniegt</w:t>
            </w:r>
            <w:proofErr w:type="spellEnd"/>
            <w:r w:rsidRPr="00400A8B">
              <w:t xml:space="preserve"> 50 </w:t>
            </w:r>
            <w:proofErr w:type="spellStart"/>
            <w:r w:rsidRPr="00400A8B">
              <w:t>cilvēkstundas</w:t>
            </w:r>
            <w:proofErr w:type="spellEnd"/>
            <w:r w:rsidRPr="00400A8B">
              <w:t>.</w:t>
            </w:r>
          </w:p>
        </w:tc>
      </w:tr>
      <w:tr w:rsidR="008C4714" w:rsidRPr="00232AF4" w14:paraId="4DE6660A" w14:textId="77777777" w:rsidTr="00AB0F45">
        <w:trPr>
          <w:trHeight w:val="424"/>
        </w:trPr>
        <w:tc>
          <w:tcPr>
            <w:tcW w:w="601" w:type="dxa"/>
            <w:vAlign w:val="center"/>
          </w:tcPr>
          <w:p w14:paraId="279E96D9" w14:textId="3C604DF4" w:rsidR="00426A56" w:rsidRPr="00400A8B" w:rsidRDefault="003B1B27" w:rsidP="00EF4B74">
            <w:pPr>
              <w:pStyle w:val="Sarakstarindkopa"/>
              <w:tabs>
                <w:tab w:val="left" w:pos="851"/>
                <w:tab w:val="left" w:pos="993"/>
                <w:tab w:val="left" w:pos="1134"/>
                <w:tab w:val="left" w:pos="1276"/>
              </w:tabs>
              <w:spacing w:after="60" w:line="276" w:lineRule="auto"/>
              <w:ind w:left="0"/>
              <w:jc w:val="center"/>
              <w:rPr>
                <w:sz w:val="22"/>
              </w:rPr>
            </w:pPr>
            <w:r w:rsidRPr="00400A8B">
              <w:rPr>
                <w:sz w:val="22"/>
              </w:rPr>
              <w:t>3.</w:t>
            </w:r>
          </w:p>
        </w:tc>
        <w:tc>
          <w:tcPr>
            <w:tcW w:w="7746" w:type="dxa"/>
          </w:tcPr>
          <w:p w14:paraId="666AD138" w14:textId="77777777" w:rsidR="00520EDE" w:rsidRPr="00400A8B" w:rsidRDefault="00520EDE" w:rsidP="00520EDE">
            <w:pPr>
              <w:spacing w:after="120" w:line="276" w:lineRule="auto"/>
              <w:contextualSpacing/>
              <w:jc w:val="both"/>
              <w:rPr>
                <w:sz w:val="22"/>
                <w:szCs w:val="22"/>
                <w:lang w:val="lv-LV"/>
              </w:rPr>
            </w:pPr>
            <w:r w:rsidRPr="00400A8B">
              <w:rPr>
                <w:lang w:val="lv-LV"/>
              </w:rPr>
              <w:t>Darba uzdevuma izpilde veicama 3 mēnešu laikā no līguma starp Izpildītāju un Pasūtītāju noslēgšanas dienas.</w:t>
            </w:r>
          </w:p>
          <w:p w14:paraId="0A0DC90B" w14:textId="7E803AB6" w:rsidR="00426A56" w:rsidRPr="00400A8B" w:rsidRDefault="00426A56" w:rsidP="00F95424">
            <w:pPr>
              <w:widowControl w:val="0"/>
              <w:spacing w:after="200" w:line="276" w:lineRule="auto"/>
              <w:contextualSpacing/>
              <w:jc w:val="both"/>
              <w:textAlignment w:val="baseline"/>
              <w:rPr>
                <w:sz w:val="22"/>
                <w:szCs w:val="22"/>
                <w:lang w:val="lv-LV"/>
              </w:rPr>
            </w:pPr>
          </w:p>
        </w:tc>
      </w:tr>
      <w:tr w:rsidR="008C4714" w:rsidRPr="00232AF4" w14:paraId="012711EA" w14:textId="77777777" w:rsidTr="00AB0F45">
        <w:trPr>
          <w:trHeight w:val="774"/>
        </w:trPr>
        <w:tc>
          <w:tcPr>
            <w:tcW w:w="601" w:type="dxa"/>
            <w:vAlign w:val="center"/>
          </w:tcPr>
          <w:p w14:paraId="57E47056" w14:textId="74A738DB" w:rsidR="002C3072" w:rsidRPr="00400A8B" w:rsidRDefault="005E6238" w:rsidP="00EF4B74">
            <w:pPr>
              <w:pStyle w:val="Sarakstarindkopa"/>
              <w:tabs>
                <w:tab w:val="left" w:pos="851"/>
                <w:tab w:val="left" w:pos="993"/>
                <w:tab w:val="left" w:pos="1134"/>
                <w:tab w:val="left" w:pos="1276"/>
              </w:tabs>
              <w:spacing w:after="60" w:line="276" w:lineRule="auto"/>
              <w:ind w:left="0"/>
              <w:jc w:val="center"/>
              <w:rPr>
                <w:sz w:val="22"/>
              </w:rPr>
            </w:pPr>
            <w:r w:rsidRPr="00400A8B">
              <w:rPr>
                <w:sz w:val="22"/>
              </w:rPr>
              <w:t>4.</w:t>
            </w:r>
          </w:p>
        </w:tc>
        <w:tc>
          <w:tcPr>
            <w:tcW w:w="7746" w:type="dxa"/>
          </w:tcPr>
          <w:p w14:paraId="0FEFF182" w14:textId="77777777" w:rsidR="007159C3" w:rsidRPr="00400A8B" w:rsidRDefault="007159C3" w:rsidP="007159C3">
            <w:pPr>
              <w:spacing w:after="120" w:line="276" w:lineRule="auto"/>
              <w:contextualSpacing/>
              <w:jc w:val="both"/>
              <w:rPr>
                <w:sz w:val="22"/>
                <w:szCs w:val="22"/>
                <w:lang w:val="lv-LV"/>
              </w:rPr>
            </w:pPr>
            <w:r w:rsidRPr="00400A8B">
              <w:rPr>
                <w:lang w:val="lv-LV"/>
              </w:rPr>
              <w:t>Noslēguma ziņojums un dokumentācija, kas tiks izstrādāta noslēgtā Līguma ietvaros, pēc pieņemšanas - nodošanas akta parakstīšanas pāriet pilnīgā Pasūtītāja īpašumā.</w:t>
            </w:r>
          </w:p>
          <w:p w14:paraId="71B67EB0" w14:textId="18595CBE" w:rsidR="002C3072" w:rsidRPr="00400A8B" w:rsidRDefault="002C3072" w:rsidP="00454E87">
            <w:pPr>
              <w:pStyle w:val="Sarakstarindkopa"/>
              <w:tabs>
                <w:tab w:val="left" w:pos="851"/>
                <w:tab w:val="left" w:pos="993"/>
                <w:tab w:val="left" w:pos="1134"/>
                <w:tab w:val="left" w:pos="1276"/>
              </w:tabs>
              <w:spacing w:after="60" w:line="276" w:lineRule="auto"/>
              <w:ind w:left="0"/>
              <w:jc w:val="both"/>
              <w:rPr>
                <w:sz w:val="22"/>
                <w:szCs w:val="22"/>
              </w:rPr>
            </w:pPr>
          </w:p>
        </w:tc>
      </w:tr>
      <w:tr w:rsidR="008C4714" w:rsidRPr="00232AF4" w14:paraId="0532F8EA" w14:textId="77777777" w:rsidTr="00AB0F45">
        <w:trPr>
          <w:trHeight w:val="792"/>
        </w:trPr>
        <w:tc>
          <w:tcPr>
            <w:tcW w:w="601" w:type="dxa"/>
            <w:vAlign w:val="center"/>
          </w:tcPr>
          <w:p w14:paraId="52E6E7BE" w14:textId="0CA58D48" w:rsidR="002C3072" w:rsidRPr="00400A8B" w:rsidRDefault="00A50741" w:rsidP="00913B77">
            <w:pPr>
              <w:pStyle w:val="Sarakstarindkopa"/>
              <w:tabs>
                <w:tab w:val="left" w:pos="851"/>
                <w:tab w:val="left" w:pos="993"/>
                <w:tab w:val="left" w:pos="1134"/>
                <w:tab w:val="left" w:pos="1276"/>
              </w:tabs>
              <w:spacing w:after="60" w:line="276" w:lineRule="auto"/>
              <w:ind w:left="0"/>
              <w:rPr>
                <w:sz w:val="22"/>
              </w:rPr>
            </w:pPr>
            <w:r w:rsidRPr="00400A8B">
              <w:rPr>
                <w:sz w:val="22"/>
              </w:rPr>
              <w:t xml:space="preserve">  5.</w:t>
            </w:r>
          </w:p>
        </w:tc>
        <w:tc>
          <w:tcPr>
            <w:tcW w:w="7746" w:type="dxa"/>
          </w:tcPr>
          <w:p w14:paraId="57BFF709" w14:textId="77777777" w:rsidR="0027003D" w:rsidRPr="00400A8B" w:rsidRDefault="0027003D" w:rsidP="0027003D">
            <w:pPr>
              <w:spacing w:after="200" w:line="276" w:lineRule="auto"/>
              <w:contextualSpacing/>
              <w:jc w:val="both"/>
              <w:rPr>
                <w:lang w:val="lv-LV"/>
              </w:rPr>
            </w:pPr>
            <w:r w:rsidRPr="00400A8B">
              <w:rPr>
                <w:lang w:val="lv-LV"/>
              </w:rPr>
              <w:t>Visa sniegtā informācija no Pasūtītāja puses darba uzdevuma izpildei tiek uzskatīta par konfidenciālu, un to ir aizliegts izpaust trešajām pusēm un personām bez saskaņojuma arī pēc darba uzdevuma izpildes un pieņemšanas - nodošanas akta parakstīšanas.</w:t>
            </w:r>
          </w:p>
          <w:p w14:paraId="7F554487" w14:textId="3747ABFB" w:rsidR="001C0B61" w:rsidRPr="00400A8B" w:rsidRDefault="001C0B61" w:rsidP="00EF4B74">
            <w:pPr>
              <w:tabs>
                <w:tab w:val="left" w:pos="851"/>
                <w:tab w:val="left" w:pos="993"/>
                <w:tab w:val="left" w:pos="1134"/>
                <w:tab w:val="left" w:pos="1276"/>
              </w:tabs>
              <w:spacing w:after="60" w:line="276" w:lineRule="auto"/>
              <w:jc w:val="both"/>
              <w:rPr>
                <w:lang w:val="lv-LV"/>
              </w:rPr>
            </w:pPr>
          </w:p>
        </w:tc>
      </w:tr>
    </w:tbl>
    <w:p w14:paraId="28A8B220" w14:textId="2ED0A83E" w:rsidR="00F00556" w:rsidRPr="00400A8B" w:rsidRDefault="00CF2AEB" w:rsidP="00EE52F9">
      <w:pPr>
        <w:tabs>
          <w:tab w:val="left" w:pos="851"/>
          <w:tab w:val="left" w:pos="993"/>
          <w:tab w:val="left" w:pos="1134"/>
          <w:tab w:val="left" w:pos="1276"/>
        </w:tabs>
        <w:spacing w:after="60" w:line="300" w:lineRule="auto"/>
        <w:jc w:val="both"/>
        <w:rPr>
          <w:sz w:val="22"/>
          <w:szCs w:val="22"/>
          <w:lang w:val="lv-LV"/>
        </w:rPr>
      </w:pPr>
      <w:r w:rsidRPr="00400A8B">
        <w:rPr>
          <w:sz w:val="22"/>
          <w:szCs w:val="22"/>
          <w:lang w:val="lv-LV"/>
        </w:rPr>
        <w:t xml:space="preserve">Ziņojums sagatavots </w:t>
      </w:r>
      <w:r w:rsidR="00F25485" w:rsidRPr="00400A8B">
        <w:rPr>
          <w:sz w:val="22"/>
          <w:szCs w:val="22"/>
          <w:lang w:val="lv-LV"/>
        </w:rPr>
        <w:t>0</w:t>
      </w:r>
      <w:r w:rsidR="00232AF4">
        <w:rPr>
          <w:sz w:val="22"/>
          <w:szCs w:val="22"/>
          <w:lang w:val="lv-LV"/>
        </w:rPr>
        <w:t>9</w:t>
      </w:r>
      <w:r w:rsidR="00D86533" w:rsidRPr="00400A8B">
        <w:rPr>
          <w:sz w:val="22"/>
          <w:szCs w:val="22"/>
          <w:lang w:val="lv-LV"/>
        </w:rPr>
        <w:t>.</w:t>
      </w:r>
      <w:r w:rsidR="00796C31" w:rsidRPr="00400A8B">
        <w:rPr>
          <w:sz w:val="22"/>
          <w:szCs w:val="22"/>
          <w:lang w:val="lv-LV"/>
        </w:rPr>
        <w:t>12</w:t>
      </w:r>
      <w:r w:rsidR="00E10914" w:rsidRPr="00400A8B">
        <w:rPr>
          <w:sz w:val="22"/>
          <w:szCs w:val="22"/>
          <w:lang w:val="lv-LV"/>
        </w:rPr>
        <w:t>.202</w:t>
      </w:r>
      <w:r w:rsidR="00F25485" w:rsidRPr="00400A8B">
        <w:rPr>
          <w:sz w:val="22"/>
          <w:szCs w:val="22"/>
          <w:lang w:val="lv-LV"/>
        </w:rPr>
        <w:t>2</w:t>
      </w:r>
      <w:r w:rsidR="00E10914" w:rsidRPr="00400A8B">
        <w:rPr>
          <w:sz w:val="22"/>
          <w:szCs w:val="22"/>
          <w:lang w:val="lv-LV"/>
        </w:rPr>
        <w:t>.</w:t>
      </w:r>
    </w:p>
    <w:p w14:paraId="4FBBF543" w14:textId="5A455C5B" w:rsidR="00B358BA" w:rsidRPr="00400A8B" w:rsidRDefault="00B358BA" w:rsidP="00B56F40">
      <w:pPr>
        <w:tabs>
          <w:tab w:val="left" w:pos="6946"/>
        </w:tabs>
        <w:rPr>
          <w:sz w:val="22"/>
          <w:szCs w:val="22"/>
          <w:lang w:val="lv-LV"/>
        </w:rPr>
      </w:pPr>
      <w:r w:rsidRPr="00400A8B">
        <w:rPr>
          <w:sz w:val="22"/>
          <w:szCs w:val="22"/>
          <w:lang w:val="lv-LV"/>
        </w:rPr>
        <w:t>Komisijas priekšsēdētāj</w:t>
      </w:r>
      <w:r w:rsidR="00AB1F70" w:rsidRPr="00400A8B">
        <w:rPr>
          <w:sz w:val="22"/>
          <w:szCs w:val="22"/>
          <w:lang w:val="lv-LV"/>
        </w:rPr>
        <w:t>a</w:t>
      </w:r>
      <w:r w:rsidR="00EE52F9" w:rsidRPr="00400A8B">
        <w:rPr>
          <w:sz w:val="22"/>
          <w:szCs w:val="22"/>
          <w:lang w:val="lv-LV"/>
        </w:rPr>
        <w:t>s</w:t>
      </w:r>
      <w:r w:rsidR="00AB1F70" w:rsidRPr="00400A8B">
        <w:rPr>
          <w:sz w:val="22"/>
          <w:szCs w:val="22"/>
          <w:lang w:val="lv-LV"/>
        </w:rPr>
        <w:t xml:space="preserve"> vietnieks</w:t>
      </w:r>
      <w:r w:rsidRPr="00400A8B">
        <w:rPr>
          <w:sz w:val="22"/>
          <w:szCs w:val="22"/>
          <w:lang w:val="lv-LV"/>
        </w:rPr>
        <w:tab/>
      </w:r>
      <w:proofErr w:type="spellStart"/>
      <w:r w:rsidR="00C07AE1" w:rsidRPr="00400A8B">
        <w:rPr>
          <w:sz w:val="22"/>
          <w:szCs w:val="22"/>
          <w:lang w:val="lv-LV"/>
        </w:rPr>
        <w:t>O.Gudakovska</w:t>
      </w:r>
      <w:proofErr w:type="spellEnd"/>
    </w:p>
    <w:p w14:paraId="78BCF091" w14:textId="77777777" w:rsidR="00B358BA" w:rsidRPr="00400A8B" w:rsidRDefault="00B358BA" w:rsidP="00B56F40">
      <w:pPr>
        <w:tabs>
          <w:tab w:val="left" w:pos="6946"/>
        </w:tabs>
        <w:rPr>
          <w:sz w:val="22"/>
          <w:szCs w:val="22"/>
          <w:lang w:val="lv-LV"/>
        </w:rPr>
      </w:pPr>
    </w:p>
    <w:p w14:paraId="0365D3BB" w14:textId="6D220659" w:rsidR="00176EAA" w:rsidRPr="00400A8B" w:rsidRDefault="005F7597" w:rsidP="00B56F40">
      <w:pPr>
        <w:tabs>
          <w:tab w:val="left" w:pos="6946"/>
        </w:tabs>
        <w:rPr>
          <w:sz w:val="22"/>
          <w:szCs w:val="22"/>
          <w:lang w:val="lv-LV"/>
        </w:rPr>
      </w:pPr>
      <w:r w:rsidRPr="00400A8B">
        <w:rPr>
          <w:sz w:val="22"/>
          <w:szCs w:val="22"/>
          <w:lang w:val="lv-LV"/>
        </w:rPr>
        <w:t>Komisijas locek</w:t>
      </w:r>
      <w:r w:rsidR="006763D3" w:rsidRPr="00400A8B">
        <w:rPr>
          <w:sz w:val="22"/>
          <w:szCs w:val="22"/>
          <w:lang w:val="lv-LV"/>
        </w:rPr>
        <w:t>ļ</w:t>
      </w:r>
      <w:r w:rsidRPr="00400A8B">
        <w:rPr>
          <w:sz w:val="22"/>
          <w:szCs w:val="22"/>
          <w:lang w:val="lv-LV"/>
        </w:rPr>
        <w:t>i:</w:t>
      </w:r>
      <w:r w:rsidR="00EE52F9" w:rsidRPr="00400A8B">
        <w:rPr>
          <w:sz w:val="22"/>
          <w:szCs w:val="22"/>
          <w:lang w:val="lv-LV"/>
        </w:rPr>
        <w:tab/>
      </w:r>
      <w:r w:rsidR="009D43FF" w:rsidRPr="00400A8B">
        <w:rPr>
          <w:sz w:val="22"/>
          <w:szCs w:val="22"/>
          <w:lang w:val="lv-LV"/>
        </w:rPr>
        <w:t xml:space="preserve">I. </w:t>
      </w:r>
      <w:proofErr w:type="spellStart"/>
      <w:r w:rsidR="009D43FF" w:rsidRPr="00400A8B">
        <w:rPr>
          <w:sz w:val="22"/>
          <w:szCs w:val="22"/>
          <w:lang w:val="lv-LV"/>
        </w:rPr>
        <w:t>Trifonova</w:t>
      </w:r>
      <w:proofErr w:type="spellEnd"/>
    </w:p>
    <w:p w14:paraId="278163BD" w14:textId="7FD34FFE" w:rsidR="00FA23EA" w:rsidRPr="00400A8B" w:rsidRDefault="00FA23EA" w:rsidP="00B56F40">
      <w:pPr>
        <w:tabs>
          <w:tab w:val="left" w:pos="6946"/>
        </w:tabs>
        <w:rPr>
          <w:sz w:val="22"/>
          <w:szCs w:val="22"/>
          <w:lang w:val="lv-LV"/>
        </w:rPr>
      </w:pPr>
    </w:p>
    <w:p w14:paraId="29DBFEB6" w14:textId="4D5A655D" w:rsidR="00FA23EA" w:rsidRPr="00400A8B" w:rsidRDefault="00FA23EA" w:rsidP="00B56F40">
      <w:pPr>
        <w:tabs>
          <w:tab w:val="left" w:pos="6946"/>
        </w:tabs>
        <w:rPr>
          <w:sz w:val="22"/>
          <w:szCs w:val="22"/>
          <w:lang w:val="lv-LV"/>
        </w:rPr>
      </w:pPr>
      <w:r w:rsidRPr="00400A8B">
        <w:rPr>
          <w:sz w:val="22"/>
          <w:szCs w:val="22"/>
          <w:lang w:val="lv-LV"/>
        </w:rPr>
        <w:tab/>
      </w:r>
      <w:proofErr w:type="spellStart"/>
      <w:r w:rsidR="00E10AB1" w:rsidRPr="00400A8B">
        <w:rPr>
          <w:sz w:val="22"/>
          <w:szCs w:val="22"/>
          <w:lang w:val="lv-LV"/>
        </w:rPr>
        <w:t>J</w:t>
      </w:r>
      <w:r w:rsidR="00454E87" w:rsidRPr="00400A8B">
        <w:rPr>
          <w:sz w:val="22"/>
          <w:szCs w:val="22"/>
          <w:lang w:val="lv-LV"/>
        </w:rPr>
        <w:t>.</w:t>
      </w:r>
      <w:r w:rsidR="00E10AB1" w:rsidRPr="00400A8B">
        <w:rPr>
          <w:sz w:val="22"/>
          <w:szCs w:val="22"/>
          <w:lang w:val="lv-LV"/>
        </w:rPr>
        <w:t>Zenkova</w:t>
      </w:r>
      <w:proofErr w:type="spellEnd"/>
    </w:p>
    <w:p w14:paraId="57F34014" w14:textId="65CD1A48" w:rsidR="00EE52F9" w:rsidRPr="00400A8B" w:rsidRDefault="009D43FF" w:rsidP="00FA23EA">
      <w:pPr>
        <w:tabs>
          <w:tab w:val="left" w:pos="6946"/>
        </w:tabs>
        <w:rPr>
          <w:sz w:val="22"/>
          <w:szCs w:val="22"/>
          <w:lang w:val="lv-LV"/>
        </w:rPr>
      </w:pPr>
      <w:r w:rsidRPr="00400A8B">
        <w:rPr>
          <w:sz w:val="22"/>
          <w:szCs w:val="22"/>
          <w:lang w:val="lv-LV"/>
        </w:rPr>
        <w:t xml:space="preserve">                                                                                                     </w:t>
      </w:r>
    </w:p>
    <w:p w14:paraId="55604441" w14:textId="43BA3596" w:rsidR="008449C7" w:rsidRPr="00400A8B" w:rsidRDefault="00EE52F9" w:rsidP="00FA23EA">
      <w:pPr>
        <w:tabs>
          <w:tab w:val="left" w:pos="6946"/>
        </w:tabs>
        <w:rPr>
          <w:sz w:val="22"/>
          <w:szCs w:val="22"/>
          <w:lang w:val="lv-LV"/>
        </w:rPr>
      </w:pPr>
      <w:r w:rsidRPr="00400A8B">
        <w:rPr>
          <w:sz w:val="22"/>
          <w:szCs w:val="22"/>
          <w:lang w:val="lv-LV"/>
        </w:rPr>
        <w:tab/>
      </w:r>
      <w:r w:rsidR="009D43FF" w:rsidRPr="00400A8B">
        <w:rPr>
          <w:sz w:val="22"/>
          <w:szCs w:val="22"/>
          <w:lang w:val="lv-LV"/>
        </w:rPr>
        <w:t>E. Hrapāne</w:t>
      </w:r>
    </w:p>
    <w:p w14:paraId="25F213FE" w14:textId="77777777" w:rsidR="00F25485" w:rsidRPr="00400A8B" w:rsidRDefault="00F25485" w:rsidP="00FA23EA">
      <w:pPr>
        <w:tabs>
          <w:tab w:val="left" w:pos="6946"/>
        </w:tabs>
        <w:rPr>
          <w:sz w:val="22"/>
          <w:szCs w:val="22"/>
          <w:lang w:val="lv-LV"/>
        </w:rPr>
      </w:pPr>
      <w:r w:rsidRPr="00400A8B">
        <w:rPr>
          <w:sz w:val="22"/>
          <w:szCs w:val="22"/>
          <w:lang w:val="lv-LV"/>
        </w:rPr>
        <w:t xml:space="preserve">                                                                                                                              </w:t>
      </w:r>
    </w:p>
    <w:p w14:paraId="558CA4B7" w14:textId="179CC2B5" w:rsidR="00F25485" w:rsidRPr="00400A8B" w:rsidRDefault="00F25485" w:rsidP="00FA23EA">
      <w:pPr>
        <w:tabs>
          <w:tab w:val="left" w:pos="6946"/>
        </w:tabs>
        <w:rPr>
          <w:sz w:val="22"/>
          <w:szCs w:val="22"/>
          <w:lang w:val="lv-LV"/>
        </w:rPr>
      </w:pPr>
      <w:r w:rsidRPr="00400A8B">
        <w:rPr>
          <w:sz w:val="22"/>
          <w:szCs w:val="22"/>
          <w:lang w:val="lv-LV"/>
        </w:rPr>
        <w:t xml:space="preserve">                                                                                                                              </w:t>
      </w:r>
      <w:r w:rsidR="009D43FF" w:rsidRPr="00400A8B">
        <w:rPr>
          <w:sz w:val="22"/>
          <w:szCs w:val="22"/>
          <w:lang w:val="lv-LV"/>
        </w:rPr>
        <w:t>M. Liniņa</w:t>
      </w:r>
      <w:r w:rsidRPr="00400A8B">
        <w:rPr>
          <w:sz w:val="22"/>
          <w:szCs w:val="22"/>
          <w:lang w:val="lv-LV"/>
        </w:rPr>
        <w:t xml:space="preserve">     </w:t>
      </w:r>
    </w:p>
    <w:p w14:paraId="0B7821AF" w14:textId="13EED0F4" w:rsidR="00426A56" w:rsidRDefault="00C55B2F" w:rsidP="00FA23EA">
      <w:pPr>
        <w:tabs>
          <w:tab w:val="left" w:pos="6946"/>
        </w:tabs>
        <w:rPr>
          <w:sz w:val="22"/>
          <w:szCs w:val="22"/>
          <w:lang w:val="lv-LV"/>
        </w:rPr>
      </w:pPr>
      <w:r>
        <w:rPr>
          <w:sz w:val="22"/>
          <w:szCs w:val="22"/>
          <w:lang w:val="lv-LV"/>
        </w:rPr>
        <w:t xml:space="preserve">                                                                                                            </w:t>
      </w:r>
    </w:p>
    <w:p w14:paraId="4BD2D1CB" w14:textId="49C4A28C" w:rsidR="00C55B2F" w:rsidRPr="00C55B2F" w:rsidRDefault="00C55B2F" w:rsidP="00C55B2F">
      <w:pPr>
        <w:pStyle w:val="Sarakstarindkopa"/>
        <w:tabs>
          <w:tab w:val="left" w:pos="6946"/>
        </w:tabs>
        <w:ind w:left="1080"/>
        <w:rPr>
          <w:sz w:val="22"/>
          <w:szCs w:val="22"/>
        </w:rPr>
      </w:pPr>
      <w:r>
        <w:rPr>
          <w:sz w:val="22"/>
          <w:szCs w:val="22"/>
        </w:rPr>
        <w:t xml:space="preserve">                                                                                                          </w:t>
      </w:r>
      <w:proofErr w:type="spellStart"/>
      <w:r>
        <w:rPr>
          <w:sz w:val="22"/>
          <w:szCs w:val="22"/>
        </w:rPr>
        <w:t>I.</w:t>
      </w:r>
      <w:r w:rsidRPr="00C55B2F">
        <w:rPr>
          <w:sz w:val="22"/>
          <w:szCs w:val="22"/>
        </w:rPr>
        <w:t>Tretjuka</w:t>
      </w:r>
      <w:proofErr w:type="spellEnd"/>
    </w:p>
    <w:p w14:paraId="6E31C6C7" w14:textId="5C9DD6C0" w:rsidR="00426A56" w:rsidRPr="00400A8B" w:rsidRDefault="00426A56" w:rsidP="00FA23EA">
      <w:pPr>
        <w:tabs>
          <w:tab w:val="left" w:pos="6946"/>
        </w:tabs>
        <w:rPr>
          <w:sz w:val="22"/>
          <w:szCs w:val="22"/>
          <w:lang w:val="lv-LV"/>
        </w:rPr>
      </w:pPr>
      <w:r w:rsidRPr="00400A8B">
        <w:rPr>
          <w:sz w:val="22"/>
          <w:szCs w:val="22"/>
          <w:lang w:val="lv-LV"/>
        </w:rPr>
        <w:tab/>
      </w:r>
    </w:p>
    <w:p w14:paraId="328F72A9" w14:textId="77777777" w:rsidR="004A6F73" w:rsidRPr="00400A8B" w:rsidRDefault="004A6F73" w:rsidP="00FA23EA">
      <w:pPr>
        <w:tabs>
          <w:tab w:val="left" w:pos="6946"/>
        </w:tabs>
        <w:rPr>
          <w:sz w:val="22"/>
          <w:szCs w:val="22"/>
          <w:lang w:val="lv-LV"/>
        </w:rPr>
      </w:pPr>
    </w:p>
    <w:p w14:paraId="36094EC0" w14:textId="392A624B" w:rsidR="00856B4C" w:rsidRPr="00400A8B" w:rsidRDefault="004A6F73" w:rsidP="00261228">
      <w:pPr>
        <w:tabs>
          <w:tab w:val="left" w:pos="6946"/>
        </w:tabs>
        <w:rPr>
          <w:sz w:val="22"/>
          <w:szCs w:val="22"/>
          <w:lang w:val="lv-LV"/>
        </w:rPr>
      </w:pPr>
      <w:r w:rsidRPr="00400A8B">
        <w:rPr>
          <w:sz w:val="22"/>
          <w:szCs w:val="22"/>
          <w:lang w:val="lv-LV"/>
        </w:rPr>
        <w:tab/>
      </w:r>
    </w:p>
    <w:p w14:paraId="7AD47FD5" w14:textId="77777777" w:rsidR="00856B4C" w:rsidRPr="00400A8B" w:rsidRDefault="00856B4C" w:rsidP="000014DF">
      <w:pPr>
        <w:tabs>
          <w:tab w:val="left" w:pos="6946"/>
        </w:tabs>
        <w:rPr>
          <w:sz w:val="22"/>
          <w:szCs w:val="22"/>
          <w:lang w:val="lv-LV"/>
        </w:rPr>
      </w:pPr>
    </w:p>
    <w:p w14:paraId="3BB89A43" w14:textId="77777777" w:rsidR="007970D3" w:rsidRDefault="007970D3" w:rsidP="005C627A">
      <w:pPr>
        <w:tabs>
          <w:tab w:val="left" w:pos="6946"/>
        </w:tabs>
        <w:rPr>
          <w:sz w:val="22"/>
          <w:szCs w:val="22"/>
          <w:lang w:val="lv-LV"/>
        </w:rPr>
      </w:pPr>
    </w:p>
    <w:p w14:paraId="6CC56A09" w14:textId="77777777" w:rsidR="007970D3" w:rsidRDefault="007970D3" w:rsidP="005C627A">
      <w:pPr>
        <w:tabs>
          <w:tab w:val="left" w:pos="6946"/>
        </w:tabs>
        <w:rPr>
          <w:sz w:val="22"/>
          <w:szCs w:val="22"/>
          <w:lang w:val="lv-LV"/>
        </w:rPr>
      </w:pPr>
    </w:p>
    <w:p w14:paraId="49526ACB" w14:textId="77777777" w:rsidR="007970D3" w:rsidRDefault="007970D3" w:rsidP="005C627A">
      <w:pPr>
        <w:tabs>
          <w:tab w:val="left" w:pos="6946"/>
        </w:tabs>
        <w:rPr>
          <w:sz w:val="22"/>
          <w:szCs w:val="22"/>
          <w:lang w:val="lv-LV"/>
        </w:rPr>
      </w:pPr>
    </w:p>
    <w:p w14:paraId="68C837DD" w14:textId="77777777" w:rsidR="007970D3" w:rsidRDefault="007970D3" w:rsidP="005C627A">
      <w:pPr>
        <w:tabs>
          <w:tab w:val="left" w:pos="6946"/>
        </w:tabs>
        <w:rPr>
          <w:sz w:val="22"/>
          <w:szCs w:val="22"/>
          <w:lang w:val="lv-LV"/>
        </w:rPr>
      </w:pPr>
    </w:p>
    <w:p w14:paraId="3554D40F" w14:textId="64141930" w:rsidR="005B7641" w:rsidRPr="00400A8B" w:rsidRDefault="005B7641" w:rsidP="005C627A">
      <w:pPr>
        <w:tabs>
          <w:tab w:val="left" w:pos="6946"/>
        </w:tabs>
        <w:rPr>
          <w:sz w:val="22"/>
          <w:szCs w:val="22"/>
          <w:lang w:val="lv-LV"/>
        </w:rPr>
      </w:pPr>
      <w:r w:rsidRPr="00400A8B">
        <w:rPr>
          <w:bCs/>
          <w:sz w:val="22"/>
          <w:szCs w:val="22"/>
          <w:lang w:val="lv-LV"/>
        </w:rPr>
        <w:br/>
      </w:r>
    </w:p>
    <w:p w14:paraId="3A0B9CF8" w14:textId="77777777" w:rsidR="005C627A" w:rsidRPr="005F5E0E" w:rsidRDefault="005C627A" w:rsidP="005C627A">
      <w:pPr>
        <w:spacing w:after="160" w:line="259" w:lineRule="auto"/>
        <w:jc w:val="right"/>
      </w:pPr>
      <w:r>
        <w:lastRenderedPageBreak/>
        <w:t>1</w:t>
      </w:r>
      <w:r w:rsidRPr="005F5E0E">
        <w:t>.pielikums</w:t>
      </w:r>
    </w:p>
    <w:p w14:paraId="72FD2B26" w14:textId="77777777" w:rsidR="005C627A" w:rsidRPr="005F5E0E" w:rsidRDefault="005C627A" w:rsidP="005C627A">
      <w:pPr>
        <w:ind w:right="-6"/>
        <w:jc w:val="right"/>
        <w:rPr>
          <w:i/>
        </w:rPr>
      </w:pPr>
    </w:p>
    <w:p w14:paraId="756D39C7" w14:textId="77777777" w:rsidR="005C627A" w:rsidRPr="007A5126" w:rsidRDefault="005C627A" w:rsidP="005C627A">
      <w:pPr>
        <w:ind w:left="360" w:right="-6"/>
        <w:jc w:val="center"/>
        <w:rPr>
          <w:b/>
        </w:rPr>
      </w:pPr>
      <w:r w:rsidRPr="007A5126">
        <w:rPr>
          <w:b/>
        </w:rPr>
        <w:t>TEHNISKĀ SPECIFIKĀCIJA</w:t>
      </w:r>
    </w:p>
    <w:p w14:paraId="37D5E54E" w14:textId="77777777" w:rsidR="00ED29FC" w:rsidRPr="00400A8B" w:rsidRDefault="00ED29FC" w:rsidP="00ED29FC">
      <w:pPr>
        <w:jc w:val="center"/>
        <w:rPr>
          <w:sz w:val="22"/>
          <w:szCs w:val="22"/>
          <w:lang w:val="lv-LV"/>
        </w:rPr>
      </w:pPr>
      <w:r w:rsidRPr="00400A8B">
        <w:rPr>
          <w:b/>
          <w:sz w:val="22"/>
          <w:szCs w:val="22"/>
          <w:lang w:val="lv-LV"/>
        </w:rPr>
        <w:t>““Daugavpils pilsētas pašvaldības iestādes “Sociālais dienests” IT drošības dokumentācijas atbilstības audits atbilstoši Ministru kabineta 28.07.2015. noteikumiem Nr.442 “Kārtība, kādā tiek nodrošināta informācijas un komunikācijas tehnoloģiju sistēmu atbilstība minimālajām drošības prasībām” un konsultācijas ””, ID Nr. DPPISD 2022/51</w:t>
      </w:r>
    </w:p>
    <w:p w14:paraId="363C0CE8" w14:textId="77777777" w:rsidR="005C627A" w:rsidRDefault="005C627A" w:rsidP="005C627A">
      <w:pPr>
        <w:jc w:val="center"/>
        <w:rPr>
          <w:bCs/>
          <w:i/>
        </w:rPr>
      </w:pPr>
    </w:p>
    <w:p w14:paraId="38C7F853" w14:textId="77777777" w:rsidR="005C627A" w:rsidRPr="002D77E8" w:rsidRDefault="005C627A" w:rsidP="005C627A">
      <w:pPr>
        <w:pStyle w:val="Sarakstarindkopa"/>
        <w:widowControl w:val="0"/>
        <w:spacing w:after="120"/>
        <w:ind w:left="426"/>
        <w:jc w:val="both"/>
        <w:textAlignment w:val="baseline"/>
        <w:rPr>
          <w:b/>
          <w:bCs/>
        </w:rPr>
      </w:pPr>
      <w:r w:rsidRPr="002D77E8">
        <w:rPr>
          <w:b/>
          <w:bCs/>
        </w:rPr>
        <w:t>Darba uzdevumi:</w:t>
      </w:r>
    </w:p>
    <w:p w14:paraId="6A8E4C09" w14:textId="77777777" w:rsidR="005C627A" w:rsidRPr="00414C3D" w:rsidRDefault="005C627A" w:rsidP="005C627A">
      <w:pPr>
        <w:pStyle w:val="Sarakstarindkopa"/>
        <w:widowControl w:val="0"/>
        <w:numPr>
          <w:ilvl w:val="0"/>
          <w:numId w:val="17"/>
        </w:numPr>
        <w:spacing w:after="120" w:line="276" w:lineRule="auto"/>
        <w:ind w:left="714" w:hanging="357"/>
        <w:jc w:val="both"/>
        <w:textAlignment w:val="baseline"/>
      </w:pPr>
      <w:r w:rsidRPr="00414C3D">
        <w:t>Veikt IT infrastruktūras izpēti:</w:t>
      </w:r>
    </w:p>
    <w:p w14:paraId="7007E4D6" w14:textId="77777777" w:rsidR="005C627A" w:rsidRPr="00414C3D" w:rsidRDefault="005C627A" w:rsidP="005C627A">
      <w:pPr>
        <w:pStyle w:val="Sarakstarindkopa"/>
        <w:widowControl w:val="0"/>
        <w:numPr>
          <w:ilvl w:val="1"/>
          <w:numId w:val="17"/>
        </w:numPr>
        <w:spacing w:after="200" w:line="276" w:lineRule="auto"/>
        <w:ind w:left="1134" w:hanging="414"/>
        <w:contextualSpacing/>
        <w:jc w:val="both"/>
        <w:textAlignment w:val="baseline"/>
      </w:pPr>
      <w:r>
        <w:t>IT infrastruktūras izpēte</w:t>
      </w:r>
      <w:r w:rsidRPr="00414C3D">
        <w:t>;</w:t>
      </w:r>
    </w:p>
    <w:p w14:paraId="79E2D156" w14:textId="77777777" w:rsidR="005C627A" w:rsidRDefault="005C627A" w:rsidP="005C627A">
      <w:pPr>
        <w:pStyle w:val="Sarakstarindkopa"/>
        <w:widowControl w:val="0"/>
        <w:numPr>
          <w:ilvl w:val="1"/>
          <w:numId w:val="17"/>
        </w:numPr>
        <w:spacing w:after="200" w:line="276" w:lineRule="auto"/>
        <w:ind w:left="1134" w:hanging="414"/>
        <w:contextualSpacing/>
        <w:jc w:val="both"/>
        <w:textAlignment w:val="baseline"/>
      </w:pPr>
      <w:r w:rsidRPr="00414C3D">
        <w:t>organizācijas struktūras izpēte;</w:t>
      </w:r>
    </w:p>
    <w:p w14:paraId="0D85CA27" w14:textId="77777777" w:rsidR="005C627A" w:rsidRDefault="005C627A" w:rsidP="005C627A">
      <w:pPr>
        <w:pStyle w:val="Sarakstarindkopa"/>
        <w:widowControl w:val="0"/>
        <w:numPr>
          <w:ilvl w:val="1"/>
          <w:numId w:val="17"/>
        </w:numPr>
        <w:spacing w:after="200" w:line="276" w:lineRule="auto"/>
        <w:ind w:left="1134" w:hanging="414"/>
        <w:contextualSpacing/>
        <w:jc w:val="both"/>
        <w:textAlignment w:val="baseline"/>
      </w:pPr>
      <w:r>
        <w:t>ikdienas kritisko procesu apzināšana;</w:t>
      </w:r>
    </w:p>
    <w:p w14:paraId="60A90206" w14:textId="77777777" w:rsidR="005C627A" w:rsidRDefault="005C627A" w:rsidP="005C627A">
      <w:pPr>
        <w:pStyle w:val="Sarakstarindkopa"/>
        <w:widowControl w:val="0"/>
        <w:numPr>
          <w:ilvl w:val="1"/>
          <w:numId w:val="17"/>
        </w:numPr>
        <w:spacing w:after="200" w:line="276" w:lineRule="auto"/>
        <w:ind w:left="1134" w:hanging="414"/>
        <w:contextualSpacing/>
        <w:jc w:val="both"/>
        <w:textAlignment w:val="baseline"/>
      </w:pPr>
      <w:r>
        <w:t>organizācijas darbības nepārtrauktības kritisko sistēmu apzināšana;</w:t>
      </w:r>
    </w:p>
    <w:p w14:paraId="4EBF8170" w14:textId="77777777" w:rsidR="005C627A" w:rsidRPr="005C627A" w:rsidRDefault="005C627A" w:rsidP="005C627A">
      <w:pPr>
        <w:widowControl w:val="0"/>
        <w:suppressAutoHyphens/>
        <w:jc w:val="both"/>
        <w:textAlignment w:val="baseline"/>
        <w:rPr>
          <w:lang w:val="lv-LV"/>
        </w:rPr>
      </w:pPr>
    </w:p>
    <w:p w14:paraId="23D576B0" w14:textId="77777777" w:rsidR="005C627A" w:rsidRPr="000A1D22" w:rsidRDefault="005C627A" w:rsidP="005C627A">
      <w:pPr>
        <w:pStyle w:val="Sarakstarindkopa"/>
        <w:widowControl w:val="0"/>
        <w:numPr>
          <w:ilvl w:val="0"/>
          <w:numId w:val="17"/>
        </w:numPr>
        <w:spacing w:after="120" w:line="276" w:lineRule="auto"/>
        <w:ind w:left="714" w:hanging="357"/>
        <w:jc w:val="both"/>
        <w:textAlignment w:val="baseline"/>
      </w:pPr>
      <w:r>
        <w:t>Esošās IT drošības dokumentācijas izvērtēšana</w:t>
      </w:r>
      <w:r w:rsidRPr="00414C3D">
        <w:t>:</w:t>
      </w:r>
    </w:p>
    <w:p w14:paraId="4F36FEFA" w14:textId="77777777" w:rsidR="005C627A" w:rsidRDefault="005C627A" w:rsidP="005C627A">
      <w:pPr>
        <w:pStyle w:val="Sarakstarindkopa"/>
        <w:widowControl w:val="0"/>
        <w:numPr>
          <w:ilvl w:val="1"/>
          <w:numId w:val="17"/>
        </w:numPr>
        <w:spacing w:after="200" w:line="276" w:lineRule="auto"/>
        <w:ind w:left="1134" w:hanging="414"/>
        <w:contextualSpacing/>
        <w:jc w:val="both"/>
        <w:textAlignment w:val="baseline"/>
      </w:pPr>
      <w:r w:rsidRPr="006C5C9B">
        <w:t xml:space="preserve">Nepieciešams izvērtēt esošās IT drošības dokumentācijas </w:t>
      </w:r>
      <w:proofErr w:type="spellStart"/>
      <w:r w:rsidRPr="006C5C9B">
        <w:t>pakotnes</w:t>
      </w:r>
      <w:proofErr w:type="spellEnd"/>
      <w:r w:rsidRPr="006C5C9B">
        <w:t xml:space="preserve"> pietiekamību un satura atbilstību organizācijas darbības specifikai, Informācijas drošības likuma un Ministru kabineta noteikumu Nr. 442 «Kārtība, kādā tiek nodrošināta informācijas un komunikācijas tehnoloģiju sistēmu atbilstība minimālajām drošības prasībām»</w:t>
      </w:r>
      <w:r>
        <w:t xml:space="preserve"> prasībām, kā arī veikt </w:t>
      </w:r>
      <w:proofErr w:type="spellStart"/>
      <w:r>
        <w:t>izvērtējumu</w:t>
      </w:r>
      <w:proofErr w:type="spellEnd"/>
      <w:r>
        <w:t>, balstoties uz 1. punkta veikto aktivitāšu rezultātiem. Minimālais dokumentācijas apjoms, ko nepieciešams izvērtēt:</w:t>
      </w:r>
    </w:p>
    <w:p w14:paraId="0BE089C6" w14:textId="77777777" w:rsidR="005C627A" w:rsidRPr="00715BAD" w:rsidRDefault="005C627A" w:rsidP="005C627A">
      <w:pPr>
        <w:pStyle w:val="Sarakstarindkopa"/>
        <w:widowControl w:val="0"/>
        <w:numPr>
          <w:ilvl w:val="2"/>
          <w:numId w:val="17"/>
        </w:numPr>
        <w:spacing w:after="200" w:line="276" w:lineRule="auto"/>
        <w:contextualSpacing/>
        <w:jc w:val="both"/>
        <w:textAlignment w:val="baseline"/>
      </w:pPr>
      <w:r>
        <w:t xml:space="preserve"> </w:t>
      </w:r>
      <w:r w:rsidRPr="00715BAD">
        <w:t>Informācijas Sistēmu drošības politika</w:t>
      </w:r>
      <w:r>
        <w:t xml:space="preserve"> </w:t>
      </w:r>
      <w:r w:rsidRPr="00715BAD">
        <w:t>pamata un paaugstinātas drošības sistēmām;</w:t>
      </w:r>
    </w:p>
    <w:p w14:paraId="40123950" w14:textId="77777777" w:rsidR="005C627A" w:rsidRPr="00715BAD" w:rsidRDefault="005C627A" w:rsidP="005C627A">
      <w:pPr>
        <w:pStyle w:val="Sarakstarindkopa"/>
        <w:widowControl w:val="0"/>
        <w:numPr>
          <w:ilvl w:val="2"/>
          <w:numId w:val="17"/>
        </w:numPr>
        <w:spacing w:after="200" w:line="276" w:lineRule="auto"/>
        <w:contextualSpacing/>
        <w:jc w:val="both"/>
        <w:textAlignment w:val="baseline"/>
      </w:pPr>
      <w:r>
        <w:t xml:space="preserve"> </w:t>
      </w:r>
      <w:r w:rsidRPr="00715BAD">
        <w:t>Informācijas Sistēmu drošības iekšējie noteikumi</w:t>
      </w:r>
      <w:r>
        <w:t xml:space="preserve"> </w:t>
      </w:r>
      <w:r w:rsidRPr="00715BAD">
        <w:t>pamata un paaugstinātas drošības sistēmām;</w:t>
      </w:r>
    </w:p>
    <w:p w14:paraId="162D7760" w14:textId="77777777" w:rsidR="005C627A" w:rsidRDefault="005C627A" w:rsidP="005C627A">
      <w:pPr>
        <w:pStyle w:val="Sarakstarindkopa"/>
        <w:widowControl w:val="0"/>
        <w:numPr>
          <w:ilvl w:val="2"/>
          <w:numId w:val="17"/>
        </w:numPr>
        <w:spacing w:after="200" w:line="276" w:lineRule="auto"/>
        <w:contextualSpacing/>
        <w:jc w:val="both"/>
        <w:textAlignment w:val="baseline"/>
      </w:pPr>
      <w:r>
        <w:t xml:space="preserve"> </w:t>
      </w:r>
      <w:r w:rsidRPr="00715BAD">
        <w:t>Informācijas Sistēmu lietošanas noteikumi</w:t>
      </w:r>
      <w:r>
        <w:t>;</w:t>
      </w:r>
    </w:p>
    <w:p w14:paraId="69495206" w14:textId="77777777" w:rsidR="005C627A" w:rsidRDefault="005C627A" w:rsidP="005C627A">
      <w:pPr>
        <w:pStyle w:val="Sarakstarindkopa"/>
        <w:widowControl w:val="0"/>
        <w:numPr>
          <w:ilvl w:val="2"/>
          <w:numId w:val="17"/>
        </w:numPr>
        <w:spacing w:after="200" w:line="276" w:lineRule="auto"/>
        <w:contextualSpacing/>
        <w:jc w:val="both"/>
        <w:textAlignment w:val="baseline"/>
      </w:pPr>
      <w:r>
        <w:t xml:space="preserve"> </w:t>
      </w:r>
      <w:r w:rsidRPr="00715BAD">
        <w:t>Drošības risku pārvaldības plāns Dienesta informācijas sistēmām</w:t>
      </w:r>
      <w:r>
        <w:t>;</w:t>
      </w:r>
    </w:p>
    <w:p w14:paraId="3CDC9A34" w14:textId="77777777" w:rsidR="005C627A" w:rsidRDefault="005C627A" w:rsidP="005C627A">
      <w:pPr>
        <w:pStyle w:val="Sarakstarindkopa"/>
        <w:widowControl w:val="0"/>
        <w:numPr>
          <w:ilvl w:val="2"/>
          <w:numId w:val="17"/>
        </w:numPr>
        <w:spacing w:after="200" w:line="276" w:lineRule="auto"/>
        <w:contextualSpacing/>
        <w:jc w:val="both"/>
        <w:textAlignment w:val="baseline"/>
      </w:pPr>
      <w:r>
        <w:t xml:space="preserve"> </w:t>
      </w:r>
      <w:r w:rsidRPr="00715BAD">
        <w:t>Informācijas Sistēmu darbības atjaunošanas plāns</w:t>
      </w:r>
      <w:r>
        <w:t>;</w:t>
      </w:r>
    </w:p>
    <w:p w14:paraId="7614978D" w14:textId="77777777" w:rsidR="005C627A" w:rsidRDefault="005C627A" w:rsidP="005C627A">
      <w:pPr>
        <w:pStyle w:val="Sarakstarindkopa"/>
        <w:widowControl w:val="0"/>
        <w:numPr>
          <w:ilvl w:val="2"/>
          <w:numId w:val="17"/>
        </w:numPr>
        <w:spacing w:after="200" w:line="276" w:lineRule="auto"/>
        <w:contextualSpacing/>
        <w:jc w:val="both"/>
        <w:textAlignment w:val="baseline"/>
      </w:pPr>
      <w:r>
        <w:t>Dienesta videonovērošanas noteikumi;</w:t>
      </w:r>
    </w:p>
    <w:p w14:paraId="0F06F430" w14:textId="77777777" w:rsidR="005C627A" w:rsidRDefault="005C627A" w:rsidP="005C627A">
      <w:pPr>
        <w:pStyle w:val="Sarakstarindkopa"/>
        <w:widowControl w:val="0"/>
        <w:numPr>
          <w:ilvl w:val="2"/>
          <w:numId w:val="17"/>
        </w:numPr>
        <w:spacing w:after="200" w:line="276" w:lineRule="auto"/>
        <w:contextualSpacing/>
        <w:jc w:val="both"/>
        <w:textAlignment w:val="baseline"/>
      </w:pPr>
      <w:r>
        <w:t xml:space="preserve"> Un citi ar IT procesiem saistīti dokumenti.</w:t>
      </w:r>
    </w:p>
    <w:p w14:paraId="18D28193" w14:textId="77777777" w:rsidR="005C627A" w:rsidRPr="006C5C9B" w:rsidRDefault="005C627A" w:rsidP="005C627A">
      <w:pPr>
        <w:pStyle w:val="Sarakstarindkopa"/>
        <w:widowControl w:val="0"/>
        <w:ind w:left="1224"/>
        <w:jc w:val="both"/>
        <w:textAlignment w:val="baseline"/>
      </w:pPr>
    </w:p>
    <w:p w14:paraId="5EC1975A" w14:textId="77777777" w:rsidR="005C627A" w:rsidRDefault="005C627A" w:rsidP="005C627A">
      <w:pPr>
        <w:pStyle w:val="Sarakstarindkopa"/>
        <w:widowControl w:val="0"/>
        <w:numPr>
          <w:ilvl w:val="0"/>
          <w:numId w:val="17"/>
        </w:numPr>
        <w:spacing w:after="120" w:line="276" w:lineRule="auto"/>
        <w:ind w:left="714" w:hanging="357"/>
        <w:jc w:val="both"/>
        <w:textAlignment w:val="baseline"/>
      </w:pPr>
      <w:r>
        <w:t>Veiktos pārbaudes rezultātus nepieciešams atspoguļot noslēguma ziņojumā, kurā nepieciešams ietvert visu informāciju par nepieciešamo papildus dokumentācijas izstrādi, esošo dokumentu labojumiem, lai Pasūtītājs atbilstu MK 442 noteikumiem.</w:t>
      </w:r>
    </w:p>
    <w:p w14:paraId="43D84551" w14:textId="77777777" w:rsidR="005C627A" w:rsidRPr="00D556A0" w:rsidRDefault="005C627A" w:rsidP="005C627A">
      <w:pPr>
        <w:pStyle w:val="Sarakstarindkopa"/>
        <w:widowControl w:val="0"/>
        <w:numPr>
          <w:ilvl w:val="0"/>
          <w:numId w:val="17"/>
        </w:numPr>
        <w:spacing w:after="120" w:line="276" w:lineRule="auto"/>
        <w:ind w:left="714" w:hanging="357"/>
        <w:jc w:val="both"/>
        <w:textAlignment w:val="baseline"/>
      </w:pPr>
      <w:r>
        <w:t xml:space="preserve">Atbilstoši pārbaudes rezultātiem, Izpildītājs nodrošina konsultācijas un dokumentācijas paraugus, lai novērstu pārbaudes laikā atrastos trūkumus. Paredzamais konsultāciju apjoms Līguma izpildes ietvaros nedrīkst pārsniegt 50 cilvēkstundas. </w:t>
      </w:r>
    </w:p>
    <w:p w14:paraId="5AE8044C" w14:textId="77777777" w:rsidR="005C627A" w:rsidRPr="003170DC" w:rsidRDefault="005C627A" w:rsidP="005C627A">
      <w:pPr>
        <w:pStyle w:val="Sarakstarindkopa"/>
        <w:numPr>
          <w:ilvl w:val="0"/>
          <w:numId w:val="17"/>
        </w:numPr>
        <w:suppressAutoHyphens w:val="0"/>
        <w:spacing w:after="120" w:line="276" w:lineRule="auto"/>
        <w:ind w:left="714" w:hanging="357"/>
        <w:jc w:val="both"/>
      </w:pPr>
      <w:r w:rsidRPr="003170DC">
        <w:t>Darba uzdevum</w:t>
      </w:r>
      <w:r>
        <w:t>a</w:t>
      </w:r>
      <w:r w:rsidRPr="003170DC">
        <w:t xml:space="preserve"> izpilde veicama 3 mēnešu laikā no līguma</w:t>
      </w:r>
      <w:r>
        <w:t xml:space="preserve"> starp Izpildītāju un Pasūtītāju</w:t>
      </w:r>
      <w:r w:rsidRPr="003170DC">
        <w:t xml:space="preserve"> noslēgšanas dienas.</w:t>
      </w:r>
    </w:p>
    <w:p w14:paraId="11F9C994" w14:textId="77777777" w:rsidR="005C627A" w:rsidRPr="00CF22E6" w:rsidRDefault="005C627A" w:rsidP="005C627A">
      <w:pPr>
        <w:pStyle w:val="Sarakstarindkopa"/>
        <w:numPr>
          <w:ilvl w:val="0"/>
          <w:numId w:val="17"/>
        </w:numPr>
        <w:suppressAutoHyphens w:val="0"/>
        <w:spacing w:after="120" w:line="276" w:lineRule="auto"/>
        <w:ind w:left="714" w:hanging="357"/>
        <w:jc w:val="both"/>
      </w:pPr>
      <w:r>
        <w:t>Noslēguma</w:t>
      </w:r>
      <w:r w:rsidRPr="00CF22E6">
        <w:t xml:space="preserve"> ziņojums</w:t>
      </w:r>
      <w:r>
        <w:t xml:space="preserve"> un dokumentācija, kas tiks izstrādāta noslēgtā Līguma ietvaros,</w:t>
      </w:r>
      <w:r w:rsidRPr="00CF22E6">
        <w:t xml:space="preserve"> pēc pieņemšanas - nodošanas akta parakstīšanas pāriet pilnīgā </w:t>
      </w:r>
      <w:r>
        <w:t xml:space="preserve">Pasūtītāja </w:t>
      </w:r>
      <w:r w:rsidRPr="00CF22E6">
        <w:t>īpašumā.</w:t>
      </w:r>
    </w:p>
    <w:p w14:paraId="3E708EFD" w14:textId="110A6538" w:rsidR="00B34992" w:rsidRDefault="005C627A" w:rsidP="005C627A">
      <w:pPr>
        <w:pStyle w:val="Sarakstarindkopa"/>
        <w:numPr>
          <w:ilvl w:val="0"/>
          <w:numId w:val="17"/>
        </w:numPr>
        <w:suppressAutoHyphens w:val="0"/>
        <w:spacing w:after="200" w:line="276" w:lineRule="auto"/>
        <w:ind w:left="709" w:hanging="283"/>
        <w:contextualSpacing/>
        <w:jc w:val="both"/>
      </w:pPr>
      <w:r w:rsidRPr="004D2B2F">
        <w:lastRenderedPageBreak/>
        <w:t xml:space="preserve">Visa sniegtā informācija no </w:t>
      </w:r>
      <w:r>
        <w:t>P</w:t>
      </w:r>
      <w:r w:rsidRPr="004D2B2F">
        <w:t>asūtītāja puses darba uzdevuma izpildei tiek uzskatīta par konfidenciālu</w:t>
      </w:r>
      <w:r>
        <w:t>,</w:t>
      </w:r>
      <w:r w:rsidRPr="004D2B2F">
        <w:t xml:space="preserve"> un</w:t>
      </w:r>
      <w:r>
        <w:t xml:space="preserve"> to</w:t>
      </w:r>
      <w:r w:rsidRPr="004D2B2F">
        <w:t xml:space="preserve"> ir aizliegts izpaust trešajām pusēm un personām bez saskaņojuma arī pēc darba uzdevuma izpildes un pieņemšanas - nodošanas akta parakstīšanas</w:t>
      </w:r>
      <w:r w:rsidR="00B34992">
        <w:t>.</w:t>
      </w:r>
    </w:p>
    <w:p w14:paraId="7DA07EF2" w14:textId="77777777" w:rsidR="00B34992" w:rsidRDefault="00B34992" w:rsidP="0002007D">
      <w:pPr>
        <w:jc w:val="center"/>
        <w:rPr>
          <w:b/>
          <w:caps/>
          <w:sz w:val="22"/>
          <w:szCs w:val="22"/>
          <w:lang w:val="lv-LV"/>
        </w:rPr>
      </w:pPr>
    </w:p>
    <w:p w14:paraId="6F3A4581" w14:textId="77777777" w:rsidR="00B34992" w:rsidRDefault="00B34992" w:rsidP="0002007D">
      <w:pPr>
        <w:jc w:val="center"/>
        <w:rPr>
          <w:b/>
          <w:caps/>
          <w:sz w:val="22"/>
          <w:szCs w:val="22"/>
          <w:lang w:val="lv-LV"/>
        </w:rPr>
      </w:pPr>
    </w:p>
    <w:p w14:paraId="2DA63EFA" w14:textId="77777777" w:rsidR="00381E03" w:rsidRPr="00381E03" w:rsidRDefault="00381E03" w:rsidP="00381E03">
      <w:pPr>
        <w:jc w:val="both"/>
        <w:rPr>
          <w:lang w:val="lv-LV" w:eastAsia="en-US"/>
        </w:rPr>
      </w:pPr>
      <w:r w:rsidRPr="00381E03">
        <w:rPr>
          <w:lang w:val="lv-LV" w:eastAsia="en-US"/>
        </w:rPr>
        <w:t>Sagatavoja:</w:t>
      </w:r>
    </w:p>
    <w:p w14:paraId="5DCACB6B" w14:textId="77777777" w:rsidR="00381E03" w:rsidRPr="00381E03" w:rsidRDefault="00381E03" w:rsidP="00381E03">
      <w:pPr>
        <w:jc w:val="both"/>
        <w:rPr>
          <w:lang w:val="lv-LV" w:eastAsia="en-US"/>
        </w:rPr>
      </w:pPr>
      <w:r w:rsidRPr="00381E03">
        <w:rPr>
          <w:lang w:val="lv-LV" w:eastAsia="en-US"/>
        </w:rPr>
        <w:t>Daugavpils pilsētas pašvaldības iestādes</w:t>
      </w:r>
    </w:p>
    <w:p w14:paraId="47EAB677" w14:textId="08939A4A" w:rsidR="00381E03" w:rsidRPr="00381E03" w:rsidRDefault="00381E03" w:rsidP="00381E03">
      <w:pPr>
        <w:jc w:val="both"/>
        <w:rPr>
          <w:lang w:val="lv-LV" w:eastAsia="en-US"/>
        </w:rPr>
      </w:pPr>
      <w:r w:rsidRPr="00381E03">
        <w:rPr>
          <w:lang w:val="lv-LV" w:eastAsia="en-US"/>
        </w:rPr>
        <w:t xml:space="preserve">“Sociālais dienests” </w:t>
      </w:r>
      <w:r>
        <w:rPr>
          <w:lang w:val="lv-LV" w:eastAsia="en-US"/>
        </w:rPr>
        <w:t xml:space="preserve">IT administrators                              </w:t>
      </w:r>
      <w:r w:rsidRPr="00381E03">
        <w:rPr>
          <w:lang w:val="lv-LV" w:eastAsia="en-US"/>
        </w:rPr>
        <w:tab/>
      </w:r>
      <w:r w:rsidRPr="00381E03">
        <w:rPr>
          <w:lang w:val="lv-LV" w:eastAsia="en-US"/>
        </w:rPr>
        <w:tab/>
      </w:r>
      <w:r w:rsidRPr="00381E03">
        <w:rPr>
          <w:lang w:val="lv-LV" w:eastAsia="en-US"/>
        </w:rPr>
        <w:tab/>
      </w:r>
      <w:r w:rsidRPr="00381E03">
        <w:rPr>
          <w:lang w:val="lv-LV" w:eastAsia="en-US"/>
        </w:rPr>
        <w:tab/>
      </w:r>
      <w:r w:rsidRPr="00381E03">
        <w:rPr>
          <w:lang w:val="lv-LV" w:eastAsia="en-US"/>
        </w:rPr>
        <w:tab/>
        <w:t xml:space="preserve"> </w:t>
      </w:r>
      <w:r>
        <w:rPr>
          <w:lang w:val="lv-LV" w:eastAsia="en-US"/>
        </w:rPr>
        <w:t xml:space="preserve">                                                </w:t>
      </w:r>
      <w:proofErr w:type="spellStart"/>
      <w:r>
        <w:rPr>
          <w:lang w:val="lv-LV" w:eastAsia="en-US"/>
        </w:rPr>
        <w:t>V.Iliško</w:t>
      </w:r>
      <w:proofErr w:type="spellEnd"/>
    </w:p>
    <w:p w14:paraId="17E982D1" w14:textId="77777777" w:rsidR="00B34992" w:rsidRDefault="00B34992" w:rsidP="00381E03">
      <w:pPr>
        <w:rPr>
          <w:b/>
          <w:caps/>
          <w:sz w:val="22"/>
          <w:szCs w:val="22"/>
          <w:lang w:val="lv-LV"/>
        </w:rPr>
      </w:pPr>
    </w:p>
    <w:p w14:paraId="3053941C" w14:textId="77777777" w:rsidR="00B34992" w:rsidRDefault="00B34992" w:rsidP="0002007D">
      <w:pPr>
        <w:jc w:val="center"/>
        <w:rPr>
          <w:b/>
          <w:caps/>
          <w:sz w:val="22"/>
          <w:szCs w:val="22"/>
          <w:lang w:val="lv-LV"/>
        </w:rPr>
      </w:pPr>
    </w:p>
    <w:p w14:paraId="0AB30BB6" w14:textId="77777777" w:rsidR="00B34992" w:rsidRDefault="00B34992" w:rsidP="0002007D">
      <w:pPr>
        <w:jc w:val="center"/>
        <w:rPr>
          <w:b/>
          <w:caps/>
          <w:sz w:val="22"/>
          <w:szCs w:val="22"/>
          <w:lang w:val="lv-LV"/>
        </w:rPr>
      </w:pPr>
    </w:p>
    <w:p w14:paraId="350391DA" w14:textId="77777777" w:rsidR="00B34992" w:rsidRDefault="00B34992" w:rsidP="0002007D">
      <w:pPr>
        <w:jc w:val="center"/>
        <w:rPr>
          <w:b/>
          <w:caps/>
          <w:sz w:val="22"/>
          <w:szCs w:val="22"/>
          <w:lang w:val="lv-LV"/>
        </w:rPr>
      </w:pPr>
    </w:p>
    <w:p w14:paraId="2E60073C" w14:textId="77777777" w:rsidR="00B34992" w:rsidRDefault="00B34992" w:rsidP="0002007D">
      <w:pPr>
        <w:jc w:val="center"/>
        <w:rPr>
          <w:b/>
          <w:caps/>
          <w:sz w:val="22"/>
          <w:szCs w:val="22"/>
          <w:lang w:val="lv-LV"/>
        </w:rPr>
      </w:pPr>
    </w:p>
    <w:p w14:paraId="35447345" w14:textId="77777777" w:rsidR="00B34992" w:rsidRDefault="00B34992" w:rsidP="0002007D">
      <w:pPr>
        <w:jc w:val="center"/>
        <w:rPr>
          <w:b/>
          <w:caps/>
          <w:sz w:val="22"/>
          <w:szCs w:val="22"/>
          <w:lang w:val="lv-LV"/>
        </w:rPr>
      </w:pPr>
    </w:p>
    <w:p w14:paraId="0BD1976C" w14:textId="77777777" w:rsidR="00B34992" w:rsidRDefault="00B34992" w:rsidP="0002007D">
      <w:pPr>
        <w:jc w:val="center"/>
        <w:rPr>
          <w:b/>
          <w:caps/>
          <w:sz w:val="22"/>
          <w:szCs w:val="22"/>
          <w:lang w:val="lv-LV"/>
        </w:rPr>
      </w:pPr>
    </w:p>
    <w:p w14:paraId="6D4DA8FE" w14:textId="77777777" w:rsidR="00B34992" w:rsidRDefault="00B34992" w:rsidP="0002007D">
      <w:pPr>
        <w:jc w:val="center"/>
        <w:rPr>
          <w:b/>
          <w:caps/>
          <w:sz w:val="22"/>
          <w:szCs w:val="22"/>
          <w:lang w:val="lv-LV"/>
        </w:rPr>
      </w:pPr>
    </w:p>
    <w:p w14:paraId="0B94DC78" w14:textId="77777777" w:rsidR="00B34992" w:rsidRDefault="00B34992" w:rsidP="0002007D">
      <w:pPr>
        <w:jc w:val="center"/>
        <w:rPr>
          <w:b/>
          <w:caps/>
          <w:sz w:val="22"/>
          <w:szCs w:val="22"/>
          <w:lang w:val="lv-LV"/>
        </w:rPr>
      </w:pPr>
    </w:p>
    <w:p w14:paraId="286451B8" w14:textId="77777777" w:rsidR="00B34992" w:rsidRDefault="00B34992" w:rsidP="0002007D">
      <w:pPr>
        <w:jc w:val="center"/>
        <w:rPr>
          <w:b/>
          <w:caps/>
          <w:sz w:val="22"/>
          <w:szCs w:val="22"/>
          <w:lang w:val="lv-LV"/>
        </w:rPr>
      </w:pPr>
    </w:p>
    <w:p w14:paraId="29A37778" w14:textId="77777777" w:rsidR="00B34992" w:rsidRDefault="00B34992" w:rsidP="0002007D">
      <w:pPr>
        <w:jc w:val="center"/>
        <w:rPr>
          <w:b/>
          <w:caps/>
          <w:sz w:val="22"/>
          <w:szCs w:val="22"/>
          <w:lang w:val="lv-LV"/>
        </w:rPr>
      </w:pPr>
    </w:p>
    <w:p w14:paraId="31506D70" w14:textId="77777777" w:rsidR="00B34992" w:rsidRDefault="00B34992" w:rsidP="0002007D">
      <w:pPr>
        <w:jc w:val="center"/>
        <w:rPr>
          <w:b/>
          <w:caps/>
          <w:sz w:val="22"/>
          <w:szCs w:val="22"/>
          <w:lang w:val="lv-LV"/>
        </w:rPr>
      </w:pPr>
    </w:p>
    <w:p w14:paraId="459846D6" w14:textId="77777777" w:rsidR="00B34992" w:rsidRDefault="00B34992" w:rsidP="0002007D">
      <w:pPr>
        <w:jc w:val="center"/>
        <w:rPr>
          <w:b/>
          <w:caps/>
          <w:sz w:val="22"/>
          <w:szCs w:val="22"/>
          <w:lang w:val="lv-LV"/>
        </w:rPr>
      </w:pPr>
    </w:p>
    <w:p w14:paraId="70E0EBCC" w14:textId="77777777" w:rsidR="00B34992" w:rsidRDefault="00B34992" w:rsidP="0002007D">
      <w:pPr>
        <w:jc w:val="center"/>
        <w:rPr>
          <w:b/>
          <w:caps/>
          <w:sz w:val="22"/>
          <w:szCs w:val="22"/>
          <w:lang w:val="lv-LV"/>
        </w:rPr>
      </w:pPr>
    </w:p>
    <w:p w14:paraId="71FE7AD8" w14:textId="77777777" w:rsidR="00B34992" w:rsidRDefault="00B34992" w:rsidP="0002007D">
      <w:pPr>
        <w:jc w:val="center"/>
        <w:rPr>
          <w:b/>
          <w:caps/>
          <w:sz w:val="22"/>
          <w:szCs w:val="22"/>
          <w:lang w:val="lv-LV"/>
        </w:rPr>
      </w:pPr>
    </w:p>
    <w:p w14:paraId="1D308B56" w14:textId="77777777" w:rsidR="00B34992" w:rsidRDefault="00B34992" w:rsidP="0002007D">
      <w:pPr>
        <w:jc w:val="center"/>
        <w:rPr>
          <w:b/>
          <w:caps/>
          <w:sz w:val="22"/>
          <w:szCs w:val="22"/>
          <w:lang w:val="lv-LV"/>
        </w:rPr>
      </w:pPr>
    </w:p>
    <w:p w14:paraId="3AC0F3FC" w14:textId="77777777" w:rsidR="00B34992" w:rsidRDefault="00B34992" w:rsidP="0002007D">
      <w:pPr>
        <w:jc w:val="center"/>
        <w:rPr>
          <w:b/>
          <w:caps/>
          <w:sz w:val="22"/>
          <w:szCs w:val="22"/>
          <w:lang w:val="lv-LV"/>
        </w:rPr>
      </w:pPr>
    </w:p>
    <w:p w14:paraId="60CF65DA" w14:textId="77777777" w:rsidR="00B34992" w:rsidRDefault="00B34992" w:rsidP="0002007D">
      <w:pPr>
        <w:jc w:val="center"/>
        <w:rPr>
          <w:b/>
          <w:caps/>
          <w:sz w:val="22"/>
          <w:szCs w:val="22"/>
          <w:lang w:val="lv-LV"/>
        </w:rPr>
      </w:pPr>
    </w:p>
    <w:p w14:paraId="3A774984" w14:textId="77777777" w:rsidR="00B34992" w:rsidRDefault="00B34992" w:rsidP="0002007D">
      <w:pPr>
        <w:jc w:val="center"/>
        <w:rPr>
          <w:b/>
          <w:caps/>
          <w:sz w:val="22"/>
          <w:szCs w:val="22"/>
          <w:lang w:val="lv-LV"/>
        </w:rPr>
      </w:pPr>
    </w:p>
    <w:p w14:paraId="3CCF730C" w14:textId="77777777" w:rsidR="00B34992" w:rsidRDefault="00B34992" w:rsidP="0002007D">
      <w:pPr>
        <w:jc w:val="center"/>
        <w:rPr>
          <w:b/>
          <w:caps/>
          <w:sz w:val="22"/>
          <w:szCs w:val="22"/>
          <w:lang w:val="lv-LV"/>
        </w:rPr>
      </w:pPr>
    </w:p>
    <w:p w14:paraId="51B3199A" w14:textId="77777777" w:rsidR="00B34992" w:rsidRDefault="00B34992" w:rsidP="0002007D">
      <w:pPr>
        <w:jc w:val="center"/>
        <w:rPr>
          <w:b/>
          <w:caps/>
          <w:sz w:val="22"/>
          <w:szCs w:val="22"/>
          <w:lang w:val="lv-LV"/>
        </w:rPr>
      </w:pPr>
    </w:p>
    <w:p w14:paraId="52C46754" w14:textId="77777777" w:rsidR="00B34992" w:rsidRDefault="00B34992" w:rsidP="0002007D">
      <w:pPr>
        <w:jc w:val="center"/>
        <w:rPr>
          <w:b/>
          <w:caps/>
          <w:sz w:val="22"/>
          <w:szCs w:val="22"/>
          <w:lang w:val="lv-LV"/>
        </w:rPr>
      </w:pPr>
    </w:p>
    <w:p w14:paraId="105776CD" w14:textId="77777777" w:rsidR="00B34992" w:rsidRDefault="00B34992" w:rsidP="0002007D">
      <w:pPr>
        <w:jc w:val="center"/>
        <w:rPr>
          <w:b/>
          <w:caps/>
          <w:sz w:val="22"/>
          <w:szCs w:val="22"/>
          <w:lang w:val="lv-LV"/>
        </w:rPr>
      </w:pPr>
    </w:p>
    <w:p w14:paraId="5E0CF0A7" w14:textId="77777777" w:rsidR="00B34992" w:rsidRDefault="00B34992" w:rsidP="0002007D">
      <w:pPr>
        <w:jc w:val="center"/>
        <w:rPr>
          <w:b/>
          <w:caps/>
          <w:sz w:val="22"/>
          <w:szCs w:val="22"/>
          <w:lang w:val="lv-LV"/>
        </w:rPr>
      </w:pPr>
    </w:p>
    <w:p w14:paraId="0F15FEE6" w14:textId="77777777" w:rsidR="00B34992" w:rsidRDefault="00B34992" w:rsidP="0002007D">
      <w:pPr>
        <w:jc w:val="center"/>
        <w:rPr>
          <w:b/>
          <w:caps/>
          <w:sz w:val="22"/>
          <w:szCs w:val="22"/>
          <w:lang w:val="lv-LV"/>
        </w:rPr>
      </w:pPr>
    </w:p>
    <w:p w14:paraId="12BECD2F" w14:textId="77777777" w:rsidR="00B34992" w:rsidRDefault="00B34992" w:rsidP="0002007D">
      <w:pPr>
        <w:jc w:val="center"/>
        <w:rPr>
          <w:b/>
          <w:caps/>
          <w:sz w:val="22"/>
          <w:szCs w:val="22"/>
          <w:lang w:val="lv-LV"/>
        </w:rPr>
      </w:pPr>
    </w:p>
    <w:p w14:paraId="699857A6" w14:textId="77777777" w:rsidR="00B34992" w:rsidRDefault="00B34992" w:rsidP="0002007D">
      <w:pPr>
        <w:jc w:val="center"/>
        <w:rPr>
          <w:b/>
          <w:caps/>
          <w:sz w:val="22"/>
          <w:szCs w:val="22"/>
          <w:lang w:val="lv-LV"/>
        </w:rPr>
      </w:pPr>
    </w:p>
    <w:p w14:paraId="5E2B5C3A" w14:textId="77777777" w:rsidR="00B34992" w:rsidRDefault="00B34992" w:rsidP="0002007D">
      <w:pPr>
        <w:jc w:val="center"/>
        <w:rPr>
          <w:b/>
          <w:caps/>
          <w:sz w:val="22"/>
          <w:szCs w:val="22"/>
          <w:lang w:val="lv-LV"/>
        </w:rPr>
      </w:pPr>
    </w:p>
    <w:p w14:paraId="404FE273" w14:textId="77777777" w:rsidR="00B34992" w:rsidRDefault="00B34992" w:rsidP="0002007D">
      <w:pPr>
        <w:jc w:val="center"/>
        <w:rPr>
          <w:b/>
          <w:caps/>
          <w:sz w:val="22"/>
          <w:szCs w:val="22"/>
          <w:lang w:val="lv-LV"/>
        </w:rPr>
      </w:pPr>
    </w:p>
    <w:p w14:paraId="005B6DC0" w14:textId="77777777" w:rsidR="00B34992" w:rsidRDefault="00B34992" w:rsidP="0002007D">
      <w:pPr>
        <w:jc w:val="center"/>
        <w:rPr>
          <w:b/>
          <w:caps/>
          <w:sz w:val="22"/>
          <w:szCs w:val="22"/>
          <w:lang w:val="lv-LV"/>
        </w:rPr>
      </w:pPr>
    </w:p>
    <w:p w14:paraId="3B3B8E4C" w14:textId="77777777" w:rsidR="00B34992" w:rsidRDefault="00B34992" w:rsidP="0002007D">
      <w:pPr>
        <w:jc w:val="center"/>
        <w:rPr>
          <w:b/>
          <w:caps/>
          <w:sz w:val="22"/>
          <w:szCs w:val="22"/>
          <w:lang w:val="lv-LV"/>
        </w:rPr>
      </w:pPr>
    </w:p>
    <w:p w14:paraId="75930B77" w14:textId="77777777" w:rsidR="00B34992" w:rsidRDefault="00B34992" w:rsidP="0002007D">
      <w:pPr>
        <w:jc w:val="center"/>
        <w:rPr>
          <w:b/>
          <w:caps/>
          <w:sz w:val="22"/>
          <w:szCs w:val="22"/>
          <w:lang w:val="lv-LV"/>
        </w:rPr>
      </w:pPr>
    </w:p>
    <w:p w14:paraId="1E2270D5" w14:textId="77777777" w:rsidR="00B34992" w:rsidRDefault="00B34992" w:rsidP="0002007D">
      <w:pPr>
        <w:jc w:val="center"/>
        <w:rPr>
          <w:b/>
          <w:caps/>
          <w:sz w:val="22"/>
          <w:szCs w:val="22"/>
          <w:lang w:val="lv-LV"/>
        </w:rPr>
      </w:pPr>
    </w:p>
    <w:p w14:paraId="40740F04" w14:textId="77777777" w:rsidR="00B34992" w:rsidRDefault="00B34992" w:rsidP="0002007D">
      <w:pPr>
        <w:jc w:val="center"/>
        <w:rPr>
          <w:b/>
          <w:caps/>
          <w:sz w:val="22"/>
          <w:szCs w:val="22"/>
          <w:lang w:val="lv-LV"/>
        </w:rPr>
      </w:pPr>
    </w:p>
    <w:p w14:paraId="66629DE5" w14:textId="77777777" w:rsidR="00B34992" w:rsidRDefault="00B34992" w:rsidP="0002007D">
      <w:pPr>
        <w:jc w:val="center"/>
        <w:rPr>
          <w:b/>
          <w:caps/>
          <w:sz w:val="22"/>
          <w:szCs w:val="22"/>
          <w:lang w:val="lv-LV"/>
        </w:rPr>
      </w:pPr>
    </w:p>
    <w:p w14:paraId="52196F5C" w14:textId="77777777" w:rsidR="00B34992" w:rsidRDefault="00B34992" w:rsidP="0002007D">
      <w:pPr>
        <w:jc w:val="center"/>
        <w:rPr>
          <w:b/>
          <w:caps/>
          <w:sz w:val="22"/>
          <w:szCs w:val="22"/>
          <w:lang w:val="lv-LV"/>
        </w:rPr>
      </w:pPr>
    </w:p>
    <w:p w14:paraId="7620772A" w14:textId="77777777" w:rsidR="00B34992" w:rsidRDefault="00B34992" w:rsidP="0002007D">
      <w:pPr>
        <w:jc w:val="center"/>
        <w:rPr>
          <w:b/>
          <w:caps/>
          <w:sz w:val="22"/>
          <w:szCs w:val="22"/>
          <w:lang w:val="lv-LV"/>
        </w:rPr>
      </w:pPr>
    </w:p>
    <w:p w14:paraId="4C734772" w14:textId="77777777" w:rsidR="00B34992" w:rsidRDefault="00B34992" w:rsidP="0002007D">
      <w:pPr>
        <w:jc w:val="center"/>
        <w:rPr>
          <w:b/>
          <w:caps/>
          <w:sz w:val="22"/>
          <w:szCs w:val="22"/>
          <w:lang w:val="lv-LV"/>
        </w:rPr>
      </w:pPr>
    </w:p>
    <w:p w14:paraId="00304EDE" w14:textId="77777777" w:rsidR="00B34992" w:rsidRDefault="00B34992" w:rsidP="0002007D">
      <w:pPr>
        <w:jc w:val="center"/>
        <w:rPr>
          <w:b/>
          <w:caps/>
          <w:sz w:val="22"/>
          <w:szCs w:val="22"/>
          <w:lang w:val="lv-LV"/>
        </w:rPr>
      </w:pPr>
    </w:p>
    <w:p w14:paraId="50A4A173" w14:textId="77777777" w:rsidR="00B34992" w:rsidRDefault="00B34992" w:rsidP="0002007D">
      <w:pPr>
        <w:jc w:val="center"/>
        <w:rPr>
          <w:b/>
          <w:caps/>
          <w:sz w:val="22"/>
          <w:szCs w:val="22"/>
          <w:lang w:val="lv-LV"/>
        </w:rPr>
      </w:pPr>
    </w:p>
    <w:p w14:paraId="6A68E560" w14:textId="77777777" w:rsidR="00B34992" w:rsidRDefault="00B34992" w:rsidP="0002007D">
      <w:pPr>
        <w:jc w:val="center"/>
        <w:rPr>
          <w:b/>
          <w:caps/>
          <w:sz w:val="22"/>
          <w:szCs w:val="22"/>
          <w:lang w:val="lv-LV"/>
        </w:rPr>
      </w:pPr>
    </w:p>
    <w:p w14:paraId="595600A6" w14:textId="77777777" w:rsidR="00B34992" w:rsidRDefault="00B34992" w:rsidP="0002007D">
      <w:pPr>
        <w:jc w:val="center"/>
        <w:rPr>
          <w:b/>
          <w:caps/>
          <w:sz w:val="22"/>
          <w:szCs w:val="22"/>
          <w:lang w:val="lv-LV"/>
        </w:rPr>
      </w:pPr>
    </w:p>
    <w:p w14:paraId="359DDB75" w14:textId="77777777" w:rsidR="00B34992" w:rsidRDefault="00B34992" w:rsidP="0002007D">
      <w:pPr>
        <w:jc w:val="center"/>
        <w:rPr>
          <w:b/>
          <w:caps/>
          <w:sz w:val="22"/>
          <w:szCs w:val="22"/>
          <w:lang w:val="lv-LV"/>
        </w:rPr>
      </w:pPr>
    </w:p>
    <w:p w14:paraId="7E5B6524" w14:textId="77777777" w:rsidR="00B34992" w:rsidRDefault="00B34992" w:rsidP="0002007D">
      <w:pPr>
        <w:jc w:val="center"/>
        <w:rPr>
          <w:b/>
          <w:caps/>
          <w:sz w:val="22"/>
          <w:szCs w:val="22"/>
          <w:lang w:val="lv-LV"/>
        </w:rPr>
      </w:pPr>
    </w:p>
    <w:p w14:paraId="34402F1D" w14:textId="77777777" w:rsidR="00B34992" w:rsidRDefault="00B34992" w:rsidP="0002007D">
      <w:pPr>
        <w:jc w:val="center"/>
        <w:rPr>
          <w:b/>
          <w:caps/>
          <w:sz w:val="22"/>
          <w:szCs w:val="22"/>
          <w:lang w:val="lv-LV"/>
        </w:rPr>
      </w:pPr>
    </w:p>
    <w:p w14:paraId="76A4F3A4" w14:textId="77777777" w:rsidR="00B34992" w:rsidRDefault="00B34992" w:rsidP="0002007D">
      <w:pPr>
        <w:jc w:val="center"/>
        <w:rPr>
          <w:b/>
          <w:caps/>
          <w:sz w:val="22"/>
          <w:szCs w:val="22"/>
          <w:lang w:val="lv-LV"/>
        </w:rPr>
      </w:pPr>
    </w:p>
    <w:p w14:paraId="398E48F8" w14:textId="77777777" w:rsidR="00B34992" w:rsidRDefault="00B34992" w:rsidP="005B4999">
      <w:pPr>
        <w:rPr>
          <w:b/>
          <w:caps/>
          <w:sz w:val="22"/>
          <w:szCs w:val="22"/>
          <w:lang w:val="lv-LV"/>
        </w:rPr>
      </w:pPr>
    </w:p>
    <w:p w14:paraId="5B0B743F" w14:textId="3881BB26" w:rsidR="00B34992" w:rsidRPr="00B34992" w:rsidRDefault="00B34992" w:rsidP="00B34992">
      <w:pPr>
        <w:jc w:val="right"/>
        <w:rPr>
          <w:bCs/>
          <w:caps/>
          <w:sz w:val="22"/>
          <w:szCs w:val="22"/>
          <w:lang w:val="lv-LV"/>
        </w:rPr>
      </w:pPr>
      <w:r>
        <w:rPr>
          <w:bCs/>
          <w:caps/>
          <w:sz w:val="22"/>
          <w:szCs w:val="22"/>
          <w:lang w:val="lv-LV"/>
        </w:rPr>
        <w:lastRenderedPageBreak/>
        <w:t>2.</w:t>
      </w:r>
      <w:r w:rsidRPr="00B34992">
        <w:t xml:space="preserve"> </w:t>
      </w:r>
      <w:proofErr w:type="spellStart"/>
      <w:r w:rsidRPr="005F5E0E">
        <w:t>pielikums</w:t>
      </w:r>
      <w:proofErr w:type="spellEnd"/>
    </w:p>
    <w:p w14:paraId="125819B2" w14:textId="22922112" w:rsidR="005B7641" w:rsidRPr="00400A8B" w:rsidRDefault="005B7641" w:rsidP="0002007D">
      <w:pPr>
        <w:jc w:val="center"/>
        <w:rPr>
          <w:b/>
          <w:caps/>
          <w:sz w:val="22"/>
          <w:szCs w:val="22"/>
          <w:lang w:val="lv-LV"/>
        </w:rPr>
      </w:pPr>
      <w:r w:rsidRPr="00400A8B">
        <w:rPr>
          <w:b/>
          <w:caps/>
          <w:sz w:val="22"/>
          <w:szCs w:val="22"/>
          <w:lang w:val="lv-LV"/>
        </w:rPr>
        <w:t>PIETEIKUMS PAR PIEDALĪŠANOS zemsliekšņa iepirkumā</w:t>
      </w:r>
    </w:p>
    <w:p w14:paraId="060DAF53" w14:textId="7BD7272C" w:rsidR="00A33E95" w:rsidRPr="00400A8B" w:rsidRDefault="00A33E95" w:rsidP="00A33E95">
      <w:pPr>
        <w:spacing w:before="6"/>
        <w:ind w:left="426" w:right="550" w:hanging="142"/>
        <w:jc w:val="center"/>
        <w:rPr>
          <w:b/>
          <w:sz w:val="22"/>
          <w:szCs w:val="22"/>
          <w:lang w:val="lv-LV"/>
        </w:rPr>
      </w:pPr>
      <w:bookmarkStart w:id="9" w:name="_Hlk90622291"/>
      <w:r w:rsidRPr="00400A8B">
        <w:rPr>
          <w:b/>
          <w:sz w:val="22"/>
          <w:szCs w:val="22"/>
          <w:lang w:val="lv-LV"/>
        </w:rPr>
        <w:t>“</w:t>
      </w:r>
      <w:r w:rsidR="00C07AE1" w:rsidRPr="00400A8B">
        <w:rPr>
          <w:b/>
          <w:sz w:val="22"/>
          <w:szCs w:val="22"/>
          <w:lang w:val="lv-LV"/>
        </w:rPr>
        <w:t>“Daugavpils pilsētas pašvaldības iestādes “Sociālais dienests” IT drošības dokumentācijas atbilstības audits atbilstoši Ministru kabineta 28.07.2015. noteikumiem Nr.442 “Kārtība, kādā tiek nodrošināta informācijas un komunikācijas tehnoloģiju sistēmu atbilstība minimālajām drošības prasībām” un konsultācijas ””, ID Nr. DPPISD 2022/51</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8C4714" w:rsidRPr="00400A8B" w14:paraId="0E249C67" w14:textId="77777777" w:rsidTr="008F5ABB">
        <w:trPr>
          <w:trHeight w:val="340"/>
        </w:trPr>
        <w:tc>
          <w:tcPr>
            <w:tcW w:w="2694" w:type="dxa"/>
            <w:shd w:val="pct5" w:color="auto" w:fill="FFFFFF"/>
            <w:vAlign w:val="center"/>
          </w:tcPr>
          <w:bookmarkEnd w:id="9"/>
          <w:p w14:paraId="69A55339" w14:textId="77777777" w:rsidR="005B7641" w:rsidRPr="00400A8B" w:rsidRDefault="005B7641" w:rsidP="00AF38E4">
            <w:pPr>
              <w:rPr>
                <w:b/>
                <w:sz w:val="22"/>
                <w:szCs w:val="22"/>
                <w:lang w:val="lv-LV"/>
              </w:rPr>
            </w:pPr>
            <w:r w:rsidRPr="00400A8B">
              <w:rPr>
                <w:b/>
                <w:sz w:val="22"/>
                <w:szCs w:val="22"/>
                <w:lang w:val="lv-LV"/>
              </w:rPr>
              <w:t>Pretendents</w:t>
            </w:r>
          </w:p>
        </w:tc>
        <w:tc>
          <w:tcPr>
            <w:tcW w:w="6945" w:type="dxa"/>
          </w:tcPr>
          <w:p w14:paraId="06769451" w14:textId="77777777" w:rsidR="005B7641" w:rsidRPr="00400A8B" w:rsidRDefault="005B7641" w:rsidP="00AF38E4">
            <w:pPr>
              <w:rPr>
                <w:sz w:val="22"/>
                <w:szCs w:val="22"/>
                <w:lang w:val="lv-LV"/>
              </w:rPr>
            </w:pPr>
          </w:p>
        </w:tc>
      </w:tr>
      <w:tr w:rsidR="008C4714" w:rsidRPr="00400A8B" w14:paraId="7843FE2A" w14:textId="77777777" w:rsidTr="008F5ABB">
        <w:trPr>
          <w:trHeight w:val="340"/>
        </w:trPr>
        <w:tc>
          <w:tcPr>
            <w:tcW w:w="2694" w:type="dxa"/>
            <w:shd w:val="pct5" w:color="auto" w:fill="FFFFFF"/>
            <w:vAlign w:val="center"/>
          </w:tcPr>
          <w:p w14:paraId="2D90DF01" w14:textId="77777777" w:rsidR="005B7641" w:rsidRPr="00400A8B" w:rsidRDefault="005B7641" w:rsidP="00AF38E4">
            <w:pPr>
              <w:rPr>
                <w:b/>
                <w:sz w:val="22"/>
                <w:szCs w:val="22"/>
                <w:lang w:val="lv-LV"/>
              </w:rPr>
            </w:pPr>
            <w:r w:rsidRPr="00400A8B">
              <w:rPr>
                <w:b/>
                <w:sz w:val="22"/>
                <w:szCs w:val="22"/>
                <w:lang w:val="lv-LV"/>
              </w:rPr>
              <w:t>Reģistrācijas nr.</w:t>
            </w:r>
          </w:p>
        </w:tc>
        <w:tc>
          <w:tcPr>
            <w:tcW w:w="6945" w:type="dxa"/>
            <w:vAlign w:val="center"/>
          </w:tcPr>
          <w:p w14:paraId="29C7FD0F" w14:textId="77777777" w:rsidR="005B7641" w:rsidRPr="00400A8B" w:rsidRDefault="005B7641" w:rsidP="00AF38E4">
            <w:pPr>
              <w:rPr>
                <w:sz w:val="22"/>
                <w:szCs w:val="22"/>
                <w:lang w:val="lv-LV"/>
              </w:rPr>
            </w:pPr>
          </w:p>
        </w:tc>
      </w:tr>
      <w:tr w:rsidR="008C4714" w:rsidRPr="00400A8B" w14:paraId="76E6BBC3" w14:textId="77777777" w:rsidTr="008F5ABB">
        <w:trPr>
          <w:trHeight w:val="340"/>
        </w:trPr>
        <w:tc>
          <w:tcPr>
            <w:tcW w:w="2694" w:type="dxa"/>
            <w:shd w:val="pct5" w:color="auto" w:fill="FFFFFF"/>
            <w:vAlign w:val="center"/>
          </w:tcPr>
          <w:p w14:paraId="637A89AA" w14:textId="77777777" w:rsidR="005B7641" w:rsidRPr="00400A8B" w:rsidRDefault="005B7641" w:rsidP="00AF38E4">
            <w:pPr>
              <w:rPr>
                <w:b/>
                <w:sz w:val="22"/>
                <w:szCs w:val="22"/>
                <w:lang w:val="lv-LV"/>
              </w:rPr>
            </w:pPr>
            <w:r w:rsidRPr="00400A8B">
              <w:rPr>
                <w:b/>
                <w:sz w:val="22"/>
                <w:szCs w:val="22"/>
                <w:lang w:val="lv-LV"/>
              </w:rPr>
              <w:t>Adrese</w:t>
            </w:r>
          </w:p>
        </w:tc>
        <w:tc>
          <w:tcPr>
            <w:tcW w:w="6945" w:type="dxa"/>
            <w:vAlign w:val="center"/>
          </w:tcPr>
          <w:p w14:paraId="6F003B10" w14:textId="77777777" w:rsidR="005B7641" w:rsidRPr="00400A8B" w:rsidRDefault="005B7641" w:rsidP="00AF38E4">
            <w:pPr>
              <w:rPr>
                <w:sz w:val="22"/>
                <w:szCs w:val="22"/>
                <w:lang w:val="lv-LV"/>
              </w:rPr>
            </w:pPr>
          </w:p>
        </w:tc>
      </w:tr>
      <w:tr w:rsidR="008C4714" w:rsidRPr="00400A8B" w14:paraId="4680A3FF" w14:textId="77777777" w:rsidTr="008F5ABB">
        <w:trPr>
          <w:trHeight w:val="340"/>
        </w:trPr>
        <w:tc>
          <w:tcPr>
            <w:tcW w:w="2694" w:type="dxa"/>
            <w:shd w:val="clear" w:color="auto" w:fill="F3F3F3"/>
            <w:vAlign w:val="center"/>
          </w:tcPr>
          <w:p w14:paraId="0CBE17DC" w14:textId="77777777" w:rsidR="005B7641" w:rsidRPr="00400A8B" w:rsidRDefault="005B7641" w:rsidP="00AF38E4">
            <w:pPr>
              <w:rPr>
                <w:b/>
                <w:sz w:val="22"/>
                <w:szCs w:val="22"/>
                <w:lang w:val="lv-LV"/>
              </w:rPr>
            </w:pPr>
            <w:r w:rsidRPr="00400A8B">
              <w:rPr>
                <w:b/>
                <w:sz w:val="22"/>
                <w:szCs w:val="22"/>
                <w:lang w:val="lv-LV"/>
              </w:rPr>
              <w:t>Kontaktpersona</w:t>
            </w:r>
          </w:p>
        </w:tc>
        <w:tc>
          <w:tcPr>
            <w:tcW w:w="6945" w:type="dxa"/>
            <w:vAlign w:val="center"/>
          </w:tcPr>
          <w:p w14:paraId="73A61BAD" w14:textId="77777777" w:rsidR="005B7641" w:rsidRPr="00400A8B" w:rsidRDefault="005B7641" w:rsidP="00AF38E4">
            <w:pPr>
              <w:rPr>
                <w:sz w:val="22"/>
                <w:szCs w:val="22"/>
                <w:lang w:val="lv-LV"/>
              </w:rPr>
            </w:pPr>
          </w:p>
        </w:tc>
      </w:tr>
      <w:tr w:rsidR="008C4714" w:rsidRPr="00400A8B" w14:paraId="1E2E528D" w14:textId="77777777" w:rsidTr="008F5ABB">
        <w:trPr>
          <w:trHeight w:val="340"/>
        </w:trPr>
        <w:tc>
          <w:tcPr>
            <w:tcW w:w="2694" w:type="dxa"/>
            <w:shd w:val="pct5" w:color="auto" w:fill="FFFFFF"/>
            <w:vAlign w:val="center"/>
          </w:tcPr>
          <w:p w14:paraId="50205A0F" w14:textId="77777777" w:rsidR="005B7641" w:rsidRPr="00400A8B" w:rsidRDefault="005B7641" w:rsidP="00AF38E4">
            <w:pPr>
              <w:rPr>
                <w:b/>
                <w:sz w:val="22"/>
                <w:szCs w:val="22"/>
                <w:lang w:val="lv-LV"/>
              </w:rPr>
            </w:pPr>
            <w:r w:rsidRPr="00400A8B">
              <w:rPr>
                <w:b/>
                <w:sz w:val="22"/>
                <w:szCs w:val="22"/>
                <w:lang w:val="lv-LV"/>
              </w:rPr>
              <w:t>Kontaktpersonas tālr. un e-pasts</w:t>
            </w:r>
          </w:p>
        </w:tc>
        <w:tc>
          <w:tcPr>
            <w:tcW w:w="6945" w:type="dxa"/>
            <w:vAlign w:val="center"/>
          </w:tcPr>
          <w:p w14:paraId="042BC4EC" w14:textId="77777777" w:rsidR="005B7641" w:rsidRPr="00400A8B" w:rsidRDefault="005B7641" w:rsidP="00AF38E4">
            <w:pPr>
              <w:rPr>
                <w:sz w:val="22"/>
                <w:szCs w:val="22"/>
                <w:lang w:val="lv-LV"/>
              </w:rPr>
            </w:pPr>
          </w:p>
        </w:tc>
      </w:tr>
      <w:tr w:rsidR="008C4714" w:rsidRPr="00400A8B" w14:paraId="71B889D2" w14:textId="77777777" w:rsidTr="008F5ABB">
        <w:trPr>
          <w:trHeight w:val="340"/>
        </w:trPr>
        <w:tc>
          <w:tcPr>
            <w:tcW w:w="2694" w:type="dxa"/>
            <w:shd w:val="pct5" w:color="auto" w:fill="FFFFFF"/>
            <w:vAlign w:val="center"/>
          </w:tcPr>
          <w:p w14:paraId="7221A344" w14:textId="77777777" w:rsidR="005B7641" w:rsidRPr="00400A8B" w:rsidRDefault="005B7641" w:rsidP="00AF38E4">
            <w:pPr>
              <w:rPr>
                <w:b/>
                <w:sz w:val="22"/>
                <w:szCs w:val="22"/>
                <w:lang w:val="lv-LV"/>
              </w:rPr>
            </w:pPr>
            <w:r w:rsidRPr="00400A8B">
              <w:rPr>
                <w:b/>
                <w:sz w:val="22"/>
                <w:szCs w:val="22"/>
                <w:lang w:val="lv-LV"/>
              </w:rPr>
              <w:t>Bankas nosaukums</w:t>
            </w:r>
          </w:p>
        </w:tc>
        <w:tc>
          <w:tcPr>
            <w:tcW w:w="6945" w:type="dxa"/>
            <w:vAlign w:val="center"/>
          </w:tcPr>
          <w:p w14:paraId="0F8162D0" w14:textId="77777777" w:rsidR="005B7641" w:rsidRPr="00400A8B" w:rsidRDefault="005B7641" w:rsidP="00AF38E4">
            <w:pPr>
              <w:rPr>
                <w:sz w:val="22"/>
                <w:szCs w:val="22"/>
                <w:lang w:val="lv-LV"/>
              </w:rPr>
            </w:pPr>
          </w:p>
        </w:tc>
      </w:tr>
      <w:tr w:rsidR="008C4714" w:rsidRPr="00400A8B" w14:paraId="4B6155F5" w14:textId="77777777" w:rsidTr="008F5ABB">
        <w:trPr>
          <w:trHeight w:val="340"/>
        </w:trPr>
        <w:tc>
          <w:tcPr>
            <w:tcW w:w="2694" w:type="dxa"/>
            <w:shd w:val="pct5" w:color="auto" w:fill="FFFFFF"/>
            <w:vAlign w:val="center"/>
          </w:tcPr>
          <w:p w14:paraId="4F8C2956" w14:textId="77777777" w:rsidR="005B7641" w:rsidRPr="00400A8B" w:rsidRDefault="005B7641" w:rsidP="00AF38E4">
            <w:pPr>
              <w:rPr>
                <w:b/>
                <w:sz w:val="22"/>
                <w:szCs w:val="22"/>
                <w:lang w:val="lv-LV"/>
              </w:rPr>
            </w:pPr>
            <w:r w:rsidRPr="00400A8B">
              <w:rPr>
                <w:b/>
                <w:sz w:val="22"/>
                <w:szCs w:val="22"/>
                <w:lang w:val="lv-LV"/>
              </w:rPr>
              <w:t>Bankas kods</w:t>
            </w:r>
          </w:p>
        </w:tc>
        <w:tc>
          <w:tcPr>
            <w:tcW w:w="6945" w:type="dxa"/>
            <w:vAlign w:val="center"/>
          </w:tcPr>
          <w:p w14:paraId="4F1A9F62" w14:textId="77777777" w:rsidR="005B7641" w:rsidRPr="00400A8B" w:rsidRDefault="005B7641" w:rsidP="00AF38E4">
            <w:pPr>
              <w:rPr>
                <w:sz w:val="22"/>
                <w:szCs w:val="22"/>
                <w:lang w:val="lv-LV"/>
              </w:rPr>
            </w:pPr>
          </w:p>
        </w:tc>
      </w:tr>
      <w:tr w:rsidR="008C4714" w:rsidRPr="00400A8B" w14:paraId="42CACB8F" w14:textId="77777777" w:rsidTr="008F5ABB">
        <w:trPr>
          <w:trHeight w:val="340"/>
        </w:trPr>
        <w:tc>
          <w:tcPr>
            <w:tcW w:w="2694" w:type="dxa"/>
            <w:shd w:val="pct5" w:color="auto" w:fill="FFFFFF"/>
            <w:vAlign w:val="center"/>
          </w:tcPr>
          <w:p w14:paraId="702B6C4C" w14:textId="77777777" w:rsidR="005B7641" w:rsidRPr="00400A8B" w:rsidRDefault="005B7641" w:rsidP="00AF38E4">
            <w:pPr>
              <w:rPr>
                <w:b/>
                <w:sz w:val="22"/>
                <w:szCs w:val="22"/>
                <w:lang w:val="lv-LV"/>
              </w:rPr>
            </w:pPr>
            <w:r w:rsidRPr="00400A8B">
              <w:rPr>
                <w:b/>
                <w:sz w:val="22"/>
                <w:szCs w:val="22"/>
                <w:lang w:val="lv-LV"/>
              </w:rPr>
              <w:t>Norēķinu konts</w:t>
            </w:r>
          </w:p>
        </w:tc>
        <w:tc>
          <w:tcPr>
            <w:tcW w:w="6945" w:type="dxa"/>
            <w:vAlign w:val="center"/>
          </w:tcPr>
          <w:p w14:paraId="4CE686B6" w14:textId="77777777" w:rsidR="005B7641" w:rsidRPr="00400A8B" w:rsidRDefault="005B7641" w:rsidP="00AF38E4">
            <w:pPr>
              <w:rPr>
                <w:sz w:val="22"/>
                <w:szCs w:val="22"/>
                <w:lang w:val="lv-LV"/>
              </w:rPr>
            </w:pPr>
          </w:p>
        </w:tc>
      </w:tr>
    </w:tbl>
    <w:p w14:paraId="252324F2" w14:textId="39B48ABB" w:rsidR="00B2099E" w:rsidRPr="00400A8B" w:rsidRDefault="00B74612" w:rsidP="00B2099E">
      <w:pPr>
        <w:pStyle w:val="Sarakstarindkopa"/>
        <w:numPr>
          <w:ilvl w:val="0"/>
          <w:numId w:val="5"/>
        </w:numPr>
        <w:tabs>
          <w:tab w:val="left" w:pos="709"/>
        </w:tabs>
        <w:spacing w:line="276" w:lineRule="auto"/>
        <w:ind w:right="251"/>
        <w:jc w:val="both"/>
        <w:rPr>
          <w:sz w:val="22"/>
          <w:szCs w:val="22"/>
        </w:rPr>
      </w:pPr>
      <w:r w:rsidRPr="00400A8B">
        <w:rPr>
          <w:sz w:val="22"/>
          <w:szCs w:val="22"/>
        </w:rPr>
        <w:t>P</w:t>
      </w:r>
      <w:r w:rsidR="005B7641" w:rsidRPr="00400A8B">
        <w:rPr>
          <w:sz w:val="22"/>
          <w:szCs w:val="22"/>
        </w:rPr>
        <w:t xml:space="preserve">iesakās piedalīties </w:t>
      </w:r>
      <w:proofErr w:type="spellStart"/>
      <w:r w:rsidR="005B7641" w:rsidRPr="00400A8B">
        <w:rPr>
          <w:sz w:val="22"/>
          <w:szCs w:val="22"/>
        </w:rPr>
        <w:t>zemsliekšņa</w:t>
      </w:r>
      <w:proofErr w:type="spellEnd"/>
      <w:r w:rsidR="005B7641" w:rsidRPr="00400A8B">
        <w:rPr>
          <w:sz w:val="22"/>
          <w:szCs w:val="22"/>
        </w:rPr>
        <w:t xml:space="preserve"> iepirkumā</w:t>
      </w:r>
      <w:r w:rsidR="00A73D00" w:rsidRPr="00400A8B">
        <w:rPr>
          <w:sz w:val="22"/>
          <w:szCs w:val="22"/>
        </w:rPr>
        <w:t xml:space="preserve"> </w:t>
      </w:r>
      <w:r w:rsidR="00B2099E" w:rsidRPr="00400A8B">
        <w:rPr>
          <w:sz w:val="22"/>
          <w:szCs w:val="22"/>
        </w:rPr>
        <w:t xml:space="preserve">un </w:t>
      </w:r>
      <w:r w:rsidR="00B2099E" w:rsidRPr="00400A8B">
        <w:t>veikt Daugavpils pilsētas pašvaldības iestādes “Sociālais dienests” IT drošības dokumentācijas atbilstības auditu atbilstoši Ministru kabineta 28.07.2015. noteikumiem Nr.442 “Kārtība, kādā tiek nodrošināta informācijas un komunikācijas tehnoloģiju sistēmu atbilstība minimālajām drošības prasībām”.</w:t>
      </w:r>
    </w:p>
    <w:p w14:paraId="2B1BE6BD" w14:textId="7EF7D84C" w:rsidR="005B7641" w:rsidRPr="00400A8B" w:rsidRDefault="00B74612" w:rsidP="00B2099E">
      <w:pPr>
        <w:pStyle w:val="Sarakstarindkopa"/>
        <w:numPr>
          <w:ilvl w:val="0"/>
          <w:numId w:val="5"/>
        </w:numPr>
        <w:tabs>
          <w:tab w:val="left" w:pos="709"/>
        </w:tabs>
        <w:spacing w:line="276" w:lineRule="auto"/>
        <w:ind w:right="251"/>
        <w:jc w:val="both"/>
        <w:rPr>
          <w:sz w:val="22"/>
          <w:szCs w:val="22"/>
        </w:rPr>
      </w:pPr>
      <w:r w:rsidRPr="00400A8B">
        <w:rPr>
          <w:sz w:val="22"/>
          <w:szCs w:val="22"/>
        </w:rPr>
        <w:t>A</w:t>
      </w:r>
      <w:r w:rsidR="005B7641" w:rsidRPr="00400A8B">
        <w:rPr>
          <w:sz w:val="22"/>
          <w:szCs w:val="22"/>
        </w:rPr>
        <w:t>pņemas (ja Pasūtītājs izvēlēsies šo piedāvājumu) slēgt līgumu un izpildīt visus līguma nosacījumus (</w:t>
      </w:r>
      <w:r w:rsidR="005B4999">
        <w:rPr>
          <w:sz w:val="22"/>
          <w:szCs w:val="22"/>
        </w:rPr>
        <w:t>5</w:t>
      </w:r>
      <w:r w:rsidR="005B7641" w:rsidRPr="00400A8B">
        <w:rPr>
          <w:sz w:val="22"/>
          <w:szCs w:val="22"/>
        </w:rPr>
        <w:t>.pielikums);</w:t>
      </w:r>
    </w:p>
    <w:p w14:paraId="62280752" w14:textId="7A1BEA72" w:rsidR="001D4E52" w:rsidRPr="00400A8B" w:rsidRDefault="00B74612" w:rsidP="0002007D">
      <w:pPr>
        <w:numPr>
          <w:ilvl w:val="0"/>
          <w:numId w:val="5"/>
        </w:numPr>
        <w:tabs>
          <w:tab w:val="left" w:pos="360"/>
          <w:tab w:val="left" w:pos="709"/>
        </w:tabs>
        <w:spacing w:line="276" w:lineRule="auto"/>
        <w:jc w:val="both"/>
        <w:rPr>
          <w:sz w:val="22"/>
          <w:szCs w:val="22"/>
          <w:lang w:val="lv-LV"/>
        </w:rPr>
      </w:pPr>
      <w:r w:rsidRPr="00400A8B">
        <w:rPr>
          <w:sz w:val="22"/>
          <w:szCs w:val="22"/>
          <w:lang w:val="lv-LV"/>
        </w:rPr>
        <w:t>A</w:t>
      </w:r>
      <w:r w:rsidR="005B7641" w:rsidRPr="00400A8B">
        <w:rPr>
          <w:sz w:val="22"/>
          <w:szCs w:val="22"/>
          <w:lang w:val="lv-LV"/>
        </w:rPr>
        <w:t>pliecina, ka</w:t>
      </w:r>
      <w:r w:rsidR="001D4E52" w:rsidRPr="00400A8B">
        <w:rPr>
          <w:sz w:val="22"/>
          <w:szCs w:val="22"/>
          <w:lang w:val="lv-LV"/>
        </w:rPr>
        <w:t>:</w:t>
      </w:r>
      <w:r w:rsidR="005B7641" w:rsidRPr="00400A8B">
        <w:rPr>
          <w:sz w:val="22"/>
          <w:szCs w:val="22"/>
          <w:lang w:val="lv-LV"/>
        </w:rPr>
        <w:t xml:space="preserve"> </w:t>
      </w:r>
    </w:p>
    <w:p w14:paraId="210E1A85" w14:textId="77777777" w:rsidR="001D4E52" w:rsidRPr="00400A8B" w:rsidRDefault="005B7641" w:rsidP="001D4E52">
      <w:pPr>
        <w:pStyle w:val="Sarakstarindkopa"/>
        <w:numPr>
          <w:ilvl w:val="1"/>
          <w:numId w:val="10"/>
        </w:numPr>
        <w:tabs>
          <w:tab w:val="left" w:pos="709"/>
        </w:tabs>
        <w:spacing w:line="276" w:lineRule="auto"/>
        <w:jc w:val="both"/>
        <w:rPr>
          <w:sz w:val="22"/>
          <w:szCs w:val="22"/>
        </w:rPr>
      </w:pPr>
      <w:r w:rsidRPr="00400A8B">
        <w:rPr>
          <w:sz w:val="22"/>
          <w:szCs w:val="22"/>
        </w:rPr>
        <w:t>ir iesniedzis tikai patiesu informāciju.</w:t>
      </w:r>
    </w:p>
    <w:p w14:paraId="7A42886B" w14:textId="77777777" w:rsidR="001D4E52" w:rsidRPr="00400A8B" w:rsidRDefault="001D4E52" w:rsidP="001D4E52">
      <w:pPr>
        <w:pStyle w:val="Sarakstarindkopa"/>
        <w:numPr>
          <w:ilvl w:val="1"/>
          <w:numId w:val="10"/>
        </w:numPr>
        <w:tabs>
          <w:tab w:val="left" w:pos="709"/>
        </w:tabs>
        <w:spacing w:line="276" w:lineRule="auto"/>
        <w:jc w:val="both"/>
        <w:rPr>
          <w:sz w:val="22"/>
          <w:szCs w:val="22"/>
        </w:rPr>
      </w:pPr>
      <w:r w:rsidRPr="00400A8B">
        <w:rPr>
          <w:sz w:val="22"/>
          <w:szCs w:val="22"/>
        </w:rPr>
        <w:t xml:space="preserve"> </w:t>
      </w:r>
      <w:r w:rsidR="005B7641" w:rsidRPr="00400A8B">
        <w:rPr>
          <w:sz w:val="22"/>
          <w:szCs w:val="22"/>
        </w:rPr>
        <w:t>piekrīt piedāvājuma kopējās cenas publicēšanai Daugavpils pilsētas pašvaldības iestādes “Sociālais dienests” mājas lapā internetā (</w:t>
      </w:r>
      <w:hyperlink r:id="rId11" w:history="1">
        <w:r w:rsidR="005B7641" w:rsidRPr="00400A8B">
          <w:rPr>
            <w:rStyle w:val="Hipersaite"/>
            <w:color w:val="auto"/>
            <w:sz w:val="22"/>
            <w:szCs w:val="22"/>
          </w:rPr>
          <w:t>www.socd.lv</w:t>
        </w:r>
      </w:hyperlink>
      <w:r w:rsidR="005B7641" w:rsidRPr="00400A8B">
        <w:rPr>
          <w:sz w:val="22"/>
          <w:szCs w:val="22"/>
        </w:rPr>
        <w:t>).</w:t>
      </w:r>
    </w:p>
    <w:p w14:paraId="1A362F13" w14:textId="77777777" w:rsidR="001D4E52" w:rsidRPr="00400A8B" w:rsidRDefault="001D4E52" w:rsidP="001D4E52">
      <w:pPr>
        <w:pStyle w:val="Sarakstarindkopa"/>
        <w:numPr>
          <w:ilvl w:val="1"/>
          <w:numId w:val="10"/>
        </w:numPr>
        <w:tabs>
          <w:tab w:val="left" w:pos="709"/>
        </w:tabs>
        <w:spacing w:line="276" w:lineRule="auto"/>
        <w:jc w:val="both"/>
        <w:rPr>
          <w:sz w:val="22"/>
          <w:szCs w:val="22"/>
        </w:rPr>
      </w:pPr>
      <w:r w:rsidRPr="00400A8B">
        <w:rPr>
          <w:sz w:val="22"/>
          <w:szCs w:val="22"/>
        </w:rPr>
        <w:t xml:space="preserve"> g</w:t>
      </w:r>
      <w:r w:rsidR="00B74612" w:rsidRPr="00400A8B">
        <w:rPr>
          <w:sz w:val="22"/>
          <w:szCs w:val="22"/>
        </w:rPr>
        <w:t>arantē s</w:t>
      </w:r>
      <w:r w:rsidR="005B7641" w:rsidRPr="00400A8B">
        <w:rPr>
          <w:sz w:val="22"/>
          <w:szCs w:val="22"/>
        </w:rPr>
        <w:t xml:space="preserve">niegt pakalpojumu atbilstoši </w:t>
      </w:r>
      <w:r w:rsidR="00366C8C" w:rsidRPr="00400A8B">
        <w:rPr>
          <w:sz w:val="22"/>
          <w:szCs w:val="22"/>
        </w:rPr>
        <w:t>t</w:t>
      </w:r>
      <w:r w:rsidR="005B7641" w:rsidRPr="00400A8B">
        <w:rPr>
          <w:sz w:val="22"/>
          <w:szCs w:val="22"/>
        </w:rPr>
        <w:t>ehniskajā specifikācijā noteiktajām prasībām un ievērojot spēkā esošos normatīvos aktus.</w:t>
      </w:r>
    </w:p>
    <w:p w14:paraId="3A45B24E" w14:textId="77777777" w:rsidR="001D4E52" w:rsidRPr="00400A8B" w:rsidRDefault="001D4E52" w:rsidP="001D4E52">
      <w:pPr>
        <w:pStyle w:val="Sarakstarindkopa"/>
        <w:numPr>
          <w:ilvl w:val="1"/>
          <w:numId w:val="10"/>
        </w:numPr>
        <w:tabs>
          <w:tab w:val="left" w:pos="709"/>
        </w:tabs>
        <w:spacing w:line="276" w:lineRule="auto"/>
        <w:jc w:val="both"/>
        <w:rPr>
          <w:sz w:val="22"/>
          <w:szCs w:val="22"/>
        </w:rPr>
      </w:pPr>
      <w:r w:rsidRPr="00400A8B">
        <w:rPr>
          <w:sz w:val="22"/>
          <w:szCs w:val="22"/>
        </w:rPr>
        <w:t xml:space="preserve"> </w:t>
      </w:r>
      <w:r w:rsidR="00B74612" w:rsidRPr="00400A8B">
        <w:rPr>
          <w:sz w:val="22"/>
          <w:szCs w:val="22"/>
        </w:rPr>
        <w:t>n</w:t>
      </w:r>
      <w:r w:rsidR="005B7641" w:rsidRPr="00400A8B">
        <w:rPr>
          <w:sz w:val="22"/>
          <w:szCs w:val="22"/>
        </w:rPr>
        <w:t xml:space="preserve">ekādā veidā </w:t>
      </w:r>
      <w:r w:rsidR="00B74612" w:rsidRPr="00400A8B">
        <w:rPr>
          <w:sz w:val="22"/>
          <w:szCs w:val="22"/>
        </w:rPr>
        <w:t>nav</w:t>
      </w:r>
      <w:r w:rsidR="005B7641" w:rsidRPr="00400A8B">
        <w:rPr>
          <w:sz w:val="22"/>
          <w:szCs w:val="22"/>
        </w:rPr>
        <w:t xml:space="preserve"> ieinteresēt</w:t>
      </w:r>
      <w:r w:rsidR="00B74612" w:rsidRPr="00400A8B">
        <w:rPr>
          <w:sz w:val="22"/>
          <w:szCs w:val="22"/>
        </w:rPr>
        <w:t>s</w:t>
      </w:r>
      <w:r w:rsidR="005B7641" w:rsidRPr="00400A8B">
        <w:rPr>
          <w:sz w:val="22"/>
          <w:szCs w:val="22"/>
        </w:rPr>
        <w:t xml:space="preserve"> nevienā citā piedāvājumā, kas iesniegts šajā </w:t>
      </w:r>
      <w:proofErr w:type="spellStart"/>
      <w:r w:rsidR="005B7641" w:rsidRPr="00400A8B">
        <w:rPr>
          <w:sz w:val="22"/>
          <w:szCs w:val="22"/>
        </w:rPr>
        <w:t>zemsliekšņa</w:t>
      </w:r>
      <w:proofErr w:type="spellEnd"/>
      <w:r w:rsidR="005B7641" w:rsidRPr="00400A8B">
        <w:rPr>
          <w:sz w:val="22"/>
          <w:szCs w:val="22"/>
        </w:rPr>
        <w:t xml:space="preserve"> iepirkumā;</w:t>
      </w:r>
    </w:p>
    <w:p w14:paraId="5AB8B937" w14:textId="77777777" w:rsidR="001D4E52" w:rsidRPr="00400A8B" w:rsidRDefault="001D4E52" w:rsidP="001D4E52">
      <w:pPr>
        <w:pStyle w:val="Sarakstarindkopa"/>
        <w:numPr>
          <w:ilvl w:val="1"/>
          <w:numId w:val="10"/>
        </w:numPr>
        <w:tabs>
          <w:tab w:val="left" w:pos="709"/>
        </w:tabs>
        <w:spacing w:line="276" w:lineRule="auto"/>
        <w:jc w:val="both"/>
        <w:rPr>
          <w:sz w:val="22"/>
          <w:szCs w:val="22"/>
        </w:rPr>
      </w:pPr>
      <w:r w:rsidRPr="00400A8B">
        <w:rPr>
          <w:sz w:val="22"/>
          <w:szCs w:val="22"/>
        </w:rPr>
        <w:t xml:space="preserve"> </w:t>
      </w:r>
      <w:r w:rsidR="00B74612" w:rsidRPr="00400A8B">
        <w:rPr>
          <w:sz w:val="22"/>
          <w:szCs w:val="22"/>
        </w:rPr>
        <w:t>n</w:t>
      </w:r>
      <w:r w:rsidR="005B7641" w:rsidRPr="00400A8B">
        <w:rPr>
          <w:sz w:val="22"/>
          <w:szCs w:val="22"/>
        </w:rPr>
        <w:t xml:space="preserve">av tādu apstākļu, kuri liegtu piedalīties </w:t>
      </w:r>
      <w:proofErr w:type="spellStart"/>
      <w:r w:rsidR="005B7641" w:rsidRPr="00400A8B">
        <w:rPr>
          <w:sz w:val="22"/>
          <w:szCs w:val="22"/>
        </w:rPr>
        <w:t>zemsliekšņa</w:t>
      </w:r>
      <w:proofErr w:type="spellEnd"/>
      <w:r w:rsidR="005B7641" w:rsidRPr="00400A8B">
        <w:rPr>
          <w:sz w:val="22"/>
          <w:szCs w:val="22"/>
        </w:rPr>
        <w:t xml:space="preserve"> iepirkumā un izpildīt </w:t>
      </w:r>
      <w:r w:rsidR="00B74612" w:rsidRPr="00400A8B">
        <w:rPr>
          <w:sz w:val="22"/>
          <w:szCs w:val="22"/>
        </w:rPr>
        <w:t>t</w:t>
      </w:r>
      <w:r w:rsidR="005B7641" w:rsidRPr="00400A8B">
        <w:rPr>
          <w:sz w:val="22"/>
          <w:szCs w:val="22"/>
        </w:rPr>
        <w:t>ehniskajā specifikācijā norādītās prasības.</w:t>
      </w:r>
    </w:p>
    <w:p w14:paraId="184FF9D3" w14:textId="77777777" w:rsidR="001D4E52" w:rsidRPr="00400A8B" w:rsidRDefault="001D4E52" w:rsidP="001D4E52">
      <w:pPr>
        <w:pStyle w:val="Sarakstarindkopa"/>
        <w:numPr>
          <w:ilvl w:val="1"/>
          <w:numId w:val="10"/>
        </w:numPr>
        <w:tabs>
          <w:tab w:val="left" w:pos="709"/>
        </w:tabs>
        <w:spacing w:line="276" w:lineRule="auto"/>
        <w:jc w:val="both"/>
        <w:rPr>
          <w:sz w:val="22"/>
          <w:szCs w:val="22"/>
        </w:rPr>
      </w:pPr>
      <w:r w:rsidRPr="00400A8B">
        <w:rPr>
          <w:sz w:val="22"/>
          <w:szCs w:val="22"/>
        </w:rPr>
        <w:t xml:space="preserve"> </w:t>
      </w:r>
      <w:r w:rsidR="00B74612" w:rsidRPr="00400A8B">
        <w:rPr>
          <w:sz w:val="22"/>
          <w:szCs w:val="22"/>
        </w:rPr>
        <w:t>tiks nodrošināta konfidencialitāte</w:t>
      </w:r>
      <w:r w:rsidR="005B7641" w:rsidRPr="00400A8B">
        <w:rPr>
          <w:sz w:val="22"/>
          <w:szCs w:val="22"/>
        </w:rPr>
        <w:t xml:space="preserve"> un </w:t>
      </w:r>
      <w:r w:rsidR="00B74612" w:rsidRPr="00400A8B">
        <w:rPr>
          <w:sz w:val="22"/>
          <w:szCs w:val="22"/>
        </w:rPr>
        <w:t>netiks izpausta informācija</w:t>
      </w:r>
      <w:r w:rsidR="005B7641" w:rsidRPr="00400A8B">
        <w:rPr>
          <w:sz w:val="22"/>
          <w:szCs w:val="22"/>
        </w:rPr>
        <w:t>, kas var tikt iegūta līguma izpildes laikā par Daugavpils pilsētas pašvaldības iestādes “Sociālais dienests” darbību un izdotajiem dokumentiem.</w:t>
      </w:r>
    </w:p>
    <w:p w14:paraId="09DB8ABA" w14:textId="0C10D109" w:rsidR="008234A7" w:rsidRPr="00400A8B" w:rsidRDefault="001D4E52" w:rsidP="00EA02D7">
      <w:pPr>
        <w:pStyle w:val="Sarakstarindkopa"/>
        <w:numPr>
          <w:ilvl w:val="1"/>
          <w:numId w:val="10"/>
        </w:numPr>
        <w:tabs>
          <w:tab w:val="left" w:pos="709"/>
        </w:tabs>
        <w:spacing w:line="276" w:lineRule="auto"/>
        <w:jc w:val="both"/>
        <w:rPr>
          <w:sz w:val="22"/>
          <w:szCs w:val="22"/>
        </w:rPr>
      </w:pPr>
      <w:r w:rsidRPr="00400A8B">
        <w:rPr>
          <w:sz w:val="22"/>
          <w:szCs w:val="22"/>
        </w:rPr>
        <w:t xml:space="preserve"> </w:t>
      </w:r>
      <w:r w:rsidR="00516925" w:rsidRPr="00400A8B">
        <w:rPr>
          <w:sz w:val="22"/>
          <w:szCs w:val="22"/>
        </w:rPr>
        <w:t xml:space="preserve">ir informēts par personas datu apstrādi piedāvājuma izskatīšanas procesā (nolūks: piedāvājuma izvērtēšana un pretendentu atlase līguma noslēgšanai </w:t>
      </w:r>
      <w:proofErr w:type="spellStart"/>
      <w:r w:rsidR="00516925" w:rsidRPr="00400A8B">
        <w:rPr>
          <w:sz w:val="22"/>
          <w:szCs w:val="22"/>
        </w:rPr>
        <w:t>zemsliekšņa</w:t>
      </w:r>
      <w:proofErr w:type="spellEnd"/>
      <w:r w:rsidR="00516925" w:rsidRPr="00400A8B">
        <w:rPr>
          <w:sz w:val="22"/>
          <w:szCs w:val="22"/>
        </w:rPr>
        <w:t xml:space="preserve"> iepirkuma </w:t>
      </w:r>
      <w:r w:rsidR="00EA02D7" w:rsidRPr="00400A8B">
        <w:t xml:space="preserve">““Daugavpils pilsētas pašvaldības iestādes “Sociālais dienests” IT drošības dokumentācijas atbilstības audits atbilstoši Ministru kabineta 28.07.2015. noteikumiem Nr.442 “Kārtība, kādā tiek nodrošināta informācijas un komunikācijas tehnoloģiju sistēmu atbilstība minimālajām drošības prasībām” un konsultācijas ””, ID Nr. DPPISD 2022/51 </w:t>
      </w:r>
      <w:r w:rsidR="00516925" w:rsidRPr="00400A8B">
        <w:rPr>
          <w:sz w:val="22"/>
          <w:szCs w:val="22"/>
        </w:rPr>
        <w:t>ietvaros, tiesiskais pamats: Daugavpils pilsētas pašvaldības iestādes “Sociālais dienests” leģitīmās intereses.)</w:t>
      </w:r>
      <w:r w:rsidR="008234A7" w:rsidRPr="00400A8B">
        <w:rPr>
          <w:sz w:val="22"/>
          <w:szCs w:val="22"/>
        </w:rPr>
        <w:t>;</w:t>
      </w:r>
    </w:p>
    <w:p w14:paraId="543AF606" w14:textId="39102444" w:rsidR="008234A7" w:rsidRPr="00400A8B" w:rsidRDefault="008234A7" w:rsidP="0099226D">
      <w:pPr>
        <w:pStyle w:val="Sarakstarindkopa"/>
        <w:numPr>
          <w:ilvl w:val="1"/>
          <w:numId w:val="10"/>
        </w:numPr>
        <w:tabs>
          <w:tab w:val="left" w:pos="709"/>
        </w:tabs>
        <w:spacing w:line="276" w:lineRule="auto"/>
        <w:jc w:val="both"/>
        <w:rPr>
          <w:sz w:val="22"/>
          <w:szCs w:val="22"/>
        </w:rPr>
      </w:pPr>
      <w:r w:rsidRPr="00400A8B">
        <w:t xml:space="preserve">pretendents ir reģistrēts, licencēts vai sertificēts atbilstoši valsts normatīvo aktu prasībām </w:t>
      </w:r>
      <w:r w:rsidRPr="00400A8B">
        <w:rPr>
          <w:bCs/>
        </w:rPr>
        <w:t xml:space="preserve">un tam ir tiesības veikt komercdarbību </w:t>
      </w:r>
      <w:proofErr w:type="spellStart"/>
      <w:r w:rsidR="00EA02D7" w:rsidRPr="00400A8B">
        <w:rPr>
          <w:bCs/>
        </w:rPr>
        <w:t>zemsliekšņa</w:t>
      </w:r>
      <w:proofErr w:type="spellEnd"/>
      <w:r w:rsidR="00EA02D7" w:rsidRPr="00400A8B">
        <w:rPr>
          <w:bCs/>
        </w:rPr>
        <w:t xml:space="preserve"> iepirkuma</w:t>
      </w:r>
      <w:r w:rsidRPr="00400A8B">
        <w:rPr>
          <w:bCs/>
        </w:rPr>
        <w:t xml:space="preserve"> priekšmetā norādītajā jomā</w:t>
      </w:r>
      <w:r w:rsidR="00EA02D7" w:rsidRPr="00400A8B">
        <w:t>.</w:t>
      </w:r>
      <w:r w:rsidR="0099226D" w:rsidRPr="00400A8B">
        <w:t xml:space="preserve"> Esam iepazinušies ar noteikumiem un prasībām, paredzējām un izvērtējām visas ar pakalpojuma nodrošināšanu saistītās izmaksas.</w:t>
      </w:r>
    </w:p>
    <w:p w14:paraId="571CB3FA" w14:textId="3295727A" w:rsidR="00B74612" w:rsidRPr="00400A8B" w:rsidRDefault="001D4E52" w:rsidP="008F5ABB">
      <w:pPr>
        <w:suppressAutoHyphens/>
        <w:spacing w:line="276" w:lineRule="auto"/>
        <w:ind w:left="426" w:right="251" w:hanging="426"/>
        <w:jc w:val="both"/>
        <w:rPr>
          <w:sz w:val="22"/>
          <w:szCs w:val="22"/>
          <w:lang w:val="lv-LV"/>
        </w:rPr>
      </w:pPr>
      <w:r w:rsidRPr="00400A8B">
        <w:rPr>
          <w:sz w:val="22"/>
          <w:szCs w:val="22"/>
          <w:lang w:val="lv-LV"/>
        </w:rPr>
        <w:t xml:space="preserve">4. </w:t>
      </w:r>
      <w:r w:rsidR="00B74612" w:rsidRPr="00400A8B">
        <w:rPr>
          <w:sz w:val="22"/>
          <w:szCs w:val="22"/>
          <w:lang w:val="lv-LV"/>
        </w:rPr>
        <w:t>Apstiprina, ka</w:t>
      </w:r>
      <w:r w:rsidR="005B7641" w:rsidRPr="00400A8B">
        <w:rPr>
          <w:sz w:val="22"/>
          <w:szCs w:val="22"/>
          <w:lang w:val="lv-LV"/>
        </w:rPr>
        <w:t xml:space="preserve"> </w:t>
      </w:r>
      <w:r w:rsidR="00B74612" w:rsidRPr="00400A8B">
        <w:rPr>
          <w:sz w:val="22"/>
          <w:szCs w:val="22"/>
          <w:lang w:val="lv-LV"/>
        </w:rPr>
        <w:t>iesniegtais finanšu</w:t>
      </w:r>
      <w:r w:rsidR="005B7641" w:rsidRPr="00400A8B">
        <w:rPr>
          <w:sz w:val="22"/>
          <w:szCs w:val="22"/>
          <w:lang w:val="lv-LV"/>
        </w:rPr>
        <w:t xml:space="preserve"> piedāvājums </w:t>
      </w:r>
      <w:r w:rsidR="008F5ABB" w:rsidRPr="00400A8B">
        <w:rPr>
          <w:sz w:val="22"/>
          <w:szCs w:val="22"/>
          <w:lang w:val="lv-LV"/>
        </w:rPr>
        <w:t xml:space="preserve">ir galīgs un netiks mainīts un tas </w:t>
      </w:r>
      <w:r w:rsidR="005B7641" w:rsidRPr="00400A8B">
        <w:rPr>
          <w:sz w:val="22"/>
          <w:szCs w:val="22"/>
          <w:lang w:val="lv-LV"/>
        </w:rPr>
        <w:t>ir spēkā</w:t>
      </w:r>
      <w:r w:rsidR="005B7641" w:rsidRPr="00400A8B">
        <w:rPr>
          <w:b/>
          <w:sz w:val="22"/>
          <w:szCs w:val="22"/>
          <w:lang w:val="lv-LV"/>
        </w:rPr>
        <w:t xml:space="preserve"> 30 </w:t>
      </w:r>
      <w:r w:rsidR="005B7641" w:rsidRPr="00400A8B">
        <w:rPr>
          <w:sz w:val="22"/>
          <w:szCs w:val="22"/>
          <w:lang w:val="lv-LV"/>
        </w:rPr>
        <w:t xml:space="preserve">(trīsdesmit) dienas no datuma, kas ir noteikts kā </w:t>
      </w:r>
      <w:proofErr w:type="spellStart"/>
      <w:r w:rsidR="005B7641" w:rsidRPr="00400A8B">
        <w:rPr>
          <w:sz w:val="22"/>
          <w:szCs w:val="22"/>
          <w:lang w:val="lv-LV"/>
        </w:rPr>
        <w:t>zemsliekšņa</w:t>
      </w:r>
      <w:proofErr w:type="spellEnd"/>
      <w:r w:rsidR="005B7641" w:rsidRPr="00400A8B">
        <w:rPr>
          <w:sz w:val="22"/>
          <w:szCs w:val="22"/>
          <w:lang w:val="lv-LV"/>
        </w:rPr>
        <w:t xml:space="preserve"> iepirkuma piedāvājumu iesniegšanas pēdējais termiņš.</w:t>
      </w:r>
    </w:p>
    <w:p w14:paraId="6C000A37" w14:textId="7325F5D6" w:rsidR="005B7641" w:rsidRPr="00400A8B" w:rsidRDefault="001D4E52" w:rsidP="008F5ABB">
      <w:pPr>
        <w:suppressAutoHyphens/>
        <w:spacing w:line="276" w:lineRule="auto"/>
        <w:ind w:left="284" w:right="251" w:hanging="284"/>
        <w:jc w:val="both"/>
        <w:rPr>
          <w:sz w:val="22"/>
          <w:szCs w:val="22"/>
          <w:lang w:val="lv-LV"/>
        </w:rPr>
      </w:pPr>
      <w:r w:rsidRPr="00400A8B">
        <w:rPr>
          <w:sz w:val="22"/>
          <w:szCs w:val="22"/>
          <w:lang w:val="lv-LV"/>
        </w:rPr>
        <w:lastRenderedPageBreak/>
        <w:t xml:space="preserve">5. </w:t>
      </w:r>
      <w:r w:rsidR="00B74612" w:rsidRPr="00400A8B">
        <w:rPr>
          <w:sz w:val="22"/>
          <w:szCs w:val="22"/>
          <w:lang w:val="lv-LV"/>
        </w:rPr>
        <w:t xml:space="preserve">Apzinās, ka </w:t>
      </w:r>
      <w:r w:rsidR="008F5ABB" w:rsidRPr="00400A8B">
        <w:rPr>
          <w:sz w:val="22"/>
          <w:szCs w:val="22"/>
          <w:lang w:val="lv-LV"/>
        </w:rPr>
        <w:t>Daugavpils pilsētas pašvaldības iestādei ”Sociālais dienests”</w:t>
      </w:r>
      <w:r w:rsidR="005B7641" w:rsidRPr="00400A8B">
        <w:rPr>
          <w:sz w:val="22"/>
          <w:szCs w:val="22"/>
          <w:lang w:val="lv-LV"/>
        </w:rPr>
        <w:t xml:space="preserve"> nav pienākum</w:t>
      </w:r>
      <w:r w:rsidR="008F5ABB" w:rsidRPr="00400A8B">
        <w:rPr>
          <w:sz w:val="22"/>
          <w:szCs w:val="22"/>
          <w:lang w:val="lv-LV"/>
        </w:rPr>
        <w:t>a</w:t>
      </w:r>
      <w:r w:rsidR="005B7641" w:rsidRPr="00400A8B">
        <w:rPr>
          <w:sz w:val="22"/>
          <w:szCs w:val="22"/>
          <w:lang w:val="lv-LV"/>
        </w:rPr>
        <w:t xml:space="preserve"> pieņemt kādu no piedāvājumiem, kur</w:t>
      </w:r>
      <w:r w:rsidR="00366C8C" w:rsidRPr="00400A8B">
        <w:rPr>
          <w:sz w:val="22"/>
          <w:szCs w:val="22"/>
          <w:lang w:val="lv-LV"/>
        </w:rPr>
        <w:t>š</w:t>
      </w:r>
      <w:r w:rsidR="005B7641" w:rsidRPr="00400A8B">
        <w:rPr>
          <w:sz w:val="22"/>
          <w:szCs w:val="22"/>
          <w:lang w:val="lv-LV"/>
        </w:rPr>
        <w:t xml:space="preserve"> </w:t>
      </w:r>
      <w:r w:rsidR="008F5ABB" w:rsidRPr="00400A8B">
        <w:rPr>
          <w:sz w:val="22"/>
          <w:szCs w:val="22"/>
          <w:lang w:val="lv-LV"/>
        </w:rPr>
        <w:t>tiks saņemts</w:t>
      </w:r>
      <w:r w:rsidR="005B7641" w:rsidRPr="00400A8B">
        <w:rPr>
          <w:sz w:val="22"/>
          <w:szCs w:val="22"/>
          <w:lang w:val="lv-LV"/>
        </w:rPr>
        <w:t xml:space="preserve">.   </w:t>
      </w:r>
    </w:p>
    <w:tbl>
      <w:tblPr>
        <w:tblpPr w:leftFromText="180" w:rightFromText="180" w:vertAnchor="text" w:horzAnchor="margin" w:tblpY="66"/>
        <w:tblW w:w="96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6934"/>
      </w:tblGrid>
      <w:tr w:rsidR="008C4714" w:rsidRPr="00400A8B" w14:paraId="52243B3A" w14:textId="77777777" w:rsidTr="003714A0">
        <w:trPr>
          <w:trHeight w:val="277"/>
        </w:trPr>
        <w:tc>
          <w:tcPr>
            <w:tcW w:w="2689" w:type="dxa"/>
            <w:shd w:val="pct5" w:color="auto" w:fill="FFFFFF"/>
            <w:vAlign w:val="center"/>
          </w:tcPr>
          <w:p w14:paraId="7F4084AF" w14:textId="77777777" w:rsidR="00E022B0" w:rsidRPr="00400A8B" w:rsidRDefault="00E022B0" w:rsidP="008F5ABB">
            <w:pPr>
              <w:rPr>
                <w:b/>
                <w:sz w:val="22"/>
                <w:szCs w:val="22"/>
                <w:lang w:val="lv-LV"/>
              </w:rPr>
            </w:pPr>
            <w:r w:rsidRPr="00400A8B">
              <w:rPr>
                <w:b/>
                <w:sz w:val="22"/>
                <w:szCs w:val="22"/>
                <w:lang w:val="lv-LV"/>
              </w:rPr>
              <w:t>Vārds, uzvārds*</w:t>
            </w:r>
          </w:p>
        </w:tc>
        <w:tc>
          <w:tcPr>
            <w:tcW w:w="6934" w:type="dxa"/>
            <w:vAlign w:val="center"/>
          </w:tcPr>
          <w:p w14:paraId="692F2ED3" w14:textId="77777777" w:rsidR="00E022B0" w:rsidRPr="00400A8B" w:rsidRDefault="00E022B0" w:rsidP="008F5ABB">
            <w:pPr>
              <w:rPr>
                <w:sz w:val="22"/>
                <w:szCs w:val="22"/>
                <w:lang w:val="lv-LV"/>
              </w:rPr>
            </w:pPr>
          </w:p>
        </w:tc>
      </w:tr>
      <w:tr w:rsidR="008C4714" w:rsidRPr="00400A8B" w14:paraId="1FBBD689" w14:textId="77777777" w:rsidTr="003714A0">
        <w:trPr>
          <w:trHeight w:val="277"/>
        </w:trPr>
        <w:tc>
          <w:tcPr>
            <w:tcW w:w="2689" w:type="dxa"/>
            <w:shd w:val="pct5" w:color="auto" w:fill="FFFFFF"/>
            <w:vAlign w:val="center"/>
          </w:tcPr>
          <w:p w14:paraId="53011376" w14:textId="77777777" w:rsidR="00E022B0" w:rsidRPr="00400A8B" w:rsidRDefault="00E022B0" w:rsidP="008F5ABB">
            <w:pPr>
              <w:rPr>
                <w:b/>
                <w:sz w:val="22"/>
                <w:szCs w:val="22"/>
                <w:lang w:val="lv-LV"/>
              </w:rPr>
            </w:pPr>
            <w:r w:rsidRPr="00400A8B">
              <w:rPr>
                <w:b/>
                <w:sz w:val="22"/>
                <w:szCs w:val="22"/>
                <w:lang w:val="lv-LV"/>
              </w:rPr>
              <w:t>Amats</w:t>
            </w:r>
          </w:p>
        </w:tc>
        <w:tc>
          <w:tcPr>
            <w:tcW w:w="6934" w:type="dxa"/>
            <w:vAlign w:val="center"/>
          </w:tcPr>
          <w:p w14:paraId="6B546537" w14:textId="77777777" w:rsidR="00E022B0" w:rsidRPr="00400A8B" w:rsidRDefault="00E022B0" w:rsidP="008F5ABB">
            <w:pPr>
              <w:rPr>
                <w:sz w:val="22"/>
                <w:szCs w:val="22"/>
                <w:lang w:val="lv-LV"/>
              </w:rPr>
            </w:pPr>
          </w:p>
        </w:tc>
      </w:tr>
      <w:tr w:rsidR="008C4714" w:rsidRPr="00400A8B" w14:paraId="3EEC6097" w14:textId="77777777" w:rsidTr="003714A0">
        <w:trPr>
          <w:trHeight w:val="277"/>
        </w:trPr>
        <w:tc>
          <w:tcPr>
            <w:tcW w:w="2689" w:type="dxa"/>
            <w:shd w:val="pct5" w:color="auto" w:fill="FFFFFF"/>
            <w:vAlign w:val="center"/>
          </w:tcPr>
          <w:p w14:paraId="0421FA73" w14:textId="77777777" w:rsidR="00E022B0" w:rsidRPr="00400A8B" w:rsidRDefault="00E022B0" w:rsidP="008F5ABB">
            <w:pPr>
              <w:rPr>
                <w:b/>
                <w:sz w:val="22"/>
                <w:szCs w:val="22"/>
                <w:lang w:val="lv-LV"/>
              </w:rPr>
            </w:pPr>
            <w:r w:rsidRPr="00400A8B">
              <w:rPr>
                <w:b/>
                <w:sz w:val="22"/>
                <w:szCs w:val="22"/>
                <w:lang w:val="lv-LV"/>
              </w:rPr>
              <w:t>Paraksts</w:t>
            </w:r>
          </w:p>
        </w:tc>
        <w:tc>
          <w:tcPr>
            <w:tcW w:w="6934" w:type="dxa"/>
            <w:vAlign w:val="center"/>
          </w:tcPr>
          <w:p w14:paraId="2691B57E" w14:textId="77777777" w:rsidR="00E022B0" w:rsidRPr="00400A8B" w:rsidRDefault="00E022B0" w:rsidP="008F5ABB">
            <w:pPr>
              <w:rPr>
                <w:sz w:val="22"/>
                <w:szCs w:val="22"/>
                <w:lang w:val="lv-LV"/>
              </w:rPr>
            </w:pPr>
          </w:p>
        </w:tc>
      </w:tr>
      <w:tr w:rsidR="008C4714" w:rsidRPr="00400A8B" w14:paraId="121026D6" w14:textId="77777777" w:rsidTr="003714A0">
        <w:trPr>
          <w:trHeight w:val="277"/>
        </w:trPr>
        <w:tc>
          <w:tcPr>
            <w:tcW w:w="2689" w:type="dxa"/>
            <w:shd w:val="pct5" w:color="auto" w:fill="FFFFFF"/>
            <w:vAlign w:val="center"/>
          </w:tcPr>
          <w:p w14:paraId="0D425514" w14:textId="77777777" w:rsidR="00E022B0" w:rsidRPr="00400A8B" w:rsidRDefault="00E022B0" w:rsidP="008F5ABB">
            <w:pPr>
              <w:rPr>
                <w:b/>
                <w:sz w:val="22"/>
                <w:szCs w:val="22"/>
                <w:lang w:val="lv-LV"/>
              </w:rPr>
            </w:pPr>
            <w:r w:rsidRPr="00400A8B">
              <w:rPr>
                <w:b/>
                <w:sz w:val="22"/>
                <w:szCs w:val="22"/>
                <w:lang w:val="lv-LV"/>
              </w:rPr>
              <w:t>Drošais elektroniskais paraksts</w:t>
            </w:r>
          </w:p>
        </w:tc>
        <w:tc>
          <w:tcPr>
            <w:tcW w:w="6934" w:type="dxa"/>
            <w:vAlign w:val="center"/>
          </w:tcPr>
          <w:p w14:paraId="44C69A09" w14:textId="77777777" w:rsidR="00E022B0" w:rsidRPr="00400A8B" w:rsidRDefault="00E022B0" w:rsidP="008F5ABB">
            <w:pPr>
              <w:jc w:val="right"/>
              <w:rPr>
                <w:i/>
                <w:sz w:val="22"/>
                <w:szCs w:val="22"/>
                <w:lang w:val="lv-LV"/>
              </w:rPr>
            </w:pPr>
            <w:r w:rsidRPr="00400A8B">
              <w:rPr>
                <w:i/>
                <w:sz w:val="22"/>
                <w:szCs w:val="22"/>
                <w:lang w:val="lv-LV"/>
              </w:rPr>
              <w:t>ir/nav</w:t>
            </w:r>
          </w:p>
        </w:tc>
      </w:tr>
      <w:tr w:rsidR="008C4714" w:rsidRPr="00400A8B" w14:paraId="7F6B09CF" w14:textId="77777777" w:rsidTr="003714A0">
        <w:trPr>
          <w:trHeight w:val="277"/>
        </w:trPr>
        <w:tc>
          <w:tcPr>
            <w:tcW w:w="2689" w:type="dxa"/>
            <w:shd w:val="pct5" w:color="auto" w:fill="FFFFFF"/>
            <w:vAlign w:val="center"/>
          </w:tcPr>
          <w:p w14:paraId="10AE91DF" w14:textId="77777777" w:rsidR="00E022B0" w:rsidRPr="00400A8B" w:rsidRDefault="00E022B0" w:rsidP="008F5ABB">
            <w:pPr>
              <w:rPr>
                <w:b/>
                <w:sz w:val="22"/>
                <w:szCs w:val="22"/>
                <w:lang w:val="lv-LV"/>
              </w:rPr>
            </w:pPr>
            <w:r w:rsidRPr="00400A8B">
              <w:rPr>
                <w:b/>
                <w:sz w:val="22"/>
                <w:szCs w:val="22"/>
                <w:lang w:val="lv-LV"/>
              </w:rPr>
              <w:t>Datums</w:t>
            </w:r>
          </w:p>
        </w:tc>
        <w:tc>
          <w:tcPr>
            <w:tcW w:w="6934" w:type="dxa"/>
            <w:vAlign w:val="center"/>
          </w:tcPr>
          <w:p w14:paraId="141EDF59" w14:textId="77777777" w:rsidR="00E022B0" w:rsidRPr="00400A8B" w:rsidRDefault="00E022B0" w:rsidP="008F5ABB">
            <w:pPr>
              <w:rPr>
                <w:sz w:val="22"/>
                <w:szCs w:val="22"/>
                <w:lang w:val="lv-LV"/>
              </w:rPr>
            </w:pPr>
          </w:p>
        </w:tc>
      </w:tr>
      <w:tr w:rsidR="008C4714" w:rsidRPr="00400A8B" w14:paraId="33FC6B46" w14:textId="77777777" w:rsidTr="003714A0">
        <w:trPr>
          <w:trHeight w:val="277"/>
        </w:trPr>
        <w:tc>
          <w:tcPr>
            <w:tcW w:w="2689" w:type="dxa"/>
            <w:shd w:val="pct5" w:color="auto" w:fill="FFFFFF"/>
            <w:vAlign w:val="center"/>
          </w:tcPr>
          <w:p w14:paraId="4864380B" w14:textId="77777777" w:rsidR="00E022B0" w:rsidRPr="00400A8B" w:rsidRDefault="00E022B0" w:rsidP="008F5ABB">
            <w:pPr>
              <w:rPr>
                <w:b/>
                <w:sz w:val="22"/>
                <w:szCs w:val="22"/>
                <w:lang w:val="lv-LV"/>
              </w:rPr>
            </w:pPr>
            <w:r w:rsidRPr="00400A8B">
              <w:rPr>
                <w:b/>
                <w:sz w:val="22"/>
                <w:szCs w:val="22"/>
                <w:lang w:val="lv-LV"/>
              </w:rPr>
              <w:t>Zīmogs</w:t>
            </w:r>
          </w:p>
        </w:tc>
        <w:tc>
          <w:tcPr>
            <w:tcW w:w="6934" w:type="dxa"/>
            <w:vAlign w:val="center"/>
          </w:tcPr>
          <w:p w14:paraId="47C6E2ED" w14:textId="77777777" w:rsidR="00E022B0" w:rsidRPr="00400A8B" w:rsidRDefault="00E022B0" w:rsidP="008F5ABB">
            <w:pPr>
              <w:rPr>
                <w:sz w:val="22"/>
                <w:szCs w:val="22"/>
                <w:lang w:val="lv-LV"/>
              </w:rPr>
            </w:pPr>
          </w:p>
        </w:tc>
      </w:tr>
    </w:tbl>
    <w:p w14:paraId="1839B10A" w14:textId="7E231004" w:rsidR="008F5ABB" w:rsidRPr="00400A8B" w:rsidRDefault="00E022B0" w:rsidP="0018110C">
      <w:pPr>
        <w:rPr>
          <w:iCs/>
          <w:sz w:val="22"/>
          <w:szCs w:val="22"/>
          <w:lang w:val="lv-LV"/>
        </w:rPr>
      </w:pPr>
      <w:r w:rsidRPr="00400A8B">
        <w:rPr>
          <w:iCs/>
          <w:sz w:val="22"/>
          <w:szCs w:val="22"/>
          <w:lang w:val="lv-LV"/>
        </w:rPr>
        <w:t xml:space="preserve"> </w:t>
      </w:r>
      <w:r w:rsidRPr="00400A8B">
        <w:rPr>
          <w:sz w:val="22"/>
          <w:szCs w:val="22"/>
          <w:lang w:val="lv-LV"/>
        </w:rPr>
        <w:t xml:space="preserve">* </w:t>
      </w:r>
      <w:r w:rsidRPr="00400A8B">
        <w:rPr>
          <w:iCs/>
          <w:sz w:val="22"/>
          <w:szCs w:val="22"/>
          <w:lang w:val="lv-LV"/>
        </w:rPr>
        <w:t>Pretendenta vai tā pilnvarotās personas vārds, uzvārds</w:t>
      </w:r>
    </w:p>
    <w:p w14:paraId="2B158B98" w14:textId="77777777" w:rsidR="00272D91" w:rsidRPr="00400A8B" w:rsidRDefault="00272D91" w:rsidP="00272D91">
      <w:pPr>
        <w:tabs>
          <w:tab w:val="left" w:pos="6946"/>
        </w:tabs>
        <w:rPr>
          <w:sz w:val="22"/>
          <w:szCs w:val="22"/>
          <w:lang w:val="lv-LV"/>
        </w:rPr>
        <w:sectPr w:rsidR="00272D91" w:rsidRPr="00400A8B" w:rsidSect="009211D9">
          <w:footerReference w:type="default" r:id="rId12"/>
          <w:footerReference w:type="first" r:id="rId13"/>
          <w:pgSz w:w="11906" w:h="16838"/>
          <w:pgMar w:top="1134" w:right="851" w:bottom="1134" w:left="1701" w:header="709" w:footer="227" w:gutter="0"/>
          <w:cols w:space="708"/>
          <w:titlePg/>
          <w:docGrid w:linePitch="360"/>
        </w:sectPr>
      </w:pPr>
    </w:p>
    <w:p w14:paraId="19115CFF" w14:textId="1D67F40D" w:rsidR="008F5ABB" w:rsidRPr="00400A8B" w:rsidRDefault="00007B3E" w:rsidP="00272D91">
      <w:pPr>
        <w:tabs>
          <w:tab w:val="left" w:pos="6946"/>
        </w:tabs>
        <w:jc w:val="right"/>
        <w:rPr>
          <w:sz w:val="22"/>
          <w:szCs w:val="22"/>
          <w:lang w:val="lv-LV"/>
        </w:rPr>
      </w:pPr>
      <w:r>
        <w:rPr>
          <w:sz w:val="22"/>
          <w:szCs w:val="22"/>
          <w:lang w:val="lv-LV"/>
        </w:rPr>
        <w:lastRenderedPageBreak/>
        <w:t>3</w:t>
      </w:r>
      <w:r w:rsidR="008F5ABB" w:rsidRPr="00400A8B">
        <w:rPr>
          <w:sz w:val="22"/>
          <w:szCs w:val="22"/>
          <w:lang w:val="lv-LV"/>
        </w:rPr>
        <w:t>.</w:t>
      </w:r>
      <w:r w:rsidR="00366C8C" w:rsidRPr="00400A8B">
        <w:rPr>
          <w:sz w:val="22"/>
          <w:szCs w:val="22"/>
          <w:lang w:val="lv-LV"/>
        </w:rPr>
        <w:t>p</w:t>
      </w:r>
      <w:r w:rsidR="008F5ABB" w:rsidRPr="00400A8B">
        <w:rPr>
          <w:sz w:val="22"/>
          <w:szCs w:val="22"/>
          <w:lang w:val="lv-LV"/>
        </w:rPr>
        <w:t xml:space="preserve">ielikums </w:t>
      </w:r>
      <w:r w:rsidR="008F5ABB" w:rsidRPr="00400A8B">
        <w:rPr>
          <w:bCs/>
          <w:sz w:val="22"/>
          <w:szCs w:val="22"/>
          <w:lang w:val="lv-LV"/>
        </w:rPr>
        <w:br/>
      </w:r>
    </w:p>
    <w:p w14:paraId="58357113" w14:textId="77777777" w:rsidR="00FB5D37" w:rsidRPr="00400A8B" w:rsidRDefault="00FB5D37" w:rsidP="00FB5D37">
      <w:pPr>
        <w:ind w:right="-2"/>
        <w:jc w:val="center"/>
        <w:rPr>
          <w:b/>
          <w:caps/>
          <w:sz w:val="22"/>
          <w:szCs w:val="22"/>
          <w:lang w:val="lv-LV"/>
        </w:rPr>
      </w:pPr>
    </w:p>
    <w:p w14:paraId="4A29737C" w14:textId="078BEEF0" w:rsidR="008F5ABB" w:rsidRPr="00400A8B" w:rsidRDefault="00366C8C" w:rsidP="0002007D">
      <w:pPr>
        <w:ind w:left="567" w:right="-2"/>
        <w:jc w:val="center"/>
        <w:rPr>
          <w:b/>
          <w:caps/>
          <w:sz w:val="22"/>
          <w:szCs w:val="22"/>
          <w:lang w:val="lv-LV"/>
        </w:rPr>
      </w:pPr>
      <w:r w:rsidRPr="00400A8B">
        <w:rPr>
          <w:b/>
          <w:caps/>
          <w:sz w:val="22"/>
          <w:szCs w:val="22"/>
          <w:lang w:val="lv-LV"/>
        </w:rPr>
        <w:t xml:space="preserve">TEHNISKAIS UN </w:t>
      </w:r>
      <w:r w:rsidR="00AF30E0" w:rsidRPr="00400A8B">
        <w:rPr>
          <w:b/>
          <w:caps/>
          <w:sz w:val="22"/>
          <w:szCs w:val="22"/>
          <w:lang w:val="lv-LV"/>
        </w:rPr>
        <w:t xml:space="preserve">FINANŠU </w:t>
      </w:r>
      <w:r w:rsidR="008F5ABB" w:rsidRPr="00400A8B">
        <w:rPr>
          <w:b/>
          <w:caps/>
          <w:sz w:val="22"/>
          <w:szCs w:val="22"/>
          <w:lang w:val="lv-LV"/>
        </w:rPr>
        <w:t xml:space="preserve">PIEDĀVĀJUMS iepirkumā </w:t>
      </w:r>
    </w:p>
    <w:p w14:paraId="611E5851" w14:textId="6E89739A" w:rsidR="008F5ABB" w:rsidRPr="00400A8B" w:rsidRDefault="00EA02D7" w:rsidP="00EA02D7">
      <w:pPr>
        <w:jc w:val="center"/>
        <w:rPr>
          <w:sz w:val="22"/>
          <w:szCs w:val="22"/>
          <w:lang w:val="lv-LV"/>
        </w:rPr>
      </w:pPr>
      <w:r w:rsidRPr="00400A8B">
        <w:rPr>
          <w:b/>
          <w:sz w:val="22"/>
          <w:szCs w:val="22"/>
          <w:lang w:val="lv-LV"/>
        </w:rPr>
        <w:t>““Daugavpils pilsētas pašvaldības iestādes “Sociālais dienests” IT drošības dokumentācijas atbilstības audits atbilstoši Ministru kabineta 28.07.2015. noteikumiem Nr.442 “Kārtība, kādā tiek nodrošināta informācijas un komunikācijas tehnoloģiju sistēmu atbilstība minimālajām drošības prasībām” un konsultācijas ””, ID Nr. DPPISD 2022/51</w:t>
      </w:r>
    </w:p>
    <w:p w14:paraId="78F4A150" w14:textId="0F855D92" w:rsidR="008F5ABB" w:rsidRPr="00400A8B" w:rsidRDefault="008F5ABB" w:rsidP="002E0A6A">
      <w:pPr>
        <w:spacing w:before="1" w:after="8"/>
        <w:ind w:left="851" w:right="-2"/>
        <w:jc w:val="both"/>
        <w:rPr>
          <w:sz w:val="22"/>
          <w:szCs w:val="22"/>
          <w:lang w:val="lv-LV"/>
        </w:rPr>
      </w:pPr>
      <w:r w:rsidRPr="00400A8B">
        <w:rPr>
          <w:sz w:val="22"/>
          <w:szCs w:val="22"/>
          <w:lang w:val="lv-LV"/>
        </w:rPr>
        <w:t xml:space="preserve">             </w:t>
      </w:r>
      <w:r w:rsidR="00FB5D37" w:rsidRPr="00400A8B">
        <w:rPr>
          <w:sz w:val="22"/>
          <w:szCs w:val="22"/>
          <w:lang w:val="lv-LV"/>
        </w:rPr>
        <w:t>(</w:t>
      </w:r>
      <w:r w:rsidRPr="00400A8B">
        <w:rPr>
          <w:i/>
          <w:sz w:val="22"/>
          <w:szCs w:val="22"/>
          <w:lang w:val="lv-LV"/>
        </w:rPr>
        <w:t>Pretendenta nosaukums</w:t>
      </w:r>
      <w:r w:rsidR="00FB5D37" w:rsidRPr="00400A8B">
        <w:rPr>
          <w:sz w:val="22"/>
          <w:szCs w:val="22"/>
          <w:lang w:val="lv-LV"/>
        </w:rPr>
        <w:t>)</w:t>
      </w:r>
      <w:r w:rsidRPr="00400A8B">
        <w:rPr>
          <w:sz w:val="22"/>
          <w:szCs w:val="22"/>
          <w:lang w:val="lv-LV"/>
        </w:rPr>
        <w:t>, vienotais reģistrācijas Nr.</w:t>
      </w:r>
      <w:r w:rsidR="00FB5D37" w:rsidRPr="00400A8B">
        <w:rPr>
          <w:sz w:val="22"/>
          <w:szCs w:val="22"/>
          <w:lang w:val="lv-LV"/>
        </w:rPr>
        <w:t>(</w:t>
      </w:r>
      <w:r w:rsidRPr="00400A8B">
        <w:rPr>
          <w:i/>
          <w:sz w:val="22"/>
          <w:szCs w:val="22"/>
          <w:lang w:val="lv-LV"/>
        </w:rPr>
        <w:t>reģistrācijas numurs</w:t>
      </w:r>
      <w:r w:rsidR="00FB5D37" w:rsidRPr="00400A8B">
        <w:rPr>
          <w:sz w:val="22"/>
          <w:szCs w:val="22"/>
          <w:lang w:val="lv-LV"/>
        </w:rPr>
        <w:t>)</w:t>
      </w:r>
      <w:r w:rsidRPr="00400A8B">
        <w:rPr>
          <w:sz w:val="22"/>
          <w:szCs w:val="22"/>
          <w:lang w:val="lv-LV"/>
        </w:rPr>
        <w:t xml:space="preserve">, </w:t>
      </w:r>
      <w:r w:rsidR="00FB5D37" w:rsidRPr="00400A8B">
        <w:rPr>
          <w:sz w:val="22"/>
          <w:szCs w:val="22"/>
          <w:lang w:val="lv-LV"/>
        </w:rPr>
        <w:t>(</w:t>
      </w:r>
      <w:r w:rsidRPr="00400A8B">
        <w:rPr>
          <w:i/>
          <w:sz w:val="22"/>
          <w:szCs w:val="22"/>
          <w:lang w:val="lv-LV"/>
        </w:rPr>
        <w:t>juridiska  adrese</w:t>
      </w:r>
      <w:r w:rsidR="00FB5D37" w:rsidRPr="00400A8B">
        <w:rPr>
          <w:sz w:val="22"/>
          <w:szCs w:val="22"/>
          <w:lang w:val="lv-LV"/>
        </w:rPr>
        <w:t>)</w:t>
      </w:r>
      <w:r w:rsidRPr="00400A8B">
        <w:rPr>
          <w:sz w:val="22"/>
          <w:szCs w:val="22"/>
          <w:lang w:val="lv-LV"/>
        </w:rPr>
        <w:t xml:space="preserve">, </w:t>
      </w:r>
      <w:r w:rsidR="00FB5D37" w:rsidRPr="00400A8B">
        <w:rPr>
          <w:sz w:val="22"/>
          <w:szCs w:val="22"/>
          <w:lang w:val="lv-LV"/>
        </w:rPr>
        <w:t>(</w:t>
      </w:r>
      <w:r w:rsidRPr="00400A8B">
        <w:rPr>
          <w:i/>
          <w:sz w:val="22"/>
          <w:szCs w:val="22"/>
          <w:lang w:val="lv-LV"/>
        </w:rPr>
        <w:t>personas ar pārstāvības tiesībām amats, vārds un uzvārds</w:t>
      </w:r>
      <w:r w:rsidR="00FB5D37" w:rsidRPr="00400A8B">
        <w:rPr>
          <w:sz w:val="22"/>
          <w:szCs w:val="22"/>
          <w:lang w:val="lv-LV"/>
        </w:rPr>
        <w:t>)</w:t>
      </w:r>
      <w:r w:rsidRPr="00400A8B">
        <w:rPr>
          <w:sz w:val="22"/>
          <w:szCs w:val="22"/>
          <w:lang w:val="lv-LV"/>
        </w:rPr>
        <w:t xml:space="preserve"> personā, kurš</w:t>
      </w:r>
      <w:r w:rsidR="00FB5D37" w:rsidRPr="00400A8B">
        <w:rPr>
          <w:sz w:val="22"/>
          <w:szCs w:val="22"/>
          <w:lang w:val="lv-LV"/>
        </w:rPr>
        <w:t>/a</w:t>
      </w:r>
      <w:r w:rsidRPr="00400A8B">
        <w:rPr>
          <w:sz w:val="22"/>
          <w:szCs w:val="22"/>
          <w:lang w:val="lv-LV"/>
        </w:rPr>
        <w:t xml:space="preserve"> rīkojas pamatojoties uz</w:t>
      </w:r>
      <w:r w:rsidRPr="00400A8B">
        <w:rPr>
          <w:i/>
          <w:sz w:val="22"/>
          <w:szCs w:val="22"/>
          <w:lang w:val="lv-LV"/>
        </w:rPr>
        <w:t xml:space="preserve"> </w:t>
      </w:r>
      <w:r w:rsidR="00FB5D37" w:rsidRPr="00400A8B">
        <w:rPr>
          <w:i/>
          <w:sz w:val="22"/>
          <w:szCs w:val="22"/>
          <w:lang w:val="lv-LV"/>
        </w:rPr>
        <w:t>(</w:t>
      </w:r>
      <w:r w:rsidRPr="00400A8B">
        <w:rPr>
          <w:i/>
          <w:sz w:val="22"/>
          <w:szCs w:val="22"/>
          <w:lang w:val="lv-LV"/>
        </w:rPr>
        <w:t>atsauce uz dokumentu, kas apliecina paraksta tiesīgās personas tiesības parakstīt Līgumu</w:t>
      </w:r>
      <w:r w:rsidR="00FB5D37" w:rsidRPr="00400A8B">
        <w:rPr>
          <w:i/>
          <w:sz w:val="22"/>
          <w:szCs w:val="22"/>
          <w:lang w:val="lv-LV"/>
        </w:rPr>
        <w:t>)</w:t>
      </w:r>
      <w:r w:rsidRPr="00400A8B">
        <w:rPr>
          <w:sz w:val="22"/>
          <w:szCs w:val="22"/>
          <w:lang w:val="lv-LV"/>
        </w:rPr>
        <w:t xml:space="preserve"> piedāvā </w:t>
      </w:r>
      <w:r w:rsidR="00366C8C" w:rsidRPr="00400A8B">
        <w:rPr>
          <w:sz w:val="22"/>
          <w:szCs w:val="22"/>
          <w:lang w:val="lv-LV"/>
        </w:rPr>
        <w:t>nodrošināt</w:t>
      </w:r>
      <w:r w:rsidR="0002007D" w:rsidRPr="00400A8B">
        <w:rPr>
          <w:sz w:val="22"/>
          <w:szCs w:val="22"/>
          <w:lang w:val="lv-LV"/>
        </w:rPr>
        <w:t xml:space="preserve"> </w:t>
      </w:r>
      <w:r w:rsidR="000276E7" w:rsidRPr="00400A8B">
        <w:rPr>
          <w:sz w:val="22"/>
          <w:szCs w:val="22"/>
          <w:lang w:val="lv-LV"/>
        </w:rPr>
        <w:t>Daugavpils pilsētas pašvaldības i</w:t>
      </w:r>
      <w:r w:rsidR="0002007D" w:rsidRPr="00400A8B">
        <w:rPr>
          <w:sz w:val="22"/>
          <w:szCs w:val="22"/>
          <w:lang w:val="lv-LV"/>
        </w:rPr>
        <w:t>estādes</w:t>
      </w:r>
      <w:r w:rsidR="000276E7" w:rsidRPr="00400A8B">
        <w:rPr>
          <w:sz w:val="22"/>
          <w:szCs w:val="22"/>
          <w:lang w:val="lv-LV"/>
        </w:rPr>
        <w:t xml:space="preserve"> „Sociālais dienests”</w:t>
      </w:r>
      <w:r w:rsidR="0002007D" w:rsidRPr="00400A8B">
        <w:rPr>
          <w:sz w:val="22"/>
          <w:szCs w:val="22"/>
          <w:lang w:val="lv-LV"/>
        </w:rPr>
        <w:t xml:space="preserve"> </w:t>
      </w:r>
      <w:r w:rsidR="00EA02D7" w:rsidRPr="00400A8B">
        <w:rPr>
          <w:sz w:val="22"/>
          <w:szCs w:val="22"/>
          <w:lang w:val="lv-LV"/>
        </w:rPr>
        <w:t xml:space="preserve">IT drošības dokumentācijas atbilstības auditu un konsultācijas </w:t>
      </w:r>
      <w:r w:rsidR="000276E7" w:rsidRPr="00400A8B">
        <w:rPr>
          <w:sz w:val="22"/>
          <w:szCs w:val="22"/>
          <w:lang w:val="lv-LV"/>
        </w:rPr>
        <w:t>atbilstoši tehniskās specifikācijas prasībām</w:t>
      </w:r>
      <w:r w:rsidR="00C86E09" w:rsidRPr="00400A8B">
        <w:rPr>
          <w:sz w:val="22"/>
          <w:szCs w:val="22"/>
          <w:lang w:val="lv-LV"/>
        </w:rPr>
        <w:t xml:space="preserve"> </w:t>
      </w:r>
      <w:r w:rsidRPr="00400A8B">
        <w:rPr>
          <w:sz w:val="22"/>
          <w:szCs w:val="22"/>
          <w:lang w:val="lv-LV"/>
        </w:rPr>
        <w:t>par šādu cenu</w:t>
      </w:r>
      <w:r w:rsidR="00E66A7D" w:rsidRPr="00400A8B">
        <w:rPr>
          <w:sz w:val="22"/>
          <w:szCs w:val="22"/>
          <w:lang w:val="lv-LV"/>
        </w:rPr>
        <w:t xml:space="preserve"> un atbilstoši </w:t>
      </w:r>
      <w:r w:rsidR="00DE6CFC" w:rsidRPr="00400A8B">
        <w:rPr>
          <w:sz w:val="22"/>
          <w:szCs w:val="22"/>
          <w:lang w:val="lv-LV"/>
        </w:rPr>
        <w:t>š</w:t>
      </w:r>
      <w:r w:rsidR="00E66A7D" w:rsidRPr="00400A8B">
        <w:rPr>
          <w:sz w:val="22"/>
          <w:szCs w:val="22"/>
          <w:lang w:val="lv-LV"/>
        </w:rPr>
        <w:t xml:space="preserve">ādam tehniskajam </w:t>
      </w:r>
      <w:r w:rsidR="00DE6CFC" w:rsidRPr="00400A8B">
        <w:rPr>
          <w:sz w:val="22"/>
          <w:szCs w:val="22"/>
          <w:lang w:val="lv-LV"/>
        </w:rPr>
        <w:t>piedāvājumam</w:t>
      </w:r>
      <w:r w:rsidRPr="00400A8B">
        <w:rPr>
          <w:sz w:val="22"/>
          <w:szCs w:val="22"/>
          <w:lang w:val="lv-LV"/>
        </w:rPr>
        <w:t>:</w:t>
      </w:r>
    </w:p>
    <w:p w14:paraId="31DA58D2" w14:textId="77777777" w:rsidR="002441CB" w:rsidRPr="00400A8B" w:rsidRDefault="002441CB" w:rsidP="002441CB">
      <w:pPr>
        <w:ind w:left="360"/>
        <w:jc w:val="both"/>
        <w:rPr>
          <w:lang w:val="lv-LV"/>
        </w:rPr>
      </w:pPr>
    </w:p>
    <w:tbl>
      <w:tblPr>
        <w:tblW w:w="495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2903"/>
        <w:gridCol w:w="1637"/>
        <w:gridCol w:w="2744"/>
      </w:tblGrid>
      <w:tr w:rsidR="0099226D" w:rsidRPr="00400A8B" w14:paraId="6A4D0816" w14:textId="1F329218" w:rsidTr="0099226D">
        <w:trPr>
          <w:trHeight w:val="571"/>
        </w:trPr>
        <w:tc>
          <w:tcPr>
            <w:tcW w:w="1294" w:type="pct"/>
            <w:tcBorders>
              <w:top w:val="single" w:sz="4" w:space="0" w:color="auto"/>
              <w:left w:val="single" w:sz="4" w:space="0" w:color="auto"/>
              <w:bottom w:val="single" w:sz="4" w:space="0" w:color="auto"/>
              <w:right w:val="single" w:sz="4" w:space="0" w:color="auto"/>
            </w:tcBorders>
            <w:vAlign w:val="center"/>
            <w:hideMark/>
          </w:tcPr>
          <w:p w14:paraId="208E50B9" w14:textId="77777777" w:rsidR="0099226D" w:rsidRPr="00400A8B" w:rsidRDefault="0099226D">
            <w:pPr>
              <w:spacing w:line="256" w:lineRule="auto"/>
              <w:ind w:left="360"/>
              <w:jc w:val="center"/>
              <w:rPr>
                <w:b/>
                <w:i/>
                <w:iCs/>
              </w:rPr>
            </w:pPr>
            <w:proofErr w:type="spellStart"/>
            <w:r w:rsidRPr="00400A8B">
              <w:rPr>
                <w:b/>
                <w:i/>
                <w:iCs/>
              </w:rPr>
              <w:t>Pakalpojuma</w:t>
            </w:r>
            <w:proofErr w:type="spellEnd"/>
            <w:r w:rsidRPr="00400A8B">
              <w:rPr>
                <w:b/>
                <w:i/>
                <w:iCs/>
              </w:rPr>
              <w:t xml:space="preserve"> </w:t>
            </w:r>
            <w:proofErr w:type="spellStart"/>
            <w:r w:rsidRPr="00400A8B">
              <w:rPr>
                <w:b/>
                <w:i/>
                <w:iCs/>
              </w:rPr>
              <w:t>nosaukums</w:t>
            </w:r>
            <w:proofErr w:type="spellEnd"/>
          </w:p>
        </w:tc>
        <w:tc>
          <w:tcPr>
            <w:tcW w:w="1477" w:type="pct"/>
            <w:tcBorders>
              <w:top w:val="single" w:sz="4" w:space="0" w:color="auto"/>
              <w:left w:val="single" w:sz="4" w:space="0" w:color="auto"/>
              <w:bottom w:val="single" w:sz="4" w:space="0" w:color="auto"/>
              <w:right w:val="single" w:sz="4" w:space="0" w:color="auto"/>
            </w:tcBorders>
            <w:vAlign w:val="center"/>
            <w:hideMark/>
          </w:tcPr>
          <w:p w14:paraId="0EBB9A48" w14:textId="77777777" w:rsidR="0099226D" w:rsidRPr="00400A8B" w:rsidRDefault="0099226D">
            <w:pPr>
              <w:spacing w:line="256" w:lineRule="auto"/>
              <w:ind w:left="360"/>
              <w:jc w:val="center"/>
              <w:rPr>
                <w:b/>
                <w:bCs/>
                <w:i/>
                <w:iCs/>
              </w:rPr>
            </w:pPr>
            <w:r w:rsidRPr="00400A8B">
              <w:rPr>
                <w:b/>
                <w:bCs/>
                <w:i/>
                <w:iCs/>
              </w:rPr>
              <w:t xml:space="preserve">Cena EUR </w:t>
            </w:r>
          </w:p>
          <w:p w14:paraId="4E1A8429" w14:textId="77777777" w:rsidR="0099226D" w:rsidRPr="00400A8B" w:rsidRDefault="0099226D">
            <w:pPr>
              <w:spacing w:line="256" w:lineRule="auto"/>
              <w:ind w:left="360"/>
              <w:jc w:val="center"/>
              <w:rPr>
                <w:b/>
                <w:bCs/>
                <w:i/>
                <w:iCs/>
              </w:rPr>
            </w:pPr>
            <w:r w:rsidRPr="00400A8B">
              <w:rPr>
                <w:b/>
                <w:bCs/>
                <w:i/>
                <w:iCs/>
              </w:rPr>
              <w:t>(</w:t>
            </w:r>
            <w:proofErr w:type="gramStart"/>
            <w:r w:rsidRPr="00400A8B">
              <w:rPr>
                <w:b/>
                <w:bCs/>
                <w:i/>
                <w:iCs/>
              </w:rPr>
              <w:t>bez</w:t>
            </w:r>
            <w:proofErr w:type="gramEnd"/>
            <w:r w:rsidRPr="00400A8B">
              <w:rPr>
                <w:b/>
                <w:bCs/>
                <w:i/>
                <w:iCs/>
              </w:rPr>
              <w:t xml:space="preserve"> PVN)</w:t>
            </w:r>
          </w:p>
        </w:tc>
        <w:tc>
          <w:tcPr>
            <w:tcW w:w="833" w:type="pct"/>
            <w:tcBorders>
              <w:top w:val="single" w:sz="4" w:space="0" w:color="auto"/>
              <w:left w:val="single" w:sz="4" w:space="0" w:color="auto"/>
              <w:bottom w:val="single" w:sz="4" w:space="0" w:color="auto"/>
              <w:right w:val="single" w:sz="4" w:space="0" w:color="auto"/>
            </w:tcBorders>
          </w:tcPr>
          <w:p w14:paraId="70F1D6B2" w14:textId="7354C3CD" w:rsidR="0099226D" w:rsidRPr="00400A8B" w:rsidRDefault="00935162" w:rsidP="0099226D">
            <w:pPr>
              <w:spacing w:line="256" w:lineRule="auto"/>
              <w:ind w:left="360"/>
              <w:jc w:val="center"/>
              <w:rPr>
                <w:b/>
                <w:bCs/>
                <w:i/>
                <w:iCs/>
              </w:rPr>
            </w:pPr>
            <w:r w:rsidRPr="00400A8B">
              <w:rPr>
                <w:b/>
                <w:bCs/>
                <w:i/>
                <w:iCs/>
              </w:rPr>
              <w:t>PVN 21%</w:t>
            </w:r>
          </w:p>
        </w:tc>
        <w:tc>
          <w:tcPr>
            <w:tcW w:w="1397" w:type="pct"/>
            <w:tcBorders>
              <w:top w:val="single" w:sz="4" w:space="0" w:color="auto"/>
              <w:left w:val="single" w:sz="4" w:space="0" w:color="auto"/>
              <w:bottom w:val="single" w:sz="4" w:space="0" w:color="auto"/>
              <w:right w:val="single" w:sz="4" w:space="0" w:color="auto"/>
            </w:tcBorders>
          </w:tcPr>
          <w:p w14:paraId="28C13F94" w14:textId="04CABE44" w:rsidR="0099226D" w:rsidRPr="00400A8B" w:rsidRDefault="0099226D" w:rsidP="0099226D">
            <w:pPr>
              <w:spacing w:line="256" w:lineRule="auto"/>
              <w:ind w:left="360"/>
              <w:jc w:val="center"/>
              <w:rPr>
                <w:b/>
                <w:bCs/>
                <w:i/>
                <w:iCs/>
              </w:rPr>
            </w:pPr>
            <w:r w:rsidRPr="00400A8B">
              <w:rPr>
                <w:b/>
                <w:bCs/>
                <w:i/>
                <w:iCs/>
              </w:rPr>
              <w:t xml:space="preserve">Cena EUR </w:t>
            </w:r>
          </w:p>
          <w:p w14:paraId="721B5BA9" w14:textId="66D469C9" w:rsidR="0099226D" w:rsidRPr="00400A8B" w:rsidRDefault="0099226D" w:rsidP="0099226D">
            <w:pPr>
              <w:spacing w:line="256" w:lineRule="auto"/>
              <w:ind w:left="360"/>
              <w:jc w:val="center"/>
              <w:rPr>
                <w:b/>
                <w:bCs/>
                <w:i/>
                <w:iCs/>
              </w:rPr>
            </w:pPr>
            <w:r w:rsidRPr="00400A8B">
              <w:rPr>
                <w:b/>
                <w:bCs/>
                <w:i/>
                <w:iCs/>
              </w:rPr>
              <w:t>(</w:t>
            </w:r>
            <w:proofErr w:type="spellStart"/>
            <w:proofErr w:type="gramStart"/>
            <w:r w:rsidRPr="00400A8B">
              <w:rPr>
                <w:b/>
                <w:bCs/>
                <w:i/>
                <w:iCs/>
              </w:rPr>
              <w:t>ar</w:t>
            </w:r>
            <w:proofErr w:type="spellEnd"/>
            <w:proofErr w:type="gramEnd"/>
            <w:r w:rsidRPr="00400A8B">
              <w:rPr>
                <w:b/>
                <w:bCs/>
                <w:i/>
                <w:iCs/>
              </w:rPr>
              <w:t xml:space="preserve"> PVN)</w:t>
            </w:r>
          </w:p>
        </w:tc>
      </w:tr>
      <w:tr w:rsidR="0099226D" w:rsidRPr="00400A8B" w14:paraId="155FE259" w14:textId="1E986466" w:rsidTr="0099226D">
        <w:trPr>
          <w:trHeight w:val="740"/>
        </w:trPr>
        <w:tc>
          <w:tcPr>
            <w:tcW w:w="1294" w:type="pct"/>
            <w:tcBorders>
              <w:top w:val="single" w:sz="4" w:space="0" w:color="auto"/>
              <w:left w:val="single" w:sz="4" w:space="0" w:color="auto"/>
              <w:bottom w:val="single" w:sz="4" w:space="0" w:color="auto"/>
              <w:right w:val="single" w:sz="4" w:space="0" w:color="auto"/>
            </w:tcBorders>
            <w:vAlign w:val="center"/>
            <w:hideMark/>
          </w:tcPr>
          <w:p w14:paraId="283C231D" w14:textId="51F5426B" w:rsidR="0099226D" w:rsidRPr="00400A8B" w:rsidRDefault="0099226D">
            <w:pPr>
              <w:spacing w:line="256" w:lineRule="auto"/>
              <w:jc w:val="center"/>
              <w:outlineLvl w:val="0"/>
              <w:rPr>
                <w:bCs/>
                <w:color w:val="252525"/>
                <w:kern w:val="36"/>
              </w:rPr>
            </w:pPr>
            <w:r w:rsidRPr="00400A8B">
              <w:rPr>
                <w:bCs/>
                <w:color w:val="252525"/>
                <w:kern w:val="36"/>
              </w:rPr>
              <w:t xml:space="preserve">IT </w:t>
            </w:r>
            <w:proofErr w:type="spellStart"/>
            <w:r w:rsidRPr="00400A8B">
              <w:rPr>
                <w:bCs/>
                <w:color w:val="252525"/>
                <w:kern w:val="36"/>
              </w:rPr>
              <w:t>drošības</w:t>
            </w:r>
            <w:proofErr w:type="spellEnd"/>
            <w:r w:rsidRPr="00400A8B">
              <w:rPr>
                <w:bCs/>
                <w:color w:val="252525"/>
                <w:kern w:val="36"/>
              </w:rPr>
              <w:t xml:space="preserve"> </w:t>
            </w:r>
            <w:proofErr w:type="spellStart"/>
            <w:r w:rsidRPr="00400A8B">
              <w:rPr>
                <w:bCs/>
                <w:color w:val="252525"/>
                <w:kern w:val="36"/>
              </w:rPr>
              <w:t>dokumentācijas</w:t>
            </w:r>
            <w:proofErr w:type="spellEnd"/>
            <w:r w:rsidRPr="00400A8B">
              <w:rPr>
                <w:bCs/>
                <w:color w:val="252525"/>
                <w:kern w:val="36"/>
              </w:rPr>
              <w:t xml:space="preserve"> </w:t>
            </w:r>
            <w:proofErr w:type="spellStart"/>
            <w:r w:rsidRPr="00400A8B">
              <w:rPr>
                <w:bCs/>
                <w:color w:val="252525"/>
                <w:kern w:val="36"/>
              </w:rPr>
              <w:t>atbilstības</w:t>
            </w:r>
            <w:proofErr w:type="spellEnd"/>
            <w:r w:rsidRPr="00400A8B">
              <w:rPr>
                <w:bCs/>
                <w:color w:val="252525"/>
                <w:kern w:val="36"/>
              </w:rPr>
              <w:t xml:space="preserve"> audits </w:t>
            </w:r>
            <w:proofErr w:type="spellStart"/>
            <w:r w:rsidRPr="00400A8B">
              <w:rPr>
                <w:bCs/>
                <w:color w:val="252525"/>
                <w:kern w:val="36"/>
              </w:rPr>
              <w:t>atbilstoši</w:t>
            </w:r>
            <w:proofErr w:type="spellEnd"/>
            <w:r w:rsidRPr="00400A8B">
              <w:rPr>
                <w:bCs/>
                <w:color w:val="252525"/>
                <w:kern w:val="36"/>
              </w:rPr>
              <w:t xml:space="preserve"> </w:t>
            </w:r>
            <w:proofErr w:type="spellStart"/>
            <w:r w:rsidRPr="00400A8B">
              <w:rPr>
                <w:bCs/>
                <w:color w:val="252525"/>
                <w:kern w:val="36"/>
              </w:rPr>
              <w:t>Ministru</w:t>
            </w:r>
            <w:proofErr w:type="spellEnd"/>
            <w:r w:rsidRPr="00400A8B">
              <w:rPr>
                <w:bCs/>
                <w:color w:val="252525"/>
                <w:kern w:val="36"/>
              </w:rPr>
              <w:t xml:space="preserve"> </w:t>
            </w:r>
            <w:proofErr w:type="spellStart"/>
            <w:r w:rsidRPr="00400A8B">
              <w:rPr>
                <w:bCs/>
                <w:color w:val="252525"/>
                <w:kern w:val="36"/>
              </w:rPr>
              <w:t>kabineta</w:t>
            </w:r>
            <w:proofErr w:type="spellEnd"/>
            <w:r w:rsidRPr="00400A8B">
              <w:rPr>
                <w:bCs/>
                <w:color w:val="252525"/>
                <w:kern w:val="36"/>
              </w:rPr>
              <w:t xml:space="preserve"> 28.07.2015. </w:t>
            </w:r>
            <w:proofErr w:type="spellStart"/>
            <w:r w:rsidRPr="00400A8B">
              <w:rPr>
                <w:bCs/>
                <w:color w:val="252525"/>
                <w:kern w:val="36"/>
              </w:rPr>
              <w:t>noteikumiem</w:t>
            </w:r>
            <w:proofErr w:type="spellEnd"/>
            <w:r w:rsidRPr="00400A8B">
              <w:rPr>
                <w:bCs/>
                <w:color w:val="252525"/>
                <w:kern w:val="36"/>
              </w:rPr>
              <w:t xml:space="preserve"> Nr.442 “</w:t>
            </w:r>
            <w:proofErr w:type="spellStart"/>
            <w:r w:rsidRPr="00400A8B">
              <w:rPr>
                <w:bCs/>
                <w:color w:val="252525"/>
                <w:kern w:val="36"/>
              </w:rPr>
              <w:t>Kārtība</w:t>
            </w:r>
            <w:proofErr w:type="spellEnd"/>
            <w:r w:rsidRPr="00400A8B">
              <w:rPr>
                <w:bCs/>
                <w:color w:val="252525"/>
                <w:kern w:val="36"/>
              </w:rPr>
              <w:t xml:space="preserve">, </w:t>
            </w:r>
            <w:proofErr w:type="spellStart"/>
            <w:r w:rsidRPr="00400A8B">
              <w:rPr>
                <w:bCs/>
                <w:color w:val="252525"/>
                <w:kern w:val="36"/>
              </w:rPr>
              <w:t>kādā</w:t>
            </w:r>
            <w:proofErr w:type="spellEnd"/>
            <w:r w:rsidRPr="00400A8B">
              <w:rPr>
                <w:bCs/>
                <w:color w:val="252525"/>
                <w:kern w:val="36"/>
              </w:rPr>
              <w:t xml:space="preserve"> </w:t>
            </w:r>
            <w:proofErr w:type="spellStart"/>
            <w:r w:rsidRPr="00400A8B">
              <w:rPr>
                <w:bCs/>
                <w:color w:val="252525"/>
                <w:kern w:val="36"/>
              </w:rPr>
              <w:t>tiek</w:t>
            </w:r>
            <w:proofErr w:type="spellEnd"/>
            <w:r w:rsidRPr="00400A8B">
              <w:rPr>
                <w:bCs/>
                <w:color w:val="252525"/>
                <w:kern w:val="36"/>
              </w:rPr>
              <w:t xml:space="preserve"> </w:t>
            </w:r>
            <w:proofErr w:type="spellStart"/>
            <w:r w:rsidRPr="00400A8B">
              <w:rPr>
                <w:bCs/>
                <w:color w:val="252525"/>
                <w:kern w:val="36"/>
              </w:rPr>
              <w:t>nodrošināta</w:t>
            </w:r>
            <w:proofErr w:type="spellEnd"/>
            <w:r w:rsidRPr="00400A8B">
              <w:rPr>
                <w:bCs/>
                <w:color w:val="252525"/>
                <w:kern w:val="36"/>
              </w:rPr>
              <w:t xml:space="preserve"> </w:t>
            </w:r>
            <w:proofErr w:type="spellStart"/>
            <w:r w:rsidRPr="00400A8B">
              <w:rPr>
                <w:bCs/>
                <w:color w:val="252525"/>
                <w:kern w:val="36"/>
              </w:rPr>
              <w:t>informācijas</w:t>
            </w:r>
            <w:proofErr w:type="spellEnd"/>
            <w:r w:rsidRPr="00400A8B">
              <w:rPr>
                <w:bCs/>
                <w:color w:val="252525"/>
                <w:kern w:val="36"/>
              </w:rPr>
              <w:t xml:space="preserve"> un </w:t>
            </w:r>
            <w:proofErr w:type="spellStart"/>
            <w:r w:rsidRPr="00400A8B">
              <w:rPr>
                <w:bCs/>
                <w:color w:val="252525"/>
                <w:kern w:val="36"/>
              </w:rPr>
              <w:t>komunikācijas</w:t>
            </w:r>
            <w:proofErr w:type="spellEnd"/>
            <w:r w:rsidRPr="00400A8B">
              <w:rPr>
                <w:bCs/>
                <w:color w:val="252525"/>
                <w:kern w:val="36"/>
              </w:rPr>
              <w:t xml:space="preserve"> </w:t>
            </w:r>
            <w:proofErr w:type="spellStart"/>
            <w:r w:rsidRPr="00400A8B">
              <w:rPr>
                <w:bCs/>
                <w:color w:val="252525"/>
                <w:kern w:val="36"/>
              </w:rPr>
              <w:t>tehnoloģiju</w:t>
            </w:r>
            <w:proofErr w:type="spellEnd"/>
            <w:r w:rsidRPr="00400A8B">
              <w:rPr>
                <w:bCs/>
                <w:color w:val="252525"/>
                <w:kern w:val="36"/>
              </w:rPr>
              <w:t xml:space="preserve"> </w:t>
            </w:r>
            <w:proofErr w:type="spellStart"/>
            <w:r w:rsidRPr="00400A8B">
              <w:rPr>
                <w:bCs/>
                <w:color w:val="252525"/>
                <w:kern w:val="36"/>
              </w:rPr>
              <w:t>sistēmu</w:t>
            </w:r>
            <w:proofErr w:type="spellEnd"/>
            <w:r w:rsidRPr="00400A8B">
              <w:rPr>
                <w:bCs/>
                <w:color w:val="252525"/>
                <w:kern w:val="36"/>
              </w:rPr>
              <w:t xml:space="preserve"> </w:t>
            </w:r>
            <w:proofErr w:type="spellStart"/>
            <w:r w:rsidRPr="00400A8B">
              <w:rPr>
                <w:bCs/>
                <w:color w:val="252525"/>
                <w:kern w:val="36"/>
              </w:rPr>
              <w:t>atbilstība</w:t>
            </w:r>
            <w:proofErr w:type="spellEnd"/>
            <w:r w:rsidRPr="00400A8B">
              <w:rPr>
                <w:bCs/>
                <w:color w:val="252525"/>
                <w:kern w:val="36"/>
              </w:rPr>
              <w:t xml:space="preserve"> </w:t>
            </w:r>
            <w:proofErr w:type="spellStart"/>
            <w:r w:rsidRPr="00400A8B">
              <w:rPr>
                <w:bCs/>
                <w:color w:val="252525"/>
                <w:kern w:val="36"/>
              </w:rPr>
              <w:t>minimālajām</w:t>
            </w:r>
            <w:proofErr w:type="spellEnd"/>
            <w:r w:rsidRPr="00400A8B">
              <w:rPr>
                <w:bCs/>
                <w:color w:val="252525"/>
                <w:kern w:val="36"/>
              </w:rPr>
              <w:t xml:space="preserve"> </w:t>
            </w:r>
            <w:proofErr w:type="spellStart"/>
            <w:r w:rsidRPr="00400A8B">
              <w:rPr>
                <w:bCs/>
                <w:color w:val="252525"/>
                <w:kern w:val="36"/>
              </w:rPr>
              <w:t>drošības</w:t>
            </w:r>
            <w:proofErr w:type="spellEnd"/>
            <w:r w:rsidRPr="00400A8B">
              <w:rPr>
                <w:bCs/>
                <w:color w:val="252525"/>
                <w:kern w:val="36"/>
              </w:rPr>
              <w:t xml:space="preserve"> </w:t>
            </w:r>
            <w:proofErr w:type="spellStart"/>
            <w:r w:rsidRPr="00400A8B">
              <w:rPr>
                <w:bCs/>
                <w:color w:val="252525"/>
                <w:kern w:val="36"/>
              </w:rPr>
              <w:t>prasībām</w:t>
            </w:r>
            <w:proofErr w:type="spellEnd"/>
            <w:r w:rsidRPr="00400A8B">
              <w:rPr>
                <w:bCs/>
                <w:color w:val="252525"/>
                <w:kern w:val="36"/>
              </w:rPr>
              <w:t xml:space="preserve">” un </w:t>
            </w:r>
            <w:proofErr w:type="spellStart"/>
            <w:r w:rsidRPr="00400A8B">
              <w:rPr>
                <w:bCs/>
                <w:color w:val="252525"/>
                <w:kern w:val="36"/>
              </w:rPr>
              <w:t>konsultācijas</w:t>
            </w:r>
            <w:proofErr w:type="spellEnd"/>
          </w:p>
        </w:tc>
        <w:tc>
          <w:tcPr>
            <w:tcW w:w="1477" w:type="pct"/>
            <w:tcBorders>
              <w:top w:val="single" w:sz="4" w:space="0" w:color="auto"/>
              <w:left w:val="single" w:sz="4" w:space="0" w:color="auto"/>
              <w:bottom w:val="single" w:sz="4" w:space="0" w:color="auto"/>
              <w:right w:val="single" w:sz="4" w:space="0" w:color="auto"/>
            </w:tcBorders>
          </w:tcPr>
          <w:p w14:paraId="261BD153" w14:textId="77777777" w:rsidR="0099226D" w:rsidRPr="00400A8B" w:rsidRDefault="0099226D">
            <w:pPr>
              <w:spacing w:line="256" w:lineRule="auto"/>
              <w:ind w:left="360"/>
              <w:rPr>
                <w:sz w:val="20"/>
                <w:szCs w:val="20"/>
              </w:rPr>
            </w:pPr>
          </w:p>
          <w:p w14:paraId="143A2310" w14:textId="77777777" w:rsidR="0099226D" w:rsidRPr="00400A8B" w:rsidRDefault="0099226D">
            <w:pPr>
              <w:spacing w:line="256" w:lineRule="auto"/>
              <w:ind w:left="360"/>
              <w:jc w:val="center"/>
            </w:pPr>
          </w:p>
        </w:tc>
        <w:tc>
          <w:tcPr>
            <w:tcW w:w="833" w:type="pct"/>
            <w:tcBorders>
              <w:top w:val="single" w:sz="4" w:space="0" w:color="auto"/>
              <w:left w:val="single" w:sz="4" w:space="0" w:color="auto"/>
              <w:bottom w:val="single" w:sz="4" w:space="0" w:color="auto"/>
              <w:right w:val="single" w:sz="4" w:space="0" w:color="auto"/>
            </w:tcBorders>
          </w:tcPr>
          <w:p w14:paraId="3C77D592" w14:textId="77777777" w:rsidR="0099226D" w:rsidRPr="00400A8B" w:rsidRDefault="0099226D">
            <w:pPr>
              <w:spacing w:line="256" w:lineRule="auto"/>
              <w:ind w:left="360"/>
              <w:rPr>
                <w:sz w:val="20"/>
                <w:szCs w:val="20"/>
              </w:rPr>
            </w:pPr>
          </w:p>
        </w:tc>
        <w:tc>
          <w:tcPr>
            <w:tcW w:w="1397" w:type="pct"/>
            <w:tcBorders>
              <w:top w:val="single" w:sz="4" w:space="0" w:color="auto"/>
              <w:left w:val="single" w:sz="4" w:space="0" w:color="auto"/>
              <w:bottom w:val="single" w:sz="4" w:space="0" w:color="auto"/>
              <w:right w:val="single" w:sz="4" w:space="0" w:color="auto"/>
            </w:tcBorders>
          </w:tcPr>
          <w:p w14:paraId="57505639" w14:textId="08C65A03" w:rsidR="0099226D" w:rsidRPr="00400A8B" w:rsidRDefault="0099226D">
            <w:pPr>
              <w:spacing w:line="256" w:lineRule="auto"/>
              <w:ind w:left="360"/>
              <w:rPr>
                <w:sz w:val="20"/>
                <w:szCs w:val="20"/>
              </w:rPr>
            </w:pPr>
          </w:p>
        </w:tc>
      </w:tr>
    </w:tbl>
    <w:p w14:paraId="7C05E109" w14:textId="77777777" w:rsidR="002441CB" w:rsidRPr="00400A8B" w:rsidRDefault="002441CB" w:rsidP="002441CB">
      <w:pPr>
        <w:rPr>
          <w:lang w:val="lv-LV" w:eastAsia="lv-LV"/>
        </w:rPr>
      </w:pPr>
    </w:p>
    <w:p w14:paraId="08971DF8" w14:textId="77777777" w:rsidR="002441CB" w:rsidRPr="00400A8B" w:rsidRDefault="002441CB" w:rsidP="002441CB">
      <w:pPr>
        <w:ind w:right="28"/>
        <w:jc w:val="both"/>
        <w:rPr>
          <w:b/>
          <w:sz w:val="11"/>
          <w:szCs w:val="13"/>
        </w:rPr>
      </w:pPr>
    </w:p>
    <w:p w14:paraId="452785AE" w14:textId="77777777" w:rsidR="00EA4AB4" w:rsidRPr="00400A8B" w:rsidRDefault="00EA4AB4" w:rsidP="00EA4AB4">
      <w:pPr>
        <w:pStyle w:val="Pamatteksts"/>
        <w:spacing w:before="60" w:after="0" w:line="276" w:lineRule="auto"/>
        <w:ind w:left="357"/>
        <w:jc w:val="both"/>
        <w:rPr>
          <w:sz w:val="22"/>
          <w:szCs w:val="22"/>
          <w:lang w:val="lv-LV"/>
        </w:rPr>
      </w:pPr>
    </w:p>
    <w:tbl>
      <w:tblPr>
        <w:tblStyle w:val="Reatabula"/>
        <w:tblW w:w="9291" w:type="dxa"/>
        <w:tblInd w:w="846" w:type="dxa"/>
        <w:tblLook w:val="04A0" w:firstRow="1" w:lastRow="0" w:firstColumn="1" w:lastColumn="0" w:noHBand="0" w:noVBand="1"/>
      </w:tblPr>
      <w:tblGrid>
        <w:gridCol w:w="586"/>
        <w:gridCol w:w="4789"/>
        <w:gridCol w:w="3916"/>
      </w:tblGrid>
      <w:tr w:rsidR="00935162" w:rsidRPr="00400A8B" w14:paraId="5BA25362" w14:textId="7A183A3B" w:rsidTr="00935162">
        <w:trPr>
          <w:trHeight w:val="774"/>
        </w:trPr>
        <w:tc>
          <w:tcPr>
            <w:tcW w:w="586" w:type="dxa"/>
            <w:shd w:val="clear" w:color="auto" w:fill="F2F2F2" w:themeFill="background1" w:themeFillShade="F2"/>
            <w:vAlign w:val="center"/>
          </w:tcPr>
          <w:p w14:paraId="18404193" w14:textId="77777777" w:rsidR="00935162" w:rsidRPr="00400A8B" w:rsidRDefault="00935162" w:rsidP="00381158">
            <w:pPr>
              <w:pStyle w:val="Sarakstarindkopa"/>
              <w:tabs>
                <w:tab w:val="left" w:pos="851"/>
                <w:tab w:val="left" w:pos="993"/>
                <w:tab w:val="left" w:pos="1134"/>
                <w:tab w:val="left" w:pos="1276"/>
              </w:tabs>
              <w:spacing w:line="300" w:lineRule="auto"/>
              <w:ind w:left="0"/>
              <w:jc w:val="center"/>
              <w:rPr>
                <w:b/>
                <w:sz w:val="22"/>
              </w:rPr>
            </w:pPr>
            <w:r w:rsidRPr="00400A8B">
              <w:rPr>
                <w:b/>
                <w:sz w:val="22"/>
              </w:rPr>
              <w:t>Nr.</w:t>
            </w:r>
          </w:p>
          <w:p w14:paraId="74206450" w14:textId="77777777" w:rsidR="00935162" w:rsidRPr="00400A8B" w:rsidRDefault="00935162" w:rsidP="00381158">
            <w:pPr>
              <w:pStyle w:val="Sarakstarindkopa"/>
              <w:tabs>
                <w:tab w:val="left" w:pos="851"/>
                <w:tab w:val="left" w:pos="993"/>
                <w:tab w:val="left" w:pos="1134"/>
                <w:tab w:val="left" w:pos="1276"/>
              </w:tabs>
              <w:spacing w:line="300" w:lineRule="auto"/>
              <w:ind w:left="0"/>
              <w:jc w:val="center"/>
              <w:rPr>
                <w:b/>
                <w:sz w:val="22"/>
              </w:rPr>
            </w:pPr>
            <w:r w:rsidRPr="00400A8B">
              <w:rPr>
                <w:b/>
                <w:sz w:val="22"/>
              </w:rPr>
              <w:t>p.k.</w:t>
            </w:r>
          </w:p>
        </w:tc>
        <w:tc>
          <w:tcPr>
            <w:tcW w:w="4789" w:type="dxa"/>
            <w:shd w:val="clear" w:color="auto" w:fill="F2F2F2" w:themeFill="background1" w:themeFillShade="F2"/>
            <w:vAlign w:val="center"/>
          </w:tcPr>
          <w:p w14:paraId="19B54EF2" w14:textId="77777777" w:rsidR="00935162" w:rsidRPr="00400A8B" w:rsidRDefault="00935162" w:rsidP="00381158">
            <w:pPr>
              <w:pStyle w:val="Sarakstarindkopa"/>
              <w:tabs>
                <w:tab w:val="left" w:pos="851"/>
                <w:tab w:val="left" w:pos="993"/>
                <w:tab w:val="left" w:pos="1134"/>
                <w:tab w:val="left" w:pos="1276"/>
              </w:tabs>
              <w:spacing w:line="300" w:lineRule="auto"/>
              <w:ind w:left="0"/>
              <w:jc w:val="center"/>
              <w:rPr>
                <w:b/>
                <w:sz w:val="22"/>
                <w:szCs w:val="22"/>
              </w:rPr>
            </w:pPr>
            <w:r w:rsidRPr="00400A8B">
              <w:rPr>
                <w:b/>
                <w:sz w:val="22"/>
                <w:szCs w:val="22"/>
              </w:rPr>
              <w:t>Prasības</w:t>
            </w:r>
          </w:p>
        </w:tc>
        <w:tc>
          <w:tcPr>
            <w:tcW w:w="3916" w:type="dxa"/>
            <w:shd w:val="clear" w:color="auto" w:fill="F2F2F2" w:themeFill="background1" w:themeFillShade="F2"/>
          </w:tcPr>
          <w:p w14:paraId="7B97EA2F" w14:textId="77777777" w:rsidR="00935162" w:rsidRPr="00400A8B" w:rsidRDefault="00935162" w:rsidP="00381158">
            <w:pPr>
              <w:pStyle w:val="Sarakstarindkopa"/>
              <w:tabs>
                <w:tab w:val="left" w:pos="851"/>
                <w:tab w:val="left" w:pos="993"/>
                <w:tab w:val="left" w:pos="1134"/>
                <w:tab w:val="left" w:pos="1276"/>
              </w:tabs>
              <w:spacing w:line="300" w:lineRule="auto"/>
              <w:ind w:left="0"/>
              <w:jc w:val="center"/>
              <w:rPr>
                <w:b/>
                <w:sz w:val="22"/>
                <w:szCs w:val="22"/>
              </w:rPr>
            </w:pPr>
          </w:p>
          <w:p w14:paraId="0E7EE00C" w14:textId="78B61030" w:rsidR="00935162" w:rsidRPr="00400A8B" w:rsidRDefault="00935162" w:rsidP="00381158">
            <w:pPr>
              <w:pStyle w:val="Sarakstarindkopa"/>
              <w:tabs>
                <w:tab w:val="left" w:pos="851"/>
                <w:tab w:val="left" w:pos="993"/>
                <w:tab w:val="left" w:pos="1134"/>
                <w:tab w:val="left" w:pos="1276"/>
              </w:tabs>
              <w:spacing w:line="300" w:lineRule="auto"/>
              <w:ind w:left="0"/>
              <w:jc w:val="center"/>
              <w:rPr>
                <w:b/>
                <w:sz w:val="22"/>
                <w:szCs w:val="22"/>
              </w:rPr>
            </w:pPr>
            <w:r w:rsidRPr="00400A8B">
              <w:rPr>
                <w:b/>
                <w:sz w:val="22"/>
                <w:szCs w:val="22"/>
              </w:rPr>
              <w:t>Pretendenta piedāvājums</w:t>
            </w:r>
          </w:p>
        </w:tc>
      </w:tr>
      <w:tr w:rsidR="00BC5034" w:rsidRPr="00400A8B" w14:paraId="750C43E2" w14:textId="77777777" w:rsidTr="00935162">
        <w:trPr>
          <w:trHeight w:val="774"/>
        </w:trPr>
        <w:tc>
          <w:tcPr>
            <w:tcW w:w="586" w:type="dxa"/>
            <w:shd w:val="clear" w:color="auto" w:fill="FFFFFF" w:themeFill="background1"/>
            <w:vAlign w:val="center"/>
          </w:tcPr>
          <w:p w14:paraId="07F341CE" w14:textId="72951BFA" w:rsidR="00BC5034" w:rsidRPr="00400A8B" w:rsidRDefault="00BC5034" w:rsidP="00381158">
            <w:pPr>
              <w:pStyle w:val="Sarakstarindkopa"/>
              <w:tabs>
                <w:tab w:val="left" w:pos="851"/>
                <w:tab w:val="left" w:pos="993"/>
                <w:tab w:val="left" w:pos="1134"/>
                <w:tab w:val="left" w:pos="1276"/>
              </w:tabs>
              <w:spacing w:line="300" w:lineRule="auto"/>
              <w:ind w:left="0"/>
              <w:jc w:val="center"/>
              <w:rPr>
                <w:sz w:val="22"/>
              </w:rPr>
            </w:pPr>
            <w:r w:rsidRPr="00400A8B">
              <w:rPr>
                <w:sz w:val="22"/>
              </w:rPr>
              <w:t>1.</w:t>
            </w:r>
          </w:p>
        </w:tc>
        <w:tc>
          <w:tcPr>
            <w:tcW w:w="4789" w:type="dxa"/>
            <w:shd w:val="clear" w:color="auto" w:fill="FFFFFF" w:themeFill="background1"/>
            <w:vAlign w:val="center"/>
          </w:tcPr>
          <w:p w14:paraId="0A44814E" w14:textId="77777777" w:rsidR="00BC5034" w:rsidRPr="00400A8B" w:rsidRDefault="00BC5034" w:rsidP="00BC5034">
            <w:pPr>
              <w:widowControl w:val="0"/>
              <w:spacing w:after="120" w:line="276" w:lineRule="auto"/>
              <w:contextualSpacing/>
              <w:jc w:val="both"/>
              <w:textAlignment w:val="baseline"/>
              <w:rPr>
                <w:lang w:val="lv-LV"/>
              </w:rPr>
            </w:pPr>
            <w:r w:rsidRPr="00400A8B">
              <w:rPr>
                <w:lang w:val="lv-LV"/>
              </w:rPr>
              <w:t>IT infrastruktūras izpēte;</w:t>
            </w:r>
          </w:p>
          <w:p w14:paraId="01213161" w14:textId="1BDE2687" w:rsidR="00BC5034" w:rsidRPr="00400A8B" w:rsidRDefault="00BC5034" w:rsidP="00BC5034">
            <w:pPr>
              <w:widowControl w:val="0"/>
              <w:spacing w:after="120" w:line="276" w:lineRule="auto"/>
              <w:contextualSpacing/>
              <w:jc w:val="both"/>
              <w:textAlignment w:val="baseline"/>
              <w:rPr>
                <w:lang w:val="lv-LV"/>
              </w:rPr>
            </w:pPr>
            <w:r w:rsidRPr="00400A8B">
              <w:rPr>
                <w:lang w:val="lv-LV"/>
              </w:rPr>
              <w:tab/>
              <w:t>Organizācijas struktūras izpēte;</w:t>
            </w:r>
          </w:p>
          <w:p w14:paraId="1A3024E6" w14:textId="1B93B610" w:rsidR="00BC5034" w:rsidRPr="00400A8B" w:rsidRDefault="00BC5034" w:rsidP="00BC5034">
            <w:pPr>
              <w:pStyle w:val="Sarakstarindkopa"/>
              <w:tabs>
                <w:tab w:val="left" w:pos="851"/>
                <w:tab w:val="left" w:pos="993"/>
                <w:tab w:val="left" w:pos="1134"/>
                <w:tab w:val="left" w:pos="1276"/>
              </w:tabs>
              <w:spacing w:line="300" w:lineRule="auto"/>
              <w:ind w:left="0"/>
              <w:jc w:val="both"/>
            </w:pPr>
            <w:r w:rsidRPr="00400A8B">
              <w:t>Ikdienas kritisko procesu apzināšana.</w:t>
            </w:r>
          </w:p>
        </w:tc>
        <w:tc>
          <w:tcPr>
            <w:tcW w:w="3916" w:type="dxa"/>
            <w:shd w:val="clear" w:color="auto" w:fill="FFFFFF" w:themeFill="background1"/>
          </w:tcPr>
          <w:p w14:paraId="440453B6" w14:textId="77777777" w:rsidR="00BC5034" w:rsidRPr="00400A8B" w:rsidRDefault="00BC5034" w:rsidP="00381158">
            <w:pPr>
              <w:pStyle w:val="Sarakstarindkopa"/>
              <w:tabs>
                <w:tab w:val="left" w:pos="851"/>
                <w:tab w:val="left" w:pos="993"/>
                <w:tab w:val="left" w:pos="1134"/>
                <w:tab w:val="left" w:pos="1276"/>
              </w:tabs>
              <w:spacing w:line="300" w:lineRule="auto"/>
              <w:ind w:left="0"/>
              <w:jc w:val="both"/>
            </w:pPr>
          </w:p>
        </w:tc>
      </w:tr>
      <w:tr w:rsidR="00935162" w:rsidRPr="00400A8B" w14:paraId="6E13EED9" w14:textId="3465F484" w:rsidTr="00935162">
        <w:trPr>
          <w:trHeight w:val="774"/>
        </w:trPr>
        <w:tc>
          <w:tcPr>
            <w:tcW w:w="586" w:type="dxa"/>
            <w:shd w:val="clear" w:color="auto" w:fill="FFFFFF" w:themeFill="background1"/>
            <w:vAlign w:val="center"/>
          </w:tcPr>
          <w:p w14:paraId="7D65BCA7" w14:textId="27930E05" w:rsidR="00935162" w:rsidRPr="00400A8B" w:rsidRDefault="00BC5034" w:rsidP="00381158">
            <w:pPr>
              <w:pStyle w:val="Sarakstarindkopa"/>
              <w:tabs>
                <w:tab w:val="left" w:pos="851"/>
                <w:tab w:val="left" w:pos="993"/>
                <w:tab w:val="left" w:pos="1134"/>
                <w:tab w:val="left" w:pos="1276"/>
              </w:tabs>
              <w:spacing w:line="300" w:lineRule="auto"/>
              <w:ind w:left="0"/>
              <w:jc w:val="center"/>
              <w:rPr>
                <w:sz w:val="22"/>
              </w:rPr>
            </w:pPr>
            <w:r w:rsidRPr="00400A8B">
              <w:rPr>
                <w:sz w:val="22"/>
              </w:rPr>
              <w:t>2</w:t>
            </w:r>
            <w:r w:rsidR="00935162" w:rsidRPr="00400A8B">
              <w:rPr>
                <w:sz w:val="22"/>
              </w:rPr>
              <w:t>.</w:t>
            </w:r>
          </w:p>
        </w:tc>
        <w:tc>
          <w:tcPr>
            <w:tcW w:w="4789" w:type="dxa"/>
            <w:shd w:val="clear" w:color="auto" w:fill="FFFFFF" w:themeFill="background1"/>
            <w:vAlign w:val="center"/>
          </w:tcPr>
          <w:p w14:paraId="43033BA5" w14:textId="62DD48F1" w:rsidR="00935162" w:rsidRPr="00400A8B" w:rsidRDefault="00BC5034" w:rsidP="00BC5034">
            <w:pPr>
              <w:pStyle w:val="Sarakstarindkopa"/>
              <w:tabs>
                <w:tab w:val="left" w:pos="851"/>
                <w:tab w:val="left" w:pos="993"/>
                <w:tab w:val="left" w:pos="1134"/>
                <w:tab w:val="left" w:pos="1276"/>
              </w:tabs>
              <w:spacing w:line="300" w:lineRule="auto"/>
              <w:ind w:left="0"/>
              <w:jc w:val="both"/>
              <w:rPr>
                <w:b/>
                <w:sz w:val="22"/>
                <w:szCs w:val="22"/>
              </w:rPr>
            </w:pPr>
            <w:r w:rsidRPr="00400A8B">
              <w:t>I</w:t>
            </w:r>
            <w:r w:rsidR="00935162" w:rsidRPr="00400A8B">
              <w:t xml:space="preserve">zvērtēt esošās IT drošības dokumentācijas </w:t>
            </w:r>
            <w:proofErr w:type="spellStart"/>
            <w:r w:rsidR="00935162" w:rsidRPr="00400A8B">
              <w:t>pakotnes</w:t>
            </w:r>
            <w:proofErr w:type="spellEnd"/>
            <w:r w:rsidR="00935162" w:rsidRPr="00400A8B">
              <w:t xml:space="preserve"> pietiekamību un satura atbilstību organizācijas darbības specifikai, Informācijas drošības likuma un Ministru kabineta </w:t>
            </w:r>
            <w:r w:rsidRPr="00400A8B">
              <w:t xml:space="preserve">28.07.2015. noteikumu Nr. 442 “Kārtība, kādā tiek nodrošināta informācijas un komunikācijas tehnoloģiju sistēmu atbilstība minimālajām drošības prasībām”, </w:t>
            </w:r>
            <w:r w:rsidR="00935162" w:rsidRPr="00400A8B">
              <w:t xml:space="preserve">kā arī veikt invertējumu, balstoties uz 1. punkta veikto aktivitāšu </w:t>
            </w:r>
            <w:r w:rsidR="00935162" w:rsidRPr="00400A8B">
              <w:lastRenderedPageBreak/>
              <w:t>rezultātiem. Minimālais dokumentācijas apjoms, ko nepieciešams izvērtēt:</w:t>
            </w:r>
          </w:p>
        </w:tc>
        <w:tc>
          <w:tcPr>
            <w:tcW w:w="3916" w:type="dxa"/>
            <w:shd w:val="clear" w:color="auto" w:fill="FFFFFF" w:themeFill="background1"/>
          </w:tcPr>
          <w:p w14:paraId="466242B8" w14:textId="77777777" w:rsidR="00935162" w:rsidRPr="00400A8B" w:rsidRDefault="00935162" w:rsidP="00381158">
            <w:pPr>
              <w:pStyle w:val="Sarakstarindkopa"/>
              <w:tabs>
                <w:tab w:val="left" w:pos="851"/>
                <w:tab w:val="left" w:pos="993"/>
                <w:tab w:val="left" w:pos="1134"/>
                <w:tab w:val="left" w:pos="1276"/>
              </w:tabs>
              <w:spacing w:line="300" w:lineRule="auto"/>
              <w:ind w:left="0"/>
              <w:jc w:val="both"/>
            </w:pPr>
          </w:p>
        </w:tc>
      </w:tr>
      <w:tr w:rsidR="00935162" w:rsidRPr="00400A8B" w14:paraId="5C4A3392" w14:textId="42A673B8" w:rsidTr="00935162">
        <w:trPr>
          <w:trHeight w:val="424"/>
        </w:trPr>
        <w:tc>
          <w:tcPr>
            <w:tcW w:w="586" w:type="dxa"/>
            <w:vAlign w:val="center"/>
          </w:tcPr>
          <w:p w14:paraId="0DBEE6BB" w14:textId="068D94C1" w:rsidR="00935162" w:rsidRPr="00400A8B" w:rsidRDefault="00BC5034" w:rsidP="00381158">
            <w:pPr>
              <w:pStyle w:val="Sarakstarindkopa"/>
              <w:tabs>
                <w:tab w:val="left" w:pos="851"/>
                <w:tab w:val="left" w:pos="993"/>
                <w:tab w:val="left" w:pos="1134"/>
                <w:tab w:val="left" w:pos="1276"/>
              </w:tabs>
              <w:spacing w:after="60" w:line="276" w:lineRule="auto"/>
              <w:ind w:left="0"/>
              <w:jc w:val="center"/>
              <w:rPr>
                <w:sz w:val="22"/>
              </w:rPr>
            </w:pPr>
            <w:r w:rsidRPr="00400A8B">
              <w:rPr>
                <w:sz w:val="22"/>
              </w:rPr>
              <w:t>2</w:t>
            </w:r>
            <w:r w:rsidR="00935162" w:rsidRPr="00400A8B">
              <w:rPr>
                <w:sz w:val="22"/>
              </w:rPr>
              <w:t>.1.</w:t>
            </w:r>
          </w:p>
        </w:tc>
        <w:tc>
          <w:tcPr>
            <w:tcW w:w="4789" w:type="dxa"/>
          </w:tcPr>
          <w:p w14:paraId="6FA65CFC" w14:textId="77777777" w:rsidR="00935162" w:rsidRPr="00400A8B" w:rsidRDefault="00935162" w:rsidP="00381158">
            <w:pPr>
              <w:widowControl w:val="0"/>
              <w:spacing w:after="200" w:line="276" w:lineRule="auto"/>
              <w:contextualSpacing/>
              <w:jc w:val="both"/>
              <w:textAlignment w:val="baseline"/>
              <w:rPr>
                <w:sz w:val="22"/>
                <w:szCs w:val="22"/>
                <w:lang w:val="lv-LV"/>
              </w:rPr>
            </w:pPr>
            <w:r w:rsidRPr="00400A8B">
              <w:rPr>
                <w:lang w:val="lv-LV"/>
              </w:rPr>
              <w:t>Informācijas Sistēmu drošības politika pamata un paaugstinātas drošības sistēmām;</w:t>
            </w:r>
          </w:p>
        </w:tc>
        <w:tc>
          <w:tcPr>
            <w:tcW w:w="3916" w:type="dxa"/>
          </w:tcPr>
          <w:p w14:paraId="06B242BF" w14:textId="77777777" w:rsidR="00935162" w:rsidRPr="00400A8B" w:rsidRDefault="00935162" w:rsidP="00381158">
            <w:pPr>
              <w:widowControl w:val="0"/>
              <w:spacing w:after="200" w:line="276" w:lineRule="auto"/>
              <w:contextualSpacing/>
              <w:jc w:val="both"/>
              <w:textAlignment w:val="baseline"/>
              <w:rPr>
                <w:lang w:val="lv-LV"/>
              </w:rPr>
            </w:pPr>
          </w:p>
        </w:tc>
      </w:tr>
      <w:tr w:rsidR="00935162" w:rsidRPr="00232AF4" w14:paraId="78EEF878" w14:textId="7FB7583F" w:rsidTr="00935162">
        <w:trPr>
          <w:trHeight w:val="424"/>
        </w:trPr>
        <w:tc>
          <w:tcPr>
            <w:tcW w:w="586" w:type="dxa"/>
            <w:vAlign w:val="center"/>
          </w:tcPr>
          <w:p w14:paraId="25A943FA" w14:textId="3EDC02EF" w:rsidR="00935162" w:rsidRPr="00400A8B" w:rsidRDefault="00BC5034" w:rsidP="00381158">
            <w:pPr>
              <w:pStyle w:val="Sarakstarindkopa"/>
              <w:tabs>
                <w:tab w:val="left" w:pos="851"/>
                <w:tab w:val="left" w:pos="993"/>
                <w:tab w:val="left" w:pos="1134"/>
                <w:tab w:val="left" w:pos="1276"/>
              </w:tabs>
              <w:spacing w:after="60" w:line="276" w:lineRule="auto"/>
              <w:ind w:left="0"/>
              <w:jc w:val="center"/>
              <w:rPr>
                <w:sz w:val="22"/>
              </w:rPr>
            </w:pPr>
            <w:r w:rsidRPr="00400A8B">
              <w:rPr>
                <w:sz w:val="22"/>
              </w:rPr>
              <w:t>2</w:t>
            </w:r>
            <w:r w:rsidR="00935162" w:rsidRPr="00400A8B">
              <w:rPr>
                <w:sz w:val="22"/>
              </w:rPr>
              <w:t>.2.</w:t>
            </w:r>
          </w:p>
        </w:tc>
        <w:tc>
          <w:tcPr>
            <w:tcW w:w="4789" w:type="dxa"/>
          </w:tcPr>
          <w:p w14:paraId="69A1A2C9" w14:textId="77777777" w:rsidR="00935162" w:rsidRPr="00400A8B" w:rsidRDefault="00935162" w:rsidP="00381158">
            <w:pPr>
              <w:widowControl w:val="0"/>
              <w:spacing w:after="200" w:line="276" w:lineRule="auto"/>
              <w:contextualSpacing/>
              <w:jc w:val="both"/>
              <w:textAlignment w:val="baseline"/>
              <w:rPr>
                <w:sz w:val="22"/>
                <w:szCs w:val="22"/>
                <w:lang w:val="lv-LV"/>
              </w:rPr>
            </w:pPr>
            <w:r w:rsidRPr="00400A8B">
              <w:rPr>
                <w:lang w:val="lv-LV"/>
              </w:rPr>
              <w:t>Informācijas Sistēmu drošības iekšējie noteikumi pamata un paaugstinātas drošības sistēmām;</w:t>
            </w:r>
          </w:p>
        </w:tc>
        <w:tc>
          <w:tcPr>
            <w:tcW w:w="3916" w:type="dxa"/>
          </w:tcPr>
          <w:p w14:paraId="37C1784D" w14:textId="77777777" w:rsidR="00935162" w:rsidRPr="00400A8B" w:rsidRDefault="00935162" w:rsidP="00381158">
            <w:pPr>
              <w:widowControl w:val="0"/>
              <w:spacing w:after="200" w:line="276" w:lineRule="auto"/>
              <w:contextualSpacing/>
              <w:jc w:val="both"/>
              <w:textAlignment w:val="baseline"/>
              <w:rPr>
                <w:lang w:val="lv-LV"/>
              </w:rPr>
            </w:pPr>
          </w:p>
        </w:tc>
      </w:tr>
      <w:tr w:rsidR="00935162" w:rsidRPr="00400A8B" w14:paraId="6A2C9397" w14:textId="3313ADFE" w:rsidTr="00935162">
        <w:trPr>
          <w:trHeight w:val="792"/>
        </w:trPr>
        <w:tc>
          <w:tcPr>
            <w:tcW w:w="586" w:type="dxa"/>
            <w:vAlign w:val="center"/>
          </w:tcPr>
          <w:p w14:paraId="5B0B629F" w14:textId="0F6411F7" w:rsidR="00935162" w:rsidRPr="00400A8B" w:rsidRDefault="00BC5034" w:rsidP="00381158">
            <w:pPr>
              <w:pStyle w:val="Sarakstarindkopa"/>
              <w:tabs>
                <w:tab w:val="left" w:pos="851"/>
                <w:tab w:val="left" w:pos="993"/>
                <w:tab w:val="left" w:pos="1134"/>
                <w:tab w:val="left" w:pos="1276"/>
              </w:tabs>
              <w:spacing w:after="60" w:line="276" w:lineRule="auto"/>
              <w:ind w:left="0"/>
              <w:rPr>
                <w:sz w:val="22"/>
              </w:rPr>
            </w:pPr>
            <w:r w:rsidRPr="00400A8B">
              <w:rPr>
                <w:sz w:val="22"/>
              </w:rPr>
              <w:t>2.3</w:t>
            </w:r>
            <w:r w:rsidR="00935162" w:rsidRPr="00400A8B">
              <w:rPr>
                <w:sz w:val="22"/>
              </w:rPr>
              <w:t>.</w:t>
            </w:r>
          </w:p>
        </w:tc>
        <w:tc>
          <w:tcPr>
            <w:tcW w:w="4789" w:type="dxa"/>
          </w:tcPr>
          <w:p w14:paraId="5ED345E0" w14:textId="77777777" w:rsidR="00935162" w:rsidRPr="00400A8B" w:rsidRDefault="00935162" w:rsidP="00381158">
            <w:pPr>
              <w:tabs>
                <w:tab w:val="left" w:pos="851"/>
                <w:tab w:val="left" w:pos="993"/>
                <w:tab w:val="left" w:pos="1134"/>
                <w:tab w:val="left" w:pos="1276"/>
              </w:tabs>
              <w:spacing w:after="60" w:line="276" w:lineRule="auto"/>
              <w:jc w:val="both"/>
            </w:pPr>
            <w:proofErr w:type="spellStart"/>
            <w:r w:rsidRPr="00400A8B">
              <w:t>Informācijas</w:t>
            </w:r>
            <w:proofErr w:type="spellEnd"/>
            <w:r w:rsidRPr="00400A8B">
              <w:t xml:space="preserve"> </w:t>
            </w:r>
            <w:proofErr w:type="spellStart"/>
            <w:r w:rsidRPr="00400A8B">
              <w:t>Sistēmu</w:t>
            </w:r>
            <w:proofErr w:type="spellEnd"/>
            <w:r w:rsidRPr="00400A8B">
              <w:t xml:space="preserve"> </w:t>
            </w:r>
            <w:proofErr w:type="spellStart"/>
            <w:r w:rsidRPr="00400A8B">
              <w:t>lietošanas</w:t>
            </w:r>
            <w:proofErr w:type="spellEnd"/>
            <w:r w:rsidRPr="00400A8B">
              <w:t xml:space="preserve"> </w:t>
            </w:r>
            <w:proofErr w:type="spellStart"/>
            <w:r w:rsidRPr="00400A8B">
              <w:t>noteikumi</w:t>
            </w:r>
            <w:proofErr w:type="spellEnd"/>
            <w:r w:rsidRPr="00400A8B">
              <w:t>;</w:t>
            </w:r>
          </w:p>
        </w:tc>
        <w:tc>
          <w:tcPr>
            <w:tcW w:w="3916" w:type="dxa"/>
          </w:tcPr>
          <w:p w14:paraId="1506C3CA" w14:textId="77777777" w:rsidR="00935162" w:rsidRPr="00400A8B" w:rsidRDefault="00935162" w:rsidP="00381158">
            <w:pPr>
              <w:tabs>
                <w:tab w:val="left" w:pos="851"/>
                <w:tab w:val="left" w:pos="993"/>
                <w:tab w:val="left" w:pos="1134"/>
                <w:tab w:val="left" w:pos="1276"/>
              </w:tabs>
              <w:spacing w:after="60" w:line="276" w:lineRule="auto"/>
              <w:jc w:val="both"/>
            </w:pPr>
          </w:p>
        </w:tc>
      </w:tr>
      <w:tr w:rsidR="00935162" w:rsidRPr="00400A8B" w14:paraId="246D5FF1" w14:textId="3F91E00B" w:rsidTr="00935162">
        <w:trPr>
          <w:trHeight w:val="424"/>
        </w:trPr>
        <w:tc>
          <w:tcPr>
            <w:tcW w:w="586" w:type="dxa"/>
            <w:vAlign w:val="center"/>
          </w:tcPr>
          <w:p w14:paraId="4B26F34D" w14:textId="00F12800" w:rsidR="00935162" w:rsidRPr="00400A8B" w:rsidRDefault="00BC5034" w:rsidP="00381158">
            <w:pPr>
              <w:pStyle w:val="Sarakstarindkopa"/>
              <w:tabs>
                <w:tab w:val="left" w:pos="851"/>
                <w:tab w:val="left" w:pos="993"/>
                <w:tab w:val="left" w:pos="1134"/>
                <w:tab w:val="left" w:pos="1276"/>
              </w:tabs>
              <w:spacing w:after="60" w:line="276" w:lineRule="auto"/>
              <w:ind w:left="0"/>
              <w:jc w:val="center"/>
              <w:rPr>
                <w:sz w:val="22"/>
              </w:rPr>
            </w:pPr>
            <w:r w:rsidRPr="00400A8B">
              <w:rPr>
                <w:sz w:val="22"/>
              </w:rPr>
              <w:t>2.4</w:t>
            </w:r>
            <w:r w:rsidR="00935162" w:rsidRPr="00400A8B">
              <w:rPr>
                <w:sz w:val="22"/>
              </w:rPr>
              <w:t>.</w:t>
            </w:r>
          </w:p>
        </w:tc>
        <w:tc>
          <w:tcPr>
            <w:tcW w:w="4789" w:type="dxa"/>
          </w:tcPr>
          <w:p w14:paraId="3050BCF2" w14:textId="77777777" w:rsidR="00935162" w:rsidRPr="00400A8B" w:rsidRDefault="00935162" w:rsidP="00381158">
            <w:pPr>
              <w:tabs>
                <w:tab w:val="left" w:pos="851"/>
                <w:tab w:val="left" w:pos="993"/>
                <w:tab w:val="left" w:pos="1134"/>
                <w:tab w:val="left" w:pos="1276"/>
              </w:tabs>
              <w:spacing w:after="60" w:line="276" w:lineRule="auto"/>
              <w:jc w:val="both"/>
              <w:rPr>
                <w:sz w:val="22"/>
                <w:szCs w:val="22"/>
                <w:lang w:val="lv-LV"/>
              </w:rPr>
            </w:pPr>
            <w:proofErr w:type="spellStart"/>
            <w:r w:rsidRPr="00400A8B">
              <w:t>Drošības</w:t>
            </w:r>
            <w:proofErr w:type="spellEnd"/>
            <w:r w:rsidRPr="00400A8B">
              <w:t xml:space="preserve"> </w:t>
            </w:r>
            <w:proofErr w:type="spellStart"/>
            <w:r w:rsidRPr="00400A8B">
              <w:t>risku</w:t>
            </w:r>
            <w:proofErr w:type="spellEnd"/>
            <w:r w:rsidRPr="00400A8B">
              <w:t xml:space="preserve"> </w:t>
            </w:r>
            <w:proofErr w:type="spellStart"/>
            <w:r w:rsidRPr="00400A8B">
              <w:t>pārvaldības</w:t>
            </w:r>
            <w:proofErr w:type="spellEnd"/>
            <w:r w:rsidRPr="00400A8B">
              <w:t xml:space="preserve"> </w:t>
            </w:r>
            <w:proofErr w:type="spellStart"/>
            <w:r w:rsidRPr="00400A8B">
              <w:t>plāns</w:t>
            </w:r>
            <w:proofErr w:type="spellEnd"/>
            <w:r w:rsidRPr="00400A8B">
              <w:t xml:space="preserve"> </w:t>
            </w:r>
            <w:proofErr w:type="spellStart"/>
            <w:r w:rsidRPr="00400A8B">
              <w:t>Dienesta</w:t>
            </w:r>
            <w:proofErr w:type="spellEnd"/>
            <w:r w:rsidRPr="00400A8B">
              <w:t xml:space="preserve"> </w:t>
            </w:r>
            <w:proofErr w:type="spellStart"/>
            <w:r w:rsidRPr="00400A8B">
              <w:t>informācijas</w:t>
            </w:r>
            <w:proofErr w:type="spellEnd"/>
            <w:r w:rsidRPr="00400A8B">
              <w:t xml:space="preserve"> </w:t>
            </w:r>
            <w:proofErr w:type="spellStart"/>
            <w:r w:rsidRPr="00400A8B">
              <w:t>sistēmām</w:t>
            </w:r>
            <w:proofErr w:type="spellEnd"/>
            <w:r w:rsidRPr="00400A8B">
              <w:t>;</w:t>
            </w:r>
          </w:p>
        </w:tc>
        <w:tc>
          <w:tcPr>
            <w:tcW w:w="3916" w:type="dxa"/>
          </w:tcPr>
          <w:p w14:paraId="5A4CE0A8" w14:textId="77777777" w:rsidR="00935162" w:rsidRPr="00400A8B" w:rsidRDefault="00935162" w:rsidP="00381158">
            <w:pPr>
              <w:tabs>
                <w:tab w:val="left" w:pos="851"/>
                <w:tab w:val="left" w:pos="993"/>
                <w:tab w:val="left" w:pos="1134"/>
                <w:tab w:val="left" w:pos="1276"/>
              </w:tabs>
              <w:spacing w:after="60" w:line="276" w:lineRule="auto"/>
              <w:jc w:val="both"/>
            </w:pPr>
          </w:p>
        </w:tc>
      </w:tr>
      <w:tr w:rsidR="00935162" w:rsidRPr="00400A8B" w14:paraId="0CF509D0" w14:textId="525384FE" w:rsidTr="00935162">
        <w:trPr>
          <w:trHeight w:val="774"/>
        </w:trPr>
        <w:tc>
          <w:tcPr>
            <w:tcW w:w="586" w:type="dxa"/>
            <w:vAlign w:val="center"/>
          </w:tcPr>
          <w:p w14:paraId="130653BB" w14:textId="7225BDDE" w:rsidR="00935162" w:rsidRPr="00400A8B" w:rsidRDefault="00BC5034" w:rsidP="00381158">
            <w:pPr>
              <w:pStyle w:val="Sarakstarindkopa"/>
              <w:tabs>
                <w:tab w:val="left" w:pos="851"/>
                <w:tab w:val="left" w:pos="993"/>
                <w:tab w:val="left" w:pos="1134"/>
                <w:tab w:val="left" w:pos="1276"/>
              </w:tabs>
              <w:spacing w:after="60" w:line="276" w:lineRule="auto"/>
              <w:ind w:left="0"/>
              <w:jc w:val="center"/>
              <w:rPr>
                <w:sz w:val="22"/>
              </w:rPr>
            </w:pPr>
            <w:r w:rsidRPr="00400A8B">
              <w:rPr>
                <w:sz w:val="22"/>
              </w:rPr>
              <w:t>2.5</w:t>
            </w:r>
            <w:r w:rsidR="00935162" w:rsidRPr="00400A8B">
              <w:rPr>
                <w:sz w:val="22"/>
              </w:rPr>
              <w:t>.</w:t>
            </w:r>
          </w:p>
        </w:tc>
        <w:tc>
          <w:tcPr>
            <w:tcW w:w="4789" w:type="dxa"/>
          </w:tcPr>
          <w:p w14:paraId="74C6E2BB" w14:textId="77777777" w:rsidR="00935162" w:rsidRPr="00400A8B" w:rsidRDefault="00935162" w:rsidP="00381158">
            <w:pPr>
              <w:widowControl w:val="0"/>
              <w:spacing w:after="200" w:line="276" w:lineRule="auto"/>
              <w:contextualSpacing/>
              <w:jc w:val="both"/>
              <w:textAlignment w:val="baseline"/>
              <w:rPr>
                <w:sz w:val="22"/>
                <w:szCs w:val="22"/>
              </w:rPr>
            </w:pPr>
            <w:proofErr w:type="spellStart"/>
            <w:r w:rsidRPr="00400A8B">
              <w:t>Informācijas</w:t>
            </w:r>
            <w:proofErr w:type="spellEnd"/>
            <w:r w:rsidRPr="00400A8B">
              <w:t xml:space="preserve"> </w:t>
            </w:r>
            <w:proofErr w:type="spellStart"/>
            <w:r w:rsidRPr="00400A8B">
              <w:t>Sistēmu</w:t>
            </w:r>
            <w:proofErr w:type="spellEnd"/>
            <w:r w:rsidRPr="00400A8B">
              <w:t xml:space="preserve"> </w:t>
            </w:r>
            <w:proofErr w:type="spellStart"/>
            <w:r w:rsidRPr="00400A8B">
              <w:t>darbības</w:t>
            </w:r>
            <w:proofErr w:type="spellEnd"/>
            <w:r w:rsidRPr="00400A8B">
              <w:t xml:space="preserve"> </w:t>
            </w:r>
            <w:proofErr w:type="spellStart"/>
            <w:r w:rsidRPr="00400A8B">
              <w:t>atjaunošanas</w:t>
            </w:r>
            <w:proofErr w:type="spellEnd"/>
            <w:r w:rsidRPr="00400A8B">
              <w:t xml:space="preserve"> </w:t>
            </w:r>
            <w:proofErr w:type="spellStart"/>
            <w:r w:rsidRPr="00400A8B">
              <w:t>plāns</w:t>
            </w:r>
            <w:proofErr w:type="spellEnd"/>
            <w:r w:rsidRPr="00400A8B">
              <w:t>;</w:t>
            </w:r>
          </w:p>
        </w:tc>
        <w:tc>
          <w:tcPr>
            <w:tcW w:w="3916" w:type="dxa"/>
          </w:tcPr>
          <w:p w14:paraId="6921D6B1" w14:textId="77777777" w:rsidR="00935162" w:rsidRPr="00400A8B" w:rsidRDefault="00935162" w:rsidP="00381158">
            <w:pPr>
              <w:widowControl w:val="0"/>
              <w:spacing w:after="200" w:line="276" w:lineRule="auto"/>
              <w:contextualSpacing/>
              <w:jc w:val="both"/>
              <w:textAlignment w:val="baseline"/>
            </w:pPr>
          </w:p>
        </w:tc>
      </w:tr>
      <w:tr w:rsidR="00935162" w:rsidRPr="00400A8B" w14:paraId="7E533C83" w14:textId="52363D02" w:rsidTr="00935162">
        <w:trPr>
          <w:trHeight w:val="774"/>
        </w:trPr>
        <w:tc>
          <w:tcPr>
            <w:tcW w:w="586" w:type="dxa"/>
            <w:vAlign w:val="center"/>
          </w:tcPr>
          <w:p w14:paraId="2F861701" w14:textId="588672A2" w:rsidR="00935162" w:rsidRPr="00400A8B" w:rsidRDefault="00BC5034" w:rsidP="00381158">
            <w:pPr>
              <w:pStyle w:val="Sarakstarindkopa"/>
              <w:tabs>
                <w:tab w:val="left" w:pos="851"/>
                <w:tab w:val="left" w:pos="993"/>
                <w:tab w:val="left" w:pos="1134"/>
                <w:tab w:val="left" w:pos="1276"/>
              </w:tabs>
              <w:spacing w:after="60" w:line="276" w:lineRule="auto"/>
              <w:ind w:left="0"/>
              <w:jc w:val="center"/>
              <w:rPr>
                <w:sz w:val="22"/>
              </w:rPr>
            </w:pPr>
            <w:r w:rsidRPr="00400A8B">
              <w:rPr>
                <w:sz w:val="22"/>
              </w:rPr>
              <w:t>2.6</w:t>
            </w:r>
            <w:r w:rsidR="00935162" w:rsidRPr="00400A8B">
              <w:rPr>
                <w:sz w:val="22"/>
              </w:rPr>
              <w:t>.</w:t>
            </w:r>
          </w:p>
        </w:tc>
        <w:tc>
          <w:tcPr>
            <w:tcW w:w="4789" w:type="dxa"/>
          </w:tcPr>
          <w:p w14:paraId="505C41C0" w14:textId="7013EF70" w:rsidR="00935162" w:rsidRPr="00400A8B" w:rsidRDefault="00935162" w:rsidP="00381158">
            <w:pPr>
              <w:widowControl w:val="0"/>
              <w:spacing w:after="200" w:line="276" w:lineRule="auto"/>
              <w:contextualSpacing/>
              <w:jc w:val="both"/>
              <w:textAlignment w:val="baseline"/>
              <w:rPr>
                <w:sz w:val="22"/>
                <w:szCs w:val="22"/>
              </w:rPr>
            </w:pPr>
            <w:proofErr w:type="spellStart"/>
            <w:r w:rsidRPr="00400A8B">
              <w:t>Dien</w:t>
            </w:r>
            <w:r w:rsidR="0024005F" w:rsidRPr="00400A8B">
              <w:t>esta</w:t>
            </w:r>
            <w:proofErr w:type="spellEnd"/>
            <w:r w:rsidR="0024005F" w:rsidRPr="00400A8B">
              <w:t xml:space="preserve"> </w:t>
            </w:r>
            <w:proofErr w:type="spellStart"/>
            <w:r w:rsidR="0024005F" w:rsidRPr="00400A8B">
              <w:t>videonovērošanas</w:t>
            </w:r>
            <w:proofErr w:type="spellEnd"/>
            <w:r w:rsidR="0024005F" w:rsidRPr="00400A8B">
              <w:t xml:space="preserve"> </w:t>
            </w:r>
            <w:proofErr w:type="spellStart"/>
            <w:r w:rsidR="0024005F" w:rsidRPr="00400A8B">
              <w:t>noteikumi</w:t>
            </w:r>
            <w:proofErr w:type="spellEnd"/>
            <w:r w:rsidR="0024005F" w:rsidRPr="00400A8B">
              <w:t xml:space="preserve"> un </w:t>
            </w:r>
            <w:proofErr w:type="spellStart"/>
            <w:r w:rsidR="0024005F" w:rsidRPr="00400A8B">
              <w:t>citi</w:t>
            </w:r>
            <w:proofErr w:type="spellEnd"/>
            <w:r w:rsidR="0024005F" w:rsidRPr="00400A8B">
              <w:t xml:space="preserve"> </w:t>
            </w:r>
            <w:proofErr w:type="spellStart"/>
            <w:r w:rsidR="0024005F" w:rsidRPr="00400A8B">
              <w:t>ar</w:t>
            </w:r>
            <w:proofErr w:type="spellEnd"/>
            <w:r w:rsidR="0024005F" w:rsidRPr="00400A8B">
              <w:t xml:space="preserve"> IT </w:t>
            </w:r>
            <w:proofErr w:type="spellStart"/>
            <w:r w:rsidR="0024005F" w:rsidRPr="00400A8B">
              <w:t>procesiem</w:t>
            </w:r>
            <w:proofErr w:type="spellEnd"/>
            <w:r w:rsidR="0024005F" w:rsidRPr="00400A8B">
              <w:t xml:space="preserve"> </w:t>
            </w:r>
            <w:proofErr w:type="spellStart"/>
            <w:r w:rsidR="0024005F" w:rsidRPr="00400A8B">
              <w:t>saistīti</w:t>
            </w:r>
            <w:proofErr w:type="spellEnd"/>
            <w:r w:rsidR="0024005F" w:rsidRPr="00400A8B">
              <w:t xml:space="preserve"> </w:t>
            </w:r>
            <w:proofErr w:type="spellStart"/>
            <w:r w:rsidR="0024005F" w:rsidRPr="00400A8B">
              <w:t>dokumenti</w:t>
            </w:r>
            <w:proofErr w:type="spellEnd"/>
            <w:r w:rsidR="0024005F" w:rsidRPr="00400A8B">
              <w:t>.</w:t>
            </w:r>
          </w:p>
        </w:tc>
        <w:tc>
          <w:tcPr>
            <w:tcW w:w="3916" w:type="dxa"/>
          </w:tcPr>
          <w:p w14:paraId="05CF6779" w14:textId="77777777" w:rsidR="00935162" w:rsidRPr="00400A8B" w:rsidRDefault="00935162" w:rsidP="00381158">
            <w:pPr>
              <w:widowControl w:val="0"/>
              <w:spacing w:after="200" w:line="276" w:lineRule="auto"/>
              <w:contextualSpacing/>
              <w:jc w:val="both"/>
              <w:textAlignment w:val="baseline"/>
            </w:pPr>
          </w:p>
        </w:tc>
      </w:tr>
      <w:tr w:rsidR="00BC5034" w:rsidRPr="00232AF4" w14:paraId="2BF8E336" w14:textId="77777777" w:rsidTr="007B4AEB">
        <w:trPr>
          <w:trHeight w:val="774"/>
        </w:trPr>
        <w:tc>
          <w:tcPr>
            <w:tcW w:w="586" w:type="dxa"/>
            <w:vAlign w:val="center"/>
          </w:tcPr>
          <w:p w14:paraId="23068FCF" w14:textId="1B92E294" w:rsidR="00BC5034" w:rsidRPr="00400A8B" w:rsidRDefault="00BC5034" w:rsidP="00BC5034">
            <w:pPr>
              <w:pStyle w:val="Sarakstarindkopa"/>
              <w:tabs>
                <w:tab w:val="left" w:pos="851"/>
                <w:tab w:val="left" w:pos="993"/>
                <w:tab w:val="left" w:pos="1134"/>
                <w:tab w:val="left" w:pos="1276"/>
              </w:tabs>
              <w:spacing w:after="60" w:line="276" w:lineRule="auto"/>
              <w:ind w:left="0"/>
              <w:jc w:val="center"/>
              <w:rPr>
                <w:sz w:val="22"/>
              </w:rPr>
            </w:pPr>
            <w:r w:rsidRPr="00400A8B">
              <w:rPr>
                <w:sz w:val="22"/>
              </w:rPr>
              <w:t>3.</w:t>
            </w:r>
          </w:p>
        </w:tc>
        <w:tc>
          <w:tcPr>
            <w:tcW w:w="4789" w:type="dxa"/>
            <w:shd w:val="clear" w:color="auto" w:fill="FFFFFF" w:themeFill="background1"/>
            <w:vAlign w:val="center"/>
          </w:tcPr>
          <w:p w14:paraId="4DC7CEF7" w14:textId="59AE835A" w:rsidR="00BC5034" w:rsidRPr="00400A8B" w:rsidRDefault="00BC5034" w:rsidP="00BC5034">
            <w:pPr>
              <w:widowControl w:val="0"/>
              <w:spacing w:after="200" w:line="276" w:lineRule="auto"/>
              <w:contextualSpacing/>
              <w:jc w:val="both"/>
              <w:textAlignment w:val="baseline"/>
              <w:rPr>
                <w:lang w:val="lv-LV"/>
              </w:rPr>
            </w:pPr>
            <w:r w:rsidRPr="00400A8B">
              <w:rPr>
                <w:lang w:val="lv-LV"/>
              </w:rPr>
              <w:t>Veiktos pārbaudes rezultātus atspoguļot noslēguma ziņojumā, kurā ietvert visu informāciju par nepieciešamo papildus dokumentācijas izstrādi, esošo dokumentu labojumiem, lai Pasūtītājs atbilstu Ministru kabineta 28.07.2015. noteikumiem Nr.442 “Kārtība, kādā tiek nodrošināta informācijas un komunikācijas tehnoloģiju sistēmu atbilstība minimālajām drošības prasībām”</w:t>
            </w:r>
          </w:p>
        </w:tc>
        <w:tc>
          <w:tcPr>
            <w:tcW w:w="3916" w:type="dxa"/>
          </w:tcPr>
          <w:p w14:paraId="055BC09C" w14:textId="77777777" w:rsidR="00BC5034" w:rsidRPr="00400A8B" w:rsidRDefault="00BC5034" w:rsidP="00BC5034">
            <w:pPr>
              <w:widowControl w:val="0"/>
              <w:spacing w:after="200" w:line="276" w:lineRule="auto"/>
              <w:contextualSpacing/>
              <w:jc w:val="both"/>
              <w:textAlignment w:val="baseline"/>
              <w:rPr>
                <w:lang w:val="lv-LV"/>
              </w:rPr>
            </w:pPr>
          </w:p>
        </w:tc>
      </w:tr>
      <w:tr w:rsidR="00BC5034" w:rsidRPr="00400A8B" w14:paraId="4D0E432E" w14:textId="77777777" w:rsidTr="00935162">
        <w:trPr>
          <w:trHeight w:val="774"/>
        </w:trPr>
        <w:tc>
          <w:tcPr>
            <w:tcW w:w="586" w:type="dxa"/>
            <w:vAlign w:val="center"/>
          </w:tcPr>
          <w:p w14:paraId="7F896B17" w14:textId="6D0B038E" w:rsidR="00BC5034" w:rsidRPr="00400A8B" w:rsidRDefault="00BC5034" w:rsidP="00BC5034">
            <w:pPr>
              <w:pStyle w:val="Sarakstarindkopa"/>
              <w:tabs>
                <w:tab w:val="left" w:pos="851"/>
                <w:tab w:val="left" w:pos="993"/>
                <w:tab w:val="left" w:pos="1134"/>
                <w:tab w:val="left" w:pos="1276"/>
              </w:tabs>
              <w:spacing w:after="60" w:line="276" w:lineRule="auto"/>
              <w:ind w:left="0"/>
              <w:jc w:val="center"/>
              <w:rPr>
                <w:sz w:val="22"/>
              </w:rPr>
            </w:pPr>
            <w:r w:rsidRPr="00400A8B">
              <w:rPr>
                <w:sz w:val="22"/>
              </w:rPr>
              <w:t>4.</w:t>
            </w:r>
          </w:p>
        </w:tc>
        <w:tc>
          <w:tcPr>
            <w:tcW w:w="4789" w:type="dxa"/>
          </w:tcPr>
          <w:p w14:paraId="55DE584D" w14:textId="5B88830D" w:rsidR="00BC5034" w:rsidRPr="00400A8B" w:rsidRDefault="00BC5034" w:rsidP="00BC5034">
            <w:pPr>
              <w:widowControl w:val="0"/>
              <w:spacing w:after="200" w:line="276" w:lineRule="auto"/>
              <w:contextualSpacing/>
              <w:jc w:val="both"/>
              <w:textAlignment w:val="baseline"/>
              <w:rPr>
                <w:lang w:val="lv-LV"/>
              </w:rPr>
            </w:pPr>
            <w:r w:rsidRPr="00400A8B">
              <w:rPr>
                <w:lang w:val="lv-LV"/>
              </w:rPr>
              <w:t>Atbilstoši pārbaudes rezultātiem, nodrošināt konsultācijas un dokumentācijas paraugus, lai novērstu pārbaudes laikā atrastos trūkumus. Paredzamais konsultāciju apjoms Līguma izpildes ietvaros nedrīkst pārsniegt 50 cilvēkstundas.</w:t>
            </w:r>
          </w:p>
        </w:tc>
        <w:tc>
          <w:tcPr>
            <w:tcW w:w="3916" w:type="dxa"/>
          </w:tcPr>
          <w:p w14:paraId="4DEE610E" w14:textId="77777777" w:rsidR="00BC5034" w:rsidRPr="00400A8B" w:rsidRDefault="00BC5034" w:rsidP="00BC5034">
            <w:pPr>
              <w:widowControl w:val="0"/>
              <w:spacing w:after="200" w:line="276" w:lineRule="auto"/>
              <w:contextualSpacing/>
              <w:jc w:val="both"/>
              <w:textAlignment w:val="baseline"/>
              <w:rPr>
                <w:lang w:val="lv-LV"/>
              </w:rPr>
            </w:pPr>
          </w:p>
        </w:tc>
      </w:tr>
      <w:tr w:rsidR="00BC5034" w:rsidRPr="00232AF4" w14:paraId="4F60AC70" w14:textId="77777777" w:rsidTr="00935162">
        <w:trPr>
          <w:trHeight w:val="774"/>
        </w:trPr>
        <w:tc>
          <w:tcPr>
            <w:tcW w:w="586" w:type="dxa"/>
            <w:vAlign w:val="center"/>
          </w:tcPr>
          <w:p w14:paraId="78272BC8" w14:textId="5A945CD7" w:rsidR="00BC5034" w:rsidRPr="00400A8B" w:rsidRDefault="00BC5034" w:rsidP="00BC5034">
            <w:pPr>
              <w:pStyle w:val="Sarakstarindkopa"/>
              <w:tabs>
                <w:tab w:val="left" w:pos="851"/>
                <w:tab w:val="left" w:pos="993"/>
                <w:tab w:val="left" w:pos="1134"/>
                <w:tab w:val="left" w:pos="1276"/>
              </w:tabs>
              <w:spacing w:after="60" w:line="276" w:lineRule="auto"/>
              <w:ind w:left="0"/>
              <w:jc w:val="center"/>
              <w:rPr>
                <w:sz w:val="22"/>
              </w:rPr>
            </w:pPr>
            <w:r w:rsidRPr="00400A8B">
              <w:rPr>
                <w:sz w:val="22"/>
              </w:rPr>
              <w:t>5.</w:t>
            </w:r>
          </w:p>
        </w:tc>
        <w:tc>
          <w:tcPr>
            <w:tcW w:w="4789" w:type="dxa"/>
          </w:tcPr>
          <w:p w14:paraId="05C6E442" w14:textId="14CD7775" w:rsidR="00BC5034" w:rsidRPr="00400A8B" w:rsidRDefault="00BC5034" w:rsidP="00BC5034">
            <w:pPr>
              <w:spacing w:after="120" w:line="276" w:lineRule="auto"/>
              <w:contextualSpacing/>
              <w:jc w:val="both"/>
              <w:rPr>
                <w:sz w:val="22"/>
                <w:szCs w:val="22"/>
                <w:lang w:val="lv-LV"/>
              </w:rPr>
            </w:pPr>
            <w:r w:rsidRPr="00400A8B">
              <w:rPr>
                <w:lang w:val="lv-LV"/>
              </w:rPr>
              <w:t>Darba uzdevuma izpilde veicama 3 (trīs) mēnešu laikā no līguma starp Izpildītāju un Pasūtītāju noslēgšanas dienas.</w:t>
            </w:r>
          </w:p>
          <w:p w14:paraId="11C79ED4" w14:textId="77777777" w:rsidR="00BC5034" w:rsidRPr="00400A8B" w:rsidRDefault="00BC5034" w:rsidP="00BC5034">
            <w:pPr>
              <w:widowControl w:val="0"/>
              <w:spacing w:after="200" w:line="276" w:lineRule="auto"/>
              <w:contextualSpacing/>
              <w:jc w:val="both"/>
              <w:textAlignment w:val="baseline"/>
              <w:rPr>
                <w:lang w:val="lv-LV"/>
              </w:rPr>
            </w:pPr>
          </w:p>
        </w:tc>
        <w:tc>
          <w:tcPr>
            <w:tcW w:w="3916" w:type="dxa"/>
          </w:tcPr>
          <w:p w14:paraId="3224F891" w14:textId="77777777" w:rsidR="00BC5034" w:rsidRPr="00400A8B" w:rsidRDefault="00BC5034" w:rsidP="00BC5034">
            <w:pPr>
              <w:widowControl w:val="0"/>
              <w:spacing w:after="200" w:line="276" w:lineRule="auto"/>
              <w:contextualSpacing/>
              <w:jc w:val="both"/>
              <w:textAlignment w:val="baseline"/>
              <w:rPr>
                <w:lang w:val="lv-LV"/>
              </w:rPr>
            </w:pPr>
          </w:p>
        </w:tc>
      </w:tr>
      <w:tr w:rsidR="00BC5034" w:rsidRPr="00232AF4" w14:paraId="081F144C" w14:textId="77777777" w:rsidTr="00935162">
        <w:trPr>
          <w:trHeight w:val="774"/>
        </w:trPr>
        <w:tc>
          <w:tcPr>
            <w:tcW w:w="586" w:type="dxa"/>
            <w:vAlign w:val="center"/>
          </w:tcPr>
          <w:p w14:paraId="245B01C3" w14:textId="08BA807F" w:rsidR="00BC5034" w:rsidRPr="00400A8B" w:rsidRDefault="00BC5034" w:rsidP="00BC5034">
            <w:pPr>
              <w:pStyle w:val="Sarakstarindkopa"/>
              <w:tabs>
                <w:tab w:val="left" w:pos="851"/>
                <w:tab w:val="left" w:pos="993"/>
                <w:tab w:val="left" w:pos="1134"/>
                <w:tab w:val="left" w:pos="1276"/>
              </w:tabs>
              <w:spacing w:after="60" w:line="276" w:lineRule="auto"/>
              <w:ind w:left="0"/>
              <w:jc w:val="center"/>
              <w:rPr>
                <w:sz w:val="22"/>
              </w:rPr>
            </w:pPr>
            <w:r w:rsidRPr="00400A8B">
              <w:rPr>
                <w:sz w:val="22"/>
              </w:rPr>
              <w:t>6.</w:t>
            </w:r>
          </w:p>
        </w:tc>
        <w:tc>
          <w:tcPr>
            <w:tcW w:w="4789" w:type="dxa"/>
          </w:tcPr>
          <w:p w14:paraId="3A2F6037" w14:textId="77777777" w:rsidR="00BC5034" w:rsidRPr="00400A8B" w:rsidRDefault="00BC5034" w:rsidP="00BC5034">
            <w:pPr>
              <w:spacing w:after="120" w:line="276" w:lineRule="auto"/>
              <w:contextualSpacing/>
              <w:jc w:val="both"/>
              <w:rPr>
                <w:sz w:val="22"/>
                <w:szCs w:val="22"/>
                <w:lang w:val="lv-LV"/>
              </w:rPr>
            </w:pPr>
            <w:r w:rsidRPr="00400A8B">
              <w:rPr>
                <w:lang w:val="lv-LV"/>
              </w:rPr>
              <w:t>Noslēguma ziņojums un dokumentācija, kas tiks izstrādāta noslēgtā Līguma ietvaros, pēc pieņemšanas - nodošanas akta parakstīšanas pāriet pilnīgā Pasūtītāja īpašumā.</w:t>
            </w:r>
          </w:p>
          <w:p w14:paraId="525F5DFF" w14:textId="77777777" w:rsidR="00BC5034" w:rsidRPr="00400A8B" w:rsidRDefault="00BC5034" w:rsidP="00BC5034">
            <w:pPr>
              <w:widowControl w:val="0"/>
              <w:spacing w:after="200" w:line="276" w:lineRule="auto"/>
              <w:contextualSpacing/>
              <w:jc w:val="both"/>
              <w:textAlignment w:val="baseline"/>
              <w:rPr>
                <w:lang w:val="lv-LV"/>
              </w:rPr>
            </w:pPr>
          </w:p>
        </w:tc>
        <w:tc>
          <w:tcPr>
            <w:tcW w:w="3916" w:type="dxa"/>
          </w:tcPr>
          <w:p w14:paraId="2FA5D668" w14:textId="77777777" w:rsidR="00BC5034" w:rsidRPr="00400A8B" w:rsidRDefault="00BC5034" w:rsidP="00BC5034">
            <w:pPr>
              <w:widowControl w:val="0"/>
              <w:spacing w:after="200" w:line="276" w:lineRule="auto"/>
              <w:contextualSpacing/>
              <w:jc w:val="both"/>
              <w:textAlignment w:val="baseline"/>
              <w:rPr>
                <w:lang w:val="lv-LV"/>
              </w:rPr>
            </w:pPr>
          </w:p>
        </w:tc>
      </w:tr>
      <w:tr w:rsidR="00BC5034" w:rsidRPr="00232AF4" w14:paraId="5722F403" w14:textId="77777777" w:rsidTr="00935162">
        <w:trPr>
          <w:trHeight w:val="774"/>
        </w:trPr>
        <w:tc>
          <w:tcPr>
            <w:tcW w:w="586" w:type="dxa"/>
            <w:vAlign w:val="center"/>
          </w:tcPr>
          <w:p w14:paraId="7FDDE4E3" w14:textId="75E03A30" w:rsidR="00BC5034" w:rsidRPr="00400A8B" w:rsidRDefault="00BC5034" w:rsidP="00BC5034">
            <w:pPr>
              <w:pStyle w:val="Sarakstarindkopa"/>
              <w:tabs>
                <w:tab w:val="left" w:pos="851"/>
                <w:tab w:val="left" w:pos="993"/>
                <w:tab w:val="left" w:pos="1134"/>
                <w:tab w:val="left" w:pos="1276"/>
              </w:tabs>
              <w:spacing w:after="60" w:line="276" w:lineRule="auto"/>
              <w:ind w:left="0"/>
              <w:jc w:val="center"/>
              <w:rPr>
                <w:sz w:val="22"/>
              </w:rPr>
            </w:pPr>
            <w:r w:rsidRPr="00400A8B">
              <w:rPr>
                <w:sz w:val="22"/>
              </w:rPr>
              <w:t>7.</w:t>
            </w:r>
          </w:p>
        </w:tc>
        <w:tc>
          <w:tcPr>
            <w:tcW w:w="4789" w:type="dxa"/>
          </w:tcPr>
          <w:p w14:paraId="7EA2CC60" w14:textId="0F17B54C" w:rsidR="00BC5034" w:rsidRPr="00400A8B" w:rsidRDefault="00BC5034" w:rsidP="00BC5034">
            <w:pPr>
              <w:spacing w:after="200" w:line="276" w:lineRule="auto"/>
              <w:contextualSpacing/>
              <w:jc w:val="both"/>
              <w:rPr>
                <w:lang w:val="lv-LV"/>
              </w:rPr>
            </w:pPr>
            <w:r w:rsidRPr="00400A8B">
              <w:rPr>
                <w:lang w:val="lv-LV"/>
              </w:rPr>
              <w:t xml:space="preserve">Visa sniegtā informācija no Pasūtītāja puses darba uzdevuma izpildei tiek uzskatīta par konfidenciālu, un to ir aizliegts izpaust trešajām pusēm un personām bez saskaņojuma arī pēc </w:t>
            </w:r>
            <w:r w:rsidRPr="00400A8B">
              <w:rPr>
                <w:lang w:val="lv-LV"/>
              </w:rPr>
              <w:lastRenderedPageBreak/>
              <w:t>darba uzdevuma izpildes un pieņemšanas - nodošanas akta parakstīšanas.</w:t>
            </w:r>
          </w:p>
        </w:tc>
        <w:tc>
          <w:tcPr>
            <w:tcW w:w="3916" w:type="dxa"/>
          </w:tcPr>
          <w:p w14:paraId="46877F14" w14:textId="77777777" w:rsidR="00BC5034" w:rsidRPr="00400A8B" w:rsidRDefault="00BC5034" w:rsidP="00BC5034">
            <w:pPr>
              <w:widowControl w:val="0"/>
              <w:spacing w:after="200" w:line="276" w:lineRule="auto"/>
              <w:contextualSpacing/>
              <w:jc w:val="both"/>
              <w:textAlignment w:val="baseline"/>
              <w:rPr>
                <w:lang w:val="lv-LV"/>
              </w:rPr>
            </w:pPr>
          </w:p>
        </w:tc>
      </w:tr>
    </w:tbl>
    <w:p w14:paraId="4966B0CD" w14:textId="757349EC" w:rsidR="00FB5D37" w:rsidRPr="00400A8B" w:rsidRDefault="00FB5D37" w:rsidP="002E0A6A">
      <w:pPr>
        <w:pStyle w:val="Pamatteksts"/>
        <w:spacing w:before="92" w:line="237" w:lineRule="auto"/>
        <w:ind w:left="851" w:right="140"/>
        <w:rPr>
          <w:sz w:val="22"/>
          <w:szCs w:val="22"/>
          <w:lang w:val="lv-LV"/>
        </w:rPr>
      </w:pPr>
      <w:r w:rsidRPr="00400A8B">
        <w:rPr>
          <w:sz w:val="22"/>
          <w:szCs w:val="22"/>
          <w:lang w:val="lv-LV"/>
        </w:rPr>
        <w:t xml:space="preserve">Ar šo mēs apstiprinām, ka mūsu piedāvājums ir spēkā </w:t>
      </w:r>
      <w:r w:rsidRPr="00400A8B">
        <w:rPr>
          <w:b/>
          <w:sz w:val="22"/>
          <w:szCs w:val="22"/>
          <w:lang w:val="lv-LV"/>
        </w:rPr>
        <w:t xml:space="preserve">30 </w:t>
      </w:r>
      <w:r w:rsidRPr="00400A8B">
        <w:rPr>
          <w:sz w:val="22"/>
          <w:szCs w:val="22"/>
          <w:lang w:val="lv-LV"/>
        </w:rPr>
        <w:t>(trīsdesmit) dienas no datuma, kas ir noteikts kā aptaujas procedūras piedāvājumu iesniegšanas pēdējais</w:t>
      </w:r>
      <w:r w:rsidRPr="00400A8B">
        <w:rPr>
          <w:spacing w:val="-6"/>
          <w:sz w:val="22"/>
          <w:szCs w:val="22"/>
          <w:lang w:val="lv-LV"/>
        </w:rPr>
        <w:t xml:space="preserve"> </w:t>
      </w:r>
      <w:r w:rsidRPr="00400A8B">
        <w:rPr>
          <w:sz w:val="22"/>
          <w:szCs w:val="22"/>
          <w:lang w:val="lv-LV"/>
        </w:rPr>
        <w:t>termiņš.</w:t>
      </w:r>
    </w:p>
    <w:p w14:paraId="039971AE" w14:textId="77777777" w:rsidR="00FB5D37" w:rsidRPr="00400A8B" w:rsidRDefault="00FB5D37" w:rsidP="002E0A6A">
      <w:pPr>
        <w:pStyle w:val="Pamatteksts"/>
        <w:ind w:left="851" w:right="140"/>
        <w:rPr>
          <w:sz w:val="22"/>
          <w:szCs w:val="22"/>
          <w:lang w:val="lv-LV"/>
        </w:rPr>
      </w:pPr>
      <w:r w:rsidRPr="00400A8B">
        <w:rPr>
          <w:sz w:val="22"/>
          <w:szCs w:val="22"/>
          <w:lang w:val="lv-LV"/>
        </w:rPr>
        <w:t>Mēs saprotam, ka Jums nav pienākums pieņemt kādu no piedāvājumiem, kuru Jūs saņemsiet. Ar šo mēs apstiprinām, ka Finanšu piedāvājums ir galīgs un netiks</w:t>
      </w:r>
      <w:r w:rsidRPr="00400A8B">
        <w:rPr>
          <w:spacing w:val="-5"/>
          <w:sz w:val="22"/>
          <w:szCs w:val="22"/>
          <w:lang w:val="lv-LV"/>
        </w:rPr>
        <w:t xml:space="preserve"> </w:t>
      </w:r>
      <w:r w:rsidRPr="00400A8B">
        <w:rPr>
          <w:sz w:val="22"/>
          <w:szCs w:val="22"/>
          <w:lang w:val="lv-LV"/>
        </w:rPr>
        <w:t>mainīts.</w:t>
      </w:r>
    </w:p>
    <w:p w14:paraId="30AAE572" w14:textId="77777777" w:rsidR="00FB5D37" w:rsidRPr="00400A8B" w:rsidRDefault="00FB5D37" w:rsidP="002E0A6A">
      <w:pPr>
        <w:pStyle w:val="Pamatteksts"/>
        <w:ind w:left="851" w:right="140"/>
        <w:rPr>
          <w:i/>
          <w:sz w:val="22"/>
          <w:szCs w:val="22"/>
          <w:lang w:val="lv-LV"/>
        </w:rPr>
      </w:pPr>
      <w:bookmarkStart w:id="10" w:name="_Hlk121479424"/>
      <w:r w:rsidRPr="00400A8B">
        <w:rPr>
          <w:i/>
          <w:sz w:val="22"/>
          <w:szCs w:val="22"/>
          <w:lang w:val="lv-LV"/>
        </w:rPr>
        <w:t>*Paraksta pretendenta persona ar pārstāvības tiesībām vai pretendenta pilnvarotā persona</w:t>
      </w:r>
    </w:p>
    <w:p w14:paraId="273119F6" w14:textId="77777777" w:rsidR="00FB5D37" w:rsidRPr="00400A8B" w:rsidRDefault="00FB5D37" w:rsidP="002E0A6A">
      <w:pPr>
        <w:pStyle w:val="Pamatteksts"/>
        <w:spacing w:before="9"/>
        <w:ind w:left="851"/>
        <w:rPr>
          <w:sz w:val="22"/>
          <w:szCs w:val="22"/>
          <w:lang w:val="lv-LV"/>
        </w:rPr>
      </w:pPr>
    </w:p>
    <w:p w14:paraId="1C76282F" w14:textId="77777777" w:rsidR="0002007D" w:rsidRPr="00400A8B" w:rsidRDefault="0002007D" w:rsidP="002E0A6A">
      <w:pPr>
        <w:pStyle w:val="Pamatteksts"/>
        <w:spacing w:before="9"/>
        <w:ind w:left="851"/>
        <w:rPr>
          <w:sz w:val="22"/>
          <w:szCs w:val="22"/>
          <w:lang w:val="lv-LV"/>
        </w:rPr>
      </w:pPr>
    </w:p>
    <w:p w14:paraId="069B1E19" w14:textId="3F8F1674" w:rsidR="00FB5D37" w:rsidRPr="00400A8B" w:rsidRDefault="00FB5D37" w:rsidP="00B931B2">
      <w:pPr>
        <w:pStyle w:val="Virsraksts1"/>
        <w:tabs>
          <w:tab w:val="left" w:pos="3664"/>
          <w:tab w:val="left" w:pos="8037"/>
        </w:tabs>
        <w:spacing w:before="1"/>
        <w:ind w:left="851"/>
        <w:jc w:val="left"/>
        <w:rPr>
          <w:sz w:val="22"/>
          <w:szCs w:val="22"/>
          <w:u w:val="single"/>
        </w:rPr>
      </w:pPr>
      <w:r w:rsidRPr="00400A8B">
        <w:rPr>
          <w:sz w:val="22"/>
          <w:szCs w:val="22"/>
        </w:rPr>
        <w:t>Vārds, uzvārds,</w:t>
      </w:r>
      <w:r w:rsidRPr="00400A8B">
        <w:rPr>
          <w:spacing w:val="-9"/>
          <w:sz w:val="22"/>
          <w:szCs w:val="22"/>
        </w:rPr>
        <w:t xml:space="preserve"> </w:t>
      </w:r>
      <w:r w:rsidRPr="00400A8B">
        <w:rPr>
          <w:sz w:val="22"/>
          <w:szCs w:val="22"/>
        </w:rPr>
        <w:t>amats</w:t>
      </w:r>
      <w:r w:rsidRPr="00400A8B">
        <w:rPr>
          <w:sz w:val="22"/>
          <w:szCs w:val="22"/>
        </w:rPr>
        <w:tab/>
      </w:r>
      <w:r w:rsidRPr="00400A8B">
        <w:rPr>
          <w:sz w:val="22"/>
          <w:szCs w:val="22"/>
          <w:u w:val="single"/>
        </w:rPr>
        <w:tab/>
      </w:r>
    </w:p>
    <w:p w14:paraId="6F5D23CC" w14:textId="77777777" w:rsidR="00FB5D37" w:rsidRPr="00400A8B" w:rsidRDefault="00FB5D37" w:rsidP="00B931B2">
      <w:pPr>
        <w:ind w:left="851"/>
        <w:rPr>
          <w:lang w:val="lv-LV"/>
        </w:rPr>
      </w:pPr>
    </w:p>
    <w:p w14:paraId="07DE53D7" w14:textId="77777777" w:rsidR="00FB5D37" w:rsidRPr="00400A8B" w:rsidRDefault="00FB5D37" w:rsidP="00B931B2">
      <w:pPr>
        <w:tabs>
          <w:tab w:val="left" w:pos="3662"/>
          <w:tab w:val="left" w:pos="8037"/>
        </w:tabs>
        <w:spacing w:before="90"/>
        <w:ind w:left="851"/>
        <w:rPr>
          <w:sz w:val="22"/>
          <w:szCs w:val="22"/>
          <w:lang w:val="lv-LV"/>
        </w:rPr>
      </w:pPr>
      <w:r w:rsidRPr="00400A8B">
        <w:rPr>
          <w:sz w:val="22"/>
          <w:szCs w:val="22"/>
          <w:lang w:val="lv-LV"/>
        </w:rPr>
        <w:t>Paraksts</w:t>
      </w:r>
      <w:r w:rsidRPr="00400A8B">
        <w:rPr>
          <w:sz w:val="22"/>
          <w:szCs w:val="22"/>
          <w:lang w:val="lv-LV"/>
        </w:rPr>
        <w:tab/>
      </w:r>
      <w:r w:rsidRPr="00400A8B">
        <w:rPr>
          <w:sz w:val="22"/>
          <w:szCs w:val="22"/>
          <w:u w:val="single"/>
          <w:lang w:val="lv-LV"/>
        </w:rPr>
        <w:t xml:space="preserve"> </w:t>
      </w:r>
      <w:r w:rsidRPr="00400A8B">
        <w:rPr>
          <w:sz w:val="22"/>
          <w:szCs w:val="22"/>
          <w:u w:val="single"/>
          <w:lang w:val="lv-LV"/>
        </w:rPr>
        <w:tab/>
      </w:r>
    </w:p>
    <w:p w14:paraId="77431FC4" w14:textId="77777777" w:rsidR="00FB5D37" w:rsidRPr="00400A8B" w:rsidRDefault="00FB5D37" w:rsidP="00B931B2">
      <w:pPr>
        <w:pStyle w:val="Pamatteksts"/>
        <w:spacing w:before="4"/>
        <w:ind w:left="851"/>
        <w:rPr>
          <w:sz w:val="22"/>
          <w:szCs w:val="22"/>
          <w:lang w:val="lv-LV"/>
        </w:rPr>
      </w:pPr>
    </w:p>
    <w:p w14:paraId="5DA0B79B" w14:textId="1D1E11E6" w:rsidR="00FB5D37" w:rsidRPr="00400A8B" w:rsidRDefault="00FB5D37" w:rsidP="00B931B2">
      <w:pPr>
        <w:tabs>
          <w:tab w:val="left" w:pos="3662"/>
          <w:tab w:val="left" w:pos="8037"/>
        </w:tabs>
        <w:spacing w:before="1"/>
        <w:ind w:left="851"/>
        <w:rPr>
          <w:sz w:val="22"/>
          <w:szCs w:val="22"/>
          <w:lang w:val="lv-LV"/>
        </w:rPr>
      </w:pPr>
      <w:r w:rsidRPr="00400A8B">
        <w:rPr>
          <w:sz w:val="22"/>
          <w:szCs w:val="22"/>
          <w:lang w:val="lv-LV"/>
        </w:rPr>
        <w:t>Datums</w:t>
      </w:r>
      <w:r w:rsidRPr="00400A8B">
        <w:rPr>
          <w:sz w:val="22"/>
          <w:szCs w:val="22"/>
          <w:lang w:val="lv-LV"/>
        </w:rPr>
        <w:tab/>
      </w:r>
      <w:r w:rsidRPr="00400A8B">
        <w:rPr>
          <w:sz w:val="22"/>
          <w:szCs w:val="22"/>
          <w:u w:val="single"/>
          <w:lang w:val="lv-LV"/>
        </w:rPr>
        <w:t xml:space="preserve"> </w:t>
      </w:r>
      <w:r w:rsidRPr="00400A8B">
        <w:rPr>
          <w:sz w:val="22"/>
          <w:szCs w:val="22"/>
          <w:u w:val="single"/>
          <w:lang w:val="lv-LV"/>
        </w:rPr>
        <w:tab/>
      </w:r>
    </w:p>
    <w:bookmarkEnd w:id="10"/>
    <w:p w14:paraId="5DC113DC" w14:textId="77777777" w:rsidR="001262E6" w:rsidRPr="00400A8B" w:rsidRDefault="001262E6" w:rsidP="00B931B2">
      <w:pPr>
        <w:spacing w:before="90" w:line="274" w:lineRule="exact"/>
        <w:ind w:left="851" w:right="328"/>
        <w:jc w:val="center"/>
        <w:rPr>
          <w:b/>
          <w:sz w:val="22"/>
          <w:szCs w:val="22"/>
          <w:lang w:val="lv-LV"/>
        </w:rPr>
      </w:pPr>
    </w:p>
    <w:p w14:paraId="1F53C168" w14:textId="77777777" w:rsidR="001262E6" w:rsidRPr="00400A8B" w:rsidRDefault="001262E6" w:rsidP="00622C23">
      <w:pPr>
        <w:spacing w:before="90" w:line="274" w:lineRule="exact"/>
        <w:ind w:right="328"/>
        <w:jc w:val="center"/>
        <w:rPr>
          <w:b/>
          <w:sz w:val="22"/>
          <w:szCs w:val="22"/>
          <w:lang w:val="lv-LV"/>
        </w:rPr>
      </w:pPr>
    </w:p>
    <w:p w14:paraId="17416352" w14:textId="77777777" w:rsidR="001262E6" w:rsidRPr="00400A8B" w:rsidRDefault="001262E6" w:rsidP="00622C23">
      <w:pPr>
        <w:spacing w:before="90" w:line="274" w:lineRule="exact"/>
        <w:ind w:right="328"/>
        <w:jc w:val="center"/>
        <w:rPr>
          <w:b/>
          <w:sz w:val="22"/>
          <w:szCs w:val="22"/>
          <w:lang w:val="lv-LV"/>
        </w:rPr>
      </w:pPr>
    </w:p>
    <w:p w14:paraId="0EEA1D96" w14:textId="77777777" w:rsidR="001262E6" w:rsidRPr="00400A8B" w:rsidRDefault="001262E6" w:rsidP="00622C23">
      <w:pPr>
        <w:spacing w:before="90" w:line="274" w:lineRule="exact"/>
        <w:ind w:right="328"/>
        <w:jc w:val="center"/>
        <w:rPr>
          <w:b/>
          <w:sz w:val="22"/>
          <w:szCs w:val="22"/>
          <w:lang w:val="lv-LV"/>
        </w:rPr>
      </w:pPr>
    </w:p>
    <w:p w14:paraId="5E0F6EB7" w14:textId="77777777" w:rsidR="001262E6" w:rsidRPr="00400A8B" w:rsidRDefault="001262E6" w:rsidP="00622C23">
      <w:pPr>
        <w:spacing w:before="90" w:line="274" w:lineRule="exact"/>
        <w:ind w:right="328"/>
        <w:jc w:val="center"/>
        <w:rPr>
          <w:b/>
          <w:sz w:val="22"/>
          <w:szCs w:val="22"/>
          <w:lang w:val="lv-LV"/>
        </w:rPr>
        <w:sectPr w:rsidR="001262E6" w:rsidRPr="00400A8B" w:rsidSect="008C1613">
          <w:pgSz w:w="11906" w:h="16838"/>
          <w:pgMar w:top="1134" w:right="1134" w:bottom="1134" w:left="851" w:header="709" w:footer="340" w:gutter="0"/>
          <w:cols w:space="708"/>
          <w:titlePg/>
          <w:docGrid w:linePitch="360"/>
        </w:sectPr>
      </w:pPr>
    </w:p>
    <w:p w14:paraId="5E3AEF6A" w14:textId="7FE6E003" w:rsidR="00B2099E" w:rsidRPr="00400A8B" w:rsidRDefault="00007B3E" w:rsidP="00B2099E">
      <w:pPr>
        <w:spacing w:line="274" w:lineRule="exact"/>
        <w:ind w:right="330"/>
        <w:jc w:val="right"/>
        <w:rPr>
          <w:sz w:val="22"/>
          <w:szCs w:val="22"/>
          <w:lang w:val="lv-LV"/>
        </w:rPr>
      </w:pPr>
      <w:bookmarkStart w:id="11" w:name="_Hlk121479450"/>
      <w:r>
        <w:rPr>
          <w:sz w:val="22"/>
          <w:szCs w:val="22"/>
          <w:lang w:val="lv-LV"/>
        </w:rPr>
        <w:lastRenderedPageBreak/>
        <w:t>4</w:t>
      </w:r>
      <w:r w:rsidR="00B2099E" w:rsidRPr="00400A8B">
        <w:rPr>
          <w:sz w:val="22"/>
          <w:szCs w:val="22"/>
          <w:lang w:val="lv-LV"/>
        </w:rPr>
        <w:t>.pielikums</w:t>
      </w:r>
    </w:p>
    <w:bookmarkEnd w:id="11"/>
    <w:p w14:paraId="5D5E0EA3" w14:textId="77777777" w:rsidR="005B4999" w:rsidRPr="00BB157F" w:rsidRDefault="005B4999" w:rsidP="005B4999">
      <w:pPr>
        <w:ind w:right="-6"/>
        <w:jc w:val="right"/>
        <w:rPr>
          <w:i/>
          <w:sz w:val="22"/>
          <w:szCs w:val="22"/>
        </w:rPr>
      </w:pPr>
    </w:p>
    <w:p w14:paraId="7C646059" w14:textId="77777777" w:rsidR="005B4999" w:rsidRPr="009F7E92" w:rsidRDefault="005B4999" w:rsidP="005B4999">
      <w:pPr>
        <w:widowControl w:val="0"/>
        <w:ind w:left="357"/>
        <w:jc w:val="center"/>
        <w:textAlignment w:val="baseline"/>
        <w:rPr>
          <w:b/>
          <w:i/>
          <w:sz w:val="18"/>
        </w:rPr>
      </w:pPr>
    </w:p>
    <w:p w14:paraId="31D12E12" w14:textId="77777777" w:rsidR="005B4999" w:rsidRPr="009F7E92" w:rsidRDefault="005B4999" w:rsidP="005B4999">
      <w:pPr>
        <w:widowControl w:val="0"/>
        <w:ind w:left="360"/>
        <w:jc w:val="center"/>
        <w:textAlignment w:val="baseline"/>
      </w:pPr>
      <w:proofErr w:type="spellStart"/>
      <w:r w:rsidRPr="007A5126">
        <w:rPr>
          <w:b/>
        </w:rPr>
        <w:t>Informācijas</w:t>
      </w:r>
      <w:proofErr w:type="spellEnd"/>
      <w:r w:rsidRPr="007A5126">
        <w:rPr>
          <w:b/>
        </w:rPr>
        <w:t xml:space="preserve"> </w:t>
      </w:r>
      <w:proofErr w:type="spellStart"/>
      <w:r w:rsidRPr="007A5126">
        <w:rPr>
          <w:b/>
        </w:rPr>
        <w:t>veidlapa</w:t>
      </w:r>
      <w:proofErr w:type="spellEnd"/>
      <w:r w:rsidRPr="007A5126">
        <w:rPr>
          <w:b/>
        </w:rPr>
        <w:t xml:space="preserve"> par </w:t>
      </w:r>
      <w:proofErr w:type="spellStart"/>
      <w:r w:rsidRPr="007A5126">
        <w:rPr>
          <w:b/>
        </w:rPr>
        <w:t>iesaistīto</w:t>
      </w:r>
      <w:proofErr w:type="spellEnd"/>
      <w:r w:rsidRPr="007A5126">
        <w:rPr>
          <w:b/>
        </w:rPr>
        <w:t xml:space="preserve"> </w:t>
      </w:r>
      <w:proofErr w:type="spellStart"/>
      <w:r w:rsidRPr="007A5126">
        <w:rPr>
          <w:b/>
        </w:rPr>
        <w:t>personālu</w:t>
      </w:r>
      <w:proofErr w:type="spellEnd"/>
      <w:r w:rsidRPr="007A5126">
        <w:rPr>
          <w:b/>
        </w:rPr>
        <w:t xml:space="preserve"> un </w:t>
      </w:r>
      <w:proofErr w:type="spellStart"/>
      <w:r w:rsidRPr="007A5126">
        <w:rPr>
          <w:b/>
        </w:rPr>
        <w:t>tā</w:t>
      </w:r>
      <w:proofErr w:type="spellEnd"/>
      <w:r w:rsidRPr="007A5126">
        <w:rPr>
          <w:b/>
        </w:rPr>
        <w:t xml:space="preserve"> </w:t>
      </w:r>
      <w:proofErr w:type="spellStart"/>
      <w:r w:rsidRPr="007A5126">
        <w:rPr>
          <w:b/>
        </w:rPr>
        <w:t>kvalifikāciju</w:t>
      </w:r>
      <w:proofErr w:type="spellEnd"/>
    </w:p>
    <w:p w14:paraId="40E12635" w14:textId="77777777" w:rsidR="005B4999" w:rsidRPr="009F7E92" w:rsidRDefault="005B4999" w:rsidP="005B4999">
      <w:pPr>
        <w:jc w:val="both"/>
        <w:rPr>
          <w:b/>
          <w:color w:val="FF0000"/>
          <w:sz w:val="22"/>
          <w:lang w:eastAsia="ar-SA"/>
        </w:rPr>
      </w:pPr>
    </w:p>
    <w:p w14:paraId="1883858A" w14:textId="77777777" w:rsidR="005B4999" w:rsidRPr="009F7E92" w:rsidRDefault="005B4999" w:rsidP="005B4999">
      <w:pPr>
        <w:jc w:val="both"/>
        <w:rPr>
          <w:b/>
          <w:color w:val="FF0000"/>
          <w:sz w:val="22"/>
          <w:lang w:eastAsia="ar-SA"/>
        </w:rPr>
      </w:pPr>
    </w:p>
    <w:p w14:paraId="08A6C126" w14:textId="77777777" w:rsidR="005B4999" w:rsidRPr="0091469D" w:rsidRDefault="005B4999" w:rsidP="005B4999">
      <w:pPr>
        <w:suppressAutoHyphens/>
        <w:spacing w:after="160" w:line="256" w:lineRule="auto"/>
        <w:ind w:left="360"/>
        <w:rPr>
          <w:sz w:val="22"/>
          <w:szCs w:val="22"/>
        </w:rPr>
      </w:pPr>
      <w:proofErr w:type="spellStart"/>
      <w:r>
        <w:rPr>
          <w:b/>
          <w:sz w:val="22"/>
          <w:szCs w:val="22"/>
          <w:lang w:eastAsia="ar-SA"/>
        </w:rPr>
        <w:t>S</w:t>
      </w:r>
      <w:r w:rsidRPr="006359F6">
        <w:rPr>
          <w:b/>
          <w:sz w:val="22"/>
          <w:szCs w:val="22"/>
          <w:lang w:eastAsia="ar-SA"/>
        </w:rPr>
        <w:t>ertificēt</w:t>
      </w:r>
      <w:r>
        <w:rPr>
          <w:b/>
          <w:sz w:val="22"/>
          <w:szCs w:val="22"/>
          <w:lang w:eastAsia="ar-SA"/>
        </w:rPr>
        <w:t>s</w:t>
      </w:r>
      <w:proofErr w:type="spellEnd"/>
      <w:r w:rsidRPr="006359F6">
        <w:rPr>
          <w:b/>
          <w:sz w:val="22"/>
          <w:szCs w:val="22"/>
          <w:lang w:eastAsia="ar-SA"/>
        </w:rPr>
        <w:t xml:space="preserve"> </w:t>
      </w:r>
      <w:proofErr w:type="spellStart"/>
      <w:r w:rsidRPr="006359F6">
        <w:rPr>
          <w:b/>
          <w:sz w:val="22"/>
          <w:szCs w:val="22"/>
          <w:lang w:eastAsia="ar-SA"/>
        </w:rPr>
        <w:t>informācijas</w:t>
      </w:r>
      <w:proofErr w:type="spellEnd"/>
      <w:r w:rsidRPr="006359F6">
        <w:rPr>
          <w:b/>
          <w:sz w:val="22"/>
          <w:szCs w:val="22"/>
          <w:lang w:eastAsia="ar-SA"/>
        </w:rPr>
        <w:t xml:space="preserve"> </w:t>
      </w:r>
      <w:proofErr w:type="spellStart"/>
      <w:r w:rsidRPr="006359F6">
        <w:rPr>
          <w:b/>
          <w:sz w:val="22"/>
          <w:szCs w:val="22"/>
          <w:lang w:eastAsia="ar-SA"/>
        </w:rPr>
        <w:t>sistēmu</w:t>
      </w:r>
      <w:proofErr w:type="spellEnd"/>
      <w:r w:rsidRPr="006359F6">
        <w:rPr>
          <w:b/>
          <w:sz w:val="22"/>
          <w:szCs w:val="22"/>
          <w:lang w:eastAsia="ar-SA"/>
        </w:rPr>
        <w:t xml:space="preserve"> auditor</w:t>
      </w:r>
      <w:r>
        <w:rPr>
          <w:b/>
          <w:sz w:val="22"/>
          <w:szCs w:val="22"/>
          <w:lang w:eastAsia="ar-SA"/>
        </w:rPr>
        <w:t>s</w:t>
      </w:r>
      <w:r w:rsidRPr="006359F6">
        <w:rPr>
          <w:b/>
          <w:sz w:val="22"/>
          <w:szCs w:val="22"/>
          <w:lang w:eastAsia="ar-SA"/>
        </w:rPr>
        <w:t xml:space="preserve"> (CISA) un/</w:t>
      </w:r>
      <w:proofErr w:type="spellStart"/>
      <w:r w:rsidRPr="006359F6">
        <w:rPr>
          <w:b/>
          <w:sz w:val="22"/>
          <w:szCs w:val="22"/>
          <w:lang w:eastAsia="ar-SA"/>
        </w:rPr>
        <w:t>vai</w:t>
      </w:r>
      <w:proofErr w:type="spellEnd"/>
      <w:r w:rsidRPr="006359F6">
        <w:rPr>
          <w:b/>
          <w:sz w:val="22"/>
          <w:szCs w:val="22"/>
          <w:lang w:eastAsia="ar-SA"/>
        </w:rPr>
        <w:t xml:space="preserve"> </w:t>
      </w:r>
      <w:proofErr w:type="spellStart"/>
      <w:r w:rsidRPr="006359F6">
        <w:rPr>
          <w:b/>
          <w:sz w:val="22"/>
          <w:szCs w:val="22"/>
          <w:lang w:eastAsia="ar-SA"/>
        </w:rPr>
        <w:t>sertificēt</w:t>
      </w:r>
      <w:r>
        <w:rPr>
          <w:b/>
          <w:sz w:val="22"/>
          <w:szCs w:val="22"/>
          <w:lang w:eastAsia="ar-SA"/>
        </w:rPr>
        <w:t>s</w:t>
      </w:r>
      <w:proofErr w:type="spellEnd"/>
      <w:r w:rsidRPr="006359F6">
        <w:rPr>
          <w:b/>
          <w:sz w:val="22"/>
          <w:szCs w:val="22"/>
          <w:lang w:eastAsia="ar-SA"/>
        </w:rPr>
        <w:t xml:space="preserve"> </w:t>
      </w:r>
      <w:proofErr w:type="spellStart"/>
      <w:r w:rsidRPr="006359F6">
        <w:rPr>
          <w:b/>
          <w:sz w:val="22"/>
          <w:szCs w:val="22"/>
          <w:lang w:eastAsia="ar-SA"/>
        </w:rPr>
        <w:t>informācijas</w:t>
      </w:r>
      <w:proofErr w:type="spellEnd"/>
      <w:r w:rsidRPr="006359F6">
        <w:rPr>
          <w:b/>
          <w:sz w:val="22"/>
          <w:szCs w:val="22"/>
          <w:lang w:eastAsia="ar-SA"/>
        </w:rPr>
        <w:t xml:space="preserve"> </w:t>
      </w:r>
      <w:proofErr w:type="spellStart"/>
      <w:r w:rsidRPr="006359F6">
        <w:rPr>
          <w:b/>
          <w:sz w:val="22"/>
          <w:szCs w:val="22"/>
          <w:lang w:eastAsia="ar-SA"/>
        </w:rPr>
        <w:t>drošības</w:t>
      </w:r>
      <w:proofErr w:type="spellEnd"/>
      <w:r w:rsidRPr="006359F6">
        <w:rPr>
          <w:b/>
          <w:sz w:val="22"/>
          <w:szCs w:val="22"/>
          <w:lang w:eastAsia="ar-SA"/>
        </w:rPr>
        <w:t xml:space="preserve"> </w:t>
      </w:r>
      <w:proofErr w:type="spellStart"/>
      <w:r w:rsidRPr="006359F6">
        <w:rPr>
          <w:b/>
          <w:sz w:val="22"/>
          <w:szCs w:val="22"/>
          <w:lang w:eastAsia="ar-SA"/>
        </w:rPr>
        <w:t>pārvaldniek</w:t>
      </w:r>
      <w:r>
        <w:rPr>
          <w:b/>
          <w:sz w:val="22"/>
          <w:szCs w:val="22"/>
          <w:lang w:eastAsia="ar-SA"/>
        </w:rPr>
        <w:t>s</w:t>
      </w:r>
      <w:proofErr w:type="spellEnd"/>
      <w:r w:rsidRPr="006359F6">
        <w:rPr>
          <w:b/>
          <w:sz w:val="22"/>
          <w:szCs w:val="22"/>
          <w:lang w:eastAsia="ar-SA"/>
        </w:rPr>
        <w:t xml:space="preserve"> (CISM)</w:t>
      </w:r>
      <w:r w:rsidRPr="0091469D">
        <w:rPr>
          <w:b/>
          <w:sz w:val="22"/>
          <w:szCs w:val="22"/>
          <w:lang w:eastAsia="ar-SA"/>
        </w:rPr>
        <w:t>:</w:t>
      </w:r>
    </w:p>
    <w:p w14:paraId="004C8342" w14:textId="77777777" w:rsidR="005B4999" w:rsidRPr="009F7E92" w:rsidRDefault="005B4999" w:rsidP="005B4999">
      <w:pPr>
        <w:jc w:val="both"/>
        <w:rPr>
          <w:sz w:val="10"/>
          <w:lang w:eastAsia="ar-SA"/>
        </w:rPr>
      </w:pPr>
    </w:p>
    <w:tbl>
      <w:tblPr>
        <w:tblW w:w="0" w:type="auto"/>
        <w:tblInd w:w="387" w:type="dxa"/>
        <w:tblLayout w:type="fixed"/>
        <w:tblLook w:val="0000" w:firstRow="0" w:lastRow="0" w:firstColumn="0" w:lastColumn="0" w:noHBand="0" w:noVBand="0"/>
      </w:tblPr>
      <w:tblGrid>
        <w:gridCol w:w="4536"/>
        <w:gridCol w:w="4829"/>
      </w:tblGrid>
      <w:tr w:rsidR="005B4999" w:rsidRPr="009F7E92" w14:paraId="09AC2803" w14:textId="77777777" w:rsidTr="00CC060E">
        <w:tc>
          <w:tcPr>
            <w:tcW w:w="4536" w:type="dxa"/>
            <w:tcBorders>
              <w:top w:val="single" w:sz="4" w:space="0" w:color="000000"/>
              <w:left w:val="single" w:sz="4" w:space="0" w:color="000000"/>
              <w:bottom w:val="single" w:sz="4" w:space="0" w:color="000000"/>
            </w:tcBorders>
            <w:shd w:val="clear" w:color="auto" w:fill="auto"/>
          </w:tcPr>
          <w:p w14:paraId="12543426" w14:textId="77777777" w:rsidR="005B4999" w:rsidRPr="009F7E92" w:rsidRDefault="005B4999" w:rsidP="00CC060E">
            <w:pPr>
              <w:ind w:left="360"/>
              <w:jc w:val="center"/>
            </w:pPr>
            <w:proofErr w:type="spellStart"/>
            <w:r w:rsidRPr="007A5126">
              <w:rPr>
                <w:b/>
                <w:i/>
                <w:lang w:eastAsia="ar-SA"/>
              </w:rPr>
              <w:t>Vārds</w:t>
            </w:r>
            <w:proofErr w:type="spellEnd"/>
            <w:r w:rsidRPr="007A5126">
              <w:rPr>
                <w:b/>
                <w:i/>
                <w:lang w:eastAsia="ar-SA"/>
              </w:rPr>
              <w:t xml:space="preserve">, </w:t>
            </w:r>
            <w:proofErr w:type="spellStart"/>
            <w:r w:rsidRPr="007A5126">
              <w:rPr>
                <w:b/>
                <w:i/>
                <w:lang w:eastAsia="ar-SA"/>
              </w:rPr>
              <w:t>uzvārds</w:t>
            </w:r>
            <w:proofErr w:type="spellEnd"/>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14:paraId="43615FFC" w14:textId="77777777" w:rsidR="005B4999" w:rsidRPr="009F7E92" w:rsidRDefault="005B4999" w:rsidP="00CC060E">
            <w:pPr>
              <w:ind w:left="360"/>
              <w:jc w:val="center"/>
            </w:pPr>
            <w:proofErr w:type="spellStart"/>
            <w:r>
              <w:rPr>
                <w:b/>
                <w:i/>
                <w:lang w:eastAsia="ar-SA"/>
              </w:rPr>
              <w:t>Kvalifikācija</w:t>
            </w:r>
            <w:proofErr w:type="spellEnd"/>
            <w:r>
              <w:rPr>
                <w:b/>
                <w:i/>
                <w:lang w:eastAsia="ar-SA"/>
              </w:rPr>
              <w:t>,</w:t>
            </w:r>
            <w:r w:rsidRPr="007A5126">
              <w:rPr>
                <w:b/>
                <w:i/>
                <w:lang w:eastAsia="ar-SA"/>
              </w:rPr>
              <w:t xml:space="preserve"> </w:t>
            </w:r>
            <w:proofErr w:type="spellStart"/>
            <w:r>
              <w:rPr>
                <w:b/>
                <w:i/>
                <w:lang w:eastAsia="ar-SA"/>
              </w:rPr>
              <w:t>sertifikāta</w:t>
            </w:r>
            <w:proofErr w:type="spellEnd"/>
            <w:r>
              <w:rPr>
                <w:b/>
                <w:i/>
                <w:lang w:eastAsia="ar-SA"/>
              </w:rPr>
              <w:t xml:space="preserve"> </w:t>
            </w:r>
            <w:proofErr w:type="spellStart"/>
            <w:r w:rsidRPr="007A5126">
              <w:rPr>
                <w:b/>
                <w:i/>
                <w:lang w:eastAsia="ar-SA"/>
              </w:rPr>
              <w:t>numurs</w:t>
            </w:r>
            <w:proofErr w:type="spellEnd"/>
            <w:r>
              <w:rPr>
                <w:b/>
                <w:i/>
                <w:lang w:eastAsia="ar-SA"/>
              </w:rPr>
              <w:t>*</w:t>
            </w:r>
          </w:p>
        </w:tc>
      </w:tr>
      <w:tr w:rsidR="005B4999" w:rsidRPr="009F7E92" w14:paraId="2096B0A4" w14:textId="77777777" w:rsidTr="00CC060E">
        <w:trPr>
          <w:trHeight w:val="823"/>
        </w:trPr>
        <w:tc>
          <w:tcPr>
            <w:tcW w:w="4536" w:type="dxa"/>
            <w:tcBorders>
              <w:top w:val="single" w:sz="4" w:space="0" w:color="000000"/>
              <w:left w:val="single" w:sz="4" w:space="0" w:color="000000"/>
              <w:bottom w:val="single" w:sz="4" w:space="0" w:color="000000"/>
            </w:tcBorders>
            <w:shd w:val="clear" w:color="auto" w:fill="auto"/>
          </w:tcPr>
          <w:p w14:paraId="2C87C27F" w14:textId="77777777" w:rsidR="005B4999" w:rsidRPr="007A5126" w:rsidRDefault="005B4999" w:rsidP="00CC060E">
            <w:pPr>
              <w:snapToGrid w:val="0"/>
              <w:ind w:left="360"/>
              <w:jc w:val="both"/>
              <w:rPr>
                <w:b/>
                <w:i/>
                <w:lang w:eastAsia="ar-SA"/>
              </w:rPr>
            </w:pP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14:paraId="6F3D5FF2" w14:textId="77777777" w:rsidR="005B4999" w:rsidRPr="007A5126" w:rsidRDefault="005B4999" w:rsidP="00CC060E">
            <w:pPr>
              <w:snapToGrid w:val="0"/>
              <w:ind w:left="360"/>
              <w:jc w:val="both"/>
              <w:rPr>
                <w:lang w:eastAsia="ar-SA"/>
              </w:rPr>
            </w:pPr>
          </w:p>
        </w:tc>
      </w:tr>
    </w:tbl>
    <w:p w14:paraId="50034271" w14:textId="77777777" w:rsidR="005B4999" w:rsidRPr="00A14D9C" w:rsidRDefault="005B4999" w:rsidP="005B4999">
      <w:pPr>
        <w:widowControl w:val="0"/>
        <w:textAlignment w:val="baseline"/>
        <w:rPr>
          <w:lang w:eastAsia="ar-SA"/>
        </w:rPr>
      </w:pPr>
    </w:p>
    <w:p w14:paraId="2818D21A" w14:textId="77777777" w:rsidR="005B4999" w:rsidRPr="005B4999" w:rsidRDefault="005B4999" w:rsidP="005B4999">
      <w:pPr>
        <w:pStyle w:val="Pamatteksts"/>
        <w:ind w:left="1080"/>
        <w:jc w:val="both"/>
        <w:rPr>
          <w:bCs/>
          <w:i/>
          <w:iCs/>
        </w:rPr>
      </w:pPr>
      <w:r w:rsidRPr="005B4999">
        <w:rPr>
          <w:bCs/>
          <w:i/>
          <w:iCs/>
          <w:sz w:val="22"/>
          <w:szCs w:val="22"/>
        </w:rPr>
        <w:t xml:space="preserve">&lt; </w:t>
      </w:r>
      <w:proofErr w:type="spellStart"/>
      <w:r w:rsidRPr="005B4999">
        <w:rPr>
          <w:bCs/>
          <w:i/>
          <w:iCs/>
          <w:sz w:val="22"/>
          <w:szCs w:val="22"/>
        </w:rPr>
        <w:t>Pēc</w:t>
      </w:r>
      <w:proofErr w:type="spellEnd"/>
      <w:r w:rsidRPr="005B4999">
        <w:rPr>
          <w:bCs/>
          <w:i/>
          <w:iCs/>
          <w:sz w:val="22"/>
          <w:szCs w:val="22"/>
        </w:rPr>
        <w:t xml:space="preserve"> </w:t>
      </w:r>
      <w:proofErr w:type="spellStart"/>
      <w:r w:rsidRPr="005B4999">
        <w:rPr>
          <w:bCs/>
          <w:i/>
          <w:iCs/>
          <w:sz w:val="22"/>
          <w:szCs w:val="22"/>
        </w:rPr>
        <w:t>nepieciešamības</w:t>
      </w:r>
      <w:proofErr w:type="spellEnd"/>
      <w:r w:rsidRPr="005B4999">
        <w:rPr>
          <w:bCs/>
          <w:i/>
          <w:iCs/>
          <w:sz w:val="22"/>
          <w:szCs w:val="22"/>
        </w:rPr>
        <w:t xml:space="preserve"> </w:t>
      </w:r>
      <w:proofErr w:type="spellStart"/>
      <w:r w:rsidRPr="005B4999">
        <w:rPr>
          <w:bCs/>
          <w:i/>
          <w:iCs/>
          <w:sz w:val="22"/>
          <w:szCs w:val="22"/>
        </w:rPr>
        <w:t>papildināt</w:t>
      </w:r>
      <w:proofErr w:type="spellEnd"/>
      <w:r w:rsidRPr="005B4999">
        <w:rPr>
          <w:bCs/>
          <w:i/>
          <w:iCs/>
          <w:sz w:val="22"/>
          <w:szCs w:val="22"/>
        </w:rPr>
        <w:t xml:space="preserve"> </w:t>
      </w:r>
      <w:proofErr w:type="spellStart"/>
      <w:r w:rsidRPr="005B4999">
        <w:rPr>
          <w:bCs/>
          <w:i/>
          <w:iCs/>
          <w:sz w:val="22"/>
          <w:szCs w:val="22"/>
        </w:rPr>
        <w:t>tabulas</w:t>
      </w:r>
      <w:proofErr w:type="spellEnd"/>
      <w:r w:rsidRPr="005B4999">
        <w:rPr>
          <w:bCs/>
          <w:i/>
          <w:iCs/>
          <w:sz w:val="22"/>
          <w:szCs w:val="22"/>
        </w:rPr>
        <w:t xml:space="preserve"> </w:t>
      </w:r>
      <w:proofErr w:type="spellStart"/>
      <w:r w:rsidRPr="005B4999">
        <w:rPr>
          <w:bCs/>
          <w:i/>
          <w:iCs/>
          <w:sz w:val="22"/>
          <w:szCs w:val="22"/>
        </w:rPr>
        <w:t>rindu</w:t>
      </w:r>
      <w:proofErr w:type="spellEnd"/>
      <w:r w:rsidRPr="005B4999">
        <w:rPr>
          <w:bCs/>
          <w:i/>
          <w:iCs/>
          <w:sz w:val="22"/>
          <w:szCs w:val="22"/>
        </w:rPr>
        <w:t xml:space="preserve"> </w:t>
      </w:r>
      <w:proofErr w:type="spellStart"/>
      <w:r w:rsidRPr="005B4999">
        <w:rPr>
          <w:bCs/>
          <w:i/>
          <w:iCs/>
          <w:sz w:val="22"/>
          <w:szCs w:val="22"/>
        </w:rPr>
        <w:t>skaitu</w:t>
      </w:r>
      <w:proofErr w:type="spellEnd"/>
      <w:r w:rsidRPr="005B4999">
        <w:rPr>
          <w:bCs/>
          <w:i/>
          <w:iCs/>
          <w:sz w:val="22"/>
          <w:szCs w:val="22"/>
        </w:rPr>
        <w:t xml:space="preserve"> un </w:t>
      </w:r>
      <w:proofErr w:type="spellStart"/>
      <w:r w:rsidRPr="005B4999">
        <w:rPr>
          <w:bCs/>
          <w:i/>
          <w:iCs/>
          <w:sz w:val="22"/>
          <w:szCs w:val="22"/>
        </w:rPr>
        <w:t>norādīt</w:t>
      </w:r>
      <w:proofErr w:type="spellEnd"/>
      <w:r w:rsidRPr="005B4999">
        <w:rPr>
          <w:bCs/>
          <w:i/>
          <w:iCs/>
          <w:sz w:val="22"/>
          <w:szCs w:val="22"/>
        </w:rPr>
        <w:t xml:space="preserve"> </w:t>
      </w:r>
      <w:proofErr w:type="spellStart"/>
      <w:r w:rsidRPr="005B4999">
        <w:rPr>
          <w:bCs/>
          <w:i/>
          <w:iCs/>
          <w:sz w:val="22"/>
          <w:szCs w:val="22"/>
        </w:rPr>
        <w:t>pārējos</w:t>
      </w:r>
      <w:proofErr w:type="spellEnd"/>
      <w:r w:rsidRPr="005B4999">
        <w:rPr>
          <w:bCs/>
          <w:i/>
          <w:iCs/>
          <w:sz w:val="22"/>
          <w:szCs w:val="22"/>
        </w:rPr>
        <w:t xml:space="preserve"> </w:t>
      </w:r>
      <w:proofErr w:type="spellStart"/>
      <w:r w:rsidRPr="005B4999">
        <w:rPr>
          <w:bCs/>
          <w:i/>
          <w:iCs/>
          <w:sz w:val="22"/>
          <w:szCs w:val="22"/>
        </w:rPr>
        <w:t>speciālistus</w:t>
      </w:r>
      <w:proofErr w:type="spellEnd"/>
      <w:r w:rsidRPr="005B4999">
        <w:rPr>
          <w:bCs/>
          <w:i/>
          <w:iCs/>
          <w:sz w:val="22"/>
          <w:szCs w:val="22"/>
        </w:rPr>
        <w:t>&gt;</w:t>
      </w:r>
    </w:p>
    <w:p w14:paraId="5B40FC3F" w14:textId="77777777" w:rsidR="005B4999" w:rsidRPr="005B4999" w:rsidRDefault="005B4999" w:rsidP="005B4999">
      <w:pPr>
        <w:widowControl w:val="0"/>
        <w:jc w:val="center"/>
        <w:textAlignment w:val="baseline"/>
        <w:rPr>
          <w:i/>
          <w:iCs/>
          <w:lang w:eastAsia="ar-SA"/>
        </w:rPr>
      </w:pPr>
      <w:r w:rsidRPr="005B4999">
        <w:rPr>
          <w:i/>
          <w:iCs/>
        </w:rPr>
        <w:t xml:space="preserve">*Pretendents </w:t>
      </w:r>
      <w:proofErr w:type="spellStart"/>
      <w:r w:rsidRPr="005B4999">
        <w:rPr>
          <w:i/>
          <w:iCs/>
        </w:rPr>
        <w:t>pievieno</w:t>
      </w:r>
      <w:proofErr w:type="spellEnd"/>
      <w:r w:rsidRPr="005B4999">
        <w:rPr>
          <w:i/>
          <w:iCs/>
        </w:rPr>
        <w:t xml:space="preserve"> </w:t>
      </w:r>
      <w:proofErr w:type="spellStart"/>
      <w:r w:rsidRPr="005B4999">
        <w:rPr>
          <w:i/>
          <w:iCs/>
        </w:rPr>
        <w:t>pakalpojuma</w:t>
      </w:r>
      <w:proofErr w:type="spellEnd"/>
      <w:r w:rsidRPr="005B4999">
        <w:rPr>
          <w:i/>
          <w:iCs/>
        </w:rPr>
        <w:t xml:space="preserve"> </w:t>
      </w:r>
      <w:proofErr w:type="spellStart"/>
      <w:r w:rsidRPr="005B4999">
        <w:rPr>
          <w:i/>
          <w:iCs/>
        </w:rPr>
        <w:t>sniegšanā</w:t>
      </w:r>
      <w:proofErr w:type="spellEnd"/>
      <w:r w:rsidRPr="005B4999">
        <w:rPr>
          <w:i/>
          <w:iCs/>
        </w:rPr>
        <w:t xml:space="preserve"> </w:t>
      </w:r>
      <w:proofErr w:type="spellStart"/>
      <w:r w:rsidRPr="005B4999">
        <w:rPr>
          <w:i/>
          <w:iCs/>
        </w:rPr>
        <w:t>piesaistīto</w:t>
      </w:r>
      <w:proofErr w:type="spellEnd"/>
      <w:r w:rsidRPr="005B4999">
        <w:rPr>
          <w:i/>
          <w:iCs/>
        </w:rPr>
        <w:t xml:space="preserve"> </w:t>
      </w:r>
      <w:proofErr w:type="spellStart"/>
      <w:r w:rsidRPr="005B4999">
        <w:rPr>
          <w:i/>
          <w:iCs/>
        </w:rPr>
        <w:t>speciālistu</w:t>
      </w:r>
      <w:proofErr w:type="spellEnd"/>
      <w:r w:rsidRPr="005B4999">
        <w:rPr>
          <w:i/>
          <w:iCs/>
        </w:rPr>
        <w:t xml:space="preserve"> </w:t>
      </w:r>
      <w:proofErr w:type="spellStart"/>
      <w:r w:rsidRPr="005B4999">
        <w:rPr>
          <w:i/>
          <w:iCs/>
        </w:rPr>
        <w:t>profesionālo</w:t>
      </w:r>
      <w:proofErr w:type="spellEnd"/>
      <w:r w:rsidRPr="005B4999">
        <w:rPr>
          <w:i/>
          <w:iCs/>
        </w:rPr>
        <w:t xml:space="preserve"> </w:t>
      </w:r>
      <w:proofErr w:type="spellStart"/>
      <w:r w:rsidRPr="005B4999">
        <w:rPr>
          <w:i/>
          <w:iCs/>
        </w:rPr>
        <w:t>kvalifikāciju</w:t>
      </w:r>
      <w:proofErr w:type="spellEnd"/>
      <w:r w:rsidRPr="005B4999">
        <w:rPr>
          <w:i/>
          <w:iCs/>
        </w:rPr>
        <w:t xml:space="preserve"> </w:t>
      </w:r>
      <w:proofErr w:type="spellStart"/>
      <w:r w:rsidRPr="005B4999">
        <w:rPr>
          <w:i/>
          <w:iCs/>
        </w:rPr>
        <w:t>apliecinošu</w:t>
      </w:r>
      <w:proofErr w:type="spellEnd"/>
      <w:r w:rsidRPr="005B4999">
        <w:rPr>
          <w:i/>
          <w:iCs/>
        </w:rPr>
        <w:t xml:space="preserve"> </w:t>
      </w:r>
      <w:proofErr w:type="spellStart"/>
      <w:r w:rsidRPr="005B4999">
        <w:rPr>
          <w:i/>
          <w:iCs/>
        </w:rPr>
        <w:t>dokumentu</w:t>
      </w:r>
      <w:proofErr w:type="spellEnd"/>
      <w:r w:rsidRPr="005B4999">
        <w:rPr>
          <w:i/>
          <w:iCs/>
        </w:rPr>
        <w:t xml:space="preserve"> </w:t>
      </w:r>
      <w:proofErr w:type="spellStart"/>
      <w:r w:rsidRPr="005B4999">
        <w:rPr>
          <w:i/>
          <w:iCs/>
        </w:rPr>
        <w:t>kopijas</w:t>
      </w:r>
      <w:proofErr w:type="spellEnd"/>
      <w:r w:rsidRPr="005B4999">
        <w:rPr>
          <w:i/>
          <w:iCs/>
        </w:rPr>
        <w:t>.</w:t>
      </w:r>
    </w:p>
    <w:p w14:paraId="484BA75A" w14:textId="77777777" w:rsidR="005B4999" w:rsidRDefault="005B4999" w:rsidP="00DE6CFC">
      <w:pPr>
        <w:spacing w:line="274" w:lineRule="exact"/>
        <w:ind w:right="330"/>
        <w:jc w:val="center"/>
        <w:rPr>
          <w:b/>
          <w:sz w:val="22"/>
          <w:szCs w:val="22"/>
          <w:lang w:val="lv-LV"/>
        </w:rPr>
      </w:pPr>
    </w:p>
    <w:p w14:paraId="1618D490" w14:textId="77777777" w:rsidR="005B4999" w:rsidRDefault="005B4999" w:rsidP="00DE6CFC">
      <w:pPr>
        <w:spacing w:line="274" w:lineRule="exact"/>
        <w:ind w:right="330"/>
        <w:jc w:val="center"/>
        <w:rPr>
          <w:b/>
          <w:sz w:val="22"/>
          <w:szCs w:val="22"/>
          <w:lang w:val="lv-LV"/>
        </w:rPr>
      </w:pPr>
    </w:p>
    <w:p w14:paraId="6EE9F58C" w14:textId="77777777" w:rsidR="005B4999" w:rsidRPr="00400A8B" w:rsidRDefault="005B4999" w:rsidP="005B4999">
      <w:pPr>
        <w:pStyle w:val="Pamatteksts"/>
        <w:ind w:left="851" w:right="140"/>
        <w:rPr>
          <w:i/>
          <w:sz w:val="22"/>
          <w:szCs w:val="22"/>
          <w:lang w:val="lv-LV"/>
        </w:rPr>
      </w:pPr>
      <w:r w:rsidRPr="00400A8B">
        <w:rPr>
          <w:i/>
          <w:sz w:val="22"/>
          <w:szCs w:val="22"/>
          <w:lang w:val="lv-LV"/>
        </w:rPr>
        <w:t>*Paraksta pretendenta persona ar pārstāvības tiesībām vai pretendenta pilnvarotā persona</w:t>
      </w:r>
    </w:p>
    <w:p w14:paraId="207DF864" w14:textId="77777777" w:rsidR="005B4999" w:rsidRPr="00400A8B" w:rsidRDefault="005B4999" w:rsidP="005B4999">
      <w:pPr>
        <w:pStyle w:val="Pamatteksts"/>
        <w:spacing w:before="9"/>
        <w:ind w:left="851"/>
        <w:rPr>
          <w:sz w:val="22"/>
          <w:szCs w:val="22"/>
          <w:lang w:val="lv-LV"/>
        </w:rPr>
      </w:pPr>
    </w:p>
    <w:p w14:paraId="1BAEE9F9" w14:textId="77777777" w:rsidR="005B4999" w:rsidRPr="00400A8B" w:rsidRDefault="005B4999" w:rsidP="005B4999">
      <w:pPr>
        <w:pStyle w:val="Pamatteksts"/>
        <w:spacing w:before="9"/>
        <w:rPr>
          <w:sz w:val="22"/>
          <w:szCs w:val="22"/>
          <w:lang w:val="lv-LV"/>
        </w:rPr>
      </w:pPr>
    </w:p>
    <w:p w14:paraId="2052C08A" w14:textId="77777777" w:rsidR="005B4999" w:rsidRPr="00400A8B" w:rsidRDefault="005B4999" w:rsidP="005B4999">
      <w:pPr>
        <w:pStyle w:val="Virsraksts1"/>
        <w:tabs>
          <w:tab w:val="left" w:pos="3664"/>
          <w:tab w:val="left" w:pos="8037"/>
        </w:tabs>
        <w:spacing w:before="1"/>
        <w:ind w:left="851"/>
        <w:jc w:val="left"/>
        <w:rPr>
          <w:sz w:val="22"/>
          <w:szCs w:val="22"/>
          <w:u w:val="single"/>
        </w:rPr>
      </w:pPr>
      <w:r w:rsidRPr="00400A8B">
        <w:rPr>
          <w:sz w:val="22"/>
          <w:szCs w:val="22"/>
        </w:rPr>
        <w:t>Vārds, uzvārds,</w:t>
      </w:r>
      <w:r w:rsidRPr="00400A8B">
        <w:rPr>
          <w:spacing w:val="-9"/>
          <w:sz w:val="22"/>
          <w:szCs w:val="22"/>
        </w:rPr>
        <w:t xml:space="preserve"> </w:t>
      </w:r>
      <w:r w:rsidRPr="00400A8B">
        <w:rPr>
          <w:sz w:val="22"/>
          <w:szCs w:val="22"/>
        </w:rPr>
        <w:t>amats</w:t>
      </w:r>
      <w:r w:rsidRPr="00400A8B">
        <w:rPr>
          <w:sz w:val="22"/>
          <w:szCs w:val="22"/>
        </w:rPr>
        <w:tab/>
      </w:r>
      <w:r w:rsidRPr="00400A8B">
        <w:rPr>
          <w:sz w:val="22"/>
          <w:szCs w:val="22"/>
          <w:u w:val="single"/>
        </w:rPr>
        <w:tab/>
      </w:r>
    </w:p>
    <w:p w14:paraId="21B121C3" w14:textId="77777777" w:rsidR="005B4999" w:rsidRPr="00400A8B" w:rsidRDefault="005B4999" w:rsidP="005B4999">
      <w:pPr>
        <w:ind w:left="851"/>
        <w:rPr>
          <w:lang w:val="lv-LV"/>
        </w:rPr>
      </w:pPr>
    </w:p>
    <w:p w14:paraId="2368EF16" w14:textId="77777777" w:rsidR="005B4999" w:rsidRPr="00400A8B" w:rsidRDefault="005B4999" w:rsidP="005B4999">
      <w:pPr>
        <w:tabs>
          <w:tab w:val="left" w:pos="3662"/>
          <w:tab w:val="left" w:pos="8037"/>
        </w:tabs>
        <w:spacing w:before="90"/>
        <w:ind w:left="851"/>
        <w:rPr>
          <w:sz w:val="22"/>
          <w:szCs w:val="22"/>
          <w:lang w:val="lv-LV"/>
        </w:rPr>
      </w:pPr>
      <w:r w:rsidRPr="00400A8B">
        <w:rPr>
          <w:sz w:val="22"/>
          <w:szCs w:val="22"/>
          <w:lang w:val="lv-LV"/>
        </w:rPr>
        <w:t>Paraksts</w:t>
      </w:r>
      <w:r w:rsidRPr="00400A8B">
        <w:rPr>
          <w:sz w:val="22"/>
          <w:szCs w:val="22"/>
          <w:lang w:val="lv-LV"/>
        </w:rPr>
        <w:tab/>
      </w:r>
      <w:r w:rsidRPr="00400A8B">
        <w:rPr>
          <w:sz w:val="22"/>
          <w:szCs w:val="22"/>
          <w:u w:val="single"/>
          <w:lang w:val="lv-LV"/>
        </w:rPr>
        <w:t xml:space="preserve"> </w:t>
      </w:r>
      <w:r w:rsidRPr="00400A8B">
        <w:rPr>
          <w:sz w:val="22"/>
          <w:szCs w:val="22"/>
          <w:u w:val="single"/>
          <w:lang w:val="lv-LV"/>
        </w:rPr>
        <w:tab/>
      </w:r>
    </w:p>
    <w:p w14:paraId="0BA8F025" w14:textId="77777777" w:rsidR="005B4999" w:rsidRPr="00400A8B" w:rsidRDefault="005B4999" w:rsidP="005B4999">
      <w:pPr>
        <w:pStyle w:val="Pamatteksts"/>
        <w:spacing w:before="4"/>
        <w:ind w:left="851"/>
        <w:rPr>
          <w:sz w:val="22"/>
          <w:szCs w:val="22"/>
          <w:lang w:val="lv-LV"/>
        </w:rPr>
      </w:pPr>
    </w:p>
    <w:p w14:paraId="6B11640D" w14:textId="77777777" w:rsidR="005B4999" w:rsidRPr="00400A8B" w:rsidRDefault="005B4999" w:rsidP="005B4999">
      <w:pPr>
        <w:tabs>
          <w:tab w:val="left" w:pos="3662"/>
          <w:tab w:val="left" w:pos="8037"/>
        </w:tabs>
        <w:spacing w:before="1"/>
        <w:ind w:left="851"/>
        <w:rPr>
          <w:sz w:val="22"/>
          <w:szCs w:val="22"/>
          <w:lang w:val="lv-LV"/>
        </w:rPr>
      </w:pPr>
      <w:r w:rsidRPr="00400A8B">
        <w:rPr>
          <w:sz w:val="22"/>
          <w:szCs w:val="22"/>
          <w:lang w:val="lv-LV"/>
        </w:rPr>
        <w:t>Datums</w:t>
      </w:r>
      <w:r w:rsidRPr="00400A8B">
        <w:rPr>
          <w:sz w:val="22"/>
          <w:szCs w:val="22"/>
          <w:lang w:val="lv-LV"/>
        </w:rPr>
        <w:tab/>
      </w:r>
      <w:r w:rsidRPr="00400A8B">
        <w:rPr>
          <w:sz w:val="22"/>
          <w:szCs w:val="22"/>
          <w:u w:val="single"/>
          <w:lang w:val="lv-LV"/>
        </w:rPr>
        <w:t xml:space="preserve"> </w:t>
      </w:r>
      <w:r w:rsidRPr="00400A8B">
        <w:rPr>
          <w:sz w:val="22"/>
          <w:szCs w:val="22"/>
          <w:u w:val="single"/>
          <w:lang w:val="lv-LV"/>
        </w:rPr>
        <w:tab/>
      </w:r>
    </w:p>
    <w:p w14:paraId="66456066" w14:textId="77777777" w:rsidR="005B4999" w:rsidRDefault="005B4999" w:rsidP="00DE6CFC">
      <w:pPr>
        <w:spacing w:line="274" w:lineRule="exact"/>
        <w:ind w:right="330"/>
        <w:jc w:val="center"/>
        <w:rPr>
          <w:b/>
          <w:sz w:val="22"/>
          <w:szCs w:val="22"/>
          <w:lang w:val="lv-LV"/>
        </w:rPr>
      </w:pPr>
    </w:p>
    <w:p w14:paraId="49247653" w14:textId="5F6B9B57" w:rsidR="005B4999" w:rsidRDefault="005B4999" w:rsidP="00DE6CFC">
      <w:pPr>
        <w:spacing w:line="274" w:lineRule="exact"/>
        <w:ind w:right="330"/>
        <w:jc w:val="center"/>
        <w:rPr>
          <w:b/>
          <w:sz w:val="22"/>
          <w:szCs w:val="22"/>
          <w:lang w:val="lv-LV"/>
        </w:rPr>
      </w:pPr>
    </w:p>
    <w:p w14:paraId="3E33337E" w14:textId="4D4B4F46" w:rsidR="005B4999" w:rsidRDefault="005B4999" w:rsidP="00DE6CFC">
      <w:pPr>
        <w:spacing w:line="274" w:lineRule="exact"/>
        <w:ind w:right="330"/>
        <w:jc w:val="center"/>
        <w:rPr>
          <w:b/>
          <w:sz w:val="22"/>
          <w:szCs w:val="22"/>
          <w:lang w:val="lv-LV"/>
        </w:rPr>
      </w:pPr>
    </w:p>
    <w:p w14:paraId="5D2D1CD9" w14:textId="26B8AAAB" w:rsidR="005B4999" w:rsidRDefault="005B4999" w:rsidP="00DE6CFC">
      <w:pPr>
        <w:spacing w:line="274" w:lineRule="exact"/>
        <w:ind w:right="330"/>
        <w:jc w:val="center"/>
        <w:rPr>
          <w:b/>
          <w:sz w:val="22"/>
          <w:szCs w:val="22"/>
          <w:lang w:val="lv-LV"/>
        </w:rPr>
      </w:pPr>
    </w:p>
    <w:p w14:paraId="157822F0" w14:textId="3CE1093C" w:rsidR="005B4999" w:rsidRDefault="005B4999" w:rsidP="00DE6CFC">
      <w:pPr>
        <w:spacing w:line="274" w:lineRule="exact"/>
        <w:ind w:right="330"/>
        <w:jc w:val="center"/>
        <w:rPr>
          <w:b/>
          <w:sz w:val="22"/>
          <w:szCs w:val="22"/>
          <w:lang w:val="lv-LV"/>
        </w:rPr>
      </w:pPr>
    </w:p>
    <w:p w14:paraId="202C178B" w14:textId="568FF3AE" w:rsidR="005B4999" w:rsidRDefault="005B4999" w:rsidP="00DE6CFC">
      <w:pPr>
        <w:spacing w:line="274" w:lineRule="exact"/>
        <w:ind w:right="330"/>
        <w:jc w:val="center"/>
        <w:rPr>
          <w:b/>
          <w:sz w:val="22"/>
          <w:szCs w:val="22"/>
          <w:lang w:val="lv-LV"/>
        </w:rPr>
      </w:pPr>
    </w:p>
    <w:p w14:paraId="6B843F49" w14:textId="4B7CD4FF" w:rsidR="005B4999" w:rsidRDefault="005B4999" w:rsidP="00DE6CFC">
      <w:pPr>
        <w:spacing w:line="274" w:lineRule="exact"/>
        <w:ind w:right="330"/>
        <w:jc w:val="center"/>
        <w:rPr>
          <w:b/>
          <w:sz w:val="22"/>
          <w:szCs w:val="22"/>
          <w:lang w:val="lv-LV"/>
        </w:rPr>
      </w:pPr>
    </w:p>
    <w:p w14:paraId="0F040FAF" w14:textId="29DA6645" w:rsidR="005B4999" w:rsidRDefault="005B4999" w:rsidP="00DE6CFC">
      <w:pPr>
        <w:spacing w:line="274" w:lineRule="exact"/>
        <w:ind w:right="330"/>
        <w:jc w:val="center"/>
        <w:rPr>
          <w:b/>
          <w:sz w:val="22"/>
          <w:szCs w:val="22"/>
          <w:lang w:val="lv-LV"/>
        </w:rPr>
      </w:pPr>
    </w:p>
    <w:p w14:paraId="3A9239A9" w14:textId="16BAE502" w:rsidR="005B4999" w:rsidRDefault="005B4999" w:rsidP="00DE6CFC">
      <w:pPr>
        <w:spacing w:line="274" w:lineRule="exact"/>
        <w:ind w:right="330"/>
        <w:jc w:val="center"/>
        <w:rPr>
          <w:b/>
          <w:sz w:val="22"/>
          <w:szCs w:val="22"/>
          <w:lang w:val="lv-LV"/>
        </w:rPr>
      </w:pPr>
    </w:p>
    <w:p w14:paraId="1AF044B0" w14:textId="0E87C7F1" w:rsidR="005B4999" w:rsidRDefault="005B4999" w:rsidP="00DE6CFC">
      <w:pPr>
        <w:spacing w:line="274" w:lineRule="exact"/>
        <w:ind w:right="330"/>
        <w:jc w:val="center"/>
        <w:rPr>
          <w:b/>
          <w:sz w:val="22"/>
          <w:szCs w:val="22"/>
          <w:lang w:val="lv-LV"/>
        </w:rPr>
      </w:pPr>
    </w:p>
    <w:p w14:paraId="0A0E1E47" w14:textId="5AAC4655" w:rsidR="005B4999" w:rsidRDefault="005B4999" w:rsidP="00DE6CFC">
      <w:pPr>
        <w:spacing w:line="274" w:lineRule="exact"/>
        <w:ind w:right="330"/>
        <w:jc w:val="center"/>
        <w:rPr>
          <w:b/>
          <w:sz w:val="22"/>
          <w:szCs w:val="22"/>
          <w:lang w:val="lv-LV"/>
        </w:rPr>
      </w:pPr>
    </w:p>
    <w:p w14:paraId="1E132218" w14:textId="5F0FA5D1" w:rsidR="005B4999" w:rsidRDefault="005B4999" w:rsidP="00DE6CFC">
      <w:pPr>
        <w:spacing w:line="274" w:lineRule="exact"/>
        <w:ind w:right="330"/>
        <w:jc w:val="center"/>
        <w:rPr>
          <w:b/>
          <w:sz w:val="22"/>
          <w:szCs w:val="22"/>
          <w:lang w:val="lv-LV"/>
        </w:rPr>
      </w:pPr>
    </w:p>
    <w:p w14:paraId="76593E7B" w14:textId="58BEE2AD" w:rsidR="005B4999" w:rsidRDefault="005B4999" w:rsidP="00DE6CFC">
      <w:pPr>
        <w:spacing w:line="274" w:lineRule="exact"/>
        <w:ind w:right="330"/>
        <w:jc w:val="center"/>
        <w:rPr>
          <w:b/>
          <w:sz w:val="22"/>
          <w:szCs w:val="22"/>
          <w:lang w:val="lv-LV"/>
        </w:rPr>
      </w:pPr>
    </w:p>
    <w:p w14:paraId="2E0AF990" w14:textId="7614E6AC" w:rsidR="005B4999" w:rsidRDefault="005B4999" w:rsidP="00DE6CFC">
      <w:pPr>
        <w:spacing w:line="274" w:lineRule="exact"/>
        <w:ind w:right="330"/>
        <w:jc w:val="center"/>
        <w:rPr>
          <w:b/>
          <w:sz w:val="22"/>
          <w:szCs w:val="22"/>
          <w:lang w:val="lv-LV"/>
        </w:rPr>
      </w:pPr>
    </w:p>
    <w:p w14:paraId="1AE23AC4" w14:textId="73F5226E" w:rsidR="005B4999" w:rsidRDefault="005B4999" w:rsidP="00DE6CFC">
      <w:pPr>
        <w:spacing w:line="274" w:lineRule="exact"/>
        <w:ind w:right="330"/>
        <w:jc w:val="center"/>
        <w:rPr>
          <w:b/>
          <w:sz w:val="22"/>
          <w:szCs w:val="22"/>
          <w:lang w:val="lv-LV"/>
        </w:rPr>
      </w:pPr>
    </w:p>
    <w:p w14:paraId="1E36BCC4" w14:textId="34F466C6" w:rsidR="005B4999" w:rsidRDefault="005B4999" w:rsidP="00DE6CFC">
      <w:pPr>
        <w:spacing w:line="274" w:lineRule="exact"/>
        <w:ind w:right="330"/>
        <w:jc w:val="center"/>
        <w:rPr>
          <w:b/>
          <w:sz w:val="22"/>
          <w:szCs w:val="22"/>
          <w:lang w:val="lv-LV"/>
        </w:rPr>
      </w:pPr>
    </w:p>
    <w:p w14:paraId="1F177CEB" w14:textId="632005AE" w:rsidR="005B4999" w:rsidRDefault="005B4999" w:rsidP="00DE6CFC">
      <w:pPr>
        <w:spacing w:line="274" w:lineRule="exact"/>
        <w:ind w:right="330"/>
        <w:jc w:val="center"/>
        <w:rPr>
          <w:b/>
          <w:sz w:val="22"/>
          <w:szCs w:val="22"/>
          <w:lang w:val="lv-LV"/>
        </w:rPr>
      </w:pPr>
    </w:p>
    <w:p w14:paraId="5E86DAE5" w14:textId="7688789A" w:rsidR="005B4999" w:rsidRDefault="005B4999" w:rsidP="00DE6CFC">
      <w:pPr>
        <w:spacing w:line="274" w:lineRule="exact"/>
        <w:ind w:right="330"/>
        <w:jc w:val="center"/>
        <w:rPr>
          <w:b/>
          <w:sz w:val="22"/>
          <w:szCs w:val="22"/>
          <w:lang w:val="lv-LV"/>
        </w:rPr>
      </w:pPr>
    </w:p>
    <w:p w14:paraId="6C879DFC" w14:textId="29C4B812" w:rsidR="005B4999" w:rsidRDefault="005B4999" w:rsidP="00DE6CFC">
      <w:pPr>
        <w:spacing w:line="274" w:lineRule="exact"/>
        <w:ind w:right="330"/>
        <w:jc w:val="center"/>
        <w:rPr>
          <w:b/>
          <w:sz w:val="22"/>
          <w:szCs w:val="22"/>
          <w:lang w:val="lv-LV"/>
        </w:rPr>
      </w:pPr>
    </w:p>
    <w:p w14:paraId="7AD65730" w14:textId="0BDBC5AD" w:rsidR="005B4999" w:rsidRDefault="005B4999" w:rsidP="00DE6CFC">
      <w:pPr>
        <w:spacing w:line="274" w:lineRule="exact"/>
        <w:ind w:right="330"/>
        <w:jc w:val="center"/>
        <w:rPr>
          <w:b/>
          <w:sz w:val="22"/>
          <w:szCs w:val="22"/>
          <w:lang w:val="lv-LV"/>
        </w:rPr>
      </w:pPr>
    </w:p>
    <w:p w14:paraId="093B2D6E" w14:textId="3E4A958D" w:rsidR="005B4999" w:rsidRDefault="005B4999" w:rsidP="00DE6CFC">
      <w:pPr>
        <w:spacing w:line="274" w:lineRule="exact"/>
        <w:ind w:right="330"/>
        <w:jc w:val="center"/>
        <w:rPr>
          <w:b/>
          <w:sz w:val="22"/>
          <w:szCs w:val="22"/>
          <w:lang w:val="lv-LV"/>
        </w:rPr>
      </w:pPr>
    </w:p>
    <w:p w14:paraId="4E580BBA" w14:textId="22C6BFAE" w:rsidR="005B4999" w:rsidRDefault="005B4999" w:rsidP="00DE6CFC">
      <w:pPr>
        <w:spacing w:line="274" w:lineRule="exact"/>
        <w:ind w:right="330"/>
        <w:jc w:val="center"/>
        <w:rPr>
          <w:b/>
          <w:sz w:val="22"/>
          <w:szCs w:val="22"/>
          <w:lang w:val="lv-LV"/>
        </w:rPr>
      </w:pPr>
    </w:p>
    <w:p w14:paraId="3DB43946" w14:textId="4605FBB6" w:rsidR="005B4999" w:rsidRDefault="005B4999" w:rsidP="00DE6CFC">
      <w:pPr>
        <w:spacing w:line="274" w:lineRule="exact"/>
        <w:ind w:right="330"/>
        <w:jc w:val="center"/>
        <w:rPr>
          <w:b/>
          <w:sz w:val="22"/>
          <w:szCs w:val="22"/>
          <w:lang w:val="lv-LV"/>
        </w:rPr>
      </w:pPr>
    </w:p>
    <w:p w14:paraId="7D963AB5" w14:textId="07572898" w:rsidR="005B4999" w:rsidRDefault="005B4999" w:rsidP="00DE6CFC">
      <w:pPr>
        <w:spacing w:line="274" w:lineRule="exact"/>
        <w:ind w:right="330"/>
        <w:jc w:val="center"/>
        <w:rPr>
          <w:b/>
          <w:sz w:val="22"/>
          <w:szCs w:val="22"/>
          <w:lang w:val="lv-LV"/>
        </w:rPr>
      </w:pPr>
    </w:p>
    <w:p w14:paraId="35BD05FE" w14:textId="15F3DF70" w:rsidR="005B4999" w:rsidRPr="005B4999" w:rsidRDefault="005B4999" w:rsidP="005B4999">
      <w:pPr>
        <w:spacing w:line="274" w:lineRule="exact"/>
        <w:ind w:right="330"/>
        <w:jc w:val="right"/>
        <w:rPr>
          <w:sz w:val="22"/>
          <w:szCs w:val="22"/>
          <w:lang w:val="lv-LV"/>
        </w:rPr>
      </w:pPr>
      <w:r>
        <w:rPr>
          <w:sz w:val="22"/>
          <w:szCs w:val="22"/>
          <w:lang w:val="lv-LV"/>
        </w:rPr>
        <w:lastRenderedPageBreak/>
        <w:t>5</w:t>
      </w:r>
      <w:r w:rsidRPr="00400A8B">
        <w:rPr>
          <w:sz w:val="22"/>
          <w:szCs w:val="22"/>
          <w:lang w:val="lv-LV"/>
        </w:rPr>
        <w:t>.pielikums</w:t>
      </w:r>
    </w:p>
    <w:p w14:paraId="16D48E80" w14:textId="77777777" w:rsidR="005B4999" w:rsidRDefault="005B4999" w:rsidP="00DE6CFC">
      <w:pPr>
        <w:spacing w:line="274" w:lineRule="exact"/>
        <w:ind w:right="330"/>
        <w:jc w:val="center"/>
        <w:rPr>
          <w:b/>
          <w:sz w:val="22"/>
          <w:szCs w:val="22"/>
          <w:lang w:val="lv-LV"/>
        </w:rPr>
      </w:pPr>
    </w:p>
    <w:p w14:paraId="51E6A5B6" w14:textId="16DC2718" w:rsidR="006314F5" w:rsidRPr="00400A8B" w:rsidRDefault="006314F5" w:rsidP="00DE6CFC">
      <w:pPr>
        <w:spacing w:line="274" w:lineRule="exact"/>
        <w:ind w:right="330"/>
        <w:jc w:val="center"/>
        <w:rPr>
          <w:b/>
          <w:sz w:val="22"/>
          <w:szCs w:val="22"/>
          <w:lang w:val="lv-LV"/>
        </w:rPr>
      </w:pPr>
      <w:r w:rsidRPr="00400A8B">
        <w:rPr>
          <w:b/>
          <w:sz w:val="22"/>
          <w:szCs w:val="22"/>
          <w:lang w:val="lv-LV"/>
        </w:rPr>
        <w:t>Līguma projekts Nr.___________</w:t>
      </w:r>
    </w:p>
    <w:p w14:paraId="539E50DD" w14:textId="73985187" w:rsidR="006314F5" w:rsidRPr="00400A8B" w:rsidRDefault="006314F5" w:rsidP="00DE6CFC">
      <w:pPr>
        <w:spacing w:line="274" w:lineRule="exact"/>
        <w:ind w:right="330"/>
        <w:jc w:val="center"/>
        <w:rPr>
          <w:b/>
          <w:sz w:val="22"/>
          <w:szCs w:val="22"/>
          <w:lang w:val="lv-LV"/>
        </w:rPr>
      </w:pPr>
      <w:r w:rsidRPr="00400A8B">
        <w:rPr>
          <w:b/>
          <w:sz w:val="22"/>
          <w:szCs w:val="22"/>
          <w:lang w:val="lv-LV"/>
        </w:rPr>
        <w:t>par IT drošības d</w:t>
      </w:r>
      <w:r w:rsidR="00935162" w:rsidRPr="00400A8B">
        <w:rPr>
          <w:b/>
          <w:sz w:val="22"/>
          <w:szCs w:val="22"/>
          <w:lang w:val="lv-LV"/>
        </w:rPr>
        <w:t>okumentācijas atbilstības audita nodrošināšanu</w:t>
      </w:r>
      <w:r w:rsidRPr="00400A8B">
        <w:rPr>
          <w:b/>
          <w:sz w:val="22"/>
          <w:szCs w:val="22"/>
          <w:lang w:val="lv-LV"/>
        </w:rPr>
        <w:t xml:space="preserve"> atbilstoši M</w:t>
      </w:r>
      <w:r w:rsidR="00935162" w:rsidRPr="00400A8B">
        <w:rPr>
          <w:b/>
          <w:sz w:val="22"/>
          <w:szCs w:val="22"/>
          <w:lang w:val="lv-LV"/>
        </w:rPr>
        <w:t>K</w:t>
      </w:r>
      <w:r w:rsidRPr="00400A8B">
        <w:rPr>
          <w:b/>
          <w:sz w:val="22"/>
          <w:szCs w:val="22"/>
          <w:lang w:val="lv-LV"/>
        </w:rPr>
        <w:t xml:space="preserve"> 28.07.2015. noteikumiem Nr.442 “Kārtība, kādā tiek nodrošināta informācijas un komunikācijas tehnoloģiju sistēmu atbilstība minimālajām dr</w:t>
      </w:r>
      <w:r w:rsidR="00935162" w:rsidRPr="00400A8B">
        <w:rPr>
          <w:b/>
          <w:sz w:val="22"/>
          <w:szCs w:val="22"/>
          <w:lang w:val="lv-LV"/>
        </w:rPr>
        <w:t>ošības prasībām” un konsultācijām</w:t>
      </w:r>
      <w:r w:rsidRPr="00400A8B">
        <w:rPr>
          <w:b/>
          <w:sz w:val="22"/>
          <w:szCs w:val="22"/>
          <w:lang w:val="lv-LV"/>
        </w:rPr>
        <w:t xml:space="preserve"> </w:t>
      </w:r>
    </w:p>
    <w:p w14:paraId="57771EF9" w14:textId="77777777" w:rsidR="009A78FD" w:rsidRPr="00400A8B" w:rsidRDefault="009A78FD" w:rsidP="009A78FD">
      <w:pPr>
        <w:pStyle w:val="Pamatteksts"/>
        <w:spacing w:before="2"/>
        <w:rPr>
          <w:i/>
          <w:sz w:val="22"/>
          <w:szCs w:val="22"/>
          <w:lang w:val="lv-LV"/>
        </w:rPr>
      </w:pPr>
    </w:p>
    <w:p w14:paraId="0FEC2AF9" w14:textId="35CB4831" w:rsidR="009A78FD" w:rsidRPr="00400A8B" w:rsidRDefault="009A78FD" w:rsidP="00F51599">
      <w:pPr>
        <w:pStyle w:val="Pamatteksts"/>
        <w:tabs>
          <w:tab w:val="left" w:pos="6594"/>
          <w:tab w:val="left" w:pos="7950"/>
          <w:tab w:val="left" w:pos="8789"/>
        </w:tabs>
        <w:ind w:right="-2"/>
        <w:jc w:val="right"/>
        <w:rPr>
          <w:sz w:val="22"/>
          <w:szCs w:val="22"/>
          <w:lang w:val="lv-LV"/>
        </w:rPr>
      </w:pPr>
      <w:r w:rsidRPr="00400A8B">
        <w:rPr>
          <w:sz w:val="22"/>
          <w:szCs w:val="22"/>
          <w:lang w:val="lv-LV"/>
        </w:rPr>
        <w:t>Daugavpilī</w:t>
      </w:r>
      <w:r w:rsidR="00F51599" w:rsidRPr="00400A8B">
        <w:rPr>
          <w:sz w:val="22"/>
          <w:szCs w:val="22"/>
          <w:lang w:val="lv-LV"/>
        </w:rPr>
        <w:t xml:space="preserve"> </w:t>
      </w:r>
      <w:r w:rsidR="00F51599" w:rsidRPr="00400A8B">
        <w:rPr>
          <w:sz w:val="22"/>
          <w:szCs w:val="22"/>
          <w:lang w:val="lv-LV"/>
        </w:rPr>
        <w:tab/>
        <w:t xml:space="preserve">      20</w:t>
      </w:r>
      <w:r w:rsidR="00665136" w:rsidRPr="00400A8B">
        <w:rPr>
          <w:sz w:val="22"/>
          <w:szCs w:val="22"/>
          <w:lang w:val="lv-LV"/>
        </w:rPr>
        <w:t>2</w:t>
      </w:r>
      <w:r w:rsidR="00BA1F04" w:rsidRPr="00400A8B">
        <w:rPr>
          <w:sz w:val="22"/>
          <w:szCs w:val="22"/>
          <w:lang w:val="lv-LV"/>
        </w:rPr>
        <w:t>2</w:t>
      </w:r>
      <w:r w:rsidR="00F51599" w:rsidRPr="00400A8B">
        <w:rPr>
          <w:sz w:val="22"/>
          <w:szCs w:val="22"/>
          <w:lang w:val="lv-LV"/>
        </w:rPr>
        <w:t>.gada __.________</w:t>
      </w:r>
    </w:p>
    <w:p w14:paraId="7239573D" w14:textId="77777777" w:rsidR="009A78FD" w:rsidRPr="00400A8B" w:rsidRDefault="009A78FD" w:rsidP="009A78FD">
      <w:pPr>
        <w:pStyle w:val="Pamatteksts"/>
        <w:rPr>
          <w:sz w:val="22"/>
          <w:szCs w:val="22"/>
          <w:lang w:val="lv-LV"/>
        </w:rPr>
      </w:pPr>
    </w:p>
    <w:p w14:paraId="481C9606" w14:textId="4BB46A8F" w:rsidR="00503B35" w:rsidRPr="00400A8B" w:rsidRDefault="00503B35" w:rsidP="005E4F42">
      <w:pPr>
        <w:spacing w:after="120"/>
        <w:ind w:firstLine="720"/>
        <w:jc w:val="both"/>
        <w:rPr>
          <w:sz w:val="22"/>
          <w:szCs w:val="22"/>
          <w:lang w:val="lv-LV"/>
        </w:rPr>
      </w:pPr>
      <w:r w:rsidRPr="00400A8B">
        <w:rPr>
          <w:b/>
          <w:sz w:val="22"/>
          <w:szCs w:val="22"/>
          <w:lang w:val="lv-LV"/>
        </w:rPr>
        <w:t>Daugavpils pilsētas pašvaldības iestāde “Sociālais dienests”</w:t>
      </w:r>
      <w:r w:rsidRPr="00400A8B">
        <w:rPr>
          <w:sz w:val="22"/>
          <w:szCs w:val="22"/>
          <w:lang w:val="lv-LV"/>
        </w:rPr>
        <w:t xml:space="preserve">, reģ.Nr.90001998587, juridiskā adrese: Vienības iela 8, Daugavpils, LV-5401, vadītājas </w:t>
      </w:r>
      <w:r w:rsidR="00560FCC" w:rsidRPr="00400A8B">
        <w:rPr>
          <w:sz w:val="22"/>
          <w:szCs w:val="22"/>
          <w:lang w:val="lv-LV"/>
        </w:rPr>
        <w:t xml:space="preserve">Marinas </w:t>
      </w:r>
      <w:proofErr w:type="spellStart"/>
      <w:r w:rsidR="00560FCC" w:rsidRPr="00400A8B">
        <w:rPr>
          <w:sz w:val="22"/>
          <w:szCs w:val="22"/>
          <w:lang w:val="lv-LV"/>
        </w:rPr>
        <w:t>Gerasimovas</w:t>
      </w:r>
      <w:proofErr w:type="spellEnd"/>
      <w:r w:rsidRPr="00400A8B">
        <w:rPr>
          <w:sz w:val="22"/>
          <w:szCs w:val="22"/>
          <w:lang w:val="lv-LV"/>
        </w:rPr>
        <w:t xml:space="preserve"> personā, kura rīkojas uz Nolikuma pamata (turpmāk tekstā – </w:t>
      </w:r>
      <w:r w:rsidR="002E0A6A" w:rsidRPr="00400A8B">
        <w:rPr>
          <w:sz w:val="22"/>
          <w:szCs w:val="22"/>
          <w:lang w:val="lv-LV"/>
        </w:rPr>
        <w:t>Dienests</w:t>
      </w:r>
      <w:r w:rsidRPr="00400A8B">
        <w:rPr>
          <w:sz w:val="22"/>
          <w:szCs w:val="22"/>
          <w:lang w:val="lv-LV"/>
        </w:rPr>
        <w:t>), no vienas puses, un</w:t>
      </w:r>
    </w:p>
    <w:p w14:paraId="0BB43EB2" w14:textId="4C2FFE61" w:rsidR="00503B35" w:rsidRPr="00400A8B" w:rsidRDefault="00503B35" w:rsidP="005E4F42">
      <w:pPr>
        <w:spacing w:after="120"/>
        <w:jc w:val="both"/>
        <w:rPr>
          <w:sz w:val="22"/>
          <w:szCs w:val="22"/>
          <w:lang w:val="lv-LV"/>
        </w:rPr>
      </w:pPr>
      <w:r w:rsidRPr="00400A8B">
        <w:rPr>
          <w:sz w:val="22"/>
          <w:szCs w:val="22"/>
          <w:lang w:val="lv-LV"/>
        </w:rPr>
        <w:t xml:space="preserve"> </w:t>
      </w:r>
      <w:r w:rsidRPr="00400A8B">
        <w:rPr>
          <w:sz w:val="22"/>
          <w:szCs w:val="22"/>
          <w:lang w:val="lv-LV"/>
        </w:rPr>
        <w:tab/>
      </w:r>
      <w:r w:rsidR="005E4F42" w:rsidRPr="00400A8B">
        <w:rPr>
          <w:b/>
          <w:sz w:val="22"/>
          <w:szCs w:val="22"/>
          <w:lang w:val="lv-LV"/>
        </w:rPr>
        <w:t>_______________________</w:t>
      </w:r>
      <w:r w:rsidRPr="00400A8B">
        <w:rPr>
          <w:sz w:val="22"/>
          <w:szCs w:val="22"/>
          <w:lang w:val="lv-LV"/>
        </w:rPr>
        <w:t xml:space="preserve">, </w:t>
      </w:r>
      <w:proofErr w:type="spellStart"/>
      <w:r w:rsidRPr="00400A8B">
        <w:rPr>
          <w:sz w:val="22"/>
          <w:szCs w:val="22"/>
          <w:lang w:val="lv-LV"/>
        </w:rPr>
        <w:t>reģ.Nr</w:t>
      </w:r>
      <w:proofErr w:type="spellEnd"/>
      <w:r w:rsidRPr="00400A8B">
        <w:rPr>
          <w:sz w:val="22"/>
          <w:szCs w:val="22"/>
          <w:lang w:val="lv-LV"/>
        </w:rPr>
        <w:t>.</w:t>
      </w:r>
      <w:r w:rsidR="005E4F42" w:rsidRPr="00400A8B">
        <w:rPr>
          <w:sz w:val="22"/>
          <w:szCs w:val="22"/>
          <w:lang w:val="lv-LV"/>
        </w:rPr>
        <w:t>______________</w:t>
      </w:r>
      <w:r w:rsidRPr="00400A8B">
        <w:rPr>
          <w:sz w:val="22"/>
          <w:szCs w:val="22"/>
          <w:lang w:val="lv-LV"/>
        </w:rPr>
        <w:t xml:space="preserve">,   juridiskā adrese: </w:t>
      </w:r>
      <w:r w:rsidR="005E4F42" w:rsidRPr="00400A8B">
        <w:rPr>
          <w:sz w:val="22"/>
          <w:szCs w:val="22"/>
          <w:lang w:val="lv-LV"/>
        </w:rPr>
        <w:t>_____________</w:t>
      </w:r>
      <w:r w:rsidRPr="00400A8B">
        <w:rPr>
          <w:sz w:val="22"/>
          <w:szCs w:val="22"/>
          <w:lang w:val="lv-LV"/>
        </w:rPr>
        <w:t xml:space="preserve">, tās </w:t>
      </w:r>
      <w:r w:rsidR="005E4F42" w:rsidRPr="00400A8B">
        <w:rPr>
          <w:sz w:val="22"/>
          <w:szCs w:val="22"/>
          <w:lang w:val="lv-LV"/>
        </w:rPr>
        <w:t>__________________</w:t>
      </w:r>
      <w:r w:rsidRPr="00400A8B">
        <w:rPr>
          <w:sz w:val="22"/>
          <w:szCs w:val="22"/>
          <w:lang w:val="lv-LV"/>
        </w:rPr>
        <w:t xml:space="preserve"> personā, kas darbojas saskaņā ar </w:t>
      </w:r>
      <w:r w:rsidR="005E4F42" w:rsidRPr="00400A8B">
        <w:rPr>
          <w:sz w:val="22"/>
          <w:szCs w:val="22"/>
          <w:lang w:val="lv-LV"/>
        </w:rPr>
        <w:t>________________</w:t>
      </w:r>
      <w:r w:rsidRPr="00400A8B">
        <w:rPr>
          <w:sz w:val="22"/>
          <w:szCs w:val="22"/>
          <w:lang w:val="lv-LV"/>
        </w:rPr>
        <w:t xml:space="preserve">, (turpmāk tekstā – </w:t>
      </w:r>
      <w:r w:rsidR="008F3E31" w:rsidRPr="00400A8B">
        <w:rPr>
          <w:sz w:val="22"/>
          <w:szCs w:val="22"/>
          <w:lang w:val="lv-LV"/>
        </w:rPr>
        <w:t>Izpildītājs</w:t>
      </w:r>
      <w:r w:rsidRPr="00400A8B">
        <w:rPr>
          <w:sz w:val="22"/>
          <w:szCs w:val="22"/>
          <w:lang w:val="lv-LV"/>
        </w:rPr>
        <w:t>), no otras puses, abas kopā sauktas „Puses” un katra atsevišķi saukta „Puse”,</w:t>
      </w:r>
    </w:p>
    <w:p w14:paraId="1CD5F654" w14:textId="12761EBE" w:rsidR="00503B35" w:rsidRPr="00400A8B" w:rsidRDefault="00503B35" w:rsidP="005E4F42">
      <w:pPr>
        <w:spacing w:after="120"/>
        <w:ind w:firstLine="720"/>
        <w:jc w:val="both"/>
        <w:rPr>
          <w:sz w:val="22"/>
          <w:szCs w:val="22"/>
          <w:lang w:val="lv-LV"/>
        </w:rPr>
      </w:pPr>
      <w:r w:rsidRPr="00400A8B">
        <w:rPr>
          <w:sz w:val="22"/>
          <w:szCs w:val="22"/>
          <w:lang w:val="lv-LV"/>
        </w:rPr>
        <w:t xml:space="preserve">pamatojoties uz </w:t>
      </w:r>
      <w:r w:rsidR="005E4F42" w:rsidRPr="00400A8B">
        <w:rPr>
          <w:sz w:val="22"/>
          <w:szCs w:val="22"/>
          <w:lang w:val="lv-LV"/>
        </w:rPr>
        <w:t>____________________</w:t>
      </w:r>
      <w:r w:rsidRPr="00400A8B">
        <w:rPr>
          <w:sz w:val="22"/>
          <w:szCs w:val="22"/>
          <w:lang w:val="lv-LV"/>
        </w:rPr>
        <w:t xml:space="preserve"> piedāvājumu </w:t>
      </w:r>
      <w:proofErr w:type="spellStart"/>
      <w:r w:rsidRPr="00400A8B">
        <w:rPr>
          <w:sz w:val="22"/>
          <w:szCs w:val="22"/>
          <w:lang w:val="lv-LV"/>
        </w:rPr>
        <w:t>zemsliekšņa</w:t>
      </w:r>
      <w:proofErr w:type="spellEnd"/>
      <w:r w:rsidRPr="00400A8B">
        <w:rPr>
          <w:sz w:val="22"/>
          <w:szCs w:val="22"/>
          <w:lang w:val="lv-LV"/>
        </w:rPr>
        <w:t xml:space="preserve"> iepirkumam par līguma piešķiršanas tiesībām </w:t>
      </w:r>
      <w:r w:rsidR="006314F5" w:rsidRPr="00400A8B">
        <w:rPr>
          <w:sz w:val="22"/>
          <w:szCs w:val="22"/>
          <w:lang w:val="lv-LV"/>
        </w:rPr>
        <w:t>“Daugavpils pilsētas pašvaldības iestādes “Sociālais dienests” IT drošības dokumentācijas atbilstības audits atbilstoši Ministru kabineta 28.07.2015. noteikumiem Nr.442 “Kārtība, kādā tiek nodrošināta informācijas un komunikācijas tehnoloģiju sistēmu atbilstība minimālajām drošības prasībām” un konsultācijas ””, ID Nr. DPPISD 2022/51</w:t>
      </w:r>
      <w:r w:rsidRPr="00400A8B">
        <w:rPr>
          <w:sz w:val="22"/>
          <w:szCs w:val="22"/>
          <w:lang w:val="lv-LV"/>
        </w:rPr>
        <w:t>, (turpmāk – Iepirkums) un iepirkuma rezultātiem  noslēdza savā starpā šāda satura līgumu (turpmāk – Līgums):</w:t>
      </w:r>
    </w:p>
    <w:p w14:paraId="58F42B86" w14:textId="77777777" w:rsidR="00503B35" w:rsidRPr="00400A8B" w:rsidRDefault="00503B35" w:rsidP="005E4F42">
      <w:pPr>
        <w:spacing w:before="240" w:after="120"/>
        <w:jc w:val="center"/>
        <w:rPr>
          <w:b/>
          <w:sz w:val="22"/>
          <w:szCs w:val="22"/>
          <w:lang w:val="lv-LV"/>
        </w:rPr>
      </w:pPr>
      <w:r w:rsidRPr="00400A8B">
        <w:rPr>
          <w:b/>
          <w:sz w:val="22"/>
          <w:szCs w:val="22"/>
          <w:lang w:val="lv-LV"/>
        </w:rPr>
        <w:t>1. LĪGUMA PRIEKŠMETS</w:t>
      </w:r>
    </w:p>
    <w:p w14:paraId="59B22987" w14:textId="52332644" w:rsidR="00670DF8" w:rsidRPr="00400A8B" w:rsidRDefault="00CA070C" w:rsidP="006314F5">
      <w:pPr>
        <w:spacing w:line="274" w:lineRule="exact"/>
        <w:ind w:right="330"/>
        <w:jc w:val="both"/>
        <w:rPr>
          <w:bCs/>
          <w:sz w:val="22"/>
          <w:szCs w:val="22"/>
          <w:lang w:val="lv-LV"/>
        </w:rPr>
      </w:pPr>
      <w:r w:rsidRPr="00400A8B">
        <w:rPr>
          <w:sz w:val="22"/>
          <w:szCs w:val="22"/>
          <w:lang w:val="lv-LV"/>
        </w:rPr>
        <w:t>1.1</w:t>
      </w:r>
      <w:r w:rsidR="00670DF8" w:rsidRPr="00400A8B">
        <w:rPr>
          <w:sz w:val="22"/>
          <w:szCs w:val="22"/>
          <w:lang w:val="lv-LV"/>
        </w:rPr>
        <w:t>.</w:t>
      </w:r>
      <w:r w:rsidRPr="00400A8B">
        <w:rPr>
          <w:sz w:val="22"/>
          <w:szCs w:val="22"/>
          <w:lang w:val="lv-LV"/>
        </w:rPr>
        <w:t xml:space="preserve"> </w:t>
      </w:r>
      <w:r w:rsidR="00D6438D" w:rsidRPr="00400A8B">
        <w:rPr>
          <w:sz w:val="22"/>
          <w:szCs w:val="22"/>
          <w:lang w:val="lv-LV"/>
        </w:rPr>
        <w:t xml:space="preserve">Pasūtītājs </w:t>
      </w:r>
      <w:r w:rsidR="0023377D" w:rsidRPr="00400A8B">
        <w:rPr>
          <w:sz w:val="22"/>
          <w:szCs w:val="22"/>
          <w:lang w:val="lv-LV"/>
        </w:rPr>
        <w:t>uzdod</w:t>
      </w:r>
      <w:r w:rsidR="00D6438D" w:rsidRPr="00400A8B">
        <w:rPr>
          <w:sz w:val="22"/>
          <w:szCs w:val="22"/>
          <w:lang w:val="lv-LV"/>
        </w:rPr>
        <w:t xml:space="preserve"> un apmaksā, bet Izpildītājs apņemas </w:t>
      </w:r>
      <w:r w:rsidR="0023377D" w:rsidRPr="00400A8B">
        <w:rPr>
          <w:sz w:val="22"/>
          <w:szCs w:val="22"/>
          <w:lang w:val="lv-LV"/>
        </w:rPr>
        <w:t>nodrošināt</w:t>
      </w:r>
      <w:r w:rsidR="00D6438D" w:rsidRPr="00400A8B">
        <w:rPr>
          <w:sz w:val="22"/>
          <w:szCs w:val="22"/>
          <w:lang w:val="lv-LV"/>
        </w:rPr>
        <w:t xml:space="preserve">  Pasūtītājam </w:t>
      </w:r>
      <w:r w:rsidR="00730CD2" w:rsidRPr="00400A8B">
        <w:rPr>
          <w:bCs/>
          <w:sz w:val="22"/>
          <w:szCs w:val="22"/>
          <w:lang w:val="lv-LV"/>
        </w:rPr>
        <w:t xml:space="preserve">Līgumu IT drošības dokumentācijas atbilstības auditu atbilstoši MK442 un konsultāciju </w:t>
      </w:r>
      <w:r w:rsidR="00D6438D" w:rsidRPr="00400A8B">
        <w:rPr>
          <w:sz w:val="22"/>
          <w:szCs w:val="22"/>
          <w:lang w:val="lv-LV"/>
        </w:rPr>
        <w:t xml:space="preserve">pakalpojumu (turpmāk – Pakalpojums) saskaņā ar Iepirkuma </w:t>
      </w:r>
      <w:r w:rsidR="003155E0" w:rsidRPr="00400A8B">
        <w:rPr>
          <w:sz w:val="22"/>
          <w:szCs w:val="22"/>
          <w:lang w:val="lv-LV"/>
        </w:rPr>
        <w:t xml:space="preserve">tehnisko un finanšu </w:t>
      </w:r>
      <w:r w:rsidR="009017DC" w:rsidRPr="00400A8B">
        <w:rPr>
          <w:sz w:val="22"/>
          <w:szCs w:val="22"/>
          <w:lang w:val="lv-LV"/>
        </w:rPr>
        <w:t>piedāvājumu (</w:t>
      </w:r>
      <w:r w:rsidR="003155E0" w:rsidRPr="00400A8B">
        <w:rPr>
          <w:sz w:val="22"/>
          <w:szCs w:val="22"/>
          <w:lang w:val="lv-LV"/>
        </w:rPr>
        <w:t>1</w:t>
      </w:r>
      <w:r w:rsidR="009017DC" w:rsidRPr="00400A8B">
        <w:rPr>
          <w:sz w:val="22"/>
          <w:szCs w:val="22"/>
          <w:lang w:val="lv-LV"/>
        </w:rPr>
        <w:t>.pielikums)</w:t>
      </w:r>
      <w:r w:rsidR="003155E0" w:rsidRPr="00400A8B">
        <w:rPr>
          <w:sz w:val="22"/>
          <w:szCs w:val="22"/>
          <w:lang w:val="lv-LV"/>
        </w:rPr>
        <w:t xml:space="preserve"> un</w:t>
      </w:r>
      <w:r w:rsidR="00D6438D" w:rsidRPr="00400A8B">
        <w:rPr>
          <w:sz w:val="22"/>
          <w:szCs w:val="22"/>
          <w:lang w:val="lv-LV"/>
        </w:rPr>
        <w:t xml:space="preserve"> </w:t>
      </w:r>
      <w:r w:rsidR="009017DC" w:rsidRPr="00400A8B">
        <w:rPr>
          <w:sz w:val="22"/>
          <w:szCs w:val="22"/>
          <w:lang w:val="lv-LV"/>
        </w:rPr>
        <w:t>šajā Līgumā noteiktajā kārtībā un termiņos.</w:t>
      </w:r>
    </w:p>
    <w:p w14:paraId="576EC1B9" w14:textId="13BAC0CC" w:rsidR="00C014C8" w:rsidRPr="00400A8B" w:rsidRDefault="00C014C8" w:rsidP="009017DC">
      <w:pPr>
        <w:jc w:val="both"/>
        <w:rPr>
          <w:sz w:val="22"/>
          <w:szCs w:val="22"/>
          <w:lang w:val="lv-LV"/>
        </w:rPr>
      </w:pPr>
      <w:r w:rsidRPr="00400A8B">
        <w:rPr>
          <w:sz w:val="22"/>
          <w:szCs w:val="22"/>
          <w:lang w:val="lv-LV"/>
        </w:rPr>
        <w:t>1.2. Pakalpojums tiek sniegts pēc adreses:  ________________.</w:t>
      </w:r>
    </w:p>
    <w:p w14:paraId="5B356126" w14:textId="54ECBBCD" w:rsidR="00670DF8" w:rsidRPr="00400A8B" w:rsidRDefault="008F3E31" w:rsidP="00786F45">
      <w:pPr>
        <w:spacing w:before="240" w:after="120"/>
        <w:jc w:val="center"/>
        <w:rPr>
          <w:b/>
          <w:sz w:val="22"/>
          <w:szCs w:val="22"/>
          <w:lang w:val="lv-LV"/>
        </w:rPr>
      </w:pPr>
      <w:r w:rsidRPr="00400A8B">
        <w:rPr>
          <w:b/>
          <w:sz w:val="22"/>
          <w:szCs w:val="22"/>
          <w:lang w:val="lv-LV"/>
        </w:rPr>
        <w:t>2</w:t>
      </w:r>
      <w:r w:rsidR="00786F45" w:rsidRPr="00400A8B">
        <w:rPr>
          <w:b/>
          <w:sz w:val="22"/>
          <w:szCs w:val="22"/>
          <w:lang w:val="lv-LV"/>
        </w:rPr>
        <w:t>. LĪGUMA SUMMA UN NORĒĶINU KĀRTĪBA</w:t>
      </w:r>
    </w:p>
    <w:p w14:paraId="0D95253B" w14:textId="58862934" w:rsidR="00786F45" w:rsidRPr="00400A8B" w:rsidRDefault="008F3E31" w:rsidP="00786F45">
      <w:pPr>
        <w:spacing w:after="120"/>
        <w:jc w:val="both"/>
        <w:rPr>
          <w:sz w:val="22"/>
          <w:szCs w:val="22"/>
          <w:lang w:val="lv-LV"/>
        </w:rPr>
      </w:pPr>
      <w:r w:rsidRPr="00400A8B">
        <w:rPr>
          <w:sz w:val="22"/>
          <w:szCs w:val="22"/>
          <w:lang w:val="lv-LV"/>
        </w:rPr>
        <w:t>2</w:t>
      </w:r>
      <w:r w:rsidR="00786F45" w:rsidRPr="00400A8B">
        <w:rPr>
          <w:sz w:val="22"/>
          <w:szCs w:val="22"/>
          <w:lang w:val="lv-LV"/>
        </w:rPr>
        <w:t xml:space="preserve">.1. </w:t>
      </w:r>
      <w:r w:rsidR="00F75F60" w:rsidRPr="00400A8B">
        <w:rPr>
          <w:sz w:val="22"/>
          <w:szCs w:val="22"/>
          <w:lang w:val="lv-LV"/>
        </w:rPr>
        <w:t>Kopējā l</w:t>
      </w:r>
      <w:r w:rsidR="00786F45" w:rsidRPr="00400A8B">
        <w:rPr>
          <w:sz w:val="22"/>
          <w:szCs w:val="22"/>
          <w:lang w:val="lv-LV"/>
        </w:rPr>
        <w:t>īgumcena ir  EUR ________ (vārdos) bez PVN, pieskaitot PVN 21% EUR ______ (vārdos), kopā ar PVN 21% EUR _______ (vārdos).</w:t>
      </w:r>
    </w:p>
    <w:p w14:paraId="0ACBF6DC" w14:textId="2A7910A7" w:rsidR="00786F45" w:rsidRPr="00400A8B" w:rsidRDefault="00C014C8" w:rsidP="00786F45">
      <w:pPr>
        <w:spacing w:after="120"/>
        <w:jc w:val="both"/>
        <w:rPr>
          <w:sz w:val="22"/>
          <w:szCs w:val="22"/>
          <w:lang w:val="lv-LV"/>
        </w:rPr>
      </w:pPr>
      <w:r w:rsidRPr="00400A8B">
        <w:rPr>
          <w:sz w:val="22"/>
          <w:szCs w:val="22"/>
          <w:lang w:val="lv-LV"/>
        </w:rPr>
        <w:t>2.</w:t>
      </w:r>
      <w:r w:rsidR="00103DF5" w:rsidRPr="00400A8B">
        <w:rPr>
          <w:sz w:val="22"/>
          <w:szCs w:val="22"/>
          <w:lang w:val="lv-LV"/>
        </w:rPr>
        <w:t>2</w:t>
      </w:r>
      <w:r w:rsidRPr="00400A8B">
        <w:rPr>
          <w:sz w:val="22"/>
          <w:szCs w:val="22"/>
          <w:lang w:val="lv-LV"/>
        </w:rPr>
        <w:t xml:space="preserve">. </w:t>
      </w:r>
      <w:r w:rsidR="00786F45" w:rsidRPr="00400A8B">
        <w:rPr>
          <w:sz w:val="22"/>
          <w:szCs w:val="22"/>
          <w:lang w:val="lv-LV"/>
        </w:rPr>
        <w:t xml:space="preserve">Pakalpojuma izmaksas ir noteiktas </w:t>
      </w:r>
      <w:r w:rsidR="003155E0" w:rsidRPr="00400A8B">
        <w:rPr>
          <w:sz w:val="22"/>
          <w:szCs w:val="22"/>
          <w:lang w:val="lv-LV"/>
        </w:rPr>
        <w:t xml:space="preserve">tehniskajā un </w:t>
      </w:r>
      <w:r w:rsidR="00786F45" w:rsidRPr="00400A8B">
        <w:rPr>
          <w:sz w:val="22"/>
          <w:szCs w:val="22"/>
          <w:lang w:val="lv-LV"/>
        </w:rPr>
        <w:t>finanšu piedāvājumā (</w:t>
      </w:r>
      <w:r w:rsidR="003155E0" w:rsidRPr="00400A8B">
        <w:rPr>
          <w:sz w:val="22"/>
          <w:szCs w:val="22"/>
          <w:lang w:val="lv-LV"/>
        </w:rPr>
        <w:t>1</w:t>
      </w:r>
      <w:r w:rsidR="00786F45" w:rsidRPr="00400A8B">
        <w:rPr>
          <w:sz w:val="22"/>
          <w:szCs w:val="22"/>
          <w:lang w:val="lv-LV"/>
        </w:rPr>
        <w:t>.pielikums). Pakalpojuma izmaksas vienības summa paliek nemainīga visā Līguma darbības laikā.</w:t>
      </w:r>
    </w:p>
    <w:p w14:paraId="45E39667" w14:textId="56A37928" w:rsidR="006D43CE" w:rsidRPr="00400A8B" w:rsidRDefault="008F3E31" w:rsidP="006D43CE">
      <w:pPr>
        <w:spacing w:after="120"/>
        <w:jc w:val="both"/>
        <w:rPr>
          <w:sz w:val="22"/>
          <w:szCs w:val="22"/>
          <w:lang w:val="lv-LV"/>
        </w:rPr>
      </w:pPr>
      <w:r w:rsidRPr="00400A8B">
        <w:rPr>
          <w:sz w:val="22"/>
          <w:szCs w:val="22"/>
          <w:lang w:val="lv-LV"/>
        </w:rPr>
        <w:t>2</w:t>
      </w:r>
      <w:r w:rsidR="00786F45" w:rsidRPr="00400A8B">
        <w:rPr>
          <w:sz w:val="22"/>
          <w:szCs w:val="22"/>
          <w:lang w:val="lv-LV"/>
        </w:rPr>
        <w:t>.</w:t>
      </w:r>
      <w:r w:rsidR="00483FC1" w:rsidRPr="00400A8B">
        <w:rPr>
          <w:sz w:val="22"/>
          <w:szCs w:val="22"/>
          <w:lang w:val="lv-LV"/>
        </w:rPr>
        <w:t>3</w:t>
      </w:r>
      <w:r w:rsidR="00786F45" w:rsidRPr="00400A8B">
        <w:rPr>
          <w:sz w:val="22"/>
          <w:szCs w:val="22"/>
          <w:lang w:val="lv-LV"/>
        </w:rPr>
        <w:t xml:space="preserve">. </w:t>
      </w:r>
      <w:r w:rsidR="00670DF8" w:rsidRPr="00400A8B">
        <w:rPr>
          <w:sz w:val="22"/>
          <w:szCs w:val="22"/>
          <w:lang w:val="lv-LV"/>
        </w:rPr>
        <w:t>Līguma kopējā summā ir iekļautas visas izmaksas, kas saistītas ar Pakalpojuma izpildi, t.sk., nodokļi</w:t>
      </w:r>
      <w:r w:rsidR="003155E0" w:rsidRPr="00400A8B">
        <w:rPr>
          <w:sz w:val="22"/>
          <w:szCs w:val="22"/>
          <w:lang w:val="lv-LV"/>
        </w:rPr>
        <w:t xml:space="preserve"> un </w:t>
      </w:r>
      <w:r w:rsidR="00670DF8" w:rsidRPr="00400A8B">
        <w:rPr>
          <w:sz w:val="22"/>
          <w:szCs w:val="22"/>
          <w:lang w:val="lv-LV"/>
        </w:rPr>
        <w:t>nodevas</w:t>
      </w:r>
      <w:r w:rsidR="00147FDE" w:rsidRPr="00400A8B">
        <w:rPr>
          <w:sz w:val="22"/>
          <w:szCs w:val="22"/>
          <w:lang w:val="lv-LV"/>
        </w:rPr>
        <w:t xml:space="preserve">, kā arī ir ņemti vērā visi iespējamie riski, tai skaitā iespējamie sadārdzinājumi un citas izmaksas, </w:t>
      </w:r>
      <w:r w:rsidR="00670DF8" w:rsidRPr="00400A8B">
        <w:rPr>
          <w:sz w:val="22"/>
          <w:szCs w:val="22"/>
          <w:lang w:val="lv-LV"/>
        </w:rPr>
        <w:t xml:space="preserve"> kas nepieciešam</w:t>
      </w:r>
      <w:r w:rsidR="00147FDE" w:rsidRPr="00400A8B">
        <w:rPr>
          <w:sz w:val="22"/>
          <w:szCs w:val="22"/>
          <w:lang w:val="lv-LV"/>
        </w:rPr>
        <w:t>as</w:t>
      </w:r>
      <w:r w:rsidR="00670DF8" w:rsidRPr="00400A8B">
        <w:rPr>
          <w:sz w:val="22"/>
          <w:szCs w:val="22"/>
          <w:lang w:val="lv-LV"/>
        </w:rPr>
        <w:t xml:space="preserve"> Līguma pilnīgai un kvalitatīvai izpildei.</w:t>
      </w:r>
    </w:p>
    <w:p w14:paraId="7A73C706" w14:textId="3C8FB1B7" w:rsidR="00C3708B" w:rsidRPr="00400A8B" w:rsidRDefault="008F3E31" w:rsidP="006D43CE">
      <w:pPr>
        <w:spacing w:after="120"/>
        <w:jc w:val="both"/>
        <w:rPr>
          <w:sz w:val="22"/>
          <w:szCs w:val="22"/>
          <w:lang w:val="lv-LV"/>
        </w:rPr>
      </w:pPr>
      <w:r w:rsidRPr="00400A8B">
        <w:rPr>
          <w:sz w:val="22"/>
          <w:szCs w:val="22"/>
          <w:lang w:val="lv-LV"/>
        </w:rPr>
        <w:t>2</w:t>
      </w:r>
      <w:r w:rsidR="00062532" w:rsidRPr="00400A8B">
        <w:rPr>
          <w:sz w:val="22"/>
          <w:szCs w:val="22"/>
          <w:lang w:val="lv-LV"/>
        </w:rPr>
        <w:t>.</w:t>
      </w:r>
      <w:r w:rsidR="00483FC1" w:rsidRPr="00400A8B">
        <w:rPr>
          <w:sz w:val="22"/>
          <w:szCs w:val="22"/>
          <w:lang w:val="lv-LV"/>
        </w:rPr>
        <w:t>4</w:t>
      </w:r>
      <w:r w:rsidR="00062532" w:rsidRPr="00400A8B">
        <w:rPr>
          <w:sz w:val="22"/>
          <w:szCs w:val="22"/>
          <w:lang w:val="lv-LV"/>
        </w:rPr>
        <w:t xml:space="preserve">. </w:t>
      </w:r>
      <w:r w:rsidR="006D43CE" w:rsidRPr="00400A8B">
        <w:rPr>
          <w:sz w:val="23"/>
          <w:szCs w:val="23"/>
          <w:lang w:val="lv-LV"/>
        </w:rPr>
        <w:t xml:space="preserve">Par iepriekšējā mēnesī </w:t>
      </w:r>
      <w:r w:rsidR="00D1712F" w:rsidRPr="00400A8B">
        <w:rPr>
          <w:sz w:val="23"/>
          <w:szCs w:val="23"/>
          <w:lang w:val="lv-LV"/>
        </w:rPr>
        <w:t xml:space="preserve">faktiski </w:t>
      </w:r>
      <w:r w:rsidR="006D43CE" w:rsidRPr="00400A8B">
        <w:rPr>
          <w:sz w:val="23"/>
          <w:szCs w:val="23"/>
          <w:lang w:val="lv-LV"/>
        </w:rPr>
        <w:t>sniegto Pakalpojuma apjomu Pasūtītājs veic apmaksu Izpildītājam 10 (desmit)</w:t>
      </w:r>
      <w:r w:rsidR="00751C81" w:rsidRPr="00400A8B">
        <w:rPr>
          <w:sz w:val="23"/>
          <w:szCs w:val="23"/>
          <w:lang w:val="lv-LV"/>
        </w:rPr>
        <w:t xml:space="preserve"> darba</w:t>
      </w:r>
      <w:r w:rsidR="006D43CE" w:rsidRPr="00400A8B">
        <w:rPr>
          <w:sz w:val="23"/>
          <w:szCs w:val="23"/>
          <w:lang w:val="lv-LV"/>
        </w:rPr>
        <w:t xml:space="preserve"> dienu laikā skaitot no dienas, </w:t>
      </w:r>
      <w:r w:rsidR="00751C81" w:rsidRPr="00400A8B">
        <w:rPr>
          <w:sz w:val="23"/>
          <w:szCs w:val="23"/>
          <w:lang w:val="lv-LV"/>
        </w:rPr>
        <w:t xml:space="preserve">kad </w:t>
      </w:r>
      <w:r w:rsidR="006D43CE" w:rsidRPr="00400A8B">
        <w:rPr>
          <w:sz w:val="23"/>
          <w:szCs w:val="23"/>
          <w:lang w:val="lv-LV"/>
        </w:rPr>
        <w:t xml:space="preserve">Izpildītājs ir izsniedzis Pasūtītajam </w:t>
      </w:r>
      <w:r w:rsidR="00751C81" w:rsidRPr="00400A8B">
        <w:rPr>
          <w:sz w:val="23"/>
          <w:szCs w:val="23"/>
          <w:lang w:val="lv-LV"/>
        </w:rPr>
        <w:t>P</w:t>
      </w:r>
      <w:r w:rsidR="006D43CE" w:rsidRPr="00400A8B">
        <w:rPr>
          <w:sz w:val="23"/>
          <w:szCs w:val="23"/>
          <w:lang w:val="lv-LV"/>
        </w:rPr>
        <w:t xml:space="preserve">akalpojuma apmaksas </w:t>
      </w:r>
      <w:r w:rsidR="006D43CE" w:rsidRPr="00400A8B">
        <w:rPr>
          <w:iCs/>
          <w:sz w:val="23"/>
          <w:szCs w:val="23"/>
          <w:lang w:val="lv-LV"/>
        </w:rPr>
        <w:t>rēķinu.</w:t>
      </w:r>
      <w:r w:rsidRPr="00400A8B">
        <w:rPr>
          <w:iCs/>
          <w:sz w:val="23"/>
          <w:szCs w:val="23"/>
          <w:lang w:val="lv-LV"/>
        </w:rPr>
        <w:t xml:space="preserve"> </w:t>
      </w:r>
      <w:r w:rsidR="00A2753C" w:rsidRPr="00400A8B">
        <w:rPr>
          <w:iCs/>
          <w:sz w:val="23"/>
          <w:szCs w:val="23"/>
          <w:lang w:val="lv-LV"/>
        </w:rPr>
        <w:t>Izpildītājs iesniedz Pasūtītājam rēķinu par iepriekšējā mēnesī saņemtiem pakalpojumiem līdz tekošā mēneša 15.datumam.</w:t>
      </w:r>
    </w:p>
    <w:p w14:paraId="4D603A08" w14:textId="2583781E" w:rsidR="00786F45" w:rsidRPr="00400A8B" w:rsidRDefault="008F3E31" w:rsidP="00786F45">
      <w:pPr>
        <w:spacing w:after="120"/>
        <w:jc w:val="both"/>
        <w:rPr>
          <w:sz w:val="22"/>
          <w:szCs w:val="22"/>
          <w:lang w:val="lv-LV"/>
        </w:rPr>
      </w:pPr>
      <w:r w:rsidRPr="00400A8B">
        <w:rPr>
          <w:sz w:val="22"/>
          <w:szCs w:val="22"/>
          <w:lang w:val="lv-LV"/>
        </w:rPr>
        <w:t>2</w:t>
      </w:r>
      <w:r w:rsidR="00786F45" w:rsidRPr="00400A8B">
        <w:rPr>
          <w:sz w:val="22"/>
          <w:szCs w:val="22"/>
          <w:lang w:val="lv-LV"/>
        </w:rPr>
        <w:t>.</w:t>
      </w:r>
      <w:r w:rsidR="00483FC1" w:rsidRPr="00400A8B">
        <w:rPr>
          <w:sz w:val="22"/>
          <w:szCs w:val="22"/>
          <w:lang w:val="lv-LV"/>
        </w:rPr>
        <w:t>5</w:t>
      </w:r>
      <w:r w:rsidR="00786F45" w:rsidRPr="00400A8B">
        <w:rPr>
          <w:sz w:val="22"/>
          <w:szCs w:val="22"/>
          <w:lang w:val="lv-LV"/>
        </w:rPr>
        <w:t xml:space="preserve">. </w:t>
      </w:r>
      <w:r w:rsidR="00670DF8" w:rsidRPr="00400A8B">
        <w:rPr>
          <w:sz w:val="22"/>
          <w:szCs w:val="22"/>
          <w:lang w:val="lv-LV"/>
        </w:rPr>
        <w:t xml:space="preserve">Norēķini par saņemto Pakalpojumu tiek veikti </w:t>
      </w:r>
      <w:proofErr w:type="spellStart"/>
      <w:r w:rsidR="00670DF8" w:rsidRPr="00400A8B">
        <w:rPr>
          <w:i/>
          <w:sz w:val="22"/>
          <w:szCs w:val="22"/>
          <w:lang w:val="lv-LV"/>
        </w:rPr>
        <w:t>euro</w:t>
      </w:r>
      <w:proofErr w:type="spellEnd"/>
      <w:r w:rsidR="00670DF8" w:rsidRPr="00400A8B">
        <w:rPr>
          <w:sz w:val="22"/>
          <w:szCs w:val="22"/>
          <w:lang w:val="lv-LV"/>
        </w:rPr>
        <w:t xml:space="preserve"> valūtā bezskaidras naudas pārskaitījuma veidā uz Izpildītāja bankas kontu, kas norādīts izsniegtajā rēķinā.</w:t>
      </w:r>
    </w:p>
    <w:p w14:paraId="58663171" w14:textId="0BE1FC2B" w:rsidR="00786F45" w:rsidRPr="00400A8B" w:rsidRDefault="008F3E31" w:rsidP="00786F45">
      <w:pPr>
        <w:spacing w:after="120"/>
        <w:jc w:val="both"/>
        <w:rPr>
          <w:sz w:val="22"/>
          <w:szCs w:val="22"/>
          <w:lang w:val="lv-LV"/>
        </w:rPr>
      </w:pPr>
      <w:r w:rsidRPr="00400A8B">
        <w:rPr>
          <w:sz w:val="22"/>
          <w:szCs w:val="22"/>
          <w:lang w:val="lv-LV"/>
        </w:rPr>
        <w:t>2</w:t>
      </w:r>
      <w:r w:rsidR="00786F45" w:rsidRPr="00400A8B">
        <w:rPr>
          <w:sz w:val="22"/>
          <w:szCs w:val="22"/>
          <w:lang w:val="lv-LV"/>
        </w:rPr>
        <w:t>.</w:t>
      </w:r>
      <w:r w:rsidR="00483FC1" w:rsidRPr="00400A8B">
        <w:rPr>
          <w:sz w:val="22"/>
          <w:szCs w:val="22"/>
          <w:lang w:val="lv-LV"/>
        </w:rPr>
        <w:t>6</w:t>
      </w:r>
      <w:r w:rsidR="00786F45" w:rsidRPr="00400A8B">
        <w:rPr>
          <w:sz w:val="22"/>
          <w:szCs w:val="22"/>
          <w:lang w:val="lv-LV"/>
        </w:rPr>
        <w:t xml:space="preserve">. </w:t>
      </w:r>
      <w:r w:rsidR="00670DF8" w:rsidRPr="00400A8B">
        <w:rPr>
          <w:sz w:val="22"/>
          <w:szCs w:val="22"/>
          <w:lang w:val="lv-LV"/>
        </w:rPr>
        <w:t>Par samaksas dienu tiek uzskatīta diena, kad Pasūtītājs veicis bankas pārskaitījumu, ko apliecina attiecīgs maksājuma uzdevums.</w:t>
      </w:r>
    </w:p>
    <w:p w14:paraId="4B4A5307" w14:textId="786B18D6" w:rsidR="00670DF8" w:rsidRPr="00400A8B" w:rsidRDefault="008F3E31" w:rsidP="00786F45">
      <w:pPr>
        <w:spacing w:after="120"/>
        <w:jc w:val="both"/>
        <w:rPr>
          <w:sz w:val="22"/>
          <w:szCs w:val="22"/>
          <w:lang w:val="lv-LV"/>
        </w:rPr>
      </w:pPr>
      <w:r w:rsidRPr="00400A8B">
        <w:rPr>
          <w:sz w:val="22"/>
          <w:szCs w:val="22"/>
          <w:lang w:val="lv-LV"/>
        </w:rPr>
        <w:t>2</w:t>
      </w:r>
      <w:r w:rsidR="00786F45" w:rsidRPr="00400A8B">
        <w:rPr>
          <w:sz w:val="22"/>
          <w:szCs w:val="22"/>
          <w:lang w:val="lv-LV"/>
        </w:rPr>
        <w:t>.</w:t>
      </w:r>
      <w:r w:rsidR="00483FC1" w:rsidRPr="00400A8B">
        <w:rPr>
          <w:sz w:val="22"/>
          <w:szCs w:val="22"/>
          <w:lang w:val="lv-LV"/>
        </w:rPr>
        <w:t>7</w:t>
      </w:r>
      <w:r w:rsidR="00786F45" w:rsidRPr="00400A8B">
        <w:rPr>
          <w:sz w:val="22"/>
          <w:szCs w:val="22"/>
          <w:lang w:val="lv-LV"/>
        </w:rPr>
        <w:t xml:space="preserve">. </w:t>
      </w:r>
      <w:r w:rsidR="00670DF8" w:rsidRPr="00400A8B">
        <w:rPr>
          <w:sz w:val="22"/>
          <w:szCs w:val="22"/>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5705EC41" w14:textId="77777777" w:rsidR="00C014C8" w:rsidRPr="00400A8B" w:rsidRDefault="00C014C8" w:rsidP="00152B4E">
      <w:pPr>
        <w:spacing w:after="120"/>
        <w:jc w:val="center"/>
        <w:rPr>
          <w:b/>
          <w:sz w:val="22"/>
          <w:szCs w:val="22"/>
          <w:lang w:val="lv-LV"/>
        </w:rPr>
      </w:pPr>
    </w:p>
    <w:p w14:paraId="17B33F3F" w14:textId="06B4895A" w:rsidR="00152B4E" w:rsidRPr="00400A8B" w:rsidRDefault="008F3E31" w:rsidP="00152B4E">
      <w:pPr>
        <w:spacing w:after="120"/>
        <w:jc w:val="center"/>
        <w:rPr>
          <w:b/>
          <w:sz w:val="22"/>
          <w:szCs w:val="22"/>
          <w:lang w:val="lv-LV"/>
        </w:rPr>
      </w:pPr>
      <w:r w:rsidRPr="00400A8B">
        <w:rPr>
          <w:b/>
          <w:sz w:val="22"/>
          <w:szCs w:val="22"/>
          <w:lang w:val="lv-LV"/>
        </w:rPr>
        <w:t>3</w:t>
      </w:r>
      <w:r w:rsidR="00152B4E" w:rsidRPr="00400A8B">
        <w:rPr>
          <w:b/>
          <w:sz w:val="22"/>
          <w:szCs w:val="22"/>
          <w:lang w:val="lv-LV"/>
        </w:rPr>
        <w:t>.</w:t>
      </w:r>
      <w:r w:rsidRPr="00400A8B">
        <w:rPr>
          <w:b/>
          <w:sz w:val="22"/>
          <w:szCs w:val="22"/>
          <w:lang w:val="lv-LV"/>
        </w:rPr>
        <w:t xml:space="preserve"> PUŠU TIESĪBAS UN PIENĀKUMI</w:t>
      </w:r>
    </w:p>
    <w:p w14:paraId="39F65EA5" w14:textId="5DD4CCB3" w:rsidR="008F3E31" w:rsidRPr="00400A8B" w:rsidRDefault="008F3E31" w:rsidP="008F3E31">
      <w:pPr>
        <w:tabs>
          <w:tab w:val="left" w:pos="851"/>
          <w:tab w:val="left" w:pos="993"/>
          <w:tab w:val="left" w:pos="1134"/>
          <w:tab w:val="left" w:pos="1276"/>
        </w:tabs>
        <w:spacing w:after="60"/>
        <w:jc w:val="both"/>
        <w:rPr>
          <w:sz w:val="22"/>
          <w:lang w:val="lv-LV"/>
        </w:rPr>
      </w:pPr>
      <w:r w:rsidRPr="00400A8B">
        <w:rPr>
          <w:sz w:val="22"/>
          <w:lang w:val="lv-LV"/>
        </w:rPr>
        <w:t>3.1. Izpildītājs apņemas nodrošināt Pakalpojumu saskaņā ar Līguma pielikumu “Tehniskais un finanšu piedāvājums”.</w:t>
      </w:r>
    </w:p>
    <w:p w14:paraId="47BDC57F" w14:textId="71A4A733" w:rsidR="00D1712F" w:rsidRPr="00400A8B" w:rsidRDefault="00D1712F" w:rsidP="008F3E31">
      <w:pPr>
        <w:tabs>
          <w:tab w:val="left" w:pos="851"/>
          <w:tab w:val="left" w:pos="993"/>
          <w:tab w:val="left" w:pos="1134"/>
          <w:tab w:val="left" w:pos="1276"/>
        </w:tabs>
        <w:spacing w:after="60"/>
        <w:jc w:val="both"/>
        <w:rPr>
          <w:sz w:val="22"/>
          <w:lang w:val="lv-LV"/>
        </w:rPr>
      </w:pPr>
      <w:r w:rsidRPr="00400A8B">
        <w:rPr>
          <w:sz w:val="22"/>
          <w:lang w:val="lv-LV"/>
        </w:rPr>
        <w:t>3.2. Izpildītājam līguma noslēgšanas dienā ir jāiepazīstina Pasūtītāju ar autostāvvietas lietošanas noteikumiem.</w:t>
      </w:r>
    </w:p>
    <w:p w14:paraId="3D396B6A" w14:textId="77777777" w:rsidR="00D1712F" w:rsidRPr="00400A8B" w:rsidRDefault="008F3E31" w:rsidP="001A2595">
      <w:pPr>
        <w:pStyle w:val="Sarakstarindkopa"/>
        <w:numPr>
          <w:ilvl w:val="1"/>
          <w:numId w:val="6"/>
        </w:numPr>
        <w:tabs>
          <w:tab w:val="left" w:pos="851"/>
          <w:tab w:val="left" w:pos="993"/>
          <w:tab w:val="left" w:pos="1134"/>
          <w:tab w:val="left" w:pos="1276"/>
        </w:tabs>
        <w:spacing w:after="60"/>
        <w:jc w:val="both"/>
        <w:rPr>
          <w:sz w:val="22"/>
        </w:rPr>
      </w:pPr>
      <w:r w:rsidRPr="00400A8B">
        <w:rPr>
          <w:sz w:val="22"/>
        </w:rPr>
        <w:t>Izpildītājam ir tiesības uz savlaicīgu Pakalpojuma apmaksu.</w:t>
      </w:r>
    </w:p>
    <w:p w14:paraId="00147663" w14:textId="77777777" w:rsidR="00D1712F" w:rsidRPr="00400A8B" w:rsidRDefault="008F3E31" w:rsidP="001A2595">
      <w:pPr>
        <w:pStyle w:val="Sarakstarindkopa"/>
        <w:numPr>
          <w:ilvl w:val="1"/>
          <w:numId w:val="6"/>
        </w:numPr>
        <w:tabs>
          <w:tab w:val="left" w:pos="851"/>
          <w:tab w:val="left" w:pos="993"/>
          <w:tab w:val="left" w:pos="1134"/>
          <w:tab w:val="left" w:pos="1276"/>
        </w:tabs>
        <w:spacing w:after="60"/>
        <w:jc w:val="both"/>
        <w:rPr>
          <w:sz w:val="22"/>
        </w:rPr>
      </w:pPr>
      <w:r w:rsidRPr="00400A8B">
        <w:rPr>
          <w:sz w:val="22"/>
        </w:rPr>
        <w:t>Līguma noslēgšanas dienā Pasūtītājs iesniedz Izpildītājam transportlīdzekļu sarakstu</w:t>
      </w:r>
      <w:r w:rsidR="00D1712F" w:rsidRPr="00400A8B">
        <w:rPr>
          <w:sz w:val="22"/>
        </w:rPr>
        <w:t xml:space="preserve"> (norādot transportlīdzekļa marku un valsts reģistrācijas numuru)</w:t>
      </w:r>
      <w:r w:rsidRPr="00400A8B">
        <w:rPr>
          <w:sz w:val="22"/>
        </w:rPr>
        <w:t>, kas tiks novietoti diennakts autostāvvietā</w:t>
      </w:r>
      <w:r w:rsidR="00D1712F" w:rsidRPr="00400A8B">
        <w:rPr>
          <w:sz w:val="22"/>
        </w:rPr>
        <w:t>.</w:t>
      </w:r>
    </w:p>
    <w:p w14:paraId="27681106" w14:textId="77777777" w:rsidR="00D1712F" w:rsidRPr="00400A8B" w:rsidRDefault="008F3E31" w:rsidP="001A2595">
      <w:pPr>
        <w:pStyle w:val="Sarakstarindkopa"/>
        <w:numPr>
          <w:ilvl w:val="1"/>
          <w:numId w:val="6"/>
        </w:numPr>
        <w:tabs>
          <w:tab w:val="left" w:pos="851"/>
          <w:tab w:val="left" w:pos="993"/>
          <w:tab w:val="left" w:pos="1134"/>
          <w:tab w:val="left" w:pos="1276"/>
        </w:tabs>
        <w:spacing w:after="60"/>
        <w:jc w:val="both"/>
        <w:rPr>
          <w:sz w:val="22"/>
        </w:rPr>
      </w:pPr>
      <w:r w:rsidRPr="00400A8B">
        <w:rPr>
          <w:sz w:val="22"/>
        </w:rPr>
        <w:t>Pasūtītājs apņemas ievērot autostāvvietas lietošanas noteikumus.</w:t>
      </w:r>
    </w:p>
    <w:p w14:paraId="7D602030" w14:textId="5C138FB1" w:rsidR="00670DF8" w:rsidRPr="00400A8B" w:rsidRDefault="00147FDE" w:rsidP="001A2595">
      <w:pPr>
        <w:pStyle w:val="Sarakstarindkopa"/>
        <w:numPr>
          <w:ilvl w:val="0"/>
          <w:numId w:val="6"/>
        </w:numPr>
        <w:tabs>
          <w:tab w:val="left" w:pos="851"/>
          <w:tab w:val="left" w:pos="993"/>
          <w:tab w:val="left" w:pos="1134"/>
          <w:tab w:val="left" w:pos="1276"/>
        </w:tabs>
        <w:spacing w:before="200" w:after="120" w:line="300" w:lineRule="auto"/>
        <w:ind w:left="357" w:hanging="357"/>
        <w:jc w:val="center"/>
        <w:rPr>
          <w:b/>
          <w:sz w:val="22"/>
          <w:szCs w:val="22"/>
        </w:rPr>
      </w:pPr>
      <w:r w:rsidRPr="00400A8B">
        <w:rPr>
          <w:b/>
          <w:sz w:val="22"/>
          <w:szCs w:val="22"/>
        </w:rPr>
        <w:t>LĪGUMA DARBĪBAS TERMIŅŠ</w:t>
      </w:r>
      <w:r w:rsidR="00F35B4F" w:rsidRPr="00400A8B">
        <w:rPr>
          <w:b/>
          <w:sz w:val="22"/>
          <w:szCs w:val="22"/>
        </w:rPr>
        <w:t>, TĀ IZBEIGŠANAS UN GROZĪŠANAS KĀRTĪBA</w:t>
      </w:r>
    </w:p>
    <w:p w14:paraId="184A23A6" w14:textId="2C0B1F66" w:rsidR="00F35B4F" w:rsidRPr="00400A8B" w:rsidRDefault="00F35B4F" w:rsidP="00F35B4F">
      <w:pPr>
        <w:spacing w:after="120"/>
        <w:jc w:val="both"/>
        <w:rPr>
          <w:sz w:val="22"/>
          <w:szCs w:val="22"/>
          <w:lang w:val="lv-LV"/>
        </w:rPr>
      </w:pPr>
      <w:r w:rsidRPr="00400A8B">
        <w:rPr>
          <w:sz w:val="22"/>
          <w:szCs w:val="22"/>
          <w:lang w:val="lv-LV"/>
        </w:rPr>
        <w:t>4</w:t>
      </w:r>
      <w:r w:rsidR="00147FDE" w:rsidRPr="00400A8B">
        <w:rPr>
          <w:sz w:val="22"/>
          <w:szCs w:val="22"/>
          <w:lang w:val="lv-LV"/>
        </w:rPr>
        <w:t xml:space="preserve">.1. </w:t>
      </w:r>
      <w:r w:rsidR="00147FDE" w:rsidRPr="00400A8B">
        <w:rPr>
          <w:sz w:val="22"/>
          <w:szCs w:val="22"/>
          <w:lang w:val="lv-LV"/>
        </w:rPr>
        <w:tab/>
        <w:t xml:space="preserve">Līgums stājas spēkā </w:t>
      </w:r>
      <w:r w:rsidR="00D1712F" w:rsidRPr="00400A8B">
        <w:rPr>
          <w:sz w:val="22"/>
          <w:szCs w:val="22"/>
          <w:lang w:val="lv-LV"/>
        </w:rPr>
        <w:t>20</w:t>
      </w:r>
      <w:r w:rsidR="00454E87" w:rsidRPr="00400A8B">
        <w:rPr>
          <w:sz w:val="22"/>
          <w:szCs w:val="22"/>
          <w:lang w:val="lv-LV"/>
        </w:rPr>
        <w:t>2</w:t>
      </w:r>
      <w:r w:rsidR="00B76F71" w:rsidRPr="00400A8B">
        <w:rPr>
          <w:sz w:val="22"/>
          <w:szCs w:val="22"/>
          <w:lang w:val="lv-LV"/>
        </w:rPr>
        <w:t>3</w:t>
      </w:r>
      <w:r w:rsidR="00D1712F" w:rsidRPr="00400A8B">
        <w:rPr>
          <w:sz w:val="22"/>
          <w:szCs w:val="22"/>
          <w:lang w:val="lv-LV"/>
        </w:rPr>
        <w:t xml:space="preserve">.gada </w:t>
      </w:r>
      <w:r w:rsidR="003714A0" w:rsidRPr="00400A8B">
        <w:rPr>
          <w:sz w:val="22"/>
          <w:szCs w:val="22"/>
          <w:lang w:val="lv-LV"/>
        </w:rPr>
        <w:t>__.____</w:t>
      </w:r>
      <w:r w:rsidR="00454E87" w:rsidRPr="00400A8B">
        <w:rPr>
          <w:sz w:val="22"/>
          <w:szCs w:val="22"/>
          <w:lang w:val="lv-LV"/>
        </w:rPr>
        <w:t xml:space="preserve"> un ir spēkā līdz 202</w:t>
      </w:r>
      <w:r w:rsidR="00796C31" w:rsidRPr="00400A8B">
        <w:rPr>
          <w:sz w:val="22"/>
          <w:szCs w:val="22"/>
          <w:lang w:val="lv-LV"/>
        </w:rPr>
        <w:t>3</w:t>
      </w:r>
      <w:r w:rsidR="00D1712F" w:rsidRPr="00400A8B">
        <w:rPr>
          <w:sz w:val="22"/>
          <w:szCs w:val="22"/>
          <w:lang w:val="lv-LV"/>
        </w:rPr>
        <w:t xml:space="preserve">.gada </w:t>
      </w:r>
      <w:r w:rsidR="003714A0" w:rsidRPr="00400A8B">
        <w:rPr>
          <w:sz w:val="22"/>
          <w:szCs w:val="22"/>
          <w:lang w:val="lv-LV"/>
        </w:rPr>
        <w:t>___._____.</w:t>
      </w:r>
    </w:p>
    <w:p w14:paraId="7084933D" w14:textId="77777777" w:rsidR="00F35B4F" w:rsidRPr="00400A8B" w:rsidRDefault="00F35B4F" w:rsidP="00F35B4F">
      <w:pPr>
        <w:spacing w:after="120"/>
        <w:jc w:val="both"/>
        <w:rPr>
          <w:sz w:val="22"/>
          <w:szCs w:val="22"/>
          <w:lang w:val="lv-LV"/>
        </w:rPr>
      </w:pPr>
      <w:r w:rsidRPr="00400A8B">
        <w:rPr>
          <w:sz w:val="22"/>
          <w:szCs w:val="22"/>
          <w:lang w:val="lv-LV"/>
        </w:rPr>
        <w:t>4.2. Puses var vienpusēji izbeigt Līguma darbību, 1 (vienu) mēnesi iepriekš par to rakstiski paziņojot pretējai</w:t>
      </w:r>
      <w:r w:rsidRPr="00400A8B">
        <w:rPr>
          <w:spacing w:val="-1"/>
          <w:sz w:val="22"/>
          <w:szCs w:val="22"/>
          <w:lang w:val="lv-LV"/>
        </w:rPr>
        <w:t xml:space="preserve"> </w:t>
      </w:r>
      <w:r w:rsidRPr="00400A8B">
        <w:rPr>
          <w:sz w:val="22"/>
          <w:szCs w:val="22"/>
          <w:lang w:val="lv-LV"/>
        </w:rPr>
        <w:t>Pusei.</w:t>
      </w:r>
    </w:p>
    <w:p w14:paraId="0C910C5E" w14:textId="77777777" w:rsidR="00F35B4F" w:rsidRPr="00400A8B" w:rsidRDefault="00F35B4F" w:rsidP="00F35B4F">
      <w:pPr>
        <w:spacing w:after="120"/>
        <w:jc w:val="both"/>
        <w:rPr>
          <w:sz w:val="22"/>
          <w:szCs w:val="22"/>
          <w:lang w:val="lv-LV"/>
        </w:rPr>
      </w:pPr>
      <w:r w:rsidRPr="00400A8B">
        <w:rPr>
          <w:sz w:val="22"/>
          <w:szCs w:val="22"/>
          <w:lang w:val="lv-LV"/>
        </w:rPr>
        <w:t>4.3. Pusēm ir tiesības izbeigt Līguma darbību jebkurā brīdī, savstarpēji rakstiski</w:t>
      </w:r>
      <w:r w:rsidRPr="00400A8B">
        <w:rPr>
          <w:spacing w:val="-9"/>
          <w:sz w:val="22"/>
          <w:szCs w:val="22"/>
          <w:lang w:val="lv-LV"/>
        </w:rPr>
        <w:t xml:space="preserve"> </w:t>
      </w:r>
      <w:r w:rsidRPr="00400A8B">
        <w:rPr>
          <w:sz w:val="22"/>
          <w:szCs w:val="22"/>
          <w:lang w:val="lv-LV"/>
        </w:rPr>
        <w:t>vienojoties.</w:t>
      </w:r>
    </w:p>
    <w:p w14:paraId="02CF5010" w14:textId="5FACDE3D" w:rsidR="00F35B4F" w:rsidRPr="00400A8B" w:rsidRDefault="00F35B4F" w:rsidP="00F35B4F">
      <w:pPr>
        <w:spacing w:after="120"/>
        <w:jc w:val="both"/>
        <w:rPr>
          <w:sz w:val="22"/>
          <w:szCs w:val="22"/>
          <w:lang w:val="lv-LV"/>
        </w:rPr>
      </w:pPr>
      <w:r w:rsidRPr="00400A8B">
        <w:rPr>
          <w:sz w:val="22"/>
          <w:szCs w:val="22"/>
          <w:lang w:val="lv-LV"/>
        </w:rPr>
        <w:t xml:space="preserve">4.4. </w:t>
      </w:r>
      <w:r w:rsidR="00031D84" w:rsidRPr="00400A8B">
        <w:rPr>
          <w:sz w:val="22"/>
          <w:szCs w:val="22"/>
          <w:lang w:val="lv-LV"/>
        </w:rPr>
        <w:t>Pasūtītājam</w:t>
      </w:r>
      <w:r w:rsidRPr="00400A8B">
        <w:rPr>
          <w:sz w:val="22"/>
          <w:szCs w:val="22"/>
          <w:lang w:val="lv-LV"/>
        </w:rPr>
        <w:t xml:space="preserve"> ir tiesības izbeigt Līgumu 10 (desmit) kalendārās dienas iepriekš rakstiski brīdinot </w:t>
      </w:r>
      <w:r w:rsidR="00031D84" w:rsidRPr="00400A8B">
        <w:rPr>
          <w:sz w:val="22"/>
          <w:szCs w:val="22"/>
          <w:lang w:val="lv-LV"/>
        </w:rPr>
        <w:t>Izpildītāju</w:t>
      </w:r>
      <w:r w:rsidRPr="00400A8B">
        <w:rPr>
          <w:sz w:val="22"/>
          <w:szCs w:val="22"/>
          <w:lang w:val="lv-LV"/>
        </w:rPr>
        <w:t xml:space="preserve">, ja </w:t>
      </w:r>
      <w:r w:rsidR="00031D84" w:rsidRPr="00400A8B">
        <w:rPr>
          <w:sz w:val="22"/>
          <w:szCs w:val="22"/>
          <w:lang w:val="lv-LV"/>
        </w:rPr>
        <w:t>Izpildītājs</w:t>
      </w:r>
      <w:r w:rsidRPr="00400A8B">
        <w:rPr>
          <w:sz w:val="22"/>
          <w:szCs w:val="22"/>
          <w:lang w:val="lv-LV"/>
        </w:rPr>
        <w:t xml:space="preserve"> nepilda šī Līguma</w:t>
      </w:r>
      <w:r w:rsidRPr="00400A8B">
        <w:rPr>
          <w:spacing w:val="-4"/>
          <w:sz w:val="22"/>
          <w:szCs w:val="22"/>
          <w:lang w:val="lv-LV"/>
        </w:rPr>
        <w:t xml:space="preserve"> </w:t>
      </w:r>
      <w:r w:rsidRPr="00400A8B">
        <w:rPr>
          <w:sz w:val="22"/>
          <w:szCs w:val="22"/>
          <w:lang w:val="lv-LV"/>
        </w:rPr>
        <w:t>noteikumus, ko apliecina rakstveida pretenzijas.</w:t>
      </w:r>
    </w:p>
    <w:p w14:paraId="784F4E23" w14:textId="530F416C" w:rsidR="00F35B4F" w:rsidRPr="00400A8B" w:rsidRDefault="00F35B4F" w:rsidP="00F35B4F">
      <w:pPr>
        <w:spacing w:after="120"/>
        <w:jc w:val="both"/>
        <w:rPr>
          <w:sz w:val="22"/>
          <w:szCs w:val="22"/>
          <w:lang w:val="lv-LV"/>
        </w:rPr>
      </w:pPr>
      <w:r w:rsidRPr="00400A8B">
        <w:rPr>
          <w:sz w:val="22"/>
          <w:szCs w:val="22"/>
          <w:lang w:val="lv-LV"/>
        </w:rPr>
        <w:t xml:space="preserve">4.5. </w:t>
      </w:r>
      <w:proofErr w:type="spellStart"/>
      <w:r w:rsidRPr="00400A8B">
        <w:rPr>
          <w:sz w:val="22"/>
          <w:szCs w:val="22"/>
        </w:rPr>
        <w:t>Līgumu</w:t>
      </w:r>
      <w:proofErr w:type="spellEnd"/>
      <w:r w:rsidRPr="00400A8B">
        <w:rPr>
          <w:sz w:val="22"/>
          <w:szCs w:val="22"/>
        </w:rPr>
        <w:t xml:space="preserve"> var </w:t>
      </w:r>
      <w:proofErr w:type="spellStart"/>
      <w:r w:rsidRPr="00400A8B">
        <w:rPr>
          <w:sz w:val="22"/>
          <w:szCs w:val="22"/>
        </w:rPr>
        <w:t>papildināt</w:t>
      </w:r>
      <w:proofErr w:type="spellEnd"/>
      <w:r w:rsidRPr="00400A8B">
        <w:rPr>
          <w:sz w:val="22"/>
          <w:szCs w:val="22"/>
        </w:rPr>
        <w:t xml:space="preserve"> </w:t>
      </w:r>
      <w:proofErr w:type="spellStart"/>
      <w:r w:rsidRPr="00400A8B">
        <w:rPr>
          <w:sz w:val="22"/>
          <w:szCs w:val="22"/>
        </w:rPr>
        <w:t>vai</w:t>
      </w:r>
      <w:proofErr w:type="spellEnd"/>
      <w:r w:rsidRPr="00400A8B">
        <w:rPr>
          <w:sz w:val="22"/>
          <w:szCs w:val="22"/>
        </w:rPr>
        <w:t xml:space="preserve"> </w:t>
      </w:r>
      <w:proofErr w:type="spellStart"/>
      <w:r w:rsidRPr="00400A8B">
        <w:rPr>
          <w:sz w:val="22"/>
          <w:szCs w:val="22"/>
        </w:rPr>
        <w:t>grozīt</w:t>
      </w:r>
      <w:proofErr w:type="spellEnd"/>
      <w:r w:rsidRPr="00400A8B">
        <w:rPr>
          <w:sz w:val="22"/>
          <w:szCs w:val="22"/>
        </w:rPr>
        <w:t xml:space="preserve">, </w:t>
      </w:r>
      <w:proofErr w:type="spellStart"/>
      <w:r w:rsidRPr="00400A8B">
        <w:rPr>
          <w:sz w:val="22"/>
          <w:szCs w:val="22"/>
        </w:rPr>
        <w:t>Pusēm</w:t>
      </w:r>
      <w:proofErr w:type="spellEnd"/>
      <w:r w:rsidRPr="00400A8B">
        <w:rPr>
          <w:sz w:val="22"/>
          <w:szCs w:val="22"/>
        </w:rPr>
        <w:t xml:space="preserve"> </w:t>
      </w:r>
      <w:proofErr w:type="spellStart"/>
      <w:r w:rsidRPr="00400A8B">
        <w:rPr>
          <w:sz w:val="22"/>
          <w:szCs w:val="22"/>
        </w:rPr>
        <w:t>savstarpēji</w:t>
      </w:r>
      <w:proofErr w:type="spellEnd"/>
      <w:r w:rsidRPr="00400A8B">
        <w:rPr>
          <w:sz w:val="22"/>
          <w:szCs w:val="22"/>
        </w:rPr>
        <w:t xml:space="preserve"> </w:t>
      </w:r>
      <w:proofErr w:type="spellStart"/>
      <w:r w:rsidRPr="00400A8B">
        <w:rPr>
          <w:sz w:val="22"/>
          <w:szCs w:val="22"/>
        </w:rPr>
        <w:t>vienojoties</w:t>
      </w:r>
      <w:proofErr w:type="spellEnd"/>
      <w:r w:rsidRPr="00400A8B">
        <w:rPr>
          <w:sz w:val="22"/>
          <w:szCs w:val="22"/>
        </w:rPr>
        <w:t xml:space="preserve">. </w:t>
      </w:r>
      <w:proofErr w:type="spellStart"/>
      <w:r w:rsidRPr="00400A8B">
        <w:rPr>
          <w:sz w:val="22"/>
          <w:szCs w:val="22"/>
        </w:rPr>
        <w:t>Jebkuras</w:t>
      </w:r>
      <w:proofErr w:type="spellEnd"/>
      <w:r w:rsidRPr="00400A8B">
        <w:rPr>
          <w:sz w:val="22"/>
          <w:szCs w:val="22"/>
        </w:rPr>
        <w:t xml:space="preserve"> </w:t>
      </w:r>
      <w:proofErr w:type="spellStart"/>
      <w:r w:rsidRPr="00400A8B">
        <w:rPr>
          <w:sz w:val="22"/>
          <w:szCs w:val="22"/>
        </w:rPr>
        <w:t>Līguma</w:t>
      </w:r>
      <w:proofErr w:type="spellEnd"/>
      <w:r w:rsidRPr="00400A8B">
        <w:rPr>
          <w:sz w:val="22"/>
          <w:szCs w:val="22"/>
        </w:rPr>
        <w:t xml:space="preserve"> </w:t>
      </w:r>
      <w:proofErr w:type="spellStart"/>
      <w:r w:rsidRPr="00400A8B">
        <w:rPr>
          <w:sz w:val="22"/>
          <w:szCs w:val="22"/>
        </w:rPr>
        <w:t>izmaiņas</w:t>
      </w:r>
      <w:proofErr w:type="spellEnd"/>
      <w:r w:rsidRPr="00400A8B">
        <w:rPr>
          <w:sz w:val="22"/>
          <w:szCs w:val="22"/>
        </w:rPr>
        <w:t xml:space="preserve"> </w:t>
      </w:r>
      <w:proofErr w:type="spellStart"/>
      <w:r w:rsidRPr="00400A8B">
        <w:rPr>
          <w:sz w:val="22"/>
          <w:szCs w:val="22"/>
        </w:rPr>
        <w:t>vai</w:t>
      </w:r>
      <w:proofErr w:type="spellEnd"/>
      <w:r w:rsidRPr="00400A8B">
        <w:rPr>
          <w:sz w:val="22"/>
          <w:szCs w:val="22"/>
        </w:rPr>
        <w:t xml:space="preserve"> </w:t>
      </w:r>
      <w:proofErr w:type="spellStart"/>
      <w:r w:rsidRPr="00400A8B">
        <w:rPr>
          <w:sz w:val="22"/>
          <w:szCs w:val="22"/>
        </w:rPr>
        <w:t>papildinājumi</w:t>
      </w:r>
      <w:proofErr w:type="spellEnd"/>
      <w:r w:rsidRPr="00400A8B">
        <w:rPr>
          <w:sz w:val="22"/>
          <w:szCs w:val="22"/>
        </w:rPr>
        <w:t xml:space="preserve"> </w:t>
      </w:r>
      <w:proofErr w:type="spellStart"/>
      <w:r w:rsidRPr="00400A8B">
        <w:rPr>
          <w:sz w:val="22"/>
          <w:szCs w:val="22"/>
        </w:rPr>
        <w:t>tiek</w:t>
      </w:r>
      <w:proofErr w:type="spellEnd"/>
      <w:r w:rsidRPr="00400A8B">
        <w:rPr>
          <w:sz w:val="22"/>
          <w:szCs w:val="22"/>
        </w:rPr>
        <w:t xml:space="preserve"> </w:t>
      </w:r>
      <w:proofErr w:type="spellStart"/>
      <w:r w:rsidRPr="00400A8B">
        <w:rPr>
          <w:sz w:val="22"/>
          <w:szCs w:val="22"/>
        </w:rPr>
        <w:t>noformēti</w:t>
      </w:r>
      <w:proofErr w:type="spellEnd"/>
      <w:r w:rsidRPr="00400A8B">
        <w:rPr>
          <w:sz w:val="22"/>
          <w:szCs w:val="22"/>
        </w:rPr>
        <w:t xml:space="preserve"> </w:t>
      </w:r>
      <w:proofErr w:type="spellStart"/>
      <w:r w:rsidRPr="00400A8B">
        <w:rPr>
          <w:sz w:val="22"/>
          <w:szCs w:val="22"/>
        </w:rPr>
        <w:t>rakstveidā</w:t>
      </w:r>
      <w:proofErr w:type="spellEnd"/>
      <w:r w:rsidRPr="00400A8B">
        <w:rPr>
          <w:sz w:val="22"/>
          <w:szCs w:val="22"/>
        </w:rPr>
        <w:t xml:space="preserve"> un </w:t>
      </w:r>
      <w:proofErr w:type="spellStart"/>
      <w:r w:rsidRPr="00400A8B">
        <w:rPr>
          <w:sz w:val="22"/>
          <w:szCs w:val="22"/>
        </w:rPr>
        <w:t>kļūst</w:t>
      </w:r>
      <w:proofErr w:type="spellEnd"/>
      <w:r w:rsidRPr="00400A8B">
        <w:rPr>
          <w:sz w:val="22"/>
          <w:szCs w:val="22"/>
        </w:rPr>
        <w:t xml:space="preserve"> par </w:t>
      </w:r>
      <w:proofErr w:type="spellStart"/>
      <w:r w:rsidRPr="00400A8B">
        <w:rPr>
          <w:sz w:val="22"/>
          <w:szCs w:val="22"/>
        </w:rPr>
        <w:t>Līguma</w:t>
      </w:r>
      <w:proofErr w:type="spellEnd"/>
      <w:r w:rsidRPr="00400A8B">
        <w:rPr>
          <w:sz w:val="22"/>
          <w:szCs w:val="22"/>
        </w:rPr>
        <w:t xml:space="preserve"> </w:t>
      </w:r>
      <w:proofErr w:type="spellStart"/>
      <w:r w:rsidRPr="00400A8B">
        <w:rPr>
          <w:sz w:val="22"/>
          <w:szCs w:val="22"/>
        </w:rPr>
        <w:t>neatņemamām</w:t>
      </w:r>
      <w:proofErr w:type="spellEnd"/>
      <w:r w:rsidRPr="00400A8B">
        <w:rPr>
          <w:sz w:val="22"/>
          <w:szCs w:val="22"/>
        </w:rPr>
        <w:t xml:space="preserve"> </w:t>
      </w:r>
      <w:proofErr w:type="spellStart"/>
      <w:r w:rsidRPr="00400A8B">
        <w:rPr>
          <w:sz w:val="22"/>
          <w:szCs w:val="22"/>
        </w:rPr>
        <w:t>sastāvdaļām</w:t>
      </w:r>
      <w:proofErr w:type="spellEnd"/>
      <w:r w:rsidRPr="00400A8B">
        <w:rPr>
          <w:sz w:val="22"/>
          <w:szCs w:val="22"/>
        </w:rPr>
        <w:t xml:space="preserve"> </w:t>
      </w:r>
      <w:proofErr w:type="spellStart"/>
      <w:r w:rsidRPr="00400A8B">
        <w:rPr>
          <w:sz w:val="22"/>
          <w:szCs w:val="22"/>
        </w:rPr>
        <w:t>pēc</w:t>
      </w:r>
      <w:proofErr w:type="spellEnd"/>
      <w:r w:rsidRPr="00400A8B">
        <w:rPr>
          <w:sz w:val="22"/>
          <w:szCs w:val="22"/>
        </w:rPr>
        <w:t xml:space="preserve"> </w:t>
      </w:r>
      <w:proofErr w:type="spellStart"/>
      <w:r w:rsidRPr="00400A8B">
        <w:rPr>
          <w:sz w:val="22"/>
          <w:szCs w:val="22"/>
        </w:rPr>
        <w:t>Pušu</w:t>
      </w:r>
      <w:proofErr w:type="spellEnd"/>
      <w:r w:rsidRPr="00400A8B">
        <w:rPr>
          <w:spacing w:val="-2"/>
          <w:sz w:val="22"/>
          <w:szCs w:val="22"/>
        </w:rPr>
        <w:t xml:space="preserve"> </w:t>
      </w:r>
      <w:proofErr w:type="spellStart"/>
      <w:r w:rsidRPr="00400A8B">
        <w:rPr>
          <w:sz w:val="22"/>
          <w:szCs w:val="22"/>
        </w:rPr>
        <w:t>parakstīšanas</w:t>
      </w:r>
      <w:proofErr w:type="spellEnd"/>
      <w:r w:rsidRPr="00400A8B">
        <w:rPr>
          <w:sz w:val="22"/>
          <w:szCs w:val="22"/>
        </w:rPr>
        <w:t>.</w:t>
      </w:r>
    </w:p>
    <w:p w14:paraId="1FBCD175" w14:textId="389F9A70" w:rsidR="00F35B4F" w:rsidRPr="00400A8B" w:rsidRDefault="00F35B4F" w:rsidP="00F35B4F">
      <w:pPr>
        <w:pStyle w:val="Sarakstarindkopa"/>
        <w:spacing w:before="240" w:after="120"/>
        <w:ind w:left="755"/>
        <w:jc w:val="center"/>
        <w:rPr>
          <w:b/>
          <w:sz w:val="22"/>
          <w:szCs w:val="22"/>
        </w:rPr>
      </w:pPr>
      <w:r w:rsidRPr="00400A8B">
        <w:rPr>
          <w:b/>
          <w:sz w:val="22"/>
          <w:szCs w:val="22"/>
        </w:rPr>
        <w:t>5. LĪDZĒJU ATBILDĪBA UN STRĪDU IZŠĶIRŠANAS KĀRTĪBA</w:t>
      </w:r>
    </w:p>
    <w:p w14:paraId="48965586" w14:textId="0D509081" w:rsidR="00F35B4F" w:rsidRPr="00400A8B" w:rsidRDefault="00F35B4F" w:rsidP="001A2595">
      <w:pPr>
        <w:pStyle w:val="Sarakstarindkopa"/>
        <w:widowControl w:val="0"/>
        <w:numPr>
          <w:ilvl w:val="1"/>
          <w:numId w:val="7"/>
        </w:numPr>
        <w:tabs>
          <w:tab w:val="left" w:pos="426"/>
        </w:tabs>
        <w:autoSpaceDE w:val="0"/>
        <w:autoSpaceDN w:val="0"/>
        <w:spacing w:before="33" w:after="120"/>
        <w:ind w:left="0" w:firstLine="0"/>
        <w:jc w:val="both"/>
        <w:rPr>
          <w:sz w:val="22"/>
          <w:szCs w:val="22"/>
        </w:rPr>
      </w:pPr>
      <w:r w:rsidRPr="00400A8B">
        <w:rPr>
          <w:sz w:val="22"/>
          <w:szCs w:val="22"/>
        </w:rPr>
        <w:t xml:space="preserve"> Puses uzņemas pilnu materiālo un tiesisko atbildību par Līguma neizpildi un/vai nepienācīgu izpildi. Ja šī Līguma saistības netiek pildītas vai tiek pildītas nepienācīgi, vainīgā Puse ir materiāli atbildīga atbilstoši Latvijas </w:t>
      </w:r>
    </w:p>
    <w:p w14:paraId="496FC37A" w14:textId="64757C27" w:rsidR="0096699D" w:rsidRPr="00400A8B" w:rsidRDefault="00F35B4F" w:rsidP="001A2595">
      <w:pPr>
        <w:pStyle w:val="Sarakstarindkopa"/>
        <w:widowControl w:val="0"/>
        <w:numPr>
          <w:ilvl w:val="1"/>
          <w:numId w:val="7"/>
        </w:numPr>
        <w:tabs>
          <w:tab w:val="left" w:pos="426"/>
        </w:tabs>
        <w:autoSpaceDE w:val="0"/>
        <w:autoSpaceDN w:val="0"/>
        <w:spacing w:before="33" w:after="120"/>
        <w:ind w:left="0" w:firstLine="0"/>
        <w:jc w:val="both"/>
        <w:rPr>
          <w:sz w:val="22"/>
          <w:szCs w:val="22"/>
        </w:rPr>
      </w:pPr>
      <w:r w:rsidRPr="00400A8B">
        <w:rPr>
          <w:sz w:val="22"/>
          <w:szCs w:val="22"/>
        </w:rPr>
        <w:t xml:space="preserve"> Puse pilnīgi un bez ierunām ir atbildīga par otrai Pusei iesniedzamo dokumentu, rēķinu un citu materiālu vai informācijas pareizību un patiesumu. Pusei jāatlīdzina otrai Pusei pēdējās ciestie zaudējumi, kas ir radušies pirmās Puses apzināti nepatiesas sniegtas informācijas vai apzinātas patiesās informācijas slēpšanas</w:t>
      </w:r>
      <w:r w:rsidRPr="00400A8B">
        <w:rPr>
          <w:spacing w:val="-1"/>
          <w:sz w:val="22"/>
          <w:szCs w:val="22"/>
        </w:rPr>
        <w:t xml:space="preserve"> </w:t>
      </w:r>
      <w:r w:rsidRPr="00400A8B">
        <w:rPr>
          <w:sz w:val="22"/>
          <w:szCs w:val="22"/>
        </w:rPr>
        <w:t>gadījumā.</w:t>
      </w:r>
    </w:p>
    <w:p w14:paraId="135D2BD9" w14:textId="5B330030" w:rsidR="00503B35" w:rsidRPr="00400A8B" w:rsidRDefault="00031D84" w:rsidP="009A77E6">
      <w:pPr>
        <w:spacing w:before="240" w:after="120"/>
        <w:jc w:val="center"/>
        <w:rPr>
          <w:b/>
          <w:sz w:val="22"/>
          <w:szCs w:val="22"/>
          <w:lang w:val="lv-LV"/>
        </w:rPr>
      </w:pPr>
      <w:r w:rsidRPr="00400A8B">
        <w:rPr>
          <w:b/>
          <w:sz w:val="22"/>
          <w:szCs w:val="22"/>
          <w:lang w:val="lv-LV"/>
        </w:rPr>
        <w:t>6</w:t>
      </w:r>
      <w:r w:rsidR="005E2B04" w:rsidRPr="00400A8B">
        <w:rPr>
          <w:b/>
          <w:sz w:val="22"/>
          <w:szCs w:val="22"/>
          <w:lang w:val="lv-LV"/>
        </w:rPr>
        <w:t>.</w:t>
      </w:r>
      <w:r w:rsidR="00503B35" w:rsidRPr="00400A8B">
        <w:rPr>
          <w:b/>
          <w:sz w:val="22"/>
          <w:szCs w:val="22"/>
          <w:lang w:val="lv-LV"/>
        </w:rPr>
        <w:t xml:space="preserve"> NEPĀRVARAMA VARA</w:t>
      </w:r>
    </w:p>
    <w:p w14:paraId="6EBEAD39" w14:textId="2C883A6A" w:rsidR="00C3708B" w:rsidRPr="00400A8B" w:rsidRDefault="00031D84" w:rsidP="00C3708B">
      <w:pPr>
        <w:spacing w:before="240" w:after="120"/>
        <w:jc w:val="both"/>
        <w:rPr>
          <w:sz w:val="22"/>
          <w:szCs w:val="22"/>
          <w:lang w:val="lv-LV"/>
        </w:rPr>
      </w:pPr>
      <w:r w:rsidRPr="00400A8B">
        <w:rPr>
          <w:sz w:val="22"/>
          <w:szCs w:val="22"/>
          <w:lang w:val="lv-LV"/>
        </w:rPr>
        <w:t>6</w:t>
      </w:r>
      <w:r w:rsidR="00C3708B" w:rsidRPr="00400A8B">
        <w:rPr>
          <w:sz w:val="22"/>
          <w:szCs w:val="22"/>
          <w:lang w:val="lv-LV"/>
        </w:rPr>
        <w:t xml:space="preserve">.1. </w:t>
      </w:r>
      <w:r w:rsidR="00C3708B" w:rsidRPr="00400A8B">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602517E" w14:textId="07D282AA" w:rsidR="00C3708B" w:rsidRPr="00400A8B" w:rsidRDefault="00031D84" w:rsidP="00C3708B">
      <w:pPr>
        <w:spacing w:before="240" w:after="120"/>
        <w:jc w:val="both"/>
        <w:rPr>
          <w:sz w:val="22"/>
          <w:szCs w:val="22"/>
          <w:lang w:val="lv-LV"/>
        </w:rPr>
      </w:pPr>
      <w:r w:rsidRPr="00400A8B">
        <w:rPr>
          <w:sz w:val="22"/>
          <w:szCs w:val="22"/>
          <w:lang w:val="lv-LV"/>
        </w:rPr>
        <w:t>6</w:t>
      </w:r>
      <w:r w:rsidR="00C3708B" w:rsidRPr="00400A8B">
        <w:rPr>
          <w:sz w:val="22"/>
          <w:szCs w:val="22"/>
          <w:lang w:val="lv-LV"/>
        </w:rPr>
        <w:t xml:space="preserve">.2. </w:t>
      </w:r>
      <w:r w:rsidR="00C3708B" w:rsidRPr="00400A8B">
        <w:rPr>
          <w:sz w:val="22"/>
          <w:szCs w:val="22"/>
          <w:lang w:val="lv-LV"/>
        </w:rPr>
        <w:tab/>
        <w:t xml:space="preserve">Puses, kas atsaucas uz nepārvaramas varas vai ārkārtēja rakstura apstākļu darbību, triju kalendāro dienu laikā, no to iestāšanās dienas, par šādiem apstākļiem </w:t>
      </w:r>
      <w:proofErr w:type="spellStart"/>
      <w:r w:rsidR="00C3708B" w:rsidRPr="00400A8B">
        <w:rPr>
          <w:sz w:val="22"/>
          <w:szCs w:val="22"/>
          <w:lang w:val="lv-LV"/>
        </w:rPr>
        <w:t>rakstveidā</w:t>
      </w:r>
      <w:proofErr w:type="spellEnd"/>
      <w:r w:rsidR="00C3708B" w:rsidRPr="00400A8B">
        <w:rPr>
          <w:sz w:val="22"/>
          <w:szCs w:val="22"/>
          <w:lang w:val="lv-LV"/>
        </w:rPr>
        <w:t xml:space="preserve">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0BAAB0CF" w14:textId="2E0F8F8B" w:rsidR="00503B35" w:rsidRPr="00400A8B" w:rsidRDefault="00031D84" w:rsidP="00C3708B">
      <w:pPr>
        <w:spacing w:before="240" w:after="120"/>
        <w:jc w:val="center"/>
        <w:rPr>
          <w:b/>
          <w:sz w:val="22"/>
          <w:szCs w:val="22"/>
          <w:lang w:val="lv-LV"/>
        </w:rPr>
      </w:pPr>
      <w:r w:rsidRPr="00400A8B">
        <w:rPr>
          <w:b/>
          <w:sz w:val="22"/>
          <w:szCs w:val="22"/>
          <w:lang w:val="lv-LV"/>
        </w:rPr>
        <w:t>7</w:t>
      </w:r>
      <w:r w:rsidR="00503B35" w:rsidRPr="00400A8B">
        <w:rPr>
          <w:b/>
          <w:sz w:val="22"/>
          <w:szCs w:val="22"/>
          <w:lang w:val="lv-LV"/>
        </w:rPr>
        <w:t>. DOMSTARPĪBAS UN STRĪDI</w:t>
      </w:r>
    </w:p>
    <w:p w14:paraId="6587DC8A" w14:textId="7B06CE00" w:rsidR="005E2B04" w:rsidRPr="00400A8B" w:rsidRDefault="00031D84" w:rsidP="005E2B04">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400A8B">
        <w:rPr>
          <w:sz w:val="22"/>
          <w:szCs w:val="22"/>
          <w:lang w:val="lv-LV"/>
        </w:rPr>
        <w:t>7</w:t>
      </w:r>
      <w:r w:rsidR="005E2B04" w:rsidRPr="00400A8B">
        <w:rPr>
          <w:sz w:val="22"/>
          <w:szCs w:val="22"/>
          <w:lang w:val="lv-LV"/>
        </w:rPr>
        <w:t>.1. Ja viena Puse ir pārkāpusi kādu no Līguma noteikumiem, otrai Pusei ir tiesības pieteikt rakstveida pretenzij</w:t>
      </w:r>
      <w:r w:rsidR="000E430D" w:rsidRPr="00400A8B">
        <w:rPr>
          <w:sz w:val="22"/>
          <w:szCs w:val="22"/>
          <w:lang w:val="lv-LV"/>
        </w:rPr>
        <w:t>u</w:t>
      </w:r>
      <w:r w:rsidR="005E2B04" w:rsidRPr="00400A8B">
        <w:rPr>
          <w:sz w:val="22"/>
          <w:szCs w:val="22"/>
          <w:lang w:val="lv-LV"/>
        </w:rPr>
        <w:t>, kurā norādīts pārkāpuma raksturs un Līguma punkts, kuru Puse uzskata par pārkāptu.</w:t>
      </w:r>
    </w:p>
    <w:p w14:paraId="4236122A" w14:textId="3C23D2FC" w:rsidR="00206495" w:rsidRPr="00400A8B" w:rsidRDefault="000E430D" w:rsidP="005E2B04">
      <w:pPr>
        <w:spacing w:after="120"/>
        <w:contextualSpacing/>
        <w:jc w:val="both"/>
        <w:rPr>
          <w:sz w:val="22"/>
          <w:szCs w:val="22"/>
          <w:lang w:val="lv-LV"/>
        </w:rPr>
      </w:pPr>
      <w:r w:rsidRPr="00400A8B">
        <w:rPr>
          <w:sz w:val="22"/>
          <w:szCs w:val="22"/>
          <w:lang w:val="lv-LV"/>
        </w:rPr>
        <w:t>7</w:t>
      </w:r>
      <w:r w:rsidR="005E2B04" w:rsidRPr="00400A8B">
        <w:rPr>
          <w:sz w:val="22"/>
          <w:szCs w:val="22"/>
          <w:lang w:val="lv-LV"/>
        </w:rPr>
        <w:t xml:space="preserve">.2. </w:t>
      </w:r>
      <w:r w:rsidR="00503B35" w:rsidRPr="00400A8B">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2E5B7F1C" w14:textId="299CFC9E" w:rsidR="005E2B04" w:rsidRPr="00400A8B" w:rsidRDefault="000E430D" w:rsidP="000E48C3">
      <w:pPr>
        <w:shd w:val="clear" w:color="auto" w:fill="FFFFFF"/>
        <w:spacing w:before="240" w:after="120" w:line="281" w:lineRule="exact"/>
        <w:jc w:val="center"/>
        <w:rPr>
          <w:sz w:val="22"/>
          <w:szCs w:val="22"/>
          <w:lang w:val="lv-LV"/>
        </w:rPr>
      </w:pPr>
      <w:r w:rsidRPr="00400A8B">
        <w:rPr>
          <w:b/>
          <w:bCs/>
          <w:sz w:val="22"/>
          <w:szCs w:val="22"/>
          <w:lang w:val="lv-LV"/>
        </w:rPr>
        <w:t>8</w:t>
      </w:r>
      <w:r w:rsidR="005E2B04" w:rsidRPr="00400A8B">
        <w:rPr>
          <w:b/>
          <w:bCs/>
          <w:sz w:val="22"/>
          <w:szCs w:val="22"/>
          <w:lang w:val="lv-LV"/>
        </w:rPr>
        <w:t>. NOBEIGUMA NOTEIKUMI</w:t>
      </w:r>
    </w:p>
    <w:p w14:paraId="283F1EB1" w14:textId="6DFEBA22" w:rsidR="005E2B04" w:rsidRPr="00400A8B" w:rsidRDefault="000E430D" w:rsidP="000E48C3">
      <w:pPr>
        <w:widowControl w:val="0"/>
        <w:shd w:val="clear" w:color="auto" w:fill="FFFFFF"/>
        <w:tabs>
          <w:tab w:val="left" w:pos="396"/>
        </w:tabs>
        <w:autoSpaceDE w:val="0"/>
        <w:autoSpaceDN w:val="0"/>
        <w:adjustRightInd w:val="0"/>
        <w:spacing w:after="120" w:line="281" w:lineRule="exact"/>
        <w:jc w:val="both"/>
        <w:rPr>
          <w:sz w:val="22"/>
          <w:szCs w:val="22"/>
          <w:lang w:val="lv-LV"/>
        </w:rPr>
      </w:pPr>
      <w:r w:rsidRPr="00400A8B">
        <w:rPr>
          <w:sz w:val="22"/>
          <w:szCs w:val="22"/>
          <w:lang w:val="lv-LV"/>
        </w:rPr>
        <w:lastRenderedPageBreak/>
        <w:t>8</w:t>
      </w:r>
      <w:r w:rsidR="005E2B04" w:rsidRPr="00400A8B">
        <w:rPr>
          <w:sz w:val="22"/>
          <w:szCs w:val="22"/>
          <w:lang w:val="lv-LV"/>
        </w:rPr>
        <w:t xml:space="preserve">.1. </w:t>
      </w:r>
      <w:r w:rsidR="005E2B04" w:rsidRPr="00400A8B">
        <w:rPr>
          <w:sz w:val="22"/>
          <w:szCs w:val="22"/>
          <w:lang w:val="lv-LV"/>
        </w:rPr>
        <w:tab/>
        <w:t>Ja kāds no šī Līguma noteikumiem zaudē juridisko spēku, tad pārējie Līguma punkti paliek spēkā.</w:t>
      </w:r>
    </w:p>
    <w:p w14:paraId="286010B4" w14:textId="14A537F3" w:rsidR="000E48C3" w:rsidRPr="00400A8B" w:rsidRDefault="000E430D" w:rsidP="000E48C3">
      <w:pPr>
        <w:spacing w:after="120"/>
        <w:jc w:val="both"/>
        <w:rPr>
          <w:sz w:val="22"/>
          <w:szCs w:val="22"/>
          <w:lang w:val="lv-LV"/>
        </w:rPr>
      </w:pPr>
      <w:r w:rsidRPr="00400A8B">
        <w:rPr>
          <w:sz w:val="22"/>
          <w:szCs w:val="22"/>
          <w:lang w:val="lv-LV"/>
        </w:rPr>
        <w:t>8</w:t>
      </w:r>
      <w:r w:rsidR="000E48C3" w:rsidRPr="00400A8B">
        <w:rPr>
          <w:sz w:val="22"/>
          <w:szCs w:val="22"/>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44943E" w14:textId="4F722EF7" w:rsidR="000E48C3" w:rsidRPr="00400A8B" w:rsidRDefault="000E430D" w:rsidP="000E48C3">
      <w:pPr>
        <w:spacing w:after="120"/>
        <w:jc w:val="both"/>
        <w:rPr>
          <w:sz w:val="22"/>
          <w:szCs w:val="22"/>
          <w:lang w:val="lv-LV"/>
        </w:rPr>
      </w:pPr>
      <w:r w:rsidRPr="00400A8B">
        <w:rPr>
          <w:sz w:val="22"/>
          <w:szCs w:val="22"/>
          <w:lang w:val="lv-LV"/>
        </w:rPr>
        <w:t>8</w:t>
      </w:r>
      <w:r w:rsidR="000E48C3" w:rsidRPr="00400A8B">
        <w:rPr>
          <w:sz w:val="22"/>
          <w:szCs w:val="22"/>
          <w:lang w:val="lv-LV"/>
        </w:rPr>
        <w:t xml:space="preserve">.3. Līgumu var papildināt, grozīt vai izbeigt, Līdzējiem savstarpēji vienojoties. Jebkuras līguma izmaiņas vai papildinājumi tiek noformēti </w:t>
      </w:r>
      <w:proofErr w:type="spellStart"/>
      <w:r w:rsidR="000E48C3" w:rsidRPr="00400A8B">
        <w:rPr>
          <w:sz w:val="22"/>
          <w:szCs w:val="22"/>
          <w:lang w:val="lv-LV"/>
        </w:rPr>
        <w:t>rakstveidā</w:t>
      </w:r>
      <w:proofErr w:type="spellEnd"/>
      <w:r w:rsidR="000E48C3" w:rsidRPr="00400A8B">
        <w:rPr>
          <w:sz w:val="22"/>
          <w:szCs w:val="22"/>
          <w:lang w:val="lv-LV"/>
        </w:rPr>
        <w:t xml:space="preserve"> un kļūst par šī līguma neatņemamām sastāvdaļām.</w:t>
      </w:r>
    </w:p>
    <w:p w14:paraId="67F7D27B" w14:textId="32FED925" w:rsidR="000E48C3" w:rsidRPr="00400A8B" w:rsidRDefault="000E430D" w:rsidP="000E48C3">
      <w:pPr>
        <w:spacing w:after="120"/>
        <w:jc w:val="both"/>
        <w:rPr>
          <w:sz w:val="22"/>
          <w:szCs w:val="22"/>
          <w:lang w:val="lv-LV"/>
        </w:rPr>
      </w:pPr>
      <w:r w:rsidRPr="00400A8B">
        <w:rPr>
          <w:sz w:val="22"/>
          <w:szCs w:val="22"/>
          <w:lang w:val="lv-LV"/>
        </w:rPr>
        <w:t>8</w:t>
      </w:r>
      <w:r w:rsidR="000E48C3" w:rsidRPr="00400A8B">
        <w:rPr>
          <w:sz w:val="22"/>
          <w:szCs w:val="22"/>
          <w:lang w:val="lv-LV"/>
        </w:rPr>
        <w:t>.4. Neviena no Pusēm nedrīkst nodot savas tiesības, kas saistītas ar Līgumu un izriet no tā, trešajai personai bez otras Puses rakstiskas piekrišanas.</w:t>
      </w:r>
    </w:p>
    <w:p w14:paraId="18892C24" w14:textId="19CEA98E" w:rsidR="005E2B04" w:rsidRPr="00400A8B" w:rsidRDefault="000E430D" w:rsidP="000E48C3">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sidRPr="00400A8B">
        <w:rPr>
          <w:sz w:val="22"/>
          <w:szCs w:val="22"/>
          <w:lang w:val="lv-LV"/>
        </w:rPr>
        <w:t>8</w:t>
      </w:r>
      <w:r w:rsidR="005E2B04" w:rsidRPr="00400A8B">
        <w:rPr>
          <w:sz w:val="22"/>
          <w:szCs w:val="22"/>
          <w:lang w:val="lv-LV"/>
        </w:rPr>
        <w:t>.</w:t>
      </w:r>
      <w:r w:rsidR="00A2753C" w:rsidRPr="00400A8B">
        <w:rPr>
          <w:sz w:val="22"/>
          <w:szCs w:val="22"/>
          <w:lang w:val="lv-LV"/>
        </w:rPr>
        <w:t>5</w:t>
      </w:r>
      <w:r w:rsidR="005E2B04" w:rsidRPr="00400A8B">
        <w:rPr>
          <w:sz w:val="22"/>
          <w:szCs w:val="22"/>
          <w:lang w:val="lv-LV"/>
        </w:rPr>
        <w:t>.    Pušu atbildīgās personas par Līguma izpildi:</w:t>
      </w:r>
    </w:p>
    <w:p w14:paraId="616F31A0" w14:textId="706323F4" w:rsidR="005E2B04" w:rsidRPr="00400A8B" w:rsidRDefault="000E430D" w:rsidP="000E48C3">
      <w:pPr>
        <w:pStyle w:val="Sarakstarindkopa"/>
        <w:tabs>
          <w:tab w:val="left" w:pos="9214"/>
        </w:tabs>
        <w:spacing w:before="36" w:after="120" w:line="276" w:lineRule="auto"/>
        <w:ind w:left="284" w:right="144"/>
        <w:jc w:val="both"/>
        <w:rPr>
          <w:sz w:val="22"/>
          <w:szCs w:val="22"/>
        </w:rPr>
      </w:pPr>
      <w:r w:rsidRPr="00400A8B">
        <w:rPr>
          <w:sz w:val="22"/>
          <w:szCs w:val="22"/>
        </w:rPr>
        <w:t>8</w:t>
      </w:r>
      <w:r w:rsidR="005E2B04" w:rsidRPr="00400A8B">
        <w:rPr>
          <w:sz w:val="22"/>
          <w:szCs w:val="22"/>
        </w:rPr>
        <w:t>.</w:t>
      </w:r>
      <w:r w:rsidR="00A2753C" w:rsidRPr="00400A8B">
        <w:rPr>
          <w:sz w:val="22"/>
          <w:szCs w:val="22"/>
        </w:rPr>
        <w:t>5</w:t>
      </w:r>
      <w:r w:rsidR="005E2B04" w:rsidRPr="00400A8B">
        <w:rPr>
          <w:sz w:val="22"/>
          <w:szCs w:val="22"/>
        </w:rPr>
        <w:t xml:space="preserve">.1. no Pasūtītāja puses: ______________________, tālr.____________, e-pasta adrese: </w:t>
      </w:r>
      <w:hyperlink r:id="rId14" w:history="1">
        <w:r w:rsidR="005E2B04" w:rsidRPr="00400A8B">
          <w:rPr>
            <w:rStyle w:val="Hipersaite"/>
            <w:i/>
            <w:color w:val="auto"/>
            <w:sz w:val="22"/>
            <w:szCs w:val="22"/>
            <w:u w:val="none"/>
          </w:rPr>
          <w:t>_______________________</w:t>
        </w:r>
      </w:hyperlink>
      <w:r w:rsidR="005E2B04" w:rsidRPr="00400A8B">
        <w:rPr>
          <w:sz w:val="22"/>
          <w:szCs w:val="22"/>
        </w:rPr>
        <w:t>;</w:t>
      </w:r>
    </w:p>
    <w:p w14:paraId="3268A4BC" w14:textId="61E5EA87" w:rsidR="005E2B04" w:rsidRPr="00400A8B" w:rsidRDefault="000E430D" w:rsidP="000E48C3">
      <w:pPr>
        <w:pStyle w:val="Sarakstarindkopa"/>
        <w:tabs>
          <w:tab w:val="left" w:pos="9214"/>
        </w:tabs>
        <w:spacing w:before="36" w:after="120" w:line="276" w:lineRule="auto"/>
        <w:ind w:left="284" w:right="144"/>
        <w:jc w:val="both"/>
        <w:rPr>
          <w:sz w:val="22"/>
          <w:szCs w:val="22"/>
        </w:rPr>
      </w:pPr>
      <w:r w:rsidRPr="00400A8B">
        <w:rPr>
          <w:sz w:val="22"/>
          <w:szCs w:val="22"/>
        </w:rPr>
        <w:t>8</w:t>
      </w:r>
      <w:r w:rsidR="005E2B04" w:rsidRPr="00400A8B">
        <w:rPr>
          <w:sz w:val="22"/>
          <w:szCs w:val="22"/>
        </w:rPr>
        <w:t>.</w:t>
      </w:r>
      <w:r w:rsidR="00A2753C" w:rsidRPr="00400A8B">
        <w:rPr>
          <w:sz w:val="22"/>
          <w:szCs w:val="22"/>
        </w:rPr>
        <w:t>5</w:t>
      </w:r>
      <w:r w:rsidR="005E2B04" w:rsidRPr="00400A8B">
        <w:rPr>
          <w:sz w:val="22"/>
          <w:szCs w:val="22"/>
        </w:rPr>
        <w:t xml:space="preserve">.2. no Izpildītāja puses: ______________________, tālr.____________, e-pasta adrese: </w:t>
      </w:r>
      <w:hyperlink r:id="rId15" w:history="1">
        <w:r w:rsidR="005E2B04" w:rsidRPr="00400A8B">
          <w:rPr>
            <w:rStyle w:val="Hipersaite"/>
            <w:i/>
            <w:color w:val="auto"/>
            <w:sz w:val="22"/>
            <w:szCs w:val="22"/>
            <w:u w:val="none"/>
          </w:rPr>
          <w:t>_______________________</w:t>
        </w:r>
      </w:hyperlink>
      <w:r w:rsidR="005E2B04" w:rsidRPr="00400A8B">
        <w:rPr>
          <w:sz w:val="22"/>
          <w:szCs w:val="22"/>
        </w:rPr>
        <w:t>;</w:t>
      </w:r>
    </w:p>
    <w:p w14:paraId="16E303F2" w14:textId="14E11AB1" w:rsidR="005E2B04" w:rsidRPr="00400A8B" w:rsidRDefault="000E430D" w:rsidP="000E48C3">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sidRPr="00400A8B">
        <w:rPr>
          <w:sz w:val="22"/>
          <w:szCs w:val="22"/>
          <w:lang w:val="lv-LV"/>
        </w:rPr>
        <w:t>8</w:t>
      </w:r>
      <w:r w:rsidR="005E2B04" w:rsidRPr="00400A8B">
        <w:rPr>
          <w:sz w:val="22"/>
          <w:szCs w:val="22"/>
          <w:lang w:val="lv-LV"/>
        </w:rPr>
        <w:t>.</w:t>
      </w:r>
      <w:r w:rsidR="00A2753C" w:rsidRPr="00400A8B">
        <w:rPr>
          <w:sz w:val="22"/>
          <w:szCs w:val="22"/>
          <w:lang w:val="lv-LV"/>
        </w:rPr>
        <w:t>6</w:t>
      </w:r>
      <w:r w:rsidR="005E2B04" w:rsidRPr="00400A8B">
        <w:rPr>
          <w:sz w:val="22"/>
          <w:szCs w:val="22"/>
          <w:lang w:val="lv-LV"/>
        </w:rPr>
        <w:t>.</w:t>
      </w:r>
      <w:r w:rsidR="005E2B04" w:rsidRPr="00400A8B">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4902FE1B" w:rsidR="005E2B04" w:rsidRPr="00400A8B" w:rsidRDefault="000E430D" w:rsidP="000E48C3">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sidRPr="00400A8B">
        <w:rPr>
          <w:sz w:val="22"/>
          <w:szCs w:val="22"/>
          <w:lang w:val="lv-LV"/>
        </w:rPr>
        <w:t>8</w:t>
      </w:r>
      <w:r w:rsidR="005E2B04" w:rsidRPr="00400A8B">
        <w:rPr>
          <w:sz w:val="22"/>
          <w:szCs w:val="22"/>
          <w:lang w:val="lv-LV"/>
        </w:rPr>
        <w:t>.</w:t>
      </w:r>
      <w:r w:rsidR="00A2753C" w:rsidRPr="00400A8B">
        <w:rPr>
          <w:sz w:val="22"/>
          <w:szCs w:val="22"/>
          <w:lang w:val="lv-LV"/>
        </w:rPr>
        <w:t>7</w:t>
      </w:r>
      <w:r w:rsidR="005E2B04" w:rsidRPr="00400A8B">
        <w:rPr>
          <w:sz w:val="22"/>
          <w:szCs w:val="22"/>
          <w:lang w:val="lv-LV"/>
        </w:rPr>
        <w:t>.</w:t>
      </w:r>
      <w:r w:rsidR="005E2B04" w:rsidRPr="00400A8B">
        <w:rPr>
          <w:sz w:val="22"/>
          <w:szCs w:val="22"/>
          <w:lang w:val="lv-LV"/>
        </w:rPr>
        <w:tab/>
        <w:t xml:space="preserve">Puses apstrādā otras Puses darbinieku </w:t>
      </w:r>
      <w:r w:rsidR="00506103" w:rsidRPr="00400A8B">
        <w:rPr>
          <w:sz w:val="22"/>
          <w:szCs w:val="22"/>
          <w:lang w:val="lv-LV"/>
        </w:rPr>
        <w:t xml:space="preserve">personu </w:t>
      </w:r>
      <w:r w:rsidR="005E2B04" w:rsidRPr="00400A8B">
        <w:rPr>
          <w:sz w:val="22"/>
          <w:szCs w:val="22"/>
          <w:lang w:val="lv-LV"/>
        </w:rPr>
        <w:t>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48132CBD" w:rsidR="005E2B04" w:rsidRPr="008C4714" w:rsidRDefault="000E430D" w:rsidP="000E48C3">
      <w:pPr>
        <w:shd w:val="clear" w:color="auto" w:fill="FFFFFF"/>
        <w:tabs>
          <w:tab w:val="left" w:pos="396"/>
        </w:tabs>
        <w:spacing w:after="120" w:line="281" w:lineRule="exact"/>
        <w:ind w:left="14"/>
        <w:jc w:val="both"/>
        <w:rPr>
          <w:sz w:val="22"/>
          <w:szCs w:val="22"/>
          <w:lang w:val="lv-LV"/>
        </w:rPr>
      </w:pPr>
      <w:r w:rsidRPr="00400A8B">
        <w:rPr>
          <w:sz w:val="22"/>
          <w:szCs w:val="22"/>
          <w:lang w:val="lv-LV"/>
        </w:rPr>
        <w:t>8</w:t>
      </w:r>
      <w:r w:rsidR="005E2B04" w:rsidRPr="00400A8B">
        <w:rPr>
          <w:sz w:val="22"/>
          <w:szCs w:val="22"/>
          <w:lang w:val="lv-LV"/>
        </w:rPr>
        <w:t>.</w:t>
      </w:r>
      <w:r w:rsidR="00A2753C" w:rsidRPr="00400A8B">
        <w:rPr>
          <w:sz w:val="22"/>
          <w:szCs w:val="22"/>
          <w:lang w:val="lv-LV"/>
        </w:rPr>
        <w:t>8</w:t>
      </w:r>
      <w:r w:rsidR="005E2B04" w:rsidRPr="00400A8B">
        <w:rPr>
          <w:sz w:val="22"/>
          <w:szCs w:val="22"/>
          <w:lang w:val="lv-LV"/>
        </w:rPr>
        <w:t>.</w:t>
      </w:r>
      <w:r w:rsidR="005E2B04" w:rsidRPr="00400A8B">
        <w:rPr>
          <w:sz w:val="22"/>
          <w:szCs w:val="22"/>
          <w:lang w:val="lv-LV"/>
        </w:rPr>
        <w:tab/>
        <w:t xml:space="preserve">Šis Līgums </w:t>
      </w:r>
      <w:r w:rsidR="00A2753C" w:rsidRPr="00400A8B">
        <w:rPr>
          <w:sz w:val="22"/>
          <w:szCs w:val="22"/>
          <w:lang w:val="lv-LV"/>
        </w:rPr>
        <w:t xml:space="preserve">ir </w:t>
      </w:r>
      <w:r w:rsidR="005E2B04" w:rsidRPr="00400A8B">
        <w:rPr>
          <w:sz w:val="22"/>
          <w:szCs w:val="22"/>
          <w:lang w:val="lv-LV"/>
        </w:rPr>
        <w:t xml:space="preserve">sastādīts uz </w:t>
      </w:r>
      <w:r w:rsidR="003263E0" w:rsidRPr="00400A8B">
        <w:rPr>
          <w:bCs/>
          <w:sz w:val="22"/>
          <w:szCs w:val="22"/>
          <w:lang w:val="lv-LV"/>
        </w:rPr>
        <w:t>____</w:t>
      </w:r>
      <w:r w:rsidR="005E2B04" w:rsidRPr="00400A8B">
        <w:rPr>
          <w:b/>
          <w:bCs/>
          <w:sz w:val="22"/>
          <w:szCs w:val="22"/>
          <w:lang w:val="lv-LV"/>
        </w:rPr>
        <w:t xml:space="preserve"> </w:t>
      </w:r>
      <w:r w:rsidR="005E2B04" w:rsidRPr="00400A8B">
        <w:rPr>
          <w:sz w:val="22"/>
          <w:szCs w:val="22"/>
          <w:lang w:val="lv-LV"/>
        </w:rPr>
        <w:t>(</w:t>
      </w:r>
      <w:r w:rsidR="003263E0" w:rsidRPr="00400A8B">
        <w:rPr>
          <w:sz w:val="22"/>
          <w:szCs w:val="22"/>
          <w:lang w:val="lv-LV"/>
        </w:rPr>
        <w:t>vārdos</w:t>
      </w:r>
      <w:r w:rsidR="005E2B04" w:rsidRPr="00400A8B">
        <w:rPr>
          <w:sz w:val="22"/>
          <w:szCs w:val="22"/>
          <w:lang w:val="lv-LV"/>
        </w:rPr>
        <w:t xml:space="preserve">) lapām, divos eksemplāros, kuriem ir vienāds juridiskais spēks, viens eksemplārs – Pasūtītājam, otrs – </w:t>
      </w:r>
      <w:r w:rsidR="00B50DB8" w:rsidRPr="00400A8B">
        <w:rPr>
          <w:sz w:val="22"/>
          <w:szCs w:val="22"/>
          <w:lang w:val="lv-LV"/>
        </w:rPr>
        <w:t>Izpildītājam</w:t>
      </w:r>
      <w:r w:rsidR="005E2B04" w:rsidRPr="00400A8B">
        <w:rPr>
          <w:sz w:val="22"/>
          <w:szCs w:val="22"/>
          <w:lang w:val="lv-LV"/>
        </w:rPr>
        <w:t>.</w:t>
      </w:r>
      <w:r w:rsidR="0030675F" w:rsidRPr="00400A8B">
        <w:rPr>
          <w:sz w:val="22"/>
          <w:szCs w:val="22"/>
          <w:lang w:val="lv-LV"/>
        </w:rPr>
        <w:t xml:space="preserve"> Līgumam pievienots pielikums “</w:t>
      </w:r>
      <w:r w:rsidRPr="00400A8B">
        <w:rPr>
          <w:sz w:val="22"/>
          <w:szCs w:val="22"/>
          <w:lang w:val="lv-LV"/>
        </w:rPr>
        <w:t>Tehniskais un finanšu piedāvājums</w:t>
      </w:r>
      <w:r w:rsidR="0030675F" w:rsidRPr="00400A8B">
        <w:rPr>
          <w:sz w:val="22"/>
          <w:szCs w:val="22"/>
          <w:lang w:val="lv-LV"/>
        </w:rPr>
        <w:t>” uz ____ (vārdos) lapām</w:t>
      </w:r>
      <w:r w:rsidR="00B50DB8" w:rsidRPr="00400A8B">
        <w:rPr>
          <w:sz w:val="22"/>
          <w:szCs w:val="22"/>
          <w:lang w:val="lv-LV"/>
        </w:rPr>
        <w:t xml:space="preserve">, </w:t>
      </w:r>
      <w:r w:rsidR="0030675F" w:rsidRPr="00400A8B">
        <w:rPr>
          <w:sz w:val="22"/>
          <w:szCs w:val="22"/>
          <w:lang w:val="lv-LV"/>
        </w:rPr>
        <w:t>kas ir līguma neatņemama</w:t>
      </w:r>
      <w:r w:rsidR="00B50DB8" w:rsidRPr="00400A8B">
        <w:rPr>
          <w:sz w:val="22"/>
          <w:szCs w:val="22"/>
          <w:lang w:val="lv-LV"/>
        </w:rPr>
        <w:t>s</w:t>
      </w:r>
      <w:r w:rsidR="0030675F" w:rsidRPr="00400A8B">
        <w:rPr>
          <w:sz w:val="22"/>
          <w:szCs w:val="22"/>
          <w:lang w:val="lv-LV"/>
        </w:rPr>
        <w:t xml:space="preserve"> sastāvdaļa.</w:t>
      </w:r>
    </w:p>
    <w:p w14:paraId="68F22902" w14:textId="77777777" w:rsidR="009A78FD" w:rsidRPr="008C4714" w:rsidRDefault="009A78FD" w:rsidP="00503B35">
      <w:pPr>
        <w:pStyle w:val="Pamatteksts"/>
        <w:spacing w:before="2"/>
        <w:contextualSpacing/>
        <w:jc w:val="both"/>
        <w:rPr>
          <w:sz w:val="22"/>
          <w:szCs w:val="22"/>
          <w:lang w:val="lv-LV"/>
        </w:rPr>
      </w:pPr>
    </w:p>
    <w:p w14:paraId="68DAB731" w14:textId="389F5053" w:rsidR="003263E0" w:rsidRPr="008C4714" w:rsidRDefault="00A2753C" w:rsidP="001A2595">
      <w:pPr>
        <w:pStyle w:val="Virsraksts2"/>
        <w:keepNext w:val="0"/>
        <w:widowControl w:val="0"/>
        <w:numPr>
          <w:ilvl w:val="0"/>
          <w:numId w:val="8"/>
        </w:numPr>
        <w:tabs>
          <w:tab w:val="left" w:pos="613"/>
        </w:tabs>
        <w:autoSpaceDE w:val="0"/>
        <w:autoSpaceDN w:val="0"/>
        <w:jc w:val="center"/>
        <w:rPr>
          <w:b/>
          <w:sz w:val="22"/>
          <w:szCs w:val="22"/>
        </w:rPr>
      </w:pPr>
      <w:r w:rsidRPr="008C4714">
        <w:rPr>
          <w:b/>
          <w:sz w:val="22"/>
          <w:szCs w:val="22"/>
        </w:rPr>
        <w:t>PUŠU</w:t>
      </w:r>
      <w:r w:rsidR="009A78FD" w:rsidRPr="008C4714">
        <w:rPr>
          <w:b/>
          <w:sz w:val="22"/>
          <w:szCs w:val="22"/>
        </w:rPr>
        <w:t xml:space="preserve"> REKVIZĪTI UN</w:t>
      </w:r>
      <w:r w:rsidR="009A78FD" w:rsidRPr="008C4714">
        <w:rPr>
          <w:b/>
          <w:spacing w:val="-3"/>
          <w:sz w:val="22"/>
          <w:szCs w:val="22"/>
        </w:rPr>
        <w:t xml:space="preserve"> </w:t>
      </w:r>
      <w:r w:rsidR="009A78FD" w:rsidRPr="008C4714">
        <w:rPr>
          <w:b/>
          <w:sz w:val="22"/>
          <w:szCs w:val="22"/>
        </w:rPr>
        <w:t>PARAKSTI</w:t>
      </w:r>
    </w:p>
    <w:p w14:paraId="0A3045A6" w14:textId="4F3F2986" w:rsidR="00B50DB8" w:rsidRPr="008C4714" w:rsidRDefault="00B50DB8" w:rsidP="00B50DB8">
      <w:pPr>
        <w:rPr>
          <w:lang w:val="lv-LV"/>
        </w:rPr>
      </w:pPr>
    </w:p>
    <w:p w14:paraId="4528E906" w14:textId="4D8061DF" w:rsidR="00F8397D" w:rsidRPr="008C4714" w:rsidRDefault="00F8397D" w:rsidP="00B50DB8">
      <w:pPr>
        <w:rPr>
          <w:lang w:val="lv-LV"/>
        </w:rPr>
      </w:pPr>
    </w:p>
    <w:p w14:paraId="513787EB" w14:textId="5A662F64" w:rsidR="00F8397D" w:rsidRPr="008C4714" w:rsidRDefault="00F8397D" w:rsidP="00B50DB8">
      <w:pPr>
        <w:rPr>
          <w:lang w:val="lv-LV"/>
        </w:rPr>
      </w:pPr>
    </w:p>
    <w:p w14:paraId="39F97C1E" w14:textId="77777777" w:rsidR="00F8397D" w:rsidRPr="008C4714" w:rsidRDefault="00F8397D" w:rsidP="00B50DB8">
      <w:pPr>
        <w:rPr>
          <w:lang w:val="lv-LV"/>
        </w:rPr>
      </w:pPr>
    </w:p>
    <w:p w14:paraId="5E443A4E" w14:textId="0A0A9C9E" w:rsidR="003263E0" w:rsidRPr="008C4714" w:rsidRDefault="00A2753C" w:rsidP="003263E0">
      <w:pPr>
        <w:shd w:val="clear" w:color="auto" w:fill="FFFFFF"/>
        <w:tabs>
          <w:tab w:val="left" w:pos="396"/>
        </w:tabs>
        <w:spacing w:line="281" w:lineRule="exact"/>
        <w:ind w:right="-1"/>
        <w:jc w:val="right"/>
        <w:rPr>
          <w:sz w:val="22"/>
          <w:szCs w:val="22"/>
          <w:lang w:val="lv-LV" w:eastAsia="en-US"/>
        </w:rPr>
      </w:pPr>
      <w:r w:rsidRPr="008C4714">
        <w:rPr>
          <w:sz w:val="22"/>
          <w:szCs w:val="22"/>
          <w:lang w:val="lv-LV" w:eastAsia="en-US"/>
        </w:rPr>
        <w:t>P</w:t>
      </w:r>
      <w:r w:rsidR="003263E0" w:rsidRPr="008C4714">
        <w:rPr>
          <w:sz w:val="22"/>
          <w:szCs w:val="22"/>
          <w:lang w:val="lv-LV" w:eastAsia="en-US"/>
        </w:rPr>
        <w:t>ielikums</w:t>
      </w:r>
    </w:p>
    <w:p w14:paraId="7A7DAD41" w14:textId="6514B373" w:rsidR="003263E0" w:rsidRPr="008C4714" w:rsidRDefault="00454E87" w:rsidP="003263E0">
      <w:pPr>
        <w:shd w:val="clear" w:color="auto" w:fill="FFFFFF"/>
        <w:tabs>
          <w:tab w:val="left" w:pos="396"/>
        </w:tabs>
        <w:spacing w:line="281" w:lineRule="exact"/>
        <w:ind w:right="-1"/>
        <w:jc w:val="right"/>
        <w:rPr>
          <w:sz w:val="22"/>
          <w:szCs w:val="22"/>
          <w:lang w:val="lv-LV" w:eastAsia="en-US"/>
        </w:rPr>
      </w:pPr>
      <w:r w:rsidRPr="008C4714">
        <w:rPr>
          <w:sz w:val="22"/>
          <w:szCs w:val="22"/>
          <w:lang w:val="lv-LV" w:eastAsia="en-US"/>
        </w:rPr>
        <w:t>20</w:t>
      </w:r>
      <w:r w:rsidR="00201219" w:rsidRPr="008C4714">
        <w:rPr>
          <w:sz w:val="22"/>
          <w:szCs w:val="22"/>
          <w:lang w:val="lv-LV" w:eastAsia="en-US"/>
        </w:rPr>
        <w:t>__</w:t>
      </w:r>
      <w:r w:rsidR="003263E0" w:rsidRPr="008C4714">
        <w:rPr>
          <w:sz w:val="22"/>
          <w:szCs w:val="22"/>
          <w:lang w:val="lv-LV" w:eastAsia="en-US"/>
        </w:rPr>
        <w:t>.gada ___._________</w:t>
      </w:r>
    </w:p>
    <w:p w14:paraId="426C9E89" w14:textId="42A38E59" w:rsidR="003263E0" w:rsidRPr="008C4714" w:rsidRDefault="003263E0" w:rsidP="003263E0">
      <w:pPr>
        <w:shd w:val="clear" w:color="auto" w:fill="FFFFFF"/>
        <w:tabs>
          <w:tab w:val="left" w:pos="396"/>
        </w:tabs>
        <w:spacing w:line="281" w:lineRule="exact"/>
        <w:ind w:right="-1"/>
        <w:jc w:val="right"/>
        <w:rPr>
          <w:sz w:val="22"/>
          <w:szCs w:val="22"/>
          <w:lang w:val="lv-LV" w:eastAsia="en-US"/>
        </w:rPr>
      </w:pPr>
      <w:r w:rsidRPr="008C4714">
        <w:rPr>
          <w:sz w:val="22"/>
          <w:szCs w:val="22"/>
          <w:lang w:val="lv-LV" w:eastAsia="en-US"/>
        </w:rPr>
        <w:t>Līgumam Nr.__________</w:t>
      </w:r>
    </w:p>
    <w:p w14:paraId="0DA00727" w14:textId="77777777" w:rsidR="00F8397D" w:rsidRPr="008C4714" w:rsidRDefault="00F8397D" w:rsidP="003263E0">
      <w:pPr>
        <w:shd w:val="clear" w:color="auto" w:fill="FFFFFF"/>
        <w:tabs>
          <w:tab w:val="left" w:pos="396"/>
        </w:tabs>
        <w:spacing w:line="281" w:lineRule="exact"/>
        <w:ind w:right="-1"/>
        <w:jc w:val="right"/>
        <w:rPr>
          <w:sz w:val="22"/>
          <w:szCs w:val="22"/>
          <w:lang w:val="lv-LV" w:eastAsia="en-US"/>
        </w:rPr>
      </w:pPr>
    </w:p>
    <w:p w14:paraId="1758A040" w14:textId="77777777" w:rsidR="0030675F" w:rsidRPr="008C4714" w:rsidRDefault="0030675F" w:rsidP="003263E0">
      <w:pPr>
        <w:shd w:val="clear" w:color="auto" w:fill="FFFFFF"/>
        <w:tabs>
          <w:tab w:val="left" w:pos="396"/>
        </w:tabs>
        <w:spacing w:line="281" w:lineRule="exact"/>
        <w:ind w:right="-1"/>
        <w:jc w:val="right"/>
        <w:rPr>
          <w:sz w:val="22"/>
          <w:szCs w:val="22"/>
          <w:lang w:val="lv-LV" w:eastAsia="en-US"/>
        </w:rPr>
      </w:pPr>
    </w:p>
    <w:p w14:paraId="5FB26860" w14:textId="13EC3283" w:rsidR="003263E0" w:rsidRPr="008C4714" w:rsidRDefault="00A2753C" w:rsidP="003263E0">
      <w:pPr>
        <w:shd w:val="clear" w:color="auto" w:fill="FFFFFF"/>
        <w:tabs>
          <w:tab w:val="left" w:pos="396"/>
        </w:tabs>
        <w:spacing w:line="281" w:lineRule="exact"/>
        <w:ind w:right="-1"/>
        <w:jc w:val="center"/>
        <w:rPr>
          <w:b/>
          <w:sz w:val="22"/>
          <w:szCs w:val="22"/>
          <w:lang w:val="lv-LV" w:eastAsia="en-US"/>
        </w:rPr>
      </w:pPr>
      <w:r w:rsidRPr="008C4714">
        <w:rPr>
          <w:b/>
          <w:sz w:val="22"/>
          <w:szCs w:val="22"/>
          <w:lang w:val="lv-LV" w:eastAsia="en-US"/>
        </w:rPr>
        <w:t>TEHNISKAIS UN FINANŠU PIEDĀVĀJUMS</w:t>
      </w:r>
    </w:p>
    <w:p w14:paraId="558AA6E4" w14:textId="77777777" w:rsidR="00F7232A" w:rsidRPr="008C4714" w:rsidRDefault="00F7232A" w:rsidP="00F7232A">
      <w:pPr>
        <w:shd w:val="clear" w:color="auto" w:fill="FFFFFF"/>
        <w:tabs>
          <w:tab w:val="left" w:pos="396"/>
        </w:tabs>
        <w:spacing w:line="281" w:lineRule="exact"/>
        <w:ind w:right="-1"/>
        <w:jc w:val="right"/>
        <w:rPr>
          <w:sz w:val="22"/>
          <w:szCs w:val="22"/>
          <w:lang w:val="lv-LV" w:eastAsia="en-US"/>
        </w:rPr>
      </w:pPr>
    </w:p>
    <w:sectPr w:rsidR="00F7232A" w:rsidRPr="008C4714" w:rsidSect="00E60345">
      <w:footerReference w:type="default" r:id="rId16"/>
      <w:pgSz w:w="11906" w:h="16838"/>
      <w:pgMar w:top="1134" w:right="991"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E18D9" w14:textId="77777777" w:rsidR="00851F84" w:rsidRDefault="00851F84">
      <w:r>
        <w:separator/>
      </w:r>
    </w:p>
  </w:endnote>
  <w:endnote w:type="continuationSeparator" w:id="0">
    <w:p w14:paraId="79D874FD" w14:textId="77777777" w:rsidR="00851F84" w:rsidRDefault="0085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auto"/>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26819"/>
      <w:docPartObj>
        <w:docPartGallery w:val="Page Numbers (Bottom of Page)"/>
        <w:docPartUnique/>
      </w:docPartObj>
    </w:sdtPr>
    <w:sdtContent>
      <w:p w14:paraId="3E0890BE" w14:textId="7A6D521F" w:rsidR="000E430D" w:rsidRDefault="000E430D">
        <w:pPr>
          <w:pStyle w:val="Kjene"/>
          <w:jc w:val="center"/>
        </w:pPr>
        <w:r>
          <w:fldChar w:fldCharType="begin"/>
        </w:r>
        <w:r>
          <w:instrText>PAGE   \* MERGEFORMAT</w:instrText>
        </w:r>
        <w:r>
          <w:fldChar w:fldCharType="separate"/>
        </w:r>
        <w:r w:rsidR="00706008" w:rsidRPr="00706008">
          <w:rPr>
            <w:noProof/>
            <w:lang w:val="lv-LV"/>
          </w:rPr>
          <w:t>7</w:t>
        </w:r>
        <w:r>
          <w:fldChar w:fldCharType="end"/>
        </w:r>
      </w:p>
    </w:sdtContent>
  </w:sdt>
  <w:p w14:paraId="6A191753" w14:textId="77777777" w:rsidR="000E430D" w:rsidRDefault="000E4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757579"/>
      <w:docPartObj>
        <w:docPartGallery w:val="Page Numbers (Bottom of Page)"/>
        <w:docPartUnique/>
      </w:docPartObj>
    </w:sdtPr>
    <w:sdtContent>
      <w:p w14:paraId="53C9455E" w14:textId="4690A0E8" w:rsidR="000E430D" w:rsidRDefault="000E430D">
        <w:pPr>
          <w:pStyle w:val="Kjene"/>
          <w:jc w:val="center"/>
        </w:pPr>
        <w:r>
          <w:fldChar w:fldCharType="begin"/>
        </w:r>
        <w:r>
          <w:instrText>PAGE   \* MERGEFORMAT</w:instrText>
        </w:r>
        <w:r>
          <w:fldChar w:fldCharType="separate"/>
        </w:r>
        <w:r w:rsidR="00706008" w:rsidRPr="00706008">
          <w:rPr>
            <w:noProof/>
            <w:lang w:val="lv-LV"/>
          </w:rPr>
          <w:t>6</w:t>
        </w:r>
        <w:r>
          <w:fldChar w:fldCharType="end"/>
        </w:r>
      </w:p>
    </w:sdtContent>
  </w:sdt>
  <w:p w14:paraId="4101A690" w14:textId="77777777" w:rsidR="000E430D" w:rsidRDefault="000E43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86390"/>
      <w:docPartObj>
        <w:docPartGallery w:val="Page Numbers (Bottom of Page)"/>
        <w:docPartUnique/>
      </w:docPartObj>
    </w:sdtPr>
    <w:sdtContent>
      <w:p w14:paraId="5CFF641A" w14:textId="62F5A77D" w:rsidR="000E430D" w:rsidRDefault="000E430D">
        <w:pPr>
          <w:pStyle w:val="Kjene"/>
          <w:jc w:val="center"/>
        </w:pPr>
        <w:r>
          <w:fldChar w:fldCharType="begin"/>
        </w:r>
        <w:r>
          <w:instrText>PAGE   \* MERGEFORMAT</w:instrText>
        </w:r>
        <w:r>
          <w:fldChar w:fldCharType="separate"/>
        </w:r>
        <w:r w:rsidR="00706008" w:rsidRPr="00706008">
          <w:rPr>
            <w:noProof/>
            <w:lang w:val="lv-LV"/>
          </w:rPr>
          <w:t>11</w:t>
        </w:r>
        <w:r>
          <w:fldChar w:fldCharType="end"/>
        </w:r>
      </w:p>
    </w:sdtContent>
  </w:sdt>
  <w:p w14:paraId="0C0EAA92" w14:textId="400FCEB0" w:rsidR="000E430D" w:rsidRDefault="000E430D">
    <w:pPr>
      <w:pStyle w:val="Pamatteksts"/>
      <w:spacing w:line="14" w:lineRule="auto"/>
      <w:rPr>
        <w:sz w:val="20"/>
      </w:rPr>
    </w:pPr>
  </w:p>
  <w:p w14:paraId="7211170F" w14:textId="77777777" w:rsidR="000E430D" w:rsidRDefault="000E430D"/>
  <w:p w14:paraId="776B65B0" w14:textId="77777777" w:rsidR="000E430D" w:rsidRDefault="000E4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60EE" w14:textId="77777777" w:rsidR="00851F84" w:rsidRDefault="00851F84">
      <w:r>
        <w:separator/>
      </w:r>
    </w:p>
  </w:footnote>
  <w:footnote w:type="continuationSeparator" w:id="0">
    <w:p w14:paraId="034AAFA6" w14:textId="77777777" w:rsidR="00851F84" w:rsidRDefault="00851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46BC0610"/>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2B4064"/>
    <w:multiLevelType w:val="multilevel"/>
    <w:tmpl w:val="1AAA579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C217FD"/>
    <w:multiLevelType w:val="multilevel"/>
    <w:tmpl w:val="C84C9256"/>
    <w:lvl w:ilvl="0">
      <w:start w:val="1"/>
      <w:numFmt w:val="decimal"/>
      <w:lvlText w:val="%1."/>
      <w:lvlJc w:val="left"/>
      <w:pPr>
        <w:ind w:left="360" w:hanging="360"/>
      </w:pPr>
      <w:rPr>
        <w:b w:val="0"/>
        <w:bCs/>
      </w:rPr>
    </w:lvl>
    <w:lvl w:ilvl="1">
      <w:start w:val="1"/>
      <w:numFmt w:val="decimal"/>
      <w:lvlText w:val="%1.%2."/>
      <w:lvlJc w:val="left"/>
      <w:pPr>
        <w:ind w:left="1141"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E5C387A"/>
    <w:multiLevelType w:val="multilevel"/>
    <w:tmpl w:val="C84C9256"/>
    <w:lvl w:ilvl="0">
      <w:start w:val="1"/>
      <w:numFmt w:val="decimal"/>
      <w:lvlText w:val="%1."/>
      <w:lvlJc w:val="left"/>
      <w:pPr>
        <w:ind w:left="360" w:hanging="360"/>
      </w:pPr>
      <w:rPr>
        <w:b w:val="0"/>
        <w:bCs/>
      </w:rPr>
    </w:lvl>
    <w:lvl w:ilvl="1">
      <w:start w:val="1"/>
      <w:numFmt w:val="decimal"/>
      <w:lvlText w:val="%1.%2."/>
      <w:lvlJc w:val="left"/>
      <w:pPr>
        <w:ind w:left="1141"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C85C2D"/>
    <w:multiLevelType w:val="multilevel"/>
    <w:tmpl w:val="C84C9256"/>
    <w:lvl w:ilvl="0">
      <w:start w:val="1"/>
      <w:numFmt w:val="decimal"/>
      <w:lvlText w:val="%1."/>
      <w:lvlJc w:val="left"/>
      <w:pPr>
        <w:ind w:left="360" w:hanging="360"/>
      </w:pPr>
      <w:rPr>
        <w:b w:val="0"/>
        <w:bCs/>
      </w:rPr>
    </w:lvl>
    <w:lvl w:ilvl="1">
      <w:start w:val="1"/>
      <w:numFmt w:val="decimal"/>
      <w:lvlText w:val="%1.%2."/>
      <w:lvlJc w:val="left"/>
      <w:pPr>
        <w:ind w:left="1141"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1D79AA"/>
    <w:multiLevelType w:val="multilevel"/>
    <w:tmpl w:val="46BC0610"/>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AB34AE"/>
    <w:multiLevelType w:val="multilevel"/>
    <w:tmpl w:val="817856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987D61"/>
    <w:multiLevelType w:val="multilevel"/>
    <w:tmpl w:val="C84C9256"/>
    <w:lvl w:ilvl="0">
      <w:start w:val="1"/>
      <w:numFmt w:val="decimal"/>
      <w:lvlText w:val="%1."/>
      <w:lvlJc w:val="left"/>
      <w:pPr>
        <w:ind w:left="360" w:hanging="360"/>
      </w:pPr>
      <w:rPr>
        <w:b w:val="0"/>
        <w:bCs/>
      </w:rPr>
    </w:lvl>
    <w:lvl w:ilvl="1">
      <w:start w:val="1"/>
      <w:numFmt w:val="decimal"/>
      <w:lvlText w:val="%1.%2."/>
      <w:lvlJc w:val="left"/>
      <w:pPr>
        <w:ind w:left="1141"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195E64"/>
    <w:multiLevelType w:val="multilevel"/>
    <w:tmpl w:val="C84C9256"/>
    <w:lvl w:ilvl="0">
      <w:start w:val="1"/>
      <w:numFmt w:val="decimal"/>
      <w:lvlText w:val="%1."/>
      <w:lvlJc w:val="left"/>
      <w:pPr>
        <w:ind w:left="360" w:hanging="360"/>
      </w:pPr>
      <w:rPr>
        <w:b w:val="0"/>
        <w:bCs/>
      </w:rPr>
    </w:lvl>
    <w:lvl w:ilvl="1">
      <w:start w:val="1"/>
      <w:numFmt w:val="decimal"/>
      <w:lvlText w:val="%1.%2."/>
      <w:lvlJc w:val="left"/>
      <w:pPr>
        <w:ind w:left="1141"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D432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0C21C4"/>
    <w:multiLevelType w:val="hybridMultilevel"/>
    <w:tmpl w:val="B714EB18"/>
    <w:lvl w:ilvl="0" w:tplc="9698DE32">
      <w:start w:val="1"/>
      <w:numFmt w:val="upperRoman"/>
      <w:lvlText w:val="%1."/>
      <w:lvlJc w:val="left"/>
      <w:pPr>
        <w:ind w:left="7710" w:hanging="720"/>
      </w:pPr>
      <w:rPr>
        <w:rFonts w:hint="default"/>
      </w:rPr>
    </w:lvl>
    <w:lvl w:ilvl="1" w:tplc="08090019" w:tentative="1">
      <w:start w:val="1"/>
      <w:numFmt w:val="lowerLetter"/>
      <w:lvlText w:val="%2."/>
      <w:lvlJc w:val="left"/>
      <w:pPr>
        <w:ind w:left="8070" w:hanging="360"/>
      </w:pPr>
    </w:lvl>
    <w:lvl w:ilvl="2" w:tplc="0809001B" w:tentative="1">
      <w:start w:val="1"/>
      <w:numFmt w:val="lowerRoman"/>
      <w:lvlText w:val="%3."/>
      <w:lvlJc w:val="right"/>
      <w:pPr>
        <w:ind w:left="8790" w:hanging="180"/>
      </w:pPr>
    </w:lvl>
    <w:lvl w:ilvl="3" w:tplc="0809000F" w:tentative="1">
      <w:start w:val="1"/>
      <w:numFmt w:val="decimal"/>
      <w:lvlText w:val="%4."/>
      <w:lvlJc w:val="left"/>
      <w:pPr>
        <w:ind w:left="9510" w:hanging="360"/>
      </w:pPr>
    </w:lvl>
    <w:lvl w:ilvl="4" w:tplc="08090019" w:tentative="1">
      <w:start w:val="1"/>
      <w:numFmt w:val="lowerLetter"/>
      <w:lvlText w:val="%5."/>
      <w:lvlJc w:val="left"/>
      <w:pPr>
        <w:ind w:left="10230" w:hanging="360"/>
      </w:pPr>
    </w:lvl>
    <w:lvl w:ilvl="5" w:tplc="0809001B" w:tentative="1">
      <w:start w:val="1"/>
      <w:numFmt w:val="lowerRoman"/>
      <w:lvlText w:val="%6."/>
      <w:lvlJc w:val="right"/>
      <w:pPr>
        <w:ind w:left="10950" w:hanging="180"/>
      </w:pPr>
    </w:lvl>
    <w:lvl w:ilvl="6" w:tplc="0809000F" w:tentative="1">
      <w:start w:val="1"/>
      <w:numFmt w:val="decimal"/>
      <w:lvlText w:val="%7."/>
      <w:lvlJc w:val="left"/>
      <w:pPr>
        <w:ind w:left="11670" w:hanging="360"/>
      </w:pPr>
    </w:lvl>
    <w:lvl w:ilvl="7" w:tplc="08090019" w:tentative="1">
      <w:start w:val="1"/>
      <w:numFmt w:val="lowerLetter"/>
      <w:lvlText w:val="%8."/>
      <w:lvlJc w:val="left"/>
      <w:pPr>
        <w:ind w:left="12390" w:hanging="360"/>
      </w:pPr>
    </w:lvl>
    <w:lvl w:ilvl="8" w:tplc="0809001B" w:tentative="1">
      <w:start w:val="1"/>
      <w:numFmt w:val="lowerRoman"/>
      <w:lvlText w:val="%9."/>
      <w:lvlJc w:val="right"/>
      <w:pPr>
        <w:ind w:left="13110" w:hanging="180"/>
      </w:pPr>
    </w:lvl>
  </w:abstractNum>
  <w:abstractNum w:abstractNumId="19" w15:restartNumberingAfterBreak="0">
    <w:nsid w:val="7B0C3E48"/>
    <w:multiLevelType w:val="multilevel"/>
    <w:tmpl w:val="C84C9256"/>
    <w:lvl w:ilvl="0">
      <w:start w:val="1"/>
      <w:numFmt w:val="decimal"/>
      <w:lvlText w:val="%1."/>
      <w:lvlJc w:val="left"/>
      <w:pPr>
        <w:ind w:left="360" w:hanging="360"/>
      </w:pPr>
      <w:rPr>
        <w:b w:val="0"/>
        <w:bCs/>
      </w:rPr>
    </w:lvl>
    <w:lvl w:ilvl="1">
      <w:start w:val="1"/>
      <w:numFmt w:val="decimal"/>
      <w:lvlText w:val="%1.%2."/>
      <w:lvlJc w:val="left"/>
      <w:pPr>
        <w:ind w:left="1141"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6B007F"/>
    <w:multiLevelType w:val="hybridMultilevel"/>
    <w:tmpl w:val="F0B6FC50"/>
    <w:lvl w:ilvl="0" w:tplc="E0B4E3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912661">
    <w:abstractNumId w:val="10"/>
  </w:num>
  <w:num w:numId="2" w16cid:durableId="1177187674">
    <w:abstractNumId w:val="2"/>
  </w:num>
  <w:num w:numId="3" w16cid:durableId="2048214646">
    <w:abstractNumId w:val="4"/>
  </w:num>
  <w:num w:numId="4" w16cid:durableId="18049367">
    <w:abstractNumId w:val="3"/>
  </w:num>
  <w:num w:numId="5" w16cid:durableId="44719749">
    <w:abstractNumId w:val="1"/>
  </w:num>
  <w:num w:numId="6" w16cid:durableId="1297949581">
    <w:abstractNumId w:val="6"/>
  </w:num>
  <w:num w:numId="7" w16cid:durableId="1012876743">
    <w:abstractNumId w:val="5"/>
  </w:num>
  <w:num w:numId="8" w16cid:durableId="1657873928">
    <w:abstractNumId w:val="8"/>
  </w:num>
  <w:num w:numId="9" w16cid:durableId="742607224">
    <w:abstractNumId w:val="14"/>
  </w:num>
  <w:num w:numId="10" w16cid:durableId="785807216">
    <w:abstractNumId w:val="7"/>
  </w:num>
  <w:num w:numId="11" w16cid:durableId="21092777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7221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2150256">
    <w:abstractNumId w:val="19"/>
  </w:num>
  <w:num w:numId="14" w16cid:durableId="1796634767">
    <w:abstractNumId w:val="9"/>
  </w:num>
  <w:num w:numId="15" w16cid:durableId="1092312982">
    <w:abstractNumId w:val="12"/>
  </w:num>
  <w:num w:numId="16" w16cid:durableId="657147801">
    <w:abstractNumId w:val="11"/>
  </w:num>
  <w:num w:numId="17" w16cid:durableId="561789438">
    <w:abstractNumId w:val="15"/>
  </w:num>
  <w:num w:numId="18" w16cid:durableId="15469995">
    <w:abstractNumId w:val="16"/>
  </w:num>
  <w:num w:numId="19" w16cid:durableId="902833537">
    <w:abstractNumId w:val="13"/>
  </w:num>
  <w:num w:numId="20" w16cid:durableId="12848493">
    <w:abstractNumId w:val="18"/>
  </w:num>
  <w:num w:numId="21" w16cid:durableId="180604504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12B8"/>
    <w:rsid w:val="000014DF"/>
    <w:rsid w:val="00002246"/>
    <w:rsid w:val="00003031"/>
    <w:rsid w:val="0000534B"/>
    <w:rsid w:val="00007B3E"/>
    <w:rsid w:val="00011F26"/>
    <w:rsid w:val="0002007D"/>
    <w:rsid w:val="000247C6"/>
    <w:rsid w:val="00024C72"/>
    <w:rsid w:val="000266D6"/>
    <w:rsid w:val="0002729E"/>
    <w:rsid w:val="00027352"/>
    <w:rsid w:val="000274EC"/>
    <w:rsid w:val="000276E7"/>
    <w:rsid w:val="00027A44"/>
    <w:rsid w:val="0003051C"/>
    <w:rsid w:val="00031D84"/>
    <w:rsid w:val="00032734"/>
    <w:rsid w:val="00033088"/>
    <w:rsid w:val="0003481E"/>
    <w:rsid w:val="0003488A"/>
    <w:rsid w:val="00035AA9"/>
    <w:rsid w:val="000377A6"/>
    <w:rsid w:val="0003791B"/>
    <w:rsid w:val="00040478"/>
    <w:rsid w:val="00040B3E"/>
    <w:rsid w:val="00041758"/>
    <w:rsid w:val="00044BD5"/>
    <w:rsid w:val="000458DE"/>
    <w:rsid w:val="00045FC8"/>
    <w:rsid w:val="000462DB"/>
    <w:rsid w:val="000507F1"/>
    <w:rsid w:val="00054B82"/>
    <w:rsid w:val="000567DE"/>
    <w:rsid w:val="00062532"/>
    <w:rsid w:val="00063C7D"/>
    <w:rsid w:val="000666A7"/>
    <w:rsid w:val="00066BF9"/>
    <w:rsid w:val="00071BD5"/>
    <w:rsid w:val="00073816"/>
    <w:rsid w:val="00073F43"/>
    <w:rsid w:val="00074ED7"/>
    <w:rsid w:val="00081027"/>
    <w:rsid w:val="00081CB0"/>
    <w:rsid w:val="0008343A"/>
    <w:rsid w:val="00085AD5"/>
    <w:rsid w:val="00086BB8"/>
    <w:rsid w:val="00087249"/>
    <w:rsid w:val="00090101"/>
    <w:rsid w:val="00090261"/>
    <w:rsid w:val="000916CB"/>
    <w:rsid w:val="0009433F"/>
    <w:rsid w:val="00094687"/>
    <w:rsid w:val="00095D16"/>
    <w:rsid w:val="000A08D3"/>
    <w:rsid w:val="000A35E3"/>
    <w:rsid w:val="000B06DD"/>
    <w:rsid w:val="000B5C96"/>
    <w:rsid w:val="000B6450"/>
    <w:rsid w:val="000B6B53"/>
    <w:rsid w:val="000B7D5E"/>
    <w:rsid w:val="000C11E1"/>
    <w:rsid w:val="000C442F"/>
    <w:rsid w:val="000C62B7"/>
    <w:rsid w:val="000C7D5F"/>
    <w:rsid w:val="000D219D"/>
    <w:rsid w:val="000D2F29"/>
    <w:rsid w:val="000D651A"/>
    <w:rsid w:val="000D6CE0"/>
    <w:rsid w:val="000D7BF9"/>
    <w:rsid w:val="000E03C5"/>
    <w:rsid w:val="000E0F3F"/>
    <w:rsid w:val="000E1100"/>
    <w:rsid w:val="000E3F22"/>
    <w:rsid w:val="000E425B"/>
    <w:rsid w:val="000E430D"/>
    <w:rsid w:val="000E48C3"/>
    <w:rsid w:val="000F1902"/>
    <w:rsid w:val="000F21F1"/>
    <w:rsid w:val="000F313F"/>
    <w:rsid w:val="000F465E"/>
    <w:rsid w:val="000F52FF"/>
    <w:rsid w:val="000F6A43"/>
    <w:rsid w:val="000F7E9C"/>
    <w:rsid w:val="00100144"/>
    <w:rsid w:val="001014E1"/>
    <w:rsid w:val="00101A12"/>
    <w:rsid w:val="00102717"/>
    <w:rsid w:val="001032BA"/>
    <w:rsid w:val="00103412"/>
    <w:rsid w:val="00103C30"/>
    <w:rsid w:val="00103DF5"/>
    <w:rsid w:val="0010613E"/>
    <w:rsid w:val="001068B8"/>
    <w:rsid w:val="001068CD"/>
    <w:rsid w:val="00106E99"/>
    <w:rsid w:val="00107D66"/>
    <w:rsid w:val="0011109E"/>
    <w:rsid w:val="001130C7"/>
    <w:rsid w:val="00115922"/>
    <w:rsid w:val="00115E4D"/>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A33"/>
    <w:rsid w:val="0014600D"/>
    <w:rsid w:val="00147FDE"/>
    <w:rsid w:val="0015003D"/>
    <w:rsid w:val="001517CC"/>
    <w:rsid w:val="00152441"/>
    <w:rsid w:val="00152B4E"/>
    <w:rsid w:val="00153169"/>
    <w:rsid w:val="00154D93"/>
    <w:rsid w:val="00155E1E"/>
    <w:rsid w:val="00160ED4"/>
    <w:rsid w:val="00160EDC"/>
    <w:rsid w:val="00160F89"/>
    <w:rsid w:val="001612BB"/>
    <w:rsid w:val="00161D48"/>
    <w:rsid w:val="001657A5"/>
    <w:rsid w:val="00166021"/>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5357"/>
    <w:rsid w:val="0018763E"/>
    <w:rsid w:val="001909D8"/>
    <w:rsid w:val="00193DD3"/>
    <w:rsid w:val="0019446B"/>
    <w:rsid w:val="00195D25"/>
    <w:rsid w:val="001A22F6"/>
    <w:rsid w:val="001A2595"/>
    <w:rsid w:val="001A6067"/>
    <w:rsid w:val="001A613D"/>
    <w:rsid w:val="001B064C"/>
    <w:rsid w:val="001B0908"/>
    <w:rsid w:val="001B13FC"/>
    <w:rsid w:val="001B4894"/>
    <w:rsid w:val="001B4C4E"/>
    <w:rsid w:val="001B51C7"/>
    <w:rsid w:val="001B580F"/>
    <w:rsid w:val="001C0B61"/>
    <w:rsid w:val="001C4622"/>
    <w:rsid w:val="001C5B20"/>
    <w:rsid w:val="001C6AC6"/>
    <w:rsid w:val="001C6CEB"/>
    <w:rsid w:val="001D25B8"/>
    <w:rsid w:val="001D4E52"/>
    <w:rsid w:val="001D52E0"/>
    <w:rsid w:val="001D56F8"/>
    <w:rsid w:val="001E2BDA"/>
    <w:rsid w:val="001E32F6"/>
    <w:rsid w:val="001E3587"/>
    <w:rsid w:val="001E7C5A"/>
    <w:rsid w:val="001F4B28"/>
    <w:rsid w:val="001F58C4"/>
    <w:rsid w:val="001F7511"/>
    <w:rsid w:val="0020119C"/>
    <w:rsid w:val="00201219"/>
    <w:rsid w:val="00201F9A"/>
    <w:rsid w:val="002020E6"/>
    <w:rsid w:val="00203199"/>
    <w:rsid w:val="00203F1A"/>
    <w:rsid w:val="002052F8"/>
    <w:rsid w:val="00205480"/>
    <w:rsid w:val="00206495"/>
    <w:rsid w:val="00207C0D"/>
    <w:rsid w:val="002104BA"/>
    <w:rsid w:val="002130DB"/>
    <w:rsid w:val="00213A17"/>
    <w:rsid w:val="00216957"/>
    <w:rsid w:val="00217395"/>
    <w:rsid w:val="00220432"/>
    <w:rsid w:val="00221AC8"/>
    <w:rsid w:val="002267D5"/>
    <w:rsid w:val="002270BC"/>
    <w:rsid w:val="00230B4F"/>
    <w:rsid w:val="00230D66"/>
    <w:rsid w:val="0023166B"/>
    <w:rsid w:val="00232AF4"/>
    <w:rsid w:val="002332BE"/>
    <w:rsid w:val="0023377D"/>
    <w:rsid w:val="002361E9"/>
    <w:rsid w:val="00236C49"/>
    <w:rsid w:val="00237A83"/>
    <w:rsid w:val="0024005F"/>
    <w:rsid w:val="002415A6"/>
    <w:rsid w:val="00241A27"/>
    <w:rsid w:val="00241C47"/>
    <w:rsid w:val="002428AB"/>
    <w:rsid w:val="002441CB"/>
    <w:rsid w:val="002444BE"/>
    <w:rsid w:val="00244B08"/>
    <w:rsid w:val="00246821"/>
    <w:rsid w:val="00246E5C"/>
    <w:rsid w:val="00246F4B"/>
    <w:rsid w:val="00246FFB"/>
    <w:rsid w:val="00250A73"/>
    <w:rsid w:val="0025249B"/>
    <w:rsid w:val="00252A2F"/>
    <w:rsid w:val="002536DE"/>
    <w:rsid w:val="00255270"/>
    <w:rsid w:val="002555F9"/>
    <w:rsid w:val="00255D2C"/>
    <w:rsid w:val="00256F56"/>
    <w:rsid w:val="002577AC"/>
    <w:rsid w:val="00257EA2"/>
    <w:rsid w:val="00261228"/>
    <w:rsid w:val="00262B13"/>
    <w:rsid w:val="00264F43"/>
    <w:rsid w:val="0027003D"/>
    <w:rsid w:val="00270283"/>
    <w:rsid w:val="00271171"/>
    <w:rsid w:val="002713B9"/>
    <w:rsid w:val="00272B3F"/>
    <w:rsid w:val="00272D91"/>
    <w:rsid w:val="002779AB"/>
    <w:rsid w:val="0028047B"/>
    <w:rsid w:val="00281B57"/>
    <w:rsid w:val="002826A0"/>
    <w:rsid w:val="00283758"/>
    <w:rsid w:val="00283890"/>
    <w:rsid w:val="0028414B"/>
    <w:rsid w:val="002845A9"/>
    <w:rsid w:val="00286914"/>
    <w:rsid w:val="00287F5E"/>
    <w:rsid w:val="0029116F"/>
    <w:rsid w:val="0029118E"/>
    <w:rsid w:val="002914DE"/>
    <w:rsid w:val="0029208A"/>
    <w:rsid w:val="00292700"/>
    <w:rsid w:val="002944A2"/>
    <w:rsid w:val="0029504F"/>
    <w:rsid w:val="00297006"/>
    <w:rsid w:val="002A641D"/>
    <w:rsid w:val="002A69A0"/>
    <w:rsid w:val="002B2752"/>
    <w:rsid w:val="002B2BA2"/>
    <w:rsid w:val="002B3B83"/>
    <w:rsid w:val="002B61E0"/>
    <w:rsid w:val="002B66EC"/>
    <w:rsid w:val="002B7405"/>
    <w:rsid w:val="002C059D"/>
    <w:rsid w:val="002C17B8"/>
    <w:rsid w:val="002C23A5"/>
    <w:rsid w:val="002C305E"/>
    <w:rsid w:val="002C3072"/>
    <w:rsid w:val="002C396A"/>
    <w:rsid w:val="002C3C6B"/>
    <w:rsid w:val="002C4037"/>
    <w:rsid w:val="002C60D6"/>
    <w:rsid w:val="002C678F"/>
    <w:rsid w:val="002C6858"/>
    <w:rsid w:val="002C7769"/>
    <w:rsid w:val="002D0DF1"/>
    <w:rsid w:val="002D495B"/>
    <w:rsid w:val="002D4C7A"/>
    <w:rsid w:val="002D5EDE"/>
    <w:rsid w:val="002D6C97"/>
    <w:rsid w:val="002E0A6A"/>
    <w:rsid w:val="002E3FB6"/>
    <w:rsid w:val="002E6F87"/>
    <w:rsid w:val="002F0064"/>
    <w:rsid w:val="002F0625"/>
    <w:rsid w:val="002F0B5D"/>
    <w:rsid w:val="002F23B4"/>
    <w:rsid w:val="002F6C8B"/>
    <w:rsid w:val="002F7250"/>
    <w:rsid w:val="00301574"/>
    <w:rsid w:val="00302710"/>
    <w:rsid w:val="003028F2"/>
    <w:rsid w:val="003031FC"/>
    <w:rsid w:val="003045E3"/>
    <w:rsid w:val="0030675F"/>
    <w:rsid w:val="00307973"/>
    <w:rsid w:val="003107CA"/>
    <w:rsid w:val="00311627"/>
    <w:rsid w:val="00312248"/>
    <w:rsid w:val="00312522"/>
    <w:rsid w:val="00312B8E"/>
    <w:rsid w:val="00313A5E"/>
    <w:rsid w:val="00315414"/>
    <w:rsid w:val="003155E0"/>
    <w:rsid w:val="00315FC7"/>
    <w:rsid w:val="00316259"/>
    <w:rsid w:val="0031650E"/>
    <w:rsid w:val="00317024"/>
    <w:rsid w:val="003213D1"/>
    <w:rsid w:val="00322645"/>
    <w:rsid w:val="00322BE7"/>
    <w:rsid w:val="00323C9D"/>
    <w:rsid w:val="00324083"/>
    <w:rsid w:val="003245A5"/>
    <w:rsid w:val="003261BB"/>
    <w:rsid w:val="003263E0"/>
    <w:rsid w:val="00326515"/>
    <w:rsid w:val="0033365A"/>
    <w:rsid w:val="00333FB2"/>
    <w:rsid w:val="00334490"/>
    <w:rsid w:val="00334D5A"/>
    <w:rsid w:val="00335A8D"/>
    <w:rsid w:val="00335B8B"/>
    <w:rsid w:val="0034272E"/>
    <w:rsid w:val="00342F36"/>
    <w:rsid w:val="00344DB1"/>
    <w:rsid w:val="003463A9"/>
    <w:rsid w:val="0035151B"/>
    <w:rsid w:val="00351C43"/>
    <w:rsid w:val="003547E0"/>
    <w:rsid w:val="00355402"/>
    <w:rsid w:val="00356D83"/>
    <w:rsid w:val="0035732D"/>
    <w:rsid w:val="00357A88"/>
    <w:rsid w:val="00364253"/>
    <w:rsid w:val="003653C1"/>
    <w:rsid w:val="00365C9E"/>
    <w:rsid w:val="00366C8C"/>
    <w:rsid w:val="003678C7"/>
    <w:rsid w:val="003709C3"/>
    <w:rsid w:val="00370B91"/>
    <w:rsid w:val="003714A0"/>
    <w:rsid w:val="003726AD"/>
    <w:rsid w:val="00372BCB"/>
    <w:rsid w:val="0037416C"/>
    <w:rsid w:val="003751EC"/>
    <w:rsid w:val="003768E3"/>
    <w:rsid w:val="00380FF3"/>
    <w:rsid w:val="003812DF"/>
    <w:rsid w:val="0038177A"/>
    <w:rsid w:val="00381E03"/>
    <w:rsid w:val="00382979"/>
    <w:rsid w:val="00382F95"/>
    <w:rsid w:val="00384FB8"/>
    <w:rsid w:val="003863ED"/>
    <w:rsid w:val="003865D1"/>
    <w:rsid w:val="00390DE1"/>
    <w:rsid w:val="003928FD"/>
    <w:rsid w:val="003938E0"/>
    <w:rsid w:val="00393D19"/>
    <w:rsid w:val="00394D0A"/>
    <w:rsid w:val="00395E6B"/>
    <w:rsid w:val="00397379"/>
    <w:rsid w:val="003A0F08"/>
    <w:rsid w:val="003A41DD"/>
    <w:rsid w:val="003A4774"/>
    <w:rsid w:val="003A5A5B"/>
    <w:rsid w:val="003A6DF2"/>
    <w:rsid w:val="003A7A14"/>
    <w:rsid w:val="003A7FEA"/>
    <w:rsid w:val="003B16A9"/>
    <w:rsid w:val="003B1B27"/>
    <w:rsid w:val="003B2430"/>
    <w:rsid w:val="003B2449"/>
    <w:rsid w:val="003B2542"/>
    <w:rsid w:val="003B40BC"/>
    <w:rsid w:val="003C002C"/>
    <w:rsid w:val="003C0E39"/>
    <w:rsid w:val="003C31A2"/>
    <w:rsid w:val="003C3CE3"/>
    <w:rsid w:val="003C3F71"/>
    <w:rsid w:val="003C44F9"/>
    <w:rsid w:val="003C54E8"/>
    <w:rsid w:val="003C5BD6"/>
    <w:rsid w:val="003C60E0"/>
    <w:rsid w:val="003D0EEA"/>
    <w:rsid w:val="003D19C4"/>
    <w:rsid w:val="003D4476"/>
    <w:rsid w:val="003D55D3"/>
    <w:rsid w:val="003D7498"/>
    <w:rsid w:val="003E1F1C"/>
    <w:rsid w:val="003E20C4"/>
    <w:rsid w:val="003E3ABE"/>
    <w:rsid w:val="003E3FFF"/>
    <w:rsid w:val="003E6AF5"/>
    <w:rsid w:val="003E741A"/>
    <w:rsid w:val="003F2610"/>
    <w:rsid w:val="003F2ABF"/>
    <w:rsid w:val="003F35B7"/>
    <w:rsid w:val="003F562A"/>
    <w:rsid w:val="00400A8B"/>
    <w:rsid w:val="00400E1C"/>
    <w:rsid w:val="00401CC4"/>
    <w:rsid w:val="00403C2D"/>
    <w:rsid w:val="00404B21"/>
    <w:rsid w:val="00405FDD"/>
    <w:rsid w:val="00411E26"/>
    <w:rsid w:val="00412DCB"/>
    <w:rsid w:val="00416EEB"/>
    <w:rsid w:val="0042024B"/>
    <w:rsid w:val="00420371"/>
    <w:rsid w:val="0042288A"/>
    <w:rsid w:val="00422907"/>
    <w:rsid w:val="00422DD6"/>
    <w:rsid w:val="00423BB9"/>
    <w:rsid w:val="00424C9F"/>
    <w:rsid w:val="0042666F"/>
    <w:rsid w:val="00426A56"/>
    <w:rsid w:val="00430259"/>
    <w:rsid w:val="00432A26"/>
    <w:rsid w:val="00433E0B"/>
    <w:rsid w:val="004342F3"/>
    <w:rsid w:val="00436879"/>
    <w:rsid w:val="00436916"/>
    <w:rsid w:val="00436E1D"/>
    <w:rsid w:val="00437594"/>
    <w:rsid w:val="0043790F"/>
    <w:rsid w:val="0044050E"/>
    <w:rsid w:val="00440DE5"/>
    <w:rsid w:val="00442056"/>
    <w:rsid w:val="004426BC"/>
    <w:rsid w:val="00442767"/>
    <w:rsid w:val="00442DC2"/>
    <w:rsid w:val="004447F8"/>
    <w:rsid w:val="00446D04"/>
    <w:rsid w:val="004479D8"/>
    <w:rsid w:val="00450C11"/>
    <w:rsid w:val="00450C52"/>
    <w:rsid w:val="00451D6B"/>
    <w:rsid w:val="00454E87"/>
    <w:rsid w:val="00456123"/>
    <w:rsid w:val="004573E3"/>
    <w:rsid w:val="00463615"/>
    <w:rsid w:val="004668EE"/>
    <w:rsid w:val="00467251"/>
    <w:rsid w:val="0047110B"/>
    <w:rsid w:val="0047305F"/>
    <w:rsid w:val="004744A5"/>
    <w:rsid w:val="0047564C"/>
    <w:rsid w:val="004756C6"/>
    <w:rsid w:val="00475B25"/>
    <w:rsid w:val="0047755E"/>
    <w:rsid w:val="0048098A"/>
    <w:rsid w:val="0048343A"/>
    <w:rsid w:val="00483774"/>
    <w:rsid w:val="00483826"/>
    <w:rsid w:val="00483FC1"/>
    <w:rsid w:val="00484068"/>
    <w:rsid w:val="0048581D"/>
    <w:rsid w:val="00485C52"/>
    <w:rsid w:val="00486B7B"/>
    <w:rsid w:val="004918FF"/>
    <w:rsid w:val="004919D0"/>
    <w:rsid w:val="00494740"/>
    <w:rsid w:val="004962A5"/>
    <w:rsid w:val="004A0A2A"/>
    <w:rsid w:val="004A3D34"/>
    <w:rsid w:val="004A6168"/>
    <w:rsid w:val="004A6553"/>
    <w:rsid w:val="004A6CD7"/>
    <w:rsid w:val="004A6F73"/>
    <w:rsid w:val="004A7A58"/>
    <w:rsid w:val="004B146B"/>
    <w:rsid w:val="004B4785"/>
    <w:rsid w:val="004B70DE"/>
    <w:rsid w:val="004C086D"/>
    <w:rsid w:val="004C0D20"/>
    <w:rsid w:val="004C189B"/>
    <w:rsid w:val="004C3E26"/>
    <w:rsid w:val="004C413B"/>
    <w:rsid w:val="004C5599"/>
    <w:rsid w:val="004C5CC1"/>
    <w:rsid w:val="004C66AE"/>
    <w:rsid w:val="004C69C2"/>
    <w:rsid w:val="004C6C46"/>
    <w:rsid w:val="004D0699"/>
    <w:rsid w:val="004D0A34"/>
    <w:rsid w:val="004D0BE9"/>
    <w:rsid w:val="004D2029"/>
    <w:rsid w:val="004D2413"/>
    <w:rsid w:val="004D294F"/>
    <w:rsid w:val="004D5805"/>
    <w:rsid w:val="004D6184"/>
    <w:rsid w:val="004D7977"/>
    <w:rsid w:val="004E19C2"/>
    <w:rsid w:val="004E7B84"/>
    <w:rsid w:val="004F0AA7"/>
    <w:rsid w:val="004F195D"/>
    <w:rsid w:val="004F386D"/>
    <w:rsid w:val="004F3C31"/>
    <w:rsid w:val="004F473A"/>
    <w:rsid w:val="004F6777"/>
    <w:rsid w:val="00500293"/>
    <w:rsid w:val="005007D9"/>
    <w:rsid w:val="00501983"/>
    <w:rsid w:val="00501FC3"/>
    <w:rsid w:val="00502524"/>
    <w:rsid w:val="00502D0B"/>
    <w:rsid w:val="00502D8C"/>
    <w:rsid w:val="00503B35"/>
    <w:rsid w:val="005053CB"/>
    <w:rsid w:val="00506103"/>
    <w:rsid w:val="00507E7B"/>
    <w:rsid w:val="005109D4"/>
    <w:rsid w:val="00511779"/>
    <w:rsid w:val="00512AFF"/>
    <w:rsid w:val="00512B26"/>
    <w:rsid w:val="00513793"/>
    <w:rsid w:val="005150EC"/>
    <w:rsid w:val="00515767"/>
    <w:rsid w:val="00516925"/>
    <w:rsid w:val="00520EDE"/>
    <w:rsid w:val="005226DB"/>
    <w:rsid w:val="0052330F"/>
    <w:rsid w:val="005234EB"/>
    <w:rsid w:val="00524B91"/>
    <w:rsid w:val="00524E7F"/>
    <w:rsid w:val="00525DF8"/>
    <w:rsid w:val="00526E63"/>
    <w:rsid w:val="00530163"/>
    <w:rsid w:val="005339D1"/>
    <w:rsid w:val="00533D78"/>
    <w:rsid w:val="0053444B"/>
    <w:rsid w:val="0053450B"/>
    <w:rsid w:val="00535C88"/>
    <w:rsid w:val="00536785"/>
    <w:rsid w:val="00537358"/>
    <w:rsid w:val="00537B0F"/>
    <w:rsid w:val="00542BD8"/>
    <w:rsid w:val="00543285"/>
    <w:rsid w:val="00543B38"/>
    <w:rsid w:val="00543B4C"/>
    <w:rsid w:val="00547760"/>
    <w:rsid w:val="00547CD4"/>
    <w:rsid w:val="00550D7E"/>
    <w:rsid w:val="00551103"/>
    <w:rsid w:val="00551185"/>
    <w:rsid w:val="00551871"/>
    <w:rsid w:val="0055354D"/>
    <w:rsid w:val="00554773"/>
    <w:rsid w:val="0055524C"/>
    <w:rsid w:val="00555FF7"/>
    <w:rsid w:val="005571C1"/>
    <w:rsid w:val="00560FCC"/>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358E"/>
    <w:rsid w:val="0059418E"/>
    <w:rsid w:val="00594A41"/>
    <w:rsid w:val="00595391"/>
    <w:rsid w:val="00596287"/>
    <w:rsid w:val="00596A7A"/>
    <w:rsid w:val="00596DCF"/>
    <w:rsid w:val="00597095"/>
    <w:rsid w:val="00597C6C"/>
    <w:rsid w:val="005A4635"/>
    <w:rsid w:val="005A4FB5"/>
    <w:rsid w:val="005A5855"/>
    <w:rsid w:val="005A5B3C"/>
    <w:rsid w:val="005B3531"/>
    <w:rsid w:val="005B47BD"/>
    <w:rsid w:val="005B4999"/>
    <w:rsid w:val="005B5403"/>
    <w:rsid w:val="005B582C"/>
    <w:rsid w:val="005B7182"/>
    <w:rsid w:val="005B7641"/>
    <w:rsid w:val="005B77D0"/>
    <w:rsid w:val="005C07EC"/>
    <w:rsid w:val="005C0A11"/>
    <w:rsid w:val="005C276E"/>
    <w:rsid w:val="005C3CA9"/>
    <w:rsid w:val="005C3DE2"/>
    <w:rsid w:val="005C5693"/>
    <w:rsid w:val="005C627A"/>
    <w:rsid w:val="005C6A17"/>
    <w:rsid w:val="005C73FA"/>
    <w:rsid w:val="005C753B"/>
    <w:rsid w:val="005D15B1"/>
    <w:rsid w:val="005D2FBD"/>
    <w:rsid w:val="005D4F59"/>
    <w:rsid w:val="005D5D97"/>
    <w:rsid w:val="005D6325"/>
    <w:rsid w:val="005D69F8"/>
    <w:rsid w:val="005E00CE"/>
    <w:rsid w:val="005E0218"/>
    <w:rsid w:val="005E0B83"/>
    <w:rsid w:val="005E0D3F"/>
    <w:rsid w:val="005E2B04"/>
    <w:rsid w:val="005E3AAD"/>
    <w:rsid w:val="005E4F42"/>
    <w:rsid w:val="005E5CEC"/>
    <w:rsid w:val="005E5F60"/>
    <w:rsid w:val="005E6238"/>
    <w:rsid w:val="005E670D"/>
    <w:rsid w:val="005F196C"/>
    <w:rsid w:val="005F201C"/>
    <w:rsid w:val="005F2545"/>
    <w:rsid w:val="005F3DCB"/>
    <w:rsid w:val="005F5CF6"/>
    <w:rsid w:val="005F5DE3"/>
    <w:rsid w:val="005F6364"/>
    <w:rsid w:val="005F652D"/>
    <w:rsid w:val="005F7454"/>
    <w:rsid w:val="005F7597"/>
    <w:rsid w:val="00600465"/>
    <w:rsid w:val="006006CC"/>
    <w:rsid w:val="006043C9"/>
    <w:rsid w:val="00605ADF"/>
    <w:rsid w:val="00607AE3"/>
    <w:rsid w:val="00611FB2"/>
    <w:rsid w:val="006157BD"/>
    <w:rsid w:val="00621DC4"/>
    <w:rsid w:val="00621E59"/>
    <w:rsid w:val="00622C23"/>
    <w:rsid w:val="00623B40"/>
    <w:rsid w:val="00624555"/>
    <w:rsid w:val="00624909"/>
    <w:rsid w:val="00624B6D"/>
    <w:rsid w:val="006259B7"/>
    <w:rsid w:val="00625AFB"/>
    <w:rsid w:val="00626D0B"/>
    <w:rsid w:val="0063139D"/>
    <w:rsid w:val="006314F5"/>
    <w:rsid w:val="00633109"/>
    <w:rsid w:val="006355FD"/>
    <w:rsid w:val="00640369"/>
    <w:rsid w:val="00640C0E"/>
    <w:rsid w:val="00641040"/>
    <w:rsid w:val="0064117C"/>
    <w:rsid w:val="006416EC"/>
    <w:rsid w:val="006419ED"/>
    <w:rsid w:val="00643702"/>
    <w:rsid w:val="0064441D"/>
    <w:rsid w:val="00644765"/>
    <w:rsid w:val="0064572C"/>
    <w:rsid w:val="00650C73"/>
    <w:rsid w:val="00660E3D"/>
    <w:rsid w:val="00660E9D"/>
    <w:rsid w:val="00661978"/>
    <w:rsid w:val="00661C85"/>
    <w:rsid w:val="00662E3D"/>
    <w:rsid w:val="0066322D"/>
    <w:rsid w:val="00664183"/>
    <w:rsid w:val="0066489F"/>
    <w:rsid w:val="00665136"/>
    <w:rsid w:val="006652AA"/>
    <w:rsid w:val="00665697"/>
    <w:rsid w:val="00665A9C"/>
    <w:rsid w:val="00667F6C"/>
    <w:rsid w:val="00670835"/>
    <w:rsid w:val="00670DF8"/>
    <w:rsid w:val="00672BBF"/>
    <w:rsid w:val="00672CFF"/>
    <w:rsid w:val="00675F14"/>
    <w:rsid w:val="00675FD5"/>
    <w:rsid w:val="006763D3"/>
    <w:rsid w:val="006855F0"/>
    <w:rsid w:val="00686824"/>
    <w:rsid w:val="00687278"/>
    <w:rsid w:val="006878C4"/>
    <w:rsid w:val="006901E6"/>
    <w:rsid w:val="00691D66"/>
    <w:rsid w:val="00692077"/>
    <w:rsid w:val="0069256D"/>
    <w:rsid w:val="00693B8C"/>
    <w:rsid w:val="0069465B"/>
    <w:rsid w:val="006A093F"/>
    <w:rsid w:val="006A0D36"/>
    <w:rsid w:val="006A17CC"/>
    <w:rsid w:val="006A1D26"/>
    <w:rsid w:val="006A4335"/>
    <w:rsid w:val="006B009B"/>
    <w:rsid w:val="006B02A1"/>
    <w:rsid w:val="006B38B0"/>
    <w:rsid w:val="006B5E2F"/>
    <w:rsid w:val="006B6193"/>
    <w:rsid w:val="006B7DD1"/>
    <w:rsid w:val="006C2BC4"/>
    <w:rsid w:val="006C2EB2"/>
    <w:rsid w:val="006C3107"/>
    <w:rsid w:val="006C6BCC"/>
    <w:rsid w:val="006C7501"/>
    <w:rsid w:val="006D0D87"/>
    <w:rsid w:val="006D1A9B"/>
    <w:rsid w:val="006D2E72"/>
    <w:rsid w:val="006D3359"/>
    <w:rsid w:val="006D43CE"/>
    <w:rsid w:val="006D5EF8"/>
    <w:rsid w:val="006D6935"/>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27C"/>
    <w:rsid w:val="006F6F5B"/>
    <w:rsid w:val="006F730A"/>
    <w:rsid w:val="0070401E"/>
    <w:rsid w:val="00706008"/>
    <w:rsid w:val="007077E5"/>
    <w:rsid w:val="00707980"/>
    <w:rsid w:val="00710892"/>
    <w:rsid w:val="00711E11"/>
    <w:rsid w:val="007128E6"/>
    <w:rsid w:val="00712F5E"/>
    <w:rsid w:val="00714F88"/>
    <w:rsid w:val="007159C3"/>
    <w:rsid w:val="0071693F"/>
    <w:rsid w:val="007202D5"/>
    <w:rsid w:val="0072362F"/>
    <w:rsid w:val="00725494"/>
    <w:rsid w:val="00726A51"/>
    <w:rsid w:val="0072729A"/>
    <w:rsid w:val="007274F5"/>
    <w:rsid w:val="00727C8B"/>
    <w:rsid w:val="00727F13"/>
    <w:rsid w:val="00730CD2"/>
    <w:rsid w:val="00731405"/>
    <w:rsid w:val="00731558"/>
    <w:rsid w:val="0073196A"/>
    <w:rsid w:val="00731E7E"/>
    <w:rsid w:val="0073287E"/>
    <w:rsid w:val="00734100"/>
    <w:rsid w:val="00734F2D"/>
    <w:rsid w:val="00740FAD"/>
    <w:rsid w:val="00741CEE"/>
    <w:rsid w:val="00741E72"/>
    <w:rsid w:val="007422DE"/>
    <w:rsid w:val="00742890"/>
    <w:rsid w:val="00743B2C"/>
    <w:rsid w:val="00744DFB"/>
    <w:rsid w:val="00745307"/>
    <w:rsid w:val="00746D0F"/>
    <w:rsid w:val="0074706A"/>
    <w:rsid w:val="00750ECC"/>
    <w:rsid w:val="00751099"/>
    <w:rsid w:val="00751C81"/>
    <w:rsid w:val="0075246F"/>
    <w:rsid w:val="00753213"/>
    <w:rsid w:val="00754EFC"/>
    <w:rsid w:val="007551E0"/>
    <w:rsid w:val="00755655"/>
    <w:rsid w:val="00755812"/>
    <w:rsid w:val="00757628"/>
    <w:rsid w:val="0076265A"/>
    <w:rsid w:val="00764989"/>
    <w:rsid w:val="007663A6"/>
    <w:rsid w:val="00771F44"/>
    <w:rsid w:val="00772AE1"/>
    <w:rsid w:val="0077365F"/>
    <w:rsid w:val="00775143"/>
    <w:rsid w:val="007761BF"/>
    <w:rsid w:val="00781127"/>
    <w:rsid w:val="00781581"/>
    <w:rsid w:val="00781F34"/>
    <w:rsid w:val="0078297B"/>
    <w:rsid w:val="007839F4"/>
    <w:rsid w:val="00784C96"/>
    <w:rsid w:val="00786F45"/>
    <w:rsid w:val="00796C31"/>
    <w:rsid w:val="007970D3"/>
    <w:rsid w:val="007A023C"/>
    <w:rsid w:val="007A0CAD"/>
    <w:rsid w:val="007A2824"/>
    <w:rsid w:val="007A5BB5"/>
    <w:rsid w:val="007B2D1A"/>
    <w:rsid w:val="007B4F5B"/>
    <w:rsid w:val="007B6CDB"/>
    <w:rsid w:val="007B727F"/>
    <w:rsid w:val="007B7370"/>
    <w:rsid w:val="007C0A6A"/>
    <w:rsid w:val="007C2CDF"/>
    <w:rsid w:val="007C47CD"/>
    <w:rsid w:val="007D011D"/>
    <w:rsid w:val="007D0FA2"/>
    <w:rsid w:val="007D60F2"/>
    <w:rsid w:val="007D6C4A"/>
    <w:rsid w:val="007D6D5A"/>
    <w:rsid w:val="007D6D7E"/>
    <w:rsid w:val="007D7000"/>
    <w:rsid w:val="007D7317"/>
    <w:rsid w:val="007D7483"/>
    <w:rsid w:val="007E00CC"/>
    <w:rsid w:val="007E24D7"/>
    <w:rsid w:val="007E2F7B"/>
    <w:rsid w:val="007E330B"/>
    <w:rsid w:val="007E34D9"/>
    <w:rsid w:val="007E3C03"/>
    <w:rsid w:val="007E3D31"/>
    <w:rsid w:val="007E5188"/>
    <w:rsid w:val="007E7D72"/>
    <w:rsid w:val="007F07AD"/>
    <w:rsid w:val="007F0AEE"/>
    <w:rsid w:val="007F156F"/>
    <w:rsid w:val="007F3152"/>
    <w:rsid w:val="007F5C60"/>
    <w:rsid w:val="007F66EF"/>
    <w:rsid w:val="008026F7"/>
    <w:rsid w:val="00804390"/>
    <w:rsid w:val="00807A8C"/>
    <w:rsid w:val="00813B23"/>
    <w:rsid w:val="008151DA"/>
    <w:rsid w:val="0081774D"/>
    <w:rsid w:val="00821255"/>
    <w:rsid w:val="008214DD"/>
    <w:rsid w:val="00822451"/>
    <w:rsid w:val="008234A7"/>
    <w:rsid w:val="008243D7"/>
    <w:rsid w:val="00824B9F"/>
    <w:rsid w:val="008277D6"/>
    <w:rsid w:val="00827A37"/>
    <w:rsid w:val="00827B09"/>
    <w:rsid w:val="00837F50"/>
    <w:rsid w:val="0084069C"/>
    <w:rsid w:val="00840882"/>
    <w:rsid w:val="008408E4"/>
    <w:rsid w:val="00843596"/>
    <w:rsid w:val="00843685"/>
    <w:rsid w:val="008449C7"/>
    <w:rsid w:val="008454D3"/>
    <w:rsid w:val="008456B3"/>
    <w:rsid w:val="00846510"/>
    <w:rsid w:val="00851734"/>
    <w:rsid w:val="0085195C"/>
    <w:rsid w:val="00851F84"/>
    <w:rsid w:val="008532F1"/>
    <w:rsid w:val="00854059"/>
    <w:rsid w:val="008544E6"/>
    <w:rsid w:val="00854A82"/>
    <w:rsid w:val="00856178"/>
    <w:rsid w:val="00856590"/>
    <w:rsid w:val="00856B4C"/>
    <w:rsid w:val="00857EAC"/>
    <w:rsid w:val="008613E3"/>
    <w:rsid w:val="00861479"/>
    <w:rsid w:val="008614EB"/>
    <w:rsid w:val="008643AD"/>
    <w:rsid w:val="00865668"/>
    <w:rsid w:val="00866662"/>
    <w:rsid w:val="00870694"/>
    <w:rsid w:val="00873B5F"/>
    <w:rsid w:val="00875305"/>
    <w:rsid w:val="00876088"/>
    <w:rsid w:val="00877C96"/>
    <w:rsid w:val="008802B1"/>
    <w:rsid w:val="008803EA"/>
    <w:rsid w:val="0088106E"/>
    <w:rsid w:val="008817E0"/>
    <w:rsid w:val="0088341E"/>
    <w:rsid w:val="00883D20"/>
    <w:rsid w:val="00885C28"/>
    <w:rsid w:val="00890D8A"/>
    <w:rsid w:val="008940DA"/>
    <w:rsid w:val="00894273"/>
    <w:rsid w:val="00895C87"/>
    <w:rsid w:val="00896626"/>
    <w:rsid w:val="0089682C"/>
    <w:rsid w:val="008A2834"/>
    <w:rsid w:val="008A44DE"/>
    <w:rsid w:val="008A6BF6"/>
    <w:rsid w:val="008B0620"/>
    <w:rsid w:val="008B226E"/>
    <w:rsid w:val="008B31E7"/>
    <w:rsid w:val="008B3CE6"/>
    <w:rsid w:val="008B614F"/>
    <w:rsid w:val="008B6E79"/>
    <w:rsid w:val="008C1613"/>
    <w:rsid w:val="008C1D40"/>
    <w:rsid w:val="008C4714"/>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F1504"/>
    <w:rsid w:val="008F3333"/>
    <w:rsid w:val="008F361B"/>
    <w:rsid w:val="008F3E31"/>
    <w:rsid w:val="008F3F35"/>
    <w:rsid w:val="008F45FE"/>
    <w:rsid w:val="008F5ABB"/>
    <w:rsid w:val="008F6964"/>
    <w:rsid w:val="008F6A15"/>
    <w:rsid w:val="00900751"/>
    <w:rsid w:val="009017DC"/>
    <w:rsid w:val="00901D4D"/>
    <w:rsid w:val="009024C1"/>
    <w:rsid w:val="00902CB1"/>
    <w:rsid w:val="00903162"/>
    <w:rsid w:val="00903CB9"/>
    <w:rsid w:val="0090468A"/>
    <w:rsid w:val="009055EB"/>
    <w:rsid w:val="00906D5D"/>
    <w:rsid w:val="00906EF1"/>
    <w:rsid w:val="00912203"/>
    <w:rsid w:val="00913B77"/>
    <w:rsid w:val="00913C92"/>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2365"/>
    <w:rsid w:val="00934C48"/>
    <w:rsid w:val="00935162"/>
    <w:rsid w:val="009355A5"/>
    <w:rsid w:val="009363DF"/>
    <w:rsid w:val="009370BD"/>
    <w:rsid w:val="00942E49"/>
    <w:rsid w:val="00944EE6"/>
    <w:rsid w:val="00945EA8"/>
    <w:rsid w:val="00946DB6"/>
    <w:rsid w:val="00947F90"/>
    <w:rsid w:val="009512AC"/>
    <w:rsid w:val="00951321"/>
    <w:rsid w:val="00951EB4"/>
    <w:rsid w:val="00951F0A"/>
    <w:rsid w:val="0095208B"/>
    <w:rsid w:val="0095489A"/>
    <w:rsid w:val="00954915"/>
    <w:rsid w:val="00954BD6"/>
    <w:rsid w:val="00956431"/>
    <w:rsid w:val="00957B08"/>
    <w:rsid w:val="0096057F"/>
    <w:rsid w:val="00961732"/>
    <w:rsid w:val="00965F5F"/>
    <w:rsid w:val="00966042"/>
    <w:rsid w:val="00966934"/>
    <w:rsid w:val="0096699D"/>
    <w:rsid w:val="00966AA6"/>
    <w:rsid w:val="00966BF5"/>
    <w:rsid w:val="0096730B"/>
    <w:rsid w:val="00971646"/>
    <w:rsid w:val="00972378"/>
    <w:rsid w:val="0097327E"/>
    <w:rsid w:val="00973DD7"/>
    <w:rsid w:val="00975E02"/>
    <w:rsid w:val="00984441"/>
    <w:rsid w:val="00984830"/>
    <w:rsid w:val="00985C2B"/>
    <w:rsid w:val="0098632C"/>
    <w:rsid w:val="00986DCC"/>
    <w:rsid w:val="00987201"/>
    <w:rsid w:val="009877A6"/>
    <w:rsid w:val="00990A66"/>
    <w:rsid w:val="0099226D"/>
    <w:rsid w:val="0099234C"/>
    <w:rsid w:val="0099385F"/>
    <w:rsid w:val="00993B4E"/>
    <w:rsid w:val="00994306"/>
    <w:rsid w:val="0099444E"/>
    <w:rsid w:val="00996CE5"/>
    <w:rsid w:val="00997165"/>
    <w:rsid w:val="009A03B1"/>
    <w:rsid w:val="009A07AA"/>
    <w:rsid w:val="009A15EF"/>
    <w:rsid w:val="009A2DCD"/>
    <w:rsid w:val="009A36EE"/>
    <w:rsid w:val="009A66F8"/>
    <w:rsid w:val="009A6D48"/>
    <w:rsid w:val="009A77E6"/>
    <w:rsid w:val="009A78FD"/>
    <w:rsid w:val="009A7A77"/>
    <w:rsid w:val="009B0883"/>
    <w:rsid w:val="009B0A08"/>
    <w:rsid w:val="009B0E9B"/>
    <w:rsid w:val="009B2068"/>
    <w:rsid w:val="009B3447"/>
    <w:rsid w:val="009B398B"/>
    <w:rsid w:val="009B3E81"/>
    <w:rsid w:val="009B43DB"/>
    <w:rsid w:val="009B51EB"/>
    <w:rsid w:val="009B6135"/>
    <w:rsid w:val="009C0905"/>
    <w:rsid w:val="009C1743"/>
    <w:rsid w:val="009C1BD0"/>
    <w:rsid w:val="009C1F57"/>
    <w:rsid w:val="009C6BE5"/>
    <w:rsid w:val="009C6DE7"/>
    <w:rsid w:val="009C7CF6"/>
    <w:rsid w:val="009D0677"/>
    <w:rsid w:val="009D24FE"/>
    <w:rsid w:val="009D43FF"/>
    <w:rsid w:val="009D55F1"/>
    <w:rsid w:val="009D616F"/>
    <w:rsid w:val="009E0ED2"/>
    <w:rsid w:val="009E31E7"/>
    <w:rsid w:val="009E3769"/>
    <w:rsid w:val="009E3FC9"/>
    <w:rsid w:val="009E47E8"/>
    <w:rsid w:val="009E56AD"/>
    <w:rsid w:val="009E5807"/>
    <w:rsid w:val="009E7C03"/>
    <w:rsid w:val="009F35E6"/>
    <w:rsid w:val="009F4932"/>
    <w:rsid w:val="009F68EC"/>
    <w:rsid w:val="00A01CFD"/>
    <w:rsid w:val="00A057CE"/>
    <w:rsid w:val="00A06BE9"/>
    <w:rsid w:val="00A12ED4"/>
    <w:rsid w:val="00A12FDA"/>
    <w:rsid w:val="00A174D2"/>
    <w:rsid w:val="00A17B21"/>
    <w:rsid w:val="00A21726"/>
    <w:rsid w:val="00A22C4B"/>
    <w:rsid w:val="00A260AE"/>
    <w:rsid w:val="00A26782"/>
    <w:rsid w:val="00A2753C"/>
    <w:rsid w:val="00A30366"/>
    <w:rsid w:val="00A31877"/>
    <w:rsid w:val="00A3247E"/>
    <w:rsid w:val="00A33E95"/>
    <w:rsid w:val="00A35088"/>
    <w:rsid w:val="00A36ADD"/>
    <w:rsid w:val="00A40508"/>
    <w:rsid w:val="00A40B29"/>
    <w:rsid w:val="00A42642"/>
    <w:rsid w:val="00A43229"/>
    <w:rsid w:val="00A45FFD"/>
    <w:rsid w:val="00A46551"/>
    <w:rsid w:val="00A5004A"/>
    <w:rsid w:val="00A50741"/>
    <w:rsid w:val="00A50B89"/>
    <w:rsid w:val="00A53795"/>
    <w:rsid w:val="00A54723"/>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6457"/>
    <w:rsid w:val="00A86CD3"/>
    <w:rsid w:val="00A87BCC"/>
    <w:rsid w:val="00A968BC"/>
    <w:rsid w:val="00AA3DEC"/>
    <w:rsid w:val="00AA4B08"/>
    <w:rsid w:val="00AA4D1D"/>
    <w:rsid w:val="00AA4D38"/>
    <w:rsid w:val="00AA5EB8"/>
    <w:rsid w:val="00AA6844"/>
    <w:rsid w:val="00AB0384"/>
    <w:rsid w:val="00AB0F45"/>
    <w:rsid w:val="00AB1F70"/>
    <w:rsid w:val="00AB25FC"/>
    <w:rsid w:val="00AB3C76"/>
    <w:rsid w:val="00AB5371"/>
    <w:rsid w:val="00AB5467"/>
    <w:rsid w:val="00AB725D"/>
    <w:rsid w:val="00AB7CE9"/>
    <w:rsid w:val="00AC2010"/>
    <w:rsid w:val="00AC420E"/>
    <w:rsid w:val="00AC48D1"/>
    <w:rsid w:val="00AC49DF"/>
    <w:rsid w:val="00AC4B66"/>
    <w:rsid w:val="00AC718B"/>
    <w:rsid w:val="00AC7AD2"/>
    <w:rsid w:val="00AD1470"/>
    <w:rsid w:val="00AD19E4"/>
    <w:rsid w:val="00AD2549"/>
    <w:rsid w:val="00AD2A38"/>
    <w:rsid w:val="00AD3A91"/>
    <w:rsid w:val="00AD67C2"/>
    <w:rsid w:val="00AD6BF9"/>
    <w:rsid w:val="00AE15AF"/>
    <w:rsid w:val="00AE31EC"/>
    <w:rsid w:val="00AE36E6"/>
    <w:rsid w:val="00AE44BD"/>
    <w:rsid w:val="00AE5A03"/>
    <w:rsid w:val="00AF105A"/>
    <w:rsid w:val="00AF3020"/>
    <w:rsid w:val="00AF30E0"/>
    <w:rsid w:val="00AF38E4"/>
    <w:rsid w:val="00AF6007"/>
    <w:rsid w:val="00AF6561"/>
    <w:rsid w:val="00AF6869"/>
    <w:rsid w:val="00B00777"/>
    <w:rsid w:val="00B00DD1"/>
    <w:rsid w:val="00B00F2D"/>
    <w:rsid w:val="00B011CB"/>
    <w:rsid w:val="00B02BF1"/>
    <w:rsid w:val="00B0453C"/>
    <w:rsid w:val="00B04E6B"/>
    <w:rsid w:val="00B04EFA"/>
    <w:rsid w:val="00B056B4"/>
    <w:rsid w:val="00B062C7"/>
    <w:rsid w:val="00B06674"/>
    <w:rsid w:val="00B07454"/>
    <w:rsid w:val="00B100BF"/>
    <w:rsid w:val="00B10CBE"/>
    <w:rsid w:val="00B1106A"/>
    <w:rsid w:val="00B11383"/>
    <w:rsid w:val="00B1175D"/>
    <w:rsid w:val="00B12654"/>
    <w:rsid w:val="00B133DE"/>
    <w:rsid w:val="00B13CFF"/>
    <w:rsid w:val="00B14023"/>
    <w:rsid w:val="00B14422"/>
    <w:rsid w:val="00B2099E"/>
    <w:rsid w:val="00B242DE"/>
    <w:rsid w:val="00B24574"/>
    <w:rsid w:val="00B2563F"/>
    <w:rsid w:val="00B2601A"/>
    <w:rsid w:val="00B263FD"/>
    <w:rsid w:val="00B267F8"/>
    <w:rsid w:val="00B342FA"/>
    <w:rsid w:val="00B34992"/>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2974"/>
    <w:rsid w:val="00B5651C"/>
    <w:rsid w:val="00B56F40"/>
    <w:rsid w:val="00B578F8"/>
    <w:rsid w:val="00B57E9C"/>
    <w:rsid w:val="00B57F01"/>
    <w:rsid w:val="00B61D87"/>
    <w:rsid w:val="00B61E91"/>
    <w:rsid w:val="00B65B5F"/>
    <w:rsid w:val="00B708C8"/>
    <w:rsid w:val="00B7299D"/>
    <w:rsid w:val="00B72FE6"/>
    <w:rsid w:val="00B74612"/>
    <w:rsid w:val="00B7464F"/>
    <w:rsid w:val="00B7484D"/>
    <w:rsid w:val="00B74CD3"/>
    <w:rsid w:val="00B7560F"/>
    <w:rsid w:val="00B75892"/>
    <w:rsid w:val="00B76F71"/>
    <w:rsid w:val="00B8005B"/>
    <w:rsid w:val="00B804DC"/>
    <w:rsid w:val="00B81FB2"/>
    <w:rsid w:val="00B82820"/>
    <w:rsid w:val="00B84837"/>
    <w:rsid w:val="00B84FA7"/>
    <w:rsid w:val="00B85166"/>
    <w:rsid w:val="00B9041E"/>
    <w:rsid w:val="00B908AD"/>
    <w:rsid w:val="00B91C9D"/>
    <w:rsid w:val="00B927E0"/>
    <w:rsid w:val="00B92E4F"/>
    <w:rsid w:val="00B931B2"/>
    <w:rsid w:val="00B96485"/>
    <w:rsid w:val="00B97960"/>
    <w:rsid w:val="00B97F38"/>
    <w:rsid w:val="00BA0877"/>
    <w:rsid w:val="00BA088D"/>
    <w:rsid w:val="00BA0F14"/>
    <w:rsid w:val="00BA1F04"/>
    <w:rsid w:val="00BA2254"/>
    <w:rsid w:val="00BA360A"/>
    <w:rsid w:val="00BA38B5"/>
    <w:rsid w:val="00BA4310"/>
    <w:rsid w:val="00BA479D"/>
    <w:rsid w:val="00BA7F83"/>
    <w:rsid w:val="00BB0480"/>
    <w:rsid w:val="00BB2A72"/>
    <w:rsid w:val="00BB37F8"/>
    <w:rsid w:val="00BB4C1E"/>
    <w:rsid w:val="00BB544F"/>
    <w:rsid w:val="00BB5881"/>
    <w:rsid w:val="00BB6BE0"/>
    <w:rsid w:val="00BC15F9"/>
    <w:rsid w:val="00BC1668"/>
    <w:rsid w:val="00BC1BDF"/>
    <w:rsid w:val="00BC2FCC"/>
    <w:rsid w:val="00BC5034"/>
    <w:rsid w:val="00BC5548"/>
    <w:rsid w:val="00BC59AF"/>
    <w:rsid w:val="00BC5E3D"/>
    <w:rsid w:val="00BE1839"/>
    <w:rsid w:val="00BE1C9A"/>
    <w:rsid w:val="00BE1D68"/>
    <w:rsid w:val="00BE5B56"/>
    <w:rsid w:val="00BE5F56"/>
    <w:rsid w:val="00BE6B27"/>
    <w:rsid w:val="00BF05E4"/>
    <w:rsid w:val="00BF1424"/>
    <w:rsid w:val="00BF2C71"/>
    <w:rsid w:val="00BF3FF7"/>
    <w:rsid w:val="00BF52A7"/>
    <w:rsid w:val="00C014C8"/>
    <w:rsid w:val="00C015E6"/>
    <w:rsid w:val="00C0270D"/>
    <w:rsid w:val="00C02E55"/>
    <w:rsid w:val="00C05854"/>
    <w:rsid w:val="00C06841"/>
    <w:rsid w:val="00C06AAB"/>
    <w:rsid w:val="00C07AE1"/>
    <w:rsid w:val="00C11B31"/>
    <w:rsid w:val="00C12B0F"/>
    <w:rsid w:val="00C12F31"/>
    <w:rsid w:val="00C13A76"/>
    <w:rsid w:val="00C17E52"/>
    <w:rsid w:val="00C20202"/>
    <w:rsid w:val="00C20C56"/>
    <w:rsid w:val="00C2353F"/>
    <w:rsid w:val="00C23D3E"/>
    <w:rsid w:val="00C241DC"/>
    <w:rsid w:val="00C26D6D"/>
    <w:rsid w:val="00C26FDB"/>
    <w:rsid w:val="00C27A13"/>
    <w:rsid w:val="00C3055B"/>
    <w:rsid w:val="00C30EAA"/>
    <w:rsid w:val="00C310DF"/>
    <w:rsid w:val="00C32B56"/>
    <w:rsid w:val="00C32DAF"/>
    <w:rsid w:val="00C33B46"/>
    <w:rsid w:val="00C33D7D"/>
    <w:rsid w:val="00C3525F"/>
    <w:rsid w:val="00C3606E"/>
    <w:rsid w:val="00C36166"/>
    <w:rsid w:val="00C3708B"/>
    <w:rsid w:val="00C3772D"/>
    <w:rsid w:val="00C4027C"/>
    <w:rsid w:val="00C40388"/>
    <w:rsid w:val="00C410C5"/>
    <w:rsid w:val="00C4136A"/>
    <w:rsid w:val="00C44ACA"/>
    <w:rsid w:val="00C44B3E"/>
    <w:rsid w:val="00C44BB4"/>
    <w:rsid w:val="00C44BBD"/>
    <w:rsid w:val="00C4600B"/>
    <w:rsid w:val="00C47376"/>
    <w:rsid w:val="00C508C6"/>
    <w:rsid w:val="00C51C4F"/>
    <w:rsid w:val="00C5224A"/>
    <w:rsid w:val="00C55287"/>
    <w:rsid w:val="00C55B2F"/>
    <w:rsid w:val="00C60710"/>
    <w:rsid w:val="00C6089B"/>
    <w:rsid w:val="00C60AEE"/>
    <w:rsid w:val="00C60C3A"/>
    <w:rsid w:val="00C618DD"/>
    <w:rsid w:val="00C62C54"/>
    <w:rsid w:val="00C62F15"/>
    <w:rsid w:val="00C63884"/>
    <w:rsid w:val="00C638EA"/>
    <w:rsid w:val="00C63CCB"/>
    <w:rsid w:val="00C66E64"/>
    <w:rsid w:val="00C70B54"/>
    <w:rsid w:val="00C70E58"/>
    <w:rsid w:val="00C70EED"/>
    <w:rsid w:val="00C71BE6"/>
    <w:rsid w:val="00C72943"/>
    <w:rsid w:val="00C73368"/>
    <w:rsid w:val="00C7391B"/>
    <w:rsid w:val="00C75D7E"/>
    <w:rsid w:val="00C75F0C"/>
    <w:rsid w:val="00C7796D"/>
    <w:rsid w:val="00C80AC1"/>
    <w:rsid w:val="00C848D7"/>
    <w:rsid w:val="00C86E09"/>
    <w:rsid w:val="00C87FA2"/>
    <w:rsid w:val="00C90932"/>
    <w:rsid w:val="00C909F7"/>
    <w:rsid w:val="00C92A21"/>
    <w:rsid w:val="00C94548"/>
    <w:rsid w:val="00C952D6"/>
    <w:rsid w:val="00C95478"/>
    <w:rsid w:val="00C96A48"/>
    <w:rsid w:val="00C97751"/>
    <w:rsid w:val="00CA043D"/>
    <w:rsid w:val="00CA070C"/>
    <w:rsid w:val="00CA0B6F"/>
    <w:rsid w:val="00CA1006"/>
    <w:rsid w:val="00CA21CD"/>
    <w:rsid w:val="00CA3E67"/>
    <w:rsid w:val="00CA53C3"/>
    <w:rsid w:val="00CB13E5"/>
    <w:rsid w:val="00CB1917"/>
    <w:rsid w:val="00CB29FE"/>
    <w:rsid w:val="00CB2EE7"/>
    <w:rsid w:val="00CB3F91"/>
    <w:rsid w:val="00CB4239"/>
    <w:rsid w:val="00CB54BA"/>
    <w:rsid w:val="00CC04BC"/>
    <w:rsid w:val="00CC06E9"/>
    <w:rsid w:val="00CC198E"/>
    <w:rsid w:val="00CC1C79"/>
    <w:rsid w:val="00CC20E2"/>
    <w:rsid w:val="00CC2EBC"/>
    <w:rsid w:val="00CC31D7"/>
    <w:rsid w:val="00CC5257"/>
    <w:rsid w:val="00CC7787"/>
    <w:rsid w:val="00CD1DA3"/>
    <w:rsid w:val="00CD1F1D"/>
    <w:rsid w:val="00CD2594"/>
    <w:rsid w:val="00CD6260"/>
    <w:rsid w:val="00CD6542"/>
    <w:rsid w:val="00CD6A75"/>
    <w:rsid w:val="00CD6E85"/>
    <w:rsid w:val="00CE3AAA"/>
    <w:rsid w:val="00CE3F9E"/>
    <w:rsid w:val="00CE4C8D"/>
    <w:rsid w:val="00CE6635"/>
    <w:rsid w:val="00CE672A"/>
    <w:rsid w:val="00CF2AEB"/>
    <w:rsid w:val="00CF3794"/>
    <w:rsid w:val="00CF3DB0"/>
    <w:rsid w:val="00CF4431"/>
    <w:rsid w:val="00CF7620"/>
    <w:rsid w:val="00D0118A"/>
    <w:rsid w:val="00D01284"/>
    <w:rsid w:val="00D01296"/>
    <w:rsid w:val="00D0284A"/>
    <w:rsid w:val="00D03044"/>
    <w:rsid w:val="00D0335D"/>
    <w:rsid w:val="00D11AE1"/>
    <w:rsid w:val="00D12A0D"/>
    <w:rsid w:val="00D1360C"/>
    <w:rsid w:val="00D15478"/>
    <w:rsid w:val="00D1712F"/>
    <w:rsid w:val="00D172F1"/>
    <w:rsid w:val="00D175EC"/>
    <w:rsid w:val="00D17C20"/>
    <w:rsid w:val="00D17F53"/>
    <w:rsid w:val="00D200F0"/>
    <w:rsid w:val="00D243E8"/>
    <w:rsid w:val="00D26DEA"/>
    <w:rsid w:val="00D329A8"/>
    <w:rsid w:val="00D3309A"/>
    <w:rsid w:val="00D33970"/>
    <w:rsid w:val="00D33A30"/>
    <w:rsid w:val="00D340BE"/>
    <w:rsid w:val="00D340E3"/>
    <w:rsid w:val="00D349B4"/>
    <w:rsid w:val="00D35209"/>
    <w:rsid w:val="00D36B0C"/>
    <w:rsid w:val="00D3714D"/>
    <w:rsid w:val="00D40162"/>
    <w:rsid w:val="00D43742"/>
    <w:rsid w:val="00D43AEA"/>
    <w:rsid w:val="00D44821"/>
    <w:rsid w:val="00D47C16"/>
    <w:rsid w:val="00D47CD9"/>
    <w:rsid w:val="00D50EB2"/>
    <w:rsid w:val="00D51B16"/>
    <w:rsid w:val="00D52607"/>
    <w:rsid w:val="00D52C87"/>
    <w:rsid w:val="00D52F4A"/>
    <w:rsid w:val="00D539A4"/>
    <w:rsid w:val="00D54519"/>
    <w:rsid w:val="00D55B35"/>
    <w:rsid w:val="00D55FC1"/>
    <w:rsid w:val="00D56397"/>
    <w:rsid w:val="00D57262"/>
    <w:rsid w:val="00D60A53"/>
    <w:rsid w:val="00D623D3"/>
    <w:rsid w:val="00D63FFB"/>
    <w:rsid w:val="00D6438D"/>
    <w:rsid w:val="00D711E0"/>
    <w:rsid w:val="00D716D8"/>
    <w:rsid w:val="00D723F3"/>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86533"/>
    <w:rsid w:val="00D90D48"/>
    <w:rsid w:val="00D90DC7"/>
    <w:rsid w:val="00D91A29"/>
    <w:rsid w:val="00D9219F"/>
    <w:rsid w:val="00D95BDF"/>
    <w:rsid w:val="00D95DC7"/>
    <w:rsid w:val="00D968DC"/>
    <w:rsid w:val="00D976A3"/>
    <w:rsid w:val="00D97820"/>
    <w:rsid w:val="00DA0068"/>
    <w:rsid w:val="00DA01B8"/>
    <w:rsid w:val="00DA0413"/>
    <w:rsid w:val="00DA121A"/>
    <w:rsid w:val="00DA144C"/>
    <w:rsid w:val="00DA17A3"/>
    <w:rsid w:val="00DA28A8"/>
    <w:rsid w:val="00DA30FB"/>
    <w:rsid w:val="00DA34A1"/>
    <w:rsid w:val="00DA57A3"/>
    <w:rsid w:val="00DA74DD"/>
    <w:rsid w:val="00DA74E2"/>
    <w:rsid w:val="00DA7FAB"/>
    <w:rsid w:val="00DB0790"/>
    <w:rsid w:val="00DB224F"/>
    <w:rsid w:val="00DB2582"/>
    <w:rsid w:val="00DB260D"/>
    <w:rsid w:val="00DB3A53"/>
    <w:rsid w:val="00DB62E2"/>
    <w:rsid w:val="00DC057F"/>
    <w:rsid w:val="00DC248C"/>
    <w:rsid w:val="00DC2745"/>
    <w:rsid w:val="00DC3A17"/>
    <w:rsid w:val="00DC5357"/>
    <w:rsid w:val="00DD0606"/>
    <w:rsid w:val="00DD1EC4"/>
    <w:rsid w:val="00DD26AE"/>
    <w:rsid w:val="00DD3720"/>
    <w:rsid w:val="00DD3F2B"/>
    <w:rsid w:val="00DD47E8"/>
    <w:rsid w:val="00DD646D"/>
    <w:rsid w:val="00DE3117"/>
    <w:rsid w:val="00DE320A"/>
    <w:rsid w:val="00DE5029"/>
    <w:rsid w:val="00DE5F36"/>
    <w:rsid w:val="00DE6CFC"/>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0914"/>
    <w:rsid w:val="00E10AB1"/>
    <w:rsid w:val="00E12731"/>
    <w:rsid w:val="00E15F58"/>
    <w:rsid w:val="00E17A4B"/>
    <w:rsid w:val="00E17BAD"/>
    <w:rsid w:val="00E20B73"/>
    <w:rsid w:val="00E20C18"/>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0345"/>
    <w:rsid w:val="00E6206E"/>
    <w:rsid w:val="00E633A9"/>
    <w:rsid w:val="00E63FD3"/>
    <w:rsid w:val="00E64047"/>
    <w:rsid w:val="00E64E52"/>
    <w:rsid w:val="00E658A1"/>
    <w:rsid w:val="00E66A7D"/>
    <w:rsid w:val="00E66ECC"/>
    <w:rsid w:val="00E67683"/>
    <w:rsid w:val="00E705DA"/>
    <w:rsid w:val="00E71AC6"/>
    <w:rsid w:val="00E72E13"/>
    <w:rsid w:val="00E73048"/>
    <w:rsid w:val="00E73F67"/>
    <w:rsid w:val="00E7538E"/>
    <w:rsid w:val="00E753D8"/>
    <w:rsid w:val="00E76C23"/>
    <w:rsid w:val="00E80B36"/>
    <w:rsid w:val="00E815AD"/>
    <w:rsid w:val="00E83C09"/>
    <w:rsid w:val="00E83D7C"/>
    <w:rsid w:val="00E83E30"/>
    <w:rsid w:val="00E8491D"/>
    <w:rsid w:val="00E85E17"/>
    <w:rsid w:val="00E87A39"/>
    <w:rsid w:val="00E87D36"/>
    <w:rsid w:val="00E91F4C"/>
    <w:rsid w:val="00E9232F"/>
    <w:rsid w:val="00E93371"/>
    <w:rsid w:val="00E956C0"/>
    <w:rsid w:val="00E95D36"/>
    <w:rsid w:val="00EA02D7"/>
    <w:rsid w:val="00EA1107"/>
    <w:rsid w:val="00EA2DCC"/>
    <w:rsid w:val="00EA3A47"/>
    <w:rsid w:val="00EA4AB4"/>
    <w:rsid w:val="00EA6303"/>
    <w:rsid w:val="00EA6354"/>
    <w:rsid w:val="00EA644B"/>
    <w:rsid w:val="00EB2817"/>
    <w:rsid w:val="00EB33BE"/>
    <w:rsid w:val="00EB3AC9"/>
    <w:rsid w:val="00EB4472"/>
    <w:rsid w:val="00EB4959"/>
    <w:rsid w:val="00EB5EED"/>
    <w:rsid w:val="00EB6B57"/>
    <w:rsid w:val="00EC0516"/>
    <w:rsid w:val="00EC2FBF"/>
    <w:rsid w:val="00EC347C"/>
    <w:rsid w:val="00EC3A47"/>
    <w:rsid w:val="00EC57FB"/>
    <w:rsid w:val="00EC75D6"/>
    <w:rsid w:val="00EC7863"/>
    <w:rsid w:val="00ED00D7"/>
    <w:rsid w:val="00ED1587"/>
    <w:rsid w:val="00ED18F4"/>
    <w:rsid w:val="00ED29FC"/>
    <w:rsid w:val="00ED6485"/>
    <w:rsid w:val="00EE16F8"/>
    <w:rsid w:val="00EE3632"/>
    <w:rsid w:val="00EE4896"/>
    <w:rsid w:val="00EE52F9"/>
    <w:rsid w:val="00EE76C2"/>
    <w:rsid w:val="00EE7709"/>
    <w:rsid w:val="00EF44E9"/>
    <w:rsid w:val="00EF455A"/>
    <w:rsid w:val="00EF4B74"/>
    <w:rsid w:val="00F00556"/>
    <w:rsid w:val="00F0081D"/>
    <w:rsid w:val="00F00BAE"/>
    <w:rsid w:val="00F00DAC"/>
    <w:rsid w:val="00F0295F"/>
    <w:rsid w:val="00F02F6F"/>
    <w:rsid w:val="00F035FE"/>
    <w:rsid w:val="00F04273"/>
    <w:rsid w:val="00F04A6D"/>
    <w:rsid w:val="00F1123E"/>
    <w:rsid w:val="00F1273B"/>
    <w:rsid w:val="00F14971"/>
    <w:rsid w:val="00F17F6B"/>
    <w:rsid w:val="00F25485"/>
    <w:rsid w:val="00F257F3"/>
    <w:rsid w:val="00F26D33"/>
    <w:rsid w:val="00F30EBC"/>
    <w:rsid w:val="00F31771"/>
    <w:rsid w:val="00F32CDF"/>
    <w:rsid w:val="00F33688"/>
    <w:rsid w:val="00F33ECF"/>
    <w:rsid w:val="00F35B4F"/>
    <w:rsid w:val="00F360FE"/>
    <w:rsid w:val="00F3715F"/>
    <w:rsid w:val="00F4028C"/>
    <w:rsid w:val="00F436D3"/>
    <w:rsid w:val="00F4401D"/>
    <w:rsid w:val="00F462EC"/>
    <w:rsid w:val="00F46BFE"/>
    <w:rsid w:val="00F477C1"/>
    <w:rsid w:val="00F47EBC"/>
    <w:rsid w:val="00F503A0"/>
    <w:rsid w:val="00F50538"/>
    <w:rsid w:val="00F50721"/>
    <w:rsid w:val="00F511DC"/>
    <w:rsid w:val="00F51599"/>
    <w:rsid w:val="00F541FE"/>
    <w:rsid w:val="00F55E67"/>
    <w:rsid w:val="00F578AE"/>
    <w:rsid w:val="00F57AE9"/>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85CEB"/>
    <w:rsid w:val="00F85F05"/>
    <w:rsid w:val="00F91AAB"/>
    <w:rsid w:val="00F92444"/>
    <w:rsid w:val="00F939BD"/>
    <w:rsid w:val="00F9409E"/>
    <w:rsid w:val="00F95424"/>
    <w:rsid w:val="00FA0CBC"/>
    <w:rsid w:val="00FA0D68"/>
    <w:rsid w:val="00FA11D6"/>
    <w:rsid w:val="00FA15B3"/>
    <w:rsid w:val="00FA1898"/>
    <w:rsid w:val="00FA1950"/>
    <w:rsid w:val="00FA224E"/>
    <w:rsid w:val="00FA23EA"/>
    <w:rsid w:val="00FB0AF6"/>
    <w:rsid w:val="00FB2560"/>
    <w:rsid w:val="00FB5B3C"/>
    <w:rsid w:val="00FB5D37"/>
    <w:rsid w:val="00FB79AE"/>
    <w:rsid w:val="00FB7C81"/>
    <w:rsid w:val="00FC0D60"/>
    <w:rsid w:val="00FC11C7"/>
    <w:rsid w:val="00FC1314"/>
    <w:rsid w:val="00FC1E8F"/>
    <w:rsid w:val="00FC21AB"/>
    <w:rsid w:val="00FC307C"/>
    <w:rsid w:val="00FC3433"/>
    <w:rsid w:val="00FC5F00"/>
    <w:rsid w:val="00FC628C"/>
    <w:rsid w:val="00FD2176"/>
    <w:rsid w:val="00FD3F5F"/>
    <w:rsid w:val="00FD6FCF"/>
    <w:rsid w:val="00FE14E8"/>
    <w:rsid w:val="00FE30ED"/>
    <w:rsid w:val="00FE3801"/>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C020428C-1119-49DC-8D0C-5ED1790E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C503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20B73"/>
    <w:pPr>
      <w:tabs>
        <w:tab w:val="left" w:pos="851"/>
        <w:tab w:val="left" w:pos="1418"/>
        <w:tab w:val="left" w:pos="1843"/>
        <w:tab w:val="left" w:pos="2127"/>
      </w:tabs>
      <w:spacing w:line="300" w:lineRule="auto"/>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
    <w:basedOn w:val="Parasts"/>
    <w:link w:val="SarakstarindkopaRakstz"/>
    <w:uiPriority w:val="99"/>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rsid w:val="00577886"/>
    <w:pPr>
      <w:suppressAutoHyphens/>
    </w:pPr>
    <w:rPr>
      <w:sz w:val="20"/>
      <w:szCs w:val="20"/>
      <w:lang w:val="lv-LV" w:eastAsia="ar-SA"/>
    </w:rPr>
  </w:style>
  <w:style w:type="character" w:customStyle="1" w:styleId="VrestekstsRakstz">
    <w:name w:val="Vēres teksts Rakstz."/>
    <w:basedOn w:val="Noklusjumarindkopasfonts"/>
    <w:link w:val="Vresteksts"/>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E10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53889906">
      <w:bodyDiv w:val="1"/>
      <w:marLeft w:val="0"/>
      <w:marRight w:val="0"/>
      <w:marTop w:val="0"/>
      <w:marBottom w:val="0"/>
      <w:divBdr>
        <w:top w:val="none" w:sz="0" w:space="0" w:color="auto"/>
        <w:left w:val="none" w:sz="0" w:space="0" w:color="auto"/>
        <w:bottom w:val="none" w:sz="0" w:space="0" w:color="auto"/>
        <w:right w:val="none" w:sz="0" w:space="0" w:color="auto"/>
      </w:divBdr>
    </w:div>
    <w:div w:id="128672012">
      <w:bodyDiv w:val="1"/>
      <w:marLeft w:val="0"/>
      <w:marRight w:val="0"/>
      <w:marTop w:val="0"/>
      <w:marBottom w:val="0"/>
      <w:divBdr>
        <w:top w:val="none" w:sz="0" w:space="0" w:color="auto"/>
        <w:left w:val="none" w:sz="0" w:space="0" w:color="auto"/>
        <w:bottom w:val="none" w:sz="0" w:space="0" w:color="auto"/>
        <w:right w:val="none" w:sz="0" w:space="0" w:color="auto"/>
      </w:divBdr>
    </w:div>
    <w:div w:id="152725719">
      <w:bodyDiv w:val="1"/>
      <w:marLeft w:val="0"/>
      <w:marRight w:val="0"/>
      <w:marTop w:val="0"/>
      <w:marBottom w:val="0"/>
      <w:divBdr>
        <w:top w:val="none" w:sz="0" w:space="0" w:color="auto"/>
        <w:left w:val="none" w:sz="0" w:space="0" w:color="auto"/>
        <w:bottom w:val="none" w:sz="0" w:space="0" w:color="auto"/>
        <w:right w:val="none" w:sz="0" w:space="0" w:color="auto"/>
      </w:divBdr>
    </w:div>
    <w:div w:id="188841885">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281690780">
      <w:bodyDiv w:val="1"/>
      <w:marLeft w:val="0"/>
      <w:marRight w:val="0"/>
      <w:marTop w:val="0"/>
      <w:marBottom w:val="0"/>
      <w:divBdr>
        <w:top w:val="none" w:sz="0" w:space="0" w:color="auto"/>
        <w:left w:val="none" w:sz="0" w:space="0" w:color="auto"/>
        <w:bottom w:val="none" w:sz="0" w:space="0" w:color="auto"/>
        <w:right w:val="none" w:sz="0" w:space="0" w:color="auto"/>
      </w:divBdr>
    </w:div>
    <w:div w:id="302776533">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03455687">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490492049">
      <w:bodyDiv w:val="1"/>
      <w:marLeft w:val="0"/>
      <w:marRight w:val="0"/>
      <w:marTop w:val="0"/>
      <w:marBottom w:val="0"/>
      <w:divBdr>
        <w:top w:val="none" w:sz="0" w:space="0" w:color="auto"/>
        <w:left w:val="none" w:sz="0" w:space="0" w:color="auto"/>
        <w:bottom w:val="none" w:sz="0" w:space="0" w:color="auto"/>
        <w:right w:val="none" w:sz="0" w:space="0" w:color="auto"/>
      </w:divBdr>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66455088">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1591160">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0554946">
      <w:bodyDiv w:val="1"/>
      <w:marLeft w:val="0"/>
      <w:marRight w:val="0"/>
      <w:marTop w:val="0"/>
      <w:marBottom w:val="0"/>
      <w:divBdr>
        <w:top w:val="none" w:sz="0" w:space="0" w:color="auto"/>
        <w:left w:val="none" w:sz="0" w:space="0" w:color="auto"/>
        <w:bottom w:val="none" w:sz="0" w:space="0" w:color="auto"/>
        <w:right w:val="none" w:sz="0" w:space="0" w:color="auto"/>
      </w:divBdr>
    </w:div>
    <w:div w:id="155616267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74826767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37185301">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49404866">
      <w:bodyDiv w:val="1"/>
      <w:marLeft w:val="0"/>
      <w:marRight w:val="0"/>
      <w:marTop w:val="0"/>
      <w:marBottom w:val="0"/>
      <w:divBdr>
        <w:top w:val="none" w:sz="0" w:space="0" w:color="auto"/>
        <w:left w:val="none" w:sz="0" w:space="0" w:color="auto"/>
        <w:bottom w:val="none" w:sz="0" w:space="0" w:color="auto"/>
        <w:right w:val="none" w:sz="0" w:space="0" w:color="auto"/>
      </w:divBdr>
    </w:div>
    <w:div w:id="2061053973">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julija.zenkov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FF912-18C9-4662-92C0-7494E57D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4223</Words>
  <Characters>24075</Characters>
  <Application>Microsoft Office Word</Application>
  <DocSecurity>0</DocSecurity>
  <Lines>200</Lines>
  <Paragraphs>56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28242</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Jūlija Zenkova</cp:lastModifiedBy>
  <cp:revision>22</cp:revision>
  <cp:lastPrinted>2022-12-09T09:36:00Z</cp:lastPrinted>
  <dcterms:created xsi:type="dcterms:W3CDTF">2022-12-09T07:54:00Z</dcterms:created>
  <dcterms:modified xsi:type="dcterms:W3CDTF">2022-12-09T09:58:00Z</dcterms:modified>
</cp:coreProperties>
</file>