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E25EE9"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sidR="00BC6C2A">
        <w:rPr>
          <w:rFonts w:eastAsia="Times New Roman"/>
          <w:bCs/>
          <w:lang w:eastAsia="ar-SA"/>
        </w:rPr>
        <w:t>23</w:t>
      </w:r>
      <w:r w:rsidR="00B80F53">
        <w:rPr>
          <w:rFonts w:eastAsia="Times New Roman"/>
          <w:bCs/>
          <w:lang w:eastAsia="ar-SA"/>
        </w:rPr>
        <w:t xml:space="preserve">. decembrī </w:t>
      </w:r>
    </w:p>
    <w:p w:rsidR="00763752" w:rsidRPr="001C1707" w:rsidRDefault="00B80F53" w:rsidP="001C1707">
      <w:pPr>
        <w:suppressAutoHyphens/>
        <w:rPr>
          <w:rFonts w:eastAsia="Times New Roman"/>
          <w:bCs/>
          <w:caps/>
          <w:lang w:eastAsia="ar-SA"/>
        </w:rPr>
      </w:pPr>
      <w:r>
        <w:rPr>
          <w:rFonts w:eastAsia="Times New Roman"/>
          <w:bCs/>
          <w:caps/>
          <w:lang w:eastAsia="ar-SA"/>
        </w:rPr>
        <w:t>DBJSS2022/43</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DA52AA" w:rsidP="00763752">
      <w:pPr>
        <w:suppressAutoHyphens/>
        <w:jc w:val="center"/>
        <w:rPr>
          <w:rFonts w:eastAsia="Times New Roman"/>
          <w:b/>
          <w:bCs/>
          <w:lang w:eastAsia="en-US"/>
        </w:rPr>
      </w:pPr>
      <w:r>
        <w:rPr>
          <w:rFonts w:eastAsia="Times New Roman"/>
          <w:b/>
          <w:bCs/>
          <w:lang w:eastAsia="en-US"/>
        </w:rPr>
        <w:t>Reprezentatīvo dāvanu</w:t>
      </w:r>
      <w:r w:rsidR="00635351">
        <w:rPr>
          <w:rFonts w:eastAsia="Times New Roman"/>
          <w:b/>
          <w:bCs/>
          <w:lang w:eastAsia="en-US"/>
        </w:rPr>
        <w:t xml:space="preserve"> iegāde Daugavpils Bērnu un jaunatnes sporta skolai</w:t>
      </w:r>
      <w:r>
        <w:rPr>
          <w:rFonts w:eastAsia="Times New Roman"/>
          <w:b/>
          <w:bCs/>
          <w:lang w:eastAsia="en-US"/>
        </w:rPr>
        <w:t xml:space="preserve"> </w:t>
      </w:r>
    </w:p>
    <w:p w:rsidR="00B80F53" w:rsidRDefault="00B80F53" w:rsidP="00763752">
      <w:pPr>
        <w:suppressAutoHyphens/>
        <w:jc w:val="center"/>
        <w:rPr>
          <w:rFonts w:eastAsia="Times New Roman"/>
          <w:b/>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tālr. 65425346,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8C1BC1" w:rsidRPr="00884FC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w:t>
            </w:r>
            <w:r w:rsidR="008C1BC1">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Pr="00DA52AA" w:rsidRDefault="001A0389" w:rsidP="00DA52AA">
      <w:pPr>
        <w:suppressAutoHyphens/>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r w:rsidR="00DA52AA" w:rsidRPr="00DA52AA">
        <w:rPr>
          <w:rFonts w:eastAsia="Times New Roman"/>
          <w:bCs/>
          <w:lang w:eastAsia="en-US"/>
        </w:rPr>
        <w:t>Reprezentatīvo dāvanu iegāde Daugavpils Bērnu un jaunatnes sporta skolai</w:t>
      </w:r>
      <w:r w:rsidR="00DA52AA">
        <w:rPr>
          <w:rFonts w:eastAsia="Times New Roman"/>
          <w:bCs/>
          <w:lang w:eastAsia="en-US"/>
        </w:rPr>
        <w:t xml:space="preserve">. </w:t>
      </w:r>
    </w:p>
    <w:p w:rsidR="00B32FCF"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15848">
        <w:rPr>
          <w:rFonts w:eastAsia="Times New Roman"/>
          <w:bCs/>
          <w:lang w:eastAsia="en-US"/>
        </w:rPr>
        <w:t>2187</w:t>
      </w:r>
      <w:bookmarkStart w:id="0" w:name="_GoBack"/>
      <w:bookmarkEnd w:id="0"/>
      <w:r w:rsidR="00DE6421">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DA52AA">
        <w:rPr>
          <w:rFonts w:eastAsia="Times New Roman"/>
          <w:bCs/>
          <w:lang w:eastAsia="en-US"/>
        </w:rPr>
        <w:t>7</w:t>
      </w:r>
      <w:r w:rsidR="00C26B23">
        <w:rPr>
          <w:rFonts w:eastAsia="Times New Roman"/>
          <w:bCs/>
          <w:lang w:eastAsia="en-US"/>
        </w:rPr>
        <w:t xml:space="preserve">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C1BC1">
        <w:rPr>
          <w:rFonts w:eastAsia="Times New Roman"/>
          <w:b/>
          <w:bCs/>
          <w:lang w:eastAsia="en-US"/>
        </w:rPr>
        <w:t xml:space="preserve"> 2022</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0767C6">
        <w:rPr>
          <w:rFonts w:eastAsia="Times New Roman"/>
          <w:b/>
          <w:bCs/>
          <w:lang w:eastAsia="en-US"/>
        </w:rPr>
        <w:t>28</w:t>
      </w:r>
      <w:r w:rsidR="00B80F53">
        <w:rPr>
          <w:rFonts w:eastAsia="Times New Roman"/>
          <w:b/>
          <w:bCs/>
          <w:lang w:eastAsia="en-US"/>
        </w:rPr>
        <w:t>. decembrim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0767C6">
        <w:rPr>
          <w:rFonts w:eastAsia="Times New Roman"/>
          <w:b/>
          <w:bCs/>
          <w:lang w:eastAsia="en-US"/>
        </w:rPr>
        <w:t>8</w:t>
      </w:r>
      <w:r w:rsidR="004D24FD" w:rsidRPr="005614D0">
        <w:rPr>
          <w:rFonts w:eastAsia="Times New Roman"/>
          <w:b/>
          <w:bCs/>
          <w:lang w:eastAsia="en-US"/>
        </w:rPr>
        <w:t>.00</w:t>
      </w:r>
    </w:p>
    <w:p w:rsidR="00AB6269" w:rsidRPr="00F06A4E" w:rsidRDefault="001A0389" w:rsidP="00AB6269">
      <w:pPr>
        <w:tabs>
          <w:tab w:val="left" w:pos="567"/>
        </w:tabs>
        <w:ind w:right="-2"/>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AB6269">
        <w:rPr>
          <w:rFonts w:eastAsia="Times New Roman"/>
          <w:bCs/>
          <w:lang w:eastAsia="en-US"/>
        </w:rPr>
        <w:t xml:space="preserve">. </w:t>
      </w:r>
      <w:r w:rsidR="00AB6269" w:rsidRPr="00AA03FF">
        <w:rPr>
          <w:sz w:val="23"/>
          <w:szCs w:val="23"/>
        </w:rPr>
        <w:t xml:space="preserve">Ja piedāvājumu iesniedz personiski, tas </w:t>
      </w:r>
      <w:r w:rsidR="00AB6269" w:rsidRPr="00F06A4E">
        <w:t>iesniedzams aizlīmētā, aizzīmogotā aploksnē/iepakojumā, uz kuras jānorāda:</w:t>
      </w:r>
    </w:p>
    <w:p w:rsidR="00AB6269" w:rsidRPr="00F06A4E" w:rsidRDefault="00AB6269" w:rsidP="00AB6269">
      <w:pPr>
        <w:ind w:right="-2" w:firstLine="708"/>
        <w:jc w:val="both"/>
      </w:pPr>
      <w:r>
        <w:t>9</w:t>
      </w:r>
      <w:r w:rsidRPr="00F06A4E">
        <w:t>.1.</w:t>
      </w:r>
      <w:r>
        <w:t>1.</w:t>
      </w:r>
      <w:r w:rsidRPr="00F06A4E">
        <w:t xml:space="preserve"> pasūtītāja nosaukums un juridiskā adrese;</w:t>
      </w:r>
    </w:p>
    <w:p w:rsidR="00AB6269" w:rsidRPr="00F06A4E" w:rsidRDefault="00AB6269" w:rsidP="00AB6269">
      <w:pPr>
        <w:ind w:right="-2" w:firstLine="708"/>
        <w:jc w:val="both"/>
      </w:pPr>
      <w:r>
        <w:lastRenderedPageBreak/>
        <w:t>9.1</w:t>
      </w:r>
      <w:r w:rsidRPr="00F06A4E">
        <w:t>.</w:t>
      </w:r>
      <w:r>
        <w:t>2.</w:t>
      </w:r>
      <w:r w:rsidRPr="00F06A4E">
        <w:t xml:space="preserve"> pretendenta nosaukums, reģistrācijas numurs un juridiskā adrese, iepirkuma nosaukums;</w:t>
      </w:r>
    </w:p>
    <w:p w:rsidR="00AB6269" w:rsidRDefault="00AB6269" w:rsidP="00AB6269">
      <w:pPr>
        <w:ind w:right="-2" w:firstLine="708"/>
        <w:jc w:val="both"/>
      </w:pPr>
      <w:r>
        <w:t>9</w:t>
      </w:r>
      <w:r w:rsidRPr="00F06A4E">
        <w:t>.</w:t>
      </w:r>
      <w:r>
        <w:t>1.</w:t>
      </w:r>
      <w:r w:rsidRPr="00F06A4E">
        <w:t>3. atzīme: „</w:t>
      </w:r>
      <w:r w:rsidRPr="00F06A4E">
        <w:rPr>
          <w:i/>
          <w:u w:val="single"/>
        </w:rPr>
        <w:t xml:space="preserve">Neatvērt līdz </w:t>
      </w:r>
      <w:r>
        <w:rPr>
          <w:bCs/>
          <w:i/>
          <w:sz w:val="23"/>
          <w:szCs w:val="23"/>
          <w:u w:val="single"/>
        </w:rPr>
        <w:t xml:space="preserve">2022.gada </w:t>
      </w:r>
      <w:r w:rsidR="000767C6">
        <w:rPr>
          <w:bCs/>
          <w:i/>
          <w:sz w:val="23"/>
          <w:szCs w:val="23"/>
          <w:u w:val="single"/>
        </w:rPr>
        <w:t>28</w:t>
      </w:r>
      <w:r w:rsidR="00B80F53">
        <w:rPr>
          <w:bCs/>
          <w:i/>
          <w:sz w:val="23"/>
          <w:szCs w:val="23"/>
          <w:u w:val="single"/>
        </w:rPr>
        <w:t>. decembrim</w:t>
      </w:r>
      <w:r w:rsidR="000767C6">
        <w:rPr>
          <w:bCs/>
          <w:i/>
          <w:sz w:val="23"/>
          <w:szCs w:val="23"/>
          <w:u w:val="single"/>
        </w:rPr>
        <w:t>, plkst. 8</w:t>
      </w:r>
      <w:r>
        <w:rPr>
          <w:bCs/>
          <w:i/>
          <w:sz w:val="23"/>
          <w:szCs w:val="23"/>
          <w:u w:val="single"/>
        </w:rPr>
        <w:t>:00</w:t>
      </w:r>
      <w:r w:rsidRPr="00F06A4E">
        <w:t>”.</w:t>
      </w:r>
    </w:p>
    <w:p w:rsidR="00AB6269" w:rsidRDefault="00AB6269" w:rsidP="00AB6269">
      <w:pPr>
        <w:ind w:right="-2" w:firstLine="708"/>
        <w:jc w:val="both"/>
      </w:pPr>
      <w:r>
        <w:t xml:space="preserve">9.1.4. </w:t>
      </w:r>
      <w:r w:rsidRPr="004666F6">
        <w:t>Ja Pretendents piedāvājumā iesniedz dokumenta/-u kopiju/-as, kopijas/-u pareizība ir jāapliecina.</w:t>
      </w:r>
    </w:p>
    <w:p w:rsidR="00AB6269" w:rsidRDefault="00AB6269" w:rsidP="00AB6269">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AB6269" w:rsidRPr="0010397E" w:rsidRDefault="00AB6269" w:rsidP="00AB6269">
      <w:pPr>
        <w:ind w:right="-2" w:firstLine="708"/>
        <w:jc w:val="both"/>
      </w:pPr>
      <w:r>
        <w:t>9.1.6.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rsidR="0084024C" w:rsidRPr="00AB6269" w:rsidRDefault="00B37E7D" w:rsidP="00461DAB">
      <w:pPr>
        <w:rPr>
          <w:rFonts w:eastAsia="Times New Roman"/>
          <w:bCs/>
          <w:lang w:eastAsia="en-US"/>
        </w:rPr>
      </w:pPr>
      <w:r>
        <w:rPr>
          <w:rFonts w:eastAsia="Times New Roman"/>
          <w:bCs/>
          <w:lang w:eastAsia="en-US"/>
        </w:rPr>
        <w:br/>
      </w:r>
      <w:r w:rsidR="001A0389">
        <w:rPr>
          <w:rFonts w:eastAsia="Times New Roman"/>
          <w:bCs/>
          <w:lang w:eastAsia="en-US"/>
        </w:rPr>
        <w:t>9</w:t>
      </w:r>
      <w:r w:rsidR="0084024C">
        <w:rPr>
          <w:rFonts w:eastAsia="Times New Roman"/>
          <w:bCs/>
          <w:lang w:eastAsia="en-US"/>
        </w:rPr>
        <w:t>.2.</w:t>
      </w:r>
      <w:r>
        <w:rPr>
          <w:rFonts w:eastAsia="Times New Roman"/>
          <w:bCs/>
          <w:lang w:eastAsia="en-US"/>
        </w:rPr>
        <w:t xml:space="preserve"> </w:t>
      </w:r>
      <w:r w:rsidR="0084024C">
        <w:rPr>
          <w:rFonts w:eastAsia="Times New Roman"/>
          <w:bCs/>
          <w:lang w:eastAsia="en-US"/>
        </w:rPr>
        <w:t xml:space="preserve">elektroniski (e-pasts: </w:t>
      </w:r>
      <w:r w:rsidR="008C1BC1">
        <w:rPr>
          <w:rStyle w:val="a4"/>
          <w:rFonts w:eastAsia="Times New Roman"/>
          <w:lang w:eastAsia="en-US"/>
        </w:rPr>
        <w:t>laura.vilcane@daugavpils.edu.lv</w:t>
      </w:r>
      <w:r w:rsidR="00AF1EE3">
        <w:rPr>
          <w:rStyle w:val="a4"/>
          <w:rFonts w:eastAsia="Times New Roman"/>
          <w:lang w:eastAsia="en-US"/>
        </w:rPr>
        <w:t xml:space="preserve"> </w:t>
      </w:r>
      <w:r w:rsidR="0084024C">
        <w:rPr>
          <w:rFonts w:eastAsia="Times New Roman"/>
          <w:lang w:eastAsia="en-US"/>
        </w:rPr>
        <w:t>)</w:t>
      </w:r>
      <w:r w:rsidR="00AB6269">
        <w:rPr>
          <w:rFonts w:eastAsia="Times New Roman"/>
          <w:lang w:eastAsia="en-US"/>
        </w:rPr>
        <w:t xml:space="preserve">. </w:t>
      </w:r>
      <w:r w:rsidR="00AB6269" w:rsidRPr="00AB6269">
        <w:rPr>
          <w:bCs/>
        </w:rPr>
        <w:t xml:space="preserve">Iesniedzot piedāvājumu elektroniski, piedāvājumam </w:t>
      </w:r>
      <w:r w:rsidR="00AB6269" w:rsidRPr="00AB6269">
        <w:rPr>
          <w:bCs/>
          <w:u w:val="single"/>
        </w:rPr>
        <w:t>obligāti</w:t>
      </w:r>
      <w:r w:rsidR="00AB6269" w:rsidRPr="00AB6269">
        <w:rPr>
          <w:bCs/>
        </w:rPr>
        <w:t xml:space="preserve"> jābūt parakstītam ar drošu elektronisko parakstu un laika zīmogu.</w:t>
      </w:r>
      <w:r w:rsidR="00AB6269">
        <w:rPr>
          <w:bCs/>
        </w:rPr>
        <w:t xml:space="preserve"> </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8C1BC1" w:rsidRPr="00884FC6">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926E03" w:rsidRPr="00926E03" w:rsidRDefault="00926E03" w:rsidP="00D94404">
      <w:pPr>
        <w:jc w:val="center"/>
        <w:rPr>
          <w:b/>
        </w:rPr>
      </w:pPr>
    </w:p>
    <w:p w:rsidR="00F006D1" w:rsidRPr="00926E03" w:rsidRDefault="00D94404" w:rsidP="00F006D1">
      <w:pPr>
        <w:suppressAutoHyphens/>
        <w:rPr>
          <w:rFonts w:eastAsia="Times New Roman"/>
          <w:bCs/>
          <w:lang w:eastAsia="en-US"/>
        </w:rPr>
      </w:pPr>
      <w:r w:rsidRPr="00DA52AA">
        <w:rPr>
          <w:b/>
        </w:rPr>
        <w:t>Veicamā darba uzdevumi</w:t>
      </w:r>
      <w:r w:rsidRPr="00926E03">
        <w:t xml:space="preserve">: </w:t>
      </w:r>
      <w:r w:rsidR="00DA52AA">
        <w:rPr>
          <w:rFonts w:eastAsia="Times New Roman"/>
          <w:bCs/>
          <w:lang w:eastAsia="en-US"/>
        </w:rPr>
        <w:t xml:space="preserve">reprezentatīvo dāvanu iegāde Daugavpils Bērnu un jaunatnes sporta skolai </w:t>
      </w:r>
      <w:r w:rsidR="00F006D1" w:rsidRPr="00926E03">
        <w:rPr>
          <w:rFonts w:eastAsia="Times New Roman"/>
          <w:lang w:eastAsia="en-US"/>
        </w:rPr>
        <w:t>;</w:t>
      </w:r>
    </w:p>
    <w:p w:rsidR="00D94404" w:rsidRPr="00926E03" w:rsidRDefault="00B2545B" w:rsidP="00C52344">
      <w:pPr>
        <w:suppressAutoHyphens/>
        <w:rPr>
          <w:color w:val="FF0000"/>
        </w:rPr>
      </w:pPr>
      <w:r w:rsidRPr="00DA52AA">
        <w:rPr>
          <w:b/>
        </w:rPr>
        <w:t>Pasūtījuma izpildīšana</w:t>
      </w:r>
      <w:r w:rsidR="00D94404" w:rsidRPr="00926E03">
        <w:t xml:space="preserve">: </w:t>
      </w:r>
      <w:r w:rsidR="00DA52AA">
        <w:rPr>
          <w:rFonts w:eastAsia="Times New Roman"/>
          <w:bCs/>
          <w:lang w:eastAsia="en-US"/>
        </w:rPr>
        <w:t>7</w:t>
      </w:r>
      <w:r w:rsidR="00BF267B" w:rsidRPr="00926E03">
        <w:rPr>
          <w:rFonts w:eastAsia="Times New Roman"/>
          <w:bCs/>
          <w:lang w:eastAsia="en-US"/>
        </w:rPr>
        <w:t xml:space="preserve"> dienu laikā pēc līguma noslēgšanas</w:t>
      </w:r>
      <w:r w:rsidRPr="00926E03">
        <w:rPr>
          <w:rFonts w:eastAsia="Times New Roman"/>
          <w:bCs/>
          <w:lang w:eastAsia="en-US"/>
        </w:rPr>
        <w:t>;</w:t>
      </w:r>
    </w:p>
    <w:p w:rsidR="00A22DE1" w:rsidRPr="00926E03" w:rsidRDefault="00D94404" w:rsidP="000B191D">
      <w:pPr>
        <w:jc w:val="both"/>
      </w:pPr>
      <w:r w:rsidRPr="00DA52AA">
        <w:rPr>
          <w:b/>
        </w:rPr>
        <w:t>Piegāde</w:t>
      </w:r>
      <w:r w:rsidRPr="00926E03">
        <w:t>:</w:t>
      </w:r>
      <w:r w:rsidR="002C3D59" w:rsidRPr="00926E03">
        <w:t xml:space="preserve"> </w:t>
      </w:r>
      <w:r w:rsidR="00635351" w:rsidRPr="00926E03">
        <w:t>bezmaksas</w:t>
      </w:r>
      <w:r w:rsidR="00B2545B" w:rsidRPr="00926E03">
        <w:t>.</w:t>
      </w:r>
      <w:r w:rsidR="00A22DE1" w:rsidRPr="00926E03">
        <w:t xml:space="preserve"> </w:t>
      </w:r>
    </w:p>
    <w:p w:rsidR="00D94404" w:rsidRDefault="00A22DE1" w:rsidP="000B191D">
      <w:pPr>
        <w:jc w:val="both"/>
      </w:pPr>
      <w:r>
        <w:t xml:space="preserve"> </w:t>
      </w:r>
    </w:p>
    <w:tbl>
      <w:tblPr>
        <w:tblStyle w:val="a5"/>
        <w:tblW w:w="9918" w:type="dxa"/>
        <w:tblLayout w:type="fixed"/>
        <w:tblLook w:val="04A0" w:firstRow="1" w:lastRow="0" w:firstColumn="1" w:lastColumn="0" w:noHBand="0" w:noVBand="1"/>
      </w:tblPr>
      <w:tblGrid>
        <w:gridCol w:w="704"/>
        <w:gridCol w:w="2126"/>
        <w:gridCol w:w="5954"/>
        <w:gridCol w:w="1134"/>
      </w:tblGrid>
      <w:tr w:rsidR="00A22DE1" w:rsidTr="00926E03">
        <w:tc>
          <w:tcPr>
            <w:tcW w:w="704" w:type="dxa"/>
            <w:vAlign w:val="center"/>
          </w:tcPr>
          <w:p w:rsidR="00A22DE1" w:rsidRPr="007945FC" w:rsidRDefault="00A22DE1" w:rsidP="00926E03">
            <w:pPr>
              <w:jc w:val="center"/>
              <w:rPr>
                <w:b/>
                <w:sz w:val="22"/>
                <w:szCs w:val="22"/>
              </w:rPr>
            </w:pPr>
            <w:r w:rsidRPr="007945FC">
              <w:rPr>
                <w:b/>
                <w:sz w:val="22"/>
                <w:szCs w:val="22"/>
              </w:rPr>
              <w:t>Nr.</w:t>
            </w:r>
            <w:r w:rsidR="00DA52AA">
              <w:rPr>
                <w:b/>
                <w:sz w:val="22"/>
                <w:szCs w:val="22"/>
              </w:rPr>
              <w:t xml:space="preserve"> </w:t>
            </w:r>
            <w:r w:rsidRPr="007945FC">
              <w:rPr>
                <w:b/>
                <w:sz w:val="22"/>
                <w:szCs w:val="22"/>
              </w:rPr>
              <w:t>p.k.</w:t>
            </w:r>
          </w:p>
        </w:tc>
        <w:tc>
          <w:tcPr>
            <w:tcW w:w="2126" w:type="dxa"/>
            <w:vAlign w:val="center"/>
          </w:tcPr>
          <w:p w:rsidR="00A22DE1" w:rsidRPr="00A22DE1" w:rsidRDefault="00A22DE1" w:rsidP="00926E03">
            <w:pPr>
              <w:jc w:val="center"/>
              <w:rPr>
                <w:b/>
              </w:rPr>
            </w:pPr>
            <w:r w:rsidRPr="00A22DE1">
              <w:rPr>
                <w:b/>
              </w:rPr>
              <w:t>Nosaukums</w:t>
            </w:r>
          </w:p>
        </w:tc>
        <w:tc>
          <w:tcPr>
            <w:tcW w:w="5954" w:type="dxa"/>
            <w:vAlign w:val="center"/>
          </w:tcPr>
          <w:p w:rsidR="00A22DE1" w:rsidRPr="00A22DE1" w:rsidRDefault="00A22DE1" w:rsidP="00926E03">
            <w:pPr>
              <w:jc w:val="center"/>
              <w:rPr>
                <w:b/>
              </w:rPr>
            </w:pPr>
            <w:r w:rsidRPr="00A22DE1">
              <w:rPr>
                <w:b/>
              </w:rPr>
              <w:t>Apraksts</w:t>
            </w:r>
          </w:p>
        </w:tc>
        <w:tc>
          <w:tcPr>
            <w:tcW w:w="1134" w:type="dxa"/>
            <w:vAlign w:val="center"/>
          </w:tcPr>
          <w:p w:rsidR="00A22DE1" w:rsidRPr="00A22DE1" w:rsidRDefault="00A22DE1" w:rsidP="00926E03">
            <w:pPr>
              <w:jc w:val="center"/>
              <w:rPr>
                <w:b/>
              </w:rPr>
            </w:pPr>
            <w:r w:rsidRPr="00A22DE1">
              <w:rPr>
                <w:b/>
              </w:rPr>
              <w:t>Mērv.</w:t>
            </w:r>
          </w:p>
        </w:tc>
      </w:tr>
      <w:tr w:rsidR="00DA52AA" w:rsidTr="008D32CC">
        <w:tc>
          <w:tcPr>
            <w:tcW w:w="704" w:type="dxa"/>
            <w:vAlign w:val="center"/>
          </w:tcPr>
          <w:p w:rsidR="00DA52AA" w:rsidRDefault="00DA52AA" w:rsidP="00DA52AA">
            <w:pPr>
              <w:pStyle w:val="a6"/>
              <w:numPr>
                <w:ilvl w:val="0"/>
                <w:numId w:val="20"/>
              </w:numPr>
              <w:jc w:val="center"/>
            </w:pPr>
          </w:p>
        </w:tc>
        <w:tc>
          <w:tcPr>
            <w:tcW w:w="2126" w:type="dxa"/>
          </w:tcPr>
          <w:p w:rsidR="00DA52AA" w:rsidRPr="004602E7" w:rsidRDefault="00B80F53" w:rsidP="00503399">
            <w:r>
              <w:t xml:space="preserve">Keramikas krūze </w:t>
            </w:r>
          </w:p>
          <w:p w:rsidR="00DA52AA" w:rsidRPr="008C1BC1" w:rsidRDefault="00DA52AA" w:rsidP="00503399">
            <w:pPr>
              <w:rPr>
                <w:rFonts w:eastAsia="Times New Roman"/>
                <w:lang w:eastAsia="en-US"/>
              </w:rPr>
            </w:pPr>
            <w:r>
              <w:rPr>
                <w:rFonts w:eastAsia="Times New Roman"/>
                <w:lang w:eastAsia="en-US"/>
              </w:rPr>
              <w:t xml:space="preserve"> </w:t>
            </w:r>
          </w:p>
        </w:tc>
        <w:tc>
          <w:tcPr>
            <w:tcW w:w="5954" w:type="dxa"/>
          </w:tcPr>
          <w:p w:rsidR="006D2B69" w:rsidRDefault="00B80F53" w:rsidP="00DA52AA">
            <w:pPr>
              <w:shd w:val="clear" w:color="auto" w:fill="FFFFFF"/>
              <w:rPr>
                <w:shd w:val="clear" w:color="auto" w:fill="FFFFFF"/>
              </w:rPr>
            </w:pPr>
            <w:r w:rsidRPr="00B80F53">
              <w:rPr>
                <w:shd w:val="clear" w:color="auto" w:fill="FFFFFF"/>
              </w:rPr>
              <w:t xml:space="preserve">Latte keramikas krūze. </w:t>
            </w:r>
          </w:p>
          <w:p w:rsidR="006D2B69" w:rsidRDefault="00B80F53" w:rsidP="00DA52AA">
            <w:pPr>
              <w:shd w:val="clear" w:color="auto" w:fill="FFFFFF"/>
              <w:rPr>
                <w:shd w:val="clear" w:color="auto" w:fill="FFFFFF"/>
              </w:rPr>
            </w:pPr>
            <w:r w:rsidRPr="00B80F53">
              <w:rPr>
                <w:shd w:val="clear" w:color="auto" w:fill="FFFFFF"/>
              </w:rPr>
              <w:t xml:space="preserve">Tilpums  350ml. Izmēri: diametrs 90x105mm. </w:t>
            </w:r>
          </w:p>
          <w:p w:rsidR="006D2B69" w:rsidRDefault="00B80F53" w:rsidP="00DA52AA">
            <w:pPr>
              <w:shd w:val="clear" w:color="auto" w:fill="FFFFFF"/>
              <w:rPr>
                <w:shd w:val="clear" w:color="auto" w:fill="FFFFFF"/>
              </w:rPr>
            </w:pPr>
            <w:r w:rsidRPr="00B80F53">
              <w:rPr>
                <w:shd w:val="clear" w:color="auto" w:fill="FFFFFF"/>
              </w:rPr>
              <w:t xml:space="preserve">Krāsa: oranža, zila, g.zaļa, melna. </w:t>
            </w:r>
          </w:p>
          <w:p w:rsidR="00DA52AA" w:rsidRPr="00B80F53" w:rsidRDefault="00B80F53" w:rsidP="00DA52AA">
            <w:pPr>
              <w:shd w:val="clear" w:color="auto" w:fill="FFFFFF"/>
            </w:pPr>
            <w:r w:rsidRPr="00B80F53">
              <w:rPr>
                <w:shd w:val="clear" w:color="auto" w:fill="FFFFFF"/>
              </w:rPr>
              <w:t xml:space="preserve">Apdruka: dekoldruka 60x80mm 1+0 krāsā. </w:t>
            </w:r>
          </w:p>
        </w:tc>
        <w:tc>
          <w:tcPr>
            <w:tcW w:w="1134" w:type="dxa"/>
          </w:tcPr>
          <w:p w:rsidR="00DA52AA" w:rsidRPr="004602E7" w:rsidRDefault="00FE114C" w:rsidP="00DA52AA">
            <w:pPr>
              <w:jc w:val="center"/>
            </w:pPr>
            <w:r>
              <w:t>16</w:t>
            </w:r>
            <w:r w:rsidR="00B80F53">
              <w:t>0</w:t>
            </w:r>
            <w:r w:rsidR="00DA52AA" w:rsidRPr="004602E7">
              <w:t xml:space="preserve"> gab. </w:t>
            </w:r>
          </w:p>
        </w:tc>
      </w:tr>
      <w:tr w:rsidR="00DA52AA" w:rsidTr="00FB0569">
        <w:tc>
          <w:tcPr>
            <w:tcW w:w="704" w:type="dxa"/>
            <w:vAlign w:val="center"/>
          </w:tcPr>
          <w:p w:rsidR="00DA52AA" w:rsidRDefault="00DA52AA" w:rsidP="00DA52AA">
            <w:pPr>
              <w:pStyle w:val="a6"/>
              <w:numPr>
                <w:ilvl w:val="0"/>
                <w:numId w:val="20"/>
              </w:numPr>
              <w:jc w:val="center"/>
            </w:pPr>
          </w:p>
        </w:tc>
        <w:tc>
          <w:tcPr>
            <w:tcW w:w="2126" w:type="dxa"/>
          </w:tcPr>
          <w:p w:rsidR="00DA52AA" w:rsidRPr="008C1BC1" w:rsidRDefault="00DA52AA" w:rsidP="00503399">
            <w:pPr>
              <w:rPr>
                <w:rFonts w:eastAsia="Times New Roman"/>
                <w:color w:val="000000"/>
                <w:lang w:eastAsia="en-US"/>
              </w:rPr>
            </w:pPr>
            <w:r>
              <w:rPr>
                <w:rFonts w:eastAsia="Times New Roman"/>
                <w:color w:val="000000"/>
                <w:lang w:eastAsia="en-US"/>
              </w:rPr>
              <w:t xml:space="preserve">Papīra dāvanu maisiņš </w:t>
            </w:r>
          </w:p>
        </w:tc>
        <w:tc>
          <w:tcPr>
            <w:tcW w:w="5954" w:type="dxa"/>
          </w:tcPr>
          <w:p w:rsidR="006D2B69" w:rsidRDefault="00DA52AA" w:rsidP="00DA52AA">
            <w:r w:rsidRPr="004602E7">
              <w:t xml:space="preserve">Papīra dāvanu maisiņš ar apdruku. Universāls papīra maisiņš dāvanu iesaiņošanai ar melnām pusēm. Šņoru rokturis. Papīra biezums 157 gsm. </w:t>
            </w:r>
          </w:p>
          <w:p w:rsidR="00DA52AA" w:rsidRDefault="00DA52AA" w:rsidP="00DA52AA">
            <w:r w:rsidRPr="004602E7">
              <w:t xml:space="preserve">Izmērs: 235x315x85mm. </w:t>
            </w:r>
          </w:p>
          <w:p w:rsidR="00DA52AA" w:rsidRPr="004602E7" w:rsidRDefault="00DA52AA" w:rsidP="00B80F53">
            <w:r w:rsidRPr="004602E7">
              <w:t>Apdruka: sietspiede 1+0</w:t>
            </w:r>
            <w:r w:rsidR="00B80F53">
              <w:t xml:space="preserve"> krāsā 140x200mm (skolas logo</w:t>
            </w:r>
            <w:r w:rsidRPr="004602E7">
              <w:t>) max izmērs</w:t>
            </w:r>
          </w:p>
        </w:tc>
        <w:tc>
          <w:tcPr>
            <w:tcW w:w="1134" w:type="dxa"/>
          </w:tcPr>
          <w:p w:rsidR="00DA52AA" w:rsidRPr="004602E7" w:rsidRDefault="00B80F53" w:rsidP="00DA52AA">
            <w:pPr>
              <w:jc w:val="center"/>
            </w:pPr>
            <w:r>
              <w:t>30</w:t>
            </w:r>
            <w:r w:rsidR="00DA52AA" w:rsidRPr="004602E7">
              <w:t xml:space="preserve"> gab. </w:t>
            </w:r>
          </w:p>
        </w:tc>
      </w:tr>
      <w:tr w:rsidR="00BC6C2A" w:rsidTr="00FB0569">
        <w:tc>
          <w:tcPr>
            <w:tcW w:w="704" w:type="dxa"/>
            <w:vAlign w:val="center"/>
          </w:tcPr>
          <w:p w:rsidR="00BC6C2A" w:rsidRDefault="00BC6C2A" w:rsidP="00DA52AA">
            <w:pPr>
              <w:pStyle w:val="a6"/>
              <w:numPr>
                <w:ilvl w:val="0"/>
                <w:numId w:val="20"/>
              </w:numPr>
              <w:jc w:val="center"/>
            </w:pPr>
          </w:p>
        </w:tc>
        <w:tc>
          <w:tcPr>
            <w:tcW w:w="2126" w:type="dxa"/>
          </w:tcPr>
          <w:p w:rsidR="00BC6C2A" w:rsidRDefault="00BC6C2A" w:rsidP="00503399">
            <w:pPr>
              <w:rPr>
                <w:rFonts w:eastAsia="Times New Roman"/>
                <w:color w:val="000000"/>
                <w:lang w:eastAsia="en-US"/>
              </w:rPr>
            </w:pPr>
            <w:r>
              <w:rPr>
                <w:rFonts w:eastAsia="Times New Roman"/>
                <w:color w:val="000000"/>
                <w:lang w:eastAsia="en-US"/>
              </w:rPr>
              <w:t xml:space="preserve">Atstarotāji </w:t>
            </w:r>
          </w:p>
        </w:tc>
        <w:tc>
          <w:tcPr>
            <w:tcW w:w="5954" w:type="dxa"/>
          </w:tcPr>
          <w:p w:rsidR="00BC6C2A" w:rsidRDefault="00314917" w:rsidP="00314917">
            <w:r>
              <w:t xml:space="preserve">Atstarotājs ar piestiprināmu metāla bumbiņu </w:t>
            </w:r>
            <w:r w:rsidR="00705DAD">
              <w:t>ķēdīti</w:t>
            </w:r>
            <w:r>
              <w:t xml:space="preserve">, kas </w:t>
            </w:r>
            <w:r w:rsidR="00705DAD">
              <w:t>ļ</w:t>
            </w:r>
            <w:r>
              <w:t xml:space="preserve">auj viegli piestiprināt atstarotāju. </w:t>
            </w:r>
          </w:p>
          <w:p w:rsidR="00314917" w:rsidRDefault="00314917" w:rsidP="00314917">
            <w:r>
              <w:t xml:space="preserve">Materiāls: mīksta plastmasa. </w:t>
            </w:r>
          </w:p>
          <w:p w:rsidR="00705DAD" w:rsidRDefault="00705DAD" w:rsidP="00314917">
            <w:r>
              <w:t xml:space="preserve">Krāsa: balta. </w:t>
            </w:r>
          </w:p>
          <w:p w:rsidR="00314917" w:rsidRDefault="00314917" w:rsidP="00314917">
            <w:r>
              <w:t xml:space="preserve">Izmērs: 54 x 54 x 2 mm. </w:t>
            </w:r>
          </w:p>
          <w:p w:rsidR="00314917" w:rsidRPr="004602E7" w:rsidRDefault="00314917" w:rsidP="00314917">
            <w:r>
              <w:t xml:space="preserve">Apdruka: </w:t>
            </w:r>
            <w:r w:rsidR="00705DAD">
              <w:t xml:space="preserve">skolas logo no vienas puses. </w:t>
            </w:r>
          </w:p>
        </w:tc>
        <w:tc>
          <w:tcPr>
            <w:tcW w:w="1134" w:type="dxa"/>
          </w:tcPr>
          <w:p w:rsidR="00BC6C2A" w:rsidRDefault="00BC6C2A" w:rsidP="00DA52AA">
            <w:pPr>
              <w:jc w:val="center"/>
            </w:pPr>
            <w:r>
              <w:t xml:space="preserve">100 gab. </w:t>
            </w:r>
          </w:p>
        </w:tc>
      </w:tr>
      <w:tr w:rsidR="00D369BB" w:rsidTr="00FB0569">
        <w:tc>
          <w:tcPr>
            <w:tcW w:w="704" w:type="dxa"/>
            <w:vAlign w:val="center"/>
          </w:tcPr>
          <w:p w:rsidR="00D369BB" w:rsidRDefault="00D369BB" w:rsidP="00DA52AA">
            <w:pPr>
              <w:pStyle w:val="a6"/>
              <w:numPr>
                <w:ilvl w:val="0"/>
                <w:numId w:val="20"/>
              </w:numPr>
              <w:jc w:val="center"/>
            </w:pPr>
          </w:p>
        </w:tc>
        <w:tc>
          <w:tcPr>
            <w:tcW w:w="2126" w:type="dxa"/>
          </w:tcPr>
          <w:p w:rsidR="00D369BB" w:rsidRDefault="00D369BB" w:rsidP="00503399">
            <w:pPr>
              <w:rPr>
                <w:rFonts w:eastAsia="Times New Roman"/>
                <w:color w:val="000000"/>
                <w:lang w:eastAsia="en-US"/>
              </w:rPr>
            </w:pPr>
            <w:r>
              <w:rPr>
                <w:rFonts w:eastAsia="Times New Roman"/>
                <w:color w:val="000000"/>
                <w:lang w:eastAsia="en-US"/>
              </w:rPr>
              <w:t xml:space="preserve">Suvenīrs ar pledu </w:t>
            </w:r>
          </w:p>
        </w:tc>
        <w:tc>
          <w:tcPr>
            <w:tcW w:w="5954" w:type="dxa"/>
          </w:tcPr>
          <w:p w:rsidR="00D369BB" w:rsidRDefault="00D369BB" w:rsidP="00314917">
            <w:r>
              <w:t xml:space="preserve">Rotaļu lācis komplektā ar pledu. </w:t>
            </w:r>
          </w:p>
          <w:p w:rsidR="00D369BB" w:rsidRDefault="00D369BB" w:rsidP="00314917">
            <w:r>
              <w:t xml:space="preserve">Lāča izmērs: W100 x H230 x D160 mm. </w:t>
            </w:r>
          </w:p>
          <w:p w:rsidR="00D369BB" w:rsidRDefault="00D369BB" w:rsidP="00314917">
            <w:r>
              <w:t xml:space="preserve">Pleda izmērs: 200 x 200 mm. </w:t>
            </w:r>
          </w:p>
          <w:p w:rsidR="00D369BB" w:rsidRDefault="00D369BB" w:rsidP="00314917">
            <w:r>
              <w:t xml:space="preserve">Pleda izmērs (sarullēts): W750 x H750 x D2 mm. </w:t>
            </w:r>
          </w:p>
        </w:tc>
        <w:tc>
          <w:tcPr>
            <w:tcW w:w="1134" w:type="dxa"/>
          </w:tcPr>
          <w:p w:rsidR="00D369BB" w:rsidRDefault="00D369BB" w:rsidP="00DA52AA">
            <w:pPr>
              <w:jc w:val="center"/>
            </w:pPr>
            <w:r>
              <w:t xml:space="preserve">50 gab. </w:t>
            </w:r>
          </w:p>
        </w:tc>
      </w:tr>
      <w:tr w:rsidR="00D369BB" w:rsidTr="00FB0569">
        <w:tc>
          <w:tcPr>
            <w:tcW w:w="704" w:type="dxa"/>
            <w:vAlign w:val="center"/>
          </w:tcPr>
          <w:p w:rsidR="00D369BB" w:rsidRDefault="00D369BB" w:rsidP="00DA52AA">
            <w:pPr>
              <w:pStyle w:val="a6"/>
              <w:numPr>
                <w:ilvl w:val="0"/>
                <w:numId w:val="20"/>
              </w:numPr>
              <w:jc w:val="center"/>
            </w:pPr>
          </w:p>
        </w:tc>
        <w:tc>
          <w:tcPr>
            <w:tcW w:w="2126" w:type="dxa"/>
          </w:tcPr>
          <w:p w:rsidR="00D369BB" w:rsidRDefault="00D369BB" w:rsidP="00503399">
            <w:pPr>
              <w:rPr>
                <w:rFonts w:eastAsia="Times New Roman"/>
                <w:color w:val="000000"/>
                <w:lang w:eastAsia="en-US"/>
              </w:rPr>
            </w:pPr>
            <w:r>
              <w:rPr>
                <w:rFonts w:eastAsia="Times New Roman"/>
                <w:color w:val="000000"/>
                <w:lang w:eastAsia="en-US"/>
              </w:rPr>
              <w:t xml:space="preserve">Termoss </w:t>
            </w:r>
          </w:p>
        </w:tc>
        <w:tc>
          <w:tcPr>
            <w:tcW w:w="5954" w:type="dxa"/>
          </w:tcPr>
          <w:p w:rsidR="00D369BB" w:rsidRDefault="00D369BB" w:rsidP="00314917">
            <w:r>
              <w:t xml:space="preserve">Vakuuma termos. </w:t>
            </w:r>
          </w:p>
          <w:p w:rsidR="00D369BB" w:rsidRDefault="00D369BB" w:rsidP="00314917">
            <w:r>
              <w:t xml:space="preserve">Ietilpība: 1200 ml. </w:t>
            </w:r>
          </w:p>
          <w:p w:rsidR="00D369BB" w:rsidRDefault="00D369BB" w:rsidP="00314917">
            <w:r>
              <w:t xml:space="preserve">Izmērs: 306 mm x d100 mm. </w:t>
            </w:r>
          </w:p>
          <w:p w:rsidR="00D369BB" w:rsidRDefault="00D369BB" w:rsidP="00314917">
            <w:r>
              <w:t xml:space="preserve">Materiāls: metāls, plastmasa. </w:t>
            </w:r>
          </w:p>
          <w:p w:rsidR="00D369BB" w:rsidRDefault="00D369BB" w:rsidP="00314917">
            <w:r>
              <w:t>Apdruka: lāzerdruka (skolas logo)</w:t>
            </w:r>
          </w:p>
        </w:tc>
        <w:tc>
          <w:tcPr>
            <w:tcW w:w="1134" w:type="dxa"/>
          </w:tcPr>
          <w:p w:rsidR="00D369BB" w:rsidRDefault="00FE114C" w:rsidP="00DA52AA">
            <w:pPr>
              <w:jc w:val="center"/>
            </w:pPr>
            <w:r>
              <w:t>30</w:t>
            </w:r>
            <w:r w:rsidR="00DD6FDE">
              <w:t xml:space="preserve"> gab. </w:t>
            </w:r>
          </w:p>
        </w:tc>
      </w:tr>
      <w:tr w:rsidR="00D369BB" w:rsidTr="00FB0569">
        <w:tc>
          <w:tcPr>
            <w:tcW w:w="704" w:type="dxa"/>
            <w:vAlign w:val="center"/>
          </w:tcPr>
          <w:p w:rsidR="00D369BB" w:rsidRDefault="00D369BB" w:rsidP="00DA52AA">
            <w:pPr>
              <w:pStyle w:val="a6"/>
              <w:numPr>
                <w:ilvl w:val="0"/>
                <w:numId w:val="20"/>
              </w:numPr>
              <w:jc w:val="center"/>
            </w:pPr>
          </w:p>
        </w:tc>
        <w:tc>
          <w:tcPr>
            <w:tcW w:w="2126" w:type="dxa"/>
          </w:tcPr>
          <w:p w:rsidR="00D369BB" w:rsidRDefault="00D369BB" w:rsidP="00503399">
            <w:pPr>
              <w:rPr>
                <w:rFonts w:eastAsia="Times New Roman"/>
                <w:color w:val="000000"/>
                <w:lang w:eastAsia="en-US"/>
              </w:rPr>
            </w:pPr>
            <w:r>
              <w:rPr>
                <w:rFonts w:eastAsia="Times New Roman"/>
                <w:color w:val="000000"/>
                <w:lang w:eastAsia="en-US"/>
              </w:rPr>
              <w:t>Mobilā telefona palik</w:t>
            </w:r>
            <w:r w:rsidR="00DD6FDE">
              <w:rPr>
                <w:rFonts w:eastAsia="Times New Roman"/>
                <w:color w:val="000000"/>
                <w:lang w:eastAsia="en-US"/>
              </w:rPr>
              <w:t>t</w:t>
            </w:r>
            <w:r>
              <w:rPr>
                <w:rFonts w:eastAsia="Times New Roman"/>
                <w:color w:val="000000"/>
                <w:lang w:eastAsia="en-US"/>
              </w:rPr>
              <w:t xml:space="preserve">nis </w:t>
            </w:r>
          </w:p>
        </w:tc>
        <w:tc>
          <w:tcPr>
            <w:tcW w:w="5954" w:type="dxa"/>
          </w:tcPr>
          <w:p w:rsidR="00D369BB" w:rsidRDefault="00D369BB" w:rsidP="00314917">
            <w:r>
              <w:t xml:space="preserve">Mobilā telefona paliktnis. </w:t>
            </w:r>
            <w:r w:rsidR="00DD6FDE">
              <w:t xml:space="preserve"> </w:t>
            </w:r>
          </w:p>
          <w:p w:rsidR="00DD6FDE" w:rsidRDefault="00DD6FDE" w:rsidP="00314917">
            <w:r>
              <w:t xml:space="preserve">Materiāls: bambuss. </w:t>
            </w:r>
          </w:p>
          <w:p w:rsidR="00DD6FDE" w:rsidRDefault="00DD6FDE" w:rsidP="00314917">
            <w:r>
              <w:t xml:space="preserve">Izmērs: 80 x 140 x 85 mm. </w:t>
            </w:r>
          </w:p>
          <w:p w:rsidR="00DD6FDE" w:rsidRDefault="00DD6FDE" w:rsidP="00314917">
            <w:r>
              <w:t xml:space="preserve">Apdruka: lāzerdruka (skolas logo). </w:t>
            </w:r>
          </w:p>
        </w:tc>
        <w:tc>
          <w:tcPr>
            <w:tcW w:w="1134" w:type="dxa"/>
          </w:tcPr>
          <w:p w:rsidR="00D369BB" w:rsidRDefault="00DD6FDE" w:rsidP="00DA52AA">
            <w:pPr>
              <w:jc w:val="center"/>
            </w:pPr>
            <w:r>
              <w:t xml:space="preserve">100 gab. </w:t>
            </w:r>
          </w:p>
        </w:tc>
      </w:tr>
    </w:tbl>
    <w:p w:rsidR="00A22DE1" w:rsidRDefault="00A22DE1" w:rsidP="000B191D">
      <w:pPr>
        <w:jc w:val="both"/>
      </w:pPr>
    </w:p>
    <w:p w:rsidR="00926E03" w:rsidRDefault="00926E03" w:rsidP="00926E03">
      <w:pPr>
        <w:jc w:val="both"/>
      </w:pPr>
    </w:p>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4C0EE8" w:rsidRDefault="004C0EE8"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B94CA4" w:rsidP="00763752">
      <w:pPr>
        <w:suppressAutoHyphens/>
        <w:rPr>
          <w:rFonts w:eastAsia="Times New Roman"/>
          <w:lang w:eastAsia="ar-SA"/>
        </w:rPr>
      </w:pPr>
      <w:r>
        <w:rPr>
          <w:rFonts w:eastAsia="Times New Roman"/>
          <w:lang w:eastAsia="ar-SA"/>
        </w:rPr>
        <w:t>2022</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DA52AA">
        <w:rPr>
          <w:rFonts w:eastAsia="Times New Roman"/>
          <w:lang w:eastAsia="ar-SA"/>
        </w:rPr>
        <w:t>reprezentācijas dāvanas</w:t>
      </w:r>
      <w:r w:rsidR="00ED68CA">
        <w:rPr>
          <w:rFonts w:eastAsia="Times New Roman"/>
          <w:lang w:eastAsia="en-US"/>
        </w:rPr>
        <w:t xml:space="preserve"> </w:t>
      </w:r>
      <w:r w:rsidR="00AC365C">
        <w:rPr>
          <w:rFonts w:eastAsia="Times New Roman"/>
          <w:lang w:eastAsia="en-US"/>
        </w:rPr>
        <w:t>par šādu cenu:</w:t>
      </w:r>
      <w:r w:rsidR="00B94CA4">
        <w:rPr>
          <w:rFonts w:eastAsia="Times New Roman"/>
          <w:lang w:eastAsia="en-US"/>
        </w:rPr>
        <w:t xml:space="preserve"> </w:t>
      </w:r>
    </w:p>
    <w:p w:rsidR="00B94CA4" w:rsidRDefault="00B94CA4" w:rsidP="00F006D1">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126"/>
        <w:gridCol w:w="4678"/>
        <w:gridCol w:w="1276"/>
        <w:gridCol w:w="992"/>
      </w:tblGrid>
      <w:tr w:rsidR="00554973" w:rsidTr="00554973">
        <w:tc>
          <w:tcPr>
            <w:tcW w:w="704" w:type="dxa"/>
            <w:vAlign w:val="center"/>
          </w:tcPr>
          <w:p w:rsidR="00554973" w:rsidRPr="007945FC" w:rsidRDefault="00554973" w:rsidP="00E25EE9">
            <w:pPr>
              <w:jc w:val="center"/>
              <w:rPr>
                <w:b/>
                <w:sz w:val="22"/>
                <w:szCs w:val="22"/>
              </w:rPr>
            </w:pPr>
            <w:r w:rsidRPr="007945FC">
              <w:rPr>
                <w:b/>
                <w:sz w:val="22"/>
                <w:szCs w:val="22"/>
              </w:rPr>
              <w:t>Nr.p.k.</w:t>
            </w:r>
          </w:p>
        </w:tc>
        <w:tc>
          <w:tcPr>
            <w:tcW w:w="2126" w:type="dxa"/>
            <w:vAlign w:val="center"/>
          </w:tcPr>
          <w:p w:rsidR="00554973" w:rsidRPr="00A22DE1" w:rsidRDefault="00554973" w:rsidP="00E25EE9">
            <w:pPr>
              <w:jc w:val="center"/>
              <w:rPr>
                <w:b/>
              </w:rPr>
            </w:pPr>
            <w:r w:rsidRPr="00A22DE1">
              <w:rPr>
                <w:b/>
              </w:rPr>
              <w:t>Nosaukums</w:t>
            </w:r>
          </w:p>
        </w:tc>
        <w:tc>
          <w:tcPr>
            <w:tcW w:w="4678" w:type="dxa"/>
            <w:vAlign w:val="center"/>
          </w:tcPr>
          <w:p w:rsidR="00554973" w:rsidRPr="00A22DE1" w:rsidRDefault="00554973" w:rsidP="00E25EE9">
            <w:pPr>
              <w:jc w:val="center"/>
              <w:rPr>
                <w:b/>
              </w:rPr>
            </w:pPr>
            <w:r w:rsidRPr="00A22DE1">
              <w:rPr>
                <w:b/>
              </w:rPr>
              <w:t>Apraksts</w:t>
            </w:r>
          </w:p>
        </w:tc>
        <w:tc>
          <w:tcPr>
            <w:tcW w:w="1276" w:type="dxa"/>
            <w:vAlign w:val="center"/>
          </w:tcPr>
          <w:p w:rsidR="00554973" w:rsidRPr="00A22DE1" w:rsidRDefault="00554973" w:rsidP="00E25EE9">
            <w:pPr>
              <w:jc w:val="center"/>
              <w:rPr>
                <w:b/>
              </w:rPr>
            </w:pPr>
            <w:r w:rsidRPr="00A22DE1">
              <w:rPr>
                <w:b/>
              </w:rPr>
              <w:t>Mērv.</w:t>
            </w:r>
          </w:p>
        </w:tc>
        <w:tc>
          <w:tcPr>
            <w:tcW w:w="992" w:type="dxa"/>
            <w:vAlign w:val="center"/>
          </w:tcPr>
          <w:p w:rsidR="00554973" w:rsidRPr="00A22DE1" w:rsidRDefault="00554973" w:rsidP="00554973">
            <w:pPr>
              <w:jc w:val="center"/>
              <w:rPr>
                <w:b/>
              </w:rPr>
            </w:pPr>
            <w:r>
              <w:rPr>
                <w:b/>
              </w:rPr>
              <w:t>Cena</w:t>
            </w:r>
          </w:p>
        </w:tc>
      </w:tr>
      <w:tr w:rsidR="00013C3A" w:rsidTr="00A87AD2">
        <w:tc>
          <w:tcPr>
            <w:tcW w:w="704" w:type="dxa"/>
            <w:vAlign w:val="center"/>
          </w:tcPr>
          <w:p w:rsidR="00013C3A" w:rsidRDefault="00013C3A" w:rsidP="00013C3A">
            <w:pPr>
              <w:pStyle w:val="a6"/>
              <w:numPr>
                <w:ilvl w:val="0"/>
                <w:numId w:val="21"/>
              </w:numPr>
              <w:jc w:val="center"/>
            </w:pPr>
          </w:p>
        </w:tc>
        <w:tc>
          <w:tcPr>
            <w:tcW w:w="2126" w:type="dxa"/>
          </w:tcPr>
          <w:p w:rsidR="00013C3A" w:rsidRPr="004602E7" w:rsidRDefault="00013C3A" w:rsidP="00013C3A">
            <w:r>
              <w:t xml:space="preserve">Keramikas krūze </w:t>
            </w:r>
          </w:p>
          <w:p w:rsidR="00013C3A" w:rsidRPr="008C1BC1" w:rsidRDefault="00013C3A" w:rsidP="00013C3A">
            <w:pPr>
              <w:rPr>
                <w:rFonts w:eastAsia="Times New Roman"/>
                <w:lang w:eastAsia="en-US"/>
              </w:rPr>
            </w:pPr>
            <w:r>
              <w:rPr>
                <w:rFonts w:eastAsia="Times New Roman"/>
                <w:lang w:eastAsia="en-US"/>
              </w:rPr>
              <w:t xml:space="preserve"> </w:t>
            </w:r>
          </w:p>
        </w:tc>
        <w:tc>
          <w:tcPr>
            <w:tcW w:w="4678" w:type="dxa"/>
          </w:tcPr>
          <w:p w:rsidR="00013C3A" w:rsidRDefault="00013C3A" w:rsidP="00013C3A">
            <w:pPr>
              <w:shd w:val="clear" w:color="auto" w:fill="FFFFFF"/>
              <w:rPr>
                <w:shd w:val="clear" w:color="auto" w:fill="FFFFFF"/>
              </w:rPr>
            </w:pPr>
            <w:r w:rsidRPr="00B80F53">
              <w:rPr>
                <w:shd w:val="clear" w:color="auto" w:fill="FFFFFF"/>
              </w:rPr>
              <w:t xml:space="preserve">Latte keramikas krūze. </w:t>
            </w:r>
          </w:p>
          <w:p w:rsidR="00013C3A" w:rsidRDefault="00013C3A" w:rsidP="00013C3A">
            <w:pPr>
              <w:shd w:val="clear" w:color="auto" w:fill="FFFFFF"/>
              <w:rPr>
                <w:shd w:val="clear" w:color="auto" w:fill="FFFFFF"/>
              </w:rPr>
            </w:pPr>
            <w:r w:rsidRPr="00B80F53">
              <w:rPr>
                <w:shd w:val="clear" w:color="auto" w:fill="FFFFFF"/>
              </w:rPr>
              <w:t xml:space="preserve">Tilpums  350ml. Izmēri: diametrs 90x105mm. </w:t>
            </w:r>
          </w:p>
          <w:p w:rsidR="00013C3A" w:rsidRDefault="00013C3A" w:rsidP="00013C3A">
            <w:pPr>
              <w:shd w:val="clear" w:color="auto" w:fill="FFFFFF"/>
              <w:rPr>
                <w:shd w:val="clear" w:color="auto" w:fill="FFFFFF"/>
              </w:rPr>
            </w:pPr>
            <w:r w:rsidRPr="00B80F53">
              <w:rPr>
                <w:shd w:val="clear" w:color="auto" w:fill="FFFFFF"/>
              </w:rPr>
              <w:t xml:space="preserve">Krāsa: oranža, zila, g.zaļa, melna. </w:t>
            </w:r>
          </w:p>
          <w:p w:rsidR="00013C3A" w:rsidRPr="00B80F53" w:rsidRDefault="00013C3A" w:rsidP="00013C3A">
            <w:pPr>
              <w:shd w:val="clear" w:color="auto" w:fill="FFFFFF"/>
            </w:pPr>
            <w:r w:rsidRPr="00B80F53">
              <w:rPr>
                <w:shd w:val="clear" w:color="auto" w:fill="FFFFFF"/>
              </w:rPr>
              <w:t xml:space="preserve">Apdruka: dekoldruka 60x80mm 1+0 krāsā. </w:t>
            </w:r>
          </w:p>
        </w:tc>
        <w:tc>
          <w:tcPr>
            <w:tcW w:w="1276" w:type="dxa"/>
          </w:tcPr>
          <w:p w:rsidR="00013C3A" w:rsidRPr="004602E7" w:rsidRDefault="00013C3A" w:rsidP="00013C3A">
            <w:pPr>
              <w:jc w:val="center"/>
            </w:pPr>
            <w:r>
              <w:t>160</w:t>
            </w:r>
            <w:r w:rsidRPr="004602E7">
              <w:t xml:space="preserve"> gab. </w:t>
            </w:r>
          </w:p>
        </w:tc>
        <w:tc>
          <w:tcPr>
            <w:tcW w:w="992" w:type="dxa"/>
          </w:tcPr>
          <w:p w:rsidR="00013C3A" w:rsidRDefault="00013C3A" w:rsidP="00013C3A">
            <w:pPr>
              <w:jc w:val="center"/>
              <w:rPr>
                <w:rFonts w:eastAsia="Times New Roman"/>
                <w:color w:val="000000"/>
                <w:lang w:eastAsia="en-US"/>
              </w:rPr>
            </w:pPr>
          </w:p>
        </w:tc>
      </w:tr>
      <w:tr w:rsidR="00013C3A" w:rsidTr="00554973">
        <w:tc>
          <w:tcPr>
            <w:tcW w:w="704" w:type="dxa"/>
            <w:vAlign w:val="center"/>
          </w:tcPr>
          <w:p w:rsidR="00013C3A" w:rsidRDefault="00013C3A" w:rsidP="00013C3A">
            <w:pPr>
              <w:pStyle w:val="a6"/>
              <w:numPr>
                <w:ilvl w:val="0"/>
                <w:numId w:val="21"/>
              </w:numPr>
              <w:jc w:val="center"/>
            </w:pPr>
          </w:p>
        </w:tc>
        <w:tc>
          <w:tcPr>
            <w:tcW w:w="2126" w:type="dxa"/>
          </w:tcPr>
          <w:p w:rsidR="00013C3A" w:rsidRPr="008C1BC1" w:rsidRDefault="00013C3A" w:rsidP="00013C3A">
            <w:pPr>
              <w:rPr>
                <w:rFonts w:eastAsia="Times New Roman"/>
                <w:color w:val="000000"/>
                <w:lang w:eastAsia="en-US"/>
              </w:rPr>
            </w:pPr>
            <w:r>
              <w:rPr>
                <w:rFonts w:eastAsia="Times New Roman"/>
                <w:color w:val="000000"/>
                <w:lang w:eastAsia="en-US"/>
              </w:rPr>
              <w:t xml:space="preserve">Papīra dāvanu maisiņš </w:t>
            </w:r>
          </w:p>
        </w:tc>
        <w:tc>
          <w:tcPr>
            <w:tcW w:w="4678" w:type="dxa"/>
          </w:tcPr>
          <w:p w:rsidR="00013C3A" w:rsidRDefault="00013C3A" w:rsidP="00013C3A">
            <w:r w:rsidRPr="004602E7">
              <w:t xml:space="preserve">Papīra dāvanu maisiņš ar apdruku. Universāls papīra maisiņš dāvanu iesaiņošanai ar melnām pusēm. Šņoru rokturis. Papīra biezums 157 gsm. </w:t>
            </w:r>
          </w:p>
          <w:p w:rsidR="00013C3A" w:rsidRDefault="00013C3A" w:rsidP="00013C3A">
            <w:r w:rsidRPr="004602E7">
              <w:t xml:space="preserve">Izmērs: 235x315x85mm. </w:t>
            </w:r>
          </w:p>
          <w:p w:rsidR="00013C3A" w:rsidRPr="004602E7" w:rsidRDefault="00013C3A" w:rsidP="00013C3A">
            <w:r w:rsidRPr="004602E7">
              <w:t>Apdruka: sietspiede 1+0</w:t>
            </w:r>
            <w:r>
              <w:t xml:space="preserve"> krāsā 140x200mm (skolas logo</w:t>
            </w:r>
            <w:r w:rsidRPr="004602E7">
              <w:t>) max izmērs</w:t>
            </w:r>
          </w:p>
        </w:tc>
        <w:tc>
          <w:tcPr>
            <w:tcW w:w="1276" w:type="dxa"/>
          </w:tcPr>
          <w:p w:rsidR="00013C3A" w:rsidRPr="004602E7" w:rsidRDefault="00013C3A" w:rsidP="00013C3A">
            <w:pPr>
              <w:jc w:val="center"/>
            </w:pPr>
            <w:r>
              <w:t>30</w:t>
            </w:r>
            <w:r w:rsidRPr="004602E7">
              <w:t xml:space="preserve"> gab. </w:t>
            </w:r>
          </w:p>
        </w:tc>
        <w:tc>
          <w:tcPr>
            <w:tcW w:w="992" w:type="dxa"/>
          </w:tcPr>
          <w:p w:rsidR="00013C3A" w:rsidRDefault="00013C3A" w:rsidP="00013C3A">
            <w:pPr>
              <w:jc w:val="both"/>
            </w:pPr>
          </w:p>
        </w:tc>
      </w:tr>
      <w:tr w:rsidR="00013C3A" w:rsidTr="00A87AD2">
        <w:tc>
          <w:tcPr>
            <w:tcW w:w="704" w:type="dxa"/>
            <w:vAlign w:val="center"/>
          </w:tcPr>
          <w:p w:rsidR="00013C3A" w:rsidRDefault="00013C3A" w:rsidP="00013C3A">
            <w:pPr>
              <w:pStyle w:val="a6"/>
              <w:numPr>
                <w:ilvl w:val="0"/>
                <w:numId w:val="21"/>
              </w:numPr>
              <w:jc w:val="center"/>
            </w:pPr>
          </w:p>
        </w:tc>
        <w:tc>
          <w:tcPr>
            <w:tcW w:w="2126" w:type="dxa"/>
          </w:tcPr>
          <w:p w:rsidR="00013C3A" w:rsidRDefault="00013C3A" w:rsidP="00013C3A">
            <w:pPr>
              <w:rPr>
                <w:rFonts w:eastAsia="Times New Roman"/>
                <w:color w:val="000000"/>
                <w:lang w:eastAsia="en-US"/>
              </w:rPr>
            </w:pPr>
            <w:r>
              <w:rPr>
                <w:rFonts w:eastAsia="Times New Roman"/>
                <w:color w:val="000000"/>
                <w:lang w:eastAsia="en-US"/>
              </w:rPr>
              <w:t xml:space="preserve">Atstarotāji </w:t>
            </w:r>
          </w:p>
        </w:tc>
        <w:tc>
          <w:tcPr>
            <w:tcW w:w="4678" w:type="dxa"/>
          </w:tcPr>
          <w:p w:rsidR="00013C3A" w:rsidRDefault="00013C3A" w:rsidP="00013C3A">
            <w:r>
              <w:t xml:space="preserve">Atstarotājs ar piestiprināmu metāla bumbiņu ķēdīti, kas ļauj viegli piestiprināt atstarotāju. </w:t>
            </w:r>
          </w:p>
          <w:p w:rsidR="00013C3A" w:rsidRDefault="00013C3A" w:rsidP="00013C3A">
            <w:r>
              <w:t xml:space="preserve">Materiāls: mīksta plastmasa. </w:t>
            </w:r>
          </w:p>
          <w:p w:rsidR="00013C3A" w:rsidRDefault="00013C3A" w:rsidP="00013C3A">
            <w:r>
              <w:t xml:space="preserve">Krāsa: balta. </w:t>
            </w:r>
          </w:p>
          <w:p w:rsidR="00013C3A" w:rsidRDefault="00013C3A" w:rsidP="00013C3A">
            <w:r>
              <w:t xml:space="preserve">Izmērs: 54 x 54 x 2 mm. </w:t>
            </w:r>
          </w:p>
          <w:p w:rsidR="00013C3A" w:rsidRPr="004602E7" w:rsidRDefault="00013C3A" w:rsidP="00013C3A">
            <w:r>
              <w:t xml:space="preserve">Apdruka: skolas logo no vienas puses. </w:t>
            </w:r>
          </w:p>
        </w:tc>
        <w:tc>
          <w:tcPr>
            <w:tcW w:w="1276" w:type="dxa"/>
          </w:tcPr>
          <w:p w:rsidR="00013C3A" w:rsidRDefault="00013C3A" w:rsidP="00013C3A">
            <w:pPr>
              <w:jc w:val="center"/>
            </w:pPr>
            <w:r>
              <w:t xml:space="preserve">100 gab. </w:t>
            </w:r>
          </w:p>
        </w:tc>
        <w:tc>
          <w:tcPr>
            <w:tcW w:w="992" w:type="dxa"/>
          </w:tcPr>
          <w:p w:rsidR="00013C3A" w:rsidRDefault="00013C3A" w:rsidP="00013C3A">
            <w:pPr>
              <w:jc w:val="center"/>
              <w:rPr>
                <w:rFonts w:eastAsia="Times New Roman"/>
                <w:color w:val="000000"/>
                <w:lang w:eastAsia="en-US"/>
              </w:rPr>
            </w:pPr>
          </w:p>
        </w:tc>
      </w:tr>
      <w:tr w:rsidR="00013C3A" w:rsidTr="00A87AD2">
        <w:tc>
          <w:tcPr>
            <w:tcW w:w="704" w:type="dxa"/>
            <w:vAlign w:val="center"/>
          </w:tcPr>
          <w:p w:rsidR="00013C3A" w:rsidRDefault="00013C3A" w:rsidP="00013C3A">
            <w:pPr>
              <w:pStyle w:val="a6"/>
              <w:numPr>
                <w:ilvl w:val="0"/>
                <w:numId w:val="21"/>
              </w:numPr>
              <w:jc w:val="center"/>
            </w:pPr>
          </w:p>
        </w:tc>
        <w:tc>
          <w:tcPr>
            <w:tcW w:w="2126" w:type="dxa"/>
          </w:tcPr>
          <w:p w:rsidR="00013C3A" w:rsidRDefault="00013C3A" w:rsidP="00013C3A">
            <w:pPr>
              <w:rPr>
                <w:rFonts w:eastAsia="Times New Roman"/>
                <w:color w:val="000000"/>
                <w:lang w:eastAsia="en-US"/>
              </w:rPr>
            </w:pPr>
            <w:r>
              <w:rPr>
                <w:rFonts w:eastAsia="Times New Roman"/>
                <w:color w:val="000000"/>
                <w:lang w:eastAsia="en-US"/>
              </w:rPr>
              <w:t xml:space="preserve">Suvenīrs ar pledu </w:t>
            </w:r>
          </w:p>
        </w:tc>
        <w:tc>
          <w:tcPr>
            <w:tcW w:w="4678" w:type="dxa"/>
          </w:tcPr>
          <w:p w:rsidR="00013C3A" w:rsidRDefault="00013C3A" w:rsidP="00013C3A">
            <w:r>
              <w:t xml:space="preserve">Rotaļu lācis komplektā ar pledu. </w:t>
            </w:r>
          </w:p>
          <w:p w:rsidR="00013C3A" w:rsidRDefault="00013C3A" w:rsidP="00013C3A">
            <w:r>
              <w:t xml:space="preserve">Lāča izmērs: W100 x H230 x D160 mm. </w:t>
            </w:r>
          </w:p>
          <w:p w:rsidR="00013C3A" w:rsidRDefault="00013C3A" w:rsidP="00013C3A">
            <w:r>
              <w:t xml:space="preserve">Pleda izmērs: 200 x 200 mm. </w:t>
            </w:r>
          </w:p>
          <w:p w:rsidR="00013C3A" w:rsidRDefault="00013C3A" w:rsidP="00013C3A">
            <w:r>
              <w:t xml:space="preserve">Pleda izmērs (sarullēts): W750 x H750 x D2 mm. </w:t>
            </w:r>
          </w:p>
        </w:tc>
        <w:tc>
          <w:tcPr>
            <w:tcW w:w="1276" w:type="dxa"/>
          </w:tcPr>
          <w:p w:rsidR="00013C3A" w:rsidRDefault="00013C3A" w:rsidP="00013C3A">
            <w:pPr>
              <w:jc w:val="center"/>
            </w:pPr>
            <w:r>
              <w:t xml:space="preserve">50 gab. </w:t>
            </w:r>
          </w:p>
        </w:tc>
        <w:tc>
          <w:tcPr>
            <w:tcW w:w="992" w:type="dxa"/>
          </w:tcPr>
          <w:p w:rsidR="00013C3A" w:rsidRDefault="00013C3A" w:rsidP="00013C3A">
            <w:pPr>
              <w:jc w:val="center"/>
              <w:rPr>
                <w:rFonts w:eastAsia="Times New Roman"/>
                <w:color w:val="000000"/>
                <w:lang w:eastAsia="en-US"/>
              </w:rPr>
            </w:pPr>
          </w:p>
        </w:tc>
      </w:tr>
      <w:tr w:rsidR="00013C3A" w:rsidTr="00A87AD2">
        <w:tc>
          <w:tcPr>
            <w:tcW w:w="704" w:type="dxa"/>
            <w:vAlign w:val="center"/>
          </w:tcPr>
          <w:p w:rsidR="00013C3A" w:rsidRDefault="00013C3A" w:rsidP="00013C3A">
            <w:pPr>
              <w:pStyle w:val="a6"/>
              <w:numPr>
                <w:ilvl w:val="0"/>
                <w:numId w:val="21"/>
              </w:numPr>
              <w:jc w:val="center"/>
            </w:pPr>
          </w:p>
        </w:tc>
        <w:tc>
          <w:tcPr>
            <w:tcW w:w="2126" w:type="dxa"/>
          </w:tcPr>
          <w:p w:rsidR="00013C3A" w:rsidRDefault="00013C3A" w:rsidP="00013C3A">
            <w:pPr>
              <w:rPr>
                <w:rFonts w:eastAsia="Times New Roman"/>
                <w:color w:val="000000"/>
                <w:lang w:eastAsia="en-US"/>
              </w:rPr>
            </w:pPr>
            <w:r>
              <w:rPr>
                <w:rFonts w:eastAsia="Times New Roman"/>
                <w:color w:val="000000"/>
                <w:lang w:eastAsia="en-US"/>
              </w:rPr>
              <w:t xml:space="preserve">Termoss </w:t>
            </w:r>
          </w:p>
        </w:tc>
        <w:tc>
          <w:tcPr>
            <w:tcW w:w="4678" w:type="dxa"/>
          </w:tcPr>
          <w:p w:rsidR="00013C3A" w:rsidRDefault="00013C3A" w:rsidP="00013C3A">
            <w:r>
              <w:t xml:space="preserve">Vakuuma termos. </w:t>
            </w:r>
          </w:p>
          <w:p w:rsidR="00013C3A" w:rsidRDefault="00013C3A" w:rsidP="00013C3A">
            <w:r>
              <w:t xml:space="preserve">Ietilpība: 1200 ml. </w:t>
            </w:r>
          </w:p>
          <w:p w:rsidR="00013C3A" w:rsidRDefault="00013C3A" w:rsidP="00013C3A">
            <w:r>
              <w:t xml:space="preserve">Izmērs: 306 mm x d100 mm. </w:t>
            </w:r>
          </w:p>
          <w:p w:rsidR="00013C3A" w:rsidRDefault="00013C3A" w:rsidP="00013C3A">
            <w:r>
              <w:t xml:space="preserve">Materiāls: metāls, plastmasa. </w:t>
            </w:r>
          </w:p>
          <w:p w:rsidR="00013C3A" w:rsidRDefault="00013C3A" w:rsidP="00013C3A">
            <w:r>
              <w:t>Apdruka: lāzerdruka (skolas logo)</w:t>
            </w:r>
          </w:p>
        </w:tc>
        <w:tc>
          <w:tcPr>
            <w:tcW w:w="1276" w:type="dxa"/>
          </w:tcPr>
          <w:p w:rsidR="00013C3A" w:rsidRDefault="00013C3A" w:rsidP="00013C3A">
            <w:pPr>
              <w:jc w:val="center"/>
            </w:pPr>
            <w:r>
              <w:t xml:space="preserve">30 gab. </w:t>
            </w:r>
          </w:p>
        </w:tc>
        <w:tc>
          <w:tcPr>
            <w:tcW w:w="992" w:type="dxa"/>
          </w:tcPr>
          <w:p w:rsidR="00013C3A" w:rsidRDefault="00013C3A" w:rsidP="00013C3A">
            <w:pPr>
              <w:jc w:val="center"/>
              <w:rPr>
                <w:rFonts w:eastAsia="Times New Roman"/>
                <w:color w:val="000000"/>
                <w:lang w:eastAsia="en-US"/>
              </w:rPr>
            </w:pPr>
          </w:p>
        </w:tc>
      </w:tr>
      <w:tr w:rsidR="00013C3A" w:rsidTr="00A87AD2">
        <w:tc>
          <w:tcPr>
            <w:tcW w:w="704" w:type="dxa"/>
            <w:vAlign w:val="center"/>
          </w:tcPr>
          <w:p w:rsidR="00013C3A" w:rsidRDefault="00013C3A" w:rsidP="00013C3A">
            <w:pPr>
              <w:pStyle w:val="a6"/>
              <w:numPr>
                <w:ilvl w:val="0"/>
                <w:numId w:val="21"/>
              </w:numPr>
              <w:jc w:val="center"/>
            </w:pPr>
          </w:p>
        </w:tc>
        <w:tc>
          <w:tcPr>
            <w:tcW w:w="2126" w:type="dxa"/>
          </w:tcPr>
          <w:p w:rsidR="00013C3A" w:rsidRDefault="00013C3A" w:rsidP="00013C3A">
            <w:pPr>
              <w:rPr>
                <w:rFonts w:eastAsia="Times New Roman"/>
                <w:color w:val="000000"/>
                <w:lang w:eastAsia="en-US"/>
              </w:rPr>
            </w:pPr>
            <w:r>
              <w:rPr>
                <w:rFonts w:eastAsia="Times New Roman"/>
                <w:color w:val="000000"/>
                <w:lang w:eastAsia="en-US"/>
              </w:rPr>
              <w:t xml:space="preserve">Mobilā telefona paliktnis </w:t>
            </w:r>
          </w:p>
        </w:tc>
        <w:tc>
          <w:tcPr>
            <w:tcW w:w="4678" w:type="dxa"/>
          </w:tcPr>
          <w:p w:rsidR="00013C3A" w:rsidRDefault="00013C3A" w:rsidP="00013C3A">
            <w:r>
              <w:t xml:space="preserve">Mobilā telefona paliktnis.  </w:t>
            </w:r>
          </w:p>
          <w:p w:rsidR="00013C3A" w:rsidRDefault="00013C3A" w:rsidP="00013C3A">
            <w:r>
              <w:t xml:space="preserve">Materiāls: bambuss. </w:t>
            </w:r>
          </w:p>
          <w:p w:rsidR="00013C3A" w:rsidRDefault="00013C3A" w:rsidP="00013C3A">
            <w:r>
              <w:t xml:space="preserve">Izmērs: 80 x 140 x 85 mm. </w:t>
            </w:r>
          </w:p>
          <w:p w:rsidR="00013C3A" w:rsidRDefault="00013C3A" w:rsidP="00013C3A">
            <w:r>
              <w:lastRenderedPageBreak/>
              <w:t xml:space="preserve">Apdruka: lāzerdruka (skolas logo). </w:t>
            </w:r>
          </w:p>
        </w:tc>
        <w:tc>
          <w:tcPr>
            <w:tcW w:w="1276" w:type="dxa"/>
          </w:tcPr>
          <w:p w:rsidR="00013C3A" w:rsidRDefault="00013C3A" w:rsidP="00013C3A">
            <w:pPr>
              <w:jc w:val="center"/>
            </w:pPr>
            <w:r>
              <w:lastRenderedPageBreak/>
              <w:t xml:space="preserve">100 gab. </w:t>
            </w:r>
          </w:p>
        </w:tc>
        <w:tc>
          <w:tcPr>
            <w:tcW w:w="992" w:type="dxa"/>
          </w:tcPr>
          <w:p w:rsidR="00013C3A" w:rsidRDefault="00013C3A" w:rsidP="00013C3A">
            <w:pPr>
              <w:jc w:val="center"/>
              <w:rPr>
                <w:rFonts w:eastAsia="Times New Roman"/>
                <w:color w:val="000000"/>
                <w:lang w:eastAsia="en-US"/>
              </w:rPr>
            </w:pPr>
          </w:p>
        </w:tc>
      </w:tr>
      <w:tr w:rsidR="00B94CA4" w:rsidTr="00290DA9">
        <w:tc>
          <w:tcPr>
            <w:tcW w:w="7508" w:type="dxa"/>
            <w:gridSpan w:val="3"/>
            <w:vAlign w:val="center"/>
          </w:tcPr>
          <w:p w:rsidR="00B94CA4" w:rsidRPr="00554973" w:rsidRDefault="00B94CA4" w:rsidP="00554973">
            <w:pPr>
              <w:jc w:val="right"/>
              <w:rPr>
                <w:b/>
              </w:rPr>
            </w:pPr>
            <w:r w:rsidRPr="00554973">
              <w:rPr>
                <w:b/>
              </w:rPr>
              <w:t xml:space="preserve">Kopā: </w:t>
            </w:r>
          </w:p>
        </w:tc>
        <w:tc>
          <w:tcPr>
            <w:tcW w:w="1276" w:type="dxa"/>
            <w:vAlign w:val="center"/>
          </w:tcPr>
          <w:p w:rsidR="00B94CA4" w:rsidRDefault="00B94CA4" w:rsidP="00E25EE9">
            <w:pPr>
              <w:jc w:val="center"/>
              <w:rPr>
                <w:rFonts w:eastAsia="Times New Roman"/>
                <w:color w:val="000000"/>
                <w:lang w:eastAsia="en-US"/>
              </w:rPr>
            </w:pPr>
          </w:p>
        </w:tc>
        <w:tc>
          <w:tcPr>
            <w:tcW w:w="992" w:type="dxa"/>
          </w:tcPr>
          <w:p w:rsidR="00B94CA4" w:rsidRDefault="00B94CA4" w:rsidP="00E25EE9">
            <w:pPr>
              <w:jc w:val="center"/>
              <w:rPr>
                <w:rFonts w:eastAsia="Times New Roman"/>
                <w:color w:val="000000"/>
                <w:lang w:eastAsia="en-US"/>
              </w:rPr>
            </w:pPr>
          </w:p>
        </w:tc>
      </w:tr>
    </w:tbl>
    <w:p w:rsidR="00CA2DC9" w:rsidRPr="00CA2DC9" w:rsidRDefault="00CA2DC9" w:rsidP="00CA2DC9"/>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DA52AA">
        <w:rPr>
          <w:rFonts w:eastAsia="Times New Roman"/>
          <w:b/>
          <w:bCs/>
          <w:lang w:eastAsia="en-US"/>
        </w:rPr>
        <w:t>7</w:t>
      </w:r>
      <w:r w:rsidR="005D6642">
        <w:rPr>
          <w:rFonts w:eastAsia="Times New Roman"/>
          <w:b/>
          <w:bCs/>
          <w:lang w:eastAsia="en-US"/>
        </w:rPr>
        <w:t xml:space="preserve"> </w:t>
      </w:r>
      <w:r w:rsidR="00344D73">
        <w:rPr>
          <w:rFonts w:eastAsia="Times New Roman"/>
          <w:b/>
          <w:bCs/>
          <w:lang w:eastAsia="en-US"/>
        </w:rPr>
        <w:t>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0575CA" w:rsidRDefault="000575CA" w:rsidP="008379F1">
      <w:pPr>
        <w:pStyle w:val="a3"/>
        <w:rPr>
          <w:b/>
          <w:bCs/>
          <w:color w:val="000000"/>
          <w:sz w:val="48"/>
          <w:szCs w:val="48"/>
        </w:rPr>
      </w:pPr>
    </w:p>
    <w:sectPr w:rsidR="000575CA" w:rsidSect="00013C3A">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14" w:rsidRDefault="00131B14" w:rsidP="00B46840">
      <w:r>
        <w:separator/>
      </w:r>
    </w:p>
  </w:endnote>
  <w:endnote w:type="continuationSeparator" w:id="0">
    <w:p w:rsidR="00131B14" w:rsidRDefault="00131B1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14" w:rsidRDefault="00131B14" w:rsidP="00B46840">
      <w:r>
        <w:separator/>
      </w:r>
    </w:p>
  </w:footnote>
  <w:footnote w:type="continuationSeparator" w:id="0">
    <w:p w:rsidR="00131B14" w:rsidRDefault="00131B1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944"/>
    <w:multiLevelType w:val="hybridMultilevel"/>
    <w:tmpl w:val="16D8D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57F0C"/>
    <w:multiLevelType w:val="hybridMultilevel"/>
    <w:tmpl w:val="25C2C5AE"/>
    <w:lvl w:ilvl="0" w:tplc="862E1222">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23917"/>
    <w:multiLevelType w:val="multilevel"/>
    <w:tmpl w:val="B79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8B80AE5"/>
    <w:multiLevelType w:val="multilevel"/>
    <w:tmpl w:val="2B2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50CD0B70"/>
    <w:multiLevelType w:val="hybridMultilevel"/>
    <w:tmpl w:val="82DA7DF2"/>
    <w:lvl w:ilvl="0" w:tplc="6D780D52">
      <w:start w:val="1"/>
      <w:numFmt w:val="decimal"/>
      <w:lvlText w:val="%1."/>
      <w:lvlJc w:val="left"/>
      <w:pPr>
        <w:ind w:left="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4E1575"/>
    <w:multiLevelType w:val="multilevel"/>
    <w:tmpl w:val="BF2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7"/>
  </w:num>
  <w:num w:numId="6">
    <w:abstractNumId w:val="8"/>
  </w:num>
  <w:num w:numId="7">
    <w:abstractNumId w:val="18"/>
  </w:num>
  <w:num w:numId="8">
    <w:abstractNumId w:val="1"/>
  </w:num>
  <w:num w:numId="9">
    <w:abstractNumId w:val="4"/>
  </w:num>
  <w:num w:numId="10">
    <w:abstractNumId w:val="9"/>
  </w:num>
  <w:num w:numId="11">
    <w:abstractNumId w:val="11"/>
  </w:num>
  <w:num w:numId="12">
    <w:abstractNumId w:val="15"/>
  </w:num>
  <w:num w:numId="13">
    <w:abstractNumId w:val="5"/>
  </w:num>
  <w:num w:numId="14">
    <w:abstractNumId w:val="7"/>
  </w:num>
  <w:num w:numId="15">
    <w:abstractNumId w:val="14"/>
  </w:num>
  <w:num w:numId="16">
    <w:abstractNumId w:val="0"/>
  </w:num>
  <w:num w:numId="17">
    <w:abstractNumId w:val="10"/>
  </w:num>
  <w:num w:numId="18">
    <w:abstractNumId w:val="3"/>
  </w:num>
  <w:num w:numId="19">
    <w:abstractNumId w:val="16"/>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3C3A"/>
    <w:rsid w:val="000141DC"/>
    <w:rsid w:val="0001670A"/>
    <w:rsid w:val="00017A9C"/>
    <w:rsid w:val="00017FE6"/>
    <w:rsid w:val="00021100"/>
    <w:rsid w:val="00024CA5"/>
    <w:rsid w:val="000304C5"/>
    <w:rsid w:val="000311B1"/>
    <w:rsid w:val="000470DF"/>
    <w:rsid w:val="000511AD"/>
    <w:rsid w:val="000575CA"/>
    <w:rsid w:val="000729D6"/>
    <w:rsid w:val="000767C6"/>
    <w:rsid w:val="0008592F"/>
    <w:rsid w:val="00090337"/>
    <w:rsid w:val="000953A5"/>
    <w:rsid w:val="00096B18"/>
    <w:rsid w:val="000970B1"/>
    <w:rsid w:val="000A3350"/>
    <w:rsid w:val="000A5286"/>
    <w:rsid w:val="000B0AE8"/>
    <w:rsid w:val="000B191D"/>
    <w:rsid w:val="000E066E"/>
    <w:rsid w:val="000E128F"/>
    <w:rsid w:val="000E3D73"/>
    <w:rsid w:val="000E676F"/>
    <w:rsid w:val="000F5930"/>
    <w:rsid w:val="001020E3"/>
    <w:rsid w:val="00106513"/>
    <w:rsid w:val="00107A2C"/>
    <w:rsid w:val="00112826"/>
    <w:rsid w:val="00112B16"/>
    <w:rsid w:val="001143E1"/>
    <w:rsid w:val="00131B14"/>
    <w:rsid w:val="00153C4A"/>
    <w:rsid w:val="00156248"/>
    <w:rsid w:val="00156EA9"/>
    <w:rsid w:val="00166BFD"/>
    <w:rsid w:val="0017031C"/>
    <w:rsid w:val="00171439"/>
    <w:rsid w:val="00174430"/>
    <w:rsid w:val="001844E1"/>
    <w:rsid w:val="00194372"/>
    <w:rsid w:val="00195E52"/>
    <w:rsid w:val="001A0389"/>
    <w:rsid w:val="001A4970"/>
    <w:rsid w:val="001B0C2D"/>
    <w:rsid w:val="001B609A"/>
    <w:rsid w:val="001C1707"/>
    <w:rsid w:val="001C556D"/>
    <w:rsid w:val="001D3419"/>
    <w:rsid w:val="001E4473"/>
    <w:rsid w:val="0020261B"/>
    <w:rsid w:val="00212BA2"/>
    <w:rsid w:val="002148BB"/>
    <w:rsid w:val="00233F93"/>
    <w:rsid w:val="00243054"/>
    <w:rsid w:val="002455FF"/>
    <w:rsid w:val="0025165B"/>
    <w:rsid w:val="00280182"/>
    <w:rsid w:val="002904C6"/>
    <w:rsid w:val="00290D7C"/>
    <w:rsid w:val="00290DA9"/>
    <w:rsid w:val="00291F6E"/>
    <w:rsid w:val="002B2824"/>
    <w:rsid w:val="002B3BA9"/>
    <w:rsid w:val="002B594E"/>
    <w:rsid w:val="002B6F88"/>
    <w:rsid w:val="002C11B5"/>
    <w:rsid w:val="002C3D59"/>
    <w:rsid w:val="002D132E"/>
    <w:rsid w:val="002E02CD"/>
    <w:rsid w:val="002E0D03"/>
    <w:rsid w:val="002E1AC2"/>
    <w:rsid w:val="003102BC"/>
    <w:rsid w:val="00314917"/>
    <w:rsid w:val="00315848"/>
    <w:rsid w:val="0032187F"/>
    <w:rsid w:val="00334204"/>
    <w:rsid w:val="00344D73"/>
    <w:rsid w:val="00352C4E"/>
    <w:rsid w:val="00353323"/>
    <w:rsid w:val="00371F4F"/>
    <w:rsid w:val="003735C1"/>
    <w:rsid w:val="003816E6"/>
    <w:rsid w:val="003845C5"/>
    <w:rsid w:val="00393A4E"/>
    <w:rsid w:val="003B48A9"/>
    <w:rsid w:val="003B5E7C"/>
    <w:rsid w:val="003C2445"/>
    <w:rsid w:val="003D2D91"/>
    <w:rsid w:val="003D3EB7"/>
    <w:rsid w:val="003D69AA"/>
    <w:rsid w:val="003E0F83"/>
    <w:rsid w:val="003E1B46"/>
    <w:rsid w:val="003E2584"/>
    <w:rsid w:val="003E722E"/>
    <w:rsid w:val="003F4213"/>
    <w:rsid w:val="0040736E"/>
    <w:rsid w:val="004150B2"/>
    <w:rsid w:val="00417298"/>
    <w:rsid w:val="00421419"/>
    <w:rsid w:val="004253B1"/>
    <w:rsid w:val="0042716E"/>
    <w:rsid w:val="00430E94"/>
    <w:rsid w:val="004311A5"/>
    <w:rsid w:val="00434697"/>
    <w:rsid w:val="00436D9F"/>
    <w:rsid w:val="0045600F"/>
    <w:rsid w:val="004615E9"/>
    <w:rsid w:val="00461DAB"/>
    <w:rsid w:val="00465E9C"/>
    <w:rsid w:val="00470F29"/>
    <w:rsid w:val="004814FF"/>
    <w:rsid w:val="0049189B"/>
    <w:rsid w:val="00491A2A"/>
    <w:rsid w:val="004946E9"/>
    <w:rsid w:val="00496B48"/>
    <w:rsid w:val="0049759F"/>
    <w:rsid w:val="004A2817"/>
    <w:rsid w:val="004A2B35"/>
    <w:rsid w:val="004A325E"/>
    <w:rsid w:val="004A3F59"/>
    <w:rsid w:val="004C0EE8"/>
    <w:rsid w:val="004C2C4B"/>
    <w:rsid w:val="004C2D2D"/>
    <w:rsid w:val="004C55FD"/>
    <w:rsid w:val="004D24FD"/>
    <w:rsid w:val="004D3FFE"/>
    <w:rsid w:val="004D4FBC"/>
    <w:rsid w:val="004E698C"/>
    <w:rsid w:val="004F24FC"/>
    <w:rsid w:val="0050269F"/>
    <w:rsid w:val="00503399"/>
    <w:rsid w:val="00504124"/>
    <w:rsid w:val="00506541"/>
    <w:rsid w:val="00511DAB"/>
    <w:rsid w:val="005246F1"/>
    <w:rsid w:val="00531F4A"/>
    <w:rsid w:val="00540E72"/>
    <w:rsid w:val="00542A4E"/>
    <w:rsid w:val="00554973"/>
    <w:rsid w:val="005579C2"/>
    <w:rsid w:val="005614D0"/>
    <w:rsid w:val="00561767"/>
    <w:rsid w:val="00564FD5"/>
    <w:rsid w:val="005651F2"/>
    <w:rsid w:val="00571C8E"/>
    <w:rsid w:val="00572A35"/>
    <w:rsid w:val="00575DB3"/>
    <w:rsid w:val="00577CF0"/>
    <w:rsid w:val="00580C3A"/>
    <w:rsid w:val="00581070"/>
    <w:rsid w:val="0058333A"/>
    <w:rsid w:val="00591BF8"/>
    <w:rsid w:val="005A3470"/>
    <w:rsid w:val="005B2A20"/>
    <w:rsid w:val="005B40B9"/>
    <w:rsid w:val="005C41A2"/>
    <w:rsid w:val="005D0F89"/>
    <w:rsid w:val="005D58C3"/>
    <w:rsid w:val="005D6642"/>
    <w:rsid w:val="005E2D99"/>
    <w:rsid w:val="005F3A3A"/>
    <w:rsid w:val="005F4CFF"/>
    <w:rsid w:val="00606225"/>
    <w:rsid w:val="00610EFE"/>
    <w:rsid w:val="0061376A"/>
    <w:rsid w:val="00635351"/>
    <w:rsid w:val="00636F05"/>
    <w:rsid w:val="00642D66"/>
    <w:rsid w:val="006563E8"/>
    <w:rsid w:val="00672825"/>
    <w:rsid w:val="00676B12"/>
    <w:rsid w:val="0069617C"/>
    <w:rsid w:val="006A102F"/>
    <w:rsid w:val="006B070E"/>
    <w:rsid w:val="006C32EB"/>
    <w:rsid w:val="006C7C9E"/>
    <w:rsid w:val="006D2B69"/>
    <w:rsid w:val="006D3EC5"/>
    <w:rsid w:val="006D66BD"/>
    <w:rsid w:val="006E1122"/>
    <w:rsid w:val="006E1488"/>
    <w:rsid w:val="006E216F"/>
    <w:rsid w:val="006E4073"/>
    <w:rsid w:val="006E7A19"/>
    <w:rsid w:val="006F6E73"/>
    <w:rsid w:val="006F7926"/>
    <w:rsid w:val="0070155E"/>
    <w:rsid w:val="00705DAD"/>
    <w:rsid w:val="00706737"/>
    <w:rsid w:val="00710309"/>
    <w:rsid w:val="007131FA"/>
    <w:rsid w:val="00716861"/>
    <w:rsid w:val="00727C3B"/>
    <w:rsid w:val="007335C6"/>
    <w:rsid w:val="007529FA"/>
    <w:rsid w:val="00753A06"/>
    <w:rsid w:val="00754122"/>
    <w:rsid w:val="00760370"/>
    <w:rsid w:val="00763752"/>
    <w:rsid w:val="00767FA1"/>
    <w:rsid w:val="00773A52"/>
    <w:rsid w:val="00774DB0"/>
    <w:rsid w:val="00785D0F"/>
    <w:rsid w:val="007945FC"/>
    <w:rsid w:val="007949A7"/>
    <w:rsid w:val="007A0D9D"/>
    <w:rsid w:val="007A3FF3"/>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0E3A"/>
    <w:rsid w:val="0086137D"/>
    <w:rsid w:val="0086319F"/>
    <w:rsid w:val="008666B4"/>
    <w:rsid w:val="008671B6"/>
    <w:rsid w:val="008A4151"/>
    <w:rsid w:val="008A6B1C"/>
    <w:rsid w:val="008B4A98"/>
    <w:rsid w:val="008B7743"/>
    <w:rsid w:val="008C1BC1"/>
    <w:rsid w:val="008C6DC8"/>
    <w:rsid w:val="008D2F7E"/>
    <w:rsid w:val="008E3D70"/>
    <w:rsid w:val="008E4FCD"/>
    <w:rsid w:val="008E5C01"/>
    <w:rsid w:val="008E7C41"/>
    <w:rsid w:val="008F080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995"/>
    <w:rsid w:val="00997F93"/>
    <w:rsid w:val="009A0C53"/>
    <w:rsid w:val="009B1703"/>
    <w:rsid w:val="009C0406"/>
    <w:rsid w:val="009D2C62"/>
    <w:rsid w:val="009D5C71"/>
    <w:rsid w:val="009E4151"/>
    <w:rsid w:val="009E7E33"/>
    <w:rsid w:val="009F3ED2"/>
    <w:rsid w:val="009F5577"/>
    <w:rsid w:val="00A02666"/>
    <w:rsid w:val="00A11F1B"/>
    <w:rsid w:val="00A22D57"/>
    <w:rsid w:val="00A22DE1"/>
    <w:rsid w:val="00A25BE7"/>
    <w:rsid w:val="00A27598"/>
    <w:rsid w:val="00A30BE5"/>
    <w:rsid w:val="00A30FFB"/>
    <w:rsid w:val="00A36003"/>
    <w:rsid w:val="00A7227F"/>
    <w:rsid w:val="00A76849"/>
    <w:rsid w:val="00A770DC"/>
    <w:rsid w:val="00A87719"/>
    <w:rsid w:val="00A94094"/>
    <w:rsid w:val="00AB1D82"/>
    <w:rsid w:val="00AB6269"/>
    <w:rsid w:val="00AB692F"/>
    <w:rsid w:val="00AC26BE"/>
    <w:rsid w:val="00AC365C"/>
    <w:rsid w:val="00AC56AF"/>
    <w:rsid w:val="00AD0B7D"/>
    <w:rsid w:val="00AD2F6C"/>
    <w:rsid w:val="00AD49D4"/>
    <w:rsid w:val="00AD6EC3"/>
    <w:rsid w:val="00AE1472"/>
    <w:rsid w:val="00AE76FA"/>
    <w:rsid w:val="00AF1EE3"/>
    <w:rsid w:val="00AF3645"/>
    <w:rsid w:val="00B06CDB"/>
    <w:rsid w:val="00B102D2"/>
    <w:rsid w:val="00B140D3"/>
    <w:rsid w:val="00B153FE"/>
    <w:rsid w:val="00B22FB7"/>
    <w:rsid w:val="00B231AC"/>
    <w:rsid w:val="00B2545B"/>
    <w:rsid w:val="00B27AC0"/>
    <w:rsid w:val="00B3022C"/>
    <w:rsid w:val="00B3134E"/>
    <w:rsid w:val="00B32568"/>
    <w:rsid w:val="00B32FCF"/>
    <w:rsid w:val="00B33B61"/>
    <w:rsid w:val="00B3555E"/>
    <w:rsid w:val="00B35CEE"/>
    <w:rsid w:val="00B37E7D"/>
    <w:rsid w:val="00B4358F"/>
    <w:rsid w:val="00B46297"/>
    <w:rsid w:val="00B46840"/>
    <w:rsid w:val="00B46CAD"/>
    <w:rsid w:val="00B54646"/>
    <w:rsid w:val="00B5550B"/>
    <w:rsid w:val="00B67253"/>
    <w:rsid w:val="00B80F53"/>
    <w:rsid w:val="00B86D8D"/>
    <w:rsid w:val="00B92AA4"/>
    <w:rsid w:val="00B92B2E"/>
    <w:rsid w:val="00B937AB"/>
    <w:rsid w:val="00B94CA4"/>
    <w:rsid w:val="00BA3031"/>
    <w:rsid w:val="00BB6F93"/>
    <w:rsid w:val="00BC6C2A"/>
    <w:rsid w:val="00BC7FAC"/>
    <w:rsid w:val="00BD2B8B"/>
    <w:rsid w:val="00BE29C0"/>
    <w:rsid w:val="00BE68D7"/>
    <w:rsid w:val="00BE6D4B"/>
    <w:rsid w:val="00BF267B"/>
    <w:rsid w:val="00C1154B"/>
    <w:rsid w:val="00C20ADD"/>
    <w:rsid w:val="00C22EF1"/>
    <w:rsid w:val="00C26B23"/>
    <w:rsid w:val="00C27147"/>
    <w:rsid w:val="00C312B4"/>
    <w:rsid w:val="00C369F4"/>
    <w:rsid w:val="00C41094"/>
    <w:rsid w:val="00C42EC5"/>
    <w:rsid w:val="00C52344"/>
    <w:rsid w:val="00C62424"/>
    <w:rsid w:val="00C65740"/>
    <w:rsid w:val="00C675AC"/>
    <w:rsid w:val="00C7456D"/>
    <w:rsid w:val="00C7607C"/>
    <w:rsid w:val="00C970CF"/>
    <w:rsid w:val="00CA13A0"/>
    <w:rsid w:val="00CA2DC9"/>
    <w:rsid w:val="00CB2BF0"/>
    <w:rsid w:val="00CB7E3E"/>
    <w:rsid w:val="00CC72BF"/>
    <w:rsid w:val="00CD64D2"/>
    <w:rsid w:val="00CE13F7"/>
    <w:rsid w:val="00CE273B"/>
    <w:rsid w:val="00CE2CF3"/>
    <w:rsid w:val="00CF1BEC"/>
    <w:rsid w:val="00D211C9"/>
    <w:rsid w:val="00D23CDB"/>
    <w:rsid w:val="00D3331F"/>
    <w:rsid w:val="00D369BB"/>
    <w:rsid w:val="00D51E57"/>
    <w:rsid w:val="00D607BF"/>
    <w:rsid w:val="00D6550A"/>
    <w:rsid w:val="00D662FF"/>
    <w:rsid w:val="00D83357"/>
    <w:rsid w:val="00D8717F"/>
    <w:rsid w:val="00D91B07"/>
    <w:rsid w:val="00D923B8"/>
    <w:rsid w:val="00D931C6"/>
    <w:rsid w:val="00D94404"/>
    <w:rsid w:val="00DA4B84"/>
    <w:rsid w:val="00DA52AA"/>
    <w:rsid w:val="00DB27F5"/>
    <w:rsid w:val="00DB3473"/>
    <w:rsid w:val="00DC1FB6"/>
    <w:rsid w:val="00DC5512"/>
    <w:rsid w:val="00DD1777"/>
    <w:rsid w:val="00DD2C92"/>
    <w:rsid w:val="00DD3B34"/>
    <w:rsid w:val="00DD6FDE"/>
    <w:rsid w:val="00DE0361"/>
    <w:rsid w:val="00DE27E7"/>
    <w:rsid w:val="00DE3A99"/>
    <w:rsid w:val="00DE435C"/>
    <w:rsid w:val="00DE6421"/>
    <w:rsid w:val="00DF4F4A"/>
    <w:rsid w:val="00E020F2"/>
    <w:rsid w:val="00E0337E"/>
    <w:rsid w:val="00E03B47"/>
    <w:rsid w:val="00E04EF5"/>
    <w:rsid w:val="00E05596"/>
    <w:rsid w:val="00E102CB"/>
    <w:rsid w:val="00E14298"/>
    <w:rsid w:val="00E24AD6"/>
    <w:rsid w:val="00E25EE9"/>
    <w:rsid w:val="00E26552"/>
    <w:rsid w:val="00E43EC5"/>
    <w:rsid w:val="00E44BD6"/>
    <w:rsid w:val="00E54243"/>
    <w:rsid w:val="00E57939"/>
    <w:rsid w:val="00E6369F"/>
    <w:rsid w:val="00E6580C"/>
    <w:rsid w:val="00E65B22"/>
    <w:rsid w:val="00E66ED3"/>
    <w:rsid w:val="00E747E1"/>
    <w:rsid w:val="00E833EB"/>
    <w:rsid w:val="00E843B5"/>
    <w:rsid w:val="00EA1826"/>
    <w:rsid w:val="00EA5AA3"/>
    <w:rsid w:val="00EC3DAE"/>
    <w:rsid w:val="00EC4E6C"/>
    <w:rsid w:val="00EC4F57"/>
    <w:rsid w:val="00ED3D5E"/>
    <w:rsid w:val="00ED409A"/>
    <w:rsid w:val="00ED534A"/>
    <w:rsid w:val="00ED68CA"/>
    <w:rsid w:val="00EE52A3"/>
    <w:rsid w:val="00EE5D10"/>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2C49"/>
    <w:rsid w:val="00F67B71"/>
    <w:rsid w:val="00F7183A"/>
    <w:rsid w:val="00F80139"/>
    <w:rsid w:val="00F84C5E"/>
    <w:rsid w:val="00F95D95"/>
    <w:rsid w:val="00FA15D7"/>
    <w:rsid w:val="00FA5785"/>
    <w:rsid w:val="00FC1B72"/>
    <w:rsid w:val="00FC5789"/>
    <w:rsid w:val="00FC59C7"/>
    <w:rsid w:val="00FD1E13"/>
    <w:rsid w:val="00FD4297"/>
    <w:rsid w:val="00FD5BE8"/>
    <w:rsid w:val="00FD7708"/>
    <w:rsid w:val="00FE114C"/>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4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5873012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10312117">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4D3A-792A-4B70-8EC2-58A189CD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Pages>
  <Words>1134</Words>
  <Characters>6467</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194</cp:revision>
  <cp:lastPrinted>2022-04-01T06:30:00Z</cp:lastPrinted>
  <dcterms:created xsi:type="dcterms:W3CDTF">2020-04-17T07:46:00Z</dcterms:created>
  <dcterms:modified xsi:type="dcterms:W3CDTF">2022-12-23T10:28:00Z</dcterms:modified>
</cp:coreProperties>
</file>