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CE09D6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2022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D60C24">
        <w:rPr>
          <w:rFonts w:eastAsia="Times New Roman"/>
          <w:bCs/>
          <w:lang w:eastAsia="ar-SA"/>
        </w:rPr>
        <w:t>2</w:t>
      </w:r>
      <w:r w:rsidR="00AF3B7F">
        <w:rPr>
          <w:rFonts w:eastAsia="Times New Roman"/>
          <w:bCs/>
          <w:lang w:eastAsia="ar-SA"/>
        </w:rPr>
        <w:t>1</w:t>
      </w:r>
      <w:r w:rsidR="00CB4EA0">
        <w:rPr>
          <w:rFonts w:eastAsia="Times New Roman"/>
          <w:bCs/>
          <w:lang w:eastAsia="ar-SA"/>
        </w:rPr>
        <w:t xml:space="preserve">. </w:t>
      </w:r>
      <w:r w:rsidR="00F1168B">
        <w:rPr>
          <w:rFonts w:eastAsia="Times New Roman"/>
          <w:bCs/>
          <w:lang w:eastAsia="ar-SA"/>
        </w:rPr>
        <w:t>novembrī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CE09D6">
        <w:rPr>
          <w:rFonts w:eastAsia="Times New Roman"/>
          <w:bCs/>
          <w:lang w:eastAsia="ar-SA"/>
        </w:rPr>
        <w:t>2</w:t>
      </w:r>
      <w:r w:rsidR="004F1B96">
        <w:rPr>
          <w:rFonts w:eastAsia="Times New Roman"/>
          <w:bCs/>
          <w:lang w:eastAsia="ar-SA"/>
        </w:rPr>
        <w:t>/</w:t>
      </w:r>
      <w:r w:rsidR="00D60C24">
        <w:rPr>
          <w:rFonts w:eastAsia="Times New Roman"/>
          <w:bCs/>
          <w:lang w:eastAsia="ar-SA"/>
        </w:rPr>
        <w:t>36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D60C24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Starptautiskā volejbola turnīra “M. Purenes piemiņas kauss volejbolā”</w:t>
      </w:r>
      <w:r w:rsidR="00AF3B7F">
        <w:rPr>
          <w:rFonts w:eastAsia="Times New Roman"/>
          <w:b/>
          <w:bCs/>
          <w:lang w:eastAsia="en-US"/>
        </w:rPr>
        <w:t xml:space="preserve"> </w:t>
      </w:r>
      <w:r w:rsidR="00CB4EA0" w:rsidRPr="00CB4EA0">
        <w:rPr>
          <w:rFonts w:eastAsia="Times New Roman"/>
          <w:b/>
          <w:bCs/>
          <w:lang w:eastAsia="en-US"/>
        </w:rPr>
        <w:t xml:space="preserve">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D60C24">
        <w:rPr>
          <w:rFonts w:eastAsia="Times New Roman"/>
          <w:bCs/>
          <w:lang w:eastAsia="en-US"/>
        </w:rPr>
        <w:t>Starptautiskā volejbola turnīra</w:t>
      </w:r>
      <w:r w:rsidR="00AF3B7F">
        <w:rPr>
          <w:rFonts w:eastAsia="Times New Roman"/>
          <w:bCs/>
          <w:lang w:eastAsia="en-US"/>
        </w:rPr>
        <w:t xml:space="preserve"> organizēšana un tiesāšana.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611550">
        <w:rPr>
          <w:rFonts w:eastAsia="Times New Roman"/>
          <w:bCs/>
          <w:lang w:eastAsia="en-US"/>
        </w:rPr>
        <w:t>940</w:t>
      </w:r>
      <w:bookmarkStart w:id="0" w:name="_GoBack"/>
      <w:bookmarkEnd w:id="0"/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D60C24">
        <w:rPr>
          <w:rFonts w:eastAsia="Times New Roman"/>
          <w:bCs/>
          <w:lang w:eastAsia="en-US"/>
        </w:rPr>
        <w:t>25. - 27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1168B">
        <w:rPr>
          <w:rFonts w:eastAsia="Times New Roman"/>
          <w:bCs/>
          <w:lang w:eastAsia="en-US"/>
        </w:rPr>
        <w:t>novembris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0B0CE3">
        <w:rPr>
          <w:rFonts w:eastAsia="Times New Roman"/>
          <w:b/>
          <w:bCs/>
          <w:lang w:eastAsia="en-US"/>
        </w:rPr>
        <w:t>22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D60C24">
        <w:rPr>
          <w:rFonts w:eastAsia="Times New Roman"/>
          <w:b/>
          <w:bCs/>
          <w:lang w:eastAsia="en-US"/>
        </w:rPr>
        <w:t>23</w:t>
      </w:r>
      <w:r w:rsidR="00F1168B">
        <w:rPr>
          <w:rFonts w:eastAsia="Times New Roman"/>
          <w:b/>
          <w:bCs/>
          <w:lang w:eastAsia="en-US"/>
        </w:rPr>
        <w:t>.novembrim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5C74E4">
        <w:rPr>
          <w:rFonts w:eastAsia="Times New Roman"/>
          <w:b/>
          <w:bCs/>
          <w:lang w:eastAsia="en-US"/>
        </w:rPr>
        <w:t xml:space="preserve"> 9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1" w:name="OLE_LINK1"/>
      <w:bookmarkStart w:id="2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D60C24">
        <w:rPr>
          <w:rFonts w:eastAsia="Times New Roman"/>
          <w:bCs/>
          <w:lang w:eastAsia="en-US"/>
        </w:rPr>
        <w:t>25</w:t>
      </w:r>
      <w:r w:rsidR="00886C19">
        <w:rPr>
          <w:rFonts w:eastAsia="Times New Roman"/>
          <w:bCs/>
          <w:lang w:eastAsia="en-US"/>
        </w:rPr>
        <w:t xml:space="preserve">. - </w:t>
      </w:r>
      <w:r w:rsidR="00D60C24">
        <w:rPr>
          <w:rFonts w:eastAsia="Times New Roman"/>
          <w:bCs/>
          <w:lang w:eastAsia="en-US"/>
        </w:rPr>
        <w:t>27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1168B">
        <w:rPr>
          <w:rFonts w:eastAsia="Times New Roman"/>
          <w:bCs/>
          <w:lang w:eastAsia="en-US"/>
        </w:rPr>
        <w:t>novembris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D60C24" w:rsidTr="00012E99">
        <w:tc>
          <w:tcPr>
            <w:tcW w:w="562" w:type="dxa"/>
          </w:tcPr>
          <w:p w:rsidR="00021100" w:rsidRPr="00D60C24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D60C24">
              <w:rPr>
                <w:b/>
                <w:sz w:val="24"/>
                <w:szCs w:val="24"/>
              </w:rPr>
              <w:t>N</w:t>
            </w:r>
            <w:r w:rsidR="00C63457" w:rsidRPr="00D60C24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D60C24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D60C24">
              <w:rPr>
                <w:b/>
                <w:sz w:val="24"/>
                <w:szCs w:val="24"/>
              </w:rPr>
              <w:t>Pakalpojuma</w:t>
            </w:r>
            <w:r w:rsidR="00021100" w:rsidRPr="00D60C24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D60C24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D60C24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D60C24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D60C24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D60C24" w:rsidTr="00CB4EA0">
        <w:trPr>
          <w:trHeight w:val="4140"/>
        </w:trPr>
        <w:tc>
          <w:tcPr>
            <w:tcW w:w="562" w:type="dxa"/>
          </w:tcPr>
          <w:p w:rsidR="00613CF6" w:rsidRPr="00D60C24" w:rsidRDefault="00613CF6" w:rsidP="00D8197E">
            <w:pPr>
              <w:rPr>
                <w:b/>
                <w:sz w:val="24"/>
                <w:szCs w:val="24"/>
              </w:rPr>
            </w:pPr>
            <w:r w:rsidRPr="00D60C2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D60C24" w:rsidRPr="00D60C24" w:rsidRDefault="00D60C24" w:rsidP="00D60C24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Starptautiskā volejbola turnīra “M. Purenes piemiņas kauss volejbolā” </w:t>
            </w: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sacensību organizēšana un tiesāšana</w:t>
            </w: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:rsidR="00613CF6" w:rsidRPr="00D60C24" w:rsidRDefault="00613CF6" w:rsidP="00D60C24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613CF6" w:rsidRPr="00D60C24" w:rsidRDefault="00613CF6" w:rsidP="00D8197E">
            <w:p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D60C24" w:rsidRDefault="00613CF6" w:rsidP="00E57993">
            <w:pPr>
              <w:ind w:left="360"/>
              <w:jc w:val="both"/>
              <w:rPr>
                <w:sz w:val="24"/>
                <w:szCs w:val="24"/>
              </w:rPr>
            </w:pPr>
          </w:p>
          <w:p w:rsidR="00D60C24" w:rsidRPr="00D60C24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 w:rsidR="00AF3B7F" w:rsidRPr="00D60C24">
              <w:rPr>
                <w:sz w:val="24"/>
                <w:szCs w:val="24"/>
              </w:rPr>
              <w:t xml:space="preserve">s kalendāra sagatavošanu. </w:t>
            </w:r>
            <w:r w:rsidR="00D60C24" w:rsidRPr="00D60C24">
              <w:rPr>
                <w:sz w:val="24"/>
                <w:szCs w:val="24"/>
              </w:rPr>
              <w:t>Spēles tiek rakstītas uz oficiālā FIVB starptautiskā spēles protokola</w:t>
            </w:r>
            <w:r w:rsidR="00D60C24" w:rsidRPr="00D60C24">
              <w:rPr>
                <w:sz w:val="24"/>
                <w:szCs w:val="24"/>
              </w:rPr>
              <w:t xml:space="preserve"> </w:t>
            </w:r>
          </w:p>
          <w:p w:rsidR="00613CF6" w:rsidRPr="00D60C24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 xml:space="preserve">Vienu spēli tiesā </w:t>
            </w:r>
            <w:r w:rsidR="00D60C24" w:rsidRPr="00D60C24">
              <w:rPr>
                <w:sz w:val="24"/>
                <w:szCs w:val="24"/>
              </w:rPr>
              <w:t>viens spēles tiesnesis</w:t>
            </w:r>
            <w:r w:rsidRPr="00D60C24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D60C24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 w:rsidR="00AF3B7F" w:rsidRPr="00D60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D60C24" w:rsidRDefault="00D60C24" w:rsidP="00012E99">
            <w:pPr>
              <w:jc w:val="center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55</w:t>
            </w:r>
            <w:r w:rsidR="00613CF6" w:rsidRPr="00D60C24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6317F6" w:rsidRDefault="009C0406" w:rsidP="00AF3B7F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AF3B7F" w:rsidRDefault="00AF3B7F" w:rsidP="00AF3B7F"/>
    <w:p w:rsidR="00AF3B7F" w:rsidRPr="00AF3B7F" w:rsidRDefault="00AF3B7F" w:rsidP="00AF3B7F"/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60C24" w:rsidRDefault="00D60C24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0C3D8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D60C24">
        <w:rPr>
          <w:rFonts w:eastAsia="Times New Roman"/>
          <w:bCs/>
          <w:lang w:eastAsia="en-US"/>
        </w:rPr>
        <w:t>Starptautiskā volejbola turnīra</w:t>
      </w:r>
      <w:r w:rsidR="00AF3B7F">
        <w:rPr>
          <w:rFonts w:eastAsia="Times New Roman"/>
          <w:bCs/>
          <w:lang w:eastAsia="en-US"/>
        </w:rPr>
        <w:t xml:space="preserve">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D60C24" w:rsidRPr="00012E99" w:rsidTr="006B01BE">
        <w:trPr>
          <w:trHeight w:val="699"/>
        </w:trPr>
        <w:tc>
          <w:tcPr>
            <w:tcW w:w="704" w:type="dxa"/>
          </w:tcPr>
          <w:p w:rsidR="00D60C24" w:rsidRPr="00012E99" w:rsidRDefault="00D60C24" w:rsidP="00D60C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60C24" w:rsidRPr="00D60C24" w:rsidRDefault="00D60C24" w:rsidP="00D60C24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Starptautiskā volejbola turnīra “M. Purenes piemiņas kauss volejbolā” </w:t>
            </w: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sacensību organizēšana un tiesāšana</w:t>
            </w:r>
            <w:r w:rsidRPr="00D60C2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:rsidR="00D60C24" w:rsidRPr="00D60C24" w:rsidRDefault="00D60C24" w:rsidP="00D60C24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D60C24" w:rsidRPr="00D60C24" w:rsidRDefault="00D60C24" w:rsidP="00D60C24">
            <w:p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D60C24" w:rsidRPr="00D60C24" w:rsidRDefault="00D60C24" w:rsidP="00D60C24">
            <w:pPr>
              <w:ind w:left="360"/>
              <w:jc w:val="both"/>
              <w:rPr>
                <w:sz w:val="24"/>
                <w:szCs w:val="24"/>
              </w:rPr>
            </w:pPr>
          </w:p>
          <w:p w:rsidR="00D60C24" w:rsidRPr="00D60C24" w:rsidRDefault="00D60C24" w:rsidP="00D60C24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 xml:space="preserve">Sacensību vietas sagatavošanu (tīkla uzstādīšanu, tiesneša paaugstinājumu un galda uzstādīšanu, rezerves spēlētāju un treneru vietas sagatavošanu, tablo, rezultātu tabulas, spēles kalendāra sagatavošanu. </w:t>
            </w:r>
            <w:r w:rsidRPr="00D60C24">
              <w:rPr>
                <w:sz w:val="24"/>
                <w:szCs w:val="24"/>
              </w:rPr>
              <w:t>Spēles tiek rakstītas uz oficiālā FIVB starptautiskā spēles protokola</w:t>
            </w:r>
            <w:r w:rsidRPr="00D60C24">
              <w:rPr>
                <w:sz w:val="24"/>
                <w:szCs w:val="24"/>
              </w:rPr>
              <w:t xml:space="preserve"> </w:t>
            </w:r>
          </w:p>
          <w:p w:rsidR="00D60C24" w:rsidRPr="00D60C24" w:rsidRDefault="00D60C24" w:rsidP="00D60C24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 xml:space="preserve">Vienu spēli tiesā viens spēles tiesnesis, viens sekretārs, tablo operators. </w:t>
            </w:r>
          </w:p>
          <w:p w:rsidR="00D60C24" w:rsidRPr="00D60C24" w:rsidRDefault="00D60C24" w:rsidP="00D60C24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 xml:space="preserve">Spēles laukums jābūt sagatavots spēlei 45 min. pirms spēles sākuma un tiek novākts uzreiz pēc pēdējās spēles. </w:t>
            </w:r>
          </w:p>
        </w:tc>
        <w:tc>
          <w:tcPr>
            <w:tcW w:w="1077" w:type="dxa"/>
            <w:vAlign w:val="center"/>
          </w:tcPr>
          <w:p w:rsidR="00D60C24" w:rsidRPr="00D60C24" w:rsidRDefault="00D60C24" w:rsidP="00D60C24">
            <w:pPr>
              <w:jc w:val="center"/>
              <w:rPr>
                <w:sz w:val="24"/>
                <w:szCs w:val="24"/>
              </w:rPr>
            </w:pPr>
            <w:r w:rsidRPr="00D60C24">
              <w:rPr>
                <w:sz w:val="24"/>
                <w:szCs w:val="24"/>
              </w:rPr>
              <w:t>55 spēles</w:t>
            </w:r>
          </w:p>
        </w:tc>
        <w:tc>
          <w:tcPr>
            <w:tcW w:w="1134" w:type="dxa"/>
          </w:tcPr>
          <w:p w:rsidR="00D60C24" w:rsidRPr="00012E99" w:rsidRDefault="00D60C24" w:rsidP="00D60C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0C3D80">
        <w:rPr>
          <w:rFonts w:eastAsia="Times New Roman"/>
          <w:bCs/>
          <w:lang w:eastAsia="en-US"/>
        </w:rPr>
        <w:t>22</w:t>
      </w:r>
      <w:r w:rsidR="008D26A8">
        <w:rPr>
          <w:rFonts w:eastAsia="Times New Roman"/>
          <w:bCs/>
          <w:lang w:eastAsia="en-US"/>
        </w:rPr>
        <w:t xml:space="preserve">.gada </w:t>
      </w:r>
      <w:r w:rsidR="00D60C24">
        <w:rPr>
          <w:rFonts w:eastAsia="Times New Roman"/>
          <w:bCs/>
          <w:lang w:eastAsia="en-US"/>
        </w:rPr>
        <w:t>25</w:t>
      </w:r>
      <w:r w:rsidR="00886C19">
        <w:rPr>
          <w:rFonts w:eastAsia="Times New Roman"/>
          <w:bCs/>
          <w:lang w:eastAsia="en-US"/>
        </w:rPr>
        <w:t xml:space="preserve">. - </w:t>
      </w:r>
      <w:r w:rsidR="00D60C24">
        <w:rPr>
          <w:rFonts w:eastAsia="Times New Roman"/>
          <w:bCs/>
          <w:lang w:eastAsia="en-US"/>
        </w:rPr>
        <w:t>27</w:t>
      </w:r>
      <w:r w:rsidR="00F1168B">
        <w:rPr>
          <w:rFonts w:eastAsia="Times New Roman"/>
          <w:bCs/>
          <w:lang w:eastAsia="en-US"/>
        </w:rPr>
        <w:t>.novembris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lastRenderedPageBreak/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4839B9" w:rsidRDefault="004839B9" w:rsidP="00AF3B7F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AF3B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4F" w:rsidRDefault="00C0574F" w:rsidP="00B46840">
      <w:r>
        <w:separator/>
      </w:r>
    </w:p>
  </w:endnote>
  <w:endnote w:type="continuationSeparator" w:id="0">
    <w:p w:rsidR="00C0574F" w:rsidRDefault="00C0574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4F" w:rsidRDefault="00C0574F" w:rsidP="00B46840">
      <w:r>
        <w:separator/>
      </w:r>
    </w:p>
  </w:footnote>
  <w:footnote w:type="continuationSeparator" w:id="0">
    <w:p w:rsidR="00C0574F" w:rsidRDefault="00C0574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1550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B7824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86C19"/>
    <w:rsid w:val="008B7743"/>
    <w:rsid w:val="008C1D4D"/>
    <w:rsid w:val="008C5FD0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F3B66"/>
    <w:rsid w:val="00AF3B7F"/>
    <w:rsid w:val="00B01C6C"/>
    <w:rsid w:val="00B11F1D"/>
    <w:rsid w:val="00B1612B"/>
    <w:rsid w:val="00B3022C"/>
    <w:rsid w:val="00B35CEE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0574F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0C24"/>
    <w:rsid w:val="00D6550A"/>
    <w:rsid w:val="00D662FF"/>
    <w:rsid w:val="00D70E3C"/>
    <w:rsid w:val="00D75CA7"/>
    <w:rsid w:val="00D8197E"/>
    <w:rsid w:val="00D94404"/>
    <w:rsid w:val="00D97214"/>
    <w:rsid w:val="00DA1862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A0CB-DDB9-4A31-BD82-364EB56F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71</cp:revision>
  <cp:lastPrinted>2020-01-07T07:51:00Z</cp:lastPrinted>
  <dcterms:created xsi:type="dcterms:W3CDTF">2019-09-18T10:04:00Z</dcterms:created>
  <dcterms:modified xsi:type="dcterms:W3CDTF">2022-11-21T14:45:00Z</dcterms:modified>
</cp:coreProperties>
</file>