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97214">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2C432B">
        <w:rPr>
          <w:rFonts w:eastAsia="Times New Roman"/>
          <w:bCs/>
          <w:lang w:eastAsia="ar-SA"/>
        </w:rPr>
        <w:t>21</w:t>
      </w:r>
      <w:r w:rsidR="00D97214">
        <w:rPr>
          <w:rFonts w:eastAsia="Times New Roman"/>
          <w:bCs/>
          <w:lang w:eastAsia="ar-SA"/>
        </w:rPr>
        <w:t xml:space="preserve">. </w:t>
      </w:r>
      <w:r w:rsidR="00CC274D">
        <w:rPr>
          <w:rFonts w:eastAsia="Times New Roman"/>
          <w:bCs/>
          <w:lang w:eastAsia="ar-SA"/>
        </w:rPr>
        <w:t xml:space="preserve">novembrī </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CC274D">
        <w:rPr>
          <w:rFonts w:eastAsia="Times New Roman"/>
          <w:bCs/>
          <w:lang w:eastAsia="ar-SA"/>
        </w:rPr>
        <w:t>35</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D97214" w:rsidP="00C53C38">
      <w:pPr>
        <w:suppressAutoHyphens/>
        <w:jc w:val="center"/>
        <w:rPr>
          <w:rFonts w:eastAsia="Times New Roman"/>
          <w:b/>
          <w:bCs/>
          <w:lang w:eastAsia="en-US"/>
        </w:rPr>
      </w:pPr>
      <w:r>
        <w:rPr>
          <w:rFonts w:eastAsia="Times New Roman"/>
          <w:b/>
          <w:bCs/>
          <w:lang w:eastAsia="en-US"/>
        </w:rPr>
        <w:t>Starptautiskā volejbola turnīra</w:t>
      </w:r>
      <w:r w:rsidR="00CC274D">
        <w:rPr>
          <w:rFonts w:eastAsia="Times New Roman"/>
          <w:b/>
          <w:bCs/>
          <w:lang w:eastAsia="en-US"/>
        </w:rPr>
        <w:t xml:space="preserve"> “M. Purenes piemiņas kauss volejbolā”</w:t>
      </w:r>
      <w:r>
        <w:rPr>
          <w:rFonts w:eastAsia="Times New Roman"/>
          <w:b/>
          <w:bCs/>
          <w:lang w:eastAsia="en-US"/>
        </w:rPr>
        <w:t xml:space="preserve"> </w:t>
      </w:r>
      <w:r w:rsidR="00CC274D">
        <w:rPr>
          <w:rFonts w:eastAsia="Times New Roman"/>
          <w:b/>
          <w:bCs/>
          <w:lang w:eastAsia="en-US"/>
        </w:rPr>
        <w:t>2010.</w:t>
      </w:r>
      <w:r w:rsidR="00D221B7">
        <w:rPr>
          <w:rFonts w:eastAsia="Times New Roman"/>
          <w:b/>
          <w:bCs/>
          <w:lang w:eastAsia="en-US"/>
        </w:rPr>
        <w:t xml:space="preserve"> </w:t>
      </w:r>
      <w:r w:rsidR="00CC274D">
        <w:rPr>
          <w:rFonts w:eastAsia="Times New Roman"/>
          <w:b/>
          <w:bCs/>
          <w:lang w:eastAsia="en-US"/>
        </w:rPr>
        <w:t>-2011</w:t>
      </w:r>
      <w:r>
        <w:rPr>
          <w:rFonts w:eastAsia="Times New Roman"/>
          <w:b/>
          <w:bCs/>
          <w:lang w:eastAsia="en-US"/>
        </w:rPr>
        <w:t>.</w:t>
      </w:r>
      <w:r w:rsidR="00D221B7">
        <w:rPr>
          <w:rFonts w:eastAsia="Times New Roman"/>
          <w:b/>
          <w:bCs/>
          <w:lang w:eastAsia="en-US"/>
        </w:rPr>
        <w:t xml:space="preserve"> </w:t>
      </w:r>
      <w:r>
        <w:rPr>
          <w:rFonts w:eastAsia="Times New Roman"/>
          <w:b/>
          <w:bCs/>
          <w:lang w:eastAsia="en-US"/>
        </w:rPr>
        <w:t>dz.</w:t>
      </w:r>
      <w:r w:rsidR="00D221B7">
        <w:rPr>
          <w:rFonts w:eastAsia="Times New Roman"/>
          <w:b/>
          <w:bCs/>
          <w:lang w:eastAsia="en-US"/>
        </w:rPr>
        <w:t xml:space="preserve"> </w:t>
      </w:r>
      <w:r>
        <w:rPr>
          <w:rFonts w:eastAsia="Times New Roman"/>
          <w:b/>
          <w:bCs/>
          <w:lang w:eastAsia="en-US"/>
        </w:rPr>
        <w:t>g.</w:t>
      </w:r>
      <w:r w:rsidR="00D221B7">
        <w:rPr>
          <w:rFonts w:eastAsia="Times New Roman"/>
          <w:b/>
          <w:bCs/>
          <w:lang w:eastAsia="en-US"/>
        </w:rPr>
        <w:t xml:space="preserve"> </w:t>
      </w:r>
      <w:r>
        <w:rPr>
          <w:rFonts w:eastAsia="Times New Roman"/>
          <w:b/>
          <w:bCs/>
          <w:lang w:eastAsia="en-US"/>
        </w:rPr>
        <w:t xml:space="preserve">zēniem </w:t>
      </w:r>
      <w:r w:rsidR="006364B4">
        <w:rPr>
          <w:rFonts w:eastAsia="Times New Roman"/>
          <w:b/>
          <w:bCs/>
          <w:lang w:eastAsia="en-US"/>
        </w:rPr>
        <w:t>apbalvojumu izgatavošanu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w:t>
      </w:r>
      <w:r w:rsidR="006364B4">
        <w:rPr>
          <w:rFonts w:eastAsia="Times New Roman"/>
          <w:b/>
          <w:bCs/>
          <w:lang w:eastAsia="en-US"/>
        </w:rPr>
        <w:t xml:space="preserve"> </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D97214">
        <w:rPr>
          <w:rFonts w:eastAsia="Times New Roman"/>
          <w:bCs/>
          <w:lang w:eastAsia="en-US"/>
        </w:rPr>
        <w:t>S</w:t>
      </w:r>
      <w:r w:rsidR="002C432B">
        <w:rPr>
          <w:rFonts w:eastAsia="Times New Roman"/>
          <w:bCs/>
          <w:lang w:eastAsia="en-US"/>
        </w:rPr>
        <w:t xml:space="preserve">tarptautiskā volejbola turnīra </w:t>
      </w:r>
      <w:r w:rsidR="006364B4">
        <w:rPr>
          <w:rFonts w:eastAsia="Times New Roman"/>
          <w:bCs/>
          <w:lang w:eastAsia="en-US"/>
        </w:rPr>
        <w:t xml:space="preserve">apbalvojumu izgatavošana.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D221B7">
        <w:rPr>
          <w:rFonts w:eastAsia="Times New Roman"/>
          <w:bCs/>
          <w:lang w:eastAsia="en-US"/>
        </w:rPr>
        <w:t>375,00</w:t>
      </w:r>
      <w:r w:rsidR="007C39EF">
        <w:rPr>
          <w:rFonts w:eastAsia="Times New Roman"/>
          <w:bCs/>
          <w:lang w:eastAsia="en-US"/>
        </w:rPr>
        <w:t xml:space="preserve"> bez PVN</w:t>
      </w:r>
      <w:r w:rsidR="00D97214">
        <w:rPr>
          <w:rFonts w:eastAsia="Times New Roman"/>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CC274D">
        <w:rPr>
          <w:rFonts w:eastAsia="Times New Roman"/>
          <w:bCs/>
          <w:lang w:eastAsia="en-US"/>
        </w:rPr>
        <w:t>26</w:t>
      </w:r>
      <w:r w:rsidR="00D97214">
        <w:rPr>
          <w:rFonts w:eastAsia="Times New Roman"/>
          <w:bCs/>
          <w:lang w:eastAsia="en-US"/>
        </w:rPr>
        <w:t xml:space="preserve">. </w:t>
      </w:r>
      <w:r w:rsidR="00CC274D">
        <w:rPr>
          <w:rFonts w:eastAsia="Times New Roman"/>
          <w:bCs/>
          <w:lang w:eastAsia="en-US"/>
        </w:rPr>
        <w:t xml:space="preserve">novembris. </w:t>
      </w:r>
    </w:p>
    <w:p w:rsidR="00A02666" w:rsidRDefault="002478EE" w:rsidP="006364B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6364B4" w:rsidRDefault="006364B4" w:rsidP="006364B4">
      <w:pPr>
        <w:suppressAutoHyphens/>
        <w:rPr>
          <w:rFonts w:eastAsia="Times New Roman"/>
          <w:bCs/>
          <w:lang w:eastAsia="en-US"/>
        </w:rPr>
      </w:pPr>
      <w:r>
        <w:t>5.1. Pretendents ir reģistrēts Latvijas Republikas Uzņēmumu reģistrā vai līdzvērtīgā reģistrā ārvalstīs;</w:t>
      </w:r>
      <w:r>
        <w:rPr>
          <w:rFonts w:eastAsia="Times New Roman"/>
          <w:bCs/>
          <w:lang w:eastAsia="en-US"/>
        </w:rPr>
        <w:br/>
      </w:r>
      <w:r>
        <w:t>5.2. Pretendentam ir pieredze tehniskajā specifikācijā minētā pakalpojuma sniegšanā;</w:t>
      </w:r>
      <w:r>
        <w:rPr>
          <w:rFonts w:eastAsia="Times New Roman"/>
          <w:bCs/>
          <w:lang w:eastAsia="en-US"/>
        </w:rPr>
        <w:br/>
      </w:r>
      <w:r>
        <w:t>5.3. Pretendentam ir jābūt nodrošinātai mājas lapai, lai būtu iespēja iepazīties ar preču klāstu;</w:t>
      </w:r>
      <w:r>
        <w:rPr>
          <w:rFonts w:eastAsia="Times New Roman"/>
          <w:bCs/>
          <w:lang w:eastAsia="en-US"/>
        </w:rPr>
        <w:b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r>
        <w:rPr>
          <w:rFonts w:eastAsia="Times New Roman"/>
          <w:bCs/>
          <w:lang w:eastAsia="en-US"/>
        </w:rPr>
        <w:br/>
        <w:t xml:space="preserve">5.5. 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 xml:space="preserve">eur; </w:t>
      </w:r>
      <w:r>
        <w:rPr>
          <w:rFonts w:eastAsia="Times New Roman"/>
          <w:bCs/>
          <w:lang w:eastAsia="en-US"/>
        </w:rPr>
        <w:br/>
        <w:t xml:space="preserve">5.6. Pasūtītās preces jāpiegādā uz piegādātāja rēķina pēc adreses Kandavas iela 17a, Daugavpils. </w:t>
      </w:r>
    </w:p>
    <w:p w:rsidR="006364B4" w:rsidRDefault="006364B4" w:rsidP="000729D6">
      <w:pPr>
        <w:suppressAutoHyphens/>
        <w:jc w:val="both"/>
        <w:rPr>
          <w:rFonts w:eastAsia="Times New Roman"/>
          <w:b/>
          <w:bCs/>
          <w:lang w:eastAsia="en-US"/>
        </w:rPr>
      </w:pP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6364B4">
        <w:rPr>
          <w:rFonts w:eastAsia="Times New Roman"/>
          <w:b/>
          <w:bCs/>
          <w:lang w:eastAsia="en-US"/>
        </w:rPr>
        <w:t xml:space="preserve"> </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6364B4">
        <w:rPr>
          <w:rFonts w:eastAsia="Times New Roman"/>
          <w:b/>
          <w:bCs/>
          <w:lang w:eastAsia="en-US"/>
        </w:rPr>
        <w:t xml:space="preserve"> </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6364B4">
        <w:rPr>
          <w:rFonts w:eastAsia="Times New Roman"/>
          <w:b/>
          <w:bCs/>
          <w:lang w:eastAsia="en-US"/>
        </w:rPr>
        <w:t xml:space="preserve"> </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CC274D">
        <w:rPr>
          <w:rFonts w:eastAsia="Times New Roman"/>
          <w:b/>
          <w:bCs/>
          <w:lang w:eastAsia="en-US"/>
        </w:rPr>
        <w:t>22</w:t>
      </w:r>
      <w:r w:rsidR="00D97214">
        <w:rPr>
          <w:rFonts w:eastAsia="Times New Roman"/>
          <w:b/>
          <w:bCs/>
          <w:lang w:eastAsia="en-US"/>
        </w:rPr>
        <w:t>.</w:t>
      </w:r>
      <w:r w:rsidR="00CC274D">
        <w:rPr>
          <w:rFonts w:eastAsia="Times New Roman"/>
          <w:b/>
          <w:bCs/>
          <w:lang w:eastAsia="en-US"/>
        </w:rPr>
        <w:t>novembrim</w:t>
      </w:r>
      <w:r w:rsidR="00686557">
        <w:rPr>
          <w:rFonts w:eastAsia="Times New Roman"/>
          <w:b/>
          <w:bCs/>
          <w:lang w:eastAsia="en-US"/>
        </w:rPr>
        <w:t xml:space="preserve"> plkst.</w:t>
      </w:r>
      <w:r w:rsidR="00CC274D">
        <w:rPr>
          <w:rFonts w:eastAsia="Times New Roman"/>
          <w:b/>
          <w:bCs/>
          <w:lang w:eastAsia="en-US"/>
        </w:rPr>
        <w:t xml:space="preserve"> 17</w:t>
      </w:r>
      <w:r w:rsidR="00D70E3C">
        <w:rPr>
          <w:rFonts w:eastAsia="Times New Roman"/>
          <w:b/>
          <w:bCs/>
          <w:lang w:eastAsia="en-US"/>
        </w:rPr>
        <w:t>:00</w:t>
      </w:r>
      <w:r w:rsidR="00D97214">
        <w:rPr>
          <w:rFonts w:eastAsia="Times New Roman"/>
          <w:b/>
          <w:bCs/>
          <w:lang w:eastAsia="en-US"/>
        </w:rPr>
        <w:t xml:space="preserve">. </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6364B4">
        <w:rPr>
          <w:rFonts w:eastAsia="Times New Roman"/>
          <w:b/>
          <w:bCs/>
          <w:lang w:eastAsia="en-US"/>
        </w:rPr>
        <w:t xml:space="preserve"> </w:t>
      </w:r>
      <w:r w:rsidR="00C205D5">
        <w:rPr>
          <w:rFonts w:eastAsia="Times New Roman"/>
          <w:bCs/>
          <w:lang w:eastAsia="en-US"/>
        </w:rPr>
        <w:t>Piedāvājumu</w:t>
      </w:r>
      <w:r w:rsidR="0084024C">
        <w:rPr>
          <w:rFonts w:eastAsia="Times New Roman"/>
          <w:bCs/>
          <w:lang w:eastAsia="en-US"/>
        </w:rPr>
        <w:t xml:space="preserve"> var iesniegt:</w:t>
      </w:r>
    </w:p>
    <w:p w:rsidR="006364B4" w:rsidRPr="00F06A4E" w:rsidRDefault="006364B4" w:rsidP="006364B4">
      <w:pPr>
        <w:tabs>
          <w:tab w:val="left" w:pos="567"/>
        </w:tabs>
        <w:ind w:right="-2"/>
      </w:pPr>
      <w:r>
        <w:rPr>
          <w:rFonts w:eastAsia="Times New Roman"/>
          <w:bCs/>
          <w:lang w:eastAsia="en-US"/>
        </w:rPr>
        <w:t xml:space="preserve">9.1. personīgi, vai pa pastu pēc adreses Kandavas ielā 17a, Daugavpilī (3.stāvs, kab.305). </w:t>
      </w:r>
      <w:r w:rsidRPr="00AA03FF">
        <w:rPr>
          <w:sz w:val="23"/>
          <w:szCs w:val="23"/>
        </w:rPr>
        <w:t xml:space="preserve">Ja piedāvājumu iesniedz personiski, tas </w:t>
      </w:r>
      <w:r w:rsidRPr="00F06A4E">
        <w:t>iesniedzams aizlīmētā, aizzīmogotā aploksnē/iepakojumā, uz kuras jānorāda:</w:t>
      </w:r>
    </w:p>
    <w:p w:rsidR="006364B4" w:rsidRPr="00F06A4E" w:rsidRDefault="006364B4" w:rsidP="006364B4">
      <w:pPr>
        <w:ind w:right="-2" w:firstLine="708"/>
        <w:jc w:val="both"/>
      </w:pPr>
      <w:r>
        <w:t>9</w:t>
      </w:r>
      <w:r w:rsidRPr="00F06A4E">
        <w:t>.1.</w:t>
      </w:r>
      <w:r>
        <w:t>1.</w:t>
      </w:r>
      <w:r w:rsidRPr="00F06A4E">
        <w:t xml:space="preserve"> pasūtītāja nosaukums un juridiskā adrese;</w:t>
      </w:r>
    </w:p>
    <w:p w:rsidR="006364B4" w:rsidRPr="00F06A4E" w:rsidRDefault="006364B4" w:rsidP="006364B4">
      <w:pPr>
        <w:ind w:right="-2" w:firstLine="708"/>
        <w:jc w:val="both"/>
      </w:pPr>
      <w:r>
        <w:t>9.1</w:t>
      </w:r>
      <w:r w:rsidRPr="00F06A4E">
        <w:t>.</w:t>
      </w:r>
      <w:r>
        <w:t>2.</w:t>
      </w:r>
      <w:r w:rsidRPr="00F06A4E">
        <w:t xml:space="preserve"> pretendenta nosaukums, reģistrācijas numurs un juridiskā adrese, iepirkuma nosaukums;</w:t>
      </w:r>
    </w:p>
    <w:p w:rsidR="006364B4" w:rsidRDefault="006364B4" w:rsidP="006364B4">
      <w:pPr>
        <w:ind w:right="-2" w:firstLine="708"/>
        <w:jc w:val="both"/>
      </w:pPr>
      <w:r>
        <w:t>9</w:t>
      </w:r>
      <w:r w:rsidRPr="00F06A4E">
        <w:t>.</w:t>
      </w:r>
      <w:r>
        <w:t>1.</w:t>
      </w:r>
      <w:r w:rsidRPr="00F06A4E">
        <w:t>3. atzīme: „</w:t>
      </w:r>
      <w:r w:rsidRPr="00F06A4E">
        <w:rPr>
          <w:i/>
          <w:u w:val="single"/>
        </w:rPr>
        <w:t xml:space="preserve">Neatvērt līdz </w:t>
      </w:r>
      <w:r>
        <w:rPr>
          <w:bCs/>
          <w:i/>
          <w:sz w:val="23"/>
          <w:szCs w:val="23"/>
          <w:u w:val="single"/>
        </w:rPr>
        <w:t xml:space="preserve">2022.gada </w:t>
      </w:r>
      <w:r w:rsidR="00CC274D">
        <w:rPr>
          <w:bCs/>
          <w:i/>
          <w:sz w:val="23"/>
          <w:szCs w:val="23"/>
          <w:u w:val="single"/>
        </w:rPr>
        <w:t>22. novembrim</w:t>
      </w:r>
      <w:r w:rsidR="007C39EF">
        <w:rPr>
          <w:bCs/>
          <w:i/>
          <w:sz w:val="23"/>
          <w:szCs w:val="23"/>
          <w:u w:val="single"/>
        </w:rPr>
        <w:t>, plkst.</w:t>
      </w:r>
      <w:r w:rsidR="00CC274D">
        <w:rPr>
          <w:bCs/>
          <w:i/>
          <w:sz w:val="23"/>
          <w:szCs w:val="23"/>
          <w:u w:val="single"/>
        </w:rPr>
        <w:t>17</w:t>
      </w:r>
      <w:r>
        <w:rPr>
          <w:bCs/>
          <w:i/>
          <w:sz w:val="23"/>
          <w:szCs w:val="23"/>
          <w:u w:val="single"/>
        </w:rPr>
        <w:t>:00</w:t>
      </w:r>
      <w:r w:rsidRPr="00F06A4E">
        <w:t>”.</w:t>
      </w:r>
    </w:p>
    <w:p w:rsidR="006364B4" w:rsidRDefault="006364B4" w:rsidP="006364B4">
      <w:pPr>
        <w:ind w:right="-2" w:firstLine="708"/>
        <w:jc w:val="both"/>
      </w:pPr>
      <w:r>
        <w:t xml:space="preserve">9.1.4. </w:t>
      </w:r>
      <w:r w:rsidRPr="004666F6">
        <w:t>Ja Pretendents piedāvājumā iesniedz dokumenta/-u kopiju/-as, kopijas/-u pareizība ir jāapliecina.</w:t>
      </w:r>
    </w:p>
    <w:p w:rsidR="006364B4" w:rsidRDefault="006364B4" w:rsidP="006364B4">
      <w:pPr>
        <w:ind w:right="-2" w:firstLine="708"/>
        <w:jc w:val="both"/>
      </w:pPr>
      <w:r>
        <w:lastRenderedPageBreak/>
        <w:t xml:space="preserve">9.1.5. </w:t>
      </w:r>
      <w:r w:rsidRPr="005F3159">
        <w:t>Piedāvājums jāsagatavo latviešu valodā. Citā valodā sagatavotiem piedāvājuma dokumentiem jāpievieno pretendenta apliecināts tulkojums latviešu valodā.</w:t>
      </w:r>
    </w:p>
    <w:p w:rsidR="006364B4" w:rsidRPr="0010397E" w:rsidRDefault="006364B4" w:rsidP="006364B4">
      <w:pPr>
        <w:ind w:right="-2" w:firstLine="708"/>
        <w:jc w:val="both"/>
      </w:pPr>
      <w:r>
        <w:t>9.1.6. Piedāvājums</w:t>
      </w:r>
      <w:r w:rsidRPr="005F3159">
        <w:t xml:space="preserve"> jāparaksta pretendenta </w:t>
      </w:r>
      <w:r>
        <w:t>parakst</w:t>
      </w:r>
      <w:r w:rsidRPr="005F3159">
        <w:t xml:space="preserve">tiesīgai personai. Ja </w:t>
      </w:r>
      <w:r>
        <w:t xml:space="preserve">piedāvājumu cenu aptaujā </w:t>
      </w:r>
      <w:r w:rsidRPr="005F3159">
        <w:t>paraksta pretendenta pilnvarota persona, pretendenta atlases dokumentiem pievieno attiecīgo pilnvaru.</w:t>
      </w:r>
    </w:p>
    <w:p w:rsidR="006364B4" w:rsidRDefault="006364B4" w:rsidP="006364B4">
      <w:pPr>
        <w:rPr>
          <w:bCs/>
        </w:rPr>
      </w:pPr>
      <w:r>
        <w:rPr>
          <w:rFonts w:eastAsia="Times New Roman"/>
          <w:bCs/>
          <w:lang w:eastAsia="en-US"/>
        </w:rPr>
        <w:br/>
        <w:t xml:space="preserve">9.2. elektroniski (e-pasts: </w:t>
      </w:r>
      <w:r>
        <w:rPr>
          <w:rStyle w:val="a4"/>
          <w:rFonts w:eastAsia="Times New Roman"/>
          <w:lang w:eastAsia="en-US"/>
        </w:rPr>
        <w:t xml:space="preserve">laura.vilcane@daugavpils.edu.lv </w:t>
      </w:r>
      <w:r>
        <w:rPr>
          <w:rFonts w:eastAsia="Times New Roman"/>
          <w:lang w:eastAsia="en-US"/>
        </w:rPr>
        <w:t xml:space="preserve">). </w:t>
      </w:r>
      <w:r w:rsidRPr="00AB6269">
        <w:rPr>
          <w:bCs/>
        </w:rPr>
        <w:t xml:space="preserve">Iesniedzot piedāvājumu elektroniski, piedāvājumam </w:t>
      </w:r>
      <w:r w:rsidRPr="00AB6269">
        <w:rPr>
          <w:bCs/>
          <w:u w:val="single"/>
        </w:rPr>
        <w:t>obligāti</w:t>
      </w:r>
      <w:r w:rsidRPr="00AB6269">
        <w:rPr>
          <w:bCs/>
        </w:rPr>
        <w:t xml:space="preserve"> jābūt parakstītam ar drošu elektronisko parakstu un laika zīmogu.</w:t>
      </w:r>
      <w:r>
        <w:rPr>
          <w:bCs/>
        </w:rPr>
        <w:t xml:space="preserve"> </w:t>
      </w:r>
    </w:p>
    <w:p w:rsidR="006364B4" w:rsidRDefault="006364B4" w:rsidP="006364B4">
      <w:pPr>
        <w:rPr>
          <w:bCs/>
        </w:rPr>
      </w:pPr>
    </w:p>
    <w:p w:rsidR="009C0406" w:rsidRPr="00802C9C" w:rsidRDefault="00D94404" w:rsidP="006364B4">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9"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6364B4">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763752" w:rsidRDefault="00763752" w:rsidP="006364B4">
      <w:pPr>
        <w:numPr>
          <w:ilvl w:val="0"/>
          <w:numId w:val="2"/>
        </w:numPr>
        <w:suppressAutoHyphens/>
        <w:ind w:left="714" w:hanging="357"/>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6364B4" w:rsidP="00C038D8">
      <w:pPr>
        <w:spacing w:after="200" w:line="276" w:lineRule="auto"/>
      </w:pPr>
      <w:r>
        <w:br w:type="page"/>
      </w:r>
    </w:p>
    <w:p w:rsidR="002611EF" w:rsidRDefault="002611EF"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7C39EF">
      <w:pPr>
        <w:jc w:val="both"/>
      </w:pPr>
      <w:r w:rsidRPr="00D94404">
        <w:rPr>
          <w:b/>
        </w:rPr>
        <w:t xml:space="preserve">Veicamā darba uzdevumi: </w:t>
      </w:r>
      <w:r w:rsidR="006364B4">
        <w:t>s</w:t>
      </w:r>
      <w:r w:rsidR="002C432B">
        <w:t xml:space="preserve">tarptautiskā volejbola turnīra </w:t>
      </w:r>
      <w:r w:rsidR="006364B4">
        <w:t>apbalvojumu izgatavošana</w:t>
      </w:r>
      <w:r>
        <w:t>;</w:t>
      </w:r>
    </w:p>
    <w:p w:rsidR="00686557" w:rsidRDefault="00D94404" w:rsidP="007C39EF">
      <w:pPr>
        <w:suppressAutoHyphens/>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CC274D">
        <w:rPr>
          <w:rFonts w:eastAsia="Times New Roman"/>
          <w:bCs/>
          <w:lang w:eastAsia="en-US"/>
        </w:rPr>
        <w:t>26. novembris</w:t>
      </w:r>
      <w:r w:rsidR="00686557">
        <w:rPr>
          <w:rFonts w:eastAsia="Times New Roman"/>
          <w:bCs/>
          <w:lang w:eastAsia="en-US"/>
        </w:rPr>
        <w:t>;</w:t>
      </w:r>
    </w:p>
    <w:p w:rsidR="00D94404" w:rsidRDefault="00290610" w:rsidP="007C39EF">
      <w:pPr>
        <w:suppressAutoHyphens/>
        <w:jc w:val="both"/>
      </w:pPr>
      <w:r>
        <w:rPr>
          <w:b/>
        </w:rPr>
        <w:t>Norises vieta</w:t>
      </w:r>
      <w:r w:rsidR="00D94404" w:rsidRPr="00D94404">
        <w:rPr>
          <w:b/>
        </w:rPr>
        <w:t>:</w:t>
      </w:r>
      <w:r w:rsidR="006E5422">
        <w:rPr>
          <w:b/>
        </w:rPr>
        <w:t xml:space="preserve"> </w:t>
      </w:r>
      <w:r w:rsidR="00D97214">
        <w:t>Kandavas iela 17a</w:t>
      </w:r>
      <w:r w:rsidR="00D8197E">
        <w:t xml:space="preserve">, </w:t>
      </w:r>
      <w:r>
        <w:t>Daugavpils</w:t>
      </w:r>
      <w:r w:rsidR="00E20E65">
        <w:t>.</w:t>
      </w:r>
    </w:p>
    <w:p w:rsidR="00D94404" w:rsidRDefault="00D94404" w:rsidP="00D94404">
      <w:pPr>
        <w:pStyle w:val="a6"/>
        <w:jc w:val="both"/>
      </w:pPr>
    </w:p>
    <w:tbl>
      <w:tblPr>
        <w:tblStyle w:val="a5"/>
        <w:tblW w:w="9549" w:type="dxa"/>
        <w:tblLayout w:type="fixed"/>
        <w:tblLook w:val="04A0" w:firstRow="1" w:lastRow="0" w:firstColumn="1" w:lastColumn="0" w:noHBand="0" w:noVBand="1"/>
      </w:tblPr>
      <w:tblGrid>
        <w:gridCol w:w="562"/>
        <w:gridCol w:w="2835"/>
        <w:gridCol w:w="5075"/>
        <w:gridCol w:w="1077"/>
      </w:tblGrid>
      <w:tr w:rsidR="00021100" w:rsidRPr="007C39EF" w:rsidTr="00012E99">
        <w:tc>
          <w:tcPr>
            <w:tcW w:w="562" w:type="dxa"/>
          </w:tcPr>
          <w:p w:rsidR="00021100" w:rsidRPr="007C39EF" w:rsidRDefault="00EC26DF" w:rsidP="008A2F86">
            <w:pPr>
              <w:jc w:val="both"/>
              <w:rPr>
                <w:b/>
                <w:sz w:val="24"/>
                <w:szCs w:val="24"/>
              </w:rPr>
            </w:pPr>
            <w:r w:rsidRPr="007C39EF">
              <w:rPr>
                <w:b/>
                <w:sz w:val="24"/>
                <w:szCs w:val="24"/>
              </w:rPr>
              <w:t>N</w:t>
            </w:r>
            <w:r w:rsidR="009E2FE8">
              <w:rPr>
                <w:b/>
                <w:sz w:val="24"/>
                <w:szCs w:val="24"/>
              </w:rPr>
              <w:t>r</w:t>
            </w:r>
            <w:r w:rsidR="00C63457" w:rsidRPr="007C39EF">
              <w:rPr>
                <w:b/>
                <w:sz w:val="24"/>
                <w:szCs w:val="24"/>
              </w:rPr>
              <w:t>.p.k</w:t>
            </w:r>
          </w:p>
        </w:tc>
        <w:tc>
          <w:tcPr>
            <w:tcW w:w="2835" w:type="dxa"/>
          </w:tcPr>
          <w:p w:rsidR="00021100" w:rsidRPr="007C39EF" w:rsidRDefault="00290610" w:rsidP="008A2F86">
            <w:pPr>
              <w:jc w:val="center"/>
              <w:rPr>
                <w:b/>
                <w:sz w:val="24"/>
                <w:szCs w:val="24"/>
              </w:rPr>
            </w:pPr>
            <w:r w:rsidRPr="007C39EF">
              <w:rPr>
                <w:b/>
                <w:sz w:val="24"/>
                <w:szCs w:val="24"/>
              </w:rPr>
              <w:t>Pakalpojuma</w:t>
            </w:r>
            <w:r w:rsidR="00021100" w:rsidRPr="007C39EF">
              <w:rPr>
                <w:b/>
                <w:sz w:val="24"/>
                <w:szCs w:val="24"/>
              </w:rPr>
              <w:t xml:space="preserve"> nosaukums</w:t>
            </w:r>
          </w:p>
        </w:tc>
        <w:tc>
          <w:tcPr>
            <w:tcW w:w="5075" w:type="dxa"/>
          </w:tcPr>
          <w:p w:rsidR="00021100" w:rsidRPr="007C39EF" w:rsidRDefault="00021100" w:rsidP="008A2F86">
            <w:pPr>
              <w:jc w:val="center"/>
              <w:rPr>
                <w:b/>
                <w:sz w:val="24"/>
                <w:szCs w:val="24"/>
              </w:rPr>
            </w:pPr>
            <w:r w:rsidRPr="007C39EF">
              <w:rPr>
                <w:b/>
                <w:sz w:val="24"/>
                <w:szCs w:val="24"/>
              </w:rPr>
              <w:t>Apraksts</w:t>
            </w:r>
          </w:p>
        </w:tc>
        <w:tc>
          <w:tcPr>
            <w:tcW w:w="1077" w:type="dxa"/>
          </w:tcPr>
          <w:p w:rsidR="00021100" w:rsidRPr="007C39EF" w:rsidRDefault="00012E99" w:rsidP="008A2F86">
            <w:pPr>
              <w:jc w:val="center"/>
              <w:rPr>
                <w:b/>
                <w:sz w:val="24"/>
                <w:szCs w:val="24"/>
              </w:rPr>
            </w:pPr>
            <w:r w:rsidRPr="007C39EF">
              <w:rPr>
                <w:b/>
                <w:sz w:val="24"/>
                <w:szCs w:val="24"/>
              </w:rPr>
              <w:t xml:space="preserve">Mērv. </w:t>
            </w:r>
          </w:p>
        </w:tc>
      </w:tr>
      <w:tr w:rsidR="006364B4" w:rsidRPr="007C39EF" w:rsidTr="007607AF">
        <w:trPr>
          <w:trHeight w:val="1269"/>
        </w:trPr>
        <w:tc>
          <w:tcPr>
            <w:tcW w:w="562" w:type="dxa"/>
          </w:tcPr>
          <w:p w:rsidR="006364B4" w:rsidRPr="007C39EF" w:rsidRDefault="006364B4" w:rsidP="006364B4">
            <w:pPr>
              <w:pStyle w:val="a6"/>
              <w:numPr>
                <w:ilvl w:val="1"/>
                <w:numId w:val="14"/>
              </w:numPr>
              <w:rPr>
                <w:b/>
                <w:sz w:val="24"/>
                <w:szCs w:val="24"/>
              </w:rPr>
            </w:pPr>
          </w:p>
        </w:tc>
        <w:tc>
          <w:tcPr>
            <w:tcW w:w="2835" w:type="dxa"/>
            <w:vAlign w:val="center"/>
          </w:tcPr>
          <w:p w:rsidR="006364B4" w:rsidRPr="007C39EF" w:rsidRDefault="006364B4" w:rsidP="006364B4">
            <w:pPr>
              <w:jc w:val="both"/>
              <w:rPr>
                <w:sz w:val="24"/>
                <w:szCs w:val="24"/>
              </w:rPr>
            </w:pPr>
            <w:r w:rsidRPr="007C39EF">
              <w:rPr>
                <w:sz w:val="24"/>
                <w:szCs w:val="24"/>
              </w:rPr>
              <w:t>Medaļa d70mm zelta, sudraba un bronzas krāsā ar vietu emblēmai, komplektā ar lenti</w:t>
            </w:r>
          </w:p>
          <w:p w:rsidR="006364B4" w:rsidRPr="007C39EF" w:rsidRDefault="006364B4" w:rsidP="006364B4">
            <w:pPr>
              <w:tabs>
                <w:tab w:val="center" w:pos="1632"/>
              </w:tabs>
              <w:jc w:val="both"/>
              <w:rPr>
                <w:sz w:val="24"/>
                <w:szCs w:val="24"/>
              </w:rPr>
            </w:pPr>
            <w:r w:rsidRPr="007C39EF">
              <w:rPr>
                <w:sz w:val="24"/>
                <w:szCs w:val="24"/>
              </w:rPr>
              <w:tab/>
            </w:r>
          </w:p>
          <w:p w:rsidR="006364B4" w:rsidRPr="007C39EF" w:rsidRDefault="006364B4" w:rsidP="006364B4">
            <w:pPr>
              <w:tabs>
                <w:tab w:val="left" w:pos="1125"/>
              </w:tabs>
              <w:rPr>
                <w:sz w:val="24"/>
                <w:szCs w:val="24"/>
              </w:rPr>
            </w:pPr>
            <w:r w:rsidRPr="007C39EF">
              <w:rPr>
                <w:sz w:val="24"/>
                <w:szCs w:val="24"/>
              </w:rPr>
              <w:tab/>
            </w:r>
          </w:p>
        </w:tc>
        <w:tc>
          <w:tcPr>
            <w:tcW w:w="5075" w:type="dxa"/>
          </w:tcPr>
          <w:p w:rsidR="006364B4" w:rsidRPr="007C39EF" w:rsidRDefault="006364B4" w:rsidP="00E14C5C">
            <w:pPr>
              <w:jc w:val="both"/>
              <w:rPr>
                <w:sz w:val="24"/>
                <w:szCs w:val="24"/>
              </w:rPr>
            </w:pPr>
            <w:r w:rsidRPr="007C39EF">
              <w:rPr>
                <w:sz w:val="24"/>
                <w:szCs w:val="24"/>
              </w:rPr>
              <w:t>Medaļa metāla 70mm diametrā, biezums 3mm zelta, sudraba un bronzas krāsā ar vietu emblēmai d50mm, ar volejbola tematikas sublimācijas centriņu un lenti 22mm. Reversā krāsaina PVC materiāla uzlīme ar personalizāciju, saskaņā ar pasūtītāja tekstu un logo,  t.sk. dizains un maketēšana</w:t>
            </w:r>
          </w:p>
        </w:tc>
        <w:tc>
          <w:tcPr>
            <w:tcW w:w="1077" w:type="dxa"/>
            <w:vAlign w:val="center"/>
          </w:tcPr>
          <w:p w:rsidR="006364B4" w:rsidRPr="007C39EF" w:rsidRDefault="00CC274D" w:rsidP="006364B4">
            <w:pPr>
              <w:jc w:val="center"/>
              <w:rPr>
                <w:sz w:val="24"/>
                <w:szCs w:val="24"/>
              </w:rPr>
            </w:pPr>
            <w:r>
              <w:rPr>
                <w:sz w:val="24"/>
                <w:szCs w:val="24"/>
              </w:rPr>
              <w:t>27</w:t>
            </w:r>
            <w:r w:rsidR="006364B4" w:rsidRPr="007C39EF">
              <w:rPr>
                <w:sz w:val="24"/>
                <w:szCs w:val="24"/>
              </w:rPr>
              <w:t xml:space="preserve"> </w:t>
            </w:r>
          </w:p>
        </w:tc>
      </w:tr>
      <w:tr w:rsidR="006364B4" w:rsidRPr="007C39EF" w:rsidTr="0076566E">
        <w:trPr>
          <w:trHeight w:val="835"/>
        </w:trPr>
        <w:tc>
          <w:tcPr>
            <w:tcW w:w="562" w:type="dxa"/>
          </w:tcPr>
          <w:p w:rsidR="006364B4" w:rsidRPr="007C39EF" w:rsidRDefault="006364B4" w:rsidP="006364B4">
            <w:pPr>
              <w:pStyle w:val="a6"/>
              <w:numPr>
                <w:ilvl w:val="1"/>
                <w:numId w:val="14"/>
              </w:numPr>
              <w:rPr>
                <w:b/>
                <w:sz w:val="24"/>
                <w:szCs w:val="24"/>
              </w:rPr>
            </w:pPr>
          </w:p>
        </w:tc>
        <w:tc>
          <w:tcPr>
            <w:tcW w:w="2835" w:type="dxa"/>
            <w:vAlign w:val="center"/>
          </w:tcPr>
          <w:p w:rsidR="006364B4" w:rsidRPr="007C39EF" w:rsidRDefault="007C39EF" w:rsidP="006364B4">
            <w:pPr>
              <w:tabs>
                <w:tab w:val="left" w:pos="1125"/>
              </w:tabs>
              <w:rPr>
                <w:sz w:val="24"/>
                <w:szCs w:val="24"/>
              </w:rPr>
            </w:pPr>
            <w:r w:rsidRPr="007C39EF">
              <w:rPr>
                <w:sz w:val="24"/>
                <w:szCs w:val="24"/>
              </w:rPr>
              <w:t>Koka</w:t>
            </w:r>
            <w:r w:rsidR="006364B4" w:rsidRPr="007C39EF">
              <w:rPr>
                <w:sz w:val="24"/>
                <w:szCs w:val="24"/>
              </w:rPr>
              <w:t xml:space="preserve"> balva</w:t>
            </w:r>
          </w:p>
        </w:tc>
        <w:tc>
          <w:tcPr>
            <w:tcW w:w="5075" w:type="dxa"/>
          </w:tcPr>
          <w:p w:rsidR="006364B4" w:rsidRPr="007C39EF" w:rsidRDefault="006364B4" w:rsidP="007C39EF">
            <w:pPr>
              <w:jc w:val="both"/>
              <w:rPr>
                <w:sz w:val="24"/>
                <w:szCs w:val="24"/>
              </w:rPr>
            </w:pPr>
            <w:r w:rsidRPr="007C39EF">
              <w:rPr>
                <w:sz w:val="24"/>
                <w:szCs w:val="24"/>
              </w:rPr>
              <w:t xml:space="preserve">Speciāla dizaina </w:t>
            </w:r>
            <w:r w:rsidR="007C39EF" w:rsidRPr="007C39EF">
              <w:rPr>
                <w:sz w:val="24"/>
                <w:szCs w:val="24"/>
              </w:rPr>
              <w:t>koka</w:t>
            </w:r>
            <w:r w:rsidRPr="007C39EF">
              <w:rPr>
                <w:sz w:val="24"/>
                <w:szCs w:val="24"/>
              </w:rPr>
              <w:t xml:space="preserve"> balva </w:t>
            </w:r>
            <w:r w:rsidR="007C39EF" w:rsidRPr="007C39EF">
              <w:rPr>
                <w:sz w:val="24"/>
                <w:szCs w:val="24"/>
              </w:rPr>
              <w:t>96x96x20 mm ar individuālu dizainu</w:t>
            </w:r>
            <w:r w:rsidRPr="007C39EF">
              <w:rPr>
                <w:sz w:val="24"/>
                <w:szCs w:val="24"/>
              </w:rPr>
              <w:t xml:space="preserve">, saskaņā ar pasūtītāja pievienoto tekstu un logo, t.sk. dizains un maketēšana. </w:t>
            </w:r>
          </w:p>
        </w:tc>
        <w:tc>
          <w:tcPr>
            <w:tcW w:w="1077" w:type="dxa"/>
            <w:vAlign w:val="center"/>
          </w:tcPr>
          <w:p w:rsidR="006364B4" w:rsidRPr="007C39EF" w:rsidRDefault="00CC274D" w:rsidP="006364B4">
            <w:pPr>
              <w:jc w:val="center"/>
              <w:rPr>
                <w:sz w:val="24"/>
                <w:szCs w:val="24"/>
              </w:rPr>
            </w:pPr>
            <w:r>
              <w:rPr>
                <w:sz w:val="24"/>
                <w:szCs w:val="24"/>
              </w:rPr>
              <w:t>11</w:t>
            </w:r>
            <w:r w:rsidR="006364B4" w:rsidRPr="007C39EF">
              <w:rPr>
                <w:sz w:val="24"/>
                <w:szCs w:val="24"/>
              </w:rPr>
              <w:t xml:space="preserve"> </w:t>
            </w:r>
          </w:p>
        </w:tc>
      </w:tr>
      <w:tr w:rsidR="00357DFC" w:rsidRPr="007C39EF" w:rsidTr="006364B4">
        <w:trPr>
          <w:trHeight w:val="835"/>
        </w:trPr>
        <w:tc>
          <w:tcPr>
            <w:tcW w:w="562" w:type="dxa"/>
          </w:tcPr>
          <w:p w:rsidR="00357DFC" w:rsidRPr="007C39EF" w:rsidRDefault="00357DFC" w:rsidP="00357DFC">
            <w:pPr>
              <w:pStyle w:val="a6"/>
              <w:numPr>
                <w:ilvl w:val="1"/>
                <w:numId w:val="14"/>
              </w:numPr>
              <w:rPr>
                <w:b/>
              </w:rPr>
            </w:pPr>
          </w:p>
        </w:tc>
        <w:tc>
          <w:tcPr>
            <w:tcW w:w="2835" w:type="dxa"/>
          </w:tcPr>
          <w:p w:rsidR="00357DFC" w:rsidRPr="00AC7B99" w:rsidRDefault="00357DFC" w:rsidP="00357DFC">
            <w:pPr>
              <w:jc w:val="both"/>
              <w:rPr>
                <w:sz w:val="24"/>
              </w:rPr>
            </w:pPr>
            <w:r w:rsidRPr="00AC7B99">
              <w:rPr>
                <w:sz w:val="24"/>
              </w:rPr>
              <w:t xml:space="preserve">Kauss metāla zelta  krāsā </w:t>
            </w: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357DFC">
            <w:pPr>
              <w:jc w:val="both"/>
              <w:rPr>
                <w:sz w:val="24"/>
              </w:rPr>
            </w:pPr>
          </w:p>
          <w:p w:rsidR="00357DFC" w:rsidRPr="00AC7B99" w:rsidRDefault="00357DFC" w:rsidP="00A44CBA">
            <w:pPr>
              <w:rPr>
                <w:sz w:val="24"/>
              </w:rPr>
            </w:pPr>
          </w:p>
        </w:tc>
        <w:tc>
          <w:tcPr>
            <w:tcW w:w="5075" w:type="dxa"/>
          </w:tcPr>
          <w:p w:rsidR="00357DFC" w:rsidRPr="00AC7B99" w:rsidRDefault="00357DFC" w:rsidP="00AC7B99">
            <w:pPr>
              <w:jc w:val="both"/>
              <w:rPr>
                <w:sz w:val="24"/>
              </w:rPr>
            </w:pPr>
            <w:r w:rsidRPr="00AC7B99">
              <w:rPr>
                <w:sz w:val="24"/>
              </w:rPr>
              <w:t>Kauss metāla, zelta krāsā ar melnas krāsas elementiem</w:t>
            </w:r>
            <w:r w:rsidR="00AC7B99" w:rsidRPr="00AC7B99">
              <w:rPr>
                <w:sz w:val="24"/>
              </w:rPr>
              <w:t xml:space="preserve">, </w:t>
            </w:r>
            <w:r w:rsidRPr="00AC7B99">
              <w:rPr>
                <w:sz w:val="24"/>
              </w:rPr>
              <w:t>ar krāsainu sublimācijas plāksni uz melnas plastikāta pamatnes 65x40mm saskaņā ar pasūtītāja pievienoto tekstu un logo,  t.sk. dizains un maketēšana</w:t>
            </w:r>
            <w:r w:rsidR="00AC7B99" w:rsidRPr="00AC7B99">
              <w:rPr>
                <w:sz w:val="24"/>
              </w:rPr>
              <w:t>. Kausa augstums – 3 izmēri:</w:t>
            </w:r>
          </w:p>
          <w:p w:rsidR="00AC7B99" w:rsidRPr="00AC7B99" w:rsidRDefault="00D221B7" w:rsidP="00AC7B99">
            <w:pPr>
              <w:jc w:val="both"/>
              <w:rPr>
                <w:sz w:val="24"/>
              </w:rPr>
            </w:pPr>
            <w:r>
              <w:rPr>
                <w:sz w:val="24"/>
              </w:rPr>
              <w:t>43,5 cm ; 36,5 cm; 30 cm 1</w:t>
            </w:r>
            <w:r w:rsidR="00AC7B99" w:rsidRPr="00AC7B99">
              <w:rPr>
                <w:sz w:val="24"/>
              </w:rPr>
              <w:t xml:space="preserve"> kompl. </w:t>
            </w:r>
          </w:p>
        </w:tc>
        <w:tc>
          <w:tcPr>
            <w:tcW w:w="1077" w:type="dxa"/>
            <w:vAlign w:val="center"/>
          </w:tcPr>
          <w:p w:rsidR="00357DFC" w:rsidRPr="007C39EF" w:rsidRDefault="00CC274D" w:rsidP="00357DFC">
            <w:pPr>
              <w:jc w:val="center"/>
              <w:rPr>
                <w:sz w:val="24"/>
                <w:szCs w:val="24"/>
              </w:rPr>
            </w:pPr>
            <w:r>
              <w:rPr>
                <w:sz w:val="24"/>
                <w:szCs w:val="24"/>
              </w:rPr>
              <w:t>3</w:t>
            </w:r>
            <w:r w:rsidR="00AC7B99">
              <w:rPr>
                <w:sz w:val="24"/>
                <w:szCs w:val="24"/>
              </w:rPr>
              <w:t xml:space="preserve"> </w:t>
            </w:r>
          </w:p>
        </w:tc>
      </w:tr>
      <w:tr w:rsidR="007C39EF" w:rsidRPr="007C39EF" w:rsidTr="006364B4">
        <w:trPr>
          <w:trHeight w:val="835"/>
        </w:trPr>
        <w:tc>
          <w:tcPr>
            <w:tcW w:w="562" w:type="dxa"/>
          </w:tcPr>
          <w:p w:rsidR="007C39EF" w:rsidRPr="007C39EF" w:rsidRDefault="007C39EF" w:rsidP="007C39EF">
            <w:pPr>
              <w:pStyle w:val="a6"/>
              <w:numPr>
                <w:ilvl w:val="1"/>
                <w:numId w:val="14"/>
              </w:numPr>
              <w:rPr>
                <w:b/>
              </w:rPr>
            </w:pPr>
          </w:p>
        </w:tc>
        <w:tc>
          <w:tcPr>
            <w:tcW w:w="2835" w:type="dxa"/>
          </w:tcPr>
          <w:p w:rsidR="007C39EF" w:rsidRPr="007C39EF" w:rsidRDefault="00EF1F3C" w:rsidP="007C39EF">
            <w:pPr>
              <w:suppressAutoHyphens/>
              <w:rPr>
                <w:rFonts w:eastAsia="Times New Roman"/>
                <w:bCs/>
                <w:sz w:val="24"/>
                <w:szCs w:val="24"/>
                <w:lang w:eastAsia="en-US"/>
              </w:rPr>
            </w:pPr>
            <w:r>
              <w:rPr>
                <w:rFonts w:eastAsia="Times New Roman"/>
                <w:bCs/>
                <w:sz w:val="24"/>
                <w:szCs w:val="24"/>
                <w:lang w:eastAsia="en-US"/>
              </w:rPr>
              <w:t xml:space="preserve">Termokrūze </w:t>
            </w:r>
          </w:p>
        </w:tc>
        <w:tc>
          <w:tcPr>
            <w:tcW w:w="5075" w:type="dxa"/>
          </w:tcPr>
          <w:p w:rsidR="007C39EF" w:rsidRPr="007C39EF" w:rsidRDefault="0034149D" w:rsidP="007C39EF">
            <w:pPr>
              <w:jc w:val="both"/>
              <w:rPr>
                <w:sz w:val="24"/>
                <w:szCs w:val="24"/>
              </w:rPr>
            </w:pPr>
            <w:r>
              <w:rPr>
                <w:sz w:val="24"/>
                <w:szCs w:val="24"/>
              </w:rPr>
              <w:t xml:space="preserve">Metāla termokrūze </w:t>
            </w:r>
            <w:r w:rsidRPr="007C39EF">
              <w:rPr>
                <w:sz w:val="24"/>
                <w:szCs w:val="24"/>
              </w:rPr>
              <w:t>ar individuālu dizainu, saskaņā ar pasūtītāja pievienoto tekstu un logo, t.sk. dizains un maketēšana.</w:t>
            </w:r>
            <w:r>
              <w:rPr>
                <w:sz w:val="24"/>
                <w:szCs w:val="24"/>
              </w:rPr>
              <w:t xml:space="preserve"> </w:t>
            </w:r>
          </w:p>
        </w:tc>
        <w:tc>
          <w:tcPr>
            <w:tcW w:w="1077" w:type="dxa"/>
            <w:vAlign w:val="center"/>
          </w:tcPr>
          <w:p w:rsidR="007C39EF" w:rsidRPr="007C39EF" w:rsidRDefault="00CC274D" w:rsidP="007C39EF">
            <w:pPr>
              <w:jc w:val="center"/>
              <w:rPr>
                <w:sz w:val="24"/>
                <w:szCs w:val="24"/>
              </w:rPr>
            </w:pPr>
            <w:r>
              <w:rPr>
                <w:sz w:val="24"/>
                <w:szCs w:val="24"/>
              </w:rPr>
              <w:t>1</w:t>
            </w:r>
            <w:r w:rsidR="007C39EF" w:rsidRPr="007C39EF">
              <w:rPr>
                <w:sz w:val="24"/>
                <w:szCs w:val="24"/>
              </w:rPr>
              <w:t>0</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EC0EE5" w:rsidRPr="00C038D8" w:rsidRDefault="009C0406" w:rsidP="00C038D8">
      <w:r>
        <w:t>Daugavpils B</w:t>
      </w:r>
      <w:r w:rsidR="006A5D55">
        <w:t xml:space="preserve">ērnu un jaunatnes sporta skolas </w:t>
      </w:r>
      <w:r w:rsidR="005A3E7B">
        <w:t xml:space="preserve">izglītības metodiķe </w:t>
      </w:r>
      <w:r w:rsidR="00012E99">
        <w:t xml:space="preserve"> _______</w:t>
      </w:r>
      <w:r w:rsidR="00E57993">
        <w:t xml:space="preserve">______  </w:t>
      </w:r>
      <w:r w:rsidR="005A3E7B">
        <w:t xml:space="preserve">L. Vilcāne </w:t>
      </w:r>
    </w:p>
    <w:p w:rsidR="00C038D8" w:rsidRDefault="00C038D8">
      <w:pPr>
        <w:spacing w:after="200" w:line="276" w:lineRule="auto"/>
        <w:rPr>
          <w:rFonts w:eastAsia="Times New Roman"/>
          <w:b/>
          <w:lang w:eastAsia="ar-SA"/>
        </w:rPr>
      </w:pPr>
      <w:r>
        <w:rPr>
          <w:rFonts w:eastAsia="Times New Roman"/>
          <w:b/>
          <w:lang w:eastAsia="ar-SA"/>
        </w:rPr>
        <w:br w:type="page"/>
      </w:r>
    </w:p>
    <w:p w:rsidR="00763752" w:rsidRPr="00CF1BEC" w:rsidRDefault="009C0406" w:rsidP="00C038D8">
      <w:pPr>
        <w:spacing w:after="200" w:line="276" w:lineRule="auto"/>
        <w:jc w:val="right"/>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823EC3">
        <w:rPr>
          <w:rFonts w:eastAsia="Times New Roman"/>
          <w:bCs/>
          <w:lang w:eastAsia="en-US"/>
        </w:rPr>
        <w:t xml:space="preserve">Starptautiskā volejbola turnīra </w:t>
      </w:r>
      <w:r w:rsidR="00F25B75">
        <w:rPr>
          <w:rFonts w:eastAsia="Times New Roman"/>
          <w:bCs/>
          <w:lang w:eastAsia="en-US"/>
        </w:rPr>
        <w:t xml:space="preserve">2010.-2011.dz.g.zēniem </w:t>
      </w:r>
      <w:r w:rsidR="00C038D8">
        <w:rPr>
          <w:rFonts w:eastAsia="Times New Roman"/>
          <w:bCs/>
          <w:lang w:eastAsia="en-US"/>
        </w:rPr>
        <w:t>apbalvojumu izgatavošanu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w:t>
            </w:r>
            <w:r w:rsidR="0096647D">
              <w:rPr>
                <w:rFonts w:eastAsia="Times New Roman"/>
                <w:lang w:eastAsia="ar-SA"/>
              </w:rPr>
              <w:t xml:space="preserve"> </w:t>
            </w:r>
            <w:r>
              <w:rPr>
                <w:rFonts w:eastAsia="Times New Roman"/>
                <w:lang w:eastAsia="ar-SA"/>
              </w:rPr>
              <w:t>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436" w:type="dxa"/>
        <w:tblLayout w:type="fixed"/>
        <w:tblLook w:val="04A0" w:firstRow="1" w:lastRow="0" w:firstColumn="1" w:lastColumn="0" w:noHBand="0" w:noVBand="1"/>
      </w:tblPr>
      <w:tblGrid>
        <w:gridCol w:w="704"/>
        <w:gridCol w:w="2268"/>
        <w:gridCol w:w="4253"/>
        <w:gridCol w:w="1077"/>
        <w:gridCol w:w="1134"/>
      </w:tblGrid>
      <w:tr w:rsidR="00614B6D" w:rsidRPr="00C038D8" w:rsidTr="00613CF6">
        <w:tc>
          <w:tcPr>
            <w:tcW w:w="704" w:type="dxa"/>
          </w:tcPr>
          <w:p w:rsidR="00614B6D" w:rsidRPr="00C038D8" w:rsidRDefault="00614B6D" w:rsidP="00931D24">
            <w:pPr>
              <w:jc w:val="both"/>
              <w:rPr>
                <w:b/>
                <w:sz w:val="24"/>
                <w:szCs w:val="24"/>
              </w:rPr>
            </w:pPr>
            <w:r w:rsidRPr="00C038D8">
              <w:rPr>
                <w:b/>
                <w:sz w:val="24"/>
                <w:szCs w:val="24"/>
              </w:rPr>
              <w:t>N</w:t>
            </w:r>
            <w:r w:rsidR="009E2FE8">
              <w:rPr>
                <w:b/>
                <w:sz w:val="24"/>
                <w:szCs w:val="24"/>
              </w:rPr>
              <w:t>r</w:t>
            </w:r>
            <w:bookmarkStart w:id="2" w:name="_GoBack"/>
            <w:bookmarkEnd w:id="2"/>
            <w:r w:rsidRPr="00C038D8">
              <w:rPr>
                <w:b/>
                <w:sz w:val="24"/>
                <w:szCs w:val="24"/>
              </w:rPr>
              <w:t>.p.k.</w:t>
            </w:r>
          </w:p>
        </w:tc>
        <w:tc>
          <w:tcPr>
            <w:tcW w:w="2268" w:type="dxa"/>
          </w:tcPr>
          <w:p w:rsidR="00614B6D" w:rsidRPr="00C038D8" w:rsidRDefault="00614B6D" w:rsidP="00931D24">
            <w:pPr>
              <w:jc w:val="center"/>
              <w:rPr>
                <w:b/>
                <w:sz w:val="24"/>
                <w:szCs w:val="24"/>
              </w:rPr>
            </w:pPr>
            <w:r w:rsidRPr="00C038D8">
              <w:rPr>
                <w:b/>
                <w:sz w:val="24"/>
                <w:szCs w:val="24"/>
              </w:rPr>
              <w:t>Pakalpojuma nosaukums</w:t>
            </w:r>
          </w:p>
        </w:tc>
        <w:tc>
          <w:tcPr>
            <w:tcW w:w="4253" w:type="dxa"/>
          </w:tcPr>
          <w:p w:rsidR="00614B6D" w:rsidRPr="00C038D8" w:rsidRDefault="00614B6D" w:rsidP="00931D24">
            <w:pPr>
              <w:jc w:val="center"/>
              <w:rPr>
                <w:b/>
                <w:sz w:val="24"/>
                <w:szCs w:val="24"/>
              </w:rPr>
            </w:pPr>
            <w:r w:rsidRPr="00C038D8">
              <w:rPr>
                <w:b/>
                <w:sz w:val="24"/>
                <w:szCs w:val="24"/>
              </w:rPr>
              <w:t>Apraksts</w:t>
            </w:r>
          </w:p>
        </w:tc>
        <w:tc>
          <w:tcPr>
            <w:tcW w:w="1077" w:type="dxa"/>
          </w:tcPr>
          <w:p w:rsidR="00614B6D" w:rsidRPr="00C038D8" w:rsidRDefault="00012E99" w:rsidP="00931D24">
            <w:pPr>
              <w:jc w:val="center"/>
              <w:rPr>
                <w:b/>
                <w:sz w:val="24"/>
                <w:szCs w:val="24"/>
              </w:rPr>
            </w:pPr>
            <w:r w:rsidRPr="00C038D8">
              <w:rPr>
                <w:b/>
                <w:sz w:val="24"/>
                <w:szCs w:val="24"/>
              </w:rPr>
              <w:t xml:space="preserve">Mērv. </w:t>
            </w:r>
          </w:p>
        </w:tc>
        <w:tc>
          <w:tcPr>
            <w:tcW w:w="1134" w:type="dxa"/>
          </w:tcPr>
          <w:p w:rsidR="00614B6D" w:rsidRPr="00C038D8" w:rsidRDefault="00614B6D" w:rsidP="00931D24">
            <w:pPr>
              <w:jc w:val="center"/>
              <w:rPr>
                <w:b/>
                <w:sz w:val="24"/>
                <w:szCs w:val="24"/>
              </w:rPr>
            </w:pPr>
            <w:r w:rsidRPr="00C038D8">
              <w:rPr>
                <w:b/>
                <w:sz w:val="24"/>
                <w:szCs w:val="24"/>
              </w:rPr>
              <w:t>Cena bez PVN</w:t>
            </w:r>
          </w:p>
        </w:tc>
      </w:tr>
      <w:tr w:rsidR="00C038D8" w:rsidRPr="00C038D8" w:rsidTr="003F13EE">
        <w:trPr>
          <w:trHeight w:val="699"/>
        </w:trPr>
        <w:tc>
          <w:tcPr>
            <w:tcW w:w="704" w:type="dxa"/>
          </w:tcPr>
          <w:p w:rsidR="00C038D8" w:rsidRPr="00C038D8" w:rsidRDefault="00C038D8" w:rsidP="00C038D8">
            <w:pPr>
              <w:pStyle w:val="a6"/>
              <w:numPr>
                <w:ilvl w:val="0"/>
                <w:numId w:val="15"/>
              </w:numPr>
              <w:jc w:val="center"/>
              <w:rPr>
                <w:b/>
                <w:sz w:val="24"/>
                <w:szCs w:val="24"/>
              </w:rPr>
            </w:pPr>
          </w:p>
        </w:tc>
        <w:tc>
          <w:tcPr>
            <w:tcW w:w="2268" w:type="dxa"/>
            <w:vAlign w:val="center"/>
          </w:tcPr>
          <w:p w:rsidR="00C038D8" w:rsidRPr="00C038D8" w:rsidRDefault="00C038D8" w:rsidP="00C038D8">
            <w:pPr>
              <w:jc w:val="both"/>
              <w:rPr>
                <w:sz w:val="24"/>
                <w:szCs w:val="24"/>
              </w:rPr>
            </w:pPr>
            <w:r w:rsidRPr="00C038D8">
              <w:rPr>
                <w:sz w:val="24"/>
                <w:szCs w:val="24"/>
              </w:rPr>
              <w:t>Medaļa d70mm zelta, sudraba un bronzas krāsā ar vietu emblēmai, komplektā ar lenti</w:t>
            </w:r>
          </w:p>
          <w:p w:rsidR="00C038D8" w:rsidRPr="00C038D8" w:rsidRDefault="00C038D8" w:rsidP="00C038D8">
            <w:pPr>
              <w:tabs>
                <w:tab w:val="center" w:pos="1632"/>
              </w:tabs>
              <w:jc w:val="both"/>
              <w:rPr>
                <w:sz w:val="24"/>
                <w:szCs w:val="24"/>
              </w:rPr>
            </w:pPr>
            <w:r w:rsidRPr="00C038D8">
              <w:rPr>
                <w:sz w:val="24"/>
                <w:szCs w:val="24"/>
              </w:rPr>
              <w:tab/>
            </w:r>
          </w:p>
          <w:p w:rsidR="00C038D8" w:rsidRPr="00C038D8" w:rsidRDefault="00C038D8" w:rsidP="00C038D8">
            <w:pPr>
              <w:tabs>
                <w:tab w:val="left" w:pos="1125"/>
              </w:tabs>
              <w:rPr>
                <w:sz w:val="24"/>
                <w:szCs w:val="24"/>
              </w:rPr>
            </w:pPr>
            <w:r w:rsidRPr="00C038D8">
              <w:rPr>
                <w:sz w:val="24"/>
                <w:szCs w:val="24"/>
              </w:rPr>
              <w:tab/>
            </w:r>
          </w:p>
        </w:tc>
        <w:tc>
          <w:tcPr>
            <w:tcW w:w="4253" w:type="dxa"/>
          </w:tcPr>
          <w:p w:rsidR="00C038D8" w:rsidRPr="00C038D8" w:rsidRDefault="00C038D8" w:rsidP="00C038D8">
            <w:pPr>
              <w:jc w:val="both"/>
              <w:rPr>
                <w:sz w:val="24"/>
                <w:szCs w:val="24"/>
              </w:rPr>
            </w:pPr>
            <w:r w:rsidRPr="00C038D8">
              <w:rPr>
                <w:sz w:val="24"/>
                <w:szCs w:val="24"/>
              </w:rPr>
              <w:t>Medaļa metāla 70mm diametrā, biezums 3mm zelta, sudraba un bronzas krāsā ar vietu emblēmai d50mm, ar volejbola tematikas sublimācijas centriņu un lenti 22mm. Reversā krāsaina PVC materiāla uzlīme ar personalizāciju, saskaņā ar pasūtītāja tekstu un logo,  t.sk. dizains un maketēšana</w:t>
            </w:r>
          </w:p>
        </w:tc>
        <w:tc>
          <w:tcPr>
            <w:tcW w:w="1077" w:type="dxa"/>
            <w:vAlign w:val="center"/>
          </w:tcPr>
          <w:p w:rsidR="00C038D8" w:rsidRPr="00C038D8" w:rsidRDefault="00F25B75" w:rsidP="00C038D8">
            <w:pPr>
              <w:jc w:val="center"/>
              <w:rPr>
                <w:sz w:val="24"/>
                <w:szCs w:val="24"/>
              </w:rPr>
            </w:pPr>
            <w:r>
              <w:rPr>
                <w:sz w:val="24"/>
                <w:szCs w:val="24"/>
              </w:rPr>
              <w:t>27</w:t>
            </w:r>
          </w:p>
        </w:tc>
        <w:tc>
          <w:tcPr>
            <w:tcW w:w="1134" w:type="dxa"/>
          </w:tcPr>
          <w:p w:rsidR="00C038D8" w:rsidRPr="00C038D8" w:rsidRDefault="00C038D8" w:rsidP="00C038D8">
            <w:pPr>
              <w:jc w:val="center"/>
              <w:rPr>
                <w:b/>
                <w:sz w:val="24"/>
                <w:szCs w:val="24"/>
              </w:rPr>
            </w:pPr>
          </w:p>
        </w:tc>
      </w:tr>
      <w:tr w:rsidR="00C038D8" w:rsidRPr="00C038D8" w:rsidTr="003F13EE">
        <w:trPr>
          <w:trHeight w:val="699"/>
        </w:trPr>
        <w:tc>
          <w:tcPr>
            <w:tcW w:w="704" w:type="dxa"/>
          </w:tcPr>
          <w:p w:rsidR="00C038D8" w:rsidRPr="00C038D8" w:rsidRDefault="00C038D8" w:rsidP="00C038D8">
            <w:pPr>
              <w:pStyle w:val="a6"/>
              <w:numPr>
                <w:ilvl w:val="0"/>
                <w:numId w:val="15"/>
              </w:numPr>
              <w:jc w:val="center"/>
              <w:rPr>
                <w:b/>
                <w:sz w:val="24"/>
                <w:szCs w:val="24"/>
              </w:rPr>
            </w:pPr>
          </w:p>
        </w:tc>
        <w:tc>
          <w:tcPr>
            <w:tcW w:w="2268" w:type="dxa"/>
            <w:vAlign w:val="center"/>
          </w:tcPr>
          <w:p w:rsidR="00C038D8" w:rsidRPr="00C038D8" w:rsidRDefault="00C038D8" w:rsidP="00C038D8">
            <w:pPr>
              <w:tabs>
                <w:tab w:val="left" w:pos="1125"/>
              </w:tabs>
              <w:rPr>
                <w:sz w:val="24"/>
                <w:szCs w:val="24"/>
              </w:rPr>
            </w:pPr>
            <w:r w:rsidRPr="00C038D8">
              <w:rPr>
                <w:sz w:val="24"/>
                <w:szCs w:val="24"/>
              </w:rPr>
              <w:t>Koka balva</w:t>
            </w:r>
          </w:p>
        </w:tc>
        <w:tc>
          <w:tcPr>
            <w:tcW w:w="4253" w:type="dxa"/>
          </w:tcPr>
          <w:p w:rsidR="00C038D8" w:rsidRPr="00C038D8" w:rsidRDefault="00C038D8" w:rsidP="00C038D8">
            <w:pPr>
              <w:jc w:val="both"/>
              <w:rPr>
                <w:sz w:val="24"/>
                <w:szCs w:val="24"/>
              </w:rPr>
            </w:pPr>
            <w:r w:rsidRPr="00C038D8">
              <w:rPr>
                <w:sz w:val="24"/>
                <w:szCs w:val="24"/>
              </w:rPr>
              <w:t xml:space="preserve">Speciāla dizaina koka balva 96x96x20 mm ar individuālu dizainu, saskaņā ar pasūtītāja pievienoto tekstu un logo, t.sk. dizains un maketēšana. </w:t>
            </w:r>
          </w:p>
        </w:tc>
        <w:tc>
          <w:tcPr>
            <w:tcW w:w="1077" w:type="dxa"/>
            <w:vAlign w:val="center"/>
          </w:tcPr>
          <w:p w:rsidR="00C038D8" w:rsidRPr="00C038D8" w:rsidRDefault="00F25B75" w:rsidP="00C038D8">
            <w:pPr>
              <w:jc w:val="center"/>
              <w:rPr>
                <w:sz w:val="24"/>
                <w:szCs w:val="24"/>
              </w:rPr>
            </w:pPr>
            <w:r>
              <w:rPr>
                <w:sz w:val="24"/>
                <w:szCs w:val="24"/>
              </w:rPr>
              <w:t>11</w:t>
            </w:r>
            <w:r w:rsidR="00A44CBA">
              <w:rPr>
                <w:sz w:val="24"/>
                <w:szCs w:val="24"/>
              </w:rPr>
              <w:t xml:space="preserve"> </w:t>
            </w:r>
          </w:p>
        </w:tc>
        <w:tc>
          <w:tcPr>
            <w:tcW w:w="1134" w:type="dxa"/>
          </w:tcPr>
          <w:p w:rsidR="00C038D8" w:rsidRPr="00C038D8" w:rsidRDefault="00C038D8" w:rsidP="00C038D8">
            <w:pPr>
              <w:jc w:val="center"/>
              <w:rPr>
                <w:b/>
                <w:sz w:val="24"/>
                <w:szCs w:val="24"/>
              </w:rPr>
            </w:pPr>
          </w:p>
        </w:tc>
      </w:tr>
      <w:tr w:rsidR="00C038D8" w:rsidRPr="00C038D8" w:rsidTr="00613CF6">
        <w:trPr>
          <w:trHeight w:val="699"/>
        </w:trPr>
        <w:tc>
          <w:tcPr>
            <w:tcW w:w="704" w:type="dxa"/>
          </w:tcPr>
          <w:p w:rsidR="00C038D8" w:rsidRPr="00C038D8" w:rsidRDefault="00C038D8" w:rsidP="00C038D8">
            <w:pPr>
              <w:pStyle w:val="a6"/>
              <w:numPr>
                <w:ilvl w:val="0"/>
                <w:numId w:val="15"/>
              </w:numPr>
              <w:jc w:val="center"/>
              <w:rPr>
                <w:b/>
                <w:sz w:val="24"/>
                <w:szCs w:val="24"/>
              </w:rPr>
            </w:pPr>
          </w:p>
        </w:tc>
        <w:tc>
          <w:tcPr>
            <w:tcW w:w="2268" w:type="dxa"/>
          </w:tcPr>
          <w:p w:rsidR="00C038D8" w:rsidRPr="00C038D8" w:rsidRDefault="00C038D8" w:rsidP="00C038D8">
            <w:pPr>
              <w:jc w:val="both"/>
              <w:rPr>
                <w:sz w:val="24"/>
                <w:szCs w:val="24"/>
              </w:rPr>
            </w:pPr>
            <w:r w:rsidRPr="00C038D8">
              <w:rPr>
                <w:sz w:val="24"/>
                <w:szCs w:val="24"/>
              </w:rPr>
              <w:t xml:space="preserve">Kauss metāla zelta  krāsā </w:t>
            </w:r>
          </w:p>
          <w:p w:rsidR="00C038D8" w:rsidRPr="00C038D8" w:rsidRDefault="00C038D8" w:rsidP="00C038D8">
            <w:pPr>
              <w:jc w:val="both"/>
              <w:rPr>
                <w:sz w:val="24"/>
                <w:szCs w:val="24"/>
              </w:rPr>
            </w:pPr>
          </w:p>
          <w:p w:rsidR="00C038D8" w:rsidRPr="00C038D8" w:rsidRDefault="00C038D8" w:rsidP="00C038D8">
            <w:pPr>
              <w:jc w:val="both"/>
              <w:rPr>
                <w:sz w:val="24"/>
                <w:szCs w:val="24"/>
              </w:rPr>
            </w:pPr>
          </w:p>
          <w:p w:rsidR="00C038D8" w:rsidRPr="00C038D8" w:rsidRDefault="00C038D8" w:rsidP="00C038D8">
            <w:pPr>
              <w:jc w:val="both"/>
              <w:rPr>
                <w:sz w:val="24"/>
                <w:szCs w:val="24"/>
              </w:rPr>
            </w:pPr>
          </w:p>
          <w:p w:rsidR="00C038D8" w:rsidRPr="00C038D8" w:rsidRDefault="00C038D8" w:rsidP="00C038D8">
            <w:pPr>
              <w:jc w:val="both"/>
              <w:rPr>
                <w:sz w:val="24"/>
                <w:szCs w:val="24"/>
              </w:rPr>
            </w:pPr>
          </w:p>
          <w:p w:rsidR="00C038D8" w:rsidRPr="00C038D8" w:rsidRDefault="00C038D8" w:rsidP="00C038D8">
            <w:pPr>
              <w:jc w:val="both"/>
              <w:rPr>
                <w:sz w:val="24"/>
                <w:szCs w:val="24"/>
              </w:rPr>
            </w:pPr>
          </w:p>
          <w:p w:rsidR="00C038D8" w:rsidRPr="00C038D8" w:rsidRDefault="00C038D8" w:rsidP="00A44CBA">
            <w:pPr>
              <w:rPr>
                <w:sz w:val="24"/>
                <w:szCs w:val="24"/>
              </w:rPr>
            </w:pPr>
          </w:p>
        </w:tc>
        <w:tc>
          <w:tcPr>
            <w:tcW w:w="4253" w:type="dxa"/>
          </w:tcPr>
          <w:p w:rsidR="00C038D8" w:rsidRPr="00C038D8" w:rsidRDefault="00C038D8" w:rsidP="00C038D8">
            <w:pPr>
              <w:jc w:val="both"/>
              <w:rPr>
                <w:sz w:val="24"/>
                <w:szCs w:val="24"/>
              </w:rPr>
            </w:pPr>
            <w:r w:rsidRPr="00C038D8">
              <w:rPr>
                <w:sz w:val="24"/>
                <w:szCs w:val="24"/>
              </w:rPr>
              <w:t>Kauss metāla, zelta krāsā ar melnas krāsas elementiem, ar krāsainu sublimācijas plāksni uz melnas plastikāta pamatnes 65x40mm saskaņā ar pasūtītāja pievienoto tekstu un logo,  t.sk. dizains un maketēšana. Kausa augstums – 3 izmēri:</w:t>
            </w:r>
          </w:p>
          <w:p w:rsidR="00C038D8" w:rsidRPr="00C038D8" w:rsidRDefault="00D221B7" w:rsidP="00C038D8">
            <w:pPr>
              <w:jc w:val="both"/>
              <w:rPr>
                <w:sz w:val="24"/>
                <w:szCs w:val="24"/>
              </w:rPr>
            </w:pPr>
            <w:r>
              <w:rPr>
                <w:sz w:val="24"/>
                <w:szCs w:val="24"/>
              </w:rPr>
              <w:t>43,5 cm ; 36,5 cm; 30 cm 1</w:t>
            </w:r>
            <w:r w:rsidR="00C038D8" w:rsidRPr="00C038D8">
              <w:rPr>
                <w:sz w:val="24"/>
                <w:szCs w:val="24"/>
              </w:rPr>
              <w:t xml:space="preserve"> kompl. </w:t>
            </w:r>
          </w:p>
        </w:tc>
        <w:tc>
          <w:tcPr>
            <w:tcW w:w="1077" w:type="dxa"/>
            <w:vAlign w:val="center"/>
          </w:tcPr>
          <w:p w:rsidR="00C038D8" w:rsidRPr="00C038D8" w:rsidRDefault="00F25B75" w:rsidP="00C038D8">
            <w:pPr>
              <w:jc w:val="center"/>
              <w:rPr>
                <w:sz w:val="24"/>
                <w:szCs w:val="24"/>
              </w:rPr>
            </w:pPr>
            <w:r>
              <w:rPr>
                <w:sz w:val="24"/>
                <w:szCs w:val="24"/>
              </w:rPr>
              <w:t>3</w:t>
            </w:r>
          </w:p>
        </w:tc>
        <w:tc>
          <w:tcPr>
            <w:tcW w:w="1134" w:type="dxa"/>
          </w:tcPr>
          <w:p w:rsidR="00C038D8" w:rsidRPr="00C038D8" w:rsidRDefault="00C038D8" w:rsidP="00C038D8">
            <w:pPr>
              <w:jc w:val="center"/>
              <w:rPr>
                <w:b/>
                <w:sz w:val="24"/>
                <w:szCs w:val="24"/>
              </w:rPr>
            </w:pPr>
          </w:p>
        </w:tc>
      </w:tr>
      <w:tr w:rsidR="00C038D8" w:rsidRPr="00C038D8" w:rsidTr="00613CF6">
        <w:trPr>
          <w:trHeight w:val="699"/>
        </w:trPr>
        <w:tc>
          <w:tcPr>
            <w:tcW w:w="704" w:type="dxa"/>
          </w:tcPr>
          <w:p w:rsidR="00C038D8" w:rsidRPr="00C038D8" w:rsidRDefault="00C038D8" w:rsidP="00C038D8">
            <w:pPr>
              <w:pStyle w:val="a6"/>
              <w:numPr>
                <w:ilvl w:val="0"/>
                <w:numId w:val="15"/>
              </w:numPr>
              <w:jc w:val="center"/>
              <w:rPr>
                <w:b/>
                <w:sz w:val="24"/>
                <w:szCs w:val="24"/>
              </w:rPr>
            </w:pPr>
          </w:p>
        </w:tc>
        <w:tc>
          <w:tcPr>
            <w:tcW w:w="2268" w:type="dxa"/>
          </w:tcPr>
          <w:p w:rsidR="00C038D8" w:rsidRPr="00C038D8" w:rsidRDefault="00A44CBA" w:rsidP="00A44CBA">
            <w:pPr>
              <w:suppressAutoHyphens/>
              <w:rPr>
                <w:rFonts w:eastAsia="Times New Roman"/>
                <w:bCs/>
                <w:sz w:val="24"/>
                <w:szCs w:val="24"/>
                <w:lang w:eastAsia="en-US"/>
              </w:rPr>
            </w:pPr>
            <w:r>
              <w:rPr>
                <w:rFonts w:eastAsia="Times New Roman"/>
                <w:bCs/>
                <w:sz w:val="24"/>
                <w:szCs w:val="24"/>
                <w:lang w:eastAsia="en-US"/>
              </w:rPr>
              <w:t xml:space="preserve">Termokrūze </w:t>
            </w:r>
            <w:r w:rsidR="00C038D8" w:rsidRPr="00C038D8">
              <w:rPr>
                <w:rFonts w:eastAsia="Times New Roman"/>
                <w:bCs/>
                <w:sz w:val="24"/>
                <w:szCs w:val="24"/>
                <w:lang w:eastAsia="en-US"/>
              </w:rPr>
              <w:t xml:space="preserve"> </w:t>
            </w:r>
          </w:p>
        </w:tc>
        <w:tc>
          <w:tcPr>
            <w:tcW w:w="4253" w:type="dxa"/>
          </w:tcPr>
          <w:p w:rsidR="00C038D8" w:rsidRPr="00C038D8" w:rsidRDefault="00A44CBA" w:rsidP="00C038D8">
            <w:pPr>
              <w:jc w:val="both"/>
              <w:rPr>
                <w:sz w:val="24"/>
                <w:szCs w:val="24"/>
              </w:rPr>
            </w:pPr>
            <w:r>
              <w:rPr>
                <w:sz w:val="24"/>
                <w:szCs w:val="24"/>
              </w:rPr>
              <w:t xml:space="preserve">Metāla termokrūze </w:t>
            </w:r>
            <w:r w:rsidRPr="007C39EF">
              <w:rPr>
                <w:sz w:val="24"/>
                <w:szCs w:val="24"/>
              </w:rPr>
              <w:t>ar individuālu dizainu, saskaņā ar pasūtītāja pievienoto tekstu un logo, t.sk. dizains un maketēšana.</w:t>
            </w:r>
            <w:r>
              <w:rPr>
                <w:sz w:val="24"/>
                <w:szCs w:val="24"/>
              </w:rPr>
              <w:t xml:space="preserve"> </w:t>
            </w:r>
          </w:p>
        </w:tc>
        <w:tc>
          <w:tcPr>
            <w:tcW w:w="1077" w:type="dxa"/>
            <w:vAlign w:val="center"/>
          </w:tcPr>
          <w:p w:rsidR="00C038D8" w:rsidRPr="00C038D8" w:rsidRDefault="00F25B75" w:rsidP="00C038D8">
            <w:pPr>
              <w:jc w:val="center"/>
              <w:rPr>
                <w:sz w:val="24"/>
                <w:szCs w:val="24"/>
              </w:rPr>
            </w:pPr>
            <w:r>
              <w:rPr>
                <w:sz w:val="24"/>
                <w:szCs w:val="24"/>
              </w:rPr>
              <w:t>1</w:t>
            </w:r>
            <w:r w:rsidR="00C038D8" w:rsidRPr="00C038D8">
              <w:rPr>
                <w:sz w:val="24"/>
                <w:szCs w:val="24"/>
              </w:rPr>
              <w:t>0</w:t>
            </w:r>
          </w:p>
        </w:tc>
        <w:tc>
          <w:tcPr>
            <w:tcW w:w="1134" w:type="dxa"/>
          </w:tcPr>
          <w:p w:rsidR="00C038D8" w:rsidRPr="00C038D8" w:rsidRDefault="00C038D8" w:rsidP="00C038D8">
            <w:pPr>
              <w:jc w:val="center"/>
              <w:rPr>
                <w:b/>
                <w:sz w:val="24"/>
                <w:szCs w:val="24"/>
              </w:rPr>
            </w:pPr>
          </w:p>
        </w:tc>
      </w:tr>
      <w:tr w:rsidR="00613CF6" w:rsidRPr="00C038D8" w:rsidTr="00613CF6">
        <w:trPr>
          <w:trHeight w:val="396"/>
        </w:trPr>
        <w:tc>
          <w:tcPr>
            <w:tcW w:w="7225" w:type="dxa"/>
            <w:gridSpan w:val="3"/>
          </w:tcPr>
          <w:p w:rsidR="00613CF6" w:rsidRPr="00C038D8" w:rsidRDefault="00613CF6" w:rsidP="00613CF6">
            <w:pPr>
              <w:rPr>
                <w:b/>
                <w:sz w:val="24"/>
                <w:szCs w:val="24"/>
              </w:rPr>
            </w:pPr>
            <w:r w:rsidRPr="00C038D8">
              <w:rPr>
                <w:b/>
                <w:sz w:val="24"/>
                <w:szCs w:val="24"/>
              </w:rPr>
              <w:t xml:space="preserve">KOPĀ: </w:t>
            </w:r>
          </w:p>
        </w:tc>
        <w:tc>
          <w:tcPr>
            <w:tcW w:w="1077" w:type="dxa"/>
            <w:vAlign w:val="center"/>
          </w:tcPr>
          <w:p w:rsidR="00613CF6" w:rsidRPr="00C038D8" w:rsidRDefault="00613CF6" w:rsidP="00613CF6">
            <w:pPr>
              <w:rPr>
                <w:sz w:val="24"/>
                <w:szCs w:val="24"/>
              </w:rPr>
            </w:pPr>
          </w:p>
        </w:tc>
        <w:tc>
          <w:tcPr>
            <w:tcW w:w="1134" w:type="dxa"/>
          </w:tcPr>
          <w:p w:rsidR="00613CF6" w:rsidRPr="00C038D8" w:rsidRDefault="00613CF6" w:rsidP="00823EC3">
            <w:pPr>
              <w:jc w:val="center"/>
              <w:rPr>
                <w:b/>
                <w:sz w:val="24"/>
                <w:szCs w:val="24"/>
              </w:rPr>
            </w:pPr>
          </w:p>
        </w:tc>
      </w:tr>
    </w:tbl>
    <w:p w:rsidR="00FA57A3" w:rsidRDefault="00FA57A3" w:rsidP="00BB6F93">
      <w:pPr>
        <w:rPr>
          <w:rFonts w:eastAsia="Times New Roman"/>
          <w:lang w:eastAsia="ar-SA"/>
        </w:rPr>
      </w:pPr>
    </w:p>
    <w:p w:rsidR="0042576A" w:rsidRDefault="0042576A" w:rsidP="00BB6F93"/>
    <w:p w:rsidR="00BB6F93" w:rsidRDefault="00BB6F93" w:rsidP="00BB6F93">
      <w:r>
        <w:lastRenderedPageBreak/>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F25B75">
        <w:rPr>
          <w:rFonts w:eastAsia="Times New Roman"/>
          <w:bCs/>
          <w:lang w:eastAsia="en-US"/>
        </w:rPr>
        <w:t>26. novembris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C038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8E6" w:rsidRDefault="00D038E6" w:rsidP="00B46840">
      <w:r>
        <w:separator/>
      </w:r>
    </w:p>
  </w:endnote>
  <w:endnote w:type="continuationSeparator" w:id="0">
    <w:p w:rsidR="00D038E6" w:rsidRDefault="00D038E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8E6" w:rsidRDefault="00D038E6" w:rsidP="00B46840">
      <w:r>
        <w:separator/>
      </w:r>
    </w:p>
  </w:footnote>
  <w:footnote w:type="continuationSeparator" w:id="0">
    <w:p w:rsidR="00D038E6" w:rsidRDefault="00D038E6"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44D7"/>
    <w:multiLevelType w:val="multilevel"/>
    <w:tmpl w:val="CDEA381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A092969"/>
    <w:multiLevelType w:val="multilevel"/>
    <w:tmpl w:val="C8B6936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5C766068"/>
    <w:multiLevelType w:val="hybridMultilevel"/>
    <w:tmpl w:val="392E2792"/>
    <w:lvl w:ilvl="0" w:tplc="48B266DA">
      <w:start w:val="1"/>
      <w:numFmt w:val="bullet"/>
      <w:lvlText w:val="-"/>
      <w:lvlJc w:val="left"/>
      <w:pPr>
        <w:ind w:left="397" w:hanging="28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1"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2"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1"/>
  </w:num>
  <w:num w:numId="6">
    <w:abstractNumId w:val="4"/>
  </w:num>
  <w:num w:numId="7">
    <w:abstractNumId w:val="12"/>
  </w:num>
  <w:num w:numId="8">
    <w:abstractNumId w:val="9"/>
  </w:num>
  <w:num w:numId="9">
    <w:abstractNumId w:val="10"/>
  </w:num>
  <w:num w:numId="10">
    <w:abstractNumId w:val="7"/>
  </w:num>
  <w:num w:numId="11">
    <w:abstractNumId w:val="2"/>
  </w:num>
  <w:num w:numId="12">
    <w:abstractNumId w:val="0"/>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2E99"/>
    <w:rsid w:val="00015B58"/>
    <w:rsid w:val="00016DE9"/>
    <w:rsid w:val="00021100"/>
    <w:rsid w:val="0004485B"/>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74DBB"/>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C432B"/>
    <w:rsid w:val="002F3D1B"/>
    <w:rsid w:val="00332E78"/>
    <w:rsid w:val="00334048"/>
    <w:rsid w:val="0034149D"/>
    <w:rsid w:val="0034254A"/>
    <w:rsid w:val="003449B9"/>
    <w:rsid w:val="00357DFC"/>
    <w:rsid w:val="00361CE7"/>
    <w:rsid w:val="00371D53"/>
    <w:rsid w:val="00371F4F"/>
    <w:rsid w:val="00374F58"/>
    <w:rsid w:val="00384C0F"/>
    <w:rsid w:val="00390729"/>
    <w:rsid w:val="003A3CD0"/>
    <w:rsid w:val="003A6BD8"/>
    <w:rsid w:val="003A7C12"/>
    <w:rsid w:val="003B48A9"/>
    <w:rsid w:val="003B6848"/>
    <w:rsid w:val="003D2DAA"/>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03C3B"/>
    <w:rsid w:val="00613CF6"/>
    <w:rsid w:val="00614AB2"/>
    <w:rsid w:val="00614B6D"/>
    <w:rsid w:val="00623C8B"/>
    <w:rsid w:val="006317F6"/>
    <w:rsid w:val="006364B4"/>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48A4"/>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C39EF"/>
    <w:rsid w:val="007D73F7"/>
    <w:rsid w:val="007E1E8F"/>
    <w:rsid w:val="007F5720"/>
    <w:rsid w:val="007F6B8F"/>
    <w:rsid w:val="00823EC3"/>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6647D"/>
    <w:rsid w:val="009907AC"/>
    <w:rsid w:val="00992819"/>
    <w:rsid w:val="00994E8C"/>
    <w:rsid w:val="009C0406"/>
    <w:rsid w:val="009C3AC9"/>
    <w:rsid w:val="009D0451"/>
    <w:rsid w:val="009E2FE8"/>
    <w:rsid w:val="009E5A4E"/>
    <w:rsid w:val="009E7E33"/>
    <w:rsid w:val="009F3241"/>
    <w:rsid w:val="009F3ED2"/>
    <w:rsid w:val="00A02666"/>
    <w:rsid w:val="00A227A3"/>
    <w:rsid w:val="00A23C2A"/>
    <w:rsid w:val="00A44CBA"/>
    <w:rsid w:val="00A6594C"/>
    <w:rsid w:val="00A71480"/>
    <w:rsid w:val="00A92D94"/>
    <w:rsid w:val="00AB5238"/>
    <w:rsid w:val="00AC26BE"/>
    <w:rsid w:val="00AC7B99"/>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038D8"/>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274D"/>
    <w:rsid w:val="00CC42D8"/>
    <w:rsid w:val="00CD64D2"/>
    <w:rsid w:val="00CE09D6"/>
    <w:rsid w:val="00CE2CF3"/>
    <w:rsid w:val="00CE6EDC"/>
    <w:rsid w:val="00CF1BEC"/>
    <w:rsid w:val="00D038E6"/>
    <w:rsid w:val="00D221B7"/>
    <w:rsid w:val="00D23CDB"/>
    <w:rsid w:val="00D476E8"/>
    <w:rsid w:val="00D56069"/>
    <w:rsid w:val="00D6550A"/>
    <w:rsid w:val="00D662FF"/>
    <w:rsid w:val="00D70E3C"/>
    <w:rsid w:val="00D75CA7"/>
    <w:rsid w:val="00D8197E"/>
    <w:rsid w:val="00D94404"/>
    <w:rsid w:val="00D97214"/>
    <w:rsid w:val="00DA30D1"/>
    <w:rsid w:val="00DA67B9"/>
    <w:rsid w:val="00DB1461"/>
    <w:rsid w:val="00DC4878"/>
    <w:rsid w:val="00DD2C92"/>
    <w:rsid w:val="00DD6469"/>
    <w:rsid w:val="00DE4807"/>
    <w:rsid w:val="00DE4C8E"/>
    <w:rsid w:val="00DF1600"/>
    <w:rsid w:val="00E020F2"/>
    <w:rsid w:val="00E1396F"/>
    <w:rsid w:val="00E142FA"/>
    <w:rsid w:val="00E14C5C"/>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1F3C"/>
    <w:rsid w:val="00EF74CE"/>
    <w:rsid w:val="00F1431E"/>
    <w:rsid w:val="00F208D4"/>
    <w:rsid w:val="00F20E21"/>
    <w:rsid w:val="00F20EF7"/>
    <w:rsid w:val="00F25B75"/>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9F26C-5B1D-4EE6-A2CC-D2533C8F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989</Words>
  <Characters>5641</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78</cp:revision>
  <cp:lastPrinted>2020-01-07T07:51:00Z</cp:lastPrinted>
  <dcterms:created xsi:type="dcterms:W3CDTF">2019-09-18T10:04:00Z</dcterms:created>
  <dcterms:modified xsi:type="dcterms:W3CDTF">2022-11-21T14:31:00Z</dcterms:modified>
</cp:coreProperties>
</file>