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D65B6" w:rsidRPr="007D783F" w14:paraId="06235D6D" w14:textId="77777777" w:rsidTr="00D67739">
        <w:tc>
          <w:tcPr>
            <w:tcW w:w="9747" w:type="dxa"/>
            <w:shd w:val="clear" w:color="auto" w:fill="auto"/>
          </w:tcPr>
          <w:p w14:paraId="4169FF3D" w14:textId="77777777" w:rsidR="00BD65B6" w:rsidRPr="00291821" w:rsidRDefault="00BD65B6" w:rsidP="00D67739">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1A71A56C" w14:textId="77777777" w:rsidR="00BD65B6" w:rsidRPr="00291821" w:rsidRDefault="00BD65B6" w:rsidP="00D67739">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14E3E70B" w14:textId="77777777" w:rsidR="00BD65B6" w:rsidRPr="007D783F" w:rsidRDefault="00BD65B6" w:rsidP="00D67739">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26962FF8" w14:textId="77777777" w:rsidR="00BD65B6" w:rsidRDefault="00BD65B6" w:rsidP="00BD65B6">
      <w:pPr>
        <w:suppressAutoHyphens/>
        <w:rPr>
          <w:rFonts w:eastAsia="Times New Roman"/>
          <w:caps/>
          <w:lang w:eastAsia="ar-SA"/>
        </w:rPr>
      </w:pPr>
    </w:p>
    <w:p w14:paraId="2499F573" w14:textId="77777777" w:rsidR="00BD65B6" w:rsidRDefault="00BD65B6" w:rsidP="002A0CEF">
      <w:pPr>
        <w:suppressAutoHyphens/>
        <w:jc w:val="right"/>
        <w:rPr>
          <w:rFonts w:eastAsia="Times New Roman"/>
          <w:caps/>
          <w:lang w:eastAsia="ar-SA"/>
        </w:rPr>
      </w:pPr>
    </w:p>
    <w:p w14:paraId="79FE5736" w14:textId="6ABB0ACB"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5696B49F"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A539DB">
        <w:rPr>
          <w:rFonts w:eastAsia="Times New Roman"/>
          <w:lang w:eastAsia="ar-SA"/>
        </w:rPr>
        <w:t xml:space="preserve">a </w:t>
      </w:r>
      <w:proofErr w:type="spellStart"/>
      <w:r w:rsidR="00947A0F">
        <w:rPr>
          <w:rFonts w:eastAsia="Times New Roman"/>
          <w:lang w:eastAsia="ar-SA"/>
        </w:rPr>
        <w:t>p.i</w:t>
      </w:r>
      <w:proofErr w:type="spellEnd"/>
      <w:r w:rsidR="00947A0F">
        <w:rPr>
          <w:rFonts w:eastAsia="Times New Roman"/>
          <w:lang w:eastAsia="ar-SA"/>
        </w:rPr>
        <w:t>.</w:t>
      </w:r>
    </w:p>
    <w:p w14:paraId="09FC41BF" w14:textId="0DBD3155" w:rsidR="002A0CEF" w:rsidRDefault="00156970" w:rsidP="002A0CEF">
      <w:pPr>
        <w:suppressAutoHyphens/>
        <w:jc w:val="right"/>
        <w:rPr>
          <w:rFonts w:eastAsia="Times New Roman"/>
          <w:lang w:eastAsia="ar-SA"/>
        </w:rPr>
      </w:pPr>
      <w:r>
        <w:rPr>
          <w:rFonts w:eastAsia="Times New Roman"/>
          <w:lang w:eastAsia="ar-SA"/>
        </w:rPr>
        <w:t>_________________</w:t>
      </w:r>
      <w:r w:rsidR="00947A0F">
        <w:rPr>
          <w:rFonts w:eastAsia="Times New Roman"/>
          <w:lang w:eastAsia="ar-SA"/>
        </w:rPr>
        <w:t>A.Romanovskis</w:t>
      </w:r>
    </w:p>
    <w:p w14:paraId="2D730538" w14:textId="0B590481" w:rsidR="002A0CEF" w:rsidRDefault="00021945" w:rsidP="002A0CEF">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w:t>
      </w:r>
      <w:r w:rsidR="00710163">
        <w:rPr>
          <w:rFonts w:eastAsia="Times New Roman"/>
          <w:bCs/>
          <w:lang w:eastAsia="ar-SA"/>
        </w:rPr>
        <w:t>2</w:t>
      </w:r>
      <w:r w:rsidR="00A539DB">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947A0F">
        <w:rPr>
          <w:rFonts w:eastAsia="Times New Roman"/>
          <w:bCs/>
          <w:lang w:eastAsia="ar-SA"/>
        </w:rPr>
        <w:t>25</w:t>
      </w:r>
      <w:r w:rsidR="00156970">
        <w:rPr>
          <w:rFonts w:eastAsia="Times New Roman"/>
          <w:bCs/>
          <w:lang w:eastAsia="ar-SA"/>
        </w:rPr>
        <w:t>.</w:t>
      </w:r>
      <w:r w:rsidR="00710163">
        <w:rPr>
          <w:rFonts w:eastAsia="Times New Roman"/>
          <w:bCs/>
          <w:lang w:eastAsia="ar-SA"/>
        </w:rPr>
        <w:t>jū</w:t>
      </w:r>
      <w:r w:rsidR="00DA0E74">
        <w:rPr>
          <w:rFonts w:eastAsia="Times New Roman"/>
          <w:bCs/>
          <w:lang w:eastAsia="ar-SA"/>
        </w:rPr>
        <w:t>lijā</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1A4E9641" w:rsidR="002A0CEF" w:rsidRDefault="00B82613" w:rsidP="002A0CEF">
      <w:pPr>
        <w:suppressAutoHyphens/>
        <w:jc w:val="center"/>
        <w:rPr>
          <w:rFonts w:eastAsia="Times New Roman"/>
          <w:b/>
          <w:bCs/>
          <w:lang w:eastAsia="en-US"/>
        </w:rPr>
      </w:pPr>
      <w:r>
        <w:rPr>
          <w:rFonts w:eastAsia="Times New Roman"/>
          <w:b/>
          <w:bCs/>
          <w:lang w:eastAsia="en-US"/>
        </w:rPr>
        <w:t>„</w:t>
      </w:r>
      <w:proofErr w:type="gramStart"/>
      <w:r w:rsidR="00947A0F">
        <w:rPr>
          <w:rFonts w:eastAsia="Times New Roman"/>
          <w:b/>
          <w:bCs/>
          <w:lang w:eastAsia="en-US"/>
        </w:rPr>
        <w:t>2022.gada</w:t>
      </w:r>
      <w:proofErr w:type="gramEnd"/>
      <w:r w:rsidR="00947A0F">
        <w:rPr>
          <w:rFonts w:eastAsia="Times New Roman"/>
          <w:b/>
          <w:bCs/>
          <w:lang w:eastAsia="en-US"/>
        </w:rPr>
        <w:t xml:space="preserve"> Daugavpils pilsētas čempionāts ielu basketbolā” tiesāšana</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4C4C91C" w:rsidR="00156970" w:rsidRPr="00156970" w:rsidRDefault="00BD65B6"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52FBA4D" w14:textId="21C66AAA" w:rsidR="00BD65B6" w:rsidRDefault="00BD65B6" w:rsidP="00021945">
      <w:pPr>
        <w:suppressAutoHyphens/>
        <w:rPr>
          <w:rFonts w:eastAsia="Times New Roman"/>
          <w:b/>
          <w:bCs/>
          <w:lang w:eastAsia="en-US"/>
        </w:rPr>
      </w:pPr>
      <w:r>
        <w:rPr>
          <w:rFonts w:eastAsia="Times New Roman"/>
          <w:b/>
          <w:bCs/>
          <w:lang w:eastAsia="en-US"/>
        </w:rPr>
        <w:t>Iepirkuma identifikācijas Nr. DPPISP_2022_2</w:t>
      </w:r>
      <w:r w:rsidR="00947A0F">
        <w:rPr>
          <w:rFonts w:eastAsia="Times New Roman"/>
          <w:b/>
          <w:bCs/>
          <w:lang w:eastAsia="en-US"/>
        </w:rPr>
        <w:t>9</w:t>
      </w:r>
      <w:r>
        <w:rPr>
          <w:rFonts w:eastAsia="Times New Roman"/>
          <w:b/>
          <w:bCs/>
          <w:lang w:eastAsia="en-US"/>
        </w:rPr>
        <w:t>N</w:t>
      </w:r>
    </w:p>
    <w:p w14:paraId="29918880" w14:textId="3BFD87D4" w:rsidR="003150B8" w:rsidRPr="00021945" w:rsidRDefault="00021945" w:rsidP="00021945">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priekšmets: „</w:t>
      </w:r>
      <w:proofErr w:type="gramStart"/>
      <w:r w:rsidR="00947A0F">
        <w:rPr>
          <w:rFonts w:eastAsia="Times New Roman"/>
          <w:b/>
          <w:bCs/>
          <w:lang w:eastAsia="en-US"/>
        </w:rPr>
        <w:t>2022.gada</w:t>
      </w:r>
      <w:proofErr w:type="gramEnd"/>
      <w:r w:rsidR="00947A0F">
        <w:rPr>
          <w:rFonts w:eastAsia="Times New Roman"/>
          <w:b/>
          <w:bCs/>
          <w:lang w:eastAsia="en-US"/>
        </w:rPr>
        <w:t xml:space="preserve"> Daugavpils pilsētas čempionāts ielu basketbolā” tiesāšana</w:t>
      </w:r>
      <w:r w:rsidR="00BD65B6">
        <w:rPr>
          <w:rFonts w:eastAsia="Times New Roman"/>
          <w:b/>
          <w:bCs/>
          <w:lang w:eastAsia="en-US"/>
        </w:rPr>
        <w:t xml:space="preserve">” </w:t>
      </w:r>
    </w:p>
    <w:p w14:paraId="4F2E5CC8" w14:textId="72DD9ABE"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947A0F">
        <w:rPr>
          <w:rFonts w:eastAsia="Times New Roman"/>
          <w:bCs/>
          <w:color w:val="000000" w:themeColor="text1"/>
          <w:lang w:eastAsia="en-US"/>
        </w:rPr>
        <w:t>400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2673780B"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Pr>
          <w:rFonts w:eastAsia="Times New Roman"/>
          <w:bCs/>
          <w:lang w:eastAsia="en-US"/>
        </w:rPr>
        <w:t xml:space="preserve">no </w:t>
      </w:r>
      <w:r w:rsidR="00947A0F">
        <w:rPr>
          <w:rFonts w:eastAsia="Times New Roman"/>
          <w:bCs/>
          <w:lang w:eastAsia="en-US"/>
        </w:rPr>
        <w:t>31</w:t>
      </w:r>
      <w:r w:rsidR="00947A0F" w:rsidRPr="005F61D6">
        <w:rPr>
          <w:rFonts w:eastAsia="Times New Roman"/>
          <w:bCs/>
          <w:lang w:eastAsia="en-US"/>
        </w:rPr>
        <w:t>.0</w:t>
      </w:r>
      <w:r w:rsidR="00947A0F">
        <w:rPr>
          <w:rFonts w:eastAsia="Times New Roman"/>
          <w:bCs/>
          <w:lang w:eastAsia="en-US"/>
        </w:rPr>
        <w:t>7</w:t>
      </w:r>
      <w:r w:rsidR="00947A0F" w:rsidRPr="005F61D6">
        <w:rPr>
          <w:rFonts w:eastAsia="Times New Roman"/>
          <w:bCs/>
          <w:lang w:eastAsia="en-US"/>
        </w:rPr>
        <w:t>.202</w:t>
      </w:r>
      <w:r w:rsidR="00947A0F">
        <w:rPr>
          <w:rFonts w:eastAsia="Times New Roman"/>
          <w:bCs/>
          <w:lang w:eastAsia="en-US"/>
        </w:rPr>
        <w:t>2</w:t>
      </w:r>
      <w:r w:rsidR="00947A0F" w:rsidRPr="005F61D6">
        <w:rPr>
          <w:rFonts w:eastAsia="Times New Roman"/>
          <w:bCs/>
          <w:lang w:eastAsia="en-US"/>
        </w:rPr>
        <w:t xml:space="preserve">. līdz </w:t>
      </w:r>
      <w:r w:rsidR="00947A0F">
        <w:rPr>
          <w:rFonts w:eastAsia="Times New Roman"/>
          <w:bCs/>
          <w:lang w:eastAsia="en-US"/>
        </w:rPr>
        <w:t>28</w:t>
      </w:r>
      <w:r w:rsidR="00947A0F" w:rsidRPr="005F61D6">
        <w:rPr>
          <w:rFonts w:eastAsia="Times New Roman"/>
          <w:bCs/>
          <w:lang w:eastAsia="en-US"/>
        </w:rPr>
        <w:t>.08.202</w:t>
      </w:r>
      <w:r w:rsidR="00947A0F">
        <w:rPr>
          <w:rFonts w:eastAsia="Times New Roman"/>
          <w:bCs/>
          <w:lang w:eastAsia="en-US"/>
        </w:rPr>
        <w:t>2</w:t>
      </w:r>
      <w:r w:rsidR="00DA0E74">
        <w:rPr>
          <w:rFonts w:eastAsia="Times New Roman"/>
          <w:bCs/>
          <w:lang w:eastAsia="en-US"/>
        </w:rPr>
        <w:t>.</w:t>
      </w:r>
    </w:p>
    <w:p w14:paraId="605A06B8"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78C0A060" w14:textId="3C3D66A4" w:rsidR="002A0CEF" w:rsidRDefault="002A0CEF" w:rsidP="00021945">
      <w:r>
        <w:t>5.1. Pretendent</w:t>
      </w:r>
      <w:r w:rsidR="00A436C4">
        <w:t>s</w:t>
      </w:r>
      <w:r>
        <w:t xml:space="preserve"> ir reģistrēts Latvijas Republikas Uzņēmumu reģistrā vai līdzvērtīgā reģistrā ārvalstīs;</w:t>
      </w:r>
    </w:p>
    <w:p w14:paraId="10D5736C" w14:textId="77777777" w:rsidR="002A0CEF" w:rsidRPr="00021945" w:rsidRDefault="002A0CEF" w:rsidP="00021945">
      <w:pPr>
        <w:rPr>
          <w:color w:val="000000" w:themeColor="text1"/>
        </w:rPr>
      </w:pPr>
      <w:r w:rsidRPr="00021945">
        <w:rPr>
          <w:color w:val="000000" w:themeColor="text1"/>
        </w:rPr>
        <w:t>5.2. Pretendentam ir pieredze tehniskajā specifikācijā minētā pakalpojuma sniegšanā;</w:t>
      </w:r>
    </w:p>
    <w:p w14:paraId="1D7BC465" w14:textId="77777777"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302A2A50"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5CA60DD0" w14:textId="77777777" w:rsidR="002A0CEF" w:rsidRDefault="002A0CEF" w:rsidP="00021945">
      <w:pPr>
        <w:suppressAutoHyphens/>
        <w:jc w:val="both"/>
      </w:pPr>
      <w:r>
        <w:t>6.1. Pretendents sastādīts finanšu/tehniskais piedāvājums (2.pielikums)</w:t>
      </w:r>
    </w:p>
    <w:p w14:paraId="696CBABA" w14:textId="77777777" w:rsidR="002A0CEF" w:rsidRDefault="002A0CEF" w:rsidP="00021945">
      <w:pPr>
        <w:suppressAutoHyphens/>
        <w:jc w:val="both"/>
        <w:rPr>
          <w:rFonts w:eastAsia="Times New Roman"/>
          <w:b/>
          <w:lang w:eastAsia="en-US"/>
        </w:rPr>
      </w:pPr>
    </w:p>
    <w:p w14:paraId="0ED1540B" w14:textId="77777777" w:rsidR="00BD65B6" w:rsidRPr="00494A9C" w:rsidRDefault="00BD65B6" w:rsidP="00BD65B6">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0F91D7B5" w14:textId="77777777" w:rsidR="00BD65B6" w:rsidRDefault="00BD65B6" w:rsidP="00BD65B6">
      <w:pPr>
        <w:jc w:val="both"/>
        <w:rPr>
          <w:bCs/>
        </w:rPr>
      </w:pPr>
      <w:r>
        <w:rPr>
          <w:bCs/>
        </w:rPr>
        <w:lastRenderedPageBreak/>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690CE696" w14:textId="77777777" w:rsidR="00BD65B6" w:rsidRPr="00494A9C" w:rsidRDefault="00BD65B6" w:rsidP="00BD65B6">
      <w:pPr>
        <w:ind w:firstLine="708"/>
        <w:jc w:val="both"/>
        <w:rPr>
          <w:bCs/>
          <w:i/>
          <w:iCs/>
          <w:u w:val="single"/>
        </w:rPr>
      </w:pPr>
      <w:r w:rsidRPr="00494A9C">
        <w:rPr>
          <w:bCs/>
          <w:i/>
          <w:iCs/>
          <w:u w:val="single"/>
        </w:rPr>
        <w:t>Pasūtītājs izslēgs pretendentu no turpmākas dalības cenu aptaujā, ja:</w:t>
      </w:r>
    </w:p>
    <w:p w14:paraId="2EF6EC4C" w14:textId="77777777" w:rsidR="00BD65B6" w:rsidRPr="00283837" w:rsidRDefault="00BD65B6" w:rsidP="00BD65B6">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1D3F75A" w14:textId="77777777" w:rsidR="00BD65B6" w:rsidRPr="00451C1A" w:rsidRDefault="00BD65B6" w:rsidP="00BD65B6">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4BC50612" w14:textId="3AFF807F" w:rsidR="00BD65B6" w:rsidRDefault="00BD65B6" w:rsidP="00BD65B6">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sidR="00947A0F">
        <w:rPr>
          <w:b/>
          <w:bCs/>
        </w:rPr>
        <w:t>28</w:t>
      </w:r>
      <w:r w:rsidRPr="004F3B27">
        <w:rPr>
          <w:b/>
          <w:bCs/>
        </w:rPr>
        <w:t>.</w:t>
      </w:r>
      <w:r>
        <w:rPr>
          <w:b/>
          <w:bCs/>
        </w:rPr>
        <w:t xml:space="preserve">jūlijam, plkst.15:00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6086BA3A" w14:textId="77777777" w:rsidR="00BD65B6" w:rsidRPr="00F06A4E" w:rsidRDefault="00BD65B6" w:rsidP="00BD65B6">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BA32D2C" w14:textId="77777777" w:rsidR="00BD65B6" w:rsidRPr="00F06A4E" w:rsidRDefault="00BD65B6" w:rsidP="00BD65B6">
      <w:pPr>
        <w:ind w:right="-2" w:firstLine="708"/>
        <w:jc w:val="both"/>
      </w:pPr>
      <w:r w:rsidRPr="00F06A4E">
        <w:t>9.1. pasūtītāja nosaukums un juridiskā adrese;</w:t>
      </w:r>
    </w:p>
    <w:p w14:paraId="2E08AC41" w14:textId="40D71020" w:rsidR="00BD65B6" w:rsidRPr="00F07432" w:rsidRDefault="00BD65B6" w:rsidP="00BD65B6">
      <w:pPr>
        <w:suppressAutoHyphens/>
        <w:jc w:val="both"/>
        <w:rPr>
          <w:rFonts w:eastAsia="Times New Roman"/>
          <w:b/>
          <w:bCs/>
          <w:lang w:eastAsia="en-US"/>
        </w:rPr>
      </w:pPr>
      <w:r w:rsidRPr="00F06A4E">
        <w:t xml:space="preserve">9.2. pretendenta nosaukums, reģistrācijas numurs un juridiskā adrese, iepirkuma nosaukums – </w:t>
      </w:r>
      <w:proofErr w:type="gramStart"/>
      <w:r w:rsidRPr="00F06A4E">
        <w:t>“</w:t>
      </w:r>
      <w:r w:rsidR="00947A0F">
        <w:rPr>
          <w:rFonts w:eastAsia="Times New Roman"/>
          <w:b/>
          <w:bCs/>
          <w:lang w:eastAsia="en-US"/>
        </w:rPr>
        <w:t>2022.gada</w:t>
      </w:r>
      <w:proofErr w:type="gramEnd"/>
      <w:r w:rsidR="00947A0F">
        <w:rPr>
          <w:rFonts w:eastAsia="Times New Roman"/>
          <w:b/>
          <w:bCs/>
          <w:lang w:eastAsia="en-US"/>
        </w:rPr>
        <w:t xml:space="preserve"> Daugavpils pilsētas čempionāts ielu basketbolā” tiesāšana</w:t>
      </w:r>
      <w:r w:rsidRPr="00F06A4E">
        <w:t>”;</w:t>
      </w:r>
    </w:p>
    <w:p w14:paraId="1DC50717" w14:textId="18552DF0" w:rsidR="00BD65B6" w:rsidRDefault="00BD65B6" w:rsidP="00BD65B6">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w:t>
      </w:r>
      <w:r w:rsidR="00947A0F">
        <w:rPr>
          <w:bCs/>
          <w:i/>
          <w:sz w:val="23"/>
          <w:szCs w:val="23"/>
          <w:u w:val="single"/>
        </w:rPr>
        <w:t>28</w:t>
      </w:r>
      <w:r>
        <w:rPr>
          <w:bCs/>
          <w:i/>
          <w:sz w:val="23"/>
          <w:szCs w:val="23"/>
          <w:u w:val="single"/>
        </w:rPr>
        <w:t>.jūlijam, plkst.15:00</w:t>
      </w:r>
      <w:r w:rsidRPr="00F06A4E">
        <w:t>”.</w:t>
      </w:r>
    </w:p>
    <w:p w14:paraId="2AADD027" w14:textId="77777777" w:rsidR="00BD65B6" w:rsidRDefault="00BD65B6" w:rsidP="00BD65B6">
      <w:pPr>
        <w:ind w:right="-2" w:firstLine="708"/>
        <w:jc w:val="both"/>
      </w:pPr>
      <w:r>
        <w:t xml:space="preserve">9.4. </w:t>
      </w:r>
      <w:r w:rsidRPr="004666F6">
        <w:t>Ja Pretendents piedāvājumā iesniedz dokumenta/-u kopiju/-as, kopijas/-u pareizība ir jāapliecina.</w:t>
      </w:r>
    </w:p>
    <w:p w14:paraId="691736FE" w14:textId="77777777" w:rsidR="00BD65B6" w:rsidRDefault="00BD65B6" w:rsidP="00BD65B6">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3AA58B69" w14:textId="77777777" w:rsidR="00BD65B6" w:rsidRPr="00276E0A" w:rsidRDefault="00BD65B6" w:rsidP="00BD65B6">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BE20C83" w14:textId="77777777" w:rsidR="00BD65B6" w:rsidRPr="003D5504" w:rsidRDefault="00BD65B6" w:rsidP="00BD65B6">
      <w:pPr>
        <w:jc w:val="both"/>
        <w:rPr>
          <w:bCs/>
        </w:rPr>
      </w:pPr>
    </w:p>
    <w:p w14:paraId="2A0707D6" w14:textId="77777777" w:rsidR="00BD65B6" w:rsidRPr="003D5504" w:rsidRDefault="00BD65B6" w:rsidP="00BD65B6">
      <w:pPr>
        <w:pStyle w:val="Title"/>
        <w:tabs>
          <w:tab w:val="left" w:pos="206"/>
        </w:tabs>
        <w:ind w:left="-142"/>
        <w:jc w:val="left"/>
        <w:rPr>
          <w:b/>
          <w:caps/>
          <w:sz w:val="24"/>
        </w:rPr>
      </w:pPr>
      <w:r w:rsidRPr="003D5504">
        <w:rPr>
          <w:sz w:val="24"/>
        </w:rPr>
        <w:t>Ziņojuma pielikumā</w:t>
      </w:r>
      <w:r w:rsidRPr="003D5504">
        <w:rPr>
          <w:caps/>
          <w:sz w:val="24"/>
        </w:rPr>
        <w:t xml:space="preserve">: </w:t>
      </w:r>
    </w:p>
    <w:p w14:paraId="6AC45529" w14:textId="77777777" w:rsidR="00BD65B6" w:rsidRPr="007B2020" w:rsidRDefault="00BD65B6" w:rsidP="00BD65B6">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903FD7C" w14:textId="77777777" w:rsidR="00BD65B6" w:rsidRPr="007B2020" w:rsidRDefault="00BD65B6" w:rsidP="00BD65B6">
      <w:pPr>
        <w:pStyle w:val="Title"/>
        <w:tabs>
          <w:tab w:val="left" w:pos="206"/>
        </w:tabs>
        <w:ind w:left="-142"/>
        <w:jc w:val="left"/>
        <w:rPr>
          <w:sz w:val="24"/>
        </w:rPr>
      </w:pPr>
      <w:r w:rsidRPr="007B2020">
        <w:rPr>
          <w:caps/>
          <w:sz w:val="24"/>
        </w:rPr>
        <w:t xml:space="preserve">2. </w:t>
      </w:r>
      <w:r w:rsidRPr="007B2020">
        <w:rPr>
          <w:sz w:val="24"/>
        </w:rPr>
        <w:t>Pretendenta piedāvājums.</w:t>
      </w:r>
    </w:p>
    <w:p w14:paraId="79202DA0" w14:textId="77777777" w:rsidR="00BD65B6" w:rsidRDefault="00BD65B6" w:rsidP="00BD65B6">
      <w:pPr>
        <w:pStyle w:val="Title"/>
        <w:tabs>
          <w:tab w:val="left" w:pos="206"/>
        </w:tabs>
        <w:jc w:val="left"/>
        <w:rPr>
          <w:b/>
          <w:sz w:val="24"/>
        </w:rPr>
      </w:pPr>
    </w:p>
    <w:p w14:paraId="62833A13" w14:textId="77777777" w:rsidR="00BD65B6" w:rsidRPr="003D5504" w:rsidRDefault="00BD65B6" w:rsidP="00BD65B6">
      <w:pPr>
        <w:pStyle w:val="Title"/>
        <w:tabs>
          <w:tab w:val="left" w:pos="206"/>
        </w:tabs>
        <w:jc w:val="left"/>
        <w:rPr>
          <w:b/>
          <w:sz w:val="24"/>
        </w:rPr>
      </w:pPr>
    </w:p>
    <w:p w14:paraId="5F57DAEB" w14:textId="77777777" w:rsidR="00BD65B6" w:rsidRPr="003D5504" w:rsidRDefault="00BD65B6" w:rsidP="00BD65B6">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4876586A" w14:textId="77777777" w:rsidR="00BD65B6" w:rsidRPr="0005222E" w:rsidRDefault="00BD65B6" w:rsidP="00BD65B6">
      <w:pPr>
        <w:rPr>
          <w:i/>
        </w:rPr>
      </w:pPr>
    </w:p>
    <w:p w14:paraId="7F2ABBB0" w14:textId="42128C6E" w:rsidR="00BD65B6" w:rsidRDefault="00BD65B6" w:rsidP="00BD65B6">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rsidR="00947A0F">
        <w:t>25</w:t>
      </w:r>
      <w:r w:rsidRPr="0005222E">
        <w:t>.</w:t>
      </w:r>
      <w:r>
        <w:t>jūlijā</w:t>
      </w:r>
    </w:p>
    <w:p w14:paraId="63B4D77F" w14:textId="2BBF6E09" w:rsidR="00710163" w:rsidRDefault="00710163" w:rsidP="00710163">
      <w:pPr>
        <w:tabs>
          <w:tab w:val="left" w:pos="206"/>
        </w:tabs>
        <w:suppressAutoHyphens/>
        <w:autoSpaceDE w:val="0"/>
        <w:autoSpaceDN w:val="0"/>
        <w:adjustRightInd w:val="0"/>
        <w:spacing w:after="200"/>
        <w:rPr>
          <w:rFonts w:eastAsia="Times New Roman"/>
          <w:lang w:eastAsia="ar-SA"/>
        </w:rPr>
      </w:pPr>
    </w:p>
    <w:p w14:paraId="69ED13FA" w14:textId="35933BC8" w:rsidR="00710163" w:rsidRDefault="00710163" w:rsidP="00710163">
      <w:pPr>
        <w:tabs>
          <w:tab w:val="left" w:pos="206"/>
        </w:tabs>
        <w:suppressAutoHyphens/>
        <w:autoSpaceDE w:val="0"/>
        <w:autoSpaceDN w:val="0"/>
        <w:adjustRightInd w:val="0"/>
        <w:spacing w:after="200"/>
        <w:rPr>
          <w:rFonts w:eastAsia="Times New Roman"/>
          <w:bCs/>
          <w:lang w:eastAsia="en-US"/>
        </w:rPr>
      </w:pPr>
    </w:p>
    <w:p w14:paraId="6C692518" w14:textId="18C107D3"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4055F81A" w14:textId="3D1BDE1A"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7124716C" w14:textId="1E201E3E"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5134FA7A" w14:textId="7879FEDF"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7B33A812" w14:textId="77777777" w:rsidR="00BD65B6" w:rsidRPr="00021945" w:rsidRDefault="00BD65B6" w:rsidP="00710163">
      <w:pPr>
        <w:tabs>
          <w:tab w:val="left" w:pos="206"/>
        </w:tabs>
        <w:suppressAutoHyphens/>
        <w:autoSpaceDE w:val="0"/>
        <w:autoSpaceDN w:val="0"/>
        <w:adjustRightInd w:val="0"/>
        <w:spacing w:after="200"/>
        <w:rPr>
          <w:rFonts w:eastAsia="Times New Roman"/>
          <w:bCs/>
          <w:lang w:eastAsia="en-US"/>
        </w:rPr>
      </w:pPr>
    </w:p>
    <w:p w14:paraId="45A2D7F1" w14:textId="1AAAF90D" w:rsidR="002A0CEF" w:rsidRDefault="002A0CEF" w:rsidP="00803853">
      <w:pPr>
        <w:pStyle w:val="ListParagraph"/>
        <w:ind w:firstLine="720"/>
        <w:jc w:val="right"/>
      </w:pPr>
      <w:r>
        <w:lastRenderedPageBreak/>
        <w:t xml:space="preserve">   1.pielikums</w:t>
      </w:r>
    </w:p>
    <w:p w14:paraId="0DBB5E17" w14:textId="00CB37B4" w:rsidR="00524E48" w:rsidRPr="00F07432" w:rsidRDefault="00524E48" w:rsidP="00524E48">
      <w:pPr>
        <w:tabs>
          <w:tab w:val="left" w:pos="0"/>
        </w:tabs>
        <w:jc w:val="right"/>
        <w:rPr>
          <w:sz w:val="20"/>
          <w:szCs w:val="20"/>
        </w:rPr>
      </w:pPr>
      <w:proofErr w:type="gramStart"/>
      <w:r w:rsidRPr="00F07432">
        <w:rPr>
          <w:bCs/>
          <w:sz w:val="20"/>
          <w:szCs w:val="20"/>
        </w:rPr>
        <w:t>“</w:t>
      </w:r>
      <w:r w:rsidRPr="00524E48">
        <w:rPr>
          <w:rFonts w:eastAsia="Times New Roman"/>
          <w:b/>
          <w:bCs/>
          <w:sz w:val="20"/>
          <w:szCs w:val="20"/>
          <w:lang w:eastAsia="en-US"/>
        </w:rPr>
        <w:t>2022.gada</w:t>
      </w:r>
      <w:proofErr w:type="gramEnd"/>
      <w:r w:rsidRPr="00524E48">
        <w:rPr>
          <w:rFonts w:eastAsia="Times New Roman"/>
          <w:b/>
          <w:bCs/>
          <w:sz w:val="20"/>
          <w:szCs w:val="20"/>
          <w:lang w:eastAsia="en-US"/>
        </w:rPr>
        <w:t xml:space="preserve"> Daugavpils pilsētas čempionāts </w:t>
      </w:r>
      <w:r w:rsidRPr="00524E48">
        <w:rPr>
          <w:rFonts w:eastAsia="Times New Roman"/>
          <w:b/>
          <w:bCs/>
          <w:sz w:val="20"/>
          <w:szCs w:val="20"/>
          <w:lang w:eastAsia="en-US"/>
        </w:rPr>
        <w:br/>
      </w:r>
      <w:r w:rsidR="00947A0F">
        <w:rPr>
          <w:rFonts w:eastAsia="Times New Roman"/>
          <w:b/>
          <w:bCs/>
          <w:sz w:val="20"/>
          <w:szCs w:val="20"/>
          <w:lang w:eastAsia="en-US"/>
        </w:rPr>
        <w:t xml:space="preserve">ielu basketbolā </w:t>
      </w:r>
      <w:r w:rsidRPr="00524E48">
        <w:rPr>
          <w:rFonts w:eastAsia="Times New Roman"/>
          <w:b/>
          <w:bCs/>
          <w:sz w:val="20"/>
          <w:szCs w:val="20"/>
          <w:lang w:eastAsia="en-US"/>
        </w:rPr>
        <w:t>tiesāšana</w:t>
      </w:r>
      <w:r w:rsidRPr="00F07432">
        <w:rPr>
          <w:b/>
          <w:bCs/>
          <w:sz w:val="20"/>
          <w:szCs w:val="20"/>
        </w:rPr>
        <w:t>”</w:t>
      </w:r>
    </w:p>
    <w:p w14:paraId="68154EE7" w14:textId="0D097417" w:rsidR="00524E48" w:rsidRPr="00F07432" w:rsidRDefault="00524E48" w:rsidP="00524E48">
      <w:pPr>
        <w:tabs>
          <w:tab w:val="left" w:pos="0"/>
        </w:tabs>
        <w:jc w:val="right"/>
        <w:rPr>
          <w:sz w:val="20"/>
          <w:szCs w:val="20"/>
        </w:rPr>
      </w:pPr>
      <w:r w:rsidRPr="00F07432">
        <w:rPr>
          <w:sz w:val="20"/>
          <w:szCs w:val="20"/>
        </w:rPr>
        <w:t>identifikācijas Nr.</w:t>
      </w:r>
      <w:r w:rsidRPr="00F07432">
        <w:rPr>
          <w:i/>
          <w:sz w:val="20"/>
          <w:szCs w:val="20"/>
        </w:rPr>
        <w:t>DPPISP_2022_2</w:t>
      </w:r>
      <w:r w:rsidR="00947A0F">
        <w:rPr>
          <w:i/>
          <w:sz w:val="20"/>
          <w:szCs w:val="20"/>
        </w:rPr>
        <w:t>9</w:t>
      </w:r>
      <w:r w:rsidRPr="00F07432">
        <w:rPr>
          <w:i/>
          <w:sz w:val="20"/>
          <w:szCs w:val="20"/>
        </w:rPr>
        <w:t>N</w:t>
      </w:r>
    </w:p>
    <w:p w14:paraId="2C211F52" w14:textId="77777777" w:rsidR="00524E48" w:rsidRDefault="00524E48" w:rsidP="00803853">
      <w:pPr>
        <w:pStyle w:val="ListParagraph"/>
        <w:ind w:firstLine="720"/>
        <w:jc w:val="right"/>
      </w:pP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31217CAE" w14:textId="77777777" w:rsidR="00947A0F" w:rsidRPr="00947A0F" w:rsidRDefault="00947A0F" w:rsidP="00947A0F">
      <w:pPr>
        <w:suppressAutoHyphens/>
        <w:rPr>
          <w:rFonts w:eastAsia="Times New Roman"/>
          <w:b/>
          <w:lang w:eastAsia="en-US"/>
        </w:rPr>
      </w:pPr>
      <w:r w:rsidRPr="00947A0F">
        <w:rPr>
          <w:b/>
        </w:rPr>
        <w:t>Veicamā darba uzdevumi:</w:t>
      </w:r>
      <w:r w:rsidRPr="00947A0F">
        <w:rPr>
          <w:rFonts w:eastAsia="Times New Roman"/>
          <w:b/>
          <w:lang w:eastAsia="en-US"/>
        </w:rPr>
        <w:t xml:space="preserve"> „</w:t>
      </w:r>
      <w:proofErr w:type="gramStart"/>
      <w:r w:rsidRPr="00947A0F">
        <w:rPr>
          <w:rFonts w:eastAsia="Times New Roman"/>
          <w:b/>
          <w:lang w:eastAsia="en-US"/>
        </w:rPr>
        <w:t>2022.gada</w:t>
      </w:r>
      <w:proofErr w:type="gramEnd"/>
      <w:r w:rsidRPr="00947A0F">
        <w:rPr>
          <w:rFonts w:eastAsia="Times New Roman"/>
          <w:b/>
          <w:lang w:eastAsia="en-US"/>
        </w:rPr>
        <w:t xml:space="preserve"> Daugavpils pilsētas čempionāts ielu basketbolā” tiesāšana</w:t>
      </w:r>
    </w:p>
    <w:p w14:paraId="6CB8F7EC" w14:textId="62F3D0E6" w:rsidR="00947A0F" w:rsidRDefault="00947A0F" w:rsidP="00947A0F">
      <w:pPr>
        <w:suppressAutoHyphens/>
        <w:spacing w:after="120"/>
        <w:jc w:val="both"/>
      </w:pPr>
      <w:r>
        <w:rPr>
          <w:b/>
        </w:rPr>
        <w:t xml:space="preserve">Pasūtījuma izpildināšana: </w:t>
      </w:r>
      <w:r>
        <w:rPr>
          <w:rFonts w:eastAsia="Times New Roman"/>
          <w:bCs/>
          <w:lang w:eastAsia="en-US"/>
        </w:rPr>
        <w:t>no 31.0</w:t>
      </w:r>
      <w:r>
        <w:rPr>
          <w:rFonts w:eastAsia="Times New Roman"/>
          <w:bCs/>
          <w:lang w:eastAsia="en-US"/>
        </w:rPr>
        <w:t>7.</w:t>
      </w:r>
      <w:r>
        <w:rPr>
          <w:rFonts w:eastAsia="Times New Roman"/>
          <w:bCs/>
          <w:lang w:eastAsia="en-US"/>
        </w:rPr>
        <w:t>2022. līdz 28.08.2022.</w:t>
      </w:r>
    </w:p>
    <w:p w14:paraId="0F0C1B56" w14:textId="6F4058CE" w:rsidR="00947A0F" w:rsidRDefault="00947A0F" w:rsidP="00947A0F">
      <w:pPr>
        <w:jc w:val="both"/>
      </w:pPr>
      <w:r>
        <w:rPr>
          <w:b/>
        </w:rPr>
        <w:t>Norises vieta:</w:t>
      </w:r>
      <w:r>
        <w:rPr>
          <w:b/>
        </w:rPr>
        <w:t xml:space="preserve"> </w:t>
      </w:r>
      <w:r w:rsidRPr="00947A0F">
        <w:rPr>
          <w:bCs/>
        </w:rPr>
        <w:t>Blakus</w:t>
      </w:r>
      <w:r>
        <w:t xml:space="preserve"> </w:t>
      </w:r>
      <w:bookmarkStart w:id="5" w:name="_Hlk43192973"/>
      <w:r>
        <w:t>D</w:t>
      </w:r>
      <w:r>
        <w:t>augavpils pilsētas vieglatlētikas manēža</w:t>
      </w:r>
      <w:r>
        <w:t>i</w:t>
      </w:r>
      <w:r>
        <w:t xml:space="preserve"> (Valkas iela 4B).</w:t>
      </w:r>
    </w:p>
    <w:bookmarkEnd w:id="5"/>
    <w:p w14:paraId="5E817CCB" w14:textId="77777777" w:rsidR="00947A0F" w:rsidRDefault="00947A0F" w:rsidP="00947A0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947A0F" w14:paraId="57F2BF88" w14:textId="77777777" w:rsidTr="004A13C9">
        <w:tc>
          <w:tcPr>
            <w:tcW w:w="943" w:type="dxa"/>
            <w:tcBorders>
              <w:top w:val="single" w:sz="4" w:space="0" w:color="auto"/>
              <w:left w:val="single" w:sz="4" w:space="0" w:color="auto"/>
              <w:bottom w:val="single" w:sz="4" w:space="0" w:color="auto"/>
              <w:right w:val="single" w:sz="4" w:space="0" w:color="auto"/>
            </w:tcBorders>
            <w:hideMark/>
          </w:tcPr>
          <w:p w14:paraId="289D6DAF" w14:textId="77777777" w:rsidR="00947A0F" w:rsidRDefault="00947A0F" w:rsidP="004A13C9">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3A85A8AB" w14:textId="77777777" w:rsidR="00947A0F" w:rsidRDefault="00947A0F" w:rsidP="004A13C9">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34A476A6" w14:textId="77777777" w:rsidR="00947A0F" w:rsidRDefault="00947A0F" w:rsidP="004A13C9">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24687F92" w14:textId="77777777" w:rsidR="00947A0F" w:rsidRDefault="00947A0F" w:rsidP="004A13C9">
            <w:pPr>
              <w:jc w:val="center"/>
              <w:rPr>
                <w:b/>
                <w:lang w:eastAsia="en-US"/>
              </w:rPr>
            </w:pPr>
            <w:r>
              <w:rPr>
                <w:b/>
                <w:lang w:eastAsia="en-US"/>
              </w:rPr>
              <w:t>Daudzums</w:t>
            </w:r>
          </w:p>
        </w:tc>
      </w:tr>
      <w:tr w:rsidR="00947A0F" w14:paraId="0A4AC15A" w14:textId="77777777" w:rsidTr="004A13C9">
        <w:tc>
          <w:tcPr>
            <w:tcW w:w="943" w:type="dxa"/>
            <w:tcBorders>
              <w:top w:val="single" w:sz="4" w:space="0" w:color="auto"/>
              <w:left w:val="single" w:sz="4" w:space="0" w:color="auto"/>
              <w:bottom w:val="single" w:sz="4" w:space="0" w:color="auto"/>
              <w:right w:val="single" w:sz="4" w:space="0" w:color="auto"/>
            </w:tcBorders>
            <w:hideMark/>
          </w:tcPr>
          <w:p w14:paraId="16AAA6CA" w14:textId="77777777" w:rsidR="00947A0F" w:rsidRDefault="00947A0F" w:rsidP="004A13C9">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2BCD59D1" w14:textId="77777777" w:rsidR="00947A0F" w:rsidRDefault="00947A0F" w:rsidP="004A13C9">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FFB76DF" w14:textId="77777777" w:rsidR="00947A0F" w:rsidRDefault="00947A0F" w:rsidP="004A13C9">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6D0C41F2" w14:textId="77777777" w:rsidR="00947A0F" w:rsidRDefault="00947A0F" w:rsidP="004A13C9">
            <w:pPr>
              <w:jc w:val="center"/>
              <w:rPr>
                <w:lang w:eastAsia="en-US"/>
              </w:rPr>
            </w:pPr>
            <w:r>
              <w:rPr>
                <w:lang w:eastAsia="en-US"/>
              </w:rPr>
              <w:t>1</w:t>
            </w:r>
          </w:p>
        </w:tc>
      </w:tr>
      <w:tr w:rsidR="00947A0F" w14:paraId="3D79C24C" w14:textId="77777777" w:rsidTr="004A13C9">
        <w:tc>
          <w:tcPr>
            <w:tcW w:w="943" w:type="dxa"/>
            <w:tcBorders>
              <w:top w:val="single" w:sz="4" w:space="0" w:color="auto"/>
              <w:left w:val="single" w:sz="4" w:space="0" w:color="auto"/>
              <w:bottom w:val="single" w:sz="4" w:space="0" w:color="auto"/>
              <w:right w:val="single" w:sz="4" w:space="0" w:color="auto"/>
            </w:tcBorders>
          </w:tcPr>
          <w:p w14:paraId="70E8447A" w14:textId="77777777" w:rsidR="00947A0F" w:rsidRDefault="00947A0F" w:rsidP="004A13C9">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1997F1A9" w14:textId="77777777" w:rsidR="00947A0F" w:rsidRDefault="00947A0F" w:rsidP="004A13C9">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751EA540" w14:textId="77777777" w:rsidR="00947A0F" w:rsidRDefault="00947A0F" w:rsidP="004A13C9">
            <w:pPr>
              <w:pStyle w:val="ListParagraph"/>
              <w:numPr>
                <w:ilvl w:val="0"/>
                <w:numId w:val="3"/>
              </w:numPr>
              <w:jc w:val="both"/>
              <w:rPr>
                <w:lang w:eastAsia="en-US"/>
              </w:rPr>
            </w:pPr>
            <w:r>
              <w:rPr>
                <w:lang w:eastAsia="en-US"/>
              </w:rPr>
              <w:t xml:space="preserve">Sacensību vietas sagatavošanu </w:t>
            </w:r>
          </w:p>
          <w:p w14:paraId="33B685AE" w14:textId="77777777" w:rsidR="00947A0F" w:rsidRDefault="00947A0F" w:rsidP="004A13C9">
            <w:pPr>
              <w:pStyle w:val="ListParagraph"/>
              <w:numPr>
                <w:ilvl w:val="0"/>
                <w:numId w:val="3"/>
              </w:numPr>
              <w:rPr>
                <w:lang w:eastAsia="en-US"/>
              </w:rPr>
            </w:pPr>
            <w:r>
              <w:rPr>
                <w:lang w:eastAsia="en-US"/>
              </w:rPr>
              <w:t>Sacensību vietai jābūt sagatavotai sacensībām 1 h pirms sacensību sākuma un novāktai uzreiz pēc sacensībām.</w:t>
            </w:r>
          </w:p>
          <w:p w14:paraId="7C3340BE" w14:textId="77777777" w:rsidR="00947A0F" w:rsidRDefault="00947A0F" w:rsidP="004A13C9">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tiesneši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sekretārs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dn</w:t>
            </w:r>
          </w:p>
        </w:tc>
        <w:tc>
          <w:tcPr>
            <w:tcW w:w="1632" w:type="dxa"/>
            <w:tcBorders>
              <w:top w:val="single" w:sz="4" w:space="0" w:color="auto"/>
              <w:left w:val="single" w:sz="4" w:space="0" w:color="auto"/>
              <w:bottom w:val="single" w:sz="4" w:space="0" w:color="auto"/>
              <w:right w:val="single" w:sz="4" w:space="0" w:color="auto"/>
            </w:tcBorders>
            <w:hideMark/>
          </w:tcPr>
          <w:p w14:paraId="5547C5BD" w14:textId="77777777" w:rsidR="00947A0F" w:rsidRDefault="00947A0F" w:rsidP="004A13C9">
            <w:pPr>
              <w:jc w:val="center"/>
              <w:rPr>
                <w:lang w:eastAsia="en-US"/>
              </w:rPr>
            </w:pPr>
          </w:p>
        </w:tc>
      </w:tr>
    </w:tbl>
    <w:p w14:paraId="031FA0E6" w14:textId="77777777" w:rsidR="00947A0F" w:rsidRDefault="00947A0F" w:rsidP="00947A0F">
      <w:pPr>
        <w:jc w:val="both"/>
      </w:pPr>
    </w:p>
    <w:p w14:paraId="6F6C4F60" w14:textId="77777777" w:rsidR="00947A0F" w:rsidRDefault="00947A0F" w:rsidP="00947A0F"/>
    <w:p w14:paraId="292DFC15" w14:textId="77777777" w:rsidR="00947A0F" w:rsidRDefault="00947A0F" w:rsidP="00947A0F"/>
    <w:p w14:paraId="642C72E4" w14:textId="77777777" w:rsidR="00947A0F" w:rsidRDefault="00947A0F" w:rsidP="00947A0F"/>
    <w:p w14:paraId="184076B0" w14:textId="77777777" w:rsidR="00947A0F" w:rsidRDefault="00947A0F" w:rsidP="00947A0F"/>
    <w:p w14:paraId="7C15F9F4" w14:textId="77777777" w:rsidR="00947A0F" w:rsidRDefault="00947A0F" w:rsidP="00947A0F">
      <w:r>
        <w:t>Tehnisko specifikāciju sagatavoja</w:t>
      </w:r>
    </w:p>
    <w:p w14:paraId="7222F26F" w14:textId="77777777" w:rsidR="00947A0F" w:rsidRDefault="00947A0F" w:rsidP="00947A0F">
      <w:r>
        <w:t xml:space="preserve">Daugavpils pilsētas pašvaldības iestādes </w:t>
      </w:r>
    </w:p>
    <w:p w14:paraId="41BB82A3" w14:textId="77777777" w:rsidR="00947A0F" w:rsidRDefault="00947A0F" w:rsidP="00947A0F">
      <w:r>
        <w:t>“Sporta pārvalde” sporta pasākumu organizators</w:t>
      </w:r>
      <w:proofErr w:type="gramStart"/>
      <w:r>
        <w:t xml:space="preserve">                                     </w:t>
      </w:r>
      <w:proofErr w:type="gramEnd"/>
      <w:r>
        <w:tab/>
      </w:r>
      <w:r>
        <w:tab/>
        <w:t>I.Caune</w:t>
      </w:r>
      <w:r>
        <w:tab/>
      </w:r>
      <w:r>
        <w:tab/>
      </w:r>
      <w:r>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77777777" w:rsidR="00156970" w:rsidRDefault="00156970" w:rsidP="00A10195"/>
    <w:p w14:paraId="0494F63C" w14:textId="77777777" w:rsidR="00156970" w:rsidRDefault="00156970" w:rsidP="00A10195"/>
    <w:p w14:paraId="61B706BB" w14:textId="77777777" w:rsidR="00156970" w:rsidRDefault="00156970" w:rsidP="00A10195"/>
    <w:p w14:paraId="458A10D8" w14:textId="5EB76AF3" w:rsidR="00156970" w:rsidRDefault="00156970" w:rsidP="00A10195"/>
    <w:p w14:paraId="34B3E92A" w14:textId="77777777" w:rsidR="00FC0A79" w:rsidRDefault="00FC0A79" w:rsidP="00A10195"/>
    <w:p w14:paraId="2981A116" w14:textId="3EB74C01" w:rsidR="00524E48" w:rsidRDefault="00524E48" w:rsidP="002A0CEF">
      <w:pPr>
        <w:suppressAutoHyphens/>
      </w:pPr>
    </w:p>
    <w:p w14:paraId="18EB9E4E" w14:textId="77777777" w:rsidR="00947A0F" w:rsidRDefault="00947A0F" w:rsidP="002A0CEF">
      <w:pPr>
        <w:suppressAutoHyphens/>
        <w:rPr>
          <w:rFonts w:eastAsia="Times New Roman"/>
          <w:lang w:eastAsia="ar-SA"/>
        </w:rPr>
      </w:pPr>
    </w:p>
    <w:p w14:paraId="24216075" w14:textId="31F9B19F" w:rsidR="00524E48" w:rsidRDefault="00021945" w:rsidP="00FC0A79">
      <w:pPr>
        <w:suppressAutoHyphens/>
        <w:jc w:val="right"/>
        <w:rPr>
          <w:rFonts w:eastAsia="Times New Roman"/>
          <w:lang w:eastAsia="ar-SA"/>
        </w:rPr>
      </w:pPr>
      <w:r>
        <w:rPr>
          <w:rFonts w:eastAsia="Times New Roman"/>
          <w:lang w:eastAsia="ar-SA"/>
        </w:rPr>
        <w:lastRenderedPageBreak/>
        <w:t>2.Pielikums</w:t>
      </w:r>
    </w:p>
    <w:p w14:paraId="2F7E3109" w14:textId="5A30BD81" w:rsidR="00524E48" w:rsidRPr="00F07432" w:rsidRDefault="00524E48" w:rsidP="00524E48">
      <w:pPr>
        <w:tabs>
          <w:tab w:val="left" w:pos="0"/>
        </w:tabs>
        <w:jc w:val="right"/>
        <w:rPr>
          <w:sz w:val="20"/>
          <w:szCs w:val="20"/>
        </w:rPr>
      </w:pPr>
      <w:proofErr w:type="gramStart"/>
      <w:r w:rsidRPr="00F07432">
        <w:rPr>
          <w:bCs/>
          <w:sz w:val="20"/>
          <w:szCs w:val="20"/>
        </w:rPr>
        <w:t>“</w:t>
      </w:r>
      <w:r w:rsidRPr="00524E48">
        <w:rPr>
          <w:rFonts w:eastAsia="Times New Roman"/>
          <w:b/>
          <w:bCs/>
          <w:sz w:val="20"/>
          <w:szCs w:val="20"/>
          <w:lang w:eastAsia="en-US"/>
        </w:rPr>
        <w:t>2022.gada</w:t>
      </w:r>
      <w:proofErr w:type="gramEnd"/>
      <w:r w:rsidRPr="00524E48">
        <w:rPr>
          <w:rFonts w:eastAsia="Times New Roman"/>
          <w:b/>
          <w:bCs/>
          <w:sz w:val="20"/>
          <w:szCs w:val="20"/>
          <w:lang w:eastAsia="en-US"/>
        </w:rPr>
        <w:t xml:space="preserve"> Daugavpils pilsētas čempionāts </w:t>
      </w:r>
      <w:r w:rsidRPr="00524E48">
        <w:rPr>
          <w:rFonts w:eastAsia="Times New Roman"/>
          <w:b/>
          <w:bCs/>
          <w:sz w:val="20"/>
          <w:szCs w:val="20"/>
          <w:lang w:eastAsia="en-US"/>
        </w:rPr>
        <w:br/>
      </w:r>
      <w:r w:rsidR="00947A0F">
        <w:rPr>
          <w:rFonts w:eastAsia="Times New Roman"/>
          <w:b/>
          <w:bCs/>
          <w:sz w:val="20"/>
          <w:szCs w:val="20"/>
          <w:lang w:eastAsia="en-US"/>
        </w:rPr>
        <w:t xml:space="preserve">ielu basketbolā </w:t>
      </w:r>
      <w:r w:rsidRPr="00524E48">
        <w:rPr>
          <w:rFonts w:eastAsia="Times New Roman"/>
          <w:b/>
          <w:bCs/>
          <w:sz w:val="20"/>
          <w:szCs w:val="20"/>
          <w:lang w:eastAsia="en-US"/>
        </w:rPr>
        <w:t>tiesāšana</w:t>
      </w:r>
      <w:r w:rsidRPr="00F07432">
        <w:rPr>
          <w:b/>
          <w:bCs/>
          <w:sz w:val="20"/>
          <w:szCs w:val="20"/>
        </w:rPr>
        <w:t>”</w:t>
      </w:r>
    </w:p>
    <w:p w14:paraId="172BF985" w14:textId="0A071A1B" w:rsidR="00524E48" w:rsidRPr="00F07432" w:rsidRDefault="00524E48" w:rsidP="00524E48">
      <w:pPr>
        <w:tabs>
          <w:tab w:val="left" w:pos="0"/>
        </w:tabs>
        <w:jc w:val="right"/>
        <w:rPr>
          <w:sz w:val="20"/>
          <w:szCs w:val="20"/>
        </w:rPr>
      </w:pPr>
      <w:r w:rsidRPr="00F07432">
        <w:rPr>
          <w:sz w:val="20"/>
          <w:szCs w:val="20"/>
        </w:rPr>
        <w:t>identifikācijas Nr.</w:t>
      </w:r>
      <w:r w:rsidRPr="00F07432">
        <w:rPr>
          <w:i/>
          <w:sz w:val="20"/>
          <w:szCs w:val="20"/>
        </w:rPr>
        <w:t>DPPISP_2022_2</w:t>
      </w:r>
      <w:r w:rsidR="00947A0F">
        <w:rPr>
          <w:i/>
          <w:sz w:val="20"/>
          <w:szCs w:val="20"/>
        </w:rPr>
        <w:t>9</w:t>
      </w:r>
      <w:r w:rsidRPr="00F07432">
        <w:rPr>
          <w:i/>
          <w:sz w:val="20"/>
          <w:szCs w:val="20"/>
        </w:rPr>
        <w:t>N</w:t>
      </w:r>
    </w:p>
    <w:p w14:paraId="28E11A37" w14:textId="77777777" w:rsidR="00FC0A79" w:rsidRDefault="00FC0A79" w:rsidP="002A0CEF">
      <w:pPr>
        <w:suppressAutoHyphens/>
        <w:rPr>
          <w:rFonts w:eastAsia="Times New Roman"/>
          <w:lang w:eastAsia="ar-SA"/>
        </w:rPr>
      </w:pPr>
    </w:p>
    <w:p w14:paraId="5AEA5DD9" w14:textId="77777777" w:rsidR="002A0CEF" w:rsidRDefault="002A0CEF" w:rsidP="002A0CEF">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6C1F244C" w14:textId="77777777" w:rsidR="002A0CEF" w:rsidRDefault="002A0CEF" w:rsidP="002A0CEF">
      <w:pPr>
        <w:tabs>
          <w:tab w:val="left" w:pos="-114"/>
          <w:tab w:val="left" w:pos="-57"/>
        </w:tabs>
        <w:suppressAutoHyphens/>
        <w:jc w:val="center"/>
        <w:rPr>
          <w:rFonts w:eastAsia="Times New Roman"/>
          <w:b/>
          <w:bCs/>
          <w:lang w:eastAsia="ar-SA"/>
        </w:rPr>
      </w:pPr>
    </w:p>
    <w:p w14:paraId="01C068FB" w14:textId="748581B6" w:rsidR="002A0CEF" w:rsidRDefault="002A0CEF" w:rsidP="00803853">
      <w:pPr>
        <w:jc w:val="both"/>
        <w:rPr>
          <w:b/>
        </w:rPr>
      </w:pPr>
      <w:r>
        <w:rPr>
          <w:rFonts w:eastAsia="Times New Roman"/>
          <w:b/>
          <w:lang w:eastAsia="ar-SA"/>
        </w:rPr>
        <w:t xml:space="preserve">Piedāvājam </w:t>
      </w:r>
      <w:proofErr w:type="gramStart"/>
      <w:r w:rsidR="00947A0F">
        <w:rPr>
          <w:rFonts w:eastAsia="Times New Roman"/>
          <w:b/>
          <w:bCs/>
          <w:lang w:eastAsia="en-US"/>
        </w:rPr>
        <w:t>2022.gada</w:t>
      </w:r>
      <w:proofErr w:type="gramEnd"/>
      <w:r w:rsidR="00947A0F">
        <w:rPr>
          <w:rFonts w:eastAsia="Times New Roman"/>
          <w:b/>
          <w:bCs/>
          <w:lang w:eastAsia="en-US"/>
        </w:rPr>
        <w:t xml:space="preserve"> Daugavpils pilsētas čempionāts ielu basketbolā</w:t>
      </w:r>
      <w:r w:rsidR="00947A0F">
        <w:rPr>
          <w:rFonts w:eastAsia="Times New Roman"/>
          <w:b/>
          <w:bCs/>
          <w:lang w:eastAsia="en-US"/>
        </w:rPr>
        <w:t xml:space="preserve"> </w:t>
      </w:r>
      <w:r>
        <w:rPr>
          <w:rFonts w:eastAsia="Times New Roman"/>
          <w:b/>
          <w:bCs/>
          <w:lang w:eastAsia="en-US"/>
        </w:rPr>
        <w:t>tiesāšanu</w:t>
      </w:r>
      <w:r>
        <w:rPr>
          <w:rFonts w:eastAsia="Times New Roman"/>
          <w:b/>
          <w:lang w:eastAsia="ar-SA"/>
        </w:rPr>
        <w:t xml:space="preserve"> 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1D065F" w14:paraId="47030519" w14:textId="77777777" w:rsidTr="00710163">
        <w:trPr>
          <w:cantSplit/>
        </w:trPr>
        <w:tc>
          <w:tcPr>
            <w:tcW w:w="1092" w:type="pct"/>
            <w:tcBorders>
              <w:top w:val="single" w:sz="4" w:space="0" w:color="auto"/>
              <w:left w:val="single" w:sz="4" w:space="0" w:color="auto"/>
              <w:bottom w:val="single" w:sz="4" w:space="0" w:color="auto"/>
              <w:right w:val="single" w:sz="4" w:space="0" w:color="auto"/>
            </w:tcBorders>
            <w:hideMark/>
          </w:tcPr>
          <w:p w14:paraId="782428B4"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E3A8B69" w14:textId="755C26BD" w:rsidR="001D065F" w:rsidRPr="00156970" w:rsidRDefault="00BD65B6" w:rsidP="001D065F">
            <w:pPr>
              <w:suppressAutoHyphens/>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iestādei “Sporta pārvalde”</w:t>
            </w:r>
          </w:p>
        </w:tc>
      </w:tr>
      <w:tr w:rsidR="001D065F"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64A32F5A"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 xml:space="preserve">Pretendents </w:t>
            </w:r>
          </w:p>
          <w:p w14:paraId="59E774A2" w14:textId="5FF0BFC4" w:rsidR="00FC0A79" w:rsidRDefault="00FC0A79" w:rsidP="001D065F">
            <w:pPr>
              <w:tabs>
                <w:tab w:val="left" w:pos="-114"/>
                <w:tab w:val="left" w:pos="-57"/>
              </w:tabs>
              <w:suppressAutoHyphens/>
              <w:jc w:val="both"/>
              <w:rPr>
                <w:rFonts w:eastAsia="Times New Roman"/>
                <w:lang w:eastAsia="ar-SA"/>
              </w:rPr>
            </w:pPr>
            <w:r>
              <w:rPr>
                <w:rFonts w:eastAsia="Times New Roman"/>
                <w:lang w:eastAsia="ar-SA"/>
              </w:rPr>
              <w:t>Nosaukums un reģistrācijas numurs</w:t>
            </w:r>
          </w:p>
        </w:tc>
        <w:tc>
          <w:tcPr>
            <w:tcW w:w="3908" w:type="pct"/>
            <w:tcBorders>
              <w:top w:val="single" w:sz="4" w:space="0" w:color="auto"/>
              <w:left w:val="single" w:sz="4" w:space="0" w:color="auto"/>
              <w:bottom w:val="single" w:sz="4" w:space="0" w:color="auto"/>
              <w:right w:val="single" w:sz="4" w:space="0" w:color="auto"/>
            </w:tcBorders>
          </w:tcPr>
          <w:p w14:paraId="1F7261EA" w14:textId="09EC8C92" w:rsidR="001D065F" w:rsidRDefault="001D065F" w:rsidP="001D065F">
            <w:pPr>
              <w:tabs>
                <w:tab w:val="left" w:pos="-114"/>
                <w:tab w:val="left" w:pos="-57"/>
              </w:tabs>
              <w:suppressAutoHyphens/>
              <w:jc w:val="both"/>
              <w:rPr>
                <w:rFonts w:eastAsia="Times New Roman"/>
                <w:lang w:eastAsia="ar-SA"/>
              </w:rPr>
            </w:pPr>
          </w:p>
        </w:tc>
      </w:tr>
      <w:tr w:rsidR="001D065F"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22F6F842" w:rsidR="001D065F" w:rsidRDefault="001D065F" w:rsidP="001D065F">
            <w:pPr>
              <w:tabs>
                <w:tab w:val="left" w:pos="-114"/>
                <w:tab w:val="left" w:pos="-57"/>
              </w:tabs>
              <w:suppressAutoHyphens/>
              <w:jc w:val="both"/>
              <w:rPr>
                <w:rFonts w:eastAsia="Times New Roman"/>
                <w:lang w:eastAsia="ar-SA"/>
              </w:rPr>
            </w:pPr>
          </w:p>
        </w:tc>
      </w:tr>
      <w:tr w:rsidR="001D065F"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52D97E73" w:rsidR="001D065F" w:rsidRDefault="001D065F" w:rsidP="001D065F">
            <w:pPr>
              <w:tabs>
                <w:tab w:val="left" w:pos="-114"/>
                <w:tab w:val="left" w:pos="-57"/>
              </w:tabs>
              <w:suppressAutoHyphens/>
              <w:jc w:val="both"/>
              <w:rPr>
                <w:rFonts w:eastAsia="Times New Roman"/>
                <w:lang w:eastAsia="ar-SA"/>
              </w:rPr>
            </w:pPr>
          </w:p>
        </w:tc>
      </w:tr>
      <w:tr w:rsidR="001D065F"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7CD4F191" w:rsidR="001D065F" w:rsidRDefault="001D065F" w:rsidP="001D065F">
            <w:pPr>
              <w:tabs>
                <w:tab w:val="left" w:pos="-114"/>
                <w:tab w:val="left" w:pos="-57"/>
              </w:tabs>
              <w:suppressAutoHyphens/>
              <w:jc w:val="both"/>
              <w:rPr>
                <w:rFonts w:eastAsia="Times New Roman"/>
                <w:lang w:eastAsia="ar-SA"/>
              </w:rPr>
            </w:pPr>
          </w:p>
        </w:tc>
      </w:tr>
      <w:tr w:rsidR="001D065F"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1044482E" w:rsidR="001D065F" w:rsidRPr="003150B8" w:rsidRDefault="001D065F" w:rsidP="001D065F">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944"/>
        <w:gridCol w:w="2852"/>
        <w:gridCol w:w="3716"/>
        <w:gridCol w:w="1134"/>
        <w:gridCol w:w="1134"/>
      </w:tblGrid>
      <w:tr w:rsidR="003150B8" w14:paraId="45F2A9CE"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3150B8" w14:paraId="3094520F"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09690C25" w14:textId="77777777" w:rsidR="003150B8" w:rsidRDefault="003150B8" w:rsidP="003150B8">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1E03A5C9" w14:textId="77777777" w:rsidR="003150B8" w:rsidRDefault="003150B8" w:rsidP="003150B8">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0CFBC84B" w14:textId="77777777" w:rsidR="003150B8" w:rsidRDefault="003150B8" w:rsidP="003150B8">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323FA888" w14:textId="350A4201" w:rsidR="003150B8" w:rsidRDefault="00B2486E" w:rsidP="008B0B9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314797" w14:textId="2691D3F8" w:rsidR="003150B8" w:rsidRDefault="003150B8" w:rsidP="003150B8">
            <w:pPr>
              <w:jc w:val="both"/>
              <w:rPr>
                <w:lang w:eastAsia="en-US"/>
              </w:rPr>
            </w:pPr>
          </w:p>
        </w:tc>
      </w:tr>
      <w:tr w:rsidR="00BE72B9" w14:paraId="1A0F6612" w14:textId="77777777" w:rsidTr="00FC0A79">
        <w:trPr>
          <w:trHeight w:val="3128"/>
        </w:trPr>
        <w:tc>
          <w:tcPr>
            <w:tcW w:w="944" w:type="dxa"/>
            <w:tcBorders>
              <w:top w:val="single" w:sz="4" w:space="0" w:color="auto"/>
              <w:left w:val="single" w:sz="4" w:space="0" w:color="auto"/>
              <w:bottom w:val="single" w:sz="4" w:space="0" w:color="auto"/>
              <w:right w:val="single" w:sz="4" w:space="0" w:color="auto"/>
            </w:tcBorders>
          </w:tcPr>
          <w:p w14:paraId="451CD9FF" w14:textId="77777777" w:rsidR="00BE72B9" w:rsidRDefault="00BE72B9" w:rsidP="00BE72B9">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7EE3EF96" w14:textId="77777777" w:rsidR="00BE72B9" w:rsidRDefault="00BE72B9" w:rsidP="00BE72B9">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4D71AC5C" w14:textId="77777777" w:rsidR="00947A0F" w:rsidRDefault="00947A0F" w:rsidP="00947A0F">
            <w:pPr>
              <w:pStyle w:val="ListParagraph"/>
              <w:numPr>
                <w:ilvl w:val="0"/>
                <w:numId w:val="3"/>
              </w:numPr>
              <w:jc w:val="both"/>
              <w:rPr>
                <w:lang w:eastAsia="en-US"/>
              </w:rPr>
            </w:pPr>
            <w:r>
              <w:rPr>
                <w:lang w:eastAsia="en-US"/>
              </w:rPr>
              <w:t xml:space="preserve">Sacensību vietas sagatavošanu </w:t>
            </w:r>
          </w:p>
          <w:p w14:paraId="1CEE34C5" w14:textId="77777777" w:rsidR="00947A0F" w:rsidRDefault="00947A0F" w:rsidP="00947A0F">
            <w:pPr>
              <w:pStyle w:val="ListParagraph"/>
              <w:numPr>
                <w:ilvl w:val="0"/>
                <w:numId w:val="3"/>
              </w:numPr>
              <w:rPr>
                <w:lang w:eastAsia="en-US"/>
              </w:rPr>
            </w:pPr>
            <w:r>
              <w:rPr>
                <w:lang w:eastAsia="en-US"/>
              </w:rPr>
              <w:t>Sacensību vietai jābūt sagatavotai sacensībām 1 h pirms sacensību sākuma un novāktai uzreiz pēc sacensībām.</w:t>
            </w:r>
          </w:p>
          <w:p w14:paraId="74B73239" w14:textId="796B19E4" w:rsidR="00BE72B9" w:rsidRPr="003150B8" w:rsidRDefault="00947A0F" w:rsidP="00947A0F">
            <w:pPr>
              <w:pStyle w:val="ListParagraph"/>
              <w:numPr>
                <w:ilvl w:val="0"/>
                <w:numId w:val="3"/>
              </w:numPr>
              <w:jc w:val="both"/>
              <w:rPr>
                <w:b/>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tiesneši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sekretārs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w:t>
            </w:r>
            <w:r w:rsidRPr="00424B98">
              <w:rPr>
                <w:color w:val="000000" w:themeColor="text1"/>
                <w:lang w:eastAsia="en-US"/>
              </w:rPr>
              <w:t>dn</w:t>
            </w:r>
          </w:p>
        </w:tc>
        <w:tc>
          <w:tcPr>
            <w:tcW w:w="1134" w:type="dxa"/>
            <w:tcBorders>
              <w:top w:val="single" w:sz="4" w:space="0" w:color="auto"/>
              <w:left w:val="single" w:sz="4" w:space="0" w:color="auto"/>
              <w:bottom w:val="single" w:sz="4" w:space="0" w:color="auto"/>
              <w:right w:val="single" w:sz="4" w:space="0" w:color="auto"/>
            </w:tcBorders>
            <w:hideMark/>
          </w:tcPr>
          <w:p w14:paraId="330EBA01" w14:textId="1E2089A0" w:rsidR="00BE72B9" w:rsidRDefault="00BE72B9" w:rsidP="00BE72B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BE72B9" w:rsidRDefault="00BE72B9" w:rsidP="00BE72B9">
            <w:pPr>
              <w:jc w:val="center"/>
              <w:rPr>
                <w:lang w:eastAsia="en-US"/>
              </w:rPr>
            </w:pPr>
          </w:p>
          <w:p w14:paraId="197E9D41" w14:textId="77777777" w:rsidR="00BE72B9" w:rsidRDefault="00BE72B9" w:rsidP="00BE72B9">
            <w:pPr>
              <w:jc w:val="center"/>
              <w:rPr>
                <w:lang w:eastAsia="en-US"/>
              </w:rPr>
            </w:pPr>
          </w:p>
          <w:p w14:paraId="296383D5" w14:textId="77777777" w:rsidR="00BE72B9" w:rsidRDefault="00BE72B9" w:rsidP="00BE72B9">
            <w:pPr>
              <w:jc w:val="center"/>
              <w:rPr>
                <w:lang w:eastAsia="en-US"/>
              </w:rPr>
            </w:pPr>
          </w:p>
          <w:p w14:paraId="69C54536" w14:textId="77777777" w:rsidR="00BE72B9" w:rsidRDefault="00BE72B9" w:rsidP="00BE72B9">
            <w:pPr>
              <w:jc w:val="center"/>
              <w:rPr>
                <w:lang w:eastAsia="en-US"/>
              </w:rPr>
            </w:pPr>
          </w:p>
          <w:p w14:paraId="4FFD29B8" w14:textId="77777777" w:rsidR="00BE72B9" w:rsidRDefault="00BE72B9" w:rsidP="00BE72B9">
            <w:pPr>
              <w:jc w:val="center"/>
              <w:rPr>
                <w:lang w:eastAsia="en-US"/>
              </w:rPr>
            </w:pPr>
          </w:p>
          <w:p w14:paraId="3E365069" w14:textId="77777777" w:rsidR="00BE72B9" w:rsidRDefault="00BE72B9" w:rsidP="00BE72B9">
            <w:pPr>
              <w:jc w:val="center"/>
              <w:rPr>
                <w:lang w:eastAsia="en-US"/>
              </w:rPr>
            </w:pPr>
          </w:p>
          <w:p w14:paraId="44B79A72" w14:textId="77777777" w:rsidR="00BE72B9" w:rsidRDefault="00BE72B9" w:rsidP="00BE72B9">
            <w:pPr>
              <w:jc w:val="center"/>
              <w:rPr>
                <w:lang w:eastAsia="en-US"/>
              </w:rPr>
            </w:pPr>
          </w:p>
          <w:p w14:paraId="19096FB6" w14:textId="77777777" w:rsidR="00BE72B9" w:rsidRDefault="00BE72B9" w:rsidP="00BE72B9">
            <w:pPr>
              <w:rPr>
                <w:lang w:eastAsia="en-US"/>
              </w:rPr>
            </w:pPr>
          </w:p>
        </w:tc>
      </w:tr>
    </w:tbl>
    <w:p w14:paraId="2A508B0B" w14:textId="30B73E56" w:rsidR="002A0CEF" w:rsidRDefault="002A0CEF" w:rsidP="002A0CEF">
      <w:r>
        <w:t>3. Mēs apliecinām, k</w:t>
      </w:r>
      <w:r w:rsidR="009521C8">
        <w:t>a</w:t>
      </w:r>
      <w:r>
        <w:t>:</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504B51D"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2D26" w14:textId="77777777" w:rsidR="000323D9" w:rsidRDefault="000323D9" w:rsidP="00803853">
      <w:r>
        <w:separator/>
      </w:r>
    </w:p>
  </w:endnote>
  <w:endnote w:type="continuationSeparator" w:id="0">
    <w:p w14:paraId="4F2A7565" w14:textId="77777777" w:rsidR="000323D9" w:rsidRDefault="000323D9"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893D" w14:textId="77777777" w:rsidR="000323D9" w:rsidRDefault="000323D9" w:rsidP="00803853">
      <w:r>
        <w:separator/>
      </w:r>
    </w:p>
  </w:footnote>
  <w:footnote w:type="continuationSeparator" w:id="0">
    <w:p w14:paraId="6EDDB54A" w14:textId="77777777" w:rsidR="000323D9" w:rsidRDefault="000323D9"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75760376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866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72766">
    <w:abstractNumId w:val="2"/>
  </w:num>
  <w:num w:numId="4" w16cid:durableId="22966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323D9"/>
    <w:rsid w:val="00083D58"/>
    <w:rsid w:val="000900A0"/>
    <w:rsid w:val="000D49A9"/>
    <w:rsid w:val="00115AB9"/>
    <w:rsid w:val="001419DD"/>
    <w:rsid w:val="00156970"/>
    <w:rsid w:val="001A7DAC"/>
    <w:rsid w:val="001D065F"/>
    <w:rsid w:val="001D47AB"/>
    <w:rsid w:val="001D7C52"/>
    <w:rsid w:val="002078A4"/>
    <w:rsid w:val="00220263"/>
    <w:rsid w:val="00221CC2"/>
    <w:rsid w:val="002A0CEF"/>
    <w:rsid w:val="002A2087"/>
    <w:rsid w:val="002B0D0C"/>
    <w:rsid w:val="003150B8"/>
    <w:rsid w:val="003175A7"/>
    <w:rsid w:val="00332B8E"/>
    <w:rsid w:val="00396AB9"/>
    <w:rsid w:val="003D2CA5"/>
    <w:rsid w:val="004057D0"/>
    <w:rsid w:val="00413C4D"/>
    <w:rsid w:val="00424B98"/>
    <w:rsid w:val="00465548"/>
    <w:rsid w:val="00520D20"/>
    <w:rsid w:val="00524E48"/>
    <w:rsid w:val="005534BB"/>
    <w:rsid w:val="005B58A0"/>
    <w:rsid w:val="005D56F2"/>
    <w:rsid w:val="005F755B"/>
    <w:rsid w:val="00642C65"/>
    <w:rsid w:val="006B6077"/>
    <w:rsid w:val="00710163"/>
    <w:rsid w:val="00743DF6"/>
    <w:rsid w:val="00757A7D"/>
    <w:rsid w:val="007E1F86"/>
    <w:rsid w:val="007F7EEE"/>
    <w:rsid w:val="0080208F"/>
    <w:rsid w:val="00803853"/>
    <w:rsid w:val="00847130"/>
    <w:rsid w:val="008B0B90"/>
    <w:rsid w:val="008F517F"/>
    <w:rsid w:val="009244F3"/>
    <w:rsid w:val="00947A0F"/>
    <w:rsid w:val="009521C8"/>
    <w:rsid w:val="00A10195"/>
    <w:rsid w:val="00A436C4"/>
    <w:rsid w:val="00A539DB"/>
    <w:rsid w:val="00A957C2"/>
    <w:rsid w:val="00AC1226"/>
    <w:rsid w:val="00AC4D01"/>
    <w:rsid w:val="00AD65C6"/>
    <w:rsid w:val="00B04657"/>
    <w:rsid w:val="00B2486E"/>
    <w:rsid w:val="00B46F63"/>
    <w:rsid w:val="00B62A1A"/>
    <w:rsid w:val="00B82613"/>
    <w:rsid w:val="00BD65B6"/>
    <w:rsid w:val="00BE72B9"/>
    <w:rsid w:val="00BF4D90"/>
    <w:rsid w:val="00C34D4D"/>
    <w:rsid w:val="00C4487D"/>
    <w:rsid w:val="00C82199"/>
    <w:rsid w:val="00C86E0B"/>
    <w:rsid w:val="00CA5EE2"/>
    <w:rsid w:val="00D01705"/>
    <w:rsid w:val="00D456C7"/>
    <w:rsid w:val="00D4791F"/>
    <w:rsid w:val="00D51FE2"/>
    <w:rsid w:val="00D54545"/>
    <w:rsid w:val="00DA0E74"/>
    <w:rsid w:val="00DD757A"/>
    <w:rsid w:val="00E67723"/>
    <w:rsid w:val="00EB0F05"/>
    <w:rsid w:val="00EE56F2"/>
    <w:rsid w:val="00EF2BA1"/>
    <w:rsid w:val="00F10D1E"/>
    <w:rsid w:val="00F25ABC"/>
    <w:rsid w:val="00F80A64"/>
    <w:rsid w:val="00FC0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BD65B6"/>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BD65B6"/>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5314-2FB6-4193-B26F-22BFF8A2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4787</Words>
  <Characters>2730</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12</cp:revision>
  <cp:lastPrinted>2020-06-18T06:19:00Z</cp:lastPrinted>
  <dcterms:created xsi:type="dcterms:W3CDTF">2022-07-05T13:41:00Z</dcterms:created>
  <dcterms:modified xsi:type="dcterms:W3CDTF">2022-07-25T12:35:00Z</dcterms:modified>
</cp:coreProperties>
</file>