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N.Čemodanovs</w:t>
      </w:r>
    </w:p>
    <w:p w:rsidR="00763752" w:rsidRPr="0079534E" w:rsidRDefault="00D7525A"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 xml:space="preserve">.gada </w:t>
      </w:r>
      <w:r>
        <w:rPr>
          <w:rFonts w:eastAsia="Times New Roman"/>
          <w:bCs/>
          <w:lang w:eastAsia="ar-SA"/>
        </w:rPr>
        <w:t>21</w:t>
      </w:r>
      <w:r w:rsidR="008B4EBE" w:rsidRPr="0079534E">
        <w:rPr>
          <w:rFonts w:eastAsia="Times New Roman"/>
          <w:bCs/>
          <w:lang w:eastAsia="ar-SA"/>
        </w:rPr>
        <w:t>.</w:t>
      </w:r>
      <w:r w:rsidR="004D3974">
        <w:rPr>
          <w:rFonts w:eastAsia="Times New Roman"/>
          <w:bCs/>
          <w:lang w:eastAsia="ar-SA"/>
        </w:rPr>
        <w:t xml:space="preserve"> </w:t>
      </w:r>
      <w:r w:rsidR="008B4EBE" w:rsidRPr="0079534E">
        <w:rPr>
          <w:rFonts w:eastAsia="Times New Roman"/>
          <w:bCs/>
          <w:lang w:eastAsia="ar-SA"/>
        </w:rPr>
        <w:t>septembr</w:t>
      </w:r>
      <w:r w:rsidR="004D3974">
        <w:rPr>
          <w:rFonts w:eastAsia="Times New Roman"/>
          <w:bCs/>
          <w:lang w:eastAsia="ar-SA"/>
        </w:rPr>
        <w:t>ī</w:t>
      </w:r>
    </w:p>
    <w:p w:rsidR="00763752" w:rsidRDefault="00763752" w:rsidP="00763752">
      <w:pPr>
        <w:suppressAutoHyphens/>
        <w:jc w:val="center"/>
        <w:rPr>
          <w:rFonts w:eastAsia="Times New Roman"/>
          <w:b/>
          <w:bCs/>
          <w:caps/>
          <w:lang w:eastAsia="ar-SA"/>
        </w:rPr>
      </w:pPr>
    </w:p>
    <w:p w:rsidR="004F79F3" w:rsidRDefault="00D7525A" w:rsidP="004F79F3">
      <w:pPr>
        <w:suppressAutoHyphens/>
        <w:rPr>
          <w:rFonts w:eastAsia="Times New Roman"/>
          <w:bCs/>
          <w:lang w:eastAsia="ar-SA"/>
        </w:rPr>
      </w:pPr>
      <w:r>
        <w:rPr>
          <w:rFonts w:eastAsia="Times New Roman"/>
          <w:bCs/>
          <w:lang w:eastAsia="ar-SA"/>
        </w:rPr>
        <w:t>Nr. DBJSS2021</w:t>
      </w:r>
      <w:r w:rsidR="004D3974">
        <w:rPr>
          <w:rFonts w:eastAsia="Times New Roman"/>
          <w:bCs/>
          <w:lang w:eastAsia="ar-SA"/>
        </w:rPr>
        <w:t>/</w:t>
      </w:r>
      <w:r>
        <w:rPr>
          <w:rFonts w:eastAsia="Times New Roman"/>
          <w:bCs/>
          <w:lang w:eastAsia="ar-SA"/>
        </w:rPr>
        <w:t>8</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6E7F2B">
        <w:rPr>
          <w:rFonts w:eastAsia="Times New Roman"/>
          <w:b/>
          <w:bCs/>
          <w:lang w:eastAsia="en-US"/>
        </w:rPr>
        <w:t>1.posmā</w:t>
      </w:r>
      <w:r w:rsidR="001D1E1D">
        <w:rPr>
          <w:rFonts w:eastAsia="Times New Roman"/>
          <w:b/>
          <w:bCs/>
          <w:lang w:eastAsia="en-US"/>
        </w:rPr>
        <w:t xml:space="preserve"> (</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D7525A" w:rsidRPr="00B6488B">
                <w:rPr>
                  <w:rStyle w:val="a4"/>
                  <w:rFonts w:eastAsia="Times New Roman"/>
                  <w:lang w:eastAsia="en-US"/>
                </w:rPr>
                <w:t>nikolajs.cemodanovs@daugavpils.lv</w:t>
              </w:r>
            </w:hyperlink>
            <w:r w:rsidR="00D7525A">
              <w:rPr>
                <w:rStyle w:val="a4"/>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D7525A" w:rsidRPr="00B6488B">
                <w:rPr>
                  <w:rStyle w:val="a4"/>
                  <w:rFonts w:eastAsia="Times New Roman"/>
                  <w:lang w:eastAsia="en-US"/>
                </w:rPr>
                <w:t>laura.vilcane@daugavpils.lv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9D16CE">
        <w:rPr>
          <w:rFonts w:eastAsia="Times New Roman"/>
          <w:bCs/>
          <w:lang w:eastAsia="en-US"/>
        </w:rPr>
        <w:t>1.posmā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507B3B">
        <w:rPr>
          <w:rFonts w:eastAsia="Times New Roman"/>
          <w:bCs/>
          <w:lang w:eastAsia="en-US"/>
        </w:rPr>
        <w:t>2700</w:t>
      </w:r>
      <w:r w:rsidR="0079534E" w:rsidRPr="0079534E">
        <w:rPr>
          <w:rFonts w:eastAsia="Times New Roman"/>
          <w:bCs/>
          <w:lang w:eastAsia="en-US"/>
        </w:rPr>
        <w:t>,00</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FA07E5">
        <w:rPr>
          <w:rFonts w:eastAsia="Times New Roman"/>
          <w:bCs/>
          <w:lang w:eastAsia="en-US"/>
        </w:rPr>
        <w:t>2021./2022</w:t>
      </w:r>
      <w:r w:rsidR="00892A15">
        <w:rPr>
          <w:rFonts w:eastAsia="Times New Roman"/>
          <w:bCs/>
          <w:lang w:eastAsia="en-US"/>
        </w:rPr>
        <w:t>.g periodā</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0729D6" w:rsidRDefault="000729D6" w:rsidP="002E657E">
      <w:pPr>
        <w:suppressAutoHyphens/>
        <w:jc w:val="both"/>
        <w:rPr>
          <w:rFonts w:eastAsia="Times New Roman"/>
          <w:b/>
          <w:lang w:eastAsia="en-US"/>
        </w:rPr>
      </w:pP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2B53ED">
        <w:rPr>
          <w:rFonts w:eastAsia="Times New Roman"/>
          <w:b/>
          <w:bCs/>
          <w:lang w:eastAsia="en-US"/>
        </w:rPr>
        <w:t>2021</w:t>
      </w:r>
      <w:r w:rsidR="00763752" w:rsidRPr="00CF1BEC">
        <w:rPr>
          <w:rFonts w:eastAsia="Times New Roman"/>
          <w:b/>
          <w:bCs/>
          <w:lang w:eastAsia="en-US"/>
        </w:rPr>
        <w:t xml:space="preserve">.gada </w:t>
      </w:r>
      <w:r w:rsidR="002B53ED">
        <w:rPr>
          <w:rFonts w:eastAsia="Times New Roman"/>
          <w:b/>
          <w:bCs/>
          <w:lang w:eastAsia="en-US"/>
        </w:rPr>
        <w:t>27</w:t>
      </w:r>
      <w:r w:rsidR="0079534E" w:rsidRPr="003566B4">
        <w:rPr>
          <w:rFonts w:eastAsia="Times New Roman"/>
          <w:b/>
          <w:bCs/>
          <w:lang w:eastAsia="en-US"/>
        </w:rPr>
        <w:t>.</w:t>
      </w:r>
      <w:r w:rsidR="003F557D">
        <w:rPr>
          <w:rFonts w:eastAsia="Times New Roman"/>
          <w:b/>
          <w:bCs/>
          <w:lang w:eastAsia="en-US"/>
        </w:rPr>
        <w:t xml:space="preserve"> </w:t>
      </w:r>
      <w:r w:rsidR="0079534E" w:rsidRPr="003566B4">
        <w:rPr>
          <w:rFonts w:eastAsia="Times New Roman"/>
          <w:b/>
          <w:bCs/>
          <w:lang w:eastAsia="en-US"/>
        </w:rPr>
        <w:t>septembrim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2B53ED" w:rsidRPr="00B6488B">
          <w:rPr>
            <w:rStyle w:val="a4"/>
            <w:rFonts w:eastAsia="Times New Roman"/>
            <w:lang w:eastAsia="en-US"/>
          </w:rPr>
          <w:t>laura.vilcane@daugavpils.lv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D94404" w:rsidRPr="00204791" w:rsidRDefault="00D94404" w:rsidP="00C46920">
      <w:pPr>
        <w:pStyle w:val="a6"/>
        <w:ind w:firstLine="720"/>
        <w:jc w:val="right"/>
        <w:rPr>
          <w:b/>
        </w:rPr>
      </w:pPr>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3F557D">
        <w:rPr>
          <w:rFonts w:eastAsia="Times New Roman"/>
          <w:bCs/>
          <w:lang w:eastAsia="en-US"/>
        </w:rPr>
        <w:t>1.posmā (</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D94404" w:rsidP="00D94404">
      <w:pPr>
        <w:jc w:val="both"/>
      </w:pPr>
      <w:r w:rsidRPr="00D94404">
        <w:rPr>
          <w:b/>
        </w:rPr>
        <w:t xml:space="preserve">Pasūtījuma izpildināšana: </w:t>
      </w:r>
      <w:r w:rsidR="00BA025F">
        <w:rPr>
          <w:rFonts w:eastAsia="Times New Roman"/>
          <w:bCs/>
          <w:lang w:eastAsia="en-US"/>
        </w:rPr>
        <w:t>2021.g./2022</w:t>
      </w:r>
      <w:r w:rsidR="00892A15">
        <w:rPr>
          <w:rFonts w:eastAsia="Times New Roman"/>
          <w:bCs/>
          <w:lang w:eastAsia="en-US"/>
        </w:rPr>
        <w:t>.g periodā</w:t>
      </w:r>
    </w:p>
    <w:p w:rsidR="00D94404" w:rsidRDefault="00D94404" w:rsidP="00D94404">
      <w:pPr>
        <w:jc w:val="both"/>
      </w:pPr>
    </w:p>
    <w:p w:rsidR="00D94404" w:rsidRDefault="00D94404" w:rsidP="00D7525A">
      <w:pPr>
        <w:pStyle w:val="a6"/>
        <w:jc w:val="center"/>
      </w:pPr>
    </w:p>
    <w:tbl>
      <w:tblPr>
        <w:tblStyle w:val="a5"/>
        <w:tblW w:w="9634" w:type="dxa"/>
        <w:tblLook w:val="04A0" w:firstRow="1" w:lastRow="0" w:firstColumn="1" w:lastColumn="0" w:noHBand="0" w:noVBand="1"/>
      </w:tblPr>
      <w:tblGrid>
        <w:gridCol w:w="943"/>
        <w:gridCol w:w="2738"/>
        <w:gridCol w:w="4111"/>
        <w:gridCol w:w="1842"/>
      </w:tblGrid>
      <w:tr w:rsidR="00D7525A" w:rsidTr="00D7525A">
        <w:tc>
          <w:tcPr>
            <w:tcW w:w="943" w:type="dxa"/>
          </w:tcPr>
          <w:p w:rsidR="00D7525A" w:rsidRPr="00CE7F4E" w:rsidRDefault="00D7525A" w:rsidP="00721330">
            <w:pPr>
              <w:jc w:val="both"/>
              <w:rPr>
                <w:b/>
              </w:rPr>
            </w:pPr>
            <w:r>
              <w:rPr>
                <w:b/>
              </w:rPr>
              <w:t>N</w:t>
            </w:r>
            <w:r w:rsidR="00775E52">
              <w:rPr>
                <w:b/>
              </w:rPr>
              <w:t>r</w:t>
            </w:r>
            <w:r>
              <w:rPr>
                <w:b/>
              </w:rPr>
              <w:t>.p.k.</w:t>
            </w:r>
          </w:p>
        </w:tc>
        <w:tc>
          <w:tcPr>
            <w:tcW w:w="2738" w:type="dxa"/>
          </w:tcPr>
          <w:p w:rsidR="00D7525A" w:rsidRPr="00CE7F4E" w:rsidRDefault="00D7525A" w:rsidP="00721330">
            <w:pPr>
              <w:jc w:val="center"/>
              <w:rPr>
                <w:b/>
              </w:rPr>
            </w:pPr>
            <w:r>
              <w:rPr>
                <w:b/>
              </w:rPr>
              <w:t>Pakalpojuma</w:t>
            </w:r>
            <w:r w:rsidRPr="00CE7F4E">
              <w:rPr>
                <w:b/>
              </w:rPr>
              <w:t xml:space="preserve"> nosaukums</w:t>
            </w:r>
          </w:p>
        </w:tc>
        <w:tc>
          <w:tcPr>
            <w:tcW w:w="4111" w:type="dxa"/>
          </w:tcPr>
          <w:p w:rsidR="00D7525A" w:rsidRPr="00CE7F4E" w:rsidRDefault="00D7525A" w:rsidP="00721330">
            <w:pPr>
              <w:jc w:val="center"/>
              <w:rPr>
                <w:b/>
              </w:rPr>
            </w:pPr>
            <w:r w:rsidRPr="00CE7F4E">
              <w:rPr>
                <w:b/>
              </w:rPr>
              <w:t>Apraksts</w:t>
            </w:r>
          </w:p>
        </w:tc>
        <w:tc>
          <w:tcPr>
            <w:tcW w:w="1842" w:type="dxa"/>
          </w:tcPr>
          <w:p w:rsidR="00D7525A" w:rsidRPr="00CE7F4E" w:rsidRDefault="00D7525A" w:rsidP="00721330">
            <w:pPr>
              <w:jc w:val="center"/>
              <w:rPr>
                <w:b/>
              </w:rPr>
            </w:pPr>
            <w:r>
              <w:rPr>
                <w:b/>
              </w:rPr>
              <w:t xml:space="preserve">Mērvienība  </w:t>
            </w:r>
          </w:p>
        </w:tc>
      </w:tr>
      <w:tr w:rsidR="00D7525A" w:rsidTr="00D7525A">
        <w:tc>
          <w:tcPr>
            <w:tcW w:w="943" w:type="dxa"/>
          </w:tcPr>
          <w:p w:rsidR="00D7525A" w:rsidRPr="00CE7F4E" w:rsidRDefault="00D7525A" w:rsidP="00721330">
            <w:pPr>
              <w:rPr>
                <w:b/>
              </w:rPr>
            </w:pPr>
            <w:r w:rsidRPr="00CE7F4E">
              <w:rPr>
                <w:b/>
              </w:rPr>
              <w:t>1.</w:t>
            </w:r>
          </w:p>
        </w:tc>
        <w:tc>
          <w:tcPr>
            <w:tcW w:w="2738" w:type="dxa"/>
          </w:tcPr>
          <w:p w:rsidR="00D7525A" w:rsidRPr="00CE7F4E" w:rsidRDefault="00D7525A" w:rsidP="00C46920">
            <w:pPr>
              <w:jc w:val="both"/>
              <w:rPr>
                <w:b/>
              </w:rPr>
            </w:pPr>
            <w:r>
              <w:rPr>
                <w:b/>
              </w:rPr>
              <w:t>Sacensību tiesāšana</w:t>
            </w:r>
          </w:p>
        </w:tc>
        <w:tc>
          <w:tcPr>
            <w:tcW w:w="4111" w:type="dxa"/>
          </w:tcPr>
          <w:p w:rsidR="00D7525A" w:rsidRDefault="00D7525A" w:rsidP="004F79F3">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1842" w:type="dxa"/>
            <w:vAlign w:val="center"/>
          </w:tcPr>
          <w:p w:rsidR="00D7525A" w:rsidRDefault="00D7525A" w:rsidP="00CD6463">
            <w:pPr>
              <w:jc w:val="center"/>
            </w:pPr>
          </w:p>
        </w:tc>
      </w:tr>
      <w:tr w:rsidR="00D7525A" w:rsidTr="00D7525A">
        <w:tc>
          <w:tcPr>
            <w:tcW w:w="943" w:type="dxa"/>
          </w:tcPr>
          <w:p w:rsidR="00D7525A" w:rsidRPr="00A50122" w:rsidRDefault="00D7525A" w:rsidP="00A50122">
            <w:pPr>
              <w:pStyle w:val="a6"/>
              <w:numPr>
                <w:ilvl w:val="1"/>
                <w:numId w:val="10"/>
              </w:numPr>
              <w:jc w:val="right"/>
            </w:pPr>
          </w:p>
        </w:tc>
        <w:tc>
          <w:tcPr>
            <w:tcW w:w="2738" w:type="dxa"/>
          </w:tcPr>
          <w:p w:rsidR="00D7525A" w:rsidRDefault="00D7525A" w:rsidP="003F557D">
            <w:pPr>
              <w:jc w:val="both"/>
            </w:pPr>
            <w:r>
              <w:t>LJBL  U-15 (zēni)</w:t>
            </w:r>
          </w:p>
        </w:tc>
        <w:tc>
          <w:tcPr>
            <w:tcW w:w="4111" w:type="dxa"/>
          </w:tcPr>
          <w:p w:rsidR="00D7525A" w:rsidRDefault="00D7525A" w:rsidP="00721330">
            <w:pPr>
              <w:pStyle w:val="a6"/>
              <w:numPr>
                <w:ilvl w:val="0"/>
                <w:numId w:val="8"/>
              </w:numPr>
              <w:jc w:val="both"/>
            </w:pPr>
            <w:r>
              <w:t>10 izbraukumi + 10 mājas spēles</w:t>
            </w:r>
          </w:p>
        </w:tc>
        <w:tc>
          <w:tcPr>
            <w:tcW w:w="1842" w:type="dxa"/>
          </w:tcPr>
          <w:p w:rsidR="00D7525A" w:rsidRDefault="00D7525A" w:rsidP="00021100">
            <w:pPr>
              <w:jc w:val="center"/>
            </w:pPr>
          </w:p>
        </w:tc>
      </w:tr>
      <w:tr w:rsidR="00D7525A" w:rsidTr="00D7525A">
        <w:tc>
          <w:tcPr>
            <w:tcW w:w="943" w:type="dxa"/>
          </w:tcPr>
          <w:p w:rsidR="00D7525A" w:rsidRDefault="00D7525A" w:rsidP="00A50122">
            <w:pPr>
              <w:jc w:val="right"/>
            </w:pPr>
            <w:r>
              <w:t>1.2.</w:t>
            </w:r>
          </w:p>
        </w:tc>
        <w:tc>
          <w:tcPr>
            <w:tcW w:w="2738" w:type="dxa"/>
          </w:tcPr>
          <w:p w:rsidR="00D7525A" w:rsidRDefault="00D7525A" w:rsidP="0079534E">
            <w:pPr>
              <w:jc w:val="both"/>
            </w:pPr>
            <w:r>
              <w:t>LJBL  U-16 (zēni)</w:t>
            </w:r>
          </w:p>
        </w:tc>
        <w:tc>
          <w:tcPr>
            <w:tcW w:w="4111" w:type="dxa"/>
          </w:tcPr>
          <w:p w:rsidR="00D7525A" w:rsidRDefault="00D7525A" w:rsidP="0079534E">
            <w:pPr>
              <w:pStyle w:val="a6"/>
              <w:numPr>
                <w:ilvl w:val="0"/>
                <w:numId w:val="8"/>
              </w:numPr>
              <w:jc w:val="both"/>
            </w:pPr>
            <w:r>
              <w:t>12 izbraukumi + 12 mājas spēles</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U-17 (zēni)</w:t>
            </w:r>
          </w:p>
        </w:tc>
        <w:tc>
          <w:tcPr>
            <w:tcW w:w="4111" w:type="dxa"/>
          </w:tcPr>
          <w:p w:rsidR="00D7525A" w:rsidRDefault="00D7525A" w:rsidP="0079534E">
            <w:pPr>
              <w:pStyle w:val="a6"/>
              <w:numPr>
                <w:ilvl w:val="0"/>
                <w:numId w:val="8"/>
              </w:numPr>
              <w:jc w:val="both"/>
            </w:pPr>
            <w:r>
              <w:t xml:space="preserve">6 izbraukumi + 6 mājas spēles </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U-12 (meitenes)</w:t>
            </w:r>
          </w:p>
        </w:tc>
        <w:tc>
          <w:tcPr>
            <w:tcW w:w="4111" w:type="dxa"/>
          </w:tcPr>
          <w:p w:rsidR="00D7525A" w:rsidRDefault="00D7525A" w:rsidP="0079534E">
            <w:pPr>
              <w:pStyle w:val="a6"/>
              <w:numPr>
                <w:ilvl w:val="0"/>
                <w:numId w:val="8"/>
              </w:numPr>
              <w:jc w:val="both"/>
            </w:pPr>
            <w:r>
              <w:t xml:space="preserve">9 izbraukumi + 9 mājas spēles </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U-13 (meitenes)</w:t>
            </w:r>
          </w:p>
        </w:tc>
        <w:tc>
          <w:tcPr>
            <w:tcW w:w="4111" w:type="dxa"/>
          </w:tcPr>
          <w:p w:rsidR="00D7525A" w:rsidRDefault="00D7525A" w:rsidP="0079534E">
            <w:pPr>
              <w:pStyle w:val="a6"/>
              <w:numPr>
                <w:ilvl w:val="0"/>
                <w:numId w:val="8"/>
              </w:numPr>
              <w:jc w:val="both"/>
            </w:pPr>
            <w:r>
              <w:t xml:space="preserve">6 izbraukumi + 6 mājas spēles </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U-14 (meitenes)</w:t>
            </w:r>
          </w:p>
        </w:tc>
        <w:tc>
          <w:tcPr>
            <w:tcW w:w="4111" w:type="dxa"/>
          </w:tcPr>
          <w:p w:rsidR="00D7525A" w:rsidRDefault="00D7525A" w:rsidP="0079534E">
            <w:pPr>
              <w:pStyle w:val="a6"/>
              <w:numPr>
                <w:ilvl w:val="0"/>
                <w:numId w:val="8"/>
              </w:numPr>
              <w:jc w:val="both"/>
            </w:pPr>
            <w:r>
              <w:t>10 izbraukumi + 10 mājas spēles</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U-15 (meitenes)</w:t>
            </w:r>
          </w:p>
        </w:tc>
        <w:tc>
          <w:tcPr>
            <w:tcW w:w="4111" w:type="dxa"/>
          </w:tcPr>
          <w:p w:rsidR="00D7525A" w:rsidRDefault="00D7525A" w:rsidP="0079534E">
            <w:pPr>
              <w:pStyle w:val="a6"/>
              <w:numPr>
                <w:ilvl w:val="0"/>
                <w:numId w:val="8"/>
              </w:numPr>
              <w:jc w:val="both"/>
            </w:pPr>
            <w:r>
              <w:t>7 izbraukumi + 7 mājas spēles</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LJBL  U-16 (meitenes)</w:t>
            </w:r>
          </w:p>
        </w:tc>
        <w:tc>
          <w:tcPr>
            <w:tcW w:w="4111" w:type="dxa"/>
          </w:tcPr>
          <w:p w:rsidR="00D7525A" w:rsidRDefault="00D7525A" w:rsidP="0079534E">
            <w:pPr>
              <w:pStyle w:val="a6"/>
              <w:numPr>
                <w:ilvl w:val="0"/>
                <w:numId w:val="8"/>
              </w:numPr>
              <w:jc w:val="both"/>
            </w:pPr>
            <w:r>
              <w:t>8 izbraukumi + 8 mājas spēles</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 xml:space="preserve">LJBL  U-19 (meitenes) </w:t>
            </w:r>
          </w:p>
        </w:tc>
        <w:tc>
          <w:tcPr>
            <w:tcW w:w="4111" w:type="dxa"/>
          </w:tcPr>
          <w:p w:rsidR="00D7525A" w:rsidRDefault="00D7525A" w:rsidP="0079534E">
            <w:pPr>
              <w:pStyle w:val="a6"/>
              <w:numPr>
                <w:ilvl w:val="0"/>
                <w:numId w:val="8"/>
              </w:numPr>
              <w:jc w:val="both"/>
            </w:pPr>
            <w:r>
              <w:t>6 izbraukumi + 6 mājas spēles</w:t>
            </w:r>
          </w:p>
        </w:tc>
        <w:tc>
          <w:tcPr>
            <w:tcW w:w="1842" w:type="dxa"/>
          </w:tcPr>
          <w:p w:rsidR="00D7525A" w:rsidRDefault="00D7525A" w:rsidP="0079534E">
            <w:pPr>
              <w:jc w:val="center"/>
            </w:pPr>
          </w:p>
        </w:tc>
      </w:tr>
      <w:tr w:rsidR="00D7525A" w:rsidTr="00D7525A">
        <w:tc>
          <w:tcPr>
            <w:tcW w:w="943" w:type="dxa"/>
          </w:tcPr>
          <w:p w:rsidR="00D7525A" w:rsidRPr="00A50122" w:rsidRDefault="00D7525A" w:rsidP="00A50122">
            <w:pPr>
              <w:pStyle w:val="a6"/>
              <w:numPr>
                <w:ilvl w:val="0"/>
                <w:numId w:val="11"/>
              </w:numPr>
              <w:jc w:val="right"/>
            </w:pPr>
          </w:p>
        </w:tc>
        <w:tc>
          <w:tcPr>
            <w:tcW w:w="2738" w:type="dxa"/>
          </w:tcPr>
          <w:p w:rsidR="00D7525A" w:rsidRDefault="00D7525A" w:rsidP="0079534E">
            <w:pPr>
              <w:jc w:val="both"/>
            </w:pPr>
            <w:r>
              <w:t xml:space="preserve">LR Čempionāta mājas spēļu galvenais tiesnesis </w:t>
            </w:r>
          </w:p>
        </w:tc>
        <w:tc>
          <w:tcPr>
            <w:tcW w:w="4111" w:type="dxa"/>
          </w:tcPr>
          <w:p w:rsidR="00D7525A" w:rsidRDefault="00D7525A" w:rsidP="002175BD">
            <w:pPr>
              <w:pStyle w:val="a6"/>
              <w:numPr>
                <w:ilvl w:val="0"/>
                <w:numId w:val="8"/>
              </w:numPr>
              <w:jc w:val="both"/>
            </w:pPr>
            <w:r>
              <w:t>20 sabraukumi</w:t>
            </w:r>
          </w:p>
        </w:tc>
        <w:tc>
          <w:tcPr>
            <w:tcW w:w="1842" w:type="dxa"/>
          </w:tcPr>
          <w:p w:rsidR="00D7525A" w:rsidRDefault="00D7525A" w:rsidP="0079534E">
            <w:pPr>
              <w:jc w:val="center"/>
            </w:pP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204791" w:rsidRDefault="00204791" w:rsidP="00D94404">
      <w:pPr>
        <w:rPr>
          <w:noProof/>
        </w:rPr>
      </w:pPr>
    </w:p>
    <w:p w:rsidR="00204791" w:rsidRDefault="00204791" w:rsidP="00D94404">
      <w:pPr>
        <w:rPr>
          <w:noProof/>
        </w:rPr>
      </w:pPr>
    </w:p>
    <w:p w:rsidR="002E657E" w:rsidRDefault="002E657E" w:rsidP="00D94404">
      <w:pPr>
        <w:rPr>
          <w:noProof/>
        </w:rPr>
      </w:pPr>
      <w:bookmarkStart w:id="2" w:name="_GoBack"/>
      <w:bookmarkEnd w:id="2"/>
    </w:p>
    <w:p w:rsidR="00575736" w:rsidRDefault="00575736"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2B53ED"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3F557D">
        <w:rPr>
          <w:rFonts w:eastAsia="Times New Roman"/>
          <w:b/>
          <w:bCs/>
          <w:lang w:eastAsia="en-US"/>
        </w:rPr>
        <w:t>1.aplī (</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973"/>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BB6F93"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863F8C"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721330">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p>
        </w:tc>
      </w:tr>
      <w:tr w:rsidR="00BB6F93" w:rsidRPr="00211B41" w:rsidTr="00721330">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p>
        </w:tc>
      </w:tr>
      <w:tr w:rsidR="00BB6F93"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p>
        </w:tc>
      </w:tr>
      <w:tr w:rsidR="00BB6F93"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p>
        </w:tc>
      </w:tr>
      <w:tr w:rsidR="00BB6F93"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721330">
            <w:pPr>
              <w:tabs>
                <w:tab w:val="left" w:pos="-114"/>
                <w:tab w:val="left" w:pos="-57"/>
              </w:tabs>
              <w:suppressAutoHyphens/>
              <w:jc w:val="both"/>
              <w:rPr>
                <w:rFonts w:eastAsia="Times New Roman"/>
                <w:lang w:eastAsia="ar-SA"/>
              </w:rPr>
            </w:pPr>
          </w:p>
        </w:tc>
      </w:tr>
    </w:tbl>
    <w:tbl>
      <w:tblPr>
        <w:tblStyle w:val="a5"/>
        <w:tblW w:w="10490" w:type="dxa"/>
        <w:tblInd w:w="-572" w:type="dxa"/>
        <w:tblLayout w:type="fixed"/>
        <w:tblLook w:val="04A0" w:firstRow="1" w:lastRow="0" w:firstColumn="1" w:lastColumn="0" w:noHBand="0" w:noVBand="1"/>
      </w:tblPr>
      <w:tblGrid>
        <w:gridCol w:w="709"/>
        <w:gridCol w:w="3260"/>
        <w:gridCol w:w="4111"/>
        <w:gridCol w:w="1418"/>
        <w:gridCol w:w="992"/>
      </w:tblGrid>
      <w:tr w:rsidR="00A91562" w:rsidTr="00204791">
        <w:tc>
          <w:tcPr>
            <w:tcW w:w="709" w:type="dxa"/>
          </w:tcPr>
          <w:p w:rsidR="00A91562" w:rsidRDefault="00C46920" w:rsidP="00A91562">
            <w:pPr>
              <w:jc w:val="both"/>
              <w:rPr>
                <w:b/>
              </w:rPr>
            </w:pPr>
            <w:r>
              <w:rPr>
                <w:b/>
              </w:rPr>
              <w:t>N</w:t>
            </w:r>
            <w:r w:rsidR="00775E52">
              <w:rPr>
                <w:b/>
              </w:rPr>
              <w:t>r</w:t>
            </w:r>
            <w:r>
              <w:rPr>
                <w:b/>
              </w:rPr>
              <w:t>.</w:t>
            </w:r>
          </w:p>
          <w:p w:rsidR="00C46920" w:rsidRPr="00CE7F4E" w:rsidRDefault="00A91562" w:rsidP="00A91562">
            <w:pPr>
              <w:jc w:val="both"/>
              <w:rPr>
                <w:b/>
              </w:rPr>
            </w:pPr>
            <w:r>
              <w:rPr>
                <w:b/>
              </w:rPr>
              <w:t>p</w:t>
            </w:r>
            <w:r w:rsidR="00C46920">
              <w:rPr>
                <w:b/>
              </w:rPr>
              <w:t>.k.</w:t>
            </w:r>
          </w:p>
        </w:tc>
        <w:tc>
          <w:tcPr>
            <w:tcW w:w="3260" w:type="dxa"/>
          </w:tcPr>
          <w:p w:rsidR="00C46920" w:rsidRPr="00CE7F4E" w:rsidRDefault="00C46920" w:rsidP="00721330">
            <w:pPr>
              <w:jc w:val="center"/>
              <w:rPr>
                <w:b/>
              </w:rPr>
            </w:pPr>
            <w:r>
              <w:rPr>
                <w:b/>
              </w:rPr>
              <w:t>Pakalpojuma</w:t>
            </w:r>
            <w:r w:rsidRPr="00CE7F4E">
              <w:rPr>
                <w:b/>
              </w:rPr>
              <w:t xml:space="preserve"> nosaukums</w:t>
            </w:r>
          </w:p>
        </w:tc>
        <w:tc>
          <w:tcPr>
            <w:tcW w:w="4111" w:type="dxa"/>
          </w:tcPr>
          <w:p w:rsidR="00C46920" w:rsidRPr="00CE7F4E" w:rsidRDefault="00C46920" w:rsidP="00721330">
            <w:pPr>
              <w:jc w:val="center"/>
              <w:rPr>
                <w:b/>
              </w:rPr>
            </w:pPr>
            <w:r w:rsidRPr="00CE7F4E">
              <w:rPr>
                <w:b/>
              </w:rPr>
              <w:t>Apraksts</w:t>
            </w:r>
          </w:p>
        </w:tc>
        <w:tc>
          <w:tcPr>
            <w:tcW w:w="1418" w:type="dxa"/>
          </w:tcPr>
          <w:p w:rsidR="00C46920" w:rsidRPr="00CE7F4E" w:rsidRDefault="006E4D5A" w:rsidP="00721330">
            <w:pPr>
              <w:jc w:val="center"/>
              <w:rPr>
                <w:b/>
              </w:rPr>
            </w:pPr>
            <w:r>
              <w:rPr>
                <w:b/>
              </w:rPr>
              <w:t>Mērvienība</w:t>
            </w:r>
          </w:p>
        </w:tc>
        <w:tc>
          <w:tcPr>
            <w:tcW w:w="992" w:type="dxa"/>
          </w:tcPr>
          <w:p w:rsidR="00C46920" w:rsidRDefault="00C46920" w:rsidP="00AE4A8B">
            <w:pPr>
              <w:jc w:val="center"/>
              <w:rPr>
                <w:b/>
              </w:rPr>
            </w:pPr>
            <w:r>
              <w:rPr>
                <w:b/>
              </w:rPr>
              <w:t xml:space="preserve">Cena </w:t>
            </w:r>
          </w:p>
        </w:tc>
      </w:tr>
      <w:tr w:rsidR="006E4D5A" w:rsidTr="00204791">
        <w:tc>
          <w:tcPr>
            <w:tcW w:w="709" w:type="dxa"/>
          </w:tcPr>
          <w:p w:rsidR="006E4D5A" w:rsidRPr="00CE7F4E" w:rsidRDefault="006E4D5A" w:rsidP="00721330">
            <w:pPr>
              <w:rPr>
                <w:b/>
              </w:rPr>
            </w:pPr>
            <w:r w:rsidRPr="00CE7F4E">
              <w:rPr>
                <w:b/>
              </w:rPr>
              <w:t>1.</w:t>
            </w:r>
          </w:p>
        </w:tc>
        <w:tc>
          <w:tcPr>
            <w:tcW w:w="3260" w:type="dxa"/>
          </w:tcPr>
          <w:p w:rsidR="006E4D5A" w:rsidRPr="00CE7F4E" w:rsidRDefault="006E4D5A" w:rsidP="00721330">
            <w:pPr>
              <w:jc w:val="both"/>
              <w:rPr>
                <w:b/>
              </w:rPr>
            </w:pPr>
            <w:r>
              <w:rPr>
                <w:b/>
              </w:rPr>
              <w:t>Sacensību tiesāšana</w:t>
            </w:r>
          </w:p>
        </w:tc>
        <w:tc>
          <w:tcPr>
            <w:tcW w:w="4111" w:type="dxa"/>
          </w:tcPr>
          <w:p w:rsidR="006E4D5A" w:rsidRDefault="006E4D5A" w:rsidP="00721330">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1418" w:type="dxa"/>
          </w:tcPr>
          <w:p w:rsidR="006E4D5A" w:rsidRDefault="006E4D5A" w:rsidP="00721330">
            <w:pPr>
              <w:jc w:val="both"/>
            </w:pPr>
          </w:p>
        </w:tc>
        <w:tc>
          <w:tcPr>
            <w:tcW w:w="992" w:type="dxa"/>
          </w:tcPr>
          <w:p w:rsidR="006E4D5A" w:rsidRDefault="006E4D5A" w:rsidP="00721330">
            <w:pPr>
              <w:jc w:val="both"/>
            </w:pPr>
          </w:p>
        </w:tc>
      </w:tr>
      <w:tr w:rsidR="00F522FE" w:rsidTr="00204791">
        <w:tc>
          <w:tcPr>
            <w:tcW w:w="709" w:type="dxa"/>
          </w:tcPr>
          <w:p w:rsidR="00F522FE" w:rsidRDefault="00F522FE" w:rsidP="00F522FE">
            <w:pPr>
              <w:jc w:val="both"/>
            </w:pPr>
            <w:r>
              <w:t>1.1</w:t>
            </w:r>
          </w:p>
        </w:tc>
        <w:tc>
          <w:tcPr>
            <w:tcW w:w="3260" w:type="dxa"/>
          </w:tcPr>
          <w:p w:rsidR="00F522FE" w:rsidRDefault="00F522FE" w:rsidP="00F522FE">
            <w:pPr>
              <w:jc w:val="both"/>
            </w:pPr>
            <w:r>
              <w:t>LJBL  U-15 (zēni)</w:t>
            </w:r>
          </w:p>
        </w:tc>
        <w:tc>
          <w:tcPr>
            <w:tcW w:w="4111" w:type="dxa"/>
          </w:tcPr>
          <w:p w:rsidR="00F522FE" w:rsidRDefault="00F522FE" w:rsidP="00F522FE">
            <w:pPr>
              <w:pStyle w:val="a6"/>
              <w:numPr>
                <w:ilvl w:val="0"/>
                <w:numId w:val="8"/>
              </w:numPr>
              <w:jc w:val="both"/>
            </w:pPr>
            <w:r>
              <w:t>10 izbraukumi + 10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1.2.</w:t>
            </w:r>
          </w:p>
        </w:tc>
        <w:tc>
          <w:tcPr>
            <w:tcW w:w="3260" w:type="dxa"/>
          </w:tcPr>
          <w:p w:rsidR="00F522FE" w:rsidRDefault="00F522FE" w:rsidP="00F522FE">
            <w:pPr>
              <w:jc w:val="both"/>
            </w:pPr>
            <w:r>
              <w:t>LJBL  U-16 (zēni)</w:t>
            </w:r>
          </w:p>
        </w:tc>
        <w:tc>
          <w:tcPr>
            <w:tcW w:w="4111" w:type="dxa"/>
          </w:tcPr>
          <w:p w:rsidR="00F522FE" w:rsidRDefault="00F522FE" w:rsidP="00F522FE">
            <w:pPr>
              <w:pStyle w:val="a6"/>
              <w:numPr>
                <w:ilvl w:val="0"/>
                <w:numId w:val="8"/>
              </w:numPr>
              <w:jc w:val="both"/>
            </w:pPr>
            <w:r>
              <w:t>12 izbraukumi + 12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1.3.</w:t>
            </w:r>
          </w:p>
        </w:tc>
        <w:tc>
          <w:tcPr>
            <w:tcW w:w="3260" w:type="dxa"/>
          </w:tcPr>
          <w:p w:rsidR="00F522FE" w:rsidRDefault="00F522FE" w:rsidP="00F522FE">
            <w:pPr>
              <w:jc w:val="both"/>
            </w:pPr>
            <w:r>
              <w:t>LJBL U-17 (zēni)</w:t>
            </w:r>
          </w:p>
        </w:tc>
        <w:tc>
          <w:tcPr>
            <w:tcW w:w="4111" w:type="dxa"/>
          </w:tcPr>
          <w:p w:rsidR="00F522FE" w:rsidRDefault="00F522FE" w:rsidP="00F522FE">
            <w:pPr>
              <w:pStyle w:val="a6"/>
              <w:numPr>
                <w:ilvl w:val="0"/>
                <w:numId w:val="8"/>
              </w:numPr>
              <w:jc w:val="both"/>
            </w:pPr>
            <w:r>
              <w:t xml:space="preserve">6 izbraukumi + 6 mājas spēles </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1.4.</w:t>
            </w:r>
          </w:p>
        </w:tc>
        <w:tc>
          <w:tcPr>
            <w:tcW w:w="3260" w:type="dxa"/>
          </w:tcPr>
          <w:p w:rsidR="00F522FE" w:rsidRDefault="00F522FE" w:rsidP="00F522FE">
            <w:pPr>
              <w:jc w:val="both"/>
            </w:pPr>
            <w:r>
              <w:t>LJBL  U-12 (meitenes)</w:t>
            </w:r>
          </w:p>
        </w:tc>
        <w:tc>
          <w:tcPr>
            <w:tcW w:w="4111" w:type="dxa"/>
          </w:tcPr>
          <w:p w:rsidR="00F522FE" w:rsidRDefault="00F522FE" w:rsidP="00F522FE">
            <w:pPr>
              <w:pStyle w:val="a6"/>
              <w:numPr>
                <w:ilvl w:val="0"/>
                <w:numId w:val="8"/>
              </w:numPr>
              <w:jc w:val="both"/>
            </w:pPr>
            <w:r>
              <w:t xml:space="preserve">9 izbraukumi + 9 mājas spēles </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1.5.</w:t>
            </w:r>
          </w:p>
        </w:tc>
        <w:tc>
          <w:tcPr>
            <w:tcW w:w="3260" w:type="dxa"/>
          </w:tcPr>
          <w:p w:rsidR="00F522FE" w:rsidRDefault="00F522FE" w:rsidP="00F522FE">
            <w:pPr>
              <w:jc w:val="both"/>
            </w:pPr>
            <w:r>
              <w:t>LJBL  U-13 (meitenes)</w:t>
            </w:r>
          </w:p>
        </w:tc>
        <w:tc>
          <w:tcPr>
            <w:tcW w:w="4111" w:type="dxa"/>
          </w:tcPr>
          <w:p w:rsidR="00F522FE" w:rsidRDefault="00F522FE" w:rsidP="00F522FE">
            <w:pPr>
              <w:pStyle w:val="a6"/>
              <w:numPr>
                <w:ilvl w:val="0"/>
                <w:numId w:val="8"/>
              </w:numPr>
              <w:jc w:val="both"/>
            </w:pPr>
            <w:r>
              <w:t xml:space="preserve">6 izbraukumi + 6 mājas spēles </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1.6.</w:t>
            </w:r>
          </w:p>
        </w:tc>
        <w:tc>
          <w:tcPr>
            <w:tcW w:w="3260" w:type="dxa"/>
          </w:tcPr>
          <w:p w:rsidR="00F522FE" w:rsidRDefault="00F522FE" w:rsidP="00F522FE">
            <w:pPr>
              <w:jc w:val="both"/>
            </w:pPr>
            <w:r>
              <w:t>LJBL U-14 (meitenes)</w:t>
            </w:r>
          </w:p>
        </w:tc>
        <w:tc>
          <w:tcPr>
            <w:tcW w:w="4111" w:type="dxa"/>
          </w:tcPr>
          <w:p w:rsidR="00F522FE" w:rsidRDefault="00F522FE" w:rsidP="00F522FE">
            <w:pPr>
              <w:pStyle w:val="a6"/>
              <w:numPr>
                <w:ilvl w:val="0"/>
                <w:numId w:val="8"/>
              </w:numPr>
              <w:jc w:val="both"/>
            </w:pPr>
            <w:r>
              <w:t>10 izbraukumi + 10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1.7.</w:t>
            </w:r>
          </w:p>
        </w:tc>
        <w:tc>
          <w:tcPr>
            <w:tcW w:w="3260" w:type="dxa"/>
          </w:tcPr>
          <w:p w:rsidR="00F522FE" w:rsidRDefault="00F522FE" w:rsidP="00F522FE">
            <w:pPr>
              <w:jc w:val="both"/>
            </w:pPr>
            <w:r>
              <w:t>LJBL  U-15 (meitenes)</w:t>
            </w:r>
          </w:p>
        </w:tc>
        <w:tc>
          <w:tcPr>
            <w:tcW w:w="4111" w:type="dxa"/>
          </w:tcPr>
          <w:p w:rsidR="00F522FE" w:rsidRDefault="00F522FE" w:rsidP="00F522FE">
            <w:pPr>
              <w:pStyle w:val="a6"/>
              <w:numPr>
                <w:ilvl w:val="0"/>
                <w:numId w:val="8"/>
              </w:numPr>
              <w:jc w:val="both"/>
            </w:pPr>
            <w:r>
              <w:t>7 izbraukumi + 7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1.8.</w:t>
            </w:r>
          </w:p>
        </w:tc>
        <w:tc>
          <w:tcPr>
            <w:tcW w:w="3260" w:type="dxa"/>
          </w:tcPr>
          <w:p w:rsidR="00F522FE" w:rsidRDefault="00F522FE" w:rsidP="00F522FE">
            <w:pPr>
              <w:jc w:val="both"/>
            </w:pPr>
            <w:r>
              <w:t>LJBL  U-16 (meitenes)</w:t>
            </w:r>
          </w:p>
        </w:tc>
        <w:tc>
          <w:tcPr>
            <w:tcW w:w="4111" w:type="dxa"/>
          </w:tcPr>
          <w:p w:rsidR="00F522FE" w:rsidRDefault="00F522FE" w:rsidP="00F522FE">
            <w:pPr>
              <w:pStyle w:val="a6"/>
              <w:numPr>
                <w:ilvl w:val="0"/>
                <w:numId w:val="8"/>
              </w:numPr>
              <w:jc w:val="both"/>
            </w:pPr>
            <w:r>
              <w:t>8 izbraukumi + 8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F522FE" w:rsidTr="00204791">
        <w:tc>
          <w:tcPr>
            <w:tcW w:w="709" w:type="dxa"/>
          </w:tcPr>
          <w:p w:rsidR="00F522FE" w:rsidRDefault="00F522FE" w:rsidP="00F522FE">
            <w:pPr>
              <w:jc w:val="both"/>
            </w:pPr>
            <w:r>
              <w:t>1.9.</w:t>
            </w:r>
          </w:p>
        </w:tc>
        <w:tc>
          <w:tcPr>
            <w:tcW w:w="3260" w:type="dxa"/>
          </w:tcPr>
          <w:p w:rsidR="00F522FE" w:rsidRDefault="00F522FE" w:rsidP="00F522FE">
            <w:pPr>
              <w:jc w:val="both"/>
            </w:pPr>
            <w:r>
              <w:t xml:space="preserve">LJBL  U-19 (meitenes) </w:t>
            </w:r>
          </w:p>
        </w:tc>
        <w:tc>
          <w:tcPr>
            <w:tcW w:w="4111" w:type="dxa"/>
          </w:tcPr>
          <w:p w:rsidR="00F522FE" w:rsidRDefault="00F522FE" w:rsidP="00F522FE">
            <w:pPr>
              <w:pStyle w:val="a6"/>
              <w:numPr>
                <w:ilvl w:val="0"/>
                <w:numId w:val="8"/>
              </w:numPr>
              <w:jc w:val="both"/>
            </w:pPr>
            <w:r>
              <w:t>6 izbraukumi + 6 mājas spēles</w:t>
            </w:r>
          </w:p>
        </w:tc>
        <w:tc>
          <w:tcPr>
            <w:tcW w:w="1418" w:type="dxa"/>
          </w:tcPr>
          <w:p w:rsidR="00F522FE" w:rsidRDefault="00F522FE" w:rsidP="00F522FE">
            <w:pPr>
              <w:jc w:val="center"/>
            </w:pPr>
          </w:p>
        </w:tc>
        <w:tc>
          <w:tcPr>
            <w:tcW w:w="992" w:type="dxa"/>
          </w:tcPr>
          <w:p w:rsidR="00F522FE" w:rsidRDefault="00F522FE" w:rsidP="00F522FE">
            <w:pPr>
              <w:jc w:val="center"/>
            </w:pPr>
          </w:p>
        </w:tc>
      </w:tr>
      <w:tr w:rsidR="00262B6D" w:rsidTr="00204791">
        <w:tc>
          <w:tcPr>
            <w:tcW w:w="709" w:type="dxa"/>
          </w:tcPr>
          <w:p w:rsidR="00262B6D" w:rsidRDefault="00262B6D" w:rsidP="00262B6D">
            <w:pPr>
              <w:jc w:val="both"/>
            </w:pPr>
            <w:r>
              <w:t>1.10.</w:t>
            </w:r>
          </w:p>
        </w:tc>
        <w:tc>
          <w:tcPr>
            <w:tcW w:w="3260" w:type="dxa"/>
          </w:tcPr>
          <w:p w:rsidR="00262B6D" w:rsidRDefault="00262B6D" w:rsidP="00262B6D">
            <w:pPr>
              <w:jc w:val="both"/>
            </w:pPr>
            <w:r>
              <w:t xml:space="preserve">LR Čempionāta mājas spēļu galvenais tiesnesis </w:t>
            </w:r>
          </w:p>
        </w:tc>
        <w:tc>
          <w:tcPr>
            <w:tcW w:w="4111" w:type="dxa"/>
          </w:tcPr>
          <w:p w:rsidR="00262B6D" w:rsidRDefault="00262B6D" w:rsidP="00262B6D">
            <w:pPr>
              <w:pStyle w:val="a6"/>
              <w:numPr>
                <w:ilvl w:val="0"/>
                <w:numId w:val="8"/>
              </w:numPr>
              <w:jc w:val="both"/>
            </w:pPr>
            <w:r>
              <w:t>20 sabraukumi</w:t>
            </w:r>
          </w:p>
        </w:tc>
        <w:tc>
          <w:tcPr>
            <w:tcW w:w="1418" w:type="dxa"/>
          </w:tcPr>
          <w:p w:rsidR="00262B6D" w:rsidRDefault="00262B6D" w:rsidP="00262B6D">
            <w:pPr>
              <w:jc w:val="center"/>
            </w:pPr>
          </w:p>
        </w:tc>
        <w:tc>
          <w:tcPr>
            <w:tcW w:w="992" w:type="dxa"/>
          </w:tcPr>
          <w:p w:rsidR="00262B6D" w:rsidRDefault="00262B6D" w:rsidP="00262B6D">
            <w:pPr>
              <w:jc w:val="center"/>
            </w:pPr>
          </w:p>
        </w:tc>
      </w:tr>
      <w:tr w:rsidR="007A0D8E" w:rsidTr="00204791">
        <w:tc>
          <w:tcPr>
            <w:tcW w:w="709" w:type="dxa"/>
          </w:tcPr>
          <w:p w:rsidR="007A0D8E" w:rsidRDefault="007A0D8E" w:rsidP="00721330">
            <w:pPr>
              <w:jc w:val="both"/>
            </w:pPr>
          </w:p>
        </w:tc>
        <w:tc>
          <w:tcPr>
            <w:tcW w:w="3260" w:type="dxa"/>
          </w:tcPr>
          <w:p w:rsidR="007A0D8E" w:rsidRDefault="007A0D8E" w:rsidP="00721330">
            <w:pPr>
              <w:jc w:val="both"/>
            </w:pPr>
          </w:p>
        </w:tc>
        <w:tc>
          <w:tcPr>
            <w:tcW w:w="4111" w:type="dxa"/>
          </w:tcPr>
          <w:p w:rsidR="007A0D8E" w:rsidRPr="00AE4A8B" w:rsidRDefault="007A0D8E" w:rsidP="00A91562">
            <w:pPr>
              <w:jc w:val="both"/>
              <w:rPr>
                <w:b/>
              </w:rPr>
            </w:pPr>
            <w:r w:rsidRPr="00AE4A8B">
              <w:rPr>
                <w:b/>
              </w:rPr>
              <w:t>Kopā</w:t>
            </w:r>
            <w:r>
              <w:rPr>
                <w:b/>
              </w:rPr>
              <w:t>:</w:t>
            </w:r>
          </w:p>
        </w:tc>
        <w:tc>
          <w:tcPr>
            <w:tcW w:w="1418" w:type="dxa"/>
          </w:tcPr>
          <w:p w:rsidR="007A0D8E" w:rsidRDefault="007A0D8E" w:rsidP="00721330">
            <w:pPr>
              <w:jc w:val="center"/>
            </w:pPr>
          </w:p>
        </w:tc>
        <w:tc>
          <w:tcPr>
            <w:tcW w:w="992" w:type="dxa"/>
          </w:tcPr>
          <w:p w:rsidR="007A0D8E" w:rsidRDefault="007A0D8E"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AE4A8B" w:rsidRDefault="00AE4A8B" w:rsidP="00BB6F93">
      <w:pPr>
        <w:keepLines/>
        <w:widowControl w:val="0"/>
        <w:suppressAutoHyphens/>
        <w:jc w:val="both"/>
        <w:rPr>
          <w:rFonts w:eastAsia="Times New Roman"/>
          <w:lang w:eastAsia="ar-SA"/>
        </w:rPr>
      </w:pP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204791" w:rsidRDefault="00763752" w:rsidP="00204791">
      <w:pPr>
        <w:pStyle w:val="a3"/>
        <w:rPr>
          <w:b/>
          <w:bCs/>
          <w:color w:val="000000"/>
          <w:sz w:val="20"/>
          <w:szCs w:val="20"/>
        </w:rPr>
      </w:pPr>
    </w:p>
    <w:sectPr w:rsidR="00763752" w:rsidRPr="00204791" w:rsidSect="00204791">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6E" w:rsidRDefault="00BA2C6E" w:rsidP="00B46840">
      <w:r>
        <w:separator/>
      </w:r>
    </w:p>
  </w:endnote>
  <w:endnote w:type="continuationSeparator" w:id="0">
    <w:p w:rsidR="00BA2C6E" w:rsidRDefault="00BA2C6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6E" w:rsidRDefault="00BA2C6E" w:rsidP="00B46840">
      <w:r>
        <w:separator/>
      </w:r>
    </w:p>
  </w:footnote>
  <w:footnote w:type="continuationSeparator" w:id="0">
    <w:p w:rsidR="00BA2C6E" w:rsidRDefault="00BA2C6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F5930"/>
    <w:rsid w:val="00112826"/>
    <w:rsid w:val="001143E1"/>
    <w:rsid w:val="00137086"/>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5736"/>
    <w:rsid w:val="005B4115"/>
    <w:rsid w:val="005C3F1D"/>
    <w:rsid w:val="005D794B"/>
    <w:rsid w:val="005E0E5E"/>
    <w:rsid w:val="00623D53"/>
    <w:rsid w:val="00625BCD"/>
    <w:rsid w:val="00636F05"/>
    <w:rsid w:val="0064383C"/>
    <w:rsid w:val="00655A23"/>
    <w:rsid w:val="006A5D55"/>
    <w:rsid w:val="006C5149"/>
    <w:rsid w:val="006E4D5A"/>
    <w:rsid w:val="006E7F2B"/>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597A"/>
    <w:rsid w:val="00CC1525"/>
    <w:rsid w:val="00CD6463"/>
    <w:rsid w:val="00CD64D2"/>
    <w:rsid w:val="00CE2CF3"/>
    <w:rsid w:val="00CF1BEC"/>
    <w:rsid w:val="00D23CDB"/>
    <w:rsid w:val="00D6550A"/>
    <w:rsid w:val="00D662FF"/>
    <w:rsid w:val="00D73993"/>
    <w:rsid w:val="00D7525A"/>
    <w:rsid w:val="00D94404"/>
    <w:rsid w:val="00DA31D6"/>
    <w:rsid w:val="00DA62F4"/>
    <w:rsid w:val="00DD2C92"/>
    <w:rsid w:val="00DE7222"/>
    <w:rsid w:val="00E020F2"/>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85CF-6909-4ECB-B243-82F2106E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798</Words>
  <Characters>4555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4</cp:revision>
  <cp:lastPrinted>2021-09-21T07:32:00Z</cp:lastPrinted>
  <dcterms:created xsi:type="dcterms:W3CDTF">2020-09-08T11:10:00Z</dcterms:created>
  <dcterms:modified xsi:type="dcterms:W3CDTF">2021-09-21T07:38:00Z</dcterms:modified>
</cp:coreProperties>
</file>