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FF" w:rsidRDefault="009E11FF" w:rsidP="003379A3">
      <w:pPr>
        <w:spacing w:after="0" w:line="240" w:lineRule="auto"/>
        <w:rPr>
          <w:rFonts w:ascii="Times New Roman" w:eastAsia="Times New Roman" w:hAnsi="Times New Roman" w:cs="Times New Roman"/>
          <w:b/>
          <w:bCs/>
        </w:rPr>
      </w:pPr>
      <w:bookmarkStart w:id="0" w:name="_GoBack"/>
      <w:bookmarkEnd w:id="0"/>
    </w:p>
    <w:p w:rsidR="009E11FF" w:rsidRPr="00401B93" w:rsidRDefault="009E11FF" w:rsidP="009E11FF">
      <w:pPr>
        <w:spacing w:after="0" w:line="240" w:lineRule="auto"/>
        <w:jc w:val="center"/>
        <w:rPr>
          <w:rFonts w:ascii="Times New Roman" w:eastAsia="Times New Roman" w:hAnsi="Times New Roman" w:cs="Times New Roman"/>
          <w:b/>
          <w:bCs/>
        </w:rPr>
      </w:pPr>
      <w:r w:rsidRPr="00401B93">
        <w:rPr>
          <w:rFonts w:ascii="Times New Roman" w:eastAsia="Times New Roman" w:hAnsi="Times New Roman" w:cs="Times New Roman"/>
          <w:b/>
          <w:bCs/>
        </w:rPr>
        <w:t>TEHNISKĀ SPECIFIKĀCIJA/ TEHNISKAIS PIEDĀVĀJUMS</w:t>
      </w:r>
    </w:p>
    <w:p w:rsidR="009E11FF" w:rsidRPr="00401B93" w:rsidRDefault="009E11FF" w:rsidP="009E11FF">
      <w:pPr>
        <w:tabs>
          <w:tab w:val="num" w:pos="720"/>
        </w:tabs>
        <w:spacing w:after="0" w:line="240" w:lineRule="auto"/>
        <w:jc w:val="center"/>
        <w:rPr>
          <w:rFonts w:ascii="Times New Roman" w:eastAsia="Times New Roman" w:hAnsi="Times New Roman" w:cs="Times New Roman"/>
          <w:b/>
          <w:bCs/>
        </w:rPr>
      </w:pPr>
    </w:p>
    <w:p w:rsidR="009E11FF" w:rsidRPr="009E11FF" w:rsidRDefault="009E11FF" w:rsidP="009E11FF">
      <w:pPr>
        <w:tabs>
          <w:tab w:val="num" w:pos="720"/>
        </w:tabs>
        <w:spacing w:after="0" w:line="240" w:lineRule="auto"/>
        <w:jc w:val="center"/>
        <w:rPr>
          <w:rFonts w:ascii="Times New Roman" w:eastAsia="Lucida Sans Unicode" w:hAnsi="Times New Roman" w:cs="Times New Roman"/>
          <w:b/>
          <w:bCs/>
          <w:lang w:eastAsia="ar-SA"/>
        </w:rPr>
      </w:pPr>
      <w:r w:rsidRPr="00401B93">
        <w:rPr>
          <w:rFonts w:ascii="Times New Roman" w:eastAsia="Times New Roman" w:hAnsi="Times New Roman" w:cs="Times New Roman"/>
          <w:b/>
          <w:bCs/>
        </w:rPr>
        <w:t>,,</w:t>
      </w:r>
      <w:r w:rsidR="00F062F5">
        <w:rPr>
          <w:rFonts w:ascii="Times New Roman" w:eastAsia="Lucida Sans Unicode" w:hAnsi="Times New Roman" w:cs="Times New Roman"/>
          <w:b/>
          <w:bCs/>
          <w:lang w:eastAsia="ar-SA"/>
        </w:rPr>
        <w:t>Puķu sēklu,</w:t>
      </w:r>
      <w:r w:rsidR="00E417D4">
        <w:rPr>
          <w:rFonts w:ascii="Times New Roman" w:eastAsia="Lucida Sans Unicode" w:hAnsi="Times New Roman" w:cs="Times New Roman"/>
          <w:b/>
          <w:bCs/>
          <w:lang w:eastAsia="ar-SA"/>
        </w:rPr>
        <w:t xml:space="preserve"> stādu </w:t>
      </w:r>
      <w:r w:rsidR="00F062F5">
        <w:rPr>
          <w:rFonts w:ascii="Times New Roman" w:eastAsia="Lucida Sans Unicode" w:hAnsi="Times New Roman" w:cs="Times New Roman"/>
          <w:b/>
          <w:bCs/>
          <w:lang w:eastAsia="ar-SA"/>
        </w:rPr>
        <w:t xml:space="preserve">un teritorijas apzaļumošanai nepieciešamo preču </w:t>
      </w:r>
      <w:r w:rsidR="00E417D4">
        <w:rPr>
          <w:rFonts w:ascii="Times New Roman" w:eastAsia="Lucida Sans Unicode" w:hAnsi="Times New Roman" w:cs="Times New Roman"/>
          <w:b/>
          <w:bCs/>
          <w:lang w:eastAsia="ar-SA"/>
        </w:rPr>
        <w:t>piegāde</w:t>
      </w:r>
      <w:r w:rsidRPr="00401B93">
        <w:rPr>
          <w:rFonts w:ascii="Times New Roman" w:eastAsia="Times New Roman" w:hAnsi="Times New Roman" w:cs="Times New Roman"/>
          <w:b/>
          <w:bCs/>
        </w:rPr>
        <w:t>”</w:t>
      </w:r>
    </w:p>
    <w:p w:rsidR="009E11FF" w:rsidRPr="00401B93" w:rsidRDefault="009E11FF" w:rsidP="009E11FF">
      <w:pPr>
        <w:spacing w:after="0" w:line="240" w:lineRule="auto"/>
        <w:ind w:firstLine="720"/>
        <w:rPr>
          <w:rFonts w:ascii="Times New Roman" w:eastAsia="Times New Roman" w:hAnsi="Times New Roman" w:cs="Times New Roman"/>
          <w:b/>
          <w:i/>
          <w:u w:val="single"/>
        </w:rPr>
      </w:pPr>
    </w:p>
    <w:p w:rsidR="009E11FF" w:rsidRPr="00483B5A" w:rsidRDefault="009E11FF" w:rsidP="009E11FF">
      <w:pPr>
        <w:spacing w:after="0" w:line="240" w:lineRule="auto"/>
        <w:ind w:firstLine="720"/>
        <w:rPr>
          <w:rFonts w:ascii="Times New Roman" w:eastAsia="Times New Roman" w:hAnsi="Times New Roman" w:cs="Times New Roman"/>
          <w:b/>
          <w:u w:val="single"/>
        </w:rPr>
      </w:pPr>
      <w:r w:rsidRPr="00483B5A">
        <w:rPr>
          <w:rFonts w:ascii="Times New Roman" w:eastAsia="Times New Roman" w:hAnsi="Times New Roman" w:cs="Times New Roman"/>
          <w:b/>
          <w:u w:val="single"/>
        </w:rPr>
        <w:t>Pretendenta tehniskais piedāvājums tiek sagatavots un pievienots piedāvājumam par katru iepirkuma daļu atsevišķi.</w:t>
      </w:r>
    </w:p>
    <w:p w:rsidR="009E11FF" w:rsidRPr="00401B93" w:rsidRDefault="009E11FF" w:rsidP="009E11FF">
      <w:pPr>
        <w:keepNext/>
        <w:widowControl w:val="0"/>
        <w:suppressAutoHyphens/>
        <w:spacing w:before="240" w:after="60" w:line="240" w:lineRule="auto"/>
        <w:outlineLvl w:val="0"/>
        <w:rPr>
          <w:rFonts w:ascii="Times New Roman" w:eastAsia="Lucida Sans Unicode" w:hAnsi="Times New Roman" w:cs="Times New Roman"/>
          <w:i/>
          <w:iCs/>
          <w:kern w:val="1"/>
          <w:lang w:eastAsia="ar-SA"/>
        </w:rPr>
      </w:pPr>
      <w:r>
        <w:rPr>
          <w:rFonts w:ascii="Times New Roman" w:eastAsia="Lucida Sans Unicode" w:hAnsi="Times New Roman" w:cs="Times New Roman"/>
          <w:b/>
          <w:bCs/>
          <w:kern w:val="1"/>
          <w:lang w:eastAsia="ar-SA"/>
        </w:rPr>
        <w:t>1</w:t>
      </w:r>
      <w:r w:rsidRPr="00401B93">
        <w:rPr>
          <w:rFonts w:ascii="Times New Roman" w:eastAsia="Lucida Sans Unicode" w:hAnsi="Times New Roman" w:cs="Times New Roman"/>
          <w:b/>
          <w:bCs/>
          <w:kern w:val="1"/>
          <w:lang w:eastAsia="ar-SA"/>
        </w:rPr>
        <w:t>. Uzdevums:</w:t>
      </w:r>
    </w:p>
    <w:p w:rsidR="009E11FF" w:rsidRPr="00401B93" w:rsidRDefault="009E11FF" w:rsidP="009E11FF">
      <w:pPr>
        <w:tabs>
          <w:tab w:val="left" w:pos="0"/>
        </w:tabs>
        <w:spacing w:before="120" w:after="0" w:line="240" w:lineRule="auto"/>
        <w:ind w:left="360"/>
        <w:jc w:val="both"/>
        <w:rPr>
          <w:rFonts w:ascii="Times New Roman" w:eastAsia="Times New Roman" w:hAnsi="Times New Roman" w:cs="Times New Roman"/>
        </w:rPr>
      </w:pPr>
      <w:r w:rsidRPr="00401B93">
        <w:rPr>
          <w:rFonts w:ascii="Times New Roman" w:eastAsia="Times New Roman" w:hAnsi="Times New Roman" w:cs="Times New Roman"/>
          <w:sz w:val="24"/>
        </w:rPr>
        <w:t>Daļ</w:t>
      </w:r>
      <w:r>
        <w:rPr>
          <w:rFonts w:ascii="Times New Roman" w:eastAsia="Times New Roman" w:hAnsi="Times New Roman" w:cs="Times New Roman"/>
          <w:sz w:val="24"/>
        </w:rPr>
        <w:t>ai Nr.1 „</w:t>
      </w:r>
      <w:r w:rsidR="00F062F5">
        <w:rPr>
          <w:rFonts w:ascii="Times New Roman" w:eastAsia="Times New Roman" w:hAnsi="Times New Roman" w:cs="Times New Roman"/>
          <w:sz w:val="24"/>
        </w:rPr>
        <w:t>Vasaras puķu sēklas</w:t>
      </w:r>
      <w:r w:rsidRPr="00401B93">
        <w:rPr>
          <w:rFonts w:ascii="Times New Roman" w:eastAsia="Times New Roman" w:hAnsi="Times New Roman" w:cs="Times New Roman"/>
          <w:sz w:val="24"/>
        </w:rPr>
        <w:t xml:space="preserve">”:  </w:t>
      </w:r>
      <w:r w:rsidRPr="00401B93">
        <w:rPr>
          <w:rFonts w:ascii="Times New Roman" w:eastAsia="Times New Roman" w:hAnsi="Times New Roman" w:cs="Times New Roman"/>
        </w:rPr>
        <w:t xml:space="preserve">piegādāt puķu sēklas, kuru kvalitāte atbilst </w:t>
      </w:r>
      <w:r>
        <w:rPr>
          <w:rFonts w:ascii="Times New Roman" w:eastAsia="Times New Roman" w:hAnsi="Times New Roman" w:cs="Times New Roman"/>
        </w:rPr>
        <w:t>Sēklu un šķirņu aprites</w:t>
      </w:r>
      <w:r w:rsidRPr="00401B93">
        <w:rPr>
          <w:rFonts w:ascii="Times New Roman" w:eastAsia="Times New Roman" w:hAnsi="Times New Roman" w:cs="Times New Roman"/>
        </w:rPr>
        <w:t xml:space="preserve"> likumā noteiktajām prasībām. </w:t>
      </w:r>
    </w:p>
    <w:p w:rsidR="009E11FF" w:rsidRPr="00401B93" w:rsidRDefault="009E11FF" w:rsidP="009E11FF">
      <w:pPr>
        <w:tabs>
          <w:tab w:val="left" w:pos="0"/>
        </w:tabs>
        <w:spacing w:before="120" w:after="0" w:line="240" w:lineRule="auto"/>
        <w:ind w:left="284"/>
        <w:jc w:val="both"/>
        <w:rPr>
          <w:rFonts w:ascii="Times New Roman" w:eastAsia="Times New Roman" w:hAnsi="Times New Roman" w:cs="Times New Roman"/>
        </w:rPr>
      </w:pPr>
      <w:r w:rsidRPr="00401B93">
        <w:rPr>
          <w:rFonts w:ascii="Times New Roman" w:eastAsia="Times New Roman" w:hAnsi="Times New Roman" w:cs="Times New Roman"/>
          <w:sz w:val="24"/>
        </w:rPr>
        <w:t>Da</w:t>
      </w:r>
      <w:r>
        <w:rPr>
          <w:rFonts w:ascii="Times New Roman" w:eastAsia="Times New Roman" w:hAnsi="Times New Roman" w:cs="Times New Roman"/>
          <w:sz w:val="24"/>
        </w:rPr>
        <w:t>ļ</w:t>
      </w:r>
      <w:r w:rsidR="00F062F5">
        <w:rPr>
          <w:rFonts w:ascii="Times New Roman" w:eastAsia="Times New Roman" w:hAnsi="Times New Roman" w:cs="Times New Roman"/>
          <w:sz w:val="24"/>
        </w:rPr>
        <w:t>ai Nr.2 „Vasaras puķu stādi</w:t>
      </w:r>
      <w:r>
        <w:rPr>
          <w:rFonts w:ascii="Times New Roman" w:eastAsia="Times New Roman" w:hAnsi="Times New Roman" w:cs="Times New Roman"/>
          <w:sz w:val="24"/>
        </w:rPr>
        <w:t>”</w:t>
      </w:r>
      <w:r w:rsidRPr="00401B93">
        <w:rPr>
          <w:rFonts w:ascii="Times New Roman" w:eastAsia="Times New Roman" w:hAnsi="Times New Roman" w:cs="Times New Roman"/>
          <w:sz w:val="24"/>
        </w:rPr>
        <w:t xml:space="preserve">: </w:t>
      </w:r>
      <w:r w:rsidRPr="00401B93">
        <w:rPr>
          <w:rFonts w:ascii="Times New Roman" w:eastAsia="Times New Roman" w:hAnsi="Times New Roman" w:cs="Times New Roman"/>
        </w:rPr>
        <w:t>izaudzēt vasaras puķu stādus. Stādiem jābūt veselīgiem, ar spēcīgu un labi attīstītu sakņu sistēmu. Jābūt pietiekami samēslotiem un salaistītiem. Stādiem pie nodošanas Pasūtītājam jābūt audzētiem</w:t>
      </w:r>
      <w:r w:rsidR="005B247D">
        <w:rPr>
          <w:rFonts w:ascii="Times New Roman" w:eastAsia="Times New Roman" w:hAnsi="Times New Roman" w:cs="Times New Roman"/>
        </w:rPr>
        <w:t xml:space="preserve">  kasetēs, ne mazākiem par 5cm-10</w:t>
      </w:r>
      <w:r w:rsidRPr="00401B93">
        <w:rPr>
          <w:rFonts w:ascii="Times New Roman" w:eastAsia="Times New Roman" w:hAnsi="Times New Roman" w:cs="Times New Roman"/>
        </w:rPr>
        <w:t>cm.</w:t>
      </w:r>
    </w:p>
    <w:p w:rsidR="009E11FF" w:rsidRPr="00401B93" w:rsidRDefault="009E11FF" w:rsidP="009E11FF">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b/>
          <w:bCs/>
        </w:rPr>
        <w:t>2</w:t>
      </w:r>
      <w:r w:rsidRPr="00401B93">
        <w:rPr>
          <w:rFonts w:ascii="Times New Roman" w:eastAsia="Times New Roman" w:hAnsi="Times New Roman" w:cs="Times New Roman"/>
          <w:b/>
          <w:bCs/>
        </w:rPr>
        <w:t>. Piegādes noteikumi</w:t>
      </w:r>
      <w:r w:rsidRPr="00401B93">
        <w:rPr>
          <w:rFonts w:ascii="Times New Roman" w:eastAsia="Times New Roman" w:hAnsi="Times New Roman" w:cs="Times New Roman"/>
        </w:rPr>
        <w:t xml:space="preserve">: </w:t>
      </w:r>
    </w:p>
    <w:p w:rsidR="009E11FF" w:rsidRPr="00401B93" w:rsidRDefault="009E11FF" w:rsidP="009E11FF">
      <w:pPr>
        <w:spacing w:after="0" w:line="240" w:lineRule="auto"/>
        <w:rPr>
          <w:rFonts w:ascii="Times New Roman" w:eastAsia="Times New Roman" w:hAnsi="Times New Roman" w:cs="Times New Roman"/>
          <w:b/>
          <w:bCs/>
        </w:rPr>
      </w:pPr>
    </w:p>
    <w:p w:rsidR="009E11FF" w:rsidRPr="00401B93" w:rsidRDefault="009E11FF" w:rsidP="009E11FF">
      <w:pPr>
        <w:spacing w:after="0" w:line="240" w:lineRule="auto"/>
        <w:rPr>
          <w:rFonts w:ascii="Times New Roman" w:eastAsia="Times New Roman" w:hAnsi="Times New Roman" w:cs="Times New Roman"/>
          <w:bCs/>
        </w:rPr>
      </w:pPr>
      <w:r w:rsidRPr="00401B93">
        <w:rPr>
          <w:rFonts w:ascii="Times New Roman" w:eastAsia="Times New Roman" w:hAnsi="Times New Roman" w:cs="Times New Roman"/>
          <w:bCs/>
        </w:rPr>
        <w:t xml:space="preserve">- Piegādes termiņš: </w:t>
      </w:r>
    </w:p>
    <w:p w:rsidR="009E11FF" w:rsidRPr="00401B93" w:rsidRDefault="009E11FF" w:rsidP="009E11FF">
      <w:pPr>
        <w:numPr>
          <w:ilvl w:val="0"/>
          <w:numId w:val="36"/>
        </w:numPr>
        <w:spacing w:after="0" w:line="240" w:lineRule="auto"/>
        <w:rPr>
          <w:rFonts w:ascii="Times New Roman" w:eastAsia="Times New Roman" w:hAnsi="Times New Roman" w:cs="Times New Roman"/>
        </w:rPr>
      </w:pPr>
      <w:r w:rsidRPr="00401B93">
        <w:rPr>
          <w:rFonts w:ascii="Times New Roman" w:eastAsia="Times New Roman" w:hAnsi="Times New Roman" w:cs="Times New Roman"/>
        </w:rPr>
        <w:t xml:space="preserve">Daļa Nr.1 </w:t>
      </w:r>
      <w:r w:rsidR="00A35EB2">
        <w:rPr>
          <w:rFonts w:ascii="Times New Roman" w:eastAsia="Times New Roman" w:hAnsi="Times New Roman" w:cs="Times New Roman"/>
        </w:rPr>
        <w:t>„</w:t>
      </w:r>
      <w:r w:rsidR="00F062F5">
        <w:rPr>
          <w:rFonts w:ascii="Times New Roman" w:eastAsia="Times New Roman" w:hAnsi="Times New Roman" w:cs="Times New Roman"/>
        </w:rPr>
        <w:t>Vasaras puķu sēklas</w:t>
      </w:r>
      <w:r w:rsidRPr="00401B93">
        <w:rPr>
          <w:rFonts w:ascii="Times New Roman" w:eastAsia="Times New Roman" w:hAnsi="Times New Roman" w:cs="Times New Roman"/>
        </w:rPr>
        <w:t xml:space="preserve">”  </w:t>
      </w:r>
    </w:p>
    <w:p w:rsidR="009E11FF" w:rsidRDefault="009E11FF" w:rsidP="009E11FF">
      <w:pPr>
        <w:numPr>
          <w:ilvl w:val="0"/>
          <w:numId w:val="36"/>
        </w:numPr>
        <w:spacing w:after="0" w:line="240" w:lineRule="auto"/>
        <w:rPr>
          <w:rFonts w:ascii="Times New Roman" w:eastAsia="Times New Roman" w:hAnsi="Times New Roman" w:cs="Times New Roman"/>
        </w:rPr>
      </w:pPr>
      <w:r w:rsidRPr="00401B93">
        <w:rPr>
          <w:rFonts w:ascii="Times New Roman" w:eastAsia="Times New Roman" w:hAnsi="Times New Roman" w:cs="Times New Roman"/>
        </w:rPr>
        <w:t>Da</w:t>
      </w:r>
      <w:r w:rsidR="00F062F5">
        <w:rPr>
          <w:rFonts w:ascii="Times New Roman" w:eastAsia="Times New Roman" w:hAnsi="Times New Roman" w:cs="Times New Roman"/>
        </w:rPr>
        <w:t>ļa Nr.2 „Vasaras puķu stādi</w:t>
      </w:r>
      <w:r w:rsidRPr="00401B93">
        <w:rPr>
          <w:rFonts w:ascii="Times New Roman" w:eastAsia="Times New Roman" w:hAnsi="Times New Roman" w:cs="Times New Roman"/>
        </w:rPr>
        <w:t xml:space="preserve">” </w:t>
      </w:r>
    </w:p>
    <w:p w:rsidR="007F5688" w:rsidRDefault="007F5688" w:rsidP="009E11FF">
      <w:pPr>
        <w:numPr>
          <w:ilvl w:val="0"/>
          <w:numId w:val="36"/>
        </w:numPr>
        <w:spacing w:after="0" w:line="240" w:lineRule="auto"/>
        <w:rPr>
          <w:rFonts w:ascii="Times New Roman" w:eastAsia="Times New Roman" w:hAnsi="Times New Roman" w:cs="Times New Roman"/>
        </w:rPr>
      </w:pPr>
      <w:r>
        <w:rPr>
          <w:rFonts w:ascii="Times New Roman" w:eastAsia="Times New Roman" w:hAnsi="Times New Roman" w:cs="Times New Roman"/>
        </w:rPr>
        <w:t>Daļa</w:t>
      </w:r>
      <w:r w:rsidR="00F062F5">
        <w:rPr>
          <w:rFonts w:ascii="Times New Roman" w:eastAsia="Times New Roman" w:hAnsi="Times New Roman" w:cs="Times New Roman"/>
        </w:rPr>
        <w:t xml:space="preserve"> Nr.3 „Skujkoku stādi</w:t>
      </w:r>
      <w:r w:rsidRPr="00401B93">
        <w:rPr>
          <w:rFonts w:ascii="Times New Roman" w:eastAsia="Times New Roman" w:hAnsi="Times New Roman" w:cs="Times New Roman"/>
        </w:rPr>
        <w:t>”</w:t>
      </w:r>
    </w:p>
    <w:p w:rsidR="007F5688" w:rsidRDefault="007F5688" w:rsidP="009E11FF">
      <w:pPr>
        <w:numPr>
          <w:ilvl w:val="0"/>
          <w:numId w:val="36"/>
        </w:numPr>
        <w:spacing w:after="0" w:line="240" w:lineRule="auto"/>
        <w:rPr>
          <w:rFonts w:ascii="Times New Roman" w:eastAsia="Times New Roman" w:hAnsi="Times New Roman" w:cs="Times New Roman"/>
        </w:rPr>
      </w:pPr>
      <w:r>
        <w:rPr>
          <w:rFonts w:ascii="Times New Roman" w:eastAsia="Times New Roman" w:hAnsi="Times New Roman" w:cs="Times New Roman"/>
        </w:rPr>
        <w:t>Da</w:t>
      </w:r>
      <w:r w:rsidR="00F062F5">
        <w:rPr>
          <w:rFonts w:ascii="Times New Roman" w:eastAsia="Times New Roman" w:hAnsi="Times New Roman" w:cs="Times New Roman"/>
        </w:rPr>
        <w:t>ļa Nr.4 „Augsne, mulča</w:t>
      </w:r>
      <w:r w:rsidRPr="00401B93">
        <w:rPr>
          <w:rFonts w:ascii="Times New Roman" w:eastAsia="Times New Roman" w:hAnsi="Times New Roman" w:cs="Times New Roman"/>
        </w:rPr>
        <w:t>”</w:t>
      </w:r>
    </w:p>
    <w:p w:rsidR="00623976" w:rsidRDefault="00623976" w:rsidP="009E11FF">
      <w:pPr>
        <w:numPr>
          <w:ilvl w:val="0"/>
          <w:numId w:val="36"/>
        </w:numPr>
        <w:spacing w:after="0" w:line="240" w:lineRule="auto"/>
        <w:rPr>
          <w:rFonts w:ascii="Times New Roman" w:eastAsia="Times New Roman" w:hAnsi="Times New Roman" w:cs="Times New Roman"/>
        </w:rPr>
      </w:pPr>
      <w:r>
        <w:rPr>
          <w:rFonts w:ascii="Times New Roman" w:eastAsia="Times New Roman" w:hAnsi="Times New Roman" w:cs="Times New Roman"/>
        </w:rPr>
        <w:t>Daļa Nr.5 „Mēslojumi”</w:t>
      </w:r>
    </w:p>
    <w:p w:rsidR="006331E1" w:rsidRPr="00401B93" w:rsidRDefault="006331E1" w:rsidP="006331E1">
      <w:pPr>
        <w:spacing w:after="0" w:line="240" w:lineRule="auto"/>
        <w:rPr>
          <w:rFonts w:ascii="Times New Roman" w:eastAsia="Times New Roman" w:hAnsi="Times New Roman" w:cs="Times New Roman"/>
        </w:rPr>
      </w:pPr>
    </w:p>
    <w:p w:rsidR="009E11FF" w:rsidRPr="00401B93" w:rsidRDefault="009E11FF" w:rsidP="009E11FF">
      <w:pPr>
        <w:spacing w:after="0" w:line="240" w:lineRule="auto"/>
        <w:jc w:val="both"/>
        <w:rPr>
          <w:rFonts w:ascii="Times New Roman" w:eastAsia="Times New Roman" w:hAnsi="Times New Roman" w:cs="Times New Roman"/>
        </w:rPr>
      </w:pPr>
    </w:p>
    <w:p w:rsidR="009E11FF" w:rsidRPr="00401B93" w:rsidRDefault="009E11FF" w:rsidP="009E11FF">
      <w:pPr>
        <w:spacing w:after="0" w:line="240" w:lineRule="auto"/>
        <w:ind w:left="360"/>
        <w:rPr>
          <w:rFonts w:ascii="Times New Roman" w:eastAsia="Times New Roman" w:hAnsi="Times New Roman" w:cs="Times New Roman"/>
        </w:rPr>
      </w:pPr>
      <w:r>
        <w:rPr>
          <w:rFonts w:ascii="Times New Roman" w:eastAsia="Times New Roman" w:hAnsi="Times New Roman" w:cs="Times New Roman"/>
          <w:b/>
          <w:bCs/>
        </w:rPr>
        <w:t>3</w:t>
      </w:r>
      <w:r w:rsidRPr="00401B93">
        <w:rPr>
          <w:rFonts w:ascii="Times New Roman" w:eastAsia="Times New Roman" w:hAnsi="Times New Roman" w:cs="Times New Roman"/>
          <w:b/>
          <w:bCs/>
        </w:rPr>
        <w:t>. Iepirkuma  apjomi:</w:t>
      </w:r>
    </w:p>
    <w:p w:rsidR="009E11FF" w:rsidRPr="00401B93" w:rsidRDefault="009E11FF" w:rsidP="009E11FF">
      <w:pPr>
        <w:spacing w:after="0" w:line="240" w:lineRule="auto"/>
        <w:ind w:left="360"/>
        <w:rPr>
          <w:rFonts w:ascii="Times New Roman" w:eastAsia="Times New Roman" w:hAnsi="Times New Roman" w:cs="Times New Roman"/>
        </w:rPr>
      </w:pPr>
    </w:p>
    <w:p w:rsidR="009E11FF" w:rsidRPr="001B3C23" w:rsidRDefault="009E11FF" w:rsidP="009E11FF">
      <w:pPr>
        <w:spacing w:after="0" w:line="240" w:lineRule="auto"/>
        <w:jc w:val="center"/>
        <w:rPr>
          <w:rFonts w:ascii="Times New Roman Bold" w:eastAsia="Times New Roman" w:hAnsi="Times New Roman Bold" w:cs="Times New Roman"/>
          <w:b/>
          <w:caps/>
          <w:color w:val="000000"/>
        </w:rPr>
      </w:pPr>
      <w:r w:rsidRPr="001B3C23">
        <w:rPr>
          <w:rFonts w:ascii="Times New Roman Bold" w:eastAsia="Times New Roman" w:hAnsi="Times New Roman Bold" w:cs="Times New Roman"/>
          <w:b/>
          <w:caps/>
          <w:color w:val="000000"/>
        </w:rPr>
        <w:t>Daļ</w:t>
      </w:r>
      <w:r w:rsidR="00536889">
        <w:rPr>
          <w:rFonts w:ascii="Times New Roman Bold" w:eastAsia="Times New Roman" w:hAnsi="Times New Roman Bold" w:cs="Times New Roman"/>
          <w:b/>
          <w:caps/>
          <w:color w:val="000000"/>
        </w:rPr>
        <w:t>a Nr.</w:t>
      </w:r>
      <w:r w:rsidR="00F062F5">
        <w:rPr>
          <w:rFonts w:ascii="Times New Roman Bold" w:eastAsia="Times New Roman" w:hAnsi="Times New Roman Bold" w:cs="Times New Roman"/>
          <w:b/>
          <w:caps/>
          <w:color w:val="000000"/>
        </w:rPr>
        <w:t>1 „Vasaras puķu sēklas</w:t>
      </w:r>
      <w:r w:rsidRPr="001B3C23">
        <w:rPr>
          <w:rFonts w:ascii="Times New Roman Bold" w:eastAsia="Times New Roman" w:hAnsi="Times New Roman Bold" w:cs="Times New Roman"/>
          <w:b/>
          <w:caps/>
          <w:color w:val="000000"/>
        </w:rPr>
        <w:t>”</w:t>
      </w:r>
    </w:p>
    <w:p w:rsidR="009E11FF" w:rsidRDefault="009E11FF" w:rsidP="003379A3">
      <w:pPr>
        <w:spacing w:after="0" w:line="240" w:lineRule="auto"/>
        <w:rPr>
          <w:rFonts w:ascii="Times New Roman" w:eastAsia="Times New Roman" w:hAnsi="Times New Roman" w:cs="Times New Roman"/>
          <w:b/>
          <w:color w:val="000000"/>
        </w:rPr>
      </w:pPr>
    </w:p>
    <w:tbl>
      <w:tblPr>
        <w:tblStyle w:val="TableGrid"/>
        <w:tblW w:w="9889" w:type="dxa"/>
        <w:tblLook w:val="04A0" w:firstRow="1" w:lastRow="0" w:firstColumn="1" w:lastColumn="0" w:noHBand="0" w:noVBand="1"/>
      </w:tblPr>
      <w:tblGrid>
        <w:gridCol w:w="2796"/>
        <w:gridCol w:w="1565"/>
        <w:gridCol w:w="1793"/>
        <w:gridCol w:w="1184"/>
        <w:gridCol w:w="1275"/>
        <w:gridCol w:w="1276"/>
      </w:tblGrid>
      <w:tr w:rsidR="005B247D" w:rsidRPr="00C554BF" w:rsidTr="005B247D">
        <w:trPr>
          <w:trHeight w:val="855"/>
        </w:trPr>
        <w:tc>
          <w:tcPr>
            <w:tcW w:w="2796" w:type="dxa"/>
            <w:hideMark/>
          </w:tcPr>
          <w:p w:rsidR="005B247D" w:rsidRPr="00242026" w:rsidRDefault="005B247D" w:rsidP="00190584">
            <w:pPr>
              <w:rPr>
                <w:b/>
                <w:bCs/>
              </w:rPr>
            </w:pPr>
            <w:r w:rsidRPr="00242026">
              <w:rPr>
                <w:b/>
                <w:bCs/>
              </w:rPr>
              <w:t>Latviskais nosaukums</w:t>
            </w:r>
          </w:p>
        </w:tc>
        <w:tc>
          <w:tcPr>
            <w:tcW w:w="1565" w:type="dxa"/>
            <w:hideMark/>
          </w:tcPr>
          <w:p w:rsidR="005B247D" w:rsidRPr="00242026" w:rsidRDefault="005B247D" w:rsidP="00190584">
            <w:pPr>
              <w:rPr>
                <w:b/>
                <w:bCs/>
              </w:rPr>
            </w:pPr>
            <w:r w:rsidRPr="00242026">
              <w:rPr>
                <w:b/>
                <w:bCs/>
              </w:rPr>
              <w:t>Ziedu latīniskais nosaukums</w:t>
            </w:r>
          </w:p>
        </w:tc>
        <w:tc>
          <w:tcPr>
            <w:tcW w:w="1793" w:type="dxa"/>
            <w:hideMark/>
          </w:tcPr>
          <w:p w:rsidR="005B247D" w:rsidRPr="00242026" w:rsidRDefault="005B247D" w:rsidP="00190584">
            <w:pPr>
              <w:rPr>
                <w:b/>
                <w:bCs/>
              </w:rPr>
            </w:pPr>
            <w:r w:rsidRPr="00242026">
              <w:rPr>
                <w:b/>
                <w:bCs/>
              </w:rPr>
              <w:t>Šķirne un krāsa</w:t>
            </w:r>
          </w:p>
        </w:tc>
        <w:tc>
          <w:tcPr>
            <w:tcW w:w="1184" w:type="dxa"/>
            <w:hideMark/>
          </w:tcPr>
          <w:p w:rsidR="005B247D" w:rsidRPr="00242026" w:rsidRDefault="005B247D" w:rsidP="00190584">
            <w:pPr>
              <w:rPr>
                <w:b/>
                <w:bCs/>
              </w:rPr>
            </w:pPr>
            <w:r w:rsidRPr="00242026">
              <w:rPr>
                <w:b/>
                <w:bCs/>
              </w:rPr>
              <w:t>Daudzums pasūtīšanai</w:t>
            </w:r>
          </w:p>
        </w:tc>
        <w:tc>
          <w:tcPr>
            <w:tcW w:w="1275" w:type="dxa"/>
          </w:tcPr>
          <w:p w:rsidR="005B247D" w:rsidRPr="007C14FC" w:rsidRDefault="005B247D" w:rsidP="002D6FAB">
            <w:pPr>
              <w:rPr>
                <w:b/>
                <w:bCs/>
              </w:rPr>
            </w:pPr>
            <w:r w:rsidRPr="007C14FC">
              <w:rPr>
                <w:b/>
                <w:bCs/>
              </w:rPr>
              <w:t>Vienas vienības cena (EUR, bez PVN)</w:t>
            </w:r>
          </w:p>
        </w:tc>
        <w:tc>
          <w:tcPr>
            <w:tcW w:w="1276" w:type="dxa"/>
          </w:tcPr>
          <w:p w:rsidR="005B247D" w:rsidRPr="00AE5A5C" w:rsidRDefault="005B247D" w:rsidP="002D6FAB">
            <w:pPr>
              <w:rPr>
                <w:b/>
                <w:bCs/>
              </w:rPr>
            </w:pPr>
            <w:r w:rsidRPr="007C14FC">
              <w:rPr>
                <w:b/>
                <w:bCs/>
              </w:rPr>
              <w:t>Izmaksas kopā (EUR, bez PVN)</w:t>
            </w:r>
          </w:p>
        </w:tc>
      </w:tr>
      <w:tr w:rsidR="005B247D" w:rsidRPr="005B247D" w:rsidTr="005B247D">
        <w:trPr>
          <w:trHeight w:val="300"/>
        </w:trPr>
        <w:tc>
          <w:tcPr>
            <w:tcW w:w="2796" w:type="dxa"/>
            <w:noWrap/>
            <w:hideMark/>
          </w:tcPr>
          <w:p w:rsidR="005B247D" w:rsidRPr="00242026" w:rsidRDefault="005B247D" w:rsidP="00190584">
            <w:r w:rsidRPr="00242026">
              <w:t>Ilgziedīgā begonija</w:t>
            </w:r>
          </w:p>
        </w:tc>
        <w:tc>
          <w:tcPr>
            <w:tcW w:w="1565" w:type="dxa"/>
            <w:hideMark/>
          </w:tcPr>
          <w:p w:rsidR="005B247D" w:rsidRPr="00242026" w:rsidRDefault="005B247D" w:rsidP="00190584">
            <w:r w:rsidRPr="00242026">
              <w:t xml:space="preserve">Begonia semperflorens </w:t>
            </w:r>
          </w:p>
        </w:tc>
        <w:tc>
          <w:tcPr>
            <w:tcW w:w="1793" w:type="dxa"/>
            <w:hideMark/>
          </w:tcPr>
          <w:p w:rsidR="005B247D" w:rsidRPr="00242026" w:rsidRDefault="005B247D" w:rsidP="00190584">
            <w:r>
              <w:t>dažādas šķirnes un krasas</w:t>
            </w:r>
          </w:p>
        </w:tc>
        <w:tc>
          <w:tcPr>
            <w:tcW w:w="1184" w:type="dxa"/>
            <w:noWrap/>
            <w:hideMark/>
          </w:tcPr>
          <w:p w:rsidR="005B247D" w:rsidRPr="005B247D" w:rsidRDefault="005B247D" w:rsidP="005B247D">
            <w:pPr>
              <w:jc w:val="center"/>
              <w:rPr>
                <w:b/>
              </w:rPr>
            </w:pPr>
            <w:r w:rsidRPr="005B247D">
              <w:rPr>
                <w:b/>
              </w:rPr>
              <w:t>50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noWrap/>
            <w:hideMark/>
          </w:tcPr>
          <w:p w:rsidR="005B247D" w:rsidRPr="00242026" w:rsidRDefault="005B247D" w:rsidP="00190584">
            <w:r w:rsidRPr="00242026">
              <w:t>Hibrīdā begonija</w:t>
            </w:r>
          </w:p>
        </w:tc>
        <w:tc>
          <w:tcPr>
            <w:tcW w:w="1565" w:type="dxa"/>
            <w:hideMark/>
          </w:tcPr>
          <w:p w:rsidR="005B247D" w:rsidRPr="00242026" w:rsidRDefault="005B247D" w:rsidP="00190584">
            <w:r w:rsidRPr="00242026">
              <w:t>Begonia tuberhybrida</w:t>
            </w:r>
          </w:p>
        </w:tc>
        <w:tc>
          <w:tcPr>
            <w:tcW w:w="1793" w:type="dxa"/>
            <w:hideMark/>
          </w:tcPr>
          <w:p w:rsidR="005B247D" w:rsidRPr="00242026" w:rsidRDefault="005B247D" w:rsidP="00190584">
            <w:r>
              <w:t>dažādas šķirnes un krasas</w:t>
            </w:r>
          </w:p>
        </w:tc>
        <w:tc>
          <w:tcPr>
            <w:tcW w:w="1184" w:type="dxa"/>
            <w:noWrap/>
            <w:hideMark/>
          </w:tcPr>
          <w:p w:rsidR="005B247D" w:rsidRPr="005B247D" w:rsidRDefault="005B247D" w:rsidP="005B247D">
            <w:pPr>
              <w:jc w:val="center"/>
              <w:rPr>
                <w:b/>
              </w:rPr>
            </w:pPr>
            <w:r w:rsidRPr="005B247D">
              <w:rPr>
                <w:b/>
              </w:rPr>
              <w:t>40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558"/>
        </w:trPr>
        <w:tc>
          <w:tcPr>
            <w:tcW w:w="2796" w:type="dxa"/>
            <w:noWrap/>
            <w:hideMark/>
          </w:tcPr>
          <w:p w:rsidR="005B247D" w:rsidRPr="00242026" w:rsidRDefault="005B247D" w:rsidP="00190584">
            <w:r>
              <w:t>Miltainā salvija</w:t>
            </w:r>
          </w:p>
        </w:tc>
        <w:tc>
          <w:tcPr>
            <w:tcW w:w="1565" w:type="dxa"/>
            <w:hideMark/>
          </w:tcPr>
          <w:p w:rsidR="005B247D" w:rsidRPr="00242026" w:rsidRDefault="005B247D" w:rsidP="00190584">
            <w:r>
              <w:t>Salviafarinacea</w:t>
            </w:r>
          </w:p>
        </w:tc>
        <w:tc>
          <w:tcPr>
            <w:tcW w:w="1793" w:type="dxa"/>
            <w:hideMark/>
          </w:tcPr>
          <w:p w:rsidR="005B247D" w:rsidRPr="00242026" w:rsidRDefault="005B247D" w:rsidP="00190584">
            <w:r>
              <w:t>Evolution Violet</w:t>
            </w:r>
          </w:p>
        </w:tc>
        <w:tc>
          <w:tcPr>
            <w:tcW w:w="1184" w:type="dxa"/>
            <w:noWrap/>
            <w:hideMark/>
          </w:tcPr>
          <w:p w:rsidR="005B247D" w:rsidRPr="005B247D" w:rsidRDefault="005B247D" w:rsidP="005B247D">
            <w:pPr>
              <w:jc w:val="center"/>
              <w:rPr>
                <w:b/>
              </w:rPr>
            </w:pPr>
            <w:r w:rsidRPr="005B247D">
              <w:rPr>
                <w:b/>
              </w:rPr>
              <w:t>30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noWrap/>
            <w:hideMark/>
          </w:tcPr>
          <w:p w:rsidR="005B247D" w:rsidRPr="00242026" w:rsidRDefault="005B247D" w:rsidP="00190584">
            <w:r w:rsidRPr="00242026">
              <w:t>Spārnotā puķutabaka</w:t>
            </w:r>
          </w:p>
        </w:tc>
        <w:tc>
          <w:tcPr>
            <w:tcW w:w="1565" w:type="dxa"/>
            <w:hideMark/>
          </w:tcPr>
          <w:p w:rsidR="005B247D" w:rsidRPr="00242026" w:rsidRDefault="005B247D" w:rsidP="00190584">
            <w:r w:rsidRPr="00242026">
              <w:t>Nicotiana alata</w:t>
            </w:r>
          </w:p>
        </w:tc>
        <w:tc>
          <w:tcPr>
            <w:tcW w:w="1793" w:type="dxa"/>
            <w:hideMark/>
          </w:tcPr>
          <w:p w:rsidR="005B247D" w:rsidRPr="00242026" w:rsidRDefault="005B247D" w:rsidP="00190584">
            <w:r w:rsidRPr="00242026">
              <w:t>Saratoga White</w:t>
            </w:r>
          </w:p>
        </w:tc>
        <w:tc>
          <w:tcPr>
            <w:tcW w:w="1184" w:type="dxa"/>
            <w:noWrap/>
            <w:hideMark/>
          </w:tcPr>
          <w:p w:rsidR="005B247D" w:rsidRPr="005B247D" w:rsidRDefault="005B247D" w:rsidP="005B247D">
            <w:pPr>
              <w:jc w:val="center"/>
              <w:rPr>
                <w:b/>
              </w:rPr>
            </w:pPr>
            <w:r w:rsidRPr="005B247D">
              <w:rPr>
                <w:b/>
              </w:rPr>
              <w:t>15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val="restart"/>
            <w:noWrap/>
            <w:hideMark/>
          </w:tcPr>
          <w:p w:rsidR="005B247D" w:rsidRPr="00242026" w:rsidRDefault="005B247D" w:rsidP="00190584">
            <w:r>
              <w:t>Hibrīdā puķtabaka</w:t>
            </w:r>
          </w:p>
        </w:tc>
        <w:tc>
          <w:tcPr>
            <w:tcW w:w="1565" w:type="dxa"/>
            <w:vMerge w:val="restart"/>
            <w:hideMark/>
          </w:tcPr>
          <w:p w:rsidR="005B247D" w:rsidRPr="00242026" w:rsidRDefault="005B247D" w:rsidP="00190584">
            <w:r>
              <w:t>Nicotiana hybrida</w:t>
            </w:r>
          </w:p>
        </w:tc>
        <w:tc>
          <w:tcPr>
            <w:tcW w:w="1793" w:type="dxa"/>
            <w:hideMark/>
          </w:tcPr>
          <w:p w:rsidR="005B247D" w:rsidRPr="00242026" w:rsidRDefault="005B247D" w:rsidP="00190584">
            <w:r>
              <w:t>Whisper Appleblossom</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t>Hybrid Baby Bella</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t>Whisper Rose Shades</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1"/>
        </w:trPr>
        <w:tc>
          <w:tcPr>
            <w:tcW w:w="2796" w:type="dxa"/>
            <w:vMerge w:val="restart"/>
            <w:noWrap/>
            <w:hideMark/>
          </w:tcPr>
          <w:p w:rsidR="005B247D" w:rsidRDefault="005B247D" w:rsidP="00190584">
            <w:r w:rsidRPr="00242026">
              <w:t>Augstā samtene</w:t>
            </w:r>
          </w:p>
          <w:p w:rsidR="005B247D" w:rsidRPr="00242026" w:rsidRDefault="005B247D" w:rsidP="00190584"/>
        </w:tc>
        <w:tc>
          <w:tcPr>
            <w:tcW w:w="1565" w:type="dxa"/>
            <w:vMerge w:val="restart"/>
            <w:hideMark/>
          </w:tcPr>
          <w:p w:rsidR="005B247D" w:rsidRPr="00242026" w:rsidRDefault="005B247D" w:rsidP="00190584">
            <w:r w:rsidRPr="00242026">
              <w:t>Tagetes erecta</w:t>
            </w:r>
          </w:p>
        </w:tc>
        <w:tc>
          <w:tcPr>
            <w:tcW w:w="1793" w:type="dxa"/>
            <w:hideMark/>
          </w:tcPr>
          <w:p w:rsidR="005B247D" w:rsidRPr="00242026" w:rsidRDefault="005B247D" w:rsidP="00190584">
            <w:r w:rsidRPr="00242026">
              <w:t>Antigua Yellow</w:t>
            </w:r>
            <w:r>
              <w:t>,</w:t>
            </w:r>
          </w:p>
        </w:tc>
        <w:tc>
          <w:tcPr>
            <w:tcW w:w="1184" w:type="dxa"/>
            <w:noWrap/>
            <w:hideMark/>
          </w:tcPr>
          <w:p w:rsidR="005B247D" w:rsidRPr="005B247D" w:rsidRDefault="005B247D" w:rsidP="005B247D">
            <w:pPr>
              <w:jc w:val="center"/>
              <w:rPr>
                <w:b/>
              </w:rPr>
            </w:pPr>
            <w:r w:rsidRPr="005B247D">
              <w:rPr>
                <w:b/>
              </w:rPr>
              <w:t>15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59"/>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rsidRPr="00242026">
              <w:t>Antigua Orange</w:t>
            </w:r>
          </w:p>
        </w:tc>
        <w:tc>
          <w:tcPr>
            <w:tcW w:w="1184" w:type="dxa"/>
            <w:noWrap/>
            <w:hideMark/>
          </w:tcPr>
          <w:p w:rsidR="005B247D" w:rsidRPr="005B247D" w:rsidRDefault="005B247D" w:rsidP="005B247D">
            <w:pPr>
              <w:jc w:val="center"/>
              <w:rPr>
                <w:b/>
              </w:rPr>
            </w:pPr>
            <w:r w:rsidRPr="005B247D">
              <w:rPr>
                <w:b/>
              </w:rPr>
              <w:t>15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noWrap/>
            <w:hideMark/>
          </w:tcPr>
          <w:p w:rsidR="005B247D" w:rsidRDefault="005B247D" w:rsidP="00190584">
            <w:r w:rsidRPr="00242026">
              <w:t>Kleome</w:t>
            </w:r>
          </w:p>
          <w:p w:rsidR="005B247D" w:rsidRPr="00242026" w:rsidRDefault="005B247D" w:rsidP="00190584"/>
        </w:tc>
        <w:tc>
          <w:tcPr>
            <w:tcW w:w="1565" w:type="dxa"/>
            <w:hideMark/>
          </w:tcPr>
          <w:p w:rsidR="005B247D" w:rsidRPr="00242026" w:rsidRDefault="005B247D" w:rsidP="00190584">
            <w:r w:rsidRPr="00242026">
              <w:t>Cleome spinosa</w:t>
            </w:r>
          </w:p>
        </w:tc>
        <w:tc>
          <w:tcPr>
            <w:tcW w:w="1793" w:type="dxa"/>
            <w:hideMark/>
          </w:tcPr>
          <w:p w:rsidR="005B247D" w:rsidRPr="00242026" w:rsidRDefault="005B247D" w:rsidP="00190584">
            <w:r w:rsidRPr="00242026">
              <w:t>Sparkler White</w:t>
            </w:r>
            <w:r>
              <w:t>, Blush, Lavender, Rose</w:t>
            </w:r>
          </w:p>
        </w:tc>
        <w:tc>
          <w:tcPr>
            <w:tcW w:w="1184" w:type="dxa"/>
            <w:noWrap/>
            <w:hideMark/>
          </w:tcPr>
          <w:p w:rsidR="005B247D" w:rsidRPr="005B247D" w:rsidRDefault="005B247D" w:rsidP="005B247D">
            <w:pPr>
              <w:jc w:val="center"/>
              <w:rPr>
                <w:b/>
              </w:rPr>
            </w:pPr>
            <w:r w:rsidRPr="005B247D">
              <w:rPr>
                <w:b/>
              </w:rPr>
              <w:t>20</w:t>
            </w:r>
          </w:p>
          <w:p w:rsidR="005B247D" w:rsidRPr="005B247D" w:rsidRDefault="005B247D" w:rsidP="005B247D">
            <w:pPr>
              <w:jc w:val="center"/>
              <w:rPr>
                <w:b/>
              </w:rPr>
            </w:pPr>
          </w:p>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val="restart"/>
            <w:noWrap/>
            <w:hideMark/>
          </w:tcPr>
          <w:p w:rsidR="005B247D" w:rsidRDefault="005B247D" w:rsidP="00190584">
            <w:r w:rsidRPr="00242026">
              <w:t>Kosmeja</w:t>
            </w:r>
          </w:p>
          <w:p w:rsidR="005B247D" w:rsidRPr="00242026" w:rsidRDefault="005B247D" w:rsidP="00190584"/>
        </w:tc>
        <w:tc>
          <w:tcPr>
            <w:tcW w:w="1565" w:type="dxa"/>
            <w:vMerge w:val="restart"/>
            <w:hideMark/>
          </w:tcPr>
          <w:p w:rsidR="005B247D" w:rsidRPr="00242026" w:rsidRDefault="005B247D" w:rsidP="00190584">
            <w:r w:rsidRPr="00242026">
              <w:lastRenderedPageBreak/>
              <w:t>Cosmos bipinnatus</w:t>
            </w:r>
          </w:p>
        </w:tc>
        <w:tc>
          <w:tcPr>
            <w:tcW w:w="1793" w:type="dxa"/>
            <w:hideMark/>
          </w:tcPr>
          <w:p w:rsidR="005B247D" w:rsidRPr="00242026" w:rsidRDefault="005B247D" w:rsidP="00190584">
            <w:r w:rsidRPr="00242026">
              <w:t>Sonata White</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t>Sonata MIX premium</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t>Cosmos sulphureus</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noWrap/>
            <w:hideMark/>
          </w:tcPr>
          <w:p w:rsidR="005B247D" w:rsidRPr="00242026" w:rsidRDefault="005B247D" w:rsidP="00190584">
            <w:r w:rsidRPr="00242026">
              <w:t>Apmaļu eiforija</w:t>
            </w:r>
          </w:p>
        </w:tc>
        <w:tc>
          <w:tcPr>
            <w:tcW w:w="1565" w:type="dxa"/>
            <w:hideMark/>
          </w:tcPr>
          <w:p w:rsidR="005B247D" w:rsidRPr="00242026" w:rsidRDefault="005B247D" w:rsidP="00190584">
            <w:r w:rsidRPr="00242026">
              <w:t>Euphorbia marginata</w:t>
            </w:r>
          </w:p>
        </w:tc>
        <w:tc>
          <w:tcPr>
            <w:tcW w:w="1793" w:type="dxa"/>
            <w:hideMark/>
          </w:tcPr>
          <w:p w:rsidR="005B247D" w:rsidRPr="00242026" w:rsidRDefault="005B247D" w:rsidP="00190584">
            <w:r w:rsidRPr="00242026">
              <w:t>Eiszapfen</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570"/>
        </w:trPr>
        <w:tc>
          <w:tcPr>
            <w:tcW w:w="2796" w:type="dxa"/>
            <w:noWrap/>
            <w:hideMark/>
          </w:tcPr>
          <w:p w:rsidR="005B247D" w:rsidRPr="00242026" w:rsidRDefault="005B247D" w:rsidP="00190584">
            <w:r w:rsidRPr="00242026">
              <w:t>Zemā samtene</w:t>
            </w:r>
          </w:p>
        </w:tc>
        <w:tc>
          <w:tcPr>
            <w:tcW w:w="1565" w:type="dxa"/>
            <w:hideMark/>
          </w:tcPr>
          <w:p w:rsidR="005B247D" w:rsidRPr="00242026" w:rsidRDefault="005B247D" w:rsidP="00190584">
            <w:r w:rsidRPr="00242026">
              <w:t>Tagetes patula</w:t>
            </w:r>
          </w:p>
        </w:tc>
        <w:tc>
          <w:tcPr>
            <w:tcW w:w="1793" w:type="dxa"/>
            <w:hideMark/>
          </w:tcPr>
          <w:p w:rsidR="005B247D" w:rsidRPr="00242026" w:rsidRDefault="005B247D" w:rsidP="00B111BF">
            <w:r>
              <w:t>dažādas šķirnes un krasas</w:t>
            </w:r>
          </w:p>
        </w:tc>
        <w:tc>
          <w:tcPr>
            <w:tcW w:w="1184" w:type="dxa"/>
            <w:noWrap/>
            <w:hideMark/>
          </w:tcPr>
          <w:p w:rsidR="005B247D" w:rsidRPr="005B247D" w:rsidRDefault="005B247D" w:rsidP="005B247D">
            <w:pPr>
              <w:jc w:val="center"/>
              <w:rPr>
                <w:b/>
              </w:rPr>
            </w:pPr>
            <w:r w:rsidRPr="005B247D">
              <w:rPr>
                <w:b/>
              </w:rPr>
              <w:t>100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50"/>
        </w:trPr>
        <w:tc>
          <w:tcPr>
            <w:tcW w:w="2796" w:type="dxa"/>
            <w:vMerge w:val="restart"/>
            <w:noWrap/>
            <w:hideMark/>
          </w:tcPr>
          <w:p w:rsidR="005B247D" w:rsidRDefault="005B247D" w:rsidP="00190584">
            <w:r w:rsidRPr="00242026">
              <w:t>Lobulārija</w:t>
            </w:r>
          </w:p>
          <w:p w:rsidR="005B247D" w:rsidRPr="00242026" w:rsidRDefault="005B247D" w:rsidP="00190584"/>
        </w:tc>
        <w:tc>
          <w:tcPr>
            <w:tcW w:w="1565" w:type="dxa"/>
            <w:vMerge w:val="restart"/>
            <w:hideMark/>
          </w:tcPr>
          <w:p w:rsidR="005B247D" w:rsidRPr="00242026" w:rsidRDefault="005B247D" w:rsidP="00190584">
            <w:r w:rsidRPr="00242026">
              <w:t>Lobularia maritima</w:t>
            </w:r>
          </w:p>
        </w:tc>
        <w:tc>
          <w:tcPr>
            <w:tcW w:w="1793" w:type="dxa"/>
            <w:hideMark/>
          </w:tcPr>
          <w:p w:rsidR="005B247D" w:rsidRPr="00242026" w:rsidRDefault="005B247D" w:rsidP="00190584">
            <w:r w:rsidRPr="00242026">
              <w:t>Bio Yukon white</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588"/>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rsidRPr="00242026">
              <w:t>Easter Bonnet Lavender</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525"/>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rsidRPr="00242026">
              <w:t>Easter Bonnet Deep Pink</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3"/>
        </w:trPr>
        <w:tc>
          <w:tcPr>
            <w:tcW w:w="2796" w:type="dxa"/>
            <w:vMerge w:val="restart"/>
            <w:noWrap/>
            <w:hideMark/>
          </w:tcPr>
          <w:p w:rsidR="005B247D" w:rsidRDefault="005B247D" w:rsidP="00190584">
            <w:r w:rsidRPr="00242026">
              <w:t>Sudrabainā celozija</w:t>
            </w:r>
          </w:p>
          <w:p w:rsidR="005B247D" w:rsidRPr="00242026" w:rsidRDefault="005B247D" w:rsidP="00190584"/>
        </w:tc>
        <w:tc>
          <w:tcPr>
            <w:tcW w:w="1565" w:type="dxa"/>
            <w:vMerge w:val="restart"/>
            <w:hideMark/>
          </w:tcPr>
          <w:p w:rsidR="005B247D" w:rsidRPr="00242026" w:rsidRDefault="005B247D" w:rsidP="00190584">
            <w:r w:rsidRPr="00242026">
              <w:t>Celosia argentea</w:t>
            </w:r>
          </w:p>
        </w:tc>
        <w:tc>
          <w:tcPr>
            <w:tcW w:w="1793" w:type="dxa"/>
            <w:hideMark/>
          </w:tcPr>
          <w:p w:rsidR="005B247D" w:rsidRPr="00242026" w:rsidRDefault="005B247D" w:rsidP="00190584">
            <w:r w:rsidRPr="00242026">
              <w:t>Smart Look Red</w:t>
            </w:r>
          </w:p>
        </w:tc>
        <w:tc>
          <w:tcPr>
            <w:tcW w:w="1184" w:type="dxa"/>
            <w:noWrap/>
            <w:hideMark/>
          </w:tcPr>
          <w:p w:rsidR="005B247D" w:rsidRPr="005B247D" w:rsidRDefault="005B247D" w:rsidP="005B247D">
            <w:pPr>
              <w:jc w:val="center"/>
              <w:rPr>
                <w:b/>
              </w:rPr>
            </w:pPr>
            <w:r w:rsidRPr="005B247D">
              <w:rPr>
                <w:b/>
              </w:rPr>
              <w:t>20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38"/>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4C0309">
            <w:r w:rsidRPr="00242026">
              <w:t xml:space="preserve">Fresh Look </w:t>
            </w:r>
            <w:r>
              <w:t>Mix</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488"/>
        </w:trPr>
        <w:tc>
          <w:tcPr>
            <w:tcW w:w="2796" w:type="dxa"/>
            <w:vMerge w:val="restart"/>
            <w:noWrap/>
            <w:hideMark/>
          </w:tcPr>
          <w:p w:rsidR="005B247D" w:rsidRDefault="005B247D" w:rsidP="00190584">
            <w:r w:rsidRPr="00242026">
              <w:t>Lielziedu petūnija</w:t>
            </w:r>
          </w:p>
          <w:p w:rsidR="005B247D" w:rsidRPr="00242026" w:rsidRDefault="005B247D" w:rsidP="00190584">
            <w:r w:rsidRPr="00242026">
              <w:t> </w:t>
            </w:r>
          </w:p>
        </w:tc>
        <w:tc>
          <w:tcPr>
            <w:tcW w:w="1565" w:type="dxa"/>
            <w:vMerge w:val="restart"/>
            <w:hideMark/>
          </w:tcPr>
          <w:p w:rsidR="005B247D" w:rsidRPr="00242026" w:rsidRDefault="005B247D" w:rsidP="00190584">
            <w:r w:rsidRPr="00242026">
              <w:t>Petunia grandiflora</w:t>
            </w:r>
          </w:p>
          <w:p w:rsidR="005B247D" w:rsidRPr="00242026" w:rsidRDefault="005B247D" w:rsidP="00190584">
            <w:r w:rsidRPr="00242026">
              <w:t> </w:t>
            </w:r>
          </w:p>
        </w:tc>
        <w:tc>
          <w:tcPr>
            <w:tcW w:w="1793" w:type="dxa"/>
            <w:hideMark/>
          </w:tcPr>
          <w:p w:rsidR="005B247D" w:rsidRPr="00242026" w:rsidRDefault="005B247D" w:rsidP="00190584">
            <w:r w:rsidRPr="00242026">
              <w:t>Musica F 1 Yellow</w:t>
            </w:r>
          </w:p>
        </w:tc>
        <w:tc>
          <w:tcPr>
            <w:tcW w:w="1184" w:type="dxa"/>
            <w:noWrap/>
            <w:hideMark/>
          </w:tcPr>
          <w:p w:rsidR="005B247D" w:rsidRPr="005B247D" w:rsidRDefault="005B247D" w:rsidP="005B247D">
            <w:pPr>
              <w:jc w:val="center"/>
              <w:rPr>
                <w:b/>
              </w:rPr>
            </w:pPr>
            <w:r w:rsidRPr="005B247D">
              <w:rPr>
                <w:b/>
              </w:rPr>
              <w:t>40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288"/>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rsidRPr="00242026">
              <w:t>Musica blue</w:t>
            </w:r>
          </w:p>
        </w:tc>
        <w:tc>
          <w:tcPr>
            <w:tcW w:w="1184" w:type="dxa"/>
            <w:noWrap/>
            <w:hideMark/>
          </w:tcPr>
          <w:p w:rsidR="005B247D" w:rsidRPr="005B247D" w:rsidRDefault="005B247D" w:rsidP="005B247D">
            <w:pPr>
              <w:jc w:val="center"/>
              <w:rPr>
                <w:b/>
              </w:rPr>
            </w:pPr>
            <w:r w:rsidRPr="005B247D">
              <w:rPr>
                <w:b/>
              </w:rPr>
              <w:t>20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val="restart"/>
            <w:noWrap/>
            <w:hideMark/>
          </w:tcPr>
          <w:p w:rsidR="005B247D" w:rsidRPr="00242026" w:rsidRDefault="005B247D" w:rsidP="00190584">
            <w:r w:rsidRPr="00242026">
              <w:t>Sīklapu samtene</w:t>
            </w:r>
          </w:p>
          <w:p w:rsidR="005B247D" w:rsidRPr="00242026" w:rsidRDefault="005B247D" w:rsidP="00190584">
            <w:r w:rsidRPr="00242026">
              <w:t> </w:t>
            </w:r>
          </w:p>
        </w:tc>
        <w:tc>
          <w:tcPr>
            <w:tcW w:w="1565" w:type="dxa"/>
            <w:vMerge w:val="restart"/>
            <w:hideMark/>
          </w:tcPr>
          <w:p w:rsidR="005B247D" w:rsidRPr="00242026" w:rsidRDefault="005B247D" w:rsidP="00190584">
            <w:r w:rsidRPr="00242026">
              <w:t>Tagetes tenuifolia</w:t>
            </w:r>
          </w:p>
        </w:tc>
        <w:tc>
          <w:tcPr>
            <w:tcW w:w="1793" w:type="dxa"/>
            <w:hideMark/>
          </w:tcPr>
          <w:p w:rsidR="005B247D" w:rsidRPr="00242026" w:rsidRDefault="005B247D" w:rsidP="00190584">
            <w:r w:rsidRPr="00242026">
              <w:t>Luna Lemon</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rsidRPr="00242026">
              <w:t>Luna Orange</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val="restart"/>
            <w:noWrap/>
            <w:hideMark/>
          </w:tcPr>
          <w:p w:rsidR="005B247D" w:rsidRPr="00242026" w:rsidRDefault="005B247D" w:rsidP="00190584">
            <w:r w:rsidRPr="00242026">
              <w:t>Gleznā cinnija</w:t>
            </w:r>
          </w:p>
          <w:p w:rsidR="005B247D" w:rsidRPr="00242026" w:rsidRDefault="005B247D" w:rsidP="00190584">
            <w:r w:rsidRPr="00242026">
              <w:t> </w:t>
            </w:r>
          </w:p>
          <w:p w:rsidR="005B247D" w:rsidRPr="00242026" w:rsidRDefault="005B247D" w:rsidP="00190584">
            <w:r w:rsidRPr="00242026">
              <w:t> </w:t>
            </w:r>
          </w:p>
        </w:tc>
        <w:tc>
          <w:tcPr>
            <w:tcW w:w="1565" w:type="dxa"/>
            <w:vMerge w:val="restart"/>
            <w:hideMark/>
          </w:tcPr>
          <w:p w:rsidR="005B247D" w:rsidRPr="00242026" w:rsidRDefault="005B247D" w:rsidP="00190584">
            <w:r w:rsidRPr="00242026">
              <w:t>Zinnia elegans</w:t>
            </w:r>
          </w:p>
          <w:p w:rsidR="005B247D" w:rsidRPr="00242026" w:rsidRDefault="005B247D" w:rsidP="00190584">
            <w:r w:rsidRPr="00242026">
              <w:t> </w:t>
            </w:r>
          </w:p>
          <w:p w:rsidR="005B247D" w:rsidRPr="00242026" w:rsidRDefault="005B247D" w:rsidP="00190584">
            <w:r w:rsidRPr="00242026">
              <w:t> </w:t>
            </w:r>
          </w:p>
        </w:tc>
        <w:tc>
          <w:tcPr>
            <w:tcW w:w="1793" w:type="dxa"/>
            <w:hideMark/>
          </w:tcPr>
          <w:p w:rsidR="005B247D" w:rsidRPr="00242026" w:rsidRDefault="005B247D" w:rsidP="00190584">
            <w:r w:rsidRPr="00242026">
              <w:t>Columbus Scarlet</w:t>
            </w:r>
          </w:p>
        </w:tc>
        <w:tc>
          <w:tcPr>
            <w:tcW w:w="1184" w:type="dxa"/>
            <w:noWrap/>
            <w:hideMark/>
          </w:tcPr>
          <w:p w:rsidR="005B247D" w:rsidRPr="005B247D" w:rsidRDefault="005B247D" w:rsidP="005B247D">
            <w:pPr>
              <w:jc w:val="center"/>
              <w:rPr>
                <w:b/>
              </w:rPr>
            </w:pPr>
            <w:r w:rsidRPr="005B247D">
              <w:rPr>
                <w:b/>
              </w:rPr>
              <w:t>20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rsidRPr="00242026">
              <w:t>Queeny Orange</w:t>
            </w:r>
          </w:p>
        </w:tc>
        <w:tc>
          <w:tcPr>
            <w:tcW w:w="1184" w:type="dxa"/>
            <w:noWrap/>
            <w:hideMark/>
          </w:tcPr>
          <w:p w:rsidR="005B247D" w:rsidRPr="005B247D" w:rsidRDefault="005B247D" w:rsidP="005B247D">
            <w:pPr>
              <w:jc w:val="center"/>
              <w:rPr>
                <w:b/>
              </w:rPr>
            </w:pPr>
            <w:r w:rsidRPr="005B247D">
              <w:rPr>
                <w:b/>
              </w:rPr>
              <w:t>20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rsidRPr="00242026">
              <w:t>Benary's Giant Purple</w:t>
            </w:r>
          </w:p>
        </w:tc>
        <w:tc>
          <w:tcPr>
            <w:tcW w:w="1184" w:type="dxa"/>
            <w:noWrap/>
            <w:hideMark/>
          </w:tcPr>
          <w:p w:rsidR="005B247D" w:rsidRPr="005B247D" w:rsidRDefault="005B247D" w:rsidP="005B247D">
            <w:pPr>
              <w:jc w:val="center"/>
              <w:rPr>
                <w:b/>
              </w:rPr>
            </w:pPr>
            <w:r w:rsidRPr="005B247D">
              <w:rPr>
                <w:b/>
              </w:rPr>
              <w:t>20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noWrap/>
            <w:hideMark/>
          </w:tcPr>
          <w:p w:rsidR="005B247D" w:rsidRPr="00242026" w:rsidRDefault="005B247D" w:rsidP="00190584">
            <w:r w:rsidRPr="00242026">
              <w:t>Hibrīdā cīnnija</w:t>
            </w:r>
          </w:p>
        </w:tc>
        <w:tc>
          <w:tcPr>
            <w:tcW w:w="1565" w:type="dxa"/>
            <w:hideMark/>
          </w:tcPr>
          <w:p w:rsidR="005B247D" w:rsidRPr="00242026" w:rsidRDefault="005B247D" w:rsidP="00190584">
            <w:r w:rsidRPr="00242026">
              <w:t>Zinnia hybrida</w:t>
            </w:r>
          </w:p>
        </w:tc>
        <w:tc>
          <w:tcPr>
            <w:tcW w:w="1793" w:type="dxa"/>
            <w:hideMark/>
          </w:tcPr>
          <w:p w:rsidR="005B247D" w:rsidRPr="00242026" w:rsidRDefault="005B247D" w:rsidP="00190584">
            <w:r w:rsidRPr="00242026">
              <w:t>Profusion Double White</w:t>
            </w:r>
          </w:p>
        </w:tc>
        <w:tc>
          <w:tcPr>
            <w:tcW w:w="1184" w:type="dxa"/>
            <w:noWrap/>
            <w:hideMark/>
          </w:tcPr>
          <w:p w:rsidR="005B247D" w:rsidRPr="005B247D" w:rsidRDefault="005B247D" w:rsidP="005B247D">
            <w:pPr>
              <w:jc w:val="center"/>
              <w:rPr>
                <w:b/>
              </w:rPr>
            </w:pPr>
            <w:r w:rsidRPr="005B247D">
              <w:rPr>
                <w:b/>
              </w:rPr>
              <w:t>20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noWrap/>
            <w:hideMark/>
          </w:tcPr>
          <w:p w:rsidR="005B247D" w:rsidRPr="00242026" w:rsidRDefault="005B247D" w:rsidP="00190584">
            <w:r w:rsidRPr="00242026">
              <w:t>Zilā Trahēlija</w:t>
            </w:r>
          </w:p>
        </w:tc>
        <w:tc>
          <w:tcPr>
            <w:tcW w:w="1565" w:type="dxa"/>
            <w:hideMark/>
          </w:tcPr>
          <w:p w:rsidR="005B247D" w:rsidRPr="00242026" w:rsidRDefault="005B247D" w:rsidP="00190584">
            <w:r w:rsidRPr="00242026">
              <w:t>Trachelium caeruleum</w:t>
            </w:r>
          </w:p>
        </w:tc>
        <w:tc>
          <w:tcPr>
            <w:tcW w:w="1793" w:type="dxa"/>
            <w:hideMark/>
          </w:tcPr>
          <w:p w:rsidR="005B247D" w:rsidRPr="00242026" w:rsidRDefault="005B247D" w:rsidP="00190584">
            <w:r w:rsidRPr="00242026">
              <w:t>Pandora</w:t>
            </w:r>
          </w:p>
        </w:tc>
        <w:tc>
          <w:tcPr>
            <w:tcW w:w="1184" w:type="dxa"/>
            <w:noWrap/>
            <w:hideMark/>
          </w:tcPr>
          <w:p w:rsidR="005B247D" w:rsidRPr="005B247D" w:rsidRDefault="005B247D" w:rsidP="005B247D">
            <w:pPr>
              <w:jc w:val="center"/>
              <w:rPr>
                <w:b/>
              </w:rPr>
            </w:pPr>
            <w:r w:rsidRPr="005B247D">
              <w:rPr>
                <w:b/>
              </w:rPr>
              <w:t>20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noWrap/>
            <w:hideMark/>
          </w:tcPr>
          <w:p w:rsidR="005B247D" w:rsidRPr="00242026" w:rsidRDefault="005B247D" w:rsidP="00190584">
            <w:r w:rsidRPr="00242026">
              <w:t>Dekoratīvie kāposti</w:t>
            </w:r>
          </w:p>
        </w:tc>
        <w:tc>
          <w:tcPr>
            <w:tcW w:w="1565" w:type="dxa"/>
            <w:hideMark/>
          </w:tcPr>
          <w:p w:rsidR="005B247D" w:rsidRPr="00242026" w:rsidRDefault="005B247D" w:rsidP="00190584">
            <w:r w:rsidRPr="00242026">
              <w:t>Brassica oleracea</w:t>
            </w:r>
          </w:p>
        </w:tc>
        <w:tc>
          <w:tcPr>
            <w:tcW w:w="1793" w:type="dxa"/>
            <w:hideMark/>
          </w:tcPr>
          <w:p w:rsidR="005B247D" w:rsidRPr="00242026" w:rsidRDefault="005B247D" w:rsidP="00190584">
            <w:r w:rsidRPr="00242026">
              <w:t>Redbor</w:t>
            </w:r>
          </w:p>
        </w:tc>
        <w:tc>
          <w:tcPr>
            <w:tcW w:w="1184" w:type="dxa"/>
            <w:noWrap/>
            <w:hideMark/>
          </w:tcPr>
          <w:p w:rsidR="005B247D" w:rsidRPr="005B247D" w:rsidRDefault="005B247D" w:rsidP="005B247D">
            <w:pPr>
              <w:jc w:val="center"/>
              <w:rPr>
                <w:b/>
              </w:rPr>
            </w:pPr>
            <w:r w:rsidRPr="005B247D">
              <w:rPr>
                <w:b/>
              </w:rPr>
              <w:t>20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val="restart"/>
            <w:noWrap/>
            <w:hideMark/>
          </w:tcPr>
          <w:p w:rsidR="005B247D" w:rsidRPr="00242026" w:rsidRDefault="005B247D" w:rsidP="00190584">
            <w:r>
              <w:t>Ķīnas astere</w:t>
            </w:r>
          </w:p>
          <w:p w:rsidR="005B247D" w:rsidRPr="00242026" w:rsidRDefault="005B247D" w:rsidP="00190584">
            <w:r w:rsidRPr="00242026">
              <w:t> </w:t>
            </w:r>
          </w:p>
          <w:p w:rsidR="005B247D" w:rsidRPr="00242026" w:rsidRDefault="005B247D" w:rsidP="00190584">
            <w:r w:rsidRPr="00242026">
              <w:t> </w:t>
            </w:r>
          </w:p>
          <w:p w:rsidR="005B247D" w:rsidRPr="00242026" w:rsidRDefault="005B247D" w:rsidP="00190584">
            <w:r w:rsidRPr="00242026">
              <w:t> </w:t>
            </w:r>
          </w:p>
        </w:tc>
        <w:tc>
          <w:tcPr>
            <w:tcW w:w="1565" w:type="dxa"/>
            <w:vMerge w:val="restart"/>
            <w:hideMark/>
          </w:tcPr>
          <w:p w:rsidR="005B247D" w:rsidRPr="00242026" w:rsidRDefault="005B247D" w:rsidP="00190584">
            <w:r>
              <w:t>Callisephus chinensis</w:t>
            </w:r>
          </w:p>
        </w:tc>
        <w:tc>
          <w:tcPr>
            <w:tcW w:w="1793" w:type="dxa"/>
            <w:hideMark/>
          </w:tcPr>
          <w:p w:rsidR="005B247D" w:rsidRPr="00242026" w:rsidRDefault="005B247D" w:rsidP="00190584">
            <w:r>
              <w:t>Princess Riesen</w:t>
            </w:r>
          </w:p>
        </w:tc>
        <w:tc>
          <w:tcPr>
            <w:tcW w:w="1184" w:type="dxa"/>
            <w:noWrap/>
            <w:hideMark/>
          </w:tcPr>
          <w:p w:rsidR="005B247D" w:rsidRPr="005B247D" w:rsidRDefault="005B247D" w:rsidP="005B247D">
            <w:pPr>
              <w:jc w:val="center"/>
              <w:rPr>
                <w:b/>
              </w:rPr>
            </w:pPr>
            <w:r w:rsidRPr="005B247D">
              <w:rPr>
                <w:b/>
              </w:rPr>
              <w:t>50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t>Gala Mix</w:t>
            </w:r>
          </w:p>
        </w:tc>
        <w:tc>
          <w:tcPr>
            <w:tcW w:w="1184" w:type="dxa"/>
            <w:noWrap/>
            <w:hideMark/>
          </w:tcPr>
          <w:p w:rsidR="005B247D" w:rsidRPr="005B247D" w:rsidRDefault="005B247D" w:rsidP="005B247D">
            <w:pPr>
              <w:jc w:val="center"/>
              <w:rPr>
                <w:b/>
              </w:rPr>
            </w:pPr>
            <w:r w:rsidRPr="005B247D">
              <w:rPr>
                <w:b/>
              </w:rPr>
              <w:t>50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t>Gala Purple</w:t>
            </w:r>
          </w:p>
        </w:tc>
        <w:tc>
          <w:tcPr>
            <w:tcW w:w="1184" w:type="dxa"/>
            <w:noWrap/>
            <w:hideMark/>
          </w:tcPr>
          <w:p w:rsidR="005B247D" w:rsidRPr="005B247D" w:rsidRDefault="005B247D" w:rsidP="005B247D">
            <w:pPr>
              <w:jc w:val="center"/>
              <w:rPr>
                <w:b/>
              </w:rPr>
            </w:pPr>
            <w:r w:rsidRPr="005B247D">
              <w:rPr>
                <w:b/>
              </w:rPr>
              <w:t>50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t>Dragon Sorrel</w:t>
            </w:r>
          </w:p>
        </w:tc>
        <w:tc>
          <w:tcPr>
            <w:tcW w:w="1184" w:type="dxa"/>
            <w:noWrap/>
            <w:hideMark/>
          </w:tcPr>
          <w:p w:rsidR="005B247D" w:rsidRPr="005B247D" w:rsidRDefault="005B247D" w:rsidP="005B247D">
            <w:pPr>
              <w:jc w:val="center"/>
              <w:rPr>
                <w:b/>
              </w:rPr>
            </w:pPr>
            <w:r w:rsidRPr="005B247D">
              <w:rPr>
                <w:b/>
              </w:rPr>
              <w:t>50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Pr="00242026" w:rsidRDefault="005B247D" w:rsidP="00190584">
            <w:r>
              <w:t>Blue Moon</w:t>
            </w:r>
          </w:p>
        </w:tc>
        <w:tc>
          <w:tcPr>
            <w:tcW w:w="1184" w:type="dxa"/>
            <w:noWrap/>
            <w:hideMark/>
          </w:tcPr>
          <w:p w:rsidR="005B247D" w:rsidRPr="005B247D" w:rsidRDefault="005B247D" w:rsidP="005B247D">
            <w:pPr>
              <w:jc w:val="center"/>
              <w:rPr>
                <w:b/>
              </w:rPr>
            </w:pPr>
            <w:r w:rsidRPr="005B247D">
              <w:rPr>
                <w:b/>
              </w:rPr>
              <w:t>50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Default="005B247D" w:rsidP="00190584">
            <w:r>
              <w:t>Peoniju asteres balti zilas</w:t>
            </w:r>
          </w:p>
        </w:tc>
        <w:tc>
          <w:tcPr>
            <w:tcW w:w="1184" w:type="dxa"/>
            <w:noWrap/>
            <w:hideMark/>
          </w:tcPr>
          <w:p w:rsidR="005B247D" w:rsidRPr="005B247D" w:rsidRDefault="005B247D" w:rsidP="005B247D">
            <w:pPr>
              <w:jc w:val="center"/>
              <w:rPr>
                <w:b/>
              </w:rPr>
            </w:pPr>
            <w:r w:rsidRPr="005B247D">
              <w:rPr>
                <w:b/>
              </w:rPr>
              <w:t>50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vMerge/>
            <w:noWrap/>
            <w:hideMark/>
          </w:tcPr>
          <w:p w:rsidR="005B247D" w:rsidRPr="00242026" w:rsidRDefault="005B247D" w:rsidP="00190584"/>
        </w:tc>
        <w:tc>
          <w:tcPr>
            <w:tcW w:w="1565" w:type="dxa"/>
            <w:vMerge/>
            <w:hideMark/>
          </w:tcPr>
          <w:p w:rsidR="005B247D" w:rsidRPr="00242026" w:rsidRDefault="005B247D" w:rsidP="00190584"/>
        </w:tc>
        <w:tc>
          <w:tcPr>
            <w:tcW w:w="1793" w:type="dxa"/>
            <w:hideMark/>
          </w:tcPr>
          <w:p w:rsidR="005B247D" w:rsidRDefault="005B247D" w:rsidP="00190584">
            <w:r>
              <w:t>Chrisantella Pink Mother Of Pearl</w:t>
            </w:r>
          </w:p>
        </w:tc>
        <w:tc>
          <w:tcPr>
            <w:tcW w:w="1184" w:type="dxa"/>
            <w:noWrap/>
            <w:hideMark/>
          </w:tcPr>
          <w:p w:rsidR="005B247D" w:rsidRPr="005B247D" w:rsidRDefault="005B247D" w:rsidP="005B247D">
            <w:pPr>
              <w:jc w:val="center"/>
              <w:rPr>
                <w:b/>
              </w:rPr>
            </w:pPr>
            <w:r w:rsidRPr="005B247D">
              <w:rPr>
                <w:b/>
              </w:rPr>
              <w:t>50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noWrap/>
            <w:hideMark/>
          </w:tcPr>
          <w:p w:rsidR="005B247D" w:rsidRPr="00242026" w:rsidRDefault="005B247D" w:rsidP="00190584">
            <w:r w:rsidRPr="00242026">
              <w:t>Pelēka krustaine</w:t>
            </w:r>
          </w:p>
        </w:tc>
        <w:tc>
          <w:tcPr>
            <w:tcW w:w="1565" w:type="dxa"/>
            <w:hideMark/>
          </w:tcPr>
          <w:p w:rsidR="005B247D" w:rsidRPr="00242026" w:rsidRDefault="005B247D" w:rsidP="00190584">
            <w:r w:rsidRPr="00242026">
              <w:t>Senecio cineraria</w:t>
            </w:r>
          </w:p>
        </w:tc>
        <w:tc>
          <w:tcPr>
            <w:tcW w:w="1793" w:type="dxa"/>
            <w:hideMark/>
          </w:tcPr>
          <w:p w:rsidR="005B247D" w:rsidRPr="00242026" w:rsidRDefault="005B247D" w:rsidP="00190584">
            <w:r w:rsidRPr="00242026">
              <w:t>Silverdust</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noWrap/>
            <w:hideMark/>
          </w:tcPr>
          <w:p w:rsidR="005B247D" w:rsidRPr="00242026" w:rsidRDefault="005B247D" w:rsidP="00190584">
            <w:r w:rsidRPr="00242026">
              <w:t>Verbena</w:t>
            </w:r>
          </w:p>
        </w:tc>
        <w:tc>
          <w:tcPr>
            <w:tcW w:w="1565" w:type="dxa"/>
            <w:hideMark/>
          </w:tcPr>
          <w:p w:rsidR="005B247D" w:rsidRPr="00242026" w:rsidRDefault="005B247D" w:rsidP="00190584">
            <w:r w:rsidRPr="00242026">
              <w:t>Verbena bonariensis</w:t>
            </w:r>
          </w:p>
        </w:tc>
        <w:tc>
          <w:tcPr>
            <w:tcW w:w="1793" w:type="dxa"/>
            <w:hideMark/>
          </w:tcPr>
          <w:p w:rsidR="005B247D" w:rsidRPr="00242026" w:rsidRDefault="005B247D" w:rsidP="00190584">
            <w:r w:rsidRPr="00242026">
              <w:t>Violetta</w:t>
            </w:r>
          </w:p>
        </w:tc>
        <w:tc>
          <w:tcPr>
            <w:tcW w:w="1184" w:type="dxa"/>
            <w:noWrap/>
            <w:hideMark/>
          </w:tcPr>
          <w:p w:rsidR="005B247D" w:rsidRPr="005B247D" w:rsidRDefault="005B247D" w:rsidP="005B247D">
            <w:pPr>
              <w:jc w:val="center"/>
              <w:rPr>
                <w:b/>
              </w:rPr>
            </w:pPr>
            <w:r>
              <w:rPr>
                <w:b/>
              </w:rPr>
              <w:t>20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noWrap/>
            <w:hideMark/>
          </w:tcPr>
          <w:p w:rsidR="005B247D" w:rsidRPr="00242026" w:rsidRDefault="005B247D" w:rsidP="00190584">
            <w:r>
              <w:t>Saulgrieze vasaras</w:t>
            </w:r>
          </w:p>
        </w:tc>
        <w:tc>
          <w:tcPr>
            <w:tcW w:w="1565" w:type="dxa"/>
            <w:hideMark/>
          </w:tcPr>
          <w:p w:rsidR="005B247D" w:rsidRPr="00242026" w:rsidRDefault="005B247D" w:rsidP="00190584">
            <w:r>
              <w:t>Helianthus annuus</w:t>
            </w:r>
          </w:p>
        </w:tc>
        <w:tc>
          <w:tcPr>
            <w:tcW w:w="1793" w:type="dxa"/>
            <w:hideMark/>
          </w:tcPr>
          <w:p w:rsidR="005B247D" w:rsidRPr="00242026" w:rsidRDefault="005B247D" w:rsidP="00190584">
            <w:r>
              <w:t>Banjo</w:t>
            </w:r>
          </w:p>
        </w:tc>
        <w:tc>
          <w:tcPr>
            <w:tcW w:w="1184" w:type="dxa"/>
            <w:noWrap/>
            <w:hideMark/>
          </w:tcPr>
          <w:p w:rsidR="005B247D" w:rsidRPr="005B247D" w:rsidRDefault="005B247D" w:rsidP="005B247D">
            <w:pPr>
              <w:jc w:val="center"/>
              <w:rPr>
                <w:b/>
              </w:rPr>
            </w:pPr>
            <w:r>
              <w:rPr>
                <w:b/>
              </w:rPr>
              <w:t>20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noWrap/>
            <w:hideMark/>
          </w:tcPr>
          <w:p w:rsidR="005B247D" w:rsidRPr="00242026" w:rsidRDefault="005B247D" w:rsidP="00190584">
            <w:r w:rsidRPr="00242026">
              <w:t>Lielā lauvmutīte</w:t>
            </w:r>
          </w:p>
        </w:tc>
        <w:tc>
          <w:tcPr>
            <w:tcW w:w="1565" w:type="dxa"/>
            <w:hideMark/>
          </w:tcPr>
          <w:p w:rsidR="005B247D" w:rsidRPr="00242026" w:rsidRDefault="005B247D" w:rsidP="00190584">
            <w:r w:rsidRPr="00242026">
              <w:t>Antirrhinum majus</w:t>
            </w:r>
          </w:p>
        </w:tc>
        <w:tc>
          <w:tcPr>
            <w:tcW w:w="1793" w:type="dxa"/>
            <w:hideMark/>
          </w:tcPr>
          <w:p w:rsidR="005B247D" w:rsidRPr="00242026" w:rsidRDefault="005B247D" w:rsidP="00190584">
            <w:r>
              <w:t xml:space="preserve">dažādas krāsas </w:t>
            </w:r>
          </w:p>
        </w:tc>
        <w:tc>
          <w:tcPr>
            <w:tcW w:w="1184" w:type="dxa"/>
            <w:noWrap/>
            <w:hideMark/>
          </w:tcPr>
          <w:p w:rsidR="005B247D" w:rsidRPr="005B247D" w:rsidRDefault="005B247D" w:rsidP="005B247D">
            <w:pPr>
              <w:jc w:val="center"/>
              <w:rPr>
                <w:b/>
              </w:rPr>
            </w:pPr>
            <w:r>
              <w:rPr>
                <w:b/>
              </w:rPr>
              <w:t>20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hideMark/>
          </w:tcPr>
          <w:p w:rsidR="005B247D" w:rsidRPr="00242026" w:rsidRDefault="005B247D" w:rsidP="00190584">
            <w:r w:rsidRPr="00242026">
              <w:t>Lobēlija</w:t>
            </w:r>
          </w:p>
        </w:tc>
        <w:tc>
          <w:tcPr>
            <w:tcW w:w="1565" w:type="dxa"/>
            <w:hideMark/>
          </w:tcPr>
          <w:p w:rsidR="005B247D" w:rsidRPr="00242026" w:rsidRDefault="005B247D" w:rsidP="00190584">
            <w:r w:rsidRPr="00242026">
              <w:t>Lobelia erinus</w:t>
            </w:r>
          </w:p>
        </w:tc>
        <w:tc>
          <w:tcPr>
            <w:tcW w:w="1793" w:type="dxa"/>
            <w:hideMark/>
          </w:tcPr>
          <w:p w:rsidR="005B247D" w:rsidRPr="00242026" w:rsidRDefault="005B247D" w:rsidP="00190584">
            <w:r w:rsidRPr="00242026">
              <w:t>Palace Blue</w:t>
            </w:r>
          </w:p>
        </w:tc>
        <w:tc>
          <w:tcPr>
            <w:tcW w:w="1184" w:type="dxa"/>
            <w:noWrap/>
            <w:hideMark/>
          </w:tcPr>
          <w:p w:rsidR="005B247D" w:rsidRPr="005B247D" w:rsidRDefault="005B247D" w:rsidP="005B247D">
            <w:pPr>
              <w:jc w:val="center"/>
              <w:rPr>
                <w:b/>
              </w:rPr>
            </w:pPr>
            <w:r>
              <w:rPr>
                <w:b/>
              </w:rPr>
              <w:t>40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hideMark/>
          </w:tcPr>
          <w:p w:rsidR="005B247D" w:rsidRPr="00242026" w:rsidRDefault="005B247D" w:rsidP="00190584">
            <w:r w:rsidRPr="00242026">
              <w:t> </w:t>
            </w:r>
          </w:p>
        </w:tc>
        <w:tc>
          <w:tcPr>
            <w:tcW w:w="1565" w:type="dxa"/>
            <w:hideMark/>
          </w:tcPr>
          <w:p w:rsidR="005B247D" w:rsidRPr="00242026" w:rsidRDefault="005B247D" w:rsidP="00190584">
            <w:r w:rsidRPr="00242026">
              <w:t> </w:t>
            </w:r>
          </w:p>
        </w:tc>
        <w:tc>
          <w:tcPr>
            <w:tcW w:w="1793" w:type="dxa"/>
            <w:hideMark/>
          </w:tcPr>
          <w:p w:rsidR="005B247D" w:rsidRPr="00242026" w:rsidRDefault="005B247D" w:rsidP="00190584">
            <w:r w:rsidRPr="00242026">
              <w:t>BIO Laura Compact</w:t>
            </w:r>
          </w:p>
        </w:tc>
        <w:tc>
          <w:tcPr>
            <w:tcW w:w="1184" w:type="dxa"/>
            <w:noWrap/>
            <w:hideMark/>
          </w:tcPr>
          <w:p w:rsidR="005B247D" w:rsidRPr="005B247D" w:rsidRDefault="005B247D" w:rsidP="005B247D">
            <w:pPr>
              <w:jc w:val="center"/>
              <w:rPr>
                <w:b/>
              </w:rPr>
            </w:pPr>
            <w:r>
              <w:rPr>
                <w:b/>
              </w:rPr>
              <w:t>30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hideMark/>
          </w:tcPr>
          <w:p w:rsidR="005B247D" w:rsidRPr="00242026" w:rsidRDefault="005B247D" w:rsidP="00190584">
            <w:r w:rsidRPr="00242026">
              <w:t>Blūma skaistnātre</w:t>
            </w:r>
          </w:p>
        </w:tc>
        <w:tc>
          <w:tcPr>
            <w:tcW w:w="1565" w:type="dxa"/>
            <w:hideMark/>
          </w:tcPr>
          <w:p w:rsidR="005B247D" w:rsidRPr="00242026" w:rsidRDefault="005B247D" w:rsidP="00190584">
            <w:r w:rsidRPr="00242026">
              <w:t>Coleus blumei</w:t>
            </w:r>
          </w:p>
        </w:tc>
        <w:tc>
          <w:tcPr>
            <w:tcW w:w="1793" w:type="dxa"/>
            <w:hideMark/>
          </w:tcPr>
          <w:p w:rsidR="005B247D" w:rsidRPr="00242026" w:rsidRDefault="005B247D" w:rsidP="00190584">
            <w:r w:rsidRPr="00242026">
              <w:t>Solento Mint</w:t>
            </w:r>
          </w:p>
        </w:tc>
        <w:tc>
          <w:tcPr>
            <w:tcW w:w="1184" w:type="dxa"/>
            <w:noWrap/>
            <w:hideMark/>
          </w:tcPr>
          <w:p w:rsidR="005B247D" w:rsidRPr="005B247D" w:rsidRDefault="005B247D" w:rsidP="005B247D">
            <w:pPr>
              <w:jc w:val="center"/>
              <w:rPr>
                <w:b/>
              </w:rPr>
            </w:pPr>
            <w:r>
              <w:rPr>
                <w:b/>
              </w:rPr>
              <w:t>15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rsidRPr="00242026">
              <w:t> </w:t>
            </w:r>
          </w:p>
        </w:tc>
        <w:tc>
          <w:tcPr>
            <w:tcW w:w="1565" w:type="dxa"/>
            <w:hideMark/>
          </w:tcPr>
          <w:p w:rsidR="005B247D" w:rsidRPr="00242026" w:rsidRDefault="005B247D" w:rsidP="00190584">
            <w:r w:rsidRPr="00242026">
              <w:t> </w:t>
            </w:r>
          </w:p>
        </w:tc>
        <w:tc>
          <w:tcPr>
            <w:tcW w:w="1793" w:type="dxa"/>
            <w:hideMark/>
          </w:tcPr>
          <w:p w:rsidR="005B247D" w:rsidRPr="00242026" w:rsidRDefault="005B247D" w:rsidP="00190584">
            <w:r w:rsidRPr="00242026">
              <w:t>Velvet Red</w:t>
            </w:r>
          </w:p>
        </w:tc>
        <w:tc>
          <w:tcPr>
            <w:tcW w:w="1184" w:type="dxa"/>
            <w:noWrap/>
            <w:hideMark/>
          </w:tcPr>
          <w:p w:rsidR="005B247D" w:rsidRPr="005B247D" w:rsidRDefault="005B247D" w:rsidP="005B247D">
            <w:pPr>
              <w:jc w:val="center"/>
              <w:rPr>
                <w:b/>
              </w:rPr>
            </w:pPr>
            <w:r w:rsidRPr="005B247D">
              <w:rPr>
                <w:b/>
              </w:rPr>
              <w:t>1</w:t>
            </w:r>
            <w:r>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rsidRPr="00242026">
              <w:t> </w:t>
            </w:r>
          </w:p>
        </w:tc>
        <w:tc>
          <w:tcPr>
            <w:tcW w:w="1565" w:type="dxa"/>
            <w:hideMark/>
          </w:tcPr>
          <w:p w:rsidR="005B247D" w:rsidRPr="00242026" w:rsidRDefault="005B247D" w:rsidP="00190584">
            <w:r w:rsidRPr="00242026">
              <w:t> </w:t>
            </w:r>
          </w:p>
        </w:tc>
        <w:tc>
          <w:tcPr>
            <w:tcW w:w="1793" w:type="dxa"/>
            <w:hideMark/>
          </w:tcPr>
          <w:p w:rsidR="005B247D" w:rsidRPr="00242026" w:rsidRDefault="005B247D" w:rsidP="00190584">
            <w:r w:rsidRPr="00242026">
              <w:t>Kong Mosaic</w:t>
            </w:r>
          </w:p>
        </w:tc>
        <w:tc>
          <w:tcPr>
            <w:tcW w:w="1184" w:type="dxa"/>
            <w:noWrap/>
            <w:hideMark/>
          </w:tcPr>
          <w:p w:rsidR="005B247D" w:rsidRPr="005B247D" w:rsidRDefault="005B247D" w:rsidP="005B247D">
            <w:pPr>
              <w:jc w:val="center"/>
              <w:rPr>
                <w:b/>
              </w:rPr>
            </w:pPr>
            <w:r w:rsidRPr="005B247D">
              <w:rPr>
                <w:b/>
              </w:rPr>
              <w:t>1</w:t>
            </w:r>
            <w:r>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rsidRPr="00242026">
              <w:t> </w:t>
            </w:r>
          </w:p>
        </w:tc>
        <w:tc>
          <w:tcPr>
            <w:tcW w:w="1565" w:type="dxa"/>
            <w:hideMark/>
          </w:tcPr>
          <w:p w:rsidR="005B247D" w:rsidRPr="00242026" w:rsidRDefault="005B247D" w:rsidP="00190584">
            <w:r w:rsidRPr="00242026">
              <w:t> </w:t>
            </w:r>
          </w:p>
        </w:tc>
        <w:tc>
          <w:tcPr>
            <w:tcW w:w="1793" w:type="dxa"/>
            <w:hideMark/>
          </w:tcPr>
          <w:p w:rsidR="005B247D" w:rsidRPr="00242026" w:rsidRDefault="005B247D" w:rsidP="00190584">
            <w:r w:rsidRPr="00242026">
              <w:t>Giant Lemon</w:t>
            </w:r>
          </w:p>
        </w:tc>
        <w:tc>
          <w:tcPr>
            <w:tcW w:w="1184" w:type="dxa"/>
            <w:noWrap/>
            <w:hideMark/>
          </w:tcPr>
          <w:p w:rsidR="005B247D" w:rsidRPr="005B247D" w:rsidRDefault="005B247D" w:rsidP="005B247D">
            <w:pPr>
              <w:jc w:val="center"/>
              <w:rPr>
                <w:b/>
              </w:rPr>
            </w:pPr>
            <w:r w:rsidRPr="005B247D">
              <w:rPr>
                <w:b/>
              </w:rPr>
              <w:t>1</w:t>
            </w:r>
            <w:r>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noWrap/>
            <w:hideMark/>
          </w:tcPr>
          <w:p w:rsidR="005B247D" w:rsidRPr="00242026" w:rsidRDefault="005B247D" w:rsidP="00190584">
            <w:r>
              <w:t>Atraitnītes</w:t>
            </w:r>
          </w:p>
        </w:tc>
        <w:tc>
          <w:tcPr>
            <w:tcW w:w="1565" w:type="dxa"/>
            <w:hideMark/>
          </w:tcPr>
          <w:p w:rsidR="005B247D" w:rsidRPr="00242026" w:rsidRDefault="005B247D" w:rsidP="00190584">
            <w:r>
              <w:t>Viola</w:t>
            </w:r>
          </w:p>
        </w:tc>
        <w:tc>
          <w:tcPr>
            <w:tcW w:w="1793" w:type="dxa"/>
            <w:hideMark/>
          </w:tcPr>
          <w:p w:rsidR="005B247D" w:rsidRPr="00242026" w:rsidRDefault="005B247D" w:rsidP="00190584">
            <w:r>
              <w:t>Viola tricolor var. hortensis</w:t>
            </w:r>
          </w:p>
        </w:tc>
        <w:tc>
          <w:tcPr>
            <w:tcW w:w="1184" w:type="dxa"/>
            <w:noWrap/>
            <w:hideMark/>
          </w:tcPr>
          <w:p w:rsidR="005B247D" w:rsidRPr="005B247D" w:rsidRDefault="005B247D" w:rsidP="005B247D">
            <w:pPr>
              <w:jc w:val="center"/>
              <w:rPr>
                <w:b/>
              </w:rPr>
            </w:pPr>
            <w:r>
              <w:rPr>
                <w:b/>
              </w:rPr>
              <w:t>50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00"/>
        </w:trPr>
        <w:tc>
          <w:tcPr>
            <w:tcW w:w="2796" w:type="dxa"/>
            <w:noWrap/>
            <w:hideMark/>
          </w:tcPr>
          <w:p w:rsidR="005B247D" w:rsidRDefault="005B247D" w:rsidP="00190584">
            <w:r>
              <w:t>Zāliena sēklas sporta laukiem</w:t>
            </w:r>
          </w:p>
        </w:tc>
        <w:tc>
          <w:tcPr>
            <w:tcW w:w="1565" w:type="dxa"/>
            <w:hideMark/>
          </w:tcPr>
          <w:p w:rsidR="005B247D" w:rsidRDefault="005B247D" w:rsidP="00190584"/>
        </w:tc>
        <w:tc>
          <w:tcPr>
            <w:tcW w:w="1793" w:type="dxa"/>
            <w:hideMark/>
          </w:tcPr>
          <w:p w:rsidR="005B247D" w:rsidRDefault="005B247D" w:rsidP="00A35EB2">
            <w:r>
              <w:t>maiss 10kg.</w:t>
            </w:r>
          </w:p>
        </w:tc>
        <w:tc>
          <w:tcPr>
            <w:tcW w:w="1184" w:type="dxa"/>
            <w:noWrap/>
            <w:hideMark/>
          </w:tcPr>
          <w:p w:rsidR="005B247D" w:rsidRPr="005B247D" w:rsidRDefault="005B247D" w:rsidP="005B247D">
            <w:pPr>
              <w:jc w:val="center"/>
              <w:rPr>
                <w:b/>
              </w:rPr>
            </w:pPr>
            <w:r w:rsidRPr="005B247D">
              <w:rPr>
                <w:b/>
              </w:rPr>
              <w:t>30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t>Sīpoli</w:t>
            </w:r>
          </w:p>
        </w:tc>
        <w:tc>
          <w:tcPr>
            <w:tcW w:w="1565" w:type="dxa"/>
            <w:hideMark/>
          </w:tcPr>
          <w:p w:rsidR="005B247D" w:rsidRPr="00242026" w:rsidRDefault="005B247D" w:rsidP="00190584"/>
        </w:tc>
        <w:tc>
          <w:tcPr>
            <w:tcW w:w="1793" w:type="dxa"/>
            <w:hideMark/>
          </w:tcPr>
          <w:p w:rsidR="005B247D" w:rsidRDefault="005B247D">
            <w:r w:rsidRPr="0021538C">
              <w:t xml:space="preserve">dažādas šķirnes </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t>Pupas</w:t>
            </w:r>
          </w:p>
        </w:tc>
        <w:tc>
          <w:tcPr>
            <w:tcW w:w="1565" w:type="dxa"/>
            <w:hideMark/>
          </w:tcPr>
          <w:p w:rsidR="005B247D" w:rsidRPr="00242026" w:rsidRDefault="005B247D" w:rsidP="00190584"/>
        </w:tc>
        <w:tc>
          <w:tcPr>
            <w:tcW w:w="1793" w:type="dxa"/>
            <w:hideMark/>
          </w:tcPr>
          <w:p w:rsidR="005B247D" w:rsidRDefault="005B247D">
            <w:r w:rsidRPr="0021538C">
              <w:t xml:space="preserve">dažādas šķirnes </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t>Zirņi</w:t>
            </w:r>
          </w:p>
        </w:tc>
        <w:tc>
          <w:tcPr>
            <w:tcW w:w="1565" w:type="dxa"/>
            <w:hideMark/>
          </w:tcPr>
          <w:p w:rsidR="005B247D" w:rsidRPr="00242026" w:rsidRDefault="005B247D" w:rsidP="00190584"/>
        </w:tc>
        <w:tc>
          <w:tcPr>
            <w:tcW w:w="1793" w:type="dxa"/>
            <w:hideMark/>
          </w:tcPr>
          <w:p w:rsidR="005B247D" w:rsidRDefault="005B247D">
            <w:r w:rsidRPr="0021538C">
              <w:t xml:space="preserve">dažādas šķirnes </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t>Bietes</w:t>
            </w:r>
          </w:p>
        </w:tc>
        <w:tc>
          <w:tcPr>
            <w:tcW w:w="1565" w:type="dxa"/>
            <w:hideMark/>
          </w:tcPr>
          <w:p w:rsidR="005B247D" w:rsidRPr="00242026" w:rsidRDefault="005B247D" w:rsidP="00190584"/>
        </w:tc>
        <w:tc>
          <w:tcPr>
            <w:tcW w:w="1793" w:type="dxa"/>
            <w:hideMark/>
          </w:tcPr>
          <w:p w:rsidR="005B247D" w:rsidRDefault="005B247D">
            <w:r w:rsidRPr="0021538C">
              <w:t xml:space="preserve">dažādas šķirnes </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Default="005B247D" w:rsidP="00190584">
            <w:r>
              <w:t>Brokoļi</w:t>
            </w:r>
          </w:p>
        </w:tc>
        <w:tc>
          <w:tcPr>
            <w:tcW w:w="1565" w:type="dxa"/>
            <w:hideMark/>
          </w:tcPr>
          <w:p w:rsidR="005B247D" w:rsidRPr="00242026" w:rsidRDefault="005B247D" w:rsidP="00190584"/>
        </w:tc>
        <w:tc>
          <w:tcPr>
            <w:tcW w:w="1793" w:type="dxa"/>
            <w:hideMark/>
          </w:tcPr>
          <w:p w:rsidR="005B247D" w:rsidRPr="0021538C" w:rsidRDefault="005B247D">
            <w:r w:rsidRPr="0021538C">
              <w:t>dažādas šķirnes</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t>Burkāni</w:t>
            </w:r>
          </w:p>
        </w:tc>
        <w:tc>
          <w:tcPr>
            <w:tcW w:w="1565" w:type="dxa"/>
            <w:hideMark/>
          </w:tcPr>
          <w:p w:rsidR="005B247D" w:rsidRPr="00242026" w:rsidRDefault="005B247D" w:rsidP="00190584"/>
        </w:tc>
        <w:tc>
          <w:tcPr>
            <w:tcW w:w="1793" w:type="dxa"/>
            <w:hideMark/>
          </w:tcPr>
          <w:p w:rsidR="005B247D" w:rsidRDefault="005B247D">
            <w:r w:rsidRPr="0021538C">
              <w:t xml:space="preserve">dažādas šķirnes </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t>Gurķis</w:t>
            </w:r>
          </w:p>
        </w:tc>
        <w:tc>
          <w:tcPr>
            <w:tcW w:w="1565" w:type="dxa"/>
            <w:hideMark/>
          </w:tcPr>
          <w:p w:rsidR="005B247D" w:rsidRPr="00242026" w:rsidRDefault="005B247D" w:rsidP="00190584"/>
        </w:tc>
        <w:tc>
          <w:tcPr>
            <w:tcW w:w="1793" w:type="dxa"/>
            <w:hideMark/>
          </w:tcPr>
          <w:p w:rsidR="005B247D" w:rsidRDefault="005B247D">
            <w:r w:rsidRPr="0021538C">
              <w:t xml:space="preserve">dažādas šķirnes </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t>Tomāti</w:t>
            </w:r>
          </w:p>
        </w:tc>
        <w:tc>
          <w:tcPr>
            <w:tcW w:w="1565" w:type="dxa"/>
            <w:hideMark/>
          </w:tcPr>
          <w:p w:rsidR="005B247D" w:rsidRPr="00242026" w:rsidRDefault="005B247D" w:rsidP="00190584"/>
        </w:tc>
        <w:tc>
          <w:tcPr>
            <w:tcW w:w="1793" w:type="dxa"/>
            <w:hideMark/>
          </w:tcPr>
          <w:p w:rsidR="005B247D" w:rsidRDefault="005B247D">
            <w:r w:rsidRPr="0021538C">
              <w:t xml:space="preserve">dažādas šķirnes </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t>Asteres</w:t>
            </w:r>
          </w:p>
        </w:tc>
        <w:tc>
          <w:tcPr>
            <w:tcW w:w="1565" w:type="dxa"/>
            <w:hideMark/>
          </w:tcPr>
          <w:p w:rsidR="005B247D" w:rsidRPr="00242026" w:rsidRDefault="005B247D" w:rsidP="00190584"/>
        </w:tc>
        <w:tc>
          <w:tcPr>
            <w:tcW w:w="1793" w:type="dxa"/>
            <w:hideMark/>
          </w:tcPr>
          <w:p w:rsidR="005B247D" w:rsidRDefault="005B247D">
            <w:r w:rsidRPr="0021538C">
              <w:t xml:space="preserve">dažādas šķirnes </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t>Dilles</w:t>
            </w:r>
          </w:p>
        </w:tc>
        <w:tc>
          <w:tcPr>
            <w:tcW w:w="1565" w:type="dxa"/>
            <w:hideMark/>
          </w:tcPr>
          <w:p w:rsidR="005B247D" w:rsidRPr="00242026" w:rsidRDefault="005B247D" w:rsidP="00190584"/>
        </w:tc>
        <w:tc>
          <w:tcPr>
            <w:tcW w:w="1793" w:type="dxa"/>
            <w:hideMark/>
          </w:tcPr>
          <w:p w:rsidR="005B247D" w:rsidRDefault="005B247D">
            <w:r w:rsidRPr="0021538C">
              <w:t xml:space="preserve">dažādas šķirnes </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t>Kabači</w:t>
            </w:r>
          </w:p>
        </w:tc>
        <w:tc>
          <w:tcPr>
            <w:tcW w:w="1565" w:type="dxa"/>
            <w:hideMark/>
          </w:tcPr>
          <w:p w:rsidR="005B247D" w:rsidRPr="00242026" w:rsidRDefault="005B247D" w:rsidP="00190584"/>
        </w:tc>
        <w:tc>
          <w:tcPr>
            <w:tcW w:w="1793" w:type="dxa"/>
            <w:hideMark/>
          </w:tcPr>
          <w:p w:rsidR="005B247D" w:rsidRDefault="005B247D">
            <w:r w:rsidRPr="0021538C">
              <w:t xml:space="preserve">dažādas šķirnes </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t>Baziliks</w:t>
            </w:r>
          </w:p>
        </w:tc>
        <w:tc>
          <w:tcPr>
            <w:tcW w:w="1565" w:type="dxa"/>
            <w:hideMark/>
          </w:tcPr>
          <w:p w:rsidR="005B247D" w:rsidRPr="00242026" w:rsidRDefault="005B247D" w:rsidP="00190584"/>
        </w:tc>
        <w:tc>
          <w:tcPr>
            <w:tcW w:w="1793" w:type="dxa"/>
            <w:hideMark/>
          </w:tcPr>
          <w:p w:rsidR="005B247D" w:rsidRDefault="005B247D">
            <w:r w:rsidRPr="0050036E">
              <w:t xml:space="preserve">dažādas šķirnes </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t>Kumelītes</w:t>
            </w:r>
          </w:p>
        </w:tc>
        <w:tc>
          <w:tcPr>
            <w:tcW w:w="1565" w:type="dxa"/>
            <w:hideMark/>
          </w:tcPr>
          <w:p w:rsidR="005B247D" w:rsidRPr="00242026" w:rsidRDefault="005B247D" w:rsidP="00190584"/>
        </w:tc>
        <w:tc>
          <w:tcPr>
            <w:tcW w:w="1793" w:type="dxa"/>
            <w:hideMark/>
          </w:tcPr>
          <w:p w:rsidR="005B247D" w:rsidRDefault="005B247D">
            <w:r w:rsidRPr="0050036E">
              <w:t xml:space="preserve">dažādas šķirnes </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Default="005B247D" w:rsidP="00190584">
            <w:r>
              <w:t>Oregano</w:t>
            </w:r>
          </w:p>
        </w:tc>
        <w:tc>
          <w:tcPr>
            <w:tcW w:w="1565" w:type="dxa"/>
            <w:hideMark/>
          </w:tcPr>
          <w:p w:rsidR="005B247D" w:rsidRPr="00242026" w:rsidRDefault="005B247D" w:rsidP="00190584"/>
        </w:tc>
        <w:tc>
          <w:tcPr>
            <w:tcW w:w="1793" w:type="dxa"/>
            <w:hideMark/>
          </w:tcPr>
          <w:p w:rsidR="005B247D" w:rsidRPr="0050036E" w:rsidRDefault="005B247D">
            <w:r w:rsidRPr="0050036E">
              <w:t>dažādas šķirnes</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Default="005B247D" w:rsidP="00190584">
            <w:r>
              <w:t>Citronmētra</w:t>
            </w:r>
          </w:p>
        </w:tc>
        <w:tc>
          <w:tcPr>
            <w:tcW w:w="1565" w:type="dxa"/>
            <w:hideMark/>
          </w:tcPr>
          <w:p w:rsidR="005B247D" w:rsidRPr="00242026" w:rsidRDefault="005B247D" w:rsidP="00190584"/>
        </w:tc>
        <w:tc>
          <w:tcPr>
            <w:tcW w:w="1793" w:type="dxa"/>
            <w:hideMark/>
          </w:tcPr>
          <w:p w:rsidR="005B247D" w:rsidRDefault="005B247D">
            <w:r w:rsidRPr="0082448D">
              <w:t xml:space="preserve">dažādas šķirnes </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Default="005B247D" w:rsidP="00190584">
            <w:r>
              <w:t>Timiāns</w:t>
            </w:r>
          </w:p>
        </w:tc>
        <w:tc>
          <w:tcPr>
            <w:tcW w:w="1565" w:type="dxa"/>
            <w:hideMark/>
          </w:tcPr>
          <w:p w:rsidR="005B247D" w:rsidRPr="00242026" w:rsidRDefault="005B247D" w:rsidP="00190584"/>
        </w:tc>
        <w:tc>
          <w:tcPr>
            <w:tcW w:w="1793" w:type="dxa"/>
            <w:hideMark/>
          </w:tcPr>
          <w:p w:rsidR="005B247D" w:rsidRDefault="005B247D">
            <w:r w:rsidRPr="0082448D">
              <w:t xml:space="preserve">dažādas šķirnes </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Default="005B247D" w:rsidP="00190584">
            <w:r>
              <w:t>Estragons</w:t>
            </w:r>
          </w:p>
        </w:tc>
        <w:tc>
          <w:tcPr>
            <w:tcW w:w="1565" w:type="dxa"/>
            <w:hideMark/>
          </w:tcPr>
          <w:p w:rsidR="005B247D" w:rsidRPr="00242026" w:rsidRDefault="005B247D" w:rsidP="00190584"/>
        </w:tc>
        <w:tc>
          <w:tcPr>
            <w:tcW w:w="1793" w:type="dxa"/>
            <w:hideMark/>
          </w:tcPr>
          <w:p w:rsidR="005B247D" w:rsidRDefault="005B247D">
            <w:r w:rsidRPr="0082448D">
              <w:t xml:space="preserve">dažādas šķirnes </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Default="005B247D" w:rsidP="00190584">
            <w:r>
              <w:t>Raudene</w:t>
            </w:r>
          </w:p>
        </w:tc>
        <w:tc>
          <w:tcPr>
            <w:tcW w:w="1565" w:type="dxa"/>
            <w:hideMark/>
          </w:tcPr>
          <w:p w:rsidR="005B247D" w:rsidRPr="00242026" w:rsidRDefault="005B247D" w:rsidP="00190584"/>
        </w:tc>
        <w:tc>
          <w:tcPr>
            <w:tcW w:w="1793" w:type="dxa"/>
            <w:hideMark/>
          </w:tcPr>
          <w:p w:rsidR="005B247D" w:rsidRDefault="005B247D">
            <w:r w:rsidRPr="0082448D">
              <w:t xml:space="preserve">dažādas šķirnes </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Default="005B247D" w:rsidP="00190584">
            <w:r>
              <w:t>Selerijas</w:t>
            </w:r>
          </w:p>
        </w:tc>
        <w:tc>
          <w:tcPr>
            <w:tcW w:w="1565" w:type="dxa"/>
            <w:hideMark/>
          </w:tcPr>
          <w:p w:rsidR="005B247D" w:rsidRPr="00242026" w:rsidRDefault="005B247D" w:rsidP="00190584"/>
        </w:tc>
        <w:tc>
          <w:tcPr>
            <w:tcW w:w="1793" w:type="dxa"/>
            <w:hideMark/>
          </w:tcPr>
          <w:p w:rsidR="005B247D" w:rsidRDefault="005B247D">
            <w:r w:rsidRPr="0082448D">
              <w:t xml:space="preserve">dažādas šķirnes </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Default="005B247D" w:rsidP="00190584">
            <w:r>
              <w:t>Koriandrs</w:t>
            </w:r>
          </w:p>
        </w:tc>
        <w:tc>
          <w:tcPr>
            <w:tcW w:w="1565" w:type="dxa"/>
            <w:hideMark/>
          </w:tcPr>
          <w:p w:rsidR="005B247D" w:rsidRPr="00242026" w:rsidRDefault="005B247D" w:rsidP="00190584"/>
        </w:tc>
        <w:tc>
          <w:tcPr>
            <w:tcW w:w="1793" w:type="dxa"/>
            <w:hideMark/>
          </w:tcPr>
          <w:p w:rsidR="005B247D" w:rsidRDefault="005B247D">
            <w:r w:rsidRPr="0082448D">
              <w:t xml:space="preserve">dažādas šķirnes </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Pr="00242026" w:rsidRDefault="005B247D" w:rsidP="00190584">
            <w:r>
              <w:t>Piparmētras</w:t>
            </w:r>
          </w:p>
        </w:tc>
        <w:tc>
          <w:tcPr>
            <w:tcW w:w="1565" w:type="dxa"/>
            <w:hideMark/>
          </w:tcPr>
          <w:p w:rsidR="005B247D" w:rsidRPr="00242026" w:rsidRDefault="005B247D" w:rsidP="00190584"/>
        </w:tc>
        <w:tc>
          <w:tcPr>
            <w:tcW w:w="1793" w:type="dxa"/>
            <w:hideMark/>
          </w:tcPr>
          <w:p w:rsidR="005B247D" w:rsidRDefault="005B247D">
            <w:r w:rsidRPr="0050036E">
              <w:t xml:space="preserve">dažādas šķirnes </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Default="005B247D" w:rsidP="00190584">
            <w:r>
              <w:t>Lavanda</w:t>
            </w:r>
          </w:p>
        </w:tc>
        <w:tc>
          <w:tcPr>
            <w:tcW w:w="1565" w:type="dxa"/>
            <w:hideMark/>
          </w:tcPr>
          <w:p w:rsidR="005B247D" w:rsidRPr="00242026" w:rsidRDefault="005B247D" w:rsidP="00190584"/>
        </w:tc>
        <w:tc>
          <w:tcPr>
            <w:tcW w:w="1793" w:type="dxa"/>
            <w:hideMark/>
          </w:tcPr>
          <w:p w:rsidR="005B247D" w:rsidRDefault="005B247D">
            <w:r w:rsidRPr="00772B0B">
              <w:t xml:space="preserve">dažādas šķirnes </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Default="005B247D" w:rsidP="00190584">
            <w:r>
              <w:t>Puķu zirnīši</w:t>
            </w:r>
          </w:p>
        </w:tc>
        <w:tc>
          <w:tcPr>
            <w:tcW w:w="1565" w:type="dxa"/>
            <w:hideMark/>
          </w:tcPr>
          <w:p w:rsidR="005B247D" w:rsidRPr="00242026" w:rsidRDefault="005B247D" w:rsidP="00190584"/>
        </w:tc>
        <w:tc>
          <w:tcPr>
            <w:tcW w:w="1793" w:type="dxa"/>
            <w:hideMark/>
          </w:tcPr>
          <w:p w:rsidR="005B247D" w:rsidRDefault="005B247D">
            <w:r w:rsidRPr="00772B0B">
              <w:t xml:space="preserve">dažādas šķirnes </w:t>
            </w:r>
          </w:p>
        </w:tc>
        <w:tc>
          <w:tcPr>
            <w:tcW w:w="1184" w:type="dxa"/>
            <w:noWrap/>
            <w:hideMark/>
          </w:tcPr>
          <w:p w:rsidR="005B247D" w:rsidRPr="005B247D" w:rsidRDefault="005B247D" w:rsidP="005B247D">
            <w:pPr>
              <w:jc w:val="center"/>
              <w:rPr>
                <w:b/>
              </w:rPr>
            </w:pPr>
            <w:r w:rsidRPr="005B247D">
              <w:rPr>
                <w:b/>
              </w:rPr>
              <w:t>5</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Default="005B247D" w:rsidP="00190584">
            <w:r>
              <w:t>Sarkanie kāposti</w:t>
            </w:r>
          </w:p>
        </w:tc>
        <w:tc>
          <w:tcPr>
            <w:tcW w:w="1565" w:type="dxa"/>
            <w:hideMark/>
          </w:tcPr>
          <w:p w:rsidR="005B247D" w:rsidRPr="00242026" w:rsidRDefault="005B247D" w:rsidP="00190584"/>
        </w:tc>
        <w:tc>
          <w:tcPr>
            <w:tcW w:w="1793" w:type="dxa"/>
            <w:hideMark/>
          </w:tcPr>
          <w:p w:rsidR="005B247D" w:rsidRDefault="005B247D">
            <w:r w:rsidRPr="007B1A5E">
              <w:t xml:space="preserve">dažādas šķirnes </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Default="005B247D" w:rsidP="00190584">
            <w:r>
              <w:t xml:space="preserve">Kolrābi Violetie </w:t>
            </w:r>
          </w:p>
        </w:tc>
        <w:tc>
          <w:tcPr>
            <w:tcW w:w="1565" w:type="dxa"/>
            <w:hideMark/>
          </w:tcPr>
          <w:p w:rsidR="005B247D" w:rsidRPr="00242026" w:rsidRDefault="005B247D" w:rsidP="00190584"/>
        </w:tc>
        <w:tc>
          <w:tcPr>
            <w:tcW w:w="1793" w:type="dxa"/>
            <w:hideMark/>
          </w:tcPr>
          <w:p w:rsidR="005B247D" w:rsidRDefault="005B247D">
            <w:r w:rsidRPr="007B1A5E">
              <w:t xml:space="preserve">dažādas šķirnes </w:t>
            </w:r>
          </w:p>
        </w:tc>
        <w:tc>
          <w:tcPr>
            <w:tcW w:w="1184" w:type="dxa"/>
            <w:noWrap/>
            <w:hideMark/>
          </w:tcPr>
          <w:p w:rsidR="005B247D" w:rsidRPr="005B247D" w:rsidRDefault="005B247D" w:rsidP="005B247D">
            <w:pPr>
              <w:jc w:val="center"/>
              <w:rPr>
                <w:b/>
              </w:rPr>
            </w:pPr>
            <w:r w:rsidRPr="005B247D">
              <w:rPr>
                <w:b/>
              </w:rPr>
              <w:t>10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r w:rsidR="005B247D" w:rsidRPr="005B247D" w:rsidTr="005B247D">
        <w:trPr>
          <w:trHeight w:val="315"/>
        </w:trPr>
        <w:tc>
          <w:tcPr>
            <w:tcW w:w="2796" w:type="dxa"/>
            <w:noWrap/>
            <w:hideMark/>
          </w:tcPr>
          <w:p w:rsidR="005B247D" w:rsidRDefault="005B247D" w:rsidP="00190584">
            <w:r>
              <w:t>Saulespuķu sēklas</w:t>
            </w:r>
          </w:p>
        </w:tc>
        <w:tc>
          <w:tcPr>
            <w:tcW w:w="1565" w:type="dxa"/>
            <w:hideMark/>
          </w:tcPr>
          <w:p w:rsidR="005B247D" w:rsidRPr="00242026" w:rsidRDefault="005B247D" w:rsidP="00190584"/>
        </w:tc>
        <w:tc>
          <w:tcPr>
            <w:tcW w:w="1793" w:type="dxa"/>
            <w:hideMark/>
          </w:tcPr>
          <w:p w:rsidR="005B247D" w:rsidRDefault="005B247D">
            <w:r w:rsidRPr="007B1A5E">
              <w:t xml:space="preserve">dažādas šķirnes </w:t>
            </w:r>
          </w:p>
        </w:tc>
        <w:tc>
          <w:tcPr>
            <w:tcW w:w="1184" w:type="dxa"/>
            <w:noWrap/>
            <w:hideMark/>
          </w:tcPr>
          <w:p w:rsidR="005B247D" w:rsidRPr="005B247D" w:rsidRDefault="005B247D" w:rsidP="005B247D">
            <w:pPr>
              <w:jc w:val="center"/>
              <w:rPr>
                <w:b/>
              </w:rPr>
            </w:pPr>
            <w:r w:rsidRPr="005B247D">
              <w:rPr>
                <w:b/>
              </w:rPr>
              <w:t>20</w:t>
            </w:r>
          </w:p>
        </w:tc>
        <w:tc>
          <w:tcPr>
            <w:tcW w:w="1275" w:type="dxa"/>
          </w:tcPr>
          <w:p w:rsidR="005B247D" w:rsidRPr="005B247D" w:rsidRDefault="005B247D" w:rsidP="005B247D">
            <w:pPr>
              <w:jc w:val="center"/>
              <w:rPr>
                <w:b/>
              </w:rPr>
            </w:pPr>
          </w:p>
        </w:tc>
        <w:tc>
          <w:tcPr>
            <w:tcW w:w="1276" w:type="dxa"/>
          </w:tcPr>
          <w:p w:rsidR="005B247D" w:rsidRPr="005B247D" w:rsidRDefault="005B247D" w:rsidP="005B247D">
            <w:pPr>
              <w:jc w:val="center"/>
              <w:rPr>
                <w:b/>
              </w:rPr>
            </w:pPr>
          </w:p>
        </w:tc>
      </w:tr>
    </w:tbl>
    <w:p w:rsidR="009E11FF" w:rsidRDefault="009E11FF" w:rsidP="009E11FF">
      <w:pPr>
        <w:spacing w:after="0" w:line="240" w:lineRule="auto"/>
        <w:rPr>
          <w:rFonts w:ascii="Times New Roman" w:eastAsia="Times New Roman" w:hAnsi="Times New Roman" w:cs="Times New Roman"/>
          <w:b/>
          <w:color w:val="000000"/>
        </w:rPr>
      </w:pPr>
    </w:p>
    <w:p w:rsidR="009E11FF" w:rsidRDefault="009E11FF" w:rsidP="009E11FF">
      <w:pPr>
        <w:spacing w:after="0" w:line="240" w:lineRule="auto"/>
        <w:jc w:val="center"/>
        <w:rPr>
          <w:rFonts w:ascii="Times New Roman" w:eastAsia="Times New Roman" w:hAnsi="Times New Roman" w:cs="Times New Roman"/>
          <w:b/>
          <w:color w:val="000000"/>
        </w:rPr>
      </w:pPr>
    </w:p>
    <w:p w:rsidR="009E11FF" w:rsidRPr="009E3BB9" w:rsidRDefault="009E11FF" w:rsidP="009E11FF">
      <w:pPr>
        <w:spacing w:after="0" w:line="240" w:lineRule="auto"/>
        <w:jc w:val="both"/>
        <w:rPr>
          <w:rFonts w:ascii="Times New Roman" w:eastAsia="Times New Roman" w:hAnsi="Times New Roman" w:cs="Times New Roman"/>
          <w:b/>
          <w:lang w:eastAsia="lv-LV"/>
        </w:rPr>
      </w:pPr>
      <w:r w:rsidRPr="009E3BB9">
        <w:rPr>
          <w:rFonts w:ascii="Times New Roman" w:eastAsia="Times New Roman" w:hAnsi="Times New Roman" w:cs="Times New Roman"/>
          <w:b/>
          <w:bCs/>
        </w:rPr>
        <w:t xml:space="preserve">* </w:t>
      </w:r>
      <w:r w:rsidRPr="009E3BB9">
        <w:rPr>
          <w:rFonts w:ascii="Times New Roman" w:eastAsia="Times New Roman" w:hAnsi="Times New Roman" w:cs="Times New Roman"/>
          <w:b/>
          <w:u w:val="single"/>
          <w:lang w:eastAsia="lv-LV"/>
        </w:rPr>
        <w:t>Pasūtītājs negarantē, ka līguma darbības laikā pilnā apmērā tiks iepirkts tehniskajā specifikācijā norādītais apjoms</w:t>
      </w:r>
      <w:r w:rsidRPr="009E3BB9">
        <w:rPr>
          <w:rFonts w:ascii="Times New Roman" w:eastAsia="Times New Roman" w:hAnsi="Times New Roman" w:cs="Times New Roman"/>
          <w:b/>
          <w:lang w:eastAsia="lv-LV"/>
        </w:rPr>
        <w:t>, kā arī pasūtītājam ir tiesības mainīt preču daudzumus pa to veidiem kopējās līguma summas ietvaros.</w:t>
      </w:r>
    </w:p>
    <w:p w:rsidR="009E11FF" w:rsidRPr="00401B93" w:rsidRDefault="009E11FF" w:rsidP="009E11FF">
      <w:pPr>
        <w:spacing w:after="0" w:line="240" w:lineRule="auto"/>
        <w:ind w:right="-1192"/>
        <w:jc w:val="both"/>
        <w:rPr>
          <w:rFonts w:ascii="Times New Roman" w:eastAsia="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9E11FF" w:rsidRPr="00401B93" w:rsidTr="00190584">
        <w:trPr>
          <w:trHeight w:val="767"/>
        </w:trPr>
        <w:tc>
          <w:tcPr>
            <w:tcW w:w="2410" w:type="dxa"/>
            <w:shd w:val="clear" w:color="auto" w:fill="auto"/>
            <w:vAlign w:val="center"/>
          </w:tcPr>
          <w:p w:rsidR="009E11FF" w:rsidRPr="00401B93" w:rsidRDefault="009E11FF" w:rsidP="00190584">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Vārds,uzvārds,</w:t>
            </w:r>
          </w:p>
          <w:p w:rsidR="009E11FF" w:rsidRPr="00401B93" w:rsidRDefault="009E11FF" w:rsidP="00190584">
            <w:pPr>
              <w:spacing w:after="0" w:line="240" w:lineRule="auto"/>
              <w:ind w:right="-1192"/>
              <w:jc w:val="both"/>
              <w:rPr>
                <w:rFonts w:ascii="Times New Roman" w:eastAsia="Times New Roman" w:hAnsi="Times New Roman" w:cs="Times New Roman"/>
              </w:rPr>
            </w:pPr>
            <w:r w:rsidRPr="00401B93">
              <w:rPr>
                <w:rFonts w:ascii="Times New Roman" w:eastAsia="Times New Roman" w:hAnsi="Times New Roman" w:cs="Times New Roman"/>
                <w:b/>
                <w:lang w:eastAsia="lv-LV"/>
              </w:rPr>
              <w:t>(amats)</w:t>
            </w:r>
          </w:p>
        </w:tc>
        <w:tc>
          <w:tcPr>
            <w:tcW w:w="7116" w:type="dxa"/>
            <w:shd w:val="clear" w:color="auto" w:fill="auto"/>
          </w:tcPr>
          <w:p w:rsidR="009E11FF" w:rsidRPr="00401B93" w:rsidRDefault="009E11FF" w:rsidP="00190584">
            <w:pPr>
              <w:tabs>
                <w:tab w:val="left" w:pos="5400"/>
              </w:tabs>
              <w:spacing w:after="0" w:line="240" w:lineRule="auto"/>
              <w:rPr>
                <w:rFonts w:ascii="Times New Roman" w:eastAsia="Times New Roman" w:hAnsi="Times New Roman" w:cs="Times New Roman"/>
              </w:rPr>
            </w:pPr>
          </w:p>
        </w:tc>
      </w:tr>
      <w:tr w:rsidR="009E11FF" w:rsidRPr="00401B93" w:rsidTr="00190584">
        <w:trPr>
          <w:trHeight w:val="372"/>
        </w:trPr>
        <w:tc>
          <w:tcPr>
            <w:tcW w:w="2410" w:type="dxa"/>
            <w:shd w:val="clear" w:color="auto" w:fill="auto"/>
            <w:vAlign w:val="center"/>
          </w:tcPr>
          <w:p w:rsidR="009E11FF" w:rsidRPr="00401B93" w:rsidRDefault="009E11FF" w:rsidP="00190584">
            <w:pPr>
              <w:tabs>
                <w:tab w:val="left" w:pos="5400"/>
              </w:tabs>
              <w:spacing w:after="0" w:line="240" w:lineRule="auto"/>
              <w:rPr>
                <w:rFonts w:ascii="Times New Roman" w:eastAsia="Times New Roman" w:hAnsi="Times New Roman" w:cs="Times New Roman"/>
                <w:b/>
              </w:rPr>
            </w:pPr>
            <w:r w:rsidRPr="00401B93">
              <w:rPr>
                <w:rFonts w:ascii="Times New Roman" w:eastAsia="Times New Roman" w:hAnsi="Times New Roman" w:cs="Times New Roman"/>
                <w:b/>
                <w:lang w:eastAsia="lv-LV"/>
              </w:rPr>
              <w:t>Paraksts</w:t>
            </w:r>
          </w:p>
        </w:tc>
        <w:tc>
          <w:tcPr>
            <w:tcW w:w="7116" w:type="dxa"/>
            <w:shd w:val="clear" w:color="auto" w:fill="auto"/>
          </w:tcPr>
          <w:p w:rsidR="009E11FF" w:rsidRPr="00401B93" w:rsidRDefault="009E11FF" w:rsidP="00190584">
            <w:pPr>
              <w:tabs>
                <w:tab w:val="left" w:pos="5400"/>
              </w:tabs>
              <w:spacing w:after="0" w:line="240" w:lineRule="auto"/>
              <w:rPr>
                <w:rFonts w:ascii="Times New Roman" w:eastAsia="Times New Roman" w:hAnsi="Times New Roman" w:cs="Times New Roman"/>
              </w:rPr>
            </w:pPr>
          </w:p>
        </w:tc>
      </w:tr>
      <w:tr w:rsidR="009E11FF" w:rsidRPr="00401B93" w:rsidTr="00190584">
        <w:trPr>
          <w:trHeight w:val="419"/>
        </w:trPr>
        <w:tc>
          <w:tcPr>
            <w:tcW w:w="2410" w:type="dxa"/>
            <w:shd w:val="clear" w:color="auto" w:fill="auto"/>
            <w:vAlign w:val="center"/>
          </w:tcPr>
          <w:p w:rsidR="009E11FF" w:rsidRPr="00401B93" w:rsidRDefault="009E11FF" w:rsidP="00190584">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 xml:space="preserve">Datums </w:t>
            </w:r>
          </w:p>
        </w:tc>
        <w:tc>
          <w:tcPr>
            <w:tcW w:w="7116" w:type="dxa"/>
            <w:shd w:val="clear" w:color="auto" w:fill="auto"/>
          </w:tcPr>
          <w:p w:rsidR="009E11FF" w:rsidRPr="00401B93" w:rsidRDefault="009E11FF" w:rsidP="00190584">
            <w:pPr>
              <w:tabs>
                <w:tab w:val="left" w:pos="5400"/>
              </w:tabs>
              <w:spacing w:after="0" w:line="240" w:lineRule="auto"/>
              <w:rPr>
                <w:rFonts w:ascii="Times New Roman" w:eastAsia="Times New Roman" w:hAnsi="Times New Roman" w:cs="Times New Roman"/>
              </w:rPr>
            </w:pPr>
          </w:p>
        </w:tc>
      </w:tr>
    </w:tbl>
    <w:p w:rsidR="009E11FF" w:rsidRPr="007C14FC" w:rsidRDefault="009E11FF" w:rsidP="009E11FF">
      <w:pPr>
        <w:spacing w:after="0" w:line="240" w:lineRule="auto"/>
        <w:ind w:right="-1192"/>
        <w:jc w:val="both"/>
        <w:rPr>
          <w:rFonts w:ascii="Times New Roman" w:eastAsia="Times New Roman" w:hAnsi="Times New Roman" w:cs="Times New Roman"/>
        </w:rPr>
      </w:pPr>
    </w:p>
    <w:p w:rsidR="009E11FF" w:rsidRDefault="009E11FF" w:rsidP="009E11FF">
      <w:pPr>
        <w:spacing w:after="0" w:line="240" w:lineRule="auto"/>
        <w:rPr>
          <w:rFonts w:ascii="Times New Roman" w:eastAsia="Times New Roman" w:hAnsi="Times New Roman" w:cs="Times New Roman"/>
          <w:b/>
          <w:color w:val="000000"/>
        </w:rPr>
      </w:pPr>
    </w:p>
    <w:p w:rsidR="003379A3" w:rsidRPr="00401B93" w:rsidRDefault="003379A3" w:rsidP="009E11FF">
      <w:pPr>
        <w:spacing w:after="0" w:line="240" w:lineRule="auto"/>
        <w:rPr>
          <w:rFonts w:ascii="Times New Roman" w:eastAsia="Times New Roman" w:hAnsi="Times New Roman" w:cs="Times New Roman"/>
          <w:b/>
          <w:color w:val="000000"/>
        </w:rPr>
      </w:pPr>
    </w:p>
    <w:p w:rsidR="009E11FF" w:rsidRPr="00E52230" w:rsidRDefault="009E11FF" w:rsidP="009E11FF">
      <w:pPr>
        <w:spacing w:after="0" w:line="240" w:lineRule="auto"/>
        <w:jc w:val="center"/>
        <w:rPr>
          <w:rFonts w:ascii="Times New Roman Bold" w:eastAsia="Times New Roman" w:hAnsi="Times New Roman Bold" w:cs="Times New Roman"/>
          <w:b/>
          <w:caps/>
          <w:sz w:val="24"/>
          <w:szCs w:val="24"/>
        </w:rPr>
      </w:pPr>
      <w:r w:rsidRPr="00E52230">
        <w:rPr>
          <w:rFonts w:ascii="Times New Roman Bold" w:eastAsia="Times New Roman" w:hAnsi="Times New Roman Bold" w:cs="Times New Roman"/>
          <w:b/>
          <w:caps/>
          <w:sz w:val="24"/>
          <w:szCs w:val="24"/>
        </w:rPr>
        <w:t>Da</w:t>
      </w:r>
      <w:r w:rsidR="00536889">
        <w:rPr>
          <w:rFonts w:ascii="Times New Roman Bold" w:eastAsia="Times New Roman" w:hAnsi="Times New Roman Bold" w:cs="Times New Roman"/>
          <w:b/>
          <w:caps/>
          <w:sz w:val="24"/>
          <w:szCs w:val="24"/>
        </w:rPr>
        <w:t>ļa Nr</w:t>
      </w:r>
      <w:r w:rsidR="00F062F5">
        <w:rPr>
          <w:rFonts w:ascii="Times New Roman Bold" w:eastAsia="Times New Roman" w:hAnsi="Times New Roman Bold" w:cs="Times New Roman"/>
          <w:b/>
          <w:caps/>
          <w:sz w:val="24"/>
          <w:szCs w:val="24"/>
        </w:rPr>
        <w:t>.2 „Vasaras puķu stādi</w:t>
      </w:r>
      <w:r w:rsidRPr="00E52230">
        <w:rPr>
          <w:rFonts w:ascii="Times New Roman Bold" w:eastAsia="Times New Roman" w:hAnsi="Times New Roman Bold" w:cs="Times New Roman"/>
          <w:b/>
          <w:caps/>
          <w:sz w:val="24"/>
          <w:szCs w:val="24"/>
        </w:rPr>
        <w:t>”</w:t>
      </w:r>
    </w:p>
    <w:p w:rsidR="009E11FF" w:rsidRDefault="009E11FF" w:rsidP="003379A3">
      <w:pPr>
        <w:spacing w:after="0" w:line="240" w:lineRule="auto"/>
        <w:rPr>
          <w:rFonts w:ascii="Times New Roman" w:eastAsia="Times New Roman" w:hAnsi="Times New Roman" w:cs="Times New Roman"/>
          <w:b/>
          <w:sz w:val="24"/>
          <w:szCs w:val="24"/>
        </w:rPr>
      </w:pPr>
    </w:p>
    <w:tbl>
      <w:tblPr>
        <w:tblStyle w:val="TableGrid"/>
        <w:tblW w:w="9889" w:type="dxa"/>
        <w:tblLayout w:type="fixed"/>
        <w:tblLook w:val="04A0" w:firstRow="1" w:lastRow="0" w:firstColumn="1" w:lastColumn="0" w:noHBand="0" w:noVBand="1"/>
      </w:tblPr>
      <w:tblGrid>
        <w:gridCol w:w="1640"/>
        <w:gridCol w:w="1870"/>
        <w:gridCol w:w="2552"/>
        <w:gridCol w:w="1276"/>
        <w:gridCol w:w="1275"/>
        <w:gridCol w:w="1276"/>
      </w:tblGrid>
      <w:tr w:rsidR="005B247D" w:rsidRPr="00AE5A5C" w:rsidTr="005B247D">
        <w:trPr>
          <w:trHeight w:val="720"/>
        </w:trPr>
        <w:tc>
          <w:tcPr>
            <w:tcW w:w="1640" w:type="dxa"/>
            <w:hideMark/>
          </w:tcPr>
          <w:p w:rsidR="005B247D" w:rsidRPr="007C14FC" w:rsidRDefault="005B247D" w:rsidP="00190584">
            <w:pPr>
              <w:rPr>
                <w:b/>
                <w:bCs/>
              </w:rPr>
            </w:pPr>
            <w:r w:rsidRPr="007C14FC">
              <w:rPr>
                <w:b/>
                <w:bCs/>
              </w:rPr>
              <w:t>Latviskais nosaukums</w:t>
            </w:r>
          </w:p>
        </w:tc>
        <w:tc>
          <w:tcPr>
            <w:tcW w:w="1870" w:type="dxa"/>
            <w:hideMark/>
          </w:tcPr>
          <w:p w:rsidR="005B247D" w:rsidRPr="007C14FC" w:rsidRDefault="005B247D" w:rsidP="00190584">
            <w:pPr>
              <w:rPr>
                <w:b/>
                <w:bCs/>
              </w:rPr>
            </w:pPr>
            <w:r w:rsidRPr="007C14FC">
              <w:rPr>
                <w:b/>
                <w:bCs/>
              </w:rPr>
              <w:t>Latīniskais nosaukums</w:t>
            </w:r>
          </w:p>
        </w:tc>
        <w:tc>
          <w:tcPr>
            <w:tcW w:w="2552" w:type="dxa"/>
            <w:hideMark/>
          </w:tcPr>
          <w:p w:rsidR="005B247D" w:rsidRPr="007C14FC" w:rsidRDefault="005B247D" w:rsidP="00190584">
            <w:pPr>
              <w:rPr>
                <w:b/>
                <w:bCs/>
              </w:rPr>
            </w:pPr>
            <w:r w:rsidRPr="007C14FC">
              <w:rPr>
                <w:b/>
                <w:bCs/>
              </w:rPr>
              <w:t>Šķirne</w:t>
            </w:r>
          </w:p>
        </w:tc>
        <w:tc>
          <w:tcPr>
            <w:tcW w:w="1276" w:type="dxa"/>
            <w:hideMark/>
          </w:tcPr>
          <w:p w:rsidR="005B247D" w:rsidRPr="007C14FC" w:rsidRDefault="005B247D" w:rsidP="00190584">
            <w:pPr>
              <w:rPr>
                <w:b/>
                <w:bCs/>
              </w:rPr>
            </w:pPr>
            <w:r w:rsidRPr="007C14FC">
              <w:rPr>
                <w:b/>
                <w:bCs/>
              </w:rPr>
              <w:t>Daudzums pasūtīšanai</w:t>
            </w:r>
          </w:p>
        </w:tc>
        <w:tc>
          <w:tcPr>
            <w:tcW w:w="1275" w:type="dxa"/>
          </w:tcPr>
          <w:p w:rsidR="005B247D" w:rsidRPr="007C14FC" w:rsidRDefault="005B247D" w:rsidP="00190584">
            <w:pPr>
              <w:rPr>
                <w:b/>
                <w:bCs/>
              </w:rPr>
            </w:pPr>
            <w:r w:rsidRPr="007C14FC">
              <w:rPr>
                <w:b/>
                <w:bCs/>
              </w:rPr>
              <w:t>Vienas vienības cena (EUR, bez PVN)</w:t>
            </w:r>
          </w:p>
        </w:tc>
        <w:tc>
          <w:tcPr>
            <w:tcW w:w="1276" w:type="dxa"/>
          </w:tcPr>
          <w:p w:rsidR="005B247D" w:rsidRPr="00AE5A5C" w:rsidRDefault="005B247D" w:rsidP="00190584">
            <w:pPr>
              <w:rPr>
                <w:b/>
                <w:bCs/>
              </w:rPr>
            </w:pPr>
            <w:r w:rsidRPr="007C14FC">
              <w:rPr>
                <w:b/>
                <w:bCs/>
              </w:rPr>
              <w:t>Izmaksas kopā (EUR, bez PVN)</w:t>
            </w:r>
          </w:p>
        </w:tc>
      </w:tr>
      <w:tr w:rsidR="005B247D" w:rsidRPr="00AE5A5C" w:rsidTr="005B247D">
        <w:trPr>
          <w:trHeight w:val="300"/>
        </w:trPr>
        <w:tc>
          <w:tcPr>
            <w:tcW w:w="1640" w:type="dxa"/>
            <w:vMerge w:val="restart"/>
            <w:noWrap/>
            <w:hideMark/>
          </w:tcPr>
          <w:p w:rsidR="005B247D" w:rsidRPr="00DC3774" w:rsidRDefault="005B247D" w:rsidP="00DC3774">
            <w:r w:rsidRPr="00DC3774">
              <w:t>Hibrīdā Petūnija</w:t>
            </w:r>
          </w:p>
          <w:p w:rsidR="005B247D" w:rsidRPr="00DC3774" w:rsidRDefault="005B247D" w:rsidP="00DC3774">
            <w:r w:rsidRPr="00DC3774">
              <w:t> </w:t>
            </w:r>
          </w:p>
          <w:p w:rsidR="005B247D" w:rsidRPr="00DC3774" w:rsidRDefault="005B247D" w:rsidP="00DC3774">
            <w:r w:rsidRPr="00DC3774">
              <w:t> </w:t>
            </w:r>
          </w:p>
          <w:p w:rsidR="005B247D" w:rsidRPr="00DC3774" w:rsidRDefault="005B247D" w:rsidP="00DC3774">
            <w:r w:rsidRPr="00DC3774">
              <w:t> </w:t>
            </w:r>
          </w:p>
          <w:p w:rsidR="005B247D" w:rsidRPr="00DC3774" w:rsidRDefault="005B247D" w:rsidP="00DC3774">
            <w:r w:rsidRPr="00DC3774">
              <w:t> </w:t>
            </w:r>
          </w:p>
          <w:p w:rsidR="005B247D" w:rsidRPr="00DC3774" w:rsidRDefault="005B247D" w:rsidP="00DC3774">
            <w:r w:rsidRPr="00DC3774">
              <w:t> </w:t>
            </w:r>
          </w:p>
          <w:p w:rsidR="005B247D" w:rsidRPr="00DC3774" w:rsidRDefault="005B247D" w:rsidP="00DC3774">
            <w:r w:rsidRPr="00DC3774">
              <w:t> </w:t>
            </w:r>
          </w:p>
        </w:tc>
        <w:tc>
          <w:tcPr>
            <w:tcW w:w="1870" w:type="dxa"/>
            <w:vMerge w:val="restart"/>
            <w:noWrap/>
            <w:hideMark/>
          </w:tcPr>
          <w:p w:rsidR="005B247D" w:rsidRPr="007C14FC" w:rsidRDefault="005B247D" w:rsidP="00190584">
            <w:r w:rsidRPr="007C14FC">
              <w:t>Petunia hybrida</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tc>
        <w:tc>
          <w:tcPr>
            <w:tcW w:w="2552" w:type="dxa"/>
            <w:noWrap/>
            <w:hideMark/>
          </w:tcPr>
          <w:p w:rsidR="005B247D" w:rsidRPr="007C14FC" w:rsidRDefault="005B247D" w:rsidP="00190584">
            <w:r w:rsidRPr="007C14FC">
              <w:t>Crazytunia Twilight Lime</w:t>
            </w:r>
          </w:p>
        </w:tc>
        <w:tc>
          <w:tcPr>
            <w:tcW w:w="1276" w:type="dxa"/>
            <w:noWrap/>
            <w:hideMark/>
          </w:tcPr>
          <w:p w:rsidR="005B247D" w:rsidRPr="007C14FC"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DC3774" w:rsidRDefault="005B247D" w:rsidP="00DC3774"/>
        </w:tc>
        <w:tc>
          <w:tcPr>
            <w:tcW w:w="1870" w:type="dxa"/>
            <w:vMerge/>
            <w:noWrap/>
            <w:hideMark/>
          </w:tcPr>
          <w:p w:rsidR="005B247D" w:rsidRPr="007C14FC" w:rsidRDefault="005B247D" w:rsidP="00190584"/>
        </w:tc>
        <w:tc>
          <w:tcPr>
            <w:tcW w:w="2552" w:type="dxa"/>
            <w:noWrap/>
            <w:hideMark/>
          </w:tcPr>
          <w:p w:rsidR="005B247D" w:rsidRPr="007C14FC" w:rsidRDefault="005B247D" w:rsidP="00190584">
            <w:r w:rsidRPr="007C14FC">
              <w:t>Crazytunia Twillight Blue</w:t>
            </w:r>
          </w:p>
        </w:tc>
        <w:tc>
          <w:tcPr>
            <w:tcW w:w="1276" w:type="dxa"/>
            <w:noWrap/>
            <w:hideMark/>
          </w:tcPr>
          <w:p w:rsidR="005B247D" w:rsidRPr="007C14FC" w:rsidRDefault="007F5688" w:rsidP="00AC3009">
            <w:pPr>
              <w:jc w:val="center"/>
              <w:rPr>
                <w:b/>
                <w:bCs/>
              </w:rPr>
            </w:pPr>
            <w:r>
              <w:rPr>
                <w:b/>
                <w:bCs/>
              </w:rPr>
              <w:t>95</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DC3774" w:rsidRDefault="005B247D" w:rsidP="00DC3774"/>
        </w:tc>
        <w:tc>
          <w:tcPr>
            <w:tcW w:w="1870" w:type="dxa"/>
            <w:vMerge/>
            <w:noWrap/>
            <w:hideMark/>
          </w:tcPr>
          <w:p w:rsidR="005B247D" w:rsidRPr="007C14FC" w:rsidRDefault="005B247D" w:rsidP="00190584"/>
        </w:tc>
        <w:tc>
          <w:tcPr>
            <w:tcW w:w="2552" w:type="dxa"/>
            <w:noWrap/>
            <w:hideMark/>
          </w:tcPr>
          <w:p w:rsidR="005B247D" w:rsidRPr="007C14FC" w:rsidRDefault="005B247D" w:rsidP="00190584">
            <w:r w:rsidRPr="007C14FC">
              <w:t>Crazytunia Terracota</w:t>
            </w:r>
          </w:p>
        </w:tc>
        <w:tc>
          <w:tcPr>
            <w:tcW w:w="1276" w:type="dxa"/>
            <w:noWrap/>
            <w:hideMark/>
          </w:tcPr>
          <w:p w:rsidR="005B247D" w:rsidRPr="007C14FC"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DC3774" w:rsidRDefault="005B247D" w:rsidP="00DC3774"/>
        </w:tc>
        <w:tc>
          <w:tcPr>
            <w:tcW w:w="1870" w:type="dxa"/>
            <w:vMerge/>
            <w:noWrap/>
            <w:hideMark/>
          </w:tcPr>
          <w:p w:rsidR="005B247D" w:rsidRPr="007C14FC" w:rsidRDefault="005B247D" w:rsidP="00190584"/>
        </w:tc>
        <w:tc>
          <w:tcPr>
            <w:tcW w:w="2552" w:type="dxa"/>
            <w:hideMark/>
          </w:tcPr>
          <w:p w:rsidR="005B247D" w:rsidRPr="007C14FC" w:rsidRDefault="005B247D" w:rsidP="00190584">
            <w:r w:rsidRPr="007C14FC">
              <w:t>Hells Bells Orange</w:t>
            </w:r>
          </w:p>
        </w:tc>
        <w:tc>
          <w:tcPr>
            <w:tcW w:w="1276" w:type="dxa"/>
            <w:noWrap/>
            <w:hideMark/>
          </w:tcPr>
          <w:p w:rsidR="005B247D" w:rsidRPr="007C14FC" w:rsidRDefault="007F5688" w:rsidP="00AC3009">
            <w:pPr>
              <w:jc w:val="center"/>
              <w:rPr>
                <w:b/>
                <w:bCs/>
              </w:rPr>
            </w:pPr>
            <w:r>
              <w:rPr>
                <w:b/>
                <w:bCs/>
              </w:rPr>
              <w:t>120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600"/>
        </w:trPr>
        <w:tc>
          <w:tcPr>
            <w:tcW w:w="1640" w:type="dxa"/>
            <w:vMerge/>
            <w:noWrap/>
            <w:hideMark/>
          </w:tcPr>
          <w:p w:rsidR="005B247D" w:rsidRPr="00DC3774" w:rsidRDefault="005B247D" w:rsidP="00DC3774"/>
        </w:tc>
        <w:tc>
          <w:tcPr>
            <w:tcW w:w="1870" w:type="dxa"/>
            <w:vMerge/>
            <w:noWrap/>
            <w:hideMark/>
          </w:tcPr>
          <w:p w:rsidR="005B247D" w:rsidRPr="007C14FC" w:rsidRDefault="005B247D" w:rsidP="00190584"/>
        </w:tc>
        <w:tc>
          <w:tcPr>
            <w:tcW w:w="2552" w:type="dxa"/>
            <w:hideMark/>
          </w:tcPr>
          <w:p w:rsidR="005B247D" w:rsidRPr="007C14FC" w:rsidRDefault="005B247D" w:rsidP="00190584">
            <w:r w:rsidRPr="007C14FC">
              <w:t>Prettytoonia White Lila Eye Patio</w:t>
            </w:r>
          </w:p>
        </w:tc>
        <w:tc>
          <w:tcPr>
            <w:tcW w:w="1276" w:type="dxa"/>
            <w:noWrap/>
            <w:hideMark/>
          </w:tcPr>
          <w:p w:rsidR="005B247D" w:rsidRPr="007C14FC" w:rsidRDefault="007F5688" w:rsidP="00AC3009">
            <w:pPr>
              <w:jc w:val="center"/>
              <w:rPr>
                <w:b/>
                <w:bCs/>
              </w:rPr>
            </w:pPr>
            <w:r>
              <w:rPr>
                <w:b/>
                <w:bCs/>
              </w:rPr>
              <w:t>230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DC3774" w:rsidRDefault="005B247D" w:rsidP="00DC3774"/>
        </w:tc>
        <w:tc>
          <w:tcPr>
            <w:tcW w:w="1870" w:type="dxa"/>
            <w:vMerge/>
            <w:noWrap/>
            <w:hideMark/>
          </w:tcPr>
          <w:p w:rsidR="005B247D" w:rsidRPr="007C14FC" w:rsidRDefault="005B247D" w:rsidP="00190584"/>
        </w:tc>
        <w:tc>
          <w:tcPr>
            <w:tcW w:w="2552" w:type="dxa"/>
            <w:hideMark/>
          </w:tcPr>
          <w:p w:rsidR="005B247D" w:rsidRPr="007C14FC" w:rsidRDefault="005B247D" w:rsidP="00190584">
            <w:r w:rsidRPr="007C14FC">
              <w:t>Surfinia Burgundy</w:t>
            </w:r>
          </w:p>
        </w:tc>
        <w:tc>
          <w:tcPr>
            <w:tcW w:w="1276" w:type="dxa"/>
            <w:noWrap/>
            <w:hideMark/>
          </w:tcPr>
          <w:p w:rsidR="005B247D" w:rsidRPr="007C14FC" w:rsidRDefault="007F5688" w:rsidP="00AC3009">
            <w:pPr>
              <w:jc w:val="center"/>
              <w:rPr>
                <w:b/>
                <w:bCs/>
              </w:rPr>
            </w:pPr>
            <w:r>
              <w:rPr>
                <w:b/>
                <w:bCs/>
              </w:rPr>
              <w:t>320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DC3774" w:rsidRDefault="005B247D" w:rsidP="00DC3774"/>
        </w:tc>
        <w:tc>
          <w:tcPr>
            <w:tcW w:w="1870" w:type="dxa"/>
            <w:vMerge/>
            <w:noWrap/>
            <w:hideMark/>
          </w:tcPr>
          <w:p w:rsidR="005B247D" w:rsidRPr="007C14FC" w:rsidRDefault="005B247D" w:rsidP="00190584"/>
        </w:tc>
        <w:tc>
          <w:tcPr>
            <w:tcW w:w="2552" w:type="dxa"/>
            <w:hideMark/>
          </w:tcPr>
          <w:p w:rsidR="005B247D" w:rsidRPr="007C14FC" w:rsidRDefault="005B247D" w:rsidP="00190584">
            <w:r w:rsidRPr="007C14FC">
              <w:t>Surfinia Sky Blue</w:t>
            </w:r>
          </w:p>
        </w:tc>
        <w:tc>
          <w:tcPr>
            <w:tcW w:w="1276" w:type="dxa"/>
            <w:noWrap/>
            <w:hideMark/>
          </w:tcPr>
          <w:p w:rsidR="005B247D" w:rsidRPr="007C14FC" w:rsidRDefault="007F5688" w:rsidP="00AC3009">
            <w:pPr>
              <w:jc w:val="center"/>
              <w:rPr>
                <w:b/>
                <w:bCs/>
              </w:rPr>
            </w:pPr>
            <w:r>
              <w:rPr>
                <w:b/>
                <w:bCs/>
              </w:rPr>
              <w:t>70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val="restart"/>
            <w:noWrap/>
            <w:hideMark/>
          </w:tcPr>
          <w:p w:rsidR="005B247D" w:rsidRPr="007C14FC" w:rsidRDefault="005B247D" w:rsidP="00190584">
            <w:r w:rsidRPr="007C14FC">
              <w:t>Atkinsa petūnija</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tc>
        <w:tc>
          <w:tcPr>
            <w:tcW w:w="1870" w:type="dxa"/>
            <w:vMerge w:val="restart"/>
            <w:noWrap/>
            <w:hideMark/>
          </w:tcPr>
          <w:p w:rsidR="005B247D" w:rsidRPr="007C14FC" w:rsidRDefault="005B247D" w:rsidP="00190584">
            <w:r w:rsidRPr="007C14FC">
              <w:t>Atkinsa petūnija</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tc>
        <w:tc>
          <w:tcPr>
            <w:tcW w:w="2552" w:type="dxa"/>
            <w:noWrap/>
            <w:hideMark/>
          </w:tcPr>
          <w:p w:rsidR="005B247D" w:rsidRPr="007C14FC" w:rsidRDefault="005B247D" w:rsidP="00190584">
            <w:r w:rsidRPr="007C14FC">
              <w:t>Pegasus Special Mango</w:t>
            </w:r>
          </w:p>
        </w:tc>
        <w:tc>
          <w:tcPr>
            <w:tcW w:w="1276" w:type="dxa"/>
            <w:noWrap/>
            <w:hideMark/>
          </w:tcPr>
          <w:p w:rsidR="005B247D" w:rsidRPr="007C14FC" w:rsidRDefault="007F5688" w:rsidP="00AC3009">
            <w:pPr>
              <w:jc w:val="center"/>
              <w:rPr>
                <w:b/>
                <w:bCs/>
              </w:rPr>
            </w:pPr>
            <w:r>
              <w:rPr>
                <w:b/>
                <w:bCs/>
              </w:rPr>
              <w:t>240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rsidRPr="007C14FC">
              <w:t>Pegasus Yellow</w:t>
            </w:r>
          </w:p>
        </w:tc>
        <w:tc>
          <w:tcPr>
            <w:tcW w:w="1276" w:type="dxa"/>
            <w:noWrap/>
            <w:hideMark/>
          </w:tcPr>
          <w:p w:rsidR="005B247D" w:rsidRPr="007C14FC" w:rsidRDefault="007F5688" w:rsidP="00AC3009">
            <w:pPr>
              <w:jc w:val="center"/>
              <w:rPr>
                <w:b/>
                <w:bCs/>
              </w:rPr>
            </w:pPr>
            <w:r>
              <w:rPr>
                <w:b/>
                <w:bCs/>
              </w:rPr>
              <w:t>300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rsidRPr="007C14FC">
              <w:t>Pegasus Deep Blue</w:t>
            </w:r>
          </w:p>
        </w:tc>
        <w:tc>
          <w:tcPr>
            <w:tcW w:w="1276" w:type="dxa"/>
            <w:noWrap/>
            <w:hideMark/>
          </w:tcPr>
          <w:p w:rsidR="005B247D" w:rsidRPr="007C14FC" w:rsidRDefault="005B247D" w:rsidP="00266A23">
            <w:pPr>
              <w:jc w:val="center"/>
              <w:rPr>
                <w:b/>
                <w:bCs/>
              </w:rPr>
            </w:pPr>
            <w:r>
              <w:rPr>
                <w:b/>
                <w:bCs/>
              </w:rPr>
              <w:t>2</w:t>
            </w:r>
            <w:r w:rsidR="007F5688">
              <w:rPr>
                <w:b/>
                <w:bCs/>
              </w:rPr>
              <w:t>60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63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hideMark/>
          </w:tcPr>
          <w:p w:rsidR="005B247D" w:rsidRPr="007C14FC" w:rsidRDefault="005B247D" w:rsidP="00190584">
            <w:r w:rsidRPr="007C14FC">
              <w:t>BIO Pegasus Special Burgundy Bicolor</w:t>
            </w:r>
          </w:p>
        </w:tc>
        <w:tc>
          <w:tcPr>
            <w:tcW w:w="1276" w:type="dxa"/>
            <w:noWrap/>
            <w:hideMark/>
          </w:tcPr>
          <w:p w:rsidR="005B247D" w:rsidRPr="007C14FC"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hideMark/>
          </w:tcPr>
          <w:p w:rsidR="005B247D" w:rsidRPr="007C14FC" w:rsidRDefault="005B247D" w:rsidP="00190584">
            <w:r w:rsidRPr="007C14FC">
              <w:t>Cascata Burgundy Star</w:t>
            </w:r>
          </w:p>
        </w:tc>
        <w:tc>
          <w:tcPr>
            <w:tcW w:w="1276" w:type="dxa"/>
            <w:noWrap/>
            <w:hideMark/>
          </w:tcPr>
          <w:p w:rsidR="005B247D" w:rsidRPr="007C14FC"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hideMark/>
          </w:tcPr>
          <w:p w:rsidR="005B247D" w:rsidRPr="007C14FC" w:rsidRDefault="005B247D" w:rsidP="00190584">
            <w:r w:rsidRPr="007C14FC">
              <w:t>Bio Pegasus Special Mango</w:t>
            </w:r>
          </w:p>
        </w:tc>
        <w:tc>
          <w:tcPr>
            <w:tcW w:w="1276" w:type="dxa"/>
            <w:noWrap/>
            <w:hideMark/>
          </w:tcPr>
          <w:p w:rsidR="005B247D" w:rsidRPr="007C14FC"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Pr="007C14FC" w:rsidRDefault="005B247D" w:rsidP="00190584">
            <w:r w:rsidRPr="007C14FC">
              <w:t>Hibrīdā petūnija ( nokarenā)</w:t>
            </w:r>
          </w:p>
        </w:tc>
        <w:tc>
          <w:tcPr>
            <w:tcW w:w="1870" w:type="dxa"/>
            <w:noWrap/>
            <w:hideMark/>
          </w:tcPr>
          <w:p w:rsidR="005B247D" w:rsidRPr="007C14FC" w:rsidRDefault="005B247D" w:rsidP="00190584">
            <w:r w:rsidRPr="007C14FC">
              <w:t>Petunia hybrida</w:t>
            </w:r>
          </w:p>
        </w:tc>
        <w:tc>
          <w:tcPr>
            <w:tcW w:w="2552" w:type="dxa"/>
            <w:hideMark/>
          </w:tcPr>
          <w:p w:rsidR="005B247D" w:rsidRPr="007C14FC" w:rsidRDefault="005B247D" w:rsidP="00190584">
            <w:r w:rsidRPr="007C14FC">
              <w:t>Surfinia Sky Blue</w:t>
            </w:r>
          </w:p>
        </w:tc>
        <w:tc>
          <w:tcPr>
            <w:tcW w:w="1276" w:type="dxa"/>
            <w:noWrap/>
            <w:hideMark/>
          </w:tcPr>
          <w:p w:rsidR="005B247D" w:rsidRPr="007C14FC" w:rsidRDefault="007F5688" w:rsidP="00AC3009">
            <w:pPr>
              <w:jc w:val="center"/>
              <w:rPr>
                <w:b/>
                <w:bCs/>
              </w:rPr>
            </w:pPr>
            <w:r>
              <w:rPr>
                <w:b/>
                <w:bCs/>
              </w:rPr>
              <w:t>200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Pr="007C14FC" w:rsidRDefault="005B247D" w:rsidP="00190584">
            <w:r w:rsidRPr="007C14FC">
              <w:t>Hibrīdā Petūnija ( pusnokarenā)</w:t>
            </w:r>
          </w:p>
        </w:tc>
        <w:tc>
          <w:tcPr>
            <w:tcW w:w="1870" w:type="dxa"/>
            <w:noWrap/>
            <w:hideMark/>
          </w:tcPr>
          <w:p w:rsidR="005B247D" w:rsidRPr="007C14FC" w:rsidRDefault="005B247D" w:rsidP="00190584">
            <w:r w:rsidRPr="007C14FC">
              <w:t>Petunia hybrida</w:t>
            </w:r>
          </w:p>
        </w:tc>
        <w:tc>
          <w:tcPr>
            <w:tcW w:w="2552" w:type="dxa"/>
            <w:hideMark/>
          </w:tcPr>
          <w:p w:rsidR="005B247D" w:rsidRPr="007C14FC" w:rsidRDefault="005B247D" w:rsidP="00190584">
            <w:r w:rsidRPr="007C14FC">
              <w:t>Crazytunia Twilight Lime</w:t>
            </w:r>
          </w:p>
        </w:tc>
        <w:tc>
          <w:tcPr>
            <w:tcW w:w="1276" w:type="dxa"/>
            <w:noWrap/>
            <w:hideMark/>
          </w:tcPr>
          <w:p w:rsidR="005B247D" w:rsidRPr="007C14FC" w:rsidRDefault="007F5688" w:rsidP="00AC3009">
            <w:pPr>
              <w:jc w:val="center"/>
              <w:rPr>
                <w:b/>
                <w:bCs/>
              </w:rPr>
            </w:pPr>
            <w:r>
              <w:rPr>
                <w:b/>
                <w:bCs/>
              </w:rPr>
              <w:t>200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Pr="007C14FC" w:rsidRDefault="005B247D" w:rsidP="00190584">
            <w:r w:rsidRPr="007C14FC">
              <w:t xml:space="preserve">Glehoma </w:t>
            </w:r>
          </w:p>
        </w:tc>
        <w:tc>
          <w:tcPr>
            <w:tcW w:w="1870" w:type="dxa"/>
            <w:noWrap/>
            <w:hideMark/>
          </w:tcPr>
          <w:p w:rsidR="005B247D" w:rsidRPr="007C14FC" w:rsidRDefault="005B247D" w:rsidP="00190584">
            <w:r w:rsidRPr="007C14FC">
              <w:t>Glechoma Hederacea</w:t>
            </w:r>
          </w:p>
        </w:tc>
        <w:tc>
          <w:tcPr>
            <w:tcW w:w="2552" w:type="dxa"/>
            <w:noWrap/>
            <w:hideMark/>
          </w:tcPr>
          <w:p w:rsidR="005B247D" w:rsidRPr="007C14FC" w:rsidRDefault="005B247D" w:rsidP="00190584">
            <w:r w:rsidRPr="007C14FC">
              <w:t>Variegata</w:t>
            </w:r>
          </w:p>
        </w:tc>
        <w:tc>
          <w:tcPr>
            <w:tcW w:w="1276" w:type="dxa"/>
            <w:noWrap/>
            <w:hideMark/>
          </w:tcPr>
          <w:p w:rsidR="005B247D" w:rsidRPr="007C14FC"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270"/>
        </w:trPr>
        <w:tc>
          <w:tcPr>
            <w:tcW w:w="1640" w:type="dxa"/>
            <w:vMerge w:val="restart"/>
            <w:noWrap/>
            <w:hideMark/>
          </w:tcPr>
          <w:p w:rsidR="005B247D" w:rsidRPr="007C14FC" w:rsidRDefault="005B247D" w:rsidP="00190584">
            <w:r w:rsidRPr="007C14FC">
              <w:t>Hibrīdā begonija</w:t>
            </w:r>
          </w:p>
          <w:p w:rsidR="005B247D" w:rsidRPr="007C14FC" w:rsidRDefault="005B247D" w:rsidP="00190584">
            <w:r w:rsidRPr="007C14FC">
              <w:t> </w:t>
            </w:r>
          </w:p>
        </w:tc>
        <w:tc>
          <w:tcPr>
            <w:tcW w:w="1870" w:type="dxa"/>
            <w:vMerge w:val="restart"/>
            <w:noWrap/>
            <w:hideMark/>
          </w:tcPr>
          <w:p w:rsidR="005B247D" w:rsidRPr="007C14FC" w:rsidRDefault="005B247D" w:rsidP="00190584">
            <w:r w:rsidRPr="007C14FC">
              <w:t>Begonia hybrida</w:t>
            </w:r>
          </w:p>
          <w:p w:rsidR="005B247D" w:rsidRPr="007C14FC" w:rsidRDefault="005B247D" w:rsidP="00190584">
            <w:r w:rsidRPr="007C14FC">
              <w:t> </w:t>
            </w:r>
          </w:p>
        </w:tc>
        <w:tc>
          <w:tcPr>
            <w:tcW w:w="2552" w:type="dxa"/>
            <w:noWrap/>
            <w:hideMark/>
          </w:tcPr>
          <w:p w:rsidR="005B247D" w:rsidRPr="007C14FC" w:rsidRDefault="005B247D" w:rsidP="00190584">
            <w:r w:rsidRPr="007C14FC">
              <w:t>Beleaf Evening Glow</w:t>
            </w:r>
          </w:p>
        </w:tc>
        <w:tc>
          <w:tcPr>
            <w:tcW w:w="1276" w:type="dxa"/>
            <w:noWrap/>
            <w:hideMark/>
          </w:tcPr>
          <w:p w:rsidR="005B247D" w:rsidRPr="007C14FC" w:rsidRDefault="007F5688" w:rsidP="00AC3009">
            <w:pPr>
              <w:jc w:val="center"/>
              <w:rPr>
                <w:b/>
                <w:bCs/>
              </w:rPr>
            </w:pPr>
            <w:r>
              <w:rPr>
                <w:b/>
                <w:bCs/>
              </w:rPr>
              <w:t>210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27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t>Illumination Rose</w:t>
            </w:r>
          </w:p>
        </w:tc>
        <w:tc>
          <w:tcPr>
            <w:tcW w:w="1276" w:type="dxa"/>
            <w:noWrap/>
            <w:hideMark/>
          </w:tcPr>
          <w:p w:rsidR="005B247D" w:rsidRDefault="007F5688" w:rsidP="00AC3009">
            <w:pPr>
              <w:jc w:val="center"/>
              <w:rPr>
                <w:b/>
                <w:bCs/>
              </w:rPr>
            </w:pPr>
            <w:r>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27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002A53">
            <w:r>
              <w:t>Illumination Golden Picotee</w:t>
            </w:r>
          </w:p>
        </w:tc>
        <w:tc>
          <w:tcPr>
            <w:tcW w:w="1276" w:type="dxa"/>
            <w:noWrap/>
            <w:hideMark/>
          </w:tcPr>
          <w:p w:rsidR="005B247D" w:rsidRDefault="007F5688" w:rsidP="00AC3009">
            <w:pPr>
              <w:jc w:val="center"/>
              <w:rPr>
                <w:b/>
                <w:bCs/>
              </w:rPr>
            </w:pPr>
            <w:r>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27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rsidRPr="007C14FC">
              <w:t>Nonstop Mocca Pink Shades</w:t>
            </w:r>
          </w:p>
        </w:tc>
        <w:tc>
          <w:tcPr>
            <w:tcW w:w="1276" w:type="dxa"/>
            <w:noWrap/>
            <w:hideMark/>
          </w:tcPr>
          <w:p w:rsidR="005B247D" w:rsidRPr="007C14FC" w:rsidRDefault="007F5688" w:rsidP="00AC3009">
            <w:pPr>
              <w:jc w:val="center"/>
              <w:rPr>
                <w:b/>
                <w:bCs/>
              </w:rPr>
            </w:pPr>
            <w:r>
              <w:rPr>
                <w:b/>
                <w:bCs/>
              </w:rPr>
              <w:t>230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270"/>
        </w:trPr>
        <w:tc>
          <w:tcPr>
            <w:tcW w:w="1640" w:type="dxa"/>
            <w:noWrap/>
            <w:hideMark/>
          </w:tcPr>
          <w:p w:rsidR="005B247D" w:rsidRPr="007C14FC" w:rsidRDefault="005B247D" w:rsidP="00190584">
            <w:r w:rsidRPr="007C14FC">
              <w:t>Bolīvijas begonija</w:t>
            </w:r>
          </w:p>
        </w:tc>
        <w:tc>
          <w:tcPr>
            <w:tcW w:w="1870" w:type="dxa"/>
            <w:noWrap/>
            <w:hideMark/>
          </w:tcPr>
          <w:p w:rsidR="005B247D" w:rsidRPr="007C14FC" w:rsidRDefault="005B247D" w:rsidP="00190584">
            <w:r w:rsidRPr="007C14FC">
              <w:t>Begonia boliviensis</w:t>
            </w:r>
          </w:p>
        </w:tc>
        <w:tc>
          <w:tcPr>
            <w:tcW w:w="2552" w:type="dxa"/>
            <w:noWrap/>
            <w:hideMark/>
          </w:tcPr>
          <w:p w:rsidR="005B247D" w:rsidRPr="007C14FC" w:rsidRDefault="005B247D" w:rsidP="00190584">
            <w:r w:rsidRPr="007C14FC">
              <w:t>Sacramento White</w:t>
            </w:r>
          </w:p>
        </w:tc>
        <w:tc>
          <w:tcPr>
            <w:tcW w:w="1276" w:type="dxa"/>
            <w:noWrap/>
            <w:hideMark/>
          </w:tcPr>
          <w:p w:rsidR="005B247D" w:rsidRPr="007C14FC" w:rsidRDefault="007F5688" w:rsidP="00AC3009">
            <w:pPr>
              <w:jc w:val="center"/>
              <w:rPr>
                <w:b/>
                <w:bCs/>
              </w:rPr>
            </w:pPr>
            <w:r>
              <w:rPr>
                <w:b/>
                <w:bCs/>
              </w:rPr>
              <w:t>140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270"/>
        </w:trPr>
        <w:tc>
          <w:tcPr>
            <w:tcW w:w="1640" w:type="dxa"/>
            <w:noWrap/>
            <w:hideMark/>
          </w:tcPr>
          <w:p w:rsidR="005B247D" w:rsidRPr="007C14FC" w:rsidRDefault="005B247D" w:rsidP="00190584">
            <w:r>
              <w:t>Kamolu begonija</w:t>
            </w:r>
          </w:p>
        </w:tc>
        <w:tc>
          <w:tcPr>
            <w:tcW w:w="1870" w:type="dxa"/>
            <w:noWrap/>
            <w:hideMark/>
          </w:tcPr>
          <w:p w:rsidR="005B247D" w:rsidRPr="007C14FC" w:rsidRDefault="005B247D" w:rsidP="00190584">
            <w:r>
              <w:t>Begonija tuberhybrida</w:t>
            </w:r>
          </w:p>
        </w:tc>
        <w:tc>
          <w:tcPr>
            <w:tcW w:w="2552" w:type="dxa"/>
            <w:noWrap/>
            <w:hideMark/>
          </w:tcPr>
          <w:p w:rsidR="005B247D" w:rsidRPr="007C14FC" w:rsidRDefault="005B247D" w:rsidP="00190584">
            <w:r>
              <w:t>Mixture</w:t>
            </w:r>
          </w:p>
        </w:tc>
        <w:tc>
          <w:tcPr>
            <w:tcW w:w="1276" w:type="dxa"/>
            <w:noWrap/>
            <w:hideMark/>
          </w:tcPr>
          <w:p w:rsidR="005B247D"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270"/>
        </w:trPr>
        <w:tc>
          <w:tcPr>
            <w:tcW w:w="1640" w:type="dxa"/>
            <w:vMerge w:val="restart"/>
            <w:noWrap/>
            <w:hideMark/>
          </w:tcPr>
          <w:p w:rsidR="005B247D" w:rsidRDefault="005B247D" w:rsidP="00002A53">
            <w:r w:rsidRPr="00242026">
              <w:t>Ilgziedīgā begonija</w:t>
            </w:r>
          </w:p>
          <w:p w:rsidR="005B247D" w:rsidRPr="00242026" w:rsidRDefault="005B247D" w:rsidP="00002A53"/>
        </w:tc>
        <w:tc>
          <w:tcPr>
            <w:tcW w:w="1870" w:type="dxa"/>
            <w:vMerge w:val="restart"/>
            <w:noWrap/>
            <w:hideMark/>
          </w:tcPr>
          <w:p w:rsidR="005B247D" w:rsidRPr="00242026" w:rsidRDefault="005B247D" w:rsidP="00002A53">
            <w:r w:rsidRPr="00242026">
              <w:t xml:space="preserve">Begonia semperflorens </w:t>
            </w:r>
          </w:p>
        </w:tc>
        <w:tc>
          <w:tcPr>
            <w:tcW w:w="2552" w:type="dxa"/>
            <w:noWrap/>
            <w:hideMark/>
          </w:tcPr>
          <w:p w:rsidR="005B247D" w:rsidRPr="007C14FC" w:rsidRDefault="005B247D" w:rsidP="00190584">
            <w:r>
              <w:t>Super Olympia Bicolor</w:t>
            </w:r>
          </w:p>
        </w:tc>
        <w:tc>
          <w:tcPr>
            <w:tcW w:w="1276" w:type="dxa"/>
            <w:noWrap/>
            <w:hideMark/>
          </w:tcPr>
          <w:p w:rsidR="005B247D" w:rsidRDefault="005B247D" w:rsidP="00AC3009">
            <w:pPr>
              <w:jc w:val="center"/>
              <w:rPr>
                <w:b/>
                <w:bCs/>
              </w:rPr>
            </w:pPr>
            <w:r>
              <w:rPr>
                <w:b/>
                <w:bCs/>
              </w:rPr>
              <w:t>1</w:t>
            </w:r>
            <w:r w:rsidR="007F5688">
              <w:rPr>
                <w:b/>
                <w:bCs/>
              </w:rPr>
              <w:t>50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27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t>Brasil Scarlet</w:t>
            </w:r>
          </w:p>
        </w:tc>
        <w:tc>
          <w:tcPr>
            <w:tcW w:w="1276" w:type="dxa"/>
            <w:noWrap/>
            <w:hideMark/>
          </w:tcPr>
          <w:p w:rsidR="005B247D" w:rsidRDefault="005B247D" w:rsidP="00AC3009">
            <w:pPr>
              <w:jc w:val="center"/>
              <w:rPr>
                <w:b/>
                <w:bCs/>
              </w:rPr>
            </w:pPr>
            <w:r>
              <w:rPr>
                <w:b/>
                <w:bCs/>
              </w:rPr>
              <w:t>1</w:t>
            </w:r>
            <w:r w:rsidR="007F5688">
              <w:rPr>
                <w:b/>
                <w:bCs/>
              </w:rPr>
              <w:t>50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27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Default="005B247D" w:rsidP="00190584">
            <w:r>
              <w:t>Bronze Scarlet</w:t>
            </w:r>
          </w:p>
        </w:tc>
        <w:tc>
          <w:tcPr>
            <w:tcW w:w="1276" w:type="dxa"/>
            <w:noWrap/>
            <w:hideMark/>
          </w:tcPr>
          <w:p w:rsidR="005B247D" w:rsidRDefault="005B247D" w:rsidP="00AC3009">
            <w:pPr>
              <w:jc w:val="center"/>
              <w:rPr>
                <w:b/>
                <w:bCs/>
              </w:rPr>
            </w:pPr>
            <w:r>
              <w:rPr>
                <w:b/>
                <w:bCs/>
              </w:rPr>
              <w:t>2</w:t>
            </w:r>
            <w:r w:rsidR="007F5688">
              <w:rPr>
                <w:b/>
                <w:bCs/>
              </w:rPr>
              <w:t>50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27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Default="005B247D" w:rsidP="00190584">
            <w:r>
              <w:t>Marsala Pink</w:t>
            </w:r>
          </w:p>
        </w:tc>
        <w:tc>
          <w:tcPr>
            <w:tcW w:w="1276" w:type="dxa"/>
            <w:noWrap/>
            <w:hideMark/>
          </w:tcPr>
          <w:p w:rsidR="005B247D" w:rsidRDefault="007F5688" w:rsidP="00AC3009">
            <w:pPr>
              <w:jc w:val="center"/>
              <w:rPr>
                <w:b/>
                <w:bCs/>
              </w:rPr>
            </w:pPr>
            <w:r>
              <w:rPr>
                <w:b/>
                <w:bCs/>
              </w:rPr>
              <w:t>200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27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t>Brasil White</w:t>
            </w:r>
          </w:p>
        </w:tc>
        <w:tc>
          <w:tcPr>
            <w:tcW w:w="1276" w:type="dxa"/>
            <w:noWrap/>
            <w:hideMark/>
          </w:tcPr>
          <w:p w:rsidR="005B247D" w:rsidRDefault="007F5688" w:rsidP="00AC3009">
            <w:pPr>
              <w:jc w:val="center"/>
              <w:rPr>
                <w:b/>
                <w:bCs/>
              </w:rPr>
            </w:pPr>
            <w:r>
              <w:rPr>
                <w:b/>
                <w:bCs/>
              </w:rPr>
              <w:t>200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Pr="007C14FC" w:rsidRDefault="005B247D" w:rsidP="00190584">
            <w:r>
              <w:t>Ageratum</w:t>
            </w:r>
          </w:p>
        </w:tc>
        <w:tc>
          <w:tcPr>
            <w:tcW w:w="1870" w:type="dxa"/>
            <w:noWrap/>
            <w:hideMark/>
          </w:tcPr>
          <w:p w:rsidR="005B247D" w:rsidRPr="007C14FC" w:rsidRDefault="005B247D" w:rsidP="00190584"/>
        </w:tc>
        <w:tc>
          <w:tcPr>
            <w:tcW w:w="2552" w:type="dxa"/>
            <w:noWrap/>
            <w:hideMark/>
          </w:tcPr>
          <w:p w:rsidR="005B247D" w:rsidRPr="007C14FC" w:rsidRDefault="005B247D" w:rsidP="00190584">
            <w:r>
              <w:t>Blue Mink</w:t>
            </w:r>
          </w:p>
        </w:tc>
        <w:tc>
          <w:tcPr>
            <w:tcW w:w="1276" w:type="dxa"/>
            <w:noWrap/>
            <w:hideMark/>
          </w:tcPr>
          <w:p w:rsidR="005B247D" w:rsidRPr="007C14FC" w:rsidRDefault="007F5688" w:rsidP="00AC3009">
            <w:pPr>
              <w:jc w:val="center"/>
              <w:rPr>
                <w:b/>
                <w:bCs/>
              </w:rPr>
            </w:pPr>
            <w:r>
              <w:rPr>
                <w:b/>
                <w:bCs/>
              </w:rPr>
              <w:t>200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val="restart"/>
            <w:noWrap/>
            <w:hideMark/>
          </w:tcPr>
          <w:p w:rsidR="005B247D" w:rsidRPr="007C14FC" w:rsidRDefault="005B247D" w:rsidP="00190584">
            <w:r w:rsidRPr="007C14FC">
              <w:t>Angelonija</w:t>
            </w:r>
          </w:p>
          <w:p w:rsidR="005B247D" w:rsidRPr="007C14FC" w:rsidRDefault="005B247D" w:rsidP="00190584">
            <w:r w:rsidRPr="007C14FC">
              <w:t> </w:t>
            </w:r>
          </w:p>
          <w:p w:rsidR="005B247D" w:rsidRPr="007C14FC" w:rsidRDefault="005B247D" w:rsidP="00190584">
            <w:r w:rsidRPr="007C14FC">
              <w:t> </w:t>
            </w:r>
          </w:p>
        </w:tc>
        <w:tc>
          <w:tcPr>
            <w:tcW w:w="1870" w:type="dxa"/>
            <w:vMerge w:val="restart"/>
            <w:noWrap/>
            <w:hideMark/>
          </w:tcPr>
          <w:p w:rsidR="005B247D" w:rsidRPr="007C14FC" w:rsidRDefault="005B247D" w:rsidP="00190584">
            <w:r w:rsidRPr="007C14FC">
              <w:t>Angelonia gardneri</w:t>
            </w:r>
          </w:p>
          <w:p w:rsidR="005B247D" w:rsidRPr="007C14FC" w:rsidRDefault="005B247D" w:rsidP="00190584">
            <w:r w:rsidRPr="007C14FC">
              <w:t> </w:t>
            </w:r>
          </w:p>
          <w:p w:rsidR="005B247D" w:rsidRPr="007C14FC" w:rsidRDefault="005B247D" w:rsidP="00190584">
            <w:r w:rsidRPr="007C14FC">
              <w:t> </w:t>
            </w:r>
          </w:p>
        </w:tc>
        <w:tc>
          <w:tcPr>
            <w:tcW w:w="2552" w:type="dxa"/>
            <w:noWrap/>
            <w:hideMark/>
          </w:tcPr>
          <w:p w:rsidR="005B247D" w:rsidRPr="007C14FC" w:rsidRDefault="005B247D" w:rsidP="00190584">
            <w:r w:rsidRPr="007C14FC">
              <w:t>Angelito Purple</w:t>
            </w:r>
          </w:p>
        </w:tc>
        <w:tc>
          <w:tcPr>
            <w:tcW w:w="1276" w:type="dxa"/>
            <w:noWrap/>
            <w:hideMark/>
          </w:tcPr>
          <w:p w:rsidR="005B247D" w:rsidRPr="007C14FC"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rsidRPr="007C14FC">
              <w:t>Angelito Rose</w:t>
            </w:r>
          </w:p>
        </w:tc>
        <w:tc>
          <w:tcPr>
            <w:tcW w:w="1276" w:type="dxa"/>
            <w:noWrap/>
            <w:hideMark/>
          </w:tcPr>
          <w:p w:rsidR="005B247D" w:rsidRPr="007C14FC"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rsidRPr="007C14FC">
              <w:t>Angelito White</w:t>
            </w:r>
          </w:p>
        </w:tc>
        <w:tc>
          <w:tcPr>
            <w:tcW w:w="1276" w:type="dxa"/>
            <w:noWrap/>
            <w:hideMark/>
          </w:tcPr>
          <w:p w:rsidR="005B247D" w:rsidRPr="007C14FC"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val="restart"/>
            <w:noWrap/>
            <w:hideMark/>
          </w:tcPr>
          <w:p w:rsidR="005B247D" w:rsidRPr="007C14FC" w:rsidRDefault="005B247D" w:rsidP="00190584">
            <w:r>
              <w:t>Trucijas neļķe</w:t>
            </w:r>
          </w:p>
          <w:p w:rsidR="005B247D" w:rsidRPr="007C14FC" w:rsidRDefault="005B247D" w:rsidP="00190584">
            <w:r w:rsidRPr="007C14FC">
              <w:t> </w:t>
            </w:r>
          </w:p>
        </w:tc>
        <w:tc>
          <w:tcPr>
            <w:tcW w:w="1870" w:type="dxa"/>
            <w:vMerge w:val="restart"/>
            <w:noWrap/>
            <w:hideMark/>
          </w:tcPr>
          <w:p w:rsidR="005B247D" w:rsidRPr="007C14FC" w:rsidRDefault="005B247D" w:rsidP="00190584">
            <w:r>
              <w:t>Dianthus barbatus</w:t>
            </w:r>
          </w:p>
          <w:p w:rsidR="005B247D" w:rsidRPr="007C14FC" w:rsidRDefault="005B247D" w:rsidP="00190584">
            <w:r w:rsidRPr="007C14FC">
              <w:t> </w:t>
            </w:r>
          </w:p>
        </w:tc>
        <w:tc>
          <w:tcPr>
            <w:tcW w:w="2552" w:type="dxa"/>
            <w:noWrap/>
            <w:hideMark/>
          </w:tcPr>
          <w:p w:rsidR="005B247D" w:rsidRPr="007C14FC" w:rsidRDefault="005B247D" w:rsidP="00190584">
            <w:r>
              <w:t>Sweet William Mix</w:t>
            </w:r>
          </w:p>
        </w:tc>
        <w:tc>
          <w:tcPr>
            <w:tcW w:w="1276" w:type="dxa"/>
            <w:noWrap/>
            <w:hideMark/>
          </w:tcPr>
          <w:p w:rsidR="005B247D" w:rsidRPr="007C14FC" w:rsidRDefault="007F5688" w:rsidP="00AC3009">
            <w:pPr>
              <w:jc w:val="center"/>
              <w:rPr>
                <w:b/>
                <w:bCs/>
              </w:rPr>
            </w:pPr>
            <w:r>
              <w:rPr>
                <w:b/>
                <w:bCs/>
              </w:rPr>
              <w:t>95</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t>Jolt Cherry</w:t>
            </w:r>
          </w:p>
        </w:tc>
        <w:tc>
          <w:tcPr>
            <w:tcW w:w="1276" w:type="dxa"/>
            <w:noWrap/>
            <w:hideMark/>
          </w:tcPr>
          <w:p w:rsidR="005B247D" w:rsidRPr="007C14FC" w:rsidRDefault="007F5688" w:rsidP="00AC3009">
            <w:pPr>
              <w:jc w:val="center"/>
              <w:rPr>
                <w:b/>
                <w:bCs/>
              </w:rPr>
            </w:pPr>
            <w:r>
              <w:rPr>
                <w:b/>
                <w:bCs/>
              </w:rPr>
              <w:t>95</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Pr="007C14FC" w:rsidRDefault="005B247D" w:rsidP="00190584">
            <w:r>
              <w:t>Sanvitālija</w:t>
            </w:r>
          </w:p>
        </w:tc>
        <w:tc>
          <w:tcPr>
            <w:tcW w:w="1870" w:type="dxa"/>
            <w:noWrap/>
            <w:hideMark/>
          </w:tcPr>
          <w:p w:rsidR="005B247D" w:rsidRPr="007C14FC" w:rsidRDefault="005B247D" w:rsidP="00190584">
            <w:r>
              <w:t>Sanvitalia procumbens</w:t>
            </w:r>
          </w:p>
        </w:tc>
        <w:tc>
          <w:tcPr>
            <w:tcW w:w="2552" w:type="dxa"/>
            <w:noWrap/>
            <w:hideMark/>
          </w:tcPr>
          <w:p w:rsidR="005B247D" w:rsidRPr="007C14FC" w:rsidRDefault="005B247D" w:rsidP="00190584"/>
        </w:tc>
        <w:tc>
          <w:tcPr>
            <w:tcW w:w="1276" w:type="dxa"/>
            <w:noWrap/>
            <w:hideMark/>
          </w:tcPr>
          <w:p w:rsidR="005B247D" w:rsidRPr="007C14FC" w:rsidRDefault="007F5688" w:rsidP="00AC3009">
            <w:pPr>
              <w:jc w:val="center"/>
              <w:rPr>
                <w:b/>
                <w:bCs/>
              </w:rPr>
            </w:pPr>
            <w:r>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Pr="007C14FC" w:rsidRDefault="005B247D" w:rsidP="00190584">
            <w:r>
              <w:t>Ipomeja batata</w:t>
            </w:r>
          </w:p>
        </w:tc>
        <w:tc>
          <w:tcPr>
            <w:tcW w:w="1870" w:type="dxa"/>
            <w:noWrap/>
            <w:hideMark/>
          </w:tcPr>
          <w:p w:rsidR="005B247D" w:rsidRPr="007C14FC" w:rsidRDefault="005B247D" w:rsidP="00190584">
            <w:r>
              <w:t>Ipomoea batatas</w:t>
            </w:r>
          </w:p>
        </w:tc>
        <w:tc>
          <w:tcPr>
            <w:tcW w:w="2552" w:type="dxa"/>
            <w:hideMark/>
          </w:tcPr>
          <w:p w:rsidR="005B247D" w:rsidRPr="007C14FC" w:rsidRDefault="005B247D" w:rsidP="00190584">
            <w:r>
              <w:t>Marguerite</w:t>
            </w:r>
          </w:p>
        </w:tc>
        <w:tc>
          <w:tcPr>
            <w:tcW w:w="1276" w:type="dxa"/>
            <w:noWrap/>
            <w:hideMark/>
          </w:tcPr>
          <w:p w:rsidR="005B247D" w:rsidRPr="007C14FC" w:rsidRDefault="007F5688" w:rsidP="00AC3009">
            <w:pPr>
              <w:jc w:val="center"/>
              <w:rPr>
                <w:b/>
                <w:bCs/>
              </w:rPr>
            </w:pPr>
            <w:r>
              <w:rPr>
                <w:b/>
                <w:bCs/>
              </w:rPr>
              <w:t>110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val="restart"/>
            <w:noWrap/>
            <w:hideMark/>
          </w:tcPr>
          <w:p w:rsidR="005B247D" w:rsidRPr="007C14FC" w:rsidRDefault="005B247D" w:rsidP="00190584">
            <w:r w:rsidRPr="007C14FC">
              <w:t>Sudrbainā dihondra</w:t>
            </w:r>
          </w:p>
        </w:tc>
        <w:tc>
          <w:tcPr>
            <w:tcW w:w="1870" w:type="dxa"/>
            <w:vMerge w:val="restart"/>
            <w:noWrap/>
            <w:hideMark/>
          </w:tcPr>
          <w:p w:rsidR="005B247D" w:rsidRPr="007C14FC" w:rsidRDefault="005B247D" w:rsidP="00190584">
            <w:r w:rsidRPr="007C14FC">
              <w:t>Dichondra argentea</w:t>
            </w:r>
          </w:p>
          <w:p w:rsidR="005B247D" w:rsidRPr="007C14FC" w:rsidRDefault="005B247D" w:rsidP="00190584">
            <w:r w:rsidRPr="007C14FC">
              <w:t> </w:t>
            </w:r>
          </w:p>
        </w:tc>
        <w:tc>
          <w:tcPr>
            <w:tcW w:w="2552" w:type="dxa"/>
            <w:noWrap/>
            <w:hideMark/>
          </w:tcPr>
          <w:p w:rsidR="005B247D" w:rsidRPr="007C14FC" w:rsidRDefault="005B247D" w:rsidP="00190584">
            <w:r w:rsidRPr="007C14FC">
              <w:t>Silver Falls</w:t>
            </w:r>
          </w:p>
        </w:tc>
        <w:tc>
          <w:tcPr>
            <w:tcW w:w="1276" w:type="dxa"/>
            <w:noWrap/>
            <w:hideMark/>
          </w:tcPr>
          <w:p w:rsidR="005B247D" w:rsidRPr="007C14FC" w:rsidRDefault="00794DB4" w:rsidP="00AC3009">
            <w:pPr>
              <w:jc w:val="center"/>
              <w:rPr>
                <w:b/>
                <w:bCs/>
              </w:rPr>
            </w:pPr>
            <w:r>
              <w:rPr>
                <w:b/>
                <w:bCs/>
              </w:rPr>
              <w:t>1</w:t>
            </w:r>
            <w:r w:rsidR="007F5688">
              <w:rPr>
                <w:b/>
                <w:bCs/>
              </w:rPr>
              <w:t>50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rsidRPr="007C14FC">
              <w:t>Emerald Falls</w:t>
            </w:r>
          </w:p>
        </w:tc>
        <w:tc>
          <w:tcPr>
            <w:tcW w:w="1276" w:type="dxa"/>
            <w:noWrap/>
            <w:hideMark/>
          </w:tcPr>
          <w:p w:rsidR="005B247D" w:rsidRPr="007C14FC" w:rsidRDefault="00794DB4" w:rsidP="00AC3009">
            <w:pPr>
              <w:jc w:val="center"/>
              <w:rPr>
                <w:b/>
                <w:bCs/>
              </w:rPr>
            </w:pPr>
            <w:r>
              <w:rPr>
                <w:b/>
                <w:bCs/>
              </w:rPr>
              <w:t>1</w:t>
            </w:r>
            <w:r w:rsidR="007F5688">
              <w:rPr>
                <w:b/>
                <w:bCs/>
              </w:rPr>
              <w:t>70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Pr="007C14FC" w:rsidRDefault="005B247D" w:rsidP="00190584">
            <w:r>
              <w:t>Zemā krese</w:t>
            </w:r>
          </w:p>
        </w:tc>
        <w:tc>
          <w:tcPr>
            <w:tcW w:w="1870" w:type="dxa"/>
            <w:noWrap/>
            <w:hideMark/>
          </w:tcPr>
          <w:p w:rsidR="005B247D" w:rsidRPr="007C14FC" w:rsidRDefault="005B247D" w:rsidP="00190584">
            <w:r>
              <w:t>Tropaeolummajus</w:t>
            </w:r>
          </w:p>
        </w:tc>
        <w:tc>
          <w:tcPr>
            <w:tcW w:w="2552" w:type="dxa"/>
            <w:hideMark/>
          </w:tcPr>
          <w:p w:rsidR="005B247D" w:rsidRPr="007C14FC" w:rsidRDefault="005B247D" w:rsidP="00190584">
            <w:r>
              <w:t>Ladybird</w:t>
            </w:r>
          </w:p>
        </w:tc>
        <w:tc>
          <w:tcPr>
            <w:tcW w:w="1276" w:type="dxa"/>
            <w:noWrap/>
            <w:hideMark/>
          </w:tcPr>
          <w:p w:rsidR="005B247D" w:rsidRPr="007C14FC" w:rsidRDefault="007F5688" w:rsidP="00AC3009">
            <w:pPr>
              <w:jc w:val="center"/>
              <w:rPr>
                <w:b/>
                <w:bCs/>
              </w:rPr>
            </w:pPr>
            <w:r>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Default="005B247D" w:rsidP="00190584">
            <w:r>
              <w:t>Pelēkā krustaine</w:t>
            </w:r>
          </w:p>
        </w:tc>
        <w:tc>
          <w:tcPr>
            <w:tcW w:w="1870" w:type="dxa"/>
            <w:noWrap/>
            <w:hideMark/>
          </w:tcPr>
          <w:p w:rsidR="005B247D" w:rsidRDefault="005B247D" w:rsidP="00190584">
            <w:r>
              <w:t>Senecio cineraria</w:t>
            </w:r>
          </w:p>
        </w:tc>
        <w:tc>
          <w:tcPr>
            <w:tcW w:w="2552" w:type="dxa"/>
            <w:hideMark/>
          </w:tcPr>
          <w:p w:rsidR="005B247D" w:rsidRDefault="005B247D" w:rsidP="00190584">
            <w:r>
              <w:t>Silverdust</w:t>
            </w:r>
          </w:p>
        </w:tc>
        <w:tc>
          <w:tcPr>
            <w:tcW w:w="1276" w:type="dxa"/>
            <w:noWrap/>
            <w:hideMark/>
          </w:tcPr>
          <w:p w:rsidR="005B247D" w:rsidRDefault="007F5688" w:rsidP="00AC3009">
            <w:pPr>
              <w:jc w:val="center"/>
              <w:rPr>
                <w:b/>
                <w:bCs/>
              </w:rPr>
            </w:pPr>
            <w:r>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val="restart"/>
            <w:noWrap/>
            <w:hideMark/>
          </w:tcPr>
          <w:p w:rsidR="005B247D" w:rsidRPr="007C14FC" w:rsidRDefault="005B247D" w:rsidP="00190584">
            <w:r w:rsidRPr="007C14FC">
              <w:t>Dārza dalija</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tc>
        <w:tc>
          <w:tcPr>
            <w:tcW w:w="1870" w:type="dxa"/>
            <w:vMerge w:val="restart"/>
            <w:noWrap/>
            <w:hideMark/>
          </w:tcPr>
          <w:p w:rsidR="005B247D" w:rsidRPr="007C14FC" w:rsidRDefault="005B247D" w:rsidP="00190584">
            <w:r w:rsidRPr="007C14FC">
              <w:t>Dahlia hortensis</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p w:rsidR="005B247D" w:rsidRPr="007C14FC" w:rsidRDefault="005B247D" w:rsidP="00190584">
            <w:r w:rsidRPr="007C14FC">
              <w:t> </w:t>
            </w:r>
          </w:p>
        </w:tc>
        <w:tc>
          <w:tcPr>
            <w:tcW w:w="2552" w:type="dxa"/>
            <w:noWrap/>
            <w:hideMark/>
          </w:tcPr>
          <w:p w:rsidR="005B247D" w:rsidRPr="007C14FC" w:rsidRDefault="005B247D" w:rsidP="00190584">
            <w:r w:rsidRPr="007C14FC">
              <w:t>Dahlietta Blanca</w:t>
            </w:r>
          </w:p>
        </w:tc>
        <w:tc>
          <w:tcPr>
            <w:tcW w:w="1276" w:type="dxa"/>
            <w:noWrap/>
            <w:hideMark/>
          </w:tcPr>
          <w:p w:rsidR="005B247D" w:rsidRPr="007C14FC" w:rsidRDefault="007F5688" w:rsidP="00AC3009">
            <w:pPr>
              <w:jc w:val="center"/>
              <w:rPr>
                <w:b/>
                <w:bCs/>
              </w:rPr>
            </w:pPr>
            <w:r>
              <w:rPr>
                <w:b/>
                <w:bCs/>
              </w:rPr>
              <w:t>110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rsidRPr="007C14FC">
              <w:t>Happy Day Pink</w:t>
            </w:r>
          </w:p>
        </w:tc>
        <w:tc>
          <w:tcPr>
            <w:tcW w:w="1276" w:type="dxa"/>
            <w:noWrap/>
            <w:hideMark/>
          </w:tcPr>
          <w:p w:rsidR="005B247D" w:rsidRPr="007C14FC" w:rsidRDefault="007F5688" w:rsidP="00AC3009">
            <w:pPr>
              <w:jc w:val="center"/>
              <w:rPr>
                <w:b/>
                <w:bCs/>
              </w:rPr>
            </w:pPr>
            <w:r>
              <w:rPr>
                <w:b/>
                <w:bCs/>
              </w:rPr>
              <w:t>110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rsidRPr="007C14FC">
              <w:t>Happy Day Red</w:t>
            </w:r>
          </w:p>
        </w:tc>
        <w:tc>
          <w:tcPr>
            <w:tcW w:w="1276" w:type="dxa"/>
            <w:noWrap/>
            <w:hideMark/>
          </w:tcPr>
          <w:p w:rsidR="005B247D" w:rsidRPr="007C14FC" w:rsidRDefault="007F5688" w:rsidP="00AC3009">
            <w:pPr>
              <w:jc w:val="center"/>
              <w:rPr>
                <w:b/>
                <w:bCs/>
              </w:rPr>
            </w:pPr>
            <w:r>
              <w:rPr>
                <w:b/>
                <w:bCs/>
              </w:rPr>
              <w:t>110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rsidRPr="007C14FC">
              <w:t>Happy Day Lemon</w:t>
            </w:r>
          </w:p>
        </w:tc>
        <w:tc>
          <w:tcPr>
            <w:tcW w:w="1276" w:type="dxa"/>
            <w:noWrap/>
            <w:hideMark/>
          </w:tcPr>
          <w:p w:rsidR="005B247D" w:rsidRPr="007C14FC" w:rsidRDefault="007F5688" w:rsidP="00AC3009">
            <w:pPr>
              <w:jc w:val="center"/>
              <w:rPr>
                <w:b/>
                <w:bCs/>
              </w:rPr>
            </w:pPr>
            <w:r>
              <w:rPr>
                <w:b/>
                <w:bCs/>
              </w:rPr>
              <w:t>110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rsidRPr="007C14FC">
              <w:t>Happy Day Cream</w:t>
            </w:r>
          </w:p>
        </w:tc>
        <w:tc>
          <w:tcPr>
            <w:tcW w:w="1276" w:type="dxa"/>
            <w:noWrap/>
            <w:hideMark/>
          </w:tcPr>
          <w:p w:rsidR="005B247D" w:rsidRPr="007C14FC" w:rsidRDefault="007F5688" w:rsidP="00AC3009">
            <w:pPr>
              <w:jc w:val="center"/>
              <w:rPr>
                <w:b/>
                <w:bCs/>
              </w:rPr>
            </w:pPr>
            <w:r>
              <w:rPr>
                <w:b/>
                <w:bCs/>
              </w:rPr>
              <w:t>110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Pr="007C14FC" w:rsidRDefault="005B247D" w:rsidP="00190584">
            <w:r>
              <w:t>Pļavu zeltene</w:t>
            </w:r>
          </w:p>
        </w:tc>
        <w:tc>
          <w:tcPr>
            <w:tcW w:w="1870" w:type="dxa"/>
            <w:noWrap/>
            <w:hideMark/>
          </w:tcPr>
          <w:p w:rsidR="005B247D" w:rsidRPr="007C14FC" w:rsidRDefault="005B247D" w:rsidP="00190584">
            <w:r>
              <w:t>Lysimachia nummularia</w:t>
            </w:r>
          </w:p>
        </w:tc>
        <w:tc>
          <w:tcPr>
            <w:tcW w:w="2552" w:type="dxa"/>
            <w:noWrap/>
            <w:hideMark/>
          </w:tcPr>
          <w:p w:rsidR="005B247D" w:rsidRPr="007C14FC" w:rsidRDefault="005B247D" w:rsidP="00190584">
            <w:r>
              <w:t>Goldilocks</w:t>
            </w:r>
          </w:p>
        </w:tc>
        <w:tc>
          <w:tcPr>
            <w:tcW w:w="1276" w:type="dxa"/>
            <w:noWrap/>
            <w:hideMark/>
          </w:tcPr>
          <w:p w:rsidR="005B247D" w:rsidRPr="007C14FC" w:rsidRDefault="007F5688" w:rsidP="00AC3009">
            <w:pPr>
              <w:jc w:val="center"/>
              <w:rPr>
                <w:b/>
                <w:bCs/>
              </w:rPr>
            </w:pPr>
            <w:r>
              <w:rPr>
                <w:b/>
                <w:bCs/>
              </w:rPr>
              <w:t>60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Default="005B247D" w:rsidP="00190584">
            <w:r>
              <w:t>Krūmveida plektrans</w:t>
            </w:r>
          </w:p>
        </w:tc>
        <w:tc>
          <w:tcPr>
            <w:tcW w:w="1870" w:type="dxa"/>
            <w:noWrap/>
            <w:hideMark/>
          </w:tcPr>
          <w:p w:rsidR="005B247D" w:rsidRDefault="005B247D" w:rsidP="00190584">
            <w:r>
              <w:t>Plektranthus Fruticosus</w:t>
            </w:r>
          </w:p>
        </w:tc>
        <w:tc>
          <w:tcPr>
            <w:tcW w:w="2552" w:type="dxa"/>
            <w:noWrap/>
            <w:hideMark/>
          </w:tcPr>
          <w:p w:rsidR="005B247D" w:rsidRDefault="005B247D" w:rsidP="00190584">
            <w:r>
              <w:t>Vriegatus</w:t>
            </w:r>
          </w:p>
        </w:tc>
        <w:tc>
          <w:tcPr>
            <w:tcW w:w="1276" w:type="dxa"/>
            <w:noWrap/>
            <w:hideMark/>
          </w:tcPr>
          <w:p w:rsidR="005B247D" w:rsidRDefault="007F5688" w:rsidP="00AC3009">
            <w:pPr>
              <w:jc w:val="center"/>
              <w:rPr>
                <w:b/>
                <w:bCs/>
              </w:rPr>
            </w:pPr>
            <w:r>
              <w:rPr>
                <w:b/>
                <w:bCs/>
              </w:rPr>
              <w:t>80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Pr="007C14FC" w:rsidRDefault="005B247D" w:rsidP="00190584">
            <w:r>
              <w:t>Verbena nokarenā</w:t>
            </w:r>
          </w:p>
        </w:tc>
        <w:tc>
          <w:tcPr>
            <w:tcW w:w="1870" w:type="dxa"/>
            <w:noWrap/>
            <w:hideMark/>
          </w:tcPr>
          <w:p w:rsidR="005B247D" w:rsidRPr="007C14FC" w:rsidRDefault="005B247D" w:rsidP="00190584">
            <w:r>
              <w:t>Verbena hybrida pendula</w:t>
            </w:r>
          </w:p>
        </w:tc>
        <w:tc>
          <w:tcPr>
            <w:tcW w:w="2552" w:type="dxa"/>
            <w:noWrap/>
            <w:hideMark/>
          </w:tcPr>
          <w:p w:rsidR="005B247D" w:rsidRPr="007C14FC" w:rsidRDefault="005B247D" w:rsidP="00190584">
            <w:r>
              <w:t>violeta, sarkana</w:t>
            </w:r>
          </w:p>
        </w:tc>
        <w:tc>
          <w:tcPr>
            <w:tcW w:w="1276" w:type="dxa"/>
            <w:noWrap/>
            <w:hideMark/>
          </w:tcPr>
          <w:p w:rsidR="005B247D" w:rsidRPr="007C14FC"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Pr="007C14FC" w:rsidRDefault="005B247D" w:rsidP="00190584">
            <w:r>
              <w:t>Hlorofīts</w:t>
            </w:r>
          </w:p>
        </w:tc>
        <w:tc>
          <w:tcPr>
            <w:tcW w:w="1870" w:type="dxa"/>
            <w:noWrap/>
            <w:hideMark/>
          </w:tcPr>
          <w:p w:rsidR="005B247D" w:rsidRPr="007C14FC" w:rsidRDefault="005B247D" w:rsidP="00190584">
            <w:r>
              <w:t>Chlorophytum</w:t>
            </w:r>
          </w:p>
        </w:tc>
        <w:tc>
          <w:tcPr>
            <w:tcW w:w="2552" w:type="dxa"/>
            <w:noWrap/>
            <w:hideMark/>
          </w:tcPr>
          <w:p w:rsidR="005B247D" w:rsidRPr="007C14FC" w:rsidRDefault="005B247D" w:rsidP="00190584"/>
        </w:tc>
        <w:tc>
          <w:tcPr>
            <w:tcW w:w="1276" w:type="dxa"/>
            <w:noWrap/>
            <w:hideMark/>
          </w:tcPr>
          <w:p w:rsidR="005B247D" w:rsidRPr="007C14FC" w:rsidRDefault="007F5688" w:rsidP="00AC3009">
            <w:pPr>
              <w:jc w:val="center"/>
              <w:rPr>
                <w:b/>
                <w:bCs/>
              </w:rPr>
            </w:pPr>
            <w:r>
              <w:rPr>
                <w:b/>
                <w:bCs/>
              </w:rPr>
              <w:t>50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Default="005B247D" w:rsidP="00190584">
            <w:r>
              <w:t>Sētložņa</w:t>
            </w:r>
          </w:p>
        </w:tc>
        <w:tc>
          <w:tcPr>
            <w:tcW w:w="1870" w:type="dxa"/>
            <w:noWrap/>
            <w:hideMark/>
          </w:tcPr>
          <w:p w:rsidR="005B247D" w:rsidRDefault="005B247D" w:rsidP="00190584">
            <w:r>
              <w:t>Glechoma nederacea</w:t>
            </w:r>
          </w:p>
        </w:tc>
        <w:tc>
          <w:tcPr>
            <w:tcW w:w="2552" w:type="dxa"/>
            <w:noWrap/>
            <w:hideMark/>
          </w:tcPr>
          <w:p w:rsidR="005B247D" w:rsidRPr="007C14FC" w:rsidRDefault="005B247D" w:rsidP="00190584"/>
        </w:tc>
        <w:tc>
          <w:tcPr>
            <w:tcW w:w="1276" w:type="dxa"/>
            <w:noWrap/>
            <w:hideMark/>
          </w:tcPr>
          <w:p w:rsidR="005B247D" w:rsidRDefault="007F5688" w:rsidP="00AC3009">
            <w:pPr>
              <w:jc w:val="center"/>
              <w:rPr>
                <w:b/>
                <w:bCs/>
              </w:rPr>
            </w:pPr>
            <w:r>
              <w:rPr>
                <w:b/>
                <w:bCs/>
              </w:rPr>
              <w:t>80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Default="005B247D" w:rsidP="00190584">
            <w:r>
              <w:t>Īrijas efeja</w:t>
            </w:r>
          </w:p>
        </w:tc>
        <w:tc>
          <w:tcPr>
            <w:tcW w:w="1870" w:type="dxa"/>
            <w:noWrap/>
            <w:hideMark/>
          </w:tcPr>
          <w:p w:rsidR="005B247D" w:rsidRDefault="005B247D" w:rsidP="00190584">
            <w:r>
              <w:t>Hedera helix</w:t>
            </w:r>
          </w:p>
        </w:tc>
        <w:tc>
          <w:tcPr>
            <w:tcW w:w="2552" w:type="dxa"/>
            <w:noWrap/>
            <w:hideMark/>
          </w:tcPr>
          <w:p w:rsidR="005B247D" w:rsidRPr="00D4387F" w:rsidRDefault="005B247D" w:rsidP="00190584">
            <w:r w:rsidRPr="00D4387F">
              <w:rPr>
                <w:color w:val="000000"/>
                <w:shd w:val="clear" w:color="auto" w:fill="FFFFFF"/>
              </w:rPr>
              <w:t>Dekoratīvas lapas</w:t>
            </w:r>
          </w:p>
        </w:tc>
        <w:tc>
          <w:tcPr>
            <w:tcW w:w="1276" w:type="dxa"/>
            <w:noWrap/>
            <w:hideMark/>
          </w:tcPr>
          <w:p w:rsidR="005B247D" w:rsidRDefault="007F5688" w:rsidP="00AC3009">
            <w:pPr>
              <w:jc w:val="center"/>
              <w:rPr>
                <w:b/>
                <w:bCs/>
              </w:rPr>
            </w:pPr>
            <w:r>
              <w:rPr>
                <w:b/>
                <w:bCs/>
              </w:rPr>
              <w:t>80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Pr="007C14FC" w:rsidRDefault="005B247D" w:rsidP="00190584">
            <w:r w:rsidRPr="007C14FC">
              <w:t>Zilganzaļā sārzāle</w:t>
            </w:r>
          </w:p>
        </w:tc>
        <w:tc>
          <w:tcPr>
            <w:tcW w:w="1870" w:type="dxa"/>
            <w:noWrap/>
            <w:hideMark/>
          </w:tcPr>
          <w:p w:rsidR="005B247D" w:rsidRPr="007C14FC" w:rsidRDefault="005B247D" w:rsidP="00190584">
            <w:r w:rsidRPr="007C14FC">
              <w:t>Pennisetum glaucum</w:t>
            </w:r>
          </w:p>
        </w:tc>
        <w:tc>
          <w:tcPr>
            <w:tcW w:w="2552" w:type="dxa"/>
            <w:noWrap/>
            <w:hideMark/>
          </w:tcPr>
          <w:p w:rsidR="005B247D" w:rsidRPr="007C14FC" w:rsidRDefault="005B247D" w:rsidP="00190584">
            <w:r w:rsidRPr="007C14FC">
              <w:t>Purple Majesty</w:t>
            </w:r>
          </w:p>
        </w:tc>
        <w:tc>
          <w:tcPr>
            <w:tcW w:w="1276" w:type="dxa"/>
            <w:noWrap/>
            <w:hideMark/>
          </w:tcPr>
          <w:p w:rsidR="005B247D" w:rsidRPr="007C14FC" w:rsidRDefault="007F5688" w:rsidP="00AC3009">
            <w:pPr>
              <w:jc w:val="center"/>
              <w:rPr>
                <w:b/>
                <w:bCs/>
              </w:rPr>
            </w:pPr>
            <w:r>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Pr="007C14FC" w:rsidRDefault="005B247D" w:rsidP="00190584">
            <w:r w:rsidRPr="007C14FC">
              <w:t>Blūma skaistnatre</w:t>
            </w:r>
          </w:p>
        </w:tc>
        <w:tc>
          <w:tcPr>
            <w:tcW w:w="1870" w:type="dxa"/>
            <w:noWrap/>
            <w:hideMark/>
          </w:tcPr>
          <w:p w:rsidR="005B247D" w:rsidRPr="007C14FC" w:rsidRDefault="005B247D" w:rsidP="00190584">
            <w:r w:rsidRPr="007C14FC">
              <w:t>Blūma skaistnātre</w:t>
            </w:r>
          </w:p>
        </w:tc>
        <w:tc>
          <w:tcPr>
            <w:tcW w:w="2552" w:type="dxa"/>
            <w:noWrap/>
            <w:hideMark/>
          </w:tcPr>
          <w:p w:rsidR="005B247D" w:rsidRPr="007C14FC" w:rsidRDefault="005B247D" w:rsidP="00190584">
            <w:r w:rsidRPr="007C14FC">
              <w:t>Copinto Caipirinha</w:t>
            </w:r>
          </w:p>
        </w:tc>
        <w:tc>
          <w:tcPr>
            <w:tcW w:w="1276" w:type="dxa"/>
            <w:noWrap/>
            <w:hideMark/>
          </w:tcPr>
          <w:p w:rsidR="005B247D" w:rsidRPr="007C14FC" w:rsidRDefault="007F5688" w:rsidP="00AC3009">
            <w:pPr>
              <w:jc w:val="center"/>
              <w:rPr>
                <w:b/>
                <w:bCs/>
              </w:rPr>
            </w:pPr>
            <w:r>
              <w:rPr>
                <w:b/>
                <w:bCs/>
              </w:rPr>
              <w:t>130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val="restart"/>
            <w:noWrap/>
            <w:hideMark/>
          </w:tcPr>
          <w:p w:rsidR="005B247D" w:rsidRPr="007C14FC" w:rsidRDefault="005B247D" w:rsidP="00190584">
            <w:r>
              <w:t>Haustonaagerāts</w:t>
            </w:r>
          </w:p>
        </w:tc>
        <w:tc>
          <w:tcPr>
            <w:tcW w:w="1870" w:type="dxa"/>
            <w:vMerge w:val="restart"/>
            <w:noWrap/>
            <w:hideMark/>
          </w:tcPr>
          <w:p w:rsidR="005B247D" w:rsidRPr="007C14FC" w:rsidRDefault="005B247D" w:rsidP="00190584"/>
        </w:tc>
        <w:tc>
          <w:tcPr>
            <w:tcW w:w="2552" w:type="dxa"/>
            <w:noWrap/>
            <w:hideMark/>
          </w:tcPr>
          <w:p w:rsidR="005B247D" w:rsidRPr="007C14FC" w:rsidRDefault="005B247D" w:rsidP="00190584">
            <w:r>
              <w:t>Blue</w:t>
            </w:r>
            <w:r w:rsidRPr="007C14FC">
              <w:t> </w:t>
            </w:r>
          </w:p>
        </w:tc>
        <w:tc>
          <w:tcPr>
            <w:tcW w:w="1276" w:type="dxa"/>
            <w:noWrap/>
            <w:hideMark/>
          </w:tcPr>
          <w:p w:rsidR="005B247D" w:rsidRPr="007C14FC" w:rsidRDefault="007F5688" w:rsidP="00AC3009">
            <w:pPr>
              <w:jc w:val="center"/>
              <w:rPr>
                <w:b/>
                <w:bCs/>
              </w:rPr>
            </w:pPr>
            <w:r>
              <w:rPr>
                <w:b/>
                <w:bCs/>
              </w:rPr>
              <w:t>130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t>Pink</w:t>
            </w:r>
          </w:p>
        </w:tc>
        <w:tc>
          <w:tcPr>
            <w:tcW w:w="1276" w:type="dxa"/>
            <w:noWrap/>
            <w:hideMark/>
          </w:tcPr>
          <w:p w:rsidR="005B247D" w:rsidRPr="007C14FC" w:rsidRDefault="007F5688" w:rsidP="00AC3009">
            <w:pPr>
              <w:jc w:val="center"/>
              <w:rPr>
                <w:b/>
                <w:bCs/>
              </w:rPr>
            </w:pPr>
            <w:r>
              <w:rPr>
                <w:b/>
                <w:bCs/>
              </w:rPr>
              <w:t>210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noWrap/>
            <w:hideMark/>
          </w:tcPr>
          <w:p w:rsidR="005B247D" w:rsidRPr="007C14FC" w:rsidRDefault="005B247D" w:rsidP="00190584">
            <w:r w:rsidRPr="007C14FC">
              <w:t>Hibrīdā balzamīne</w:t>
            </w:r>
          </w:p>
        </w:tc>
        <w:tc>
          <w:tcPr>
            <w:tcW w:w="1870" w:type="dxa"/>
            <w:noWrap/>
            <w:hideMark/>
          </w:tcPr>
          <w:p w:rsidR="005B247D" w:rsidRPr="007C14FC" w:rsidRDefault="005B247D" w:rsidP="00190584">
            <w:r w:rsidRPr="007C14FC">
              <w:t>Impatiens hybrida hort.</w:t>
            </w:r>
          </w:p>
        </w:tc>
        <w:tc>
          <w:tcPr>
            <w:tcW w:w="2552" w:type="dxa"/>
            <w:noWrap/>
            <w:hideMark/>
          </w:tcPr>
          <w:p w:rsidR="005B247D" w:rsidRPr="007C14FC" w:rsidRDefault="005B247D" w:rsidP="00190584">
            <w:r w:rsidRPr="007C14FC">
              <w:t>Sunpatiens Compact Lilac</w:t>
            </w:r>
          </w:p>
        </w:tc>
        <w:tc>
          <w:tcPr>
            <w:tcW w:w="1276" w:type="dxa"/>
            <w:noWrap/>
            <w:hideMark/>
          </w:tcPr>
          <w:p w:rsidR="005B247D" w:rsidRPr="007C14FC" w:rsidRDefault="00794DB4" w:rsidP="00794DB4">
            <w:pPr>
              <w:jc w:val="center"/>
              <w:rPr>
                <w:b/>
                <w:bCs/>
              </w:rPr>
            </w:pPr>
            <w:r>
              <w:rPr>
                <w:b/>
                <w:bCs/>
              </w:rPr>
              <w:t>2</w:t>
            </w:r>
            <w:r w:rsidR="007F5688">
              <w:rPr>
                <w:b/>
                <w:bCs/>
              </w:rPr>
              <w:t>50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val="restart"/>
            <w:noWrap/>
            <w:hideMark/>
          </w:tcPr>
          <w:p w:rsidR="005B247D" w:rsidRPr="007C14FC" w:rsidRDefault="005B247D" w:rsidP="00190584">
            <w:r w:rsidRPr="007C14FC">
              <w:t>Kanna</w:t>
            </w:r>
          </w:p>
          <w:p w:rsidR="005B247D" w:rsidRPr="007C14FC" w:rsidRDefault="005B247D" w:rsidP="00190584">
            <w:r w:rsidRPr="007C14FC">
              <w:t> </w:t>
            </w:r>
          </w:p>
        </w:tc>
        <w:tc>
          <w:tcPr>
            <w:tcW w:w="1870" w:type="dxa"/>
            <w:vMerge w:val="restart"/>
            <w:noWrap/>
            <w:hideMark/>
          </w:tcPr>
          <w:p w:rsidR="005B247D" w:rsidRPr="007C14FC" w:rsidRDefault="005B247D" w:rsidP="00190584">
            <w:r w:rsidRPr="007C14FC">
              <w:t>Canna indica</w:t>
            </w:r>
          </w:p>
          <w:p w:rsidR="005B247D" w:rsidRPr="007C14FC" w:rsidRDefault="005B247D" w:rsidP="00190584">
            <w:r w:rsidRPr="007C14FC">
              <w:t> </w:t>
            </w:r>
          </w:p>
        </w:tc>
        <w:tc>
          <w:tcPr>
            <w:tcW w:w="2552" w:type="dxa"/>
            <w:noWrap/>
            <w:hideMark/>
          </w:tcPr>
          <w:p w:rsidR="005B247D" w:rsidRPr="007C14FC" w:rsidRDefault="005B247D" w:rsidP="00190584">
            <w:r w:rsidRPr="007C14FC">
              <w:t>Red King Humbert</w:t>
            </w:r>
          </w:p>
        </w:tc>
        <w:tc>
          <w:tcPr>
            <w:tcW w:w="1276" w:type="dxa"/>
            <w:noWrap/>
            <w:hideMark/>
          </w:tcPr>
          <w:p w:rsidR="005B247D" w:rsidRPr="007C14FC" w:rsidRDefault="007F5688" w:rsidP="00AC3009">
            <w:pPr>
              <w:jc w:val="center"/>
              <w:rPr>
                <w:b/>
                <w:bCs/>
              </w:rPr>
            </w:pPr>
            <w:r>
              <w:rPr>
                <w:b/>
                <w:bCs/>
              </w:rPr>
              <w:t>110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00"/>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t>Wyoming</w:t>
            </w:r>
          </w:p>
        </w:tc>
        <w:tc>
          <w:tcPr>
            <w:tcW w:w="1276" w:type="dxa"/>
            <w:noWrap/>
            <w:hideMark/>
          </w:tcPr>
          <w:p w:rsidR="005B247D" w:rsidRDefault="007F5688" w:rsidP="00AC3009">
            <w:pPr>
              <w:jc w:val="center"/>
              <w:rPr>
                <w:b/>
                <w:bCs/>
              </w:rPr>
            </w:pPr>
            <w:r>
              <w:rPr>
                <w:b/>
                <w:bCs/>
              </w:rPr>
              <w:t>110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Pr="007C14FC" w:rsidRDefault="005B247D" w:rsidP="00190584">
            <w:r>
              <w:t>Pelargonija</w:t>
            </w:r>
          </w:p>
        </w:tc>
        <w:tc>
          <w:tcPr>
            <w:tcW w:w="1870" w:type="dxa"/>
            <w:noWrap/>
            <w:hideMark/>
          </w:tcPr>
          <w:p w:rsidR="005B247D" w:rsidRPr="007C14FC" w:rsidRDefault="005B247D" w:rsidP="00190584">
            <w:r>
              <w:t>Pelargonium</w:t>
            </w:r>
          </w:p>
        </w:tc>
        <w:tc>
          <w:tcPr>
            <w:tcW w:w="2552" w:type="dxa"/>
            <w:noWrap/>
            <w:hideMark/>
          </w:tcPr>
          <w:p w:rsidR="005B247D" w:rsidRPr="007C14FC" w:rsidRDefault="005B247D" w:rsidP="00190584">
            <w:r>
              <w:t>Lielziedu (3 dažādās krāsās)</w:t>
            </w:r>
          </w:p>
        </w:tc>
        <w:tc>
          <w:tcPr>
            <w:tcW w:w="1276" w:type="dxa"/>
            <w:noWrap/>
            <w:hideMark/>
          </w:tcPr>
          <w:p w:rsidR="005B247D" w:rsidRPr="007C14FC" w:rsidRDefault="00794DB4" w:rsidP="00AC3009">
            <w:pPr>
              <w:jc w:val="center"/>
              <w:rPr>
                <w:b/>
                <w:bCs/>
              </w:rPr>
            </w:pPr>
            <w:r>
              <w:rPr>
                <w:b/>
                <w:bCs/>
              </w:rPr>
              <w:t>1</w:t>
            </w:r>
            <w:r w:rsidR="007F5688">
              <w:rPr>
                <w:b/>
                <w:bCs/>
              </w:rPr>
              <w:t>50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Pr="007C14FC" w:rsidRDefault="005B247D" w:rsidP="00190584">
            <w:r>
              <w:t>Zonālā pelargonija</w:t>
            </w:r>
          </w:p>
        </w:tc>
        <w:tc>
          <w:tcPr>
            <w:tcW w:w="1870" w:type="dxa"/>
            <w:noWrap/>
            <w:hideMark/>
          </w:tcPr>
          <w:p w:rsidR="005B247D" w:rsidRPr="007C14FC" w:rsidRDefault="005B247D" w:rsidP="00190584">
            <w:r>
              <w:t>Pelargonium zonale</w:t>
            </w:r>
          </w:p>
        </w:tc>
        <w:tc>
          <w:tcPr>
            <w:tcW w:w="2552" w:type="dxa"/>
            <w:noWrap/>
            <w:hideMark/>
          </w:tcPr>
          <w:p w:rsidR="005B247D" w:rsidRPr="007C14FC" w:rsidRDefault="005B247D" w:rsidP="00190584">
            <w:r>
              <w:t>Glasis, Toscana raico, Toscana emma, Toscana Bernd, Dolce Vita Dark Red, Savannah white splash</w:t>
            </w:r>
          </w:p>
        </w:tc>
        <w:tc>
          <w:tcPr>
            <w:tcW w:w="1276" w:type="dxa"/>
            <w:noWrap/>
            <w:hideMark/>
          </w:tcPr>
          <w:p w:rsidR="005B247D" w:rsidRPr="007C14FC" w:rsidRDefault="007F5688" w:rsidP="003E060F">
            <w:pPr>
              <w:jc w:val="center"/>
              <w:rPr>
                <w:b/>
                <w:bCs/>
              </w:rPr>
            </w:pPr>
            <w:r>
              <w:rPr>
                <w:b/>
                <w:bCs/>
              </w:rPr>
              <w:t>200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Pr="007C14FC" w:rsidRDefault="005B247D" w:rsidP="00190584">
            <w:r>
              <w:t>Pelargonija nokarena</w:t>
            </w:r>
          </w:p>
        </w:tc>
        <w:tc>
          <w:tcPr>
            <w:tcW w:w="1870" w:type="dxa"/>
            <w:noWrap/>
            <w:hideMark/>
          </w:tcPr>
          <w:p w:rsidR="005B247D" w:rsidRPr="007C14FC" w:rsidRDefault="005B247D" w:rsidP="00190584">
            <w:r>
              <w:t>Pelargonium peltatum</w:t>
            </w:r>
          </w:p>
        </w:tc>
        <w:tc>
          <w:tcPr>
            <w:tcW w:w="2552" w:type="dxa"/>
            <w:noWrap/>
            <w:hideMark/>
          </w:tcPr>
          <w:p w:rsidR="005B247D" w:rsidRPr="007C14FC" w:rsidRDefault="005B247D" w:rsidP="00190584">
            <w:r>
              <w:t>Dažādās  krāsās  ziedi pildīti</w:t>
            </w:r>
          </w:p>
        </w:tc>
        <w:tc>
          <w:tcPr>
            <w:tcW w:w="1276" w:type="dxa"/>
            <w:noWrap/>
            <w:hideMark/>
          </w:tcPr>
          <w:p w:rsidR="005B247D" w:rsidRPr="007C14FC" w:rsidRDefault="00794DB4" w:rsidP="00AC3009">
            <w:pPr>
              <w:jc w:val="center"/>
              <w:rPr>
                <w:b/>
                <w:bCs/>
              </w:rPr>
            </w:pPr>
            <w:r>
              <w:rPr>
                <w:b/>
                <w:bCs/>
              </w:rPr>
              <w:t>2</w:t>
            </w:r>
            <w:r w:rsidR="007F5688">
              <w:rPr>
                <w:b/>
                <w:bCs/>
              </w:rPr>
              <w:t>50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Default="005B247D" w:rsidP="00190584">
            <w:r>
              <w:t xml:space="preserve">Dipladenija </w:t>
            </w:r>
          </w:p>
        </w:tc>
        <w:tc>
          <w:tcPr>
            <w:tcW w:w="1870" w:type="dxa"/>
            <w:noWrap/>
            <w:hideMark/>
          </w:tcPr>
          <w:p w:rsidR="005B247D" w:rsidRDefault="005B247D" w:rsidP="00190584">
            <w:r>
              <w:t>Mandevillas</w:t>
            </w:r>
          </w:p>
        </w:tc>
        <w:tc>
          <w:tcPr>
            <w:tcW w:w="2552" w:type="dxa"/>
            <w:noWrap/>
            <w:hideMark/>
          </w:tcPr>
          <w:p w:rsidR="005B247D" w:rsidRDefault="005B247D" w:rsidP="00190584">
            <w:r>
              <w:t>Dažādās  krāsās</w:t>
            </w:r>
          </w:p>
        </w:tc>
        <w:tc>
          <w:tcPr>
            <w:tcW w:w="1276" w:type="dxa"/>
            <w:noWrap/>
            <w:hideMark/>
          </w:tcPr>
          <w:p w:rsidR="005B247D"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val="restart"/>
            <w:noWrap/>
            <w:hideMark/>
          </w:tcPr>
          <w:p w:rsidR="005B247D" w:rsidRPr="007C14FC" w:rsidRDefault="005B247D" w:rsidP="00190584">
            <w:r>
              <w:t>Alises (lobularija)</w:t>
            </w:r>
          </w:p>
        </w:tc>
        <w:tc>
          <w:tcPr>
            <w:tcW w:w="1870" w:type="dxa"/>
            <w:vMerge w:val="restart"/>
            <w:noWrap/>
            <w:hideMark/>
          </w:tcPr>
          <w:p w:rsidR="005B247D" w:rsidRPr="007C14FC" w:rsidRDefault="005B247D" w:rsidP="00190584">
            <w:r>
              <w:t>Lobularija miritima</w:t>
            </w:r>
          </w:p>
        </w:tc>
        <w:tc>
          <w:tcPr>
            <w:tcW w:w="2552" w:type="dxa"/>
            <w:noWrap/>
            <w:hideMark/>
          </w:tcPr>
          <w:p w:rsidR="005B247D" w:rsidRPr="007C14FC" w:rsidRDefault="005B247D" w:rsidP="00190584">
            <w:r>
              <w:t>Easter Bonnet Whitem Snow Crystals</w:t>
            </w:r>
          </w:p>
        </w:tc>
        <w:tc>
          <w:tcPr>
            <w:tcW w:w="1276" w:type="dxa"/>
            <w:noWrap/>
            <w:hideMark/>
          </w:tcPr>
          <w:p w:rsidR="005B247D" w:rsidRPr="007C14FC" w:rsidRDefault="007F5688" w:rsidP="00AC3009">
            <w:pPr>
              <w:jc w:val="center"/>
              <w:rPr>
                <w:b/>
                <w:bCs/>
              </w:rPr>
            </w:pPr>
            <w:r>
              <w:rPr>
                <w:b/>
                <w:bCs/>
              </w:rPr>
              <w:t>110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Default="005B247D" w:rsidP="00190584"/>
        </w:tc>
        <w:tc>
          <w:tcPr>
            <w:tcW w:w="1870" w:type="dxa"/>
            <w:vMerge/>
            <w:noWrap/>
            <w:hideMark/>
          </w:tcPr>
          <w:p w:rsidR="005B247D" w:rsidRDefault="005B247D" w:rsidP="00190584"/>
        </w:tc>
        <w:tc>
          <w:tcPr>
            <w:tcW w:w="2552" w:type="dxa"/>
            <w:noWrap/>
            <w:hideMark/>
          </w:tcPr>
          <w:p w:rsidR="005B247D" w:rsidRPr="007C14FC" w:rsidRDefault="005B247D" w:rsidP="00002A53">
            <w:r>
              <w:t>Alise RosieODay</w:t>
            </w:r>
          </w:p>
        </w:tc>
        <w:tc>
          <w:tcPr>
            <w:tcW w:w="1276" w:type="dxa"/>
            <w:noWrap/>
            <w:hideMark/>
          </w:tcPr>
          <w:p w:rsidR="005B247D" w:rsidRPr="007C14FC" w:rsidRDefault="007F5688" w:rsidP="00794DB4">
            <w:pPr>
              <w:jc w:val="center"/>
              <w:rPr>
                <w:b/>
                <w:bCs/>
              </w:rPr>
            </w:pPr>
            <w:r>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Pr="007C14FC" w:rsidRDefault="005B247D" w:rsidP="00190584">
            <w:r>
              <w:t>Lobēlija</w:t>
            </w:r>
          </w:p>
        </w:tc>
        <w:tc>
          <w:tcPr>
            <w:tcW w:w="1870" w:type="dxa"/>
            <w:noWrap/>
            <w:hideMark/>
          </w:tcPr>
          <w:p w:rsidR="005B247D" w:rsidRPr="007C14FC" w:rsidRDefault="005B247D" w:rsidP="00190584">
            <w:r>
              <w:t>Lobeliaerinus</w:t>
            </w:r>
          </w:p>
        </w:tc>
        <w:tc>
          <w:tcPr>
            <w:tcW w:w="2552" w:type="dxa"/>
            <w:noWrap/>
            <w:hideMark/>
          </w:tcPr>
          <w:p w:rsidR="005B247D" w:rsidRPr="007C14FC" w:rsidRDefault="005B247D" w:rsidP="00190584">
            <w:r>
              <w:t>PalaceBlue</w:t>
            </w:r>
          </w:p>
        </w:tc>
        <w:tc>
          <w:tcPr>
            <w:tcW w:w="1276" w:type="dxa"/>
            <w:noWrap/>
            <w:hideMark/>
          </w:tcPr>
          <w:p w:rsidR="005B247D" w:rsidRPr="007C14FC" w:rsidRDefault="005B247D" w:rsidP="00AC3009">
            <w:pPr>
              <w:jc w:val="center"/>
              <w:rPr>
                <w:b/>
                <w:bCs/>
              </w:rPr>
            </w:pPr>
            <w:r>
              <w:rPr>
                <w:b/>
                <w:bCs/>
              </w:rPr>
              <w:t>1</w:t>
            </w:r>
            <w:r w:rsidR="007F5688">
              <w:rPr>
                <w:b/>
                <w:bCs/>
              </w:rPr>
              <w:t>80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Default="005B247D" w:rsidP="00190584">
            <w:r>
              <w:t>Akmenssēkle</w:t>
            </w:r>
          </w:p>
        </w:tc>
        <w:tc>
          <w:tcPr>
            <w:tcW w:w="1870" w:type="dxa"/>
            <w:noWrap/>
            <w:hideMark/>
          </w:tcPr>
          <w:p w:rsidR="005B247D" w:rsidRDefault="005B247D" w:rsidP="00190584">
            <w:r>
              <w:t>Osteospermum</w:t>
            </w:r>
          </w:p>
        </w:tc>
        <w:tc>
          <w:tcPr>
            <w:tcW w:w="2552" w:type="dxa"/>
            <w:noWrap/>
            <w:hideMark/>
          </w:tcPr>
          <w:p w:rsidR="005B247D" w:rsidRDefault="005B247D" w:rsidP="00190584">
            <w:r>
              <w:t>Dažādas krasas</w:t>
            </w:r>
          </w:p>
        </w:tc>
        <w:tc>
          <w:tcPr>
            <w:tcW w:w="1276" w:type="dxa"/>
            <w:noWrap/>
            <w:hideMark/>
          </w:tcPr>
          <w:p w:rsidR="005B247D" w:rsidRDefault="007F5688" w:rsidP="00AC3009">
            <w:pPr>
              <w:jc w:val="center"/>
              <w:rPr>
                <w:b/>
                <w:bCs/>
              </w:rPr>
            </w:pPr>
            <w:r>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Default="005B247D" w:rsidP="00190584">
            <w:r>
              <w:t>Kalocefāls</w:t>
            </w:r>
          </w:p>
        </w:tc>
        <w:tc>
          <w:tcPr>
            <w:tcW w:w="1870" w:type="dxa"/>
            <w:noWrap/>
            <w:hideMark/>
          </w:tcPr>
          <w:p w:rsidR="005B247D" w:rsidRDefault="005B247D" w:rsidP="00190584">
            <w:r>
              <w:t>Calocephalus</w:t>
            </w:r>
          </w:p>
        </w:tc>
        <w:tc>
          <w:tcPr>
            <w:tcW w:w="2552" w:type="dxa"/>
            <w:noWrap/>
            <w:hideMark/>
          </w:tcPr>
          <w:p w:rsidR="005B247D" w:rsidRDefault="005B247D" w:rsidP="00190584"/>
        </w:tc>
        <w:tc>
          <w:tcPr>
            <w:tcW w:w="1276" w:type="dxa"/>
            <w:noWrap/>
            <w:hideMark/>
          </w:tcPr>
          <w:p w:rsidR="005B247D" w:rsidRDefault="007F5688" w:rsidP="00AC3009">
            <w:pPr>
              <w:jc w:val="center"/>
              <w:rPr>
                <w:b/>
                <w:bCs/>
              </w:rPr>
            </w:pPr>
            <w:r>
              <w:rPr>
                <w:b/>
                <w:bCs/>
              </w:rPr>
              <w:t>70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val="restart"/>
            <w:noWrap/>
            <w:hideMark/>
          </w:tcPr>
          <w:p w:rsidR="005B247D" w:rsidRPr="007C14FC" w:rsidRDefault="005B247D" w:rsidP="00190584">
            <w:r>
              <w:t>Atraitnīte viola</w:t>
            </w:r>
          </w:p>
        </w:tc>
        <w:tc>
          <w:tcPr>
            <w:tcW w:w="1870" w:type="dxa"/>
            <w:vMerge w:val="restart"/>
            <w:noWrap/>
            <w:hideMark/>
          </w:tcPr>
          <w:p w:rsidR="005B247D" w:rsidRPr="007C14FC" w:rsidRDefault="005B247D" w:rsidP="00190584">
            <w:r>
              <w:t>Viola wittrockiana</w:t>
            </w:r>
          </w:p>
        </w:tc>
        <w:tc>
          <w:tcPr>
            <w:tcW w:w="2552" w:type="dxa"/>
            <w:noWrap/>
            <w:hideMark/>
          </w:tcPr>
          <w:p w:rsidR="005B247D" w:rsidRPr="007C14FC" w:rsidRDefault="005B247D" w:rsidP="00190584">
            <w:r>
              <w:t>Mega Star Yellow with Blotch</w:t>
            </w:r>
          </w:p>
        </w:tc>
        <w:tc>
          <w:tcPr>
            <w:tcW w:w="1276" w:type="dxa"/>
            <w:noWrap/>
            <w:hideMark/>
          </w:tcPr>
          <w:p w:rsidR="005B247D" w:rsidRPr="007C14FC" w:rsidRDefault="007F5688" w:rsidP="00AC3009">
            <w:pPr>
              <w:jc w:val="center"/>
              <w:rPr>
                <w:b/>
                <w:bCs/>
              </w:rPr>
            </w:pPr>
            <w:r>
              <w:rPr>
                <w:b/>
                <w:bCs/>
              </w:rPr>
              <w:t>110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t>CarnevalSpecial Neon Purple</w:t>
            </w:r>
          </w:p>
        </w:tc>
        <w:tc>
          <w:tcPr>
            <w:tcW w:w="1276" w:type="dxa"/>
            <w:noWrap/>
            <w:hideMark/>
          </w:tcPr>
          <w:p w:rsidR="005B247D" w:rsidRPr="007C14FC"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Default="005B247D" w:rsidP="00190584">
            <w:r>
              <w:t xml:space="preserve">Blue Surprise- lielziedu </w:t>
            </w:r>
          </w:p>
        </w:tc>
        <w:tc>
          <w:tcPr>
            <w:tcW w:w="1276" w:type="dxa"/>
            <w:noWrap/>
            <w:hideMark/>
          </w:tcPr>
          <w:p w:rsidR="005B247D"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Default="005B247D" w:rsidP="00190584">
            <w:r>
              <w:t>Gold gelb vai Power clear yeloww</w:t>
            </w:r>
          </w:p>
        </w:tc>
        <w:tc>
          <w:tcPr>
            <w:tcW w:w="1276" w:type="dxa"/>
            <w:noWrap/>
            <w:hideMark/>
          </w:tcPr>
          <w:p w:rsidR="005B247D"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Default="005B247D" w:rsidP="00190584">
            <w:r>
              <w:t xml:space="preserve">Red blotch - lielziedu </w:t>
            </w:r>
          </w:p>
        </w:tc>
        <w:tc>
          <w:tcPr>
            <w:tcW w:w="1276" w:type="dxa"/>
            <w:noWrap/>
            <w:hideMark/>
          </w:tcPr>
          <w:p w:rsidR="005B247D"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Default="005B247D" w:rsidP="00190584">
            <w:r>
              <w:t xml:space="preserve">Orange Sun lielziedu </w:t>
            </w:r>
          </w:p>
        </w:tc>
        <w:tc>
          <w:tcPr>
            <w:tcW w:w="1276" w:type="dxa"/>
            <w:noWrap/>
            <w:hideMark/>
          </w:tcPr>
          <w:p w:rsidR="005B247D"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Default="005B247D" w:rsidP="00190584">
            <w:r>
              <w:t>Joker light blue</w:t>
            </w:r>
          </w:p>
        </w:tc>
        <w:tc>
          <w:tcPr>
            <w:tcW w:w="1276" w:type="dxa"/>
            <w:noWrap/>
            <w:hideMark/>
          </w:tcPr>
          <w:p w:rsidR="005B247D"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Default="005B247D" w:rsidP="00190584">
            <w:r>
              <w:t>Inspire yellow with red wing</w:t>
            </w:r>
          </w:p>
        </w:tc>
        <w:tc>
          <w:tcPr>
            <w:tcW w:w="1276" w:type="dxa"/>
            <w:noWrap/>
            <w:hideMark/>
          </w:tcPr>
          <w:p w:rsidR="005B247D"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t>Twix Blueand Yellow</w:t>
            </w:r>
          </w:p>
        </w:tc>
        <w:tc>
          <w:tcPr>
            <w:tcW w:w="1276" w:type="dxa"/>
            <w:noWrap/>
            <w:hideMark/>
          </w:tcPr>
          <w:p w:rsidR="005B247D" w:rsidRPr="007C14FC" w:rsidRDefault="007F5688" w:rsidP="00AC3009">
            <w:pPr>
              <w:jc w:val="center"/>
              <w:rPr>
                <w:b/>
                <w:bCs/>
              </w:rPr>
            </w:pPr>
            <w:r>
              <w:rPr>
                <w:b/>
                <w:bCs/>
              </w:rPr>
              <w:t>100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Pr="007C14FC" w:rsidRDefault="005B247D" w:rsidP="00190584">
            <w:r>
              <w:t>Tulpes sīpoli</w:t>
            </w:r>
          </w:p>
        </w:tc>
        <w:tc>
          <w:tcPr>
            <w:tcW w:w="1870" w:type="dxa"/>
            <w:noWrap/>
            <w:hideMark/>
          </w:tcPr>
          <w:p w:rsidR="005B247D" w:rsidRPr="007C14FC" w:rsidRDefault="005B247D" w:rsidP="00190584">
            <w:r>
              <w:t>Tulipa gesneriana</w:t>
            </w:r>
          </w:p>
        </w:tc>
        <w:tc>
          <w:tcPr>
            <w:tcW w:w="2552" w:type="dxa"/>
            <w:noWrap/>
            <w:hideMark/>
          </w:tcPr>
          <w:p w:rsidR="005B247D" w:rsidRPr="007C14FC" w:rsidRDefault="005B247D" w:rsidP="00190584">
            <w:r>
              <w:t>MIX</w:t>
            </w:r>
          </w:p>
        </w:tc>
        <w:tc>
          <w:tcPr>
            <w:tcW w:w="1276" w:type="dxa"/>
            <w:noWrap/>
            <w:hideMark/>
          </w:tcPr>
          <w:p w:rsidR="005B247D" w:rsidRPr="007C14FC" w:rsidRDefault="007F5688" w:rsidP="00AC3009">
            <w:pPr>
              <w:jc w:val="center"/>
              <w:rPr>
                <w:b/>
                <w:bCs/>
              </w:rPr>
            </w:pPr>
            <w:r>
              <w:rPr>
                <w:b/>
                <w:bCs/>
              </w:rPr>
              <w:t>160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Pr="007C14FC" w:rsidRDefault="005B247D" w:rsidP="00190584">
            <w:r>
              <w:t>Sīklapu samtene</w:t>
            </w:r>
          </w:p>
        </w:tc>
        <w:tc>
          <w:tcPr>
            <w:tcW w:w="1870" w:type="dxa"/>
            <w:noWrap/>
            <w:hideMark/>
          </w:tcPr>
          <w:p w:rsidR="005B247D" w:rsidRPr="007C14FC" w:rsidRDefault="005B247D" w:rsidP="00190584">
            <w:r>
              <w:t>Tagetestenuifolia</w:t>
            </w:r>
          </w:p>
        </w:tc>
        <w:tc>
          <w:tcPr>
            <w:tcW w:w="2552" w:type="dxa"/>
            <w:noWrap/>
            <w:hideMark/>
          </w:tcPr>
          <w:p w:rsidR="005B247D" w:rsidRPr="007C14FC" w:rsidRDefault="005B247D" w:rsidP="00190584">
            <w:r>
              <w:t>Lulu</w:t>
            </w:r>
          </w:p>
        </w:tc>
        <w:tc>
          <w:tcPr>
            <w:tcW w:w="1276" w:type="dxa"/>
            <w:noWrap/>
            <w:hideMark/>
          </w:tcPr>
          <w:p w:rsidR="005B247D" w:rsidRPr="007C14FC" w:rsidRDefault="007F5688" w:rsidP="00794DB4">
            <w:pPr>
              <w:jc w:val="center"/>
              <w:rPr>
                <w:b/>
                <w:bCs/>
              </w:rPr>
            </w:pPr>
            <w:r>
              <w:rPr>
                <w:b/>
                <w:bCs/>
              </w:rPr>
              <w:t>80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val="restart"/>
            <w:noWrap/>
            <w:hideMark/>
          </w:tcPr>
          <w:p w:rsidR="005B247D" w:rsidRPr="007C14FC" w:rsidRDefault="005B247D" w:rsidP="00190584">
            <w:r>
              <w:t>Zemā samtene</w:t>
            </w:r>
          </w:p>
        </w:tc>
        <w:tc>
          <w:tcPr>
            <w:tcW w:w="1870" w:type="dxa"/>
            <w:vMerge w:val="restart"/>
            <w:noWrap/>
            <w:hideMark/>
          </w:tcPr>
          <w:p w:rsidR="005B247D" w:rsidRPr="007C14FC" w:rsidRDefault="005B247D" w:rsidP="00190584">
            <w:r>
              <w:t>Tagetes patula</w:t>
            </w:r>
          </w:p>
        </w:tc>
        <w:tc>
          <w:tcPr>
            <w:tcW w:w="2552" w:type="dxa"/>
            <w:noWrap/>
            <w:hideMark/>
          </w:tcPr>
          <w:p w:rsidR="005B247D" w:rsidRPr="007C14FC" w:rsidRDefault="005B247D" w:rsidP="00190584">
            <w:r>
              <w:t>AlumiaRed</w:t>
            </w:r>
          </w:p>
        </w:tc>
        <w:tc>
          <w:tcPr>
            <w:tcW w:w="1276" w:type="dxa"/>
            <w:noWrap/>
            <w:hideMark/>
          </w:tcPr>
          <w:p w:rsidR="005B247D" w:rsidRPr="007C14FC" w:rsidRDefault="007F5688" w:rsidP="00AC3009">
            <w:pPr>
              <w:jc w:val="center"/>
              <w:rPr>
                <w:b/>
                <w:bCs/>
              </w:rPr>
            </w:pPr>
            <w:r>
              <w:rPr>
                <w:b/>
                <w:bCs/>
              </w:rPr>
              <w:t>80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Default="005B247D" w:rsidP="00190584"/>
        </w:tc>
        <w:tc>
          <w:tcPr>
            <w:tcW w:w="1870" w:type="dxa"/>
            <w:vMerge/>
            <w:noWrap/>
            <w:hideMark/>
          </w:tcPr>
          <w:p w:rsidR="005B247D" w:rsidRDefault="005B247D" w:rsidP="00190584"/>
        </w:tc>
        <w:tc>
          <w:tcPr>
            <w:tcW w:w="2552" w:type="dxa"/>
            <w:noWrap/>
            <w:hideMark/>
          </w:tcPr>
          <w:p w:rsidR="005B247D" w:rsidRDefault="005B247D" w:rsidP="00190584">
            <w:r>
              <w:t>Mixture</w:t>
            </w:r>
          </w:p>
        </w:tc>
        <w:tc>
          <w:tcPr>
            <w:tcW w:w="1276" w:type="dxa"/>
            <w:noWrap/>
            <w:hideMark/>
          </w:tcPr>
          <w:p w:rsidR="005B247D" w:rsidRDefault="00794DB4" w:rsidP="00AC3009">
            <w:pPr>
              <w:jc w:val="center"/>
              <w:rPr>
                <w:b/>
                <w:bCs/>
              </w:rPr>
            </w:pPr>
            <w:r>
              <w:rPr>
                <w:b/>
                <w:bCs/>
              </w:rPr>
              <w:t>1</w:t>
            </w:r>
            <w:r w:rsidR="007F5688">
              <w:rPr>
                <w:b/>
                <w:bCs/>
              </w:rPr>
              <w:t>50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Default="005B247D" w:rsidP="00190584"/>
        </w:tc>
        <w:tc>
          <w:tcPr>
            <w:tcW w:w="1870" w:type="dxa"/>
            <w:vMerge/>
            <w:noWrap/>
            <w:hideMark/>
          </w:tcPr>
          <w:p w:rsidR="005B247D" w:rsidRDefault="005B247D" w:rsidP="00190584"/>
        </w:tc>
        <w:tc>
          <w:tcPr>
            <w:tcW w:w="2552" w:type="dxa"/>
            <w:noWrap/>
            <w:hideMark/>
          </w:tcPr>
          <w:p w:rsidR="005B247D" w:rsidRDefault="005B247D" w:rsidP="00190584">
            <w:r>
              <w:t>Disco Granada</w:t>
            </w:r>
          </w:p>
        </w:tc>
        <w:tc>
          <w:tcPr>
            <w:tcW w:w="1276" w:type="dxa"/>
            <w:noWrap/>
            <w:hideMark/>
          </w:tcPr>
          <w:p w:rsidR="005B247D" w:rsidRDefault="007F5688" w:rsidP="00AC3009">
            <w:pPr>
              <w:jc w:val="center"/>
              <w:rPr>
                <w:b/>
                <w:bCs/>
              </w:rPr>
            </w:pPr>
            <w:r>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Default="005B247D" w:rsidP="00190584"/>
        </w:tc>
        <w:tc>
          <w:tcPr>
            <w:tcW w:w="1870" w:type="dxa"/>
            <w:vMerge/>
            <w:noWrap/>
            <w:hideMark/>
          </w:tcPr>
          <w:p w:rsidR="005B247D" w:rsidRDefault="005B247D" w:rsidP="00190584"/>
        </w:tc>
        <w:tc>
          <w:tcPr>
            <w:tcW w:w="2552" w:type="dxa"/>
            <w:noWrap/>
            <w:hideMark/>
          </w:tcPr>
          <w:p w:rsidR="005B247D" w:rsidRDefault="005B247D" w:rsidP="00190584">
            <w:r>
              <w:t>Disco Red</w:t>
            </w:r>
          </w:p>
        </w:tc>
        <w:tc>
          <w:tcPr>
            <w:tcW w:w="1276" w:type="dxa"/>
            <w:noWrap/>
            <w:hideMark/>
          </w:tcPr>
          <w:p w:rsidR="005B247D" w:rsidRDefault="00794DB4" w:rsidP="00AC3009">
            <w:pPr>
              <w:jc w:val="center"/>
              <w:rPr>
                <w:b/>
                <w:bCs/>
              </w:rPr>
            </w:pPr>
            <w:r>
              <w:rPr>
                <w:b/>
                <w:bCs/>
              </w:rPr>
              <w:t>1</w:t>
            </w:r>
            <w:r w:rsidR="007F5688">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Default="005B247D" w:rsidP="00190584"/>
        </w:tc>
        <w:tc>
          <w:tcPr>
            <w:tcW w:w="1870" w:type="dxa"/>
            <w:vMerge/>
            <w:noWrap/>
            <w:hideMark/>
          </w:tcPr>
          <w:p w:rsidR="005B247D" w:rsidRDefault="005B247D" w:rsidP="00190584"/>
        </w:tc>
        <w:tc>
          <w:tcPr>
            <w:tcW w:w="2552" w:type="dxa"/>
            <w:noWrap/>
            <w:hideMark/>
          </w:tcPr>
          <w:p w:rsidR="005B247D" w:rsidRDefault="005B247D" w:rsidP="00190584">
            <w:r>
              <w:t>Solena Orange</w:t>
            </w:r>
          </w:p>
        </w:tc>
        <w:tc>
          <w:tcPr>
            <w:tcW w:w="1276" w:type="dxa"/>
            <w:noWrap/>
            <w:hideMark/>
          </w:tcPr>
          <w:p w:rsidR="005B247D" w:rsidRDefault="007F5688" w:rsidP="00AC3009">
            <w:pPr>
              <w:jc w:val="center"/>
              <w:rPr>
                <w:b/>
                <w:bCs/>
              </w:rPr>
            </w:pPr>
            <w:r>
              <w:rPr>
                <w:b/>
                <w:bCs/>
              </w:rPr>
              <w:t>230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Default="005B247D" w:rsidP="00190584"/>
        </w:tc>
        <w:tc>
          <w:tcPr>
            <w:tcW w:w="1870" w:type="dxa"/>
            <w:vMerge/>
            <w:noWrap/>
            <w:hideMark/>
          </w:tcPr>
          <w:p w:rsidR="005B247D" w:rsidRDefault="005B247D" w:rsidP="00190584"/>
        </w:tc>
        <w:tc>
          <w:tcPr>
            <w:tcW w:w="2552" w:type="dxa"/>
            <w:noWrap/>
            <w:hideMark/>
          </w:tcPr>
          <w:p w:rsidR="005B247D" w:rsidRDefault="005B247D" w:rsidP="00190584">
            <w:r>
              <w:t>Janie Gold</w:t>
            </w:r>
          </w:p>
        </w:tc>
        <w:tc>
          <w:tcPr>
            <w:tcW w:w="1276" w:type="dxa"/>
            <w:noWrap/>
            <w:hideMark/>
          </w:tcPr>
          <w:p w:rsidR="005B247D" w:rsidRDefault="007F5688" w:rsidP="00AC3009">
            <w:pPr>
              <w:jc w:val="center"/>
              <w:rPr>
                <w:b/>
                <w:bCs/>
              </w:rPr>
            </w:pPr>
            <w:r>
              <w:rPr>
                <w:b/>
                <w:bCs/>
              </w:rPr>
              <w:t>130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Default="005B247D" w:rsidP="00190584"/>
        </w:tc>
        <w:tc>
          <w:tcPr>
            <w:tcW w:w="1870" w:type="dxa"/>
            <w:vMerge/>
            <w:noWrap/>
            <w:hideMark/>
          </w:tcPr>
          <w:p w:rsidR="005B247D" w:rsidRDefault="005B247D" w:rsidP="00190584"/>
        </w:tc>
        <w:tc>
          <w:tcPr>
            <w:tcW w:w="2552" w:type="dxa"/>
            <w:noWrap/>
            <w:hideMark/>
          </w:tcPr>
          <w:p w:rsidR="005B247D" w:rsidRDefault="005B247D" w:rsidP="00190584">
            <w:r>
              <w:t>Janie Bright Yellow</w:t>
            </w:r>
          </w:p>
        </w:tc>
        <w:tc>
          <w:tcPr>
            <w:tcW w:w="1276" w:type="dxa"/>
            <w:noWrap/>
            <w:hideMark/>
          </w:tcPr>
          <w:p w:rsidR="005B247D" w:rsidRDefault="00794DB4" w:rsidP="00AC3009">
            <w:pPr>
              <w:jc w:val="center"/>
              <w:rPr>
                <w:b/>
                <w:bCs/>
              </w:rPr>
            </w:pPr>
            <w:r>
              <w:rPr>
                <w:b/>
                <w:bCs/>
              </w:rPr>
              <w:t>1</w:t>
            </w:r>
            <w:r w:rsidR="007F5688">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val="restart"/>
            <w:noWrap/>
            <w:hideMark/>
          </w:tcPr>
          <w:p w:rsidR="005B247D" w:rsidRPr="007C14FC" w:rsidRDefault="005B247D" w:rsidP="00190584">
            <w:r>
              <w:t>Zemā samtene</w:t>
            </w:r>
          </w:p>
        </w:tc>
        <w:tc>
          <w:tcPr>
            <w:tcW w:w="1870" w:type="dxa"/>
            <w:vMerge w:val="restart"/>
            <w:noWrap/>
            <w:hideMark/>
          </w:tcPr>
          <w:p w:rsidR="005B247D" w:rsidRPr="007C14FC" w:rsidRDefault="005B247D" w:rsidP="00190584">
            <w:r>
              <w:t>Tageteserecta</w:t>
            </w:r>
          </w:p>
        </w:tc>
        <w:tc>
          <w:tcPr>
            <w:tcW w:w="2552" w:type="dxa"/>
            <w:noWrap/>
            <w:hideMark/>
          </w:tcPr>
          <w:p w:rsidR="005B247D" w:rsidRPr="007C14FC" w:rsidRDefault="005B247D" w:rsidP="00190584">
            <w:r>
              <w:t>EnanoDoble dzeltena</w:t>
            </w:r>
          </w:p>
        </w:tc>
        <w:tc>
          <w:tcPr>
            <w:tcW w:w="1276" w:type="dxa"/>
            <w:noWrap/>
            <w:hideMark/>
          </w:tcPr>
          <w:p w:rsidR="005B247D" w:rsidRPr="007C14FC" w:rsidRDefault="007F5688" w:rsidP="00AC3009">
            <w:pPr>
              <w:jc w:val="center"/>
              <w:rPr>
                <w:b/>
                <w:bCs/>
              </w:rPr>
            </w:pPr>
            <w:r>
              <w:rPr>
                <w:b/>
                <w:bCs/>
              </w:rPr>
              <w:t>80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t>Texana Orange</w:t>
            </w:r>
          </w:p>
        </w:tc>
        <w:tc>
          <w:tcPr>
            <w:tcW w:w="1276" w:type="dxa"/>
            <w:noWrap/>
            <w:hideMark/>
          </w:tcPr>
          <w:p w:rsidR="005B247D" w:rsidRPr="007C14FC" w:rsidRDefault="007F5688" w:rsidP="00AC3009">
            <w:pPr>
              <w:jc w:val="center"/>
              <w:rPr>
                <w:b/>
                <w:bCs/>
              </w:rPr>
            </w:pPr>
            <w:r>
              <w:rPr>
                <w:b/>
                <w:bCs/>
              </w:rPr>
              <w:t>80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t>TexanaDeep Orange</w:t>
            </w:r>
          </w:p>
        </w:tc>
        <w:tc>
          <w:tcPr>
            <w:tcW w:w="1276" w:type="dxa"/>
            <w:noWrap/>
            <w:hideMark/>
          </w:tcPr>
          <w:p w:rsidR="005B247D" w:rsidRPr="007C14FC" w:rsidRDefault="007F5688" w:rsidP="00AC3009">
            <w:pPr>
              <w:jc w:val="center"/>
              <w:rPr>
                <w:b/>
                <w:bCs/>
              </w:rPr>
            </w:pPr>
            <w:r>
              <w:rPr>
                <w:b/>
                <w:bCs/>
              </w:rPr>
              <w:t>80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Pr="007C14FC" w:rsidRDefault="005B247D" w:rsidP="00190584">
            <w:r>
              <w:t>Krūmveida samtene</w:t>
            </w:r>
          </w:p>
        </w:tc>
        <w:tc>
          <w:tcPr>
            <w:tcW w:w="1870" w:type="dxa"/>
            <w:noWrap/>
            <w:hideMark/>
          </w:tcPr>
          <w:p w:rsidR="005B247D" w:rsidRPr="007C14FC" w:rsidRDefault="005B247D" w:rsidP="00190584"/>
        </w:tc>
        <w:tc>
          <w:tcPr>
            <w:tcW w:w="2552" w:type="dxa"/>
            <w:noWrap/>
            <w:hideMark/>
          </w:tcPr>
          <w:p w:rsidR="005B247D" w:rsidRDefault="005B247D" w:rsidP="00190584">
            <w:r>
              <w:t>dzeltena, oranža</w:t>
            </w:r>
          </w:p>
        </w:tc>
        <w:tc>
          <w:tcPr>
            <w:tcW w:w="1276" w:type="dxa"/>
            <w:noWrap/>
            <w:hideMark/>
          </w:tcPr>
          <w:p w:rsidR="005B247D" w:rsidRDefault="007F5688" w:rsidP="007F5688">
            <w:pPr>
              <w:jc w:val="center"/>
              <w:rPr>
                <w:b/>
                <w:bCs/>
              </w:rPr>
            </w:pPr>
            <w:r>
              <w:rPr>
                <w:b/>
                <w:bCs/>
              </w:rPr>
              <w:t>170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Pr="007C14FC" w:rsidRDefault="005B247D" w:rsidP="00190584">
            <w:r>
              <w:t>Lapsastu sārzāle</w:t>
            </w:r>
          </w:p>
        </w:tc>
        <w:tc>
          <w:tcPr>
            <w:tcW w:w="1870" w:type="dxa"/>
            <w:noWrap/>
            <w:hideMark/>
          </w:tcPr>
          <w:p w:rsidR="005B247D" w:rsidRPr="007C14FC" w:rsidRDefault="005B247D" w:rsidP="00190584">
            <w:r>
              <w:t>Pennisetum alopecuroides</w:t>
            </w:r>
          </w:p>
        </w:tc>
        <w:tc>
          <w:tcPr>
            <w:tcW w:w="2552" w:type="dxa"/>
            <w:noWrap/>
            <w:hideMark/>
          </w:tcPr>
          <w:p w:rsidR="005B247D" w:rsidRPr="007C14FC" w:rsidRDefault="005B247D" w:rsidP="00190584">
            <w:r>
              <w:t>Hameln Gold</w:t>
            </w:r>
          </w:p>
        </w:tc>
        <w:tc>
          <w:tcPr>
            <w:tcW w:w="1276" w:type="dxa"/>
            <w:noWrap/>
            <w:hideMark/>
          </w:tcPr>
          <w:p w:rsidR="005B247D" w:rsidRPr="007C14FC" w:rsidRDefault="007F5688" w:rsidP="00AC3009">
            <w:pPr>
              <w:jc w:val="center"/>
              <w:rPr>
                <w:b/>
                <w:bCs/>
              </w:rPr>
            </w:pPr>
            <w:r>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Pr="007C14FC" w:rsidRDefault="005B247D" w:rsidP="00190584">
            <w:r>
              <w:t>Parastā klinšrozīte</w:t>
            </w:r>
          </w:p>
        </w:tc>
        <w:tc>
          <w:tcPr>
            <w:tcW w:w="1870" w:type="dxa"/>
            <w:noWrap/>
            <w:hideMark/>
          </w:tcPr>
          <w:p w:rsidR="005B247D" w:rsidRPr="007C14FC" w:rsidRDefault="005B247D" w:rsidP="00190584">
            <w:r>
              <w:t>Potentillafruticosa</w:t>
            </w:r>
          </w:p>
        </w:tc>
        <w:tc>
          <w:tcPr>
            <w:tcW w:w="2552" w:type="dxa"/>
            <w:noWrap/>
            <w:hideMark/>
          </w:tcPr>
          <w:p w:rsidR="005B247D" w:rsidRPr="007C14FC" w:rsidRDefault="005B247D" w:rsidP="00190584">
            <w:r>
              <w:t>Goldfinger</w:t>
            </w:r>
          </w:p>
        </w:tc>
        <w:tc>
          <w:tcPr>
            <w:tcW w:w="1276" w:type="dxa"/>
            <w:noWrap/>
            <w:hideMark/>
          </w:tcPr>
          <w:p w:rsidR="005B247D" w:rsidRPr="007C14FC" w:rsidRDefault="007F5688" w:rsidP="00AC3009">
            <w:pPr>
              <w:jc w:val="center"/>
              <w:rPr>
                <w:b/>
                <w:bCs/>
              </w:rPr>
            </w:pPr>
            <w:r>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Pr="007C14FC" w:rsidRDefault="005B247D" w:rsidP="00190584">
            <w:r>
              <w:t>Klintenes</w:t>
            </w:r>
          </w:p>
        </w:tc>
        <w:tc>
          <w:tcPr>
            <w:tcW w:w="1870" w:type="dxa"/>
            <w:noWrap/>
            <w:hideMark/>
          </w:tcPr>
          <w:p w:rsidR="005B247D" w:rsidRPr="007C14FC" w:rsidRDefault="005B247D" w:rsidP="00190584">
            <w:r>
              <w:t>Dekoratīvais krūms</w:t>
            </w:r>
          </w:p>
        </w:tc>
        <w:tc>
          <w:tcPr>
            <w:tcW w:w="2552" w:type="dxa"/>
            <w:noWrap/>
            <w:hideMark/>
          </w:tcPr>
          <w:p w:rsidR="005B247D" w:rsidRPr="007C14FC" w:rsidRDefault="005B247D" w:rsidP="00190584"/>
        </w:tc>
        <w:tc>
          <w:tcPr>
            <w:tcW w:w="1276" w:type="dxa"/>
            <w:noWrap/>
            <w:hideMark/>
          </w:tcPr>
          <w:p w:rsidR="005B247D" w:rsidRPr="007C14FC" w:rsidRDefault="007F5688" w:rsidP="00AC3009">
            <w:pPr>
              <w:jc w:val="center"/>
              <w:rPr>
                <w:b/>
                <w:bCs/>
              </w:rPr>
            </w:pPr>
            <w:r>
              <w:rPr>
                <w:b/>
                <w:bCs/>
              </w:rPr>
              <w:t>110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Default="005B247D" w:rsidP="00190584">
            <w:r>
              <w:t>Japānas spireja</w:t>
            </w:r>
          </w:p>
        </w:tc>
        <w:tc>
          <w:tcPr>
            <w:tcW w:w="1870" w:type="dxa"/>
            <w:noWrap/>
            <w:hideMark/>
          </w:tcPr>
          <w:p w:rsidR="005B247D" w:rsidRDefault="005B247D" w:rsidP="00190584">
            <w:r>
              <w:t>Spiraeajaponica</w:t>
            </w:r>
          </w:p>
        </w:tc>
        <w:tc>
          <w:tcPr>
            <w:tcW w:w="2552" w:type="dxa"/>
            <w:noWrap/>
            <w:hideMark/>
          </w:tcPr>
          <w:p w:rsidR="005B247D" w:rsidRPr="007C14FC" w:rsidRDefault="005B247D" w:rsidP="00190584">
            <w:r>
              <w:t>Goldflame</w:t>
            </w:r>
          </w:p>
        </w:tc>
        <w:tc>
          <w:tcPr>
            <w:tcW w:w="1276" w:type="dxa"/>
            <w:noWrap/>
            <w:hideMark/>
          </w:tcPr>
          <w:p w:rsidR="005B247D" w:rsidRDefault="007F5688" w:rsidP="00AC3009">
            <w:pPr>
              <w:jc w:val="center"/>
              <w:rPr>
                <w:b/>
                <w:bCs/>
              </w:rPr>
            </w:pPr>
            <w:r>
              <w:rPr>
                <w:b/>
                <w:bCs/>
              </w:rPr>
              <w:t>90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Default="005B247D" w:rsidP="00190584">
            <w:r>
              <w:t>Asā spireja</w:t>
            </w:r>
          </w:p>
        </w:tc>
        <w:tc>
          <w:tcPr>
            <w:tcW w:w="1870" w:type="dxa"/>
            <w:noWrap/>
            <w:hideMark/>
          </w:tcPr>
          <w:p w:rsidR="005B247D" w:rsidRDefault="005B247D" w:rsidP="00190584">
            <w:r>
              <w:t>Spirea x arguta</w:t>
            </w:r>
          </w:p>
        </w:tc>
        <w:tc>
          <w:tcPr>
            <w:tcW w:w="2552" w:type="dxa"/>
            <w:noWrap/>
            <w:hideMark/>
          </w:tcPr>
          <w:p w:rsidR="005B247D" w:rsidRPr="007C14FC" w:rsidRDefault="005B247D" w:rsidP="00190584">
            <w:r>
              <w:t>Arguta</w:t>
            </w:r>
          </w:p>
        </w:tc>
        <w:tc>
          <w:tcPr>
            <w:tcW w:w="1276" w:type="dxa"/>
            <w:noWrap/>
            <w:hideMark/>
          </w:tcPr>
          <w:p w:rsidR="005B247D" w:rsidRDefault="007F5688" w:rsidP="00AC3009">
            <w:pPr>
              <w:jc w:val="center"/>
              <w:rPr>
                <w:b/>
                <w:bCs/>
              </w:rPr>
            </w:pPr>
            <w:r>
              <w:rPr>
                <w:b/>
                <w:bCs/>
              </w:rPr>
              <w:t>95</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noWrap/>
            <w:hideMark/>
          </w:tcPr>
          <w:p w:rsidR="005B247D" w:rsidRDefault="005B247D" w:rsidP="00190584">
            <w:r>
              <w:t>Smuidrā deicija</w:t>
            </w:r>
          </w:p>
        </w:tc>
        <w:tc>
          <w:tcPr>
            <w:tcW w:w="1870" w:type="dxa"/>
            <w:noWrap/>
            <w:hideMark/>
          </w:tcPr>
          <w:p w:rsidR="005B247D" w:rsidRDefault="005B247D" w:rsidP="00190584">
            <w:r>
              <w:t>Detuziagracilis</w:t>
            </w:r>
          </w:p>
        </w:tc>
        <w:tc>
          <w:tcPr>
            <w:tcW w:w="2552" w:type="dxa"/>
            <w:noWrap/>
            <w:hideMark/>
          </w:tcPr>
          <w:p w:rsidR="005B247D" w:rsidRPr="007C14FC" w:rsidRDefault="005B247D" w:rsidP="00190584"/>
        </w:tc>
        <w:tc>
          <w:tcPr>
            <w:tcW w:w="1276" w:type="dxa"/>
            <w:noWrap/>
            <w:hideMark/>
          </w:tcPr>
          <w:p w:rsidR="005B247D" w:rsidRDefault="007F5688" w:rsidP="00AC3009">
            <w:pPr>
              <w:jc w:val="center"/>
              <w:rPr>
                <w:b/>
                <w:bCs/>
              </w:rPr>
            </w:pPr>
            <w:r>
              <w:rPr>
                <w:b/>
                <w:bCs/>
              </w:rPr>
              <w:t>95</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val="restart"/>
            <w:noWrap/>
            <w:hideMark/>
          </w:tcPr>
          <w:p w:rsidR="005B247D" w:rsidRPr="007C14FC" w:rsidRDefault="005B247D" w:rsidP="00190584">
            <w:r>
              <w:t>Sīkzieduheinēra</w:t>
            </w:r>
          </w:p>
        </w:tc>
        <w:tc>
          <w:tcPr>
            <w:tcW w:w="1870" w:type="dxa"/>
            <w:vMerge w:val="restart"/>
            <w:noWrap/>
            <w:hideMark/>
          </w:tcPr>
          <w:p w:rsidR="005B247D" w:rsidRPr="007C14FC" w:rsidRDefault="005B247D" w:rsidP="00190584">
            <w:r>
              <w:t>Heuchera</w:t>
            </w:r>
          </w:p>
        </w:tc>
        <w:tc>
          <w:tcPr>
            <w:tcW w:w="2552" w:type="dxa"/>
            <w:noWrap/>
            <w:hideMark/>
          </w:tcPr>
          <w:p w:rsidR="005B247D" w:rsidRPr="007C14FC" w:rsidRDefault="005B247D" w:rsidP="00190584">
            <w:r>
              <w:t>Indian Summer Cranberry, balta</w:t>
            </w:r>
          </w:p>
        </w:tc>
        <w:tc>
          <w:tcPr>
            <w:tcW w:w="1276" w:type="dxa"/>
            <w:noWrap/>
            <w:hideMark/>
          </w:tcPr>
          <w:p w:rsidR="005B247D" w:rsidRPr="007C14FC" w:rsidRDefault="007F5688" w:rsidP="00AC3009">
            <w:pPr>
              <w:jc w:val="center"/>
              <w:rPr>
                <w:b/>
                <w:bCs/>
              </w:rPr>
            </w:pPr>
            <w:r>
              <w:rPr>
                <w:b/>
                <w:bCs/>
              </w:rPr>
              <w:t>60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r w:rsidR="005B247D" w:rsidRPr="00AE5A5C" w:rsidTr="005B247D">
        <w:trPr>
          <w:trHeight w:val="315"/>
        </w:trPr>
        <w:tc>
          <w:tcPr>
            <w:tcW w:w="1640" w:type="dxa"/>
            <w:vMerge/>
            <w:noWrap/>
            <w:hideMark/>
          </w:tcPr>
          <w:p w:rsidR="005B247D" w:rsidRPr="007C14FC" w:rsidRDefault="005B247D" w:rsidP="00190584"/>
        </w:tc>
        <w:tc>
          <w:tcPr>
            <w:tcW w:w="1870" w:type="dxa"/>
            <w:vMerge/>
            <w:noWrap/>
            <w:hideMark/>
          </w:tcPr>
          <w:p w:rsidR="005B247D" w:rsidRPr="007C14FC" w:rsidRDefault="005B247D" w:rsidP="00190584"/>
        </w:tc>
        <w:tc>
          <w:tcPr>
            <w:tcW w:w="2552" w:type="dxa"/>
            <w:noWrap/>
            <w:hideMark/>
          </w:tcPr>
          <w:p w:rsidR="005B247D" w:rsidRPr="007C14FC" w:rsidRDefault="005B247D" w:rsidP="00190584">
            <w:r>
              <w:t>Chery Cola, sarkana</w:t>
            </w:r>
          </w:p>
        </w:tc>
        <w:tc>
          <w:tcPr>
            <w:tcW w:w="1276" w:type="dxa"/>
            <w:noWrap/>
            <w:hideMark/>
          </w:tcPr>
          <w:p w:rsidR="005B247D" w:rsidRPr="007C14FC" w:rsidRDefault="007F5688" w:rsidP="00AC3009">
            <w:pPr>
              <w:jc w:val="center"/>
              <w:rPr>
                <w:b/>
                <w:bCs/>
              </w:rPr>
            </w:pPr>
            <w:r>
              <w:rPr>
                <w:b/>
                <w:bCs/>
              </w:rPr>
              <w:t>70</w:t>
            </w:r>
          </w:p>
        </w:tc>
        <w:tc>
          <w:tcPr>
            <w:tcW w:w="1275" w:type="dxa"/>
          </w:tcPr>
          <w:p w:rsidR="005B247D" w:rsidRPr="007C14FC" w:rsidRDefault="005B247D" w:rsidP="00AC3009">
            <w:pPr>
              <w:jc w:val="center"/>
              <w:rPr>
                <w:b/>
                <w:bCs/>
              </w:rPr>
            </w:pPr>
          </w:p>
        </w:tc>
        <w:tc>
          <w:tcPr>
            <w:tcW w:w="1276" w:type="dxa"/>
          </w:tcPr>
          <w:p w:rsidR="005B247D" w:rsidRPr="00AE5A5C" w:rsidRDefault="005B247D" w:rsidP="00AC3009">
            <w:pPr>
              <w:jc w:val="center"/>
              <w:rPr>
                <w:b/>
                <w:bCs/>
              </w:rPr>
            </w:pPr>
          </w:p>
        </w:tc>
      </w:tr>
    </w:tbl>
    <w:p w:rsidR="009E11FF" w:rsidRDefault="009E11FF" w:rsidP="009E11FF">
      <w:pPr>
        <w:spacing w:after="0" w:line="240" w:lineRule="auto"/>
        <w:jc w:val="center"/>
        <w:rPr>
          <w:rFonts w:ascii="Times New Roman" w:eastAsia="Times New Roman" w:hAnsi="Times New Roman" w:cs="Times New Roman"/>
          <w:b/>
          <w:sz w:val="24"/>
          <w:szCs w:val="24"/>
        </w:rPr>
      </w:pPr>
    </w:p>
    <w:p w:rsidR="009E11FF" w:rsidRDefault="009E11FF" w:rsidP="009E11FF">
      <w:pPr>
        <w:spacing w:after="0" w:line="240" w:lineRule="auto"/>
        <w:rPr>
          <w:rFonts w:ascii="Times New Roman" w:eastAsia="Times New Roman" w:hAnsi="Times New Roman" w:cs="Times New Roman"/>
          <w:b/>
          <w:sz w:val="24"/>
          <w:szCs w:val="24"/>
        </w:rPr>
      </w:pPr>
    </w:p>
    <w:p w:rsidR="009E11FF" w:rsidRPr="007C1AEB" w:rsidRDefault="009E11FF" w:rsidP="009E11FF">
      <w:pPr>
        <w:spacing w:after="0" w:line="240" w:lineRule="auto"/>
        <w:jc w:val="both"/>
        <w:rPr>
          <w:rFonts w:ascii="Times New Roman" w:eastAsia="Times New Roman" w:hAnsi="Times New Roman" w:cs="Times New Roman"/>
          <w:b/>
          <w:lang w:eastAsia="lv-LV"/>
        </w:rPr>
      </w:pPr>
      <w:r w:rsidRPr="007C1AEB">
        <w:rPr>
          <w:rFonts w:ascii="Times New Roman" w:eastAsia="Times New Roman" w:hAnsi="Times New Roman" w:cs="Times New Roman"/>
          <w:b/>
          <w:bCs/>
        </w:rPr>
        <w:t xml:space="preserve">* </w:t>
      </w:r>
      <w:r w:rsidRPr="007C1AEB">
        <w:rPr>
          <w:rFonts w:ascii="Times New Roman" w:eastAsia="Times New Roman" w:hAnsi="Times New Roman" w:cs="Times New Roman"/>
          <w:b/>
          <w:u w:val="single"/>
          <w:lang w:eastAsia="lv-LV"/>
        </w:rPr>
        <w:t>Pasūtītājs negarantē, ka līguma darbības laikā pilnā apmērā tiks iepirkts tehniskajā specifikācijā norādītais apjoms</w:t>
      </w:r>
      <w:r w:rsidRPr="007C1AEB">
        <w:rPr>
          <w:rFonts w:ascii="Times New Roman" w:eastAsia="Times New Roman" w:hAnsi="Times New Roman" w:cs="Times New Roman"/>
          <w:b/>
          <w:lang w:eastAsia="lv-LV"/>
        </w:rPr>
        <w:t>, kā arī pasūtītājam ir tiesības mainīt preču daudzumus pa to veidiem kopējās līguma summas ietvaros.</w:t>
      </w:r>
    </w:p>
    <w:p w:rsidR="009E11FF" w:rsidRPr="007C1AEB" w:rsidRDefault="009E11FF" w:rsidP="009E11FF">
      <w:pPr>
        <w:spacing w:after="0" w:line="240" w:lineRule="auto"/>
        <w:jc w:val="both"/>
        <w:rPr>
          <w:rFonts w:ascii="Times New Roman" w:eastAsia="Times New Roman" w:hAnsi="Times New Roman" w:cs="Times New Roman"/>
        </w:rPr>
      </w:pPr>
    </w:p>
    <w:p w:rsidR="009E11FF" w:rsidRPr="00401B93" w:rsidRDefault="009E11FF" w:rsidP="009E11FF">
      <w:pPr>
        <w:spacing w:after="0" w:line="240" w:lineRule="auto"/>
        <w:jc w:val="both"/>
        <w:rPr>
          <w:rFonts w:ascii="Times New Roman" w:eastAsia="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9E11FF" w:rsidRPr="00401B93" w:rsidTr="00190584">
        <w:trPr>
          <w:trHeight w:val="645"/>
        </w:trPr>
        <w:tc>
          <w:tcPr>
            <w:tcW w:w="2410" w:type="dxa"/>
            <w:shd w:val="clear" w:color="auto" w:fill="auto"/>
            <w:vAlign w:val="center"/>
          </w:tcPr>
          <w:p w:rsidR="009E11FF" w:rsidRPr="00401B93" w:rsidRDefault="009E11FF" w:rsidP="00190584">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Vārds,uzvārds,</w:t>
            </w:r>
          </w:p>
          <w:p w:rsidR="009E11FF" w:rsidRPr="00401B93" w:rsidRDefault="009E11FF" w:rsidP="00190584">
            <w:pPr>
              <w:tabs>
                <w:tab w:val="left" w:pos="5400"/>
              </w:tabs>
              <w:spacing w:after="0" w:line="240" w:lineRule="auto"/>
              <w:rPr>
                <w:rFonts w:ascii="Times New Roman" w:eastAsia="Times New Roman" w:hAnsi="Times New Roman" w:cs="Times New Roman"/>
                <w:b/>
              </w:rPr>
            </w:pPr>
            <w:r w:rsidRPr="00401B93">
              <w:rPr>
                <w:rFonts w:ascii="Times New Roman" w:eastAsia="Times New Roman" w:hAnsi="Times New Roman" w:cs="Times New Roman"/>
                <w:b/>
                <w:lang w:eastAsia="lv-LV"/>
              </w:rPr>
              <w:t xml:space="preserve">(amats) </w:t>
            </w:r>
          </w:p>
        </w:tc>
        <w:tc>
          <w:tcPr>
            <w:tcW w:w="7116" w:type="dxa"/>
            <w:shd w:val="clear" w:color="auto" w:fill="auto"/>
          </w:tcPr>
          <w:p w:rsidR="009E11FF" w:rsidRPr="00401B93" w:rsidRDefault="009E11FF" w:rsidP="00190584">
            <w:pPr>
              <w:tabs>
                <w:tab w:val="left" w:pos="5400"/>
              </w:tabs>
              <w:spacing w:after="0" w:line="240" w:lineRule="auto"/>
              <w:rPr>
                <w:rFonts w:ascii="Times New Roman" w:eastAsia="Times New Roman" w:hAnsi="Times New Roman" w:cs="Times New Roman"/>
              </w:rPr>
            </w:pPr>
          </w:p>
        </w:tc>
      </w:tr>
      <w:tr w:rsidR="009E11FF" w:rsidRPr="00401B93" w:rsidTr="00190584">
        <w:trPr>
          <w:trHeight w:val="372"/>
        </w:trPr>
        <w:tc>
          <w:tcPr>
            <w:tcW w:w="2410" w:type="dxa"/>
            <w:shd w:val="clear" w:color="auto" w:fill="auto"/>
            <w:vAlign w:val="center"/>
          </w:tcPr>
          <w:p w:rsidR="009E11FF" w:rsidRPr="00401B93" w:rsidRDefault="009E11FF" w:rsidP="00190584">
            <w:pPr>
              <w:tabs>
                <w:tab w:val="left" w:pos="5400"/>
              </w:tabs>
              <w:spacing w:after="0" w:line="240" w:lineRule="auto"/>
              <w:rPr>
                <w:rFonts w:ascii="Times New Roman" w:eastAsia="Times New Roman" w:hAnsi="Times New Roman" w:cs="Times New Roman"/>
                <w:b/>
              </w:rPr>
            </w:pPr>
            <w:r w:rsidRPr="00401B93">
              <w:rPr>
                <w:rFonts w:ascii="Times New Roman" w:eastAsia="Times New Roman" w:hAnsi="Times New Roman" w:cs="Times New Roman"/>
                <w:b/>
                <w:lang w:eastAsia="lv-LV"/>
              </w:rPr>
              <w:t>Paraksts</w:t>
            </w:r>
          </w:p>
        </w:tc>
        <w:tc>
          <w:tcPr>
            <w:tcW w:w="7116" w:type="dxa"/>
            <w:shd w:val="clear" w:color="auto" w:fill="auto"/>
          </w:tcPr>
          <w:p w:rsidR="009E11FF" w:rsidRPr="00401B93" w:rsidRDefault="009E11FF" w:rsidP="00190584">
            <w:pPr>
              <w:tabs>
                <w:tab w:val="left" w:pos="5400"/>
              </w:tabs>
              <w:spacing w:after="0" w:line="240" w:lineRule="auto"/>
              <w:rPr>
                <w:rFonts w:ascii="Times New Roman" w:eastAsia="Times New Roman" w:hAnsi="Times New Roman" w:cs="Times New Roman"/>
              </w:rPr>
            </w:pPr>
          </w:p>
        </w:tc>
      </w:tr>
      <w:tr w:rsidR="009E11FF" w:rsidRPr="00401B93" w:rsidTr="00190584">
        <w:trPr>
          <w:trHeight w:val="419"/>
        </w:trPr>
        <w:tc>
          <w:tcPr>
            <w:tcW w:w="2410" w:type="dxa"/>
            <w:shd w:val="clear" w:color="auto" w:fill="auto"/>
            <w:vAlign w:val="center"/>
          </w:tcPr>
          <w:p w:rsidR="009E11FF" w:rsidRPr="00401B93" w:rsidRDefault="009E11FF" w:rsidP="00190584">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 xml:space="preserve">Datums </w:t>
            </w:r>
          </w:p>
        </w:tc>
        <w:tc>
          <w:tcPr>
            <w:tcW w:w="7116" w:type="dxa"/>
            <w:shd w:val="clear" w:color="auto" w:fill="auto"/>
          </w:tcPr>
          <w:p w:rsidR="009E11FF" w:rsidRPr="00401B93" w:rsidRDefault="009E11FF" w:rsidP="00190584">
            <w:pPr>
              <w:tabs>
                <w:tab w:val="left" w:pos="5400"/>
              </w:tabs>
              <w:spacing w:after="0" w:line="240" w:lineRule="auto"/>
              <w:rPr>
                <w:rFonts w:ascii="Times New Roman" w:eastAsia="Times New Roman" w:hAnsi="Times New Roman" w:cs="Times New Roman"/>
              </w:rPr>
            </w:pPr>
          </w:p>
        </w:tc>
      </w:tr>
    </w:tbl>
    <w:p w:rsidR="009E11FF" w:rsidRPr="00401B93" w:rsidRDefault="009E11FF" w:rsidP="009E11FF">
      <w:pPr>
        <w:keepLines/>
        <w:spacing w:after="0" w:line="240" w:lineRule="auto"/>
        <w:ind w:right="-2"/>
        <w:contextualSpacing/>
        <w:rPr>
          <w:rFonts w:ascii="Times New Roman" w:eastAsia="Lucida Sans Unicode" w:hAnsi="Times New Roman" w:cs="Times New Roman"/>
          <w:color w:val="000000"/>
          <w:lang w:eastAsia="ar-SA"/>
        </w:rPr>
      </w:pPr>
    </w:p>
    <w:p w:rsidR="009E11FF" w:rsidRPr="00401B93" w:rsidRDefault="009E11FF" w:rsidP="009E11FF">
      <w:pPr>
        <w:keepLines/>
        <w:spacing w:after="0" w:line="240" w:lineRule="auto"/>
        <w:ind w:right="-2"/>
        <w:contextualSpacing/>
        <w:rPr>
          <w:rFonts w:ascii="Times New Roman" w:eastAsia="Lucida Sans Unicode" w:hAnsi="Times New Roman" w:cs="Times New Roman"/>
          <w:color w:val="000000"/>
          <w:lang w:eastAsia="ar-SA"/>
        </w:rPr>
      </w:pPr>
    </w:p>
    <w:p w:rsidR="00C44D25" w:rsidRPr="00E52230" w:rsidRDefault="00C44D25" w:rsidP="00C44D25">
      <w:pPr>
        <w:spacing w:after="0" w:line="240" w:lineRule="auto"/>
        <w:jc w:val="center"/>
        <w:rPr>
          <w:rFonts w:ascii="Times New Roman Bold" w:eastAsia="Times New Roman" w:hAnsi="Times New Roman Bold" w:cs="Times New Roman"/>
          <w:b/>
          <w:caps/>
          <w:sz w:val="24"/>
          <w:szCs w:val="24"/>
        </w:rPr>
      </w:pPr>
      <w:r w:rsidRPr="00E52230">
        <w:rPr>
          <w:rFonts w:ascii="Times New Roman Bold" w:eastAsia="Times New Roman" w:hAnsi="Times New Roman Bold" w:cs="Times New Roman"/>
          <w:b/>
          <w:caps/>
          <w:sz w:val="24"/>
          <w:szCs w:val="24"/>
        </w:rPr>
        <w:t>Da</w:t>
      </w:r>
      <w:r>
        <w:rPr>
          <w:rFonts w:ascii="Times New Roman Bold" w:eastAsia="Times New Roman" w:hAnsi="Times New Roman Bold" w:cs="Times New Roman"/>
          <w:b/>
          <w:caps/>
          <w:sz w:val="24"/>
          <w:szCs w:val="24"/>
        </w:rPr>
        <w:t xml:space="preserve">ļa Nr.3 </w:t>
      </w:r>
      <w:r w:rsidR="00F062F5">
        <w:rPr>
          <w:rFonts w:ascii="Times New Roman Bold" w:eastAsia="Times New Roman" w:hAnsi="Times New Roman Bold" w:cs="Times New Roman"/>
          <w:b/>
          <w:caps/>
          <w:sz w:val="24"/>
          <w:szCs w:val="24"/>
        </w:rPr>
        <w:t>„SKUJKOKU STĀDI</w:t>
      </w:r>
      <w:r w:rsidRPr="00E52230">
        <w:rPr>
          <w:rFonts w:ascii="Times New Roman Bold" w:eastAsia="Times New Roman" w:hAnsi="Times New Roman Bold" w:cs="Times New Roman"/>
          <w:b/>
          <w:caps/>
          <w:sz w:val="24"/>
          <w:szCs w:val="24"/>
        </w:rPr>
        <w:t>”</w:t>
      </w:r>
    </w:p>
    <w:p w:rsidR="00C44D25" w:rsidRPr="00401B93" w:rsidRDefault="00C44D25" w:rsidP="00C44D25">
      <w:pPr>
        <w:keepLines/>
        <w:spacing w:after="0" w:line="240" w:lineRule="auto"/>
        <w:ind w:right="-2"/>
        <w:contextualSpacing/>
        <w:rPr>
          <w:rFonts w:ascii="Times New Roman" w:eastAsia="Lucida Sans Unicode" w:hAnsi="Times New Roman" w:cs="Times New Roman"/>
          <w:color w:val="000000"/>
          <w:lang w:eastAsia="ar-SA"/>
        </w:rPr>
      </w:pPr>
    </w:p>
    <w:tbl>
      <w:tblPr>
        <w:tblStyle w:val="TableGrid"/>
        <w:tblW w:w="10348" w:type="dxa"/>
        <w:tblInd w:w="-459" w:type="dxa"/>
        <w:tblLayout w:type="fixed"/>
        <w:tblLook w:val="04A0" w:firstRow="1" w:lastRow="0" w:firstColumn="1" w:lastColumn="0" w:noHBand="0" w:noVBand="1"/>
      </w:tblPr>
      <w:tblGrid>
        <w:gridCol w:w="1276"/>
        <w:gridCol w:w="1276"/>
        <w:gridCol w:w="1984"/>
        <w:gridCol w:w="1418"/>
        <w:gridCol w:w="1276"/>
        <w:gridCol w:w="850"/>
        <w:gridCol w:w="1134"/>
        <w:gridCol w:w="1134"/>
      </w:tblGrid>
      <w:tr w:rsidR="00C44D25" w:rsidRPr="00AE5A5C" w:rsidTr="003C723F">
        <w:trPr>
          <w:trHeight w:val="1442"/>
        </w:trPr>
        <w:tc>
          <w:tcPr>
            <w:tcW w:w="1276" w:type="dxa"/>
            <w:hideMark/>
          </w:tcPr>
          <w:p w:rsidR="00C44D25" w:rsidRPr="007C14FC" w:rsidRDefault="00C44D25" w:rsidP="00002A53">
            <w:pPr>
              <w:spacing w:after="0" w:line="240" w:lineRule="auto"/>
              <w:rPr>
                <w:b/>
                <w:bCs/>
              </w:rPr>
            </w:pPr>
            <w:r w:rsidRPr="007C14FC">
              <w:rPr>
                <w:b/>
                <w:bCs/>
              </w:rPr>
              <w:t>Latviskais nosaukums</w:t>
            </w:r>
          </w:p>
        </w:tc>
        <w:tc>
          <w:tcPr>
            <w:tcW w:w="1276" w:type="dxa"/>
            <w:hideMark/>
          </w:tcPr>
          <w:p w:rsidR="00C44D25" w:rsidRPr="007C14FC" w:rsidRDefault="00C44D25" w:rsidP="00002A53">
            <w:pPr>
              <w:spacing w:after="0" w:line="240" w:lineRule="auto"/>
              <w:rPr>
                <w:b/>
                <w:bCs/>
              </w:rPr>
            </w:pPr>
            <w:r w:rsidRPr="007C14FC">
              <w:rPr>
                <w:b/>
                <w:bCs/>
              </w:rPr>
              <w:t>Latīniskais nosaukums</w:t>
            </w:r>
          </w:p>
        </w:tc>
        <w:tc>
          <w:tcPr>
            <w:tcW w:w="1984" w:type="dxa"/>
            <w:hideMark/>
          </w:tcPr>
          <w:p w:rsidR="00C44D25" w:rsidRPr="007C14FC" w:rsidRDefault="00C44D25" w:rsidP="00002A53">
            <w:pPr>
              <w:spacing w:after="0" w:line="240" w:lineRule="auto"/>
              <w:rPr>
                <w:b/>
                <w:bCs/>
              </w:rPr>
            </w:pPr>
            <w:r w:rsidRPr="007C14FC">
              <w:rPr>
                <w:b/>
                <w:bCs/>
              </w:rPr>
              <w:t>Šķirne</w:t>
            </w:r>
          </w:p>
        </w:tc>
        <w:tc>
          <w:tcPr>
            <w:tcW w:w="1418" w:type="dxa"/>
          </w:tcPr>
          <w:p w:rsidR="00C44D25" w:rsidRPr="007C14FC" w:rsidRDefault="00C44D25" w:rsidP="00002A53">
            <w:pPr>
              <w:spacing w:after="0" w:line="240" w:lineRule="auto"/>
              <w:rPr>
                <w:b/>
                <w:bCs/>
              </w:rPr>
            </w:pPr>
          </w:p>
        </w:tc>
        <w:tc>
          <w:tcPr>
            <w:tcW w:w="1276" w:type="dxa"/>
            <w:hideMark/>
          </w:tcPr>
          <w:p w:rsidR="00C44D25" w:rsidRDefault="00C44D25" w:rsidP="00002A53">
            <w:pPr>
              <w:spacing w:after="0" w:line="240" w:lineRule="auto"/>
              <w:rPr>
                <w:b/>
                <w:bCs/>
              </w:rPr>
            </w:pPr>
            <w:r>
              <w:rPr>
                <w:b/>
                <w:bCs/>
              </w:rPr>
              <w:t>Stādu a</w:t>
            </w:r>
            <w:r w:rsidRPr="007C14FC">
              <w:rPr>
                <w:b/>
                <w:bCs/>
              </w:rPr>
              <w:t>praksts</w:t>
            </w:r>
          </w:p>
          <w:p w:rsidR="00C44D25" w:rsidRPr="0053413D" w:rsidRDefault="00C44D25" w:rsidP="00002A53">
            <w:pPr>
              <w:spacing w:after="0" w:line="240" w:lineRule="auto"/>
              <w:rPr>
                <w:bCs/>
              </w:rPr>
            </w:pPr>
            <w:r w:rsidRPr="0053413D">
              <w:rPr>
                <w:bCs/>
              </w:rPr>
              <w:t xml:space="preserve">(Kvalitatīvi, </w:t>
            </w:r>
            <w:r>
              <w:rPr>
                <w:bCs/>
              </w:rPr>
              <w:t>bez slimībās pazīmēm</w:t>
            </w:r>
            <w:r w:rsidRPr="0053413D">
              <w:rPr>
                <w:bCs/>
              </w:rPr>
              <w:t>)</w:t>
            </w:r>
          </w:p>
        </w:tc>
        <w:tc>
          <w:tcPr>
            <w:tcW w:w="850" w:type="dxa"/>
            <w:hideMark/>
          </w:tcPr>
          <w:p w:rsidR="00C44D25" w:rsidRPr="007C14FC" w:rsidRDefault="00C44D25" w:rsidP="00002A53">
            <w:pPr>
              <w:spacing w:after="0" w:line="240" w:lineRule="auto"/>
              <w:rPr>
                <w:b/>
                <w:bCs/>
              </w:rPr>
            </w:pPr>
            <w:r w:rsidRPr="007C14FC">
              <w:rPr>
                <w:b/>
                <w:bCs/>
              </w:rPr>
              <w:t>Daudzums pasūtīšanai</w:t>
            </w:r>
          </w:p>
        </w:tc>
        <w:tc>
          <w:tcPr>
            <w:tcW w:w="1134" w:type="dxa"/>
          </w:tcPr>
          <w:p w:rsidR="00C44D25" w:rsidRPr="007C14FC" w:rsidRDefault="00C44D25" w:rsidP="00002A53">
            <w:pPr>
              <w:spacing w:after="0" w:line="240" w:lineRule="auto"/>
              <w:rPr>
                <w:b/>
                <w:bCs/>
              </w:rPr>
            </w:pPr>
            <w:r w:rsidRPr="007C14FC">
              <w:rPr>
                <w:b/>
                <w:bCs/>
              </w:rPr>
              <w:t>Vienas vienības cena (EUR, bez PVN)</w:t>
            </w:r>
          </w:p>
        </w:tc>
        <w:tc>
          <w:tcPr>
            <w:tcW w:w="1134" w:type="dxa"/>
          </w:tcPr>
          <w:p w:rsidR="00C44D25" w:rsidRPr="00AE5A5C" w:rsidRDefault="00C44D25" w:rsidP="00002A53">
            <w:pPr>
              <w:spacing w:after="0" w:line="240" w:lineRule="auto"/>
              <w:rPr>
                <w:b/>
                <w:bCs/>
              </w:rPr>
            </w:pPr>
            <w:r w:rsidRPr="007C14FC">
              <w:rPr>
                <w:b/>
                <w:bCs/>
              </w:rPr>
              <w:t>Izmaksas kopā (EUR, bez PVN)</w:t>
            </w:r>
          </w:p>
        </w:tc>
      </w:tr>
      <w:tr w:rsidR="00C44D25" w:rsidRPr="00AE5A5C" w:rsidTr="003C723F">
        <w:trPr>
          <w:trHeight w:val="315"/>
        </w:trPr>
        <w:tc>
          <w:tcPr>
            <w:tcW w:w="1276" w:type="dxa"/>
            <w:noWrap/>
          </w:tcPr>
          <w:p w:rsidR="00C44D25" w:rsidRPr="00D35253" w:rsidRDefault="00C44D25" w:rsidP="00002A53">
            <w:pPr>
              <w:spacing w:after="0" w:line="240" w:lineRule="auto"/>
            </w:pPr>
            <w:r w:rsidRPr="00246973">
              <w:rPr>
                <w:iCs/>
              </w:rPr>
              <w:t>Klājeniskais kadiķis</w:t>
            </w:r>
          </w:p>
        </w:tc>
        <w:tc>
          <w:tcPr>
            <w:tcW w:w="1276" w:type="dxa"/>
            <w:noWrap/>
          </w:tcPr>
          <w:p w:rsidR="00C44D25" w:rsidRPr="00246973" w:rsidRDefault="00C44D25" w:rsidP="00002A53">
            <w:pPr>
              <w:spacing w:after="0" w:line="240" w:lineRule="auto"/>
              <w:rPr>
                <w:bCs/>
              </w:rPr>
            </w:pPr>
            <w:r w:rsidRPr="00D35253">
              <w:rPr>
                <w:bCs/>
              </w:rPr>
              <w:t>Juniperushorizontalis</w:t>
            </w:r>
          </w:p>
          <w:p w:rsidR="00C44D25" w:rsidRPr="00D35253" w:rsidRDefault="00C44D25" w:rsidP="00002A53">
            <w:pPr>
              <w:spacing w:after="0" w:line="240" w:lineRule="auto"/>
              <w:rPr>
                <w:color w:val="0070C0"/>
              </w:rPr>
            </w:pPr>
          </w:p>
        </w:tc>
        <w:tc>
          <w:tcPr>
            <w:tcW w:w="1984" w:type="dxa"/>
            <w:noWrap/>
          </w:tcPr>
          <w:p w:rsidR="00C44D25" w:rsidRDefault="00C44D25" w:rsidP="00002A53">
            <w:pPr>
              <w:spacing w:after="0" w:line="240" w:lineRule="auto"/>
              <w:rPr>
                <w:b/>
                <w:bCs/>
              </w:rPr>
            </w:pPr>
            <w:r w:rsidRPr="00246973">
              <w:rPr>
                <w:b/>
                <w:bCs/>
              </w:rPr>
              <w:t>,,BlueChip,,</w:t>
            </w:r>
          </w:p>
          <w:p w:rsidR="00C44D25" w:rsidRDefault="006F1F32" w:rsidP="00002A53">
            <w:pPr>
              <w:spacing w:after="0" w:line="240" w:lineRule="auto"/>
              <w:rPr>
                <w:bCs/>
              </w:rPr>
            </w:pPr>
            <w:r>
              <w:rPr>
                <w:bCs/>
              </w:rPr>
              <w:t>Augstums 0.2-0.3</w:t>
            </w:r>
            <w:r w:rsidR="00C44D25" w:rsidRPr="00246973">
              <w:rPr>
                <w:bCs/>
              </w:rPr>
              <w:t xml:space="preserve">m </w:t>
            </w:r>
          </w:p>
          <w:p w:rsidR="00C44D25" w:rsidRPr="00246973" w:rsidRDefault="006F1F32" w:rsidP="00002A53">
            <w:pPr>
              <w:spacing w:after="0" w:line="240" w:lineRule="auto"/>
              <w:rPr>
                <w:bCs/>
              </w:rPr>
            </w:pPr>
            <w:r>
              <w:rPr>
                <w:bCs/>
              </w:rPr>
              <w:t>Platums 1.5-2</w:t>
            </w:r>
            <w:r w:rsidR="00C44D25" w:rsidRPr="00246973">
              <w:rPr>
                <w:bCs/>
              </w:rPr>
              <w:t>mVainags:klājenisksLapojums:</w:t>
            </w:r>
          </w:p>
          <w:p w:rsidR="00C44D25" w:rsidRPr="00723499" w:rsidRDefault="00C44D25" w:rsidP="00002A53">
            <w:pPr>
              <w:spacing w:after="0" w:line="240" w:lineRule="auto"/>
            </w:pPr>
            <w:r w:rsidRPr="00246973">
              <w:rPr>
                <w:bCs/>
              </w:rPr>
              <w:t>zaļganzils, ziemā spilgti zils</w:t>
            </w:r>
          </w:p>
        </w:tc>
        <w:tc>
          <w:tcPr>
            <w:tcW w:w="1418" w:type="dxa"/>
            <w:vAlign w:val="center"/>
          </w:tcPr>
          <w:p w:rsidR="00C44D25" w:rsidRDefault="00C44D25" w:rsidP="00002A53">
            <w:pPr>
              <w:spacing w:after="0" w:line="240" w:lineRule="auto"/>
              <w:jc w:val="center"/>
              <w:rPr>
                <w:noProof/>
              </w:rPr>
            </w:pPr>
            <w:r>
              <w:rPr>
                <w:bCs/>
                <w:noProof/>
              </w:rPr>
              <w:drawing>
                <wp:inline distT="0" distB="0" distL="0" distR="0">
                  <wp:extent cx="766330" cy="571500"/>
                  <wp:effectExtent l="0" t="0" r="0" b="0"/>
                  <wp:docPr id="41" name="Picture 41" descr="C:\Users\13pii\AppData\Local\Microsoft\Windows\INetCache\Content.Word\Blue-Chip-Juniperus-horizonta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C:\Users\13pii\AppData\Local\Microsoft\Windows\INetCache\Content.Word\Blue-Chip-Juniperus-horizontal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83544" cy="584337"/>
                          </a:xfrm>
                          <a:prstGeom prst="rect">
                            <a:avLst/>
                          </a:prstGeom>
                          <a:noFill/>
                          <a:ln>
                            <a:noFill/>
                          </a:ln>
                        </pic:spPr>
                      </pic:pic>
                    </a:graphicData>
                  </a:graphic>
                </wp:inline>
              </w:drawing>
            </w:r>
          </w:p>
        </w:tc>
        <w:tc>
          <w:tcPr>
            <w:tcW w:w="1276" w:type="dxa"/>
          </w:tcPr>
          <w:p w:rsidR="00C44D25" w:rsidRPr="00246973" w:rsidRDefault="00C44D25" w:rsidP="00002A53">
            <w:pPr>
              <w:spacing w:after="0" w:line="240" w:lineRule="auto"/>
              <w:rPr>
                <w:bCs/>
              </w:rPr>
            </w:pPr>
            <w:r>
              <w:rPr>
                <w:bCs/>
              </w:rPr>
              <w:t>30-40c</w:t>
            </w:r>
            <w:r w:rsidRPr="00246973">
              <w:rPr>
                <w:bCs/>
              </w:rPr>
              <w:t xml:space="preserve">m, </w:t>
            </w:r>
          </w:p>
          <w:p w:rsidR="00C44D25" w:rsidRPr="007C14FC" w:rsidRDefault="00C44D25" w:rsidP="00002A53">
            <w:pPr>
              <w:spacing w:after="0" w:line="240" w:lineRule="auto"/>
              <w:rPr>
                <w:b/>
                <w:bCs/>
              </w:rPr>
            </w:pPr>
            <w:r>
              <w:rPr>
                <w:bCs/>
              </w:rPr>
              <w:t>2L p</w:t>
            </w:r>
            <w:r w:rsidRPr="00246973">
              <w:rPr>
                <w:bCs/>
              </w:rPr>
              <w:t>odā</w:t>
            </w:r>
            <w:r>
              <w:rPr>
                <w:bCs/>
              </w:rPr>
              <w:t>.</w:t>
            </w:r>
          </w:p>
        </w:tc>
        <w:tc>
          <w:tcPr>
            <w:tcW w:w="850" w:type="dxa"/>
            <w:noWrap/>
          </w:tcPr>
          <w:p w:rsidR="00C44D25" w:rsidRDefault="007F5688" w:rsidP="00002A53">
            <w:pPr>
              <w:spacing w:after="0" w:line="240" w:lineRule="auto"/>
              <w:rPr>
                <w:b/>
                <w:bCs/>
              </w:rPr>
            </w:pPr>
            <w:r>
              <w:rPr>
                <w:b/>
                <w:bCs/>
              </w:rPr>
              <w:t>15</w:t>
            </w:r>
          </w:p>
        </w:tc>
        <w:tc>
          <w:tcPr>
            <w:tcW w:w="1134" w:type="dxa"/>
          </w:tcPr>
          <w:p w:rsidR="00C44D25" w:rsidRPr="007C14FC" w:rsidRDefault="00C44D25" w:rsidP="00002A53">
            <w:pPr>
              <w:spacing w:after="0" w:line="240" w:lineRule="auto"/>
              <w:rPr>
                <w:b/>
                <w:bCs/>
              </w:rPr>
            </w:pPr>
          </w:p>
        </w:tc>
        <w:tc>
          <w:tcPr>
            <w:tcW w:w="1134" w:type="dxa"/>
          </w:tcPr>
          <w:p w:rsidR="00C44D25" w:rsidRPr="00AE5A5C" w:rsidRDefault="00C44D25" w:rsidP="00002A53">
            <w:pPr>
              <w:spacing w:after="0" w:line="240" w:lineRule="auto"/>
              <w:rPr>
                <w:b/>
                <w:bCs/>
              </w:rPr>
            </w:pPr>
          </w:p>
        </w:tc>
      </w:tr>
      <w:tr w:rsidR="00C44D25" w:rsidRPr="00AE5A5C" w:rsidTr="003C723F">
        <w:trPr>
          <w:trHeight w:val="315"/>
        </w:trPr>
        <w:tc>
          <w:tcPr>
            <w:tcW w:w="1276" w:type="dxa"/>
            <w:noWrap/>
          </w:tcPr>
          <w:p w:rsidR="00C44D25" w:rsidRPr="00D35253" w:rsidRDefault="00C44D25" w:rsidP="00002A53">
            <w:pPr>
              <w:spacing w:after="0" w:line="240" w:lineRule="auto"/>
              <w:rPr>
                <w:bCs/>
              </w:rPr>
            </w:pPr>
            <w:r w:rsidRPr="00D35253">
              <w:rPr>
                <w:bCs/>
              </w:rPr>
              <w:t>Klājeniskais kadiķis</w:t>
            </w:r>
          </w:p>
          <w:p w:rsidR="00C44D25" w:rsidRPr="00D35253" w:rsidRDefault="00C44D25" w:rsidP="00002A53">
            <w:pPr>
              <w:spacing w:after="0" w:line="240" w:lineRule="auto"/>
              <w:rPr>
                <w:iCs/>
              </w:rPr>
            </w:pPr>
          </w:p>
        </w:tc>
        <w:tc>
          <w:tcPr>
            <w:tcW w:w="1276" w:type="dxa"/>
            <w:noWrap/>
          </w:tcPr>
          <w:p w:rsidR="00C44D25" w:rsidRPr="00D35253" w:rsidRDefault="00C44D25" w:rsidP="00002A53">
            <w:pPr>
              <w:spacing w:after="0" w:line="240" w:lineRule="auto"/>
              <w:rPr>
                <w:bCs/>
              </w:rPr>
            </w:pPr>
            <w:r w:rsidRPr="00D35253">
              <w:rPr>
                <w:bCs/>
              </w:rPr>
              <w:t>Juniperushorizontalis</w:t>
            </w:r>
          </w:p>
        </w:tc>
        <w:tc>
          <w:tcPr>
            <w:tcW w:w="1984" w:type="dxa"/>
            <w:noWrap/>
          </w:tcPr>
          <w:p w:rsidR="00C44D25" w:rsidRPr="000E0D86" w:rsidRDefault="00C44D25" w:rsidP="00002A53">
            <w:pPr>
              <w:spacing w:after="0" w:line="240" w:lineRule="auto"/>
              <w:rPr>
                <w:b/>
                <w:bCs/>
              </w:rPr>
            </w:pPr>
            <w:r w:rsidRPr="000E0D86">
              <w:rPr>
                <w:b/>
                <w:bCs/>
              </w:rPr>
              <w:t>'BlueMoon'</w:t>
            </w:r>
          </w:p>
          <w:p w:rsidR="00C44D25" w:rsidRPr="000E0D86" w:rsidRDefault="00C44D25" w:rsidP="00002A53">
            <w:pPr>
              <w:spacing w:after="0" w:line="240" w:lineRule="auto"/>
              <w:rPr>
                <w:bCs/>
              </w:rPr>
            </w:pPr>
            <w:r>
              <w:rPr>
                <w:bCs/>
              </w:rPr>
              <w:t xml:space="preserve">Augstums: </w:t>
            </w:r>
            <w:r w:rsidRPr="000E0D86">
              <w:rPr>
                <w:bCs/>
              </w:rPr>
              <w:t>0.3 m</w:t>
            </w:r>
          </w:p>
          <w:p w:rsidR="00C44D25" w:rsidRPr="000E0D86" w:rsidRDefault="00C44D25" w:rsidP="00002A53">
            <w:pPr>
              <w:spacing w:after="0" w:line="240" w:lineRule="auto"/>
              <w:rPr>
                <w:bCs/>
              </w:rPr>
            </w:pPr>
            <w:r w:rsidRPr="000E0D86">
              <w:rPr>
                <w:bCs/>
              </w:rPr>
              <w:t>Platums:</w:t>
            </w:r>
            <w:r w:rsidRPr="000E0D86">
              <w:rPr>
                <w:bCs/>
              </w:rPr>
              <w:tab/>
              <w:t>1.5 m</w:t>
            </w:r>
          </w:p>
          <w:p w:rsidR="00C44D25" w:rsidRPr="000E0D86" w:rsidRDefault="00C44D25" w:rsidP="00002A53">
            <w:pPr>
              <w:spacing w:after="0" w:line="240" w:lineRule="auto"/>
              <w:rPr>
                <w:bCs/>
              </w:rPr>
            </w:pPr>
            <w:r w:rsidRPr="000E0D86">
              <w:rPr>
                <w:bCs/>
              </w:rPr>
              <w:t>Vainags:</w:t>
            </w:r>
            <w:r w:rsidRPr="000E0D86">
              <w:rPr>
                <w:bCs/>
              </w:rPr>
              <w:tab/>
              <w:t>klājenisks</w:t>
            </w:r>
          </w:p>
          <w:p w:rsidR="00C44D25" w:rsidRPr="000E0D86" w:rsidRDefault="00C44D25" w:rsidP="00002A53">
            <w:pPr>
              <w:spacing w:after="0" w:line="240" w:lineRule="auto"/>
              <w:rPr>
                <w:bCs/>
              </w:rPr>
            </w:pPr>
            <w:r>
              <w:rPr>
                <w:bCs/>
              </w:rPr>
              <w:t xml:space="preserve">Lapojums: </w:t>
            </w:r>
            <w:r w:rsidRPr="000E0D86">
              <w:rPr>
                <w:bCs/>
              </w:rPr>
              <w:t>zilgans</w:t>
            </w:r>
          </w:p>
          <w:p w:rsidR="00C44D25" w:rsidRPr="00246973" w:rsidRDefault="00C44D25" w:rsidP="00002A53">
            <w:pPr>
              <w:spacing w:after="0" w:line="240" w:lineRule="auto"/>
              <w:rPr>
                <w:b/>
                <w:bCs/>
              </w:rPr>
            </w:pPr>
            <w:r w:rsidRPr="000E0D86">
              <w:rPr>
                <w:bCs/>
              </w:rPr>
              <w:t>Augļi:</w:t>
            </w:r>
            <w:r w:rsidRPr="000E0D86">
              <w:rPr>
                <w:bCs/>
              </w:rPr>
              <w:tab/>
              <w:t>čiekuroga</w:t>
            </w:r>
          </w:p>
        </w:tc>
        <w:tc>
          <w:tcPr>
            <w:tcW w:w="1418" w:type="dxa"/>
            <w:vAlign w:val="center"/>
          </w:tcPr>
          <w:p w:rsidR="00C44D25" w:rsidRDefault="00C44D25" w:rsidP="00002A53">
            <w:pPr>
              <w:spacing w:after="0" w:line="240" w:lineRule="auto"/>
              <w:jc w:val="center"/>
              <w:rPr>
                <w:bCs/>
                <w:noProof/>
              </w:rPr>
            </w:pPr>
            <w:r w:rsidRPr="000E0D86">
              <w:rPr>
                <w:bCs/>
                <w:noProof/>
              </w:rPr>
              <w:drawing>
                <wp:inline distT="0" distB="0" distL="0" distR="0">
                  <wp:extent cx="819630" cy="609600"/>
                  <wp:effectExtent l="0" t="0" r="0" b="0"/>
                  <wp:docPr id="42" name="Picture 42" descr="BALTEZERS :: Можжевель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descr="BALTEZERS :: Можжевельник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35651" cy="621516"/>
                          </a:xfrm>
                          <a:prstGeom prst="rect">
                            <a:avLst/>
                          </a:prstGeom>
                          <a:noFill/>
                          <a:ln>
                            <a:noFill/>
                          </a:ln>
                        </pic:spPr>
                      </pic:pic>
                    </a:graphicData>
                  </a:graphic>
                </wp:inline>
              </w:drawing>
            </w:r>
          </w:p>
        </w:tc>
        <w:tc>
          <w:tcPr>
            <w:tcW w:w="1276" w:type="dxa"/>
          </w:tcPr>
          <w:p w:rsidR="00C44D25" w:rsidRPr="00246973" w:rsidRDefault="00C44D25" w:rsidP="00002A53">
            <w:pPr>
              <w:spacing w:after="0" w:line="240" w:lineRule="auto"/>
              <w:rPr>
                <w:bCs/>
              </w:rPr>
            </w:pPr>
            <w:r>
              <w:rPr>
                <w:bCs/>
              </w:rPr>
              <w:t>30-40c</w:t>
            </w:r>
            <w:r w:rsidRPr="00246973">
              <w:rPr>
                <w:bCs/>
              </w:rPr>
              <w:t xml:space="preserve">m, </w:t>
            </w:r>
          </w:p>
          <w:p w:rsidR="00C44D25" w:rsidRDefault="00C44D25" w:rsidP="00002A53">
            <w:pPr>
              <w:spacing w:after="0" w:line="240" w:lineRule="auto"/>
              <w:rPr>
                <w:bCs/>
              </w:rPr>
            </w:pPr>
            <w:r>
              <w:rPr>
                <w:bCs/>
              </w:rPr>
              <w:t>2L p</w:t>
            </w:r>
            <w:r w:rsidRPr="00246973">
              <w:rPr>
                <w:bCs/>
              </w:rPr>
              <w:t>odā</w:t>
            </w:r>
            <w:r>
              <w:rPr>
                <w:bCs/>
              </w:rPr>
              <w:t>.</w:t>
            </w:r>
          </w:p>
        </w:tc>
        <w:tc>
          <w:tcPr>
            <w:tcW w:w="850" w:type="dxa"/>
            <w:noWrap/>
          </w:tcPr>
          <w:p w:rsidR="00C44D25" w:rsidRDefault="007F5688" w:rsidP="00002A53">
            <w:pPr>
              <w:spacing w:after="0" w:line="240" w:lineRule="auto"/>
              <w:rPr>
                <w:b/>
                <w:bCs/>
              </w:rPr>
            </w:pPr>
            <w:r>
              <w:rPr>
                <w:b/>
                <w:bCs/>
              </w:rPr>
              <w:t>15</w:t>
            </w:r>
          </w:p>
        </w:tc>
        <w:tc>
          <w:tcPr>
            <w:tcW w:w="1134" w:type="dxa"/>
          </w:tcPr>
          <w:p w:rsidR="00C44D25" w:rsidRPr="007C14FC" w:rsidRDefault="00C44D25" w:rsidP="00002A53">
            <w:pPr>
              <w:spacing w:after="0" w:line="240" w:lineRule="auto"/>
              <w:rPr>
                <w:b/>
                <w:bCs/>
              </w:rPr>
            </w:pPr>
          </w:p>
        </w:tc>
        <w:tc>
          <w:tcPr>
            <w:tcW w:w="1134" w:type="dxa"/>
          </w:tcPr>
          <w:p w:rsidR="00C44D25" w:rsidRPr="00AE5A5C" w:rsidRDefault="00C44D25" w:rsidP="00002A53">
            <w:pPr>
              <w:spacing w:after="0" w:line="240" w:lineRule="auto"/>
              <w:rPr>
                <w:b/>
                <w:bCs/>
              </w:rPr>
            </w:pPr>
          </w:p>
        </w:tc>
      </w:tr>
      <w:tr w:rsidR="00C44D25" w:rsidRPr="00AE5A5C" w:rsidTr="003C723F">
        <w:trPr>
          <w:trHeight w:val="315"/>
        </w:trPr>
        <w:tc>
          <w:tcPr>
            <w:tcW w:w="1276" w:type="dxa"/>
            <w:noWrap/>
          </w:tcPr>
          <w:p w:rsidR="00C44D25" w:rsidRPr="00D35253" w:rsidRDefault="00C44D25" w:rsidP="00002A53">
            <w:pPr>
              <w:spacing w:after="0" w:line="240" w:lineRule="auto"/>
            </w:pPr>
            <w:r w:rsidRPr="00D35253">
              <w:rPr>
                <w:iCs/>
              </w:rPr>
              <w:t>Kazaku kadiķis</w:t>
            </w:r>
          </w:p>
        </w:tc>
        <w:tc>
          <w:tcPr>
            <w:tcW w:w="1276" w:type="dxa"/>
            <w:noWrap/>
          </w:tcPr>
          <w:p w:rsidR="00C44D25" w:rsidRPr="00D35253" w:rsidRDefault="00C44D25" w:rsidP="00002A53">
            <w:pPr>
              <w:spacing w:after="0" w:line="240" w:lineRule="auto"/>
            </w:pPr>
            <w:r w:rsidRPr="00D35253">
              <w:rPr>
                <w:bCs/>
              </w:rPr>
              <w:t>Juniperussabina</w:t>
            </w:r>
            <w:r w:rsidRPr="00D35253">
              <w:br/>
            </w:r>
            <w:r w:rsidRPr="00D35253">
              <w:br/>
            </w:r>
          </w:p>
        </w:tc>
        <w:tc>
          <w:tcPr>
            <w:tcW w:w="1984" w:type="dxa"/>
            <w:noWrap/>
          </w:tcPr>
          <w:p w:rsidR="00C44D25" w:rsidRDefault="00C44D25" w:rsidP="00002A53">
            <w:pPr>
              <w:spacing w:after="0" w:line="240" w:lineRule="auto"/>
              <w:rPr>
                <w:b/>
                <w:bCs/>
              </w:rPr>
            </w:pPr>
            <w:r w:rsidRPr="00F20D36">
              <w:rPr>
                <w:b/>
                <w:bCs/>
              </w:rPr>
              <w:t>'BlueDanube'</w:t>
            </w:r>
          </w:p>
          <w:p w:rsidR="00C44D25" w:rsidRPr="00246973" w:rsidRDefault="00C44D25" w:rsidP="00002A53">
            <w:pPr>
              <w:spacing w:after="0" w:line="240" w:lineRule="auto"/>
              <w:rPr>
                <w:bCs/>
              </w:rPr>
            </w:pPr>
            <w:r w:rsidRPr="00246973">
              <w:rPr>
                <w:bCs/>
              </w:rPr>
              <w:t>Zilganzaļš</w:t>
            </w:r>
            <w:r>
              <w:rPr>
                <w:bCs/>
              </w:rPr>
              <w:t>,</w:t>
            </w:r>
          </w:p>
          <w:p w:rsidR="00C44D25" w:rsidRPr="00246973" w:rsidRDefault="00C44D25" w:rsidP="00002A53">
            <w:pPr>
              <w:spacing w:after="0" w:line="240" w:lineRule="auto"/>
              <w:rPr>
                <w:bCs/>
              </w:rPr>
            </w:pPr>
            <w:r w:rsidRPr="00246973">
              <w:rPr>
                <w:bCs/>
              </w:rPr>
              <w:t>vēdekļveida spilvens</w:t>
            </w:r>
            <w:r>
              <w:rPr>
                <w:bCs/>
              </w:rPr>
              <w:t>.</w:t>
            </w:r>
          </w:p>
          <w:p w:rsidR="00C44D25" w:rsidRPr="00246973" w:rsidRDefault="00C44D25" w:rsidP="00002A53">
            <w:pPr>
              <w:spacing w:after="0" w:line="240" w:lineRule="auto"/>
              <w:rPr>
                <w:bCs/>
              </w:rPr>
            </w:pPr>
            <w:r w:rsidRPr="00246973">
              <w:rPr>
                <w:bCs/>
              </w:rPr>
              <w:t>Augstums 0,5m</w:t>
            </w:r>
          </w:p>
          <w:p w:rsidR="00C44D25" w:rsidRPr="006F1F32" w:rsidRDefault="00C44D25" w:rsidP="00002A53">
            <w:pPr>
              <w:spacing w:after="0" w:line="240" w:lineRule="auto"/>
              <w:rPr>
                <w:bCs/>
              </w:rPr>
            </w:pPr>
            <w:r w:rsidRPr="00246973">
              <w:rPr>
                <w:bCs/>
              </w:rPr>
              <w:t>Platums 1,5 m</w:t>
            </w:r>
          </w:p>
        </w:tc>
        <w:tc>
          <w:tcPr>
            <w:tcW w:w="1418" w:type="dxa"/>
            <w:vAlign w:val="center"/>
          </w:tcPr>
          <w:p w:rsidR="00C44D25" w:rsidRDefault="00C44D25" w:rsidP="00002A53">
            <w:pPr>
              <w:spacing w:after="0" w:line="240" w:lineRule="auto"/>
              <w:jc w:val="center"/>
              <w:rPr>
                <w:noProof/>
              </w:rPr>
            </w:pPr>
            <w:r>
              <w:rPr>
                <w:noProof/>
              </w:rPr>
              <w:drawing>
                <wp:inline distT="0" distB="0" distL="0" distR="0">
                  <wp:extent cx="904875" cy="733425"/>
                  <wp:effectExtent l="0" t="0" r="0" b="0"/>
                  <wp:docPr id="51" name="Picture 5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descr="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733425"/>
                          </a:xfrm>
                          <a:prstGeom prst="rect">
                            <a:avLst/>
                          </a:prstGeom>
                          <a:noFill/>
                          <a:ln>
                            <a:noFill/>
                          </a:ln>
                        </pic:spPr>
                      </pic:pic>
                    </a:graphicData>
                  </a:graphic>
                </wp:inline>
              </w:drawing>
            </w:r>
          </w:p>
        </w:tc>
        <w:tc>
          <w:tcPr>
            <w:tcW w:w="1276" w:type="dxa"/>
          </w:tcPr>
          <w:p w:rsidR="00C44D25" w:rsidRPr="00246973" w:rsidRDefault="00C44D25" w:rsidP="00002A53">
            <w:pPr>
              <w:spacing w:after="0" w:line="240" w:lineRule="auto"/>
              <w:rPr>
                <w:bCs/>
              </w:rPr>
            </w:pPr>
            <w:r>
              <w:rPr>
                <w:bCs/>
              </w:rPr>
              <w:t>30-40c</w:t>
            </w:r>
            <w:r w:rsidRPr="00246973">
              <w:rPr>
                <w:bCs/>
              </w:rPr>
              <w:t xml:space="preserve">m, </w:t>
            </w:r>
          </w:p>
          <w:p w:rsidR="00C44D25" w:rsidRPr="007C14FC" w:rsidRDefault="00C44D25" w:rsidP="00002A53">
            <w:pPr>
              <w:spacing w:after="0" w:line="240" w:lineRule="auto"/>
              <w:rPr>
                <w:b/>
                <w:bCs/>
              </w:rPr>
            </w:pPr>
            <w:r>
              <w:rPr>
                <w:bCs/>
              </w:rPr>
              <w:t>2L p</w:t>
            </w:r>
            <w:r w:rsidRPr="00246973">
              <w:rPr>
                <w:bCs/>
              </w:rPr>
              <w:t>odā</w:t>
            </w:r>
            <w:r>
              <w:rPr>
                <w:bCs/>
              </w:rPr>
              <w:t>.</w:t>
            </w:r>
          </w:p>
        </w:tc>
        <w:tc>
          <w:tcPr>
            <w:tcW w:w="850" w:type="dxa"/>
            <w:noWrap/>
          </w:tcPr>
          <w:p w:rsidR="00C44D25" w:rsidRDefault="007F5688" w:rsidP="00002A53">
            <w:pPr>
              <w:spacing w:after="0" w:line="240" w:lineRule="auto"/>
              <w:rPr>
                <w:b/>
                <w:bCs/>
              </w:rPr>
            </w:pPr>
            <w:r>
              <w:rPr>
                <w:b/>
                <w:bCs/>
              </w:rPr>
              <w:t>22</w:t>
            </w:r>
          </w:p>
        </w:tc>
        <w:tc>
          <w:tcPr>
            <w:tcW w:w="1134" w:type="dxa"/>
          </w:tcPr>
          <w:p w:rsidR="00C44D25" w:rsidRPr="007C14FC" w:rsidRDefault="00C44D25" w:rsidP="00002A53">
            <w:pPr>
              <w:spacing w:after="0" w:line="240" w:lineRule="auto"/>
              <w:rPr>
                <w:b/>
                <w:bCs/>
              </w:rPr>
            </w:pPr>
          </w:p>
        </w:tc>
        <w:tc>
          <w:tcPr>
            <w:tcW w:w="1134" w:type="dxa"/>
          </w:tcPr>
          <w:p w:rsidR="00C44D25" w:rsidRPr="00AE5A5C" w:rsidRDefault="00C44D25" w:rsidP="00002A53">
            <w:pPr>
              <w:spacing w:after="0" w:line="240" w:lineRule="auto"/>
              <w:rPr>
                <w:b/>
                <w:bCs/>
              </w:rPr>
            </w:pPr>
          </w:p>
        </w:tc>
      </w:tr>
      <w:tr w:rsidR="00C44D25" w:rsidRPr="00AE5A5C" w:rsidTr="003C723F">
        <w:trPr>
          <w:trHeight w:val="315"/>
        </w:trPr>
        <w:tc>
          <w:tcPr>
            <w:tcW w:w="1276" w:type="dxa"/>
            <w:noWrap/>
          </w:tcPr>
          <w:p w:rsidR="00C44D25" w:rsidRPr="00D35253" w:rsidRDefault="00C44D25" w:rsidP="00002A53">
            <w:pPr>
              <w:spacing w:after="0" w:line="240" w:lineRule="auto"/>
              <w:rPr>
                <w:bCs/>
              </w:rPr>
            </w:pPr>
            <w:r w:rsidRPr="00D35253">
              <w:rPr>
                <w:bCs/>
              </w:rPr>
              <w:t>Kazaku kadiķis</w:t>
            </w:r>
          </w:p>
          <w:p w:rsidR="00C44D25" w:rsidRPr="00D35253" w:rsidRDefault="00C44D25" w:rsidP="00002A53">
            <w:pPr>
              <w:spacing w:after="0" w:line="240" w:lineRule="auto"/>
              <w:rPr>
                <w:iCs/>
              </w:rPr>
            </w:pPr>
          </w:p>
        </w:tc>
        <w:tc>
          <w:tcPr>
            <w:tcW w:w="1276" w:type="dxa"/>
            <w:noWrap/>
          </w:tcPr>
          <w:p w:rsidR="00C44D25" w:rsidRPr="00D35253" w:rsidRDefault="00C44D25" w:rsidP="00002A53">
            <w:pPr>
              <w:spacing w:after="0" w:line="240" w:lineRule="auto"/>
              <w:rPr>
                <w:bCs/>
              </w:rPr>
            </w:pPr>
            <w:r w:rsidRPr="00D35253">
              <w:rPr>
                <w:bCs/>
              </w:rPr>
              <w:t>Juniperussabina</w:t>
            </w:r>
          </w:p>
        </w:tc>
        <w:tc>
          <w:tcPr>
            <w:tcW w:w="1984" w:type="dxa"/>
            <w:noWrap/>
          </w:tcPr>
          <w:p w:rsidR="00C44D25" w:rsidRPr="000E0D86" w:rsidRDefault="00C44D25" w:rsidP="00002A53">
            <w:pPr>
              <w:spacing w:after="0" w:line="240" w:lineRule="auto"/>
              <w:rPr>
                <w:b/>
                <w:bCs/>
              </w:rPr>
            </w:pPr>
            <w:r w:rsidRPr="000E0D86">
              <w:rPr>
                <w:b/>
                <w:bCs/>
              </w:rPr>
              <w:t>'Tamariscifolia'</w:t>
            </w:r>
          </w:p>
          <w:p w:rsidR="00C44D25" w:rsidRPr="000E0D86" w:rsidRDefault="00C44D25" w:rsidP="00002A53">
            <w:pPr>
              <w:spacing w:after="0" w:line="240" w:lineRule="auto"/>
              <w:rPr>
                <w:bCs/>
              </w:rPr>
            </w:pPr>
            <w:r>
              <w:rPr>
                <w:bCs/>
              </w:rPr>
              <w:t xml:space="preserve">Augstums: </w:t>
            </w:r>
            <w:r w:rsidRPr="000E0D86">
              <w:rPr>
                <w:bCs/>
              </w:rPr>
              <w:t>0.8 m</w:t>
            </w:r>
          </w:p>
          <w:p w:rsidR="00C44D25" w:rsidRPr="000E0D86" w:rsidRDefault="00C44D25" w:rsidP="00002A53">
            <w:pPr>
              <w:spacing w:after="0" w:line="240" w:lineRule="auto"/>
              <w:rPr>
                <w:bCs/>
              </w:rPr>
            </w:pPr>
            <w:r w:rsidRPr="000E0D86">
              <w:rPr>
                <w:bCs/>
              </w:rPr>
              <w:t>Platums:</w:t>
            </w:r>
            <w:r w:rsidRPr="000E0D86">
              <w:rPr>
                <w:bCs/>
              </w:rPr>
              <w:tab/>
              <w:t>1.5 m</w:t>
            </w:r>
          </w:p>
          <w:p w:rsidR="00C44D25" w:rsidRPr="000E0D86" w:rsidRDefault="00C44D25" w:rsidP="00002A53">
            <w:pPr>
              <w:spacing w:after="0" w:line="240" w:lineRule="auto"/>
              <w:rPr>
                <w:bCs/>
              </w:rPr>
            </w:pPr>
            <w:r>
              <w:rPr>
                <w:bCs/>
              </w:rPr>
              <w:t xml:space="preserve">Vainags: </w:t>
            </w:r>
            <w:r w:rsidRPr="000E0D86">
              <w:rPr>
                <w:bCs/>
              </w:rPr>
              <w:t>spilvenveida, izplests</w:t>
            </w:r>
          </w:p>
          <w:p w:rsidR="00C44D25" w:rsidRPr="000E0D86" w:rsidRDefault="00C44D25" w:rsidP="00002A53">
            <w:pPr>
              <w:spacing w:after="0" w:line="240" w:lineRule="auto"/>
              <w:rPr>
                <w:bCs/>
              </w:rPr>
            </w:pPr>
            <w:r>
              <w:rPr>
                <w:bCs/>
              </w:rPr>
              <w:t xml:space="preserve">Lapojums: </w:t>
            </w:r>
            <w:r w:rsidRPr="000E0D86">
              <w:rPr>
                <w:bCs/>
              </w:rPr>
              <w:t>pelēkzaļš</w:t>
            </w:r>
          </w:p>
          <w:p w:rsidR="00C44D25" w:rsidRPr="00F20D36" w:rsidRDefault="00C44D25" w:rsidP="00002A53">
            <w:pPr>
              <w:spacing w:after="0" w:line="240" w:lineRule="auto"/>
              <w:rPr>
                <w:b/>
                <w:bCs/>
              </w:rPr>
            </w:pPr>
            <w:r w:rsidRPr="000E0D86">
              <w:rPr>
                <w:bCs/>
              </w:rPr>
              <w:t>Augļi:</w:t>
            </w:r>
            <w:r w:rsidRPr="000E0D86">
              <w:rPr>
                <w:bCs/>
              </w:rPr>
              <w:tab/>
              <w:t>čiekuroga</w:t>
            </w:r>
          </w:p>
        </w:tc>
        <w:tc>
          <w:tcPr>
            <w:tcW w:w="1418" w:type="dxa"/>
            <w:vAlign w:val="center"/>
          </w:tcPr>
          <w:p w:rsidR="00C44D25" w:rsidRDefault="00C44D25" w:rsidP="00002A53">
            <w:pPr>
              <w:spacing w:after="0" w:line="240" w:lineRule="auto"/>
              <w:jc w:val="center"/>
              <w:rPr>
                <w:noProof/>
              </w:rPr>
            </w:pPr>
            <w:r w:rsidRPr="000E0D86">
              <w:rPr>
                <w:noProof/>
              </w:rPr>
              <w:drawing>
                <wp:inline distT="0" distB="0" distL="0" distR="0">
                  <wp:extent cx="811838" cy="666750"/>
                  <wp:effectExtent l="0" t="0" r="0" b="0"/>
                  <wp:docPr id="43" name="Picture 43" descr="Juniperus sabina 'Tamariscifolia' | Coastal gardens, Ground cover,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descr="Juniperus sabina 'Tamariscifolia' | Coastal gardens, Ground cover, Pla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7780" cy="679843"/>
                          </a:xfrm>
                          <a:prstGeom prst="rect">
                            <a:avLst/>
                          </a:prstGeom>
                          <a:noFill/>
                          <a:ln>
                            <a:noFill/>
                          </a:ln>
                        </pic:spPr>
                      </pic:pic>
                    </a:graphicData>
                  </a:graphic>
                </wp:inline>
              </w:drawing>
            </w:r>
          </w:p>
        </w:tc>
        <w:tc>
          <w:tcPr>
            <w:tcW w:w="1276" w:type="dxa"/>
          </w:tcPr>
          <w:p w:rsidR="00C44D25" w:rsidRPr="00246973" w:rsidRDefault="00C44D25" w:rsidP="00002A53">
            <w:pPr>
              <w:spacing w:after="0" w:line="240" w:lineRule="auto"/>
              <w:rPr>
                <w:bCs/>
              </w:rPr>
            </w:pPr>
            <w:r>
              <w:rPr>
                <w:bCs/>
              </w:rPr>
              <w:t>50-60c</w:t>
            </w:r>
            <w:r w:rsidRPr="00246973">
              <w:rPr>
                <w:bCs/>
              </w:rPr>
              <w:t xml:space="preserve">m, </w:t>
            </w:r>
          </w:p>
          <w:p w:rsidR="00C44D25" w:rsidRDefault="00C44D25" w:rsidP="00002A53">
            <w:pPr>
              <w:spacing w:after="0" w:line="240" w:lineRule="auto"/>
              <w:rPr>
                <w:bCs/>
              </w:rPr>
            </w:pPr>
            <w:r>
              <w:rPr>
                <w:bCs/>
              </w:rPr>
              <w:t>2L p</w:t>
            </w:r>
            <w:r w:rsidRPr="00246973">
              <w:rPr>
                <w:bCs/>
              </w:rPr>
              <w:t>odā</w:t>
            </w:r>
            <w:r>
              <w:rPr>
                <w:bCs/>
              </w:rPr>
              <w:t>.</w:t>
            </w:r>
          </w:p>
        </w:tc>
        <w:tc>
          <w:tcPr>
            <w:tcW w:w="850" w:type="dxa"/>
            <w:noWrap/>
          </w:tcPr>
          <w:p w:rsidR="00C44D25" w:rsidRDefault="007F5688" w:rsidP="00002A53">
            <w:pPr>
              <w:spacing w:after="0" w:line="240" w:lineRule="auto"/>
              <w:rPr>
                <w:b/>
                <w:bCs/>
              </w:rPr>
            </w:pPr>
            <w:r>
              <w:rPr>
                <w:b/>
                <w:bCs/>
              </w:rPr>
              <w:t>22</w:t>
            </w:r>
          </w:p>
        </w:tc>
        <w:tc>
          <w:tcPr>
            <w:tcW w:w="1134" w:type="dxa"/>
          </w:tcPr>
          <w:p w:rsidR="00C44D25" w:rsidRPr="007C14FC" w:rsidRDefault="00C44D25" w:rsidP="00002A53">
            <w:pPr>
              <w:spacing w:after="0" w:line="240" w:lineRule="auto"/>
              <w:rPr>
                <w:b/>
                <w:bCs/>
              </w:rPr>
            </w:pPr>
          </w:p>
        </w:tc>
        <w:tc>
          <w:tcPr>
            <w:tcW w:w="1134" w:type="dxa"/>
          </w:tcPr>
          <w:p w:rsidR="00C44D25" w:rsidRPr="00AE5A5C" w:rsidRDefault="00C44D25" w:rsidP="00002A53">
            <w:pPr>
              <w:spacing w:after="0" w:line="240" w:lineRule="auto"/>
              <w:rPr>
                <w:b/>
                <w:bCs/>
              </w:rPr>
            </w:pPr>
          </w:p>
        </w:tc>
      </w:tr>
      <w:tr w:rsidR="00C44D25" w:rsidRPr="00AE5A5C" w:rsidTr="003C723F">
        <w:trPr>
          <w:trHeight w:val="315"/>
        </w:trPr>
        <w:tc>
          <w:tcPr>
            <w:tcW w:w="1276" w:type="dxa"/>
            <w:noWrap/>
          </w:tcPr>
          <w:p w:rsidR="00C44D25" w:rsidRPr="00D35253" w:rsidRDefault="00C44D25" w:rsidP="00002A53">
            <w:pPr>
              <w:spacing w:after="0" w:line="240" w:lineRule="auto"/>
              <w:rPr>
                <w:iCs/>
              </w:rPr>
            </w:pPr>
            <w:r w:rsidRPr="00B92441">
              <w:rPr>
                <w:bCs/>
              </w:rPr>
              <w:t>Rietumu tūja šķ.</w:t>
            </w:r>
          </w:p>
        </w:tc>
        <w:tc>
          <w:tcPr>
            <w:tcW w:w="1276" w:type="dxa"/>
            <w:noWrap/>
          </w:tcPr>
          <w:p w:rsidR="00C44D25" w:rsidRPr="00D35253" w:rsidRDefault="00C44D25" w:rsidP="00002A53">
            <w:pPr>
              <w:spacing w:after="0" w:line="240" w:lineRule="auto"/>
              <w:rPr>
                <w:bCs/>
              </w:rPr>
            </w:pPr>
            <w:r w:rsidRPr="00B92441">
              <w:rPr>
                <w:bCs/>
              </w:rPr>
              <w:t>Thujaoccidentalis</w:t>
            </w:r>
          </w:p>
        </w:tc>
        <w:tc>
          <w:tcPr>
            <w:tcW w:w="1984" w:type="dxa"/>
            <w:noWrap/>
          </w:tcPr>
          <w:p w:rsidR="00C44D25" w:rsidRPr="00B92441" w:rsidRDefault="00C44D25" w:rsidP="00002A53">
            <w:pPr>
              <w:spacing w:after="0" w:line="240" w:lineRule="auto"/>
              <w:rPr>
                <w:b/>
                <w:bCs/>
              </w:rPr>
            </w:pPr>
            <w:r w:rsidRPr="00B92441">
              <w:rPr>
                <w:b/>
                <w:bCs/>
              </w:rPr>
              <w:t xml:space="preserve">‘GoldenGlobe’ – </w:t>
            </w:r>
          </w:p>
          <w:p w:rsidR="00C44D25" w:rsidRDefault="00C44D25" w:rsidP="00002A53">
            <w:pPr>
              <w:spacing w:after="0" w:line="240" w:lineRule="auto"/>
              <w:rPr>
                <w:bCs/>
              </w:rPr>
            </w:pPr>
            <w:r w:rsidRPr="00B92441">
              <w:rPr>
                <w:bCs/>
              </w:rPr>
              <w:t>Augstums: 1,5m; Platums: 1m.</w:t>
            </w:r>
          </w:p>
          <w:p w:rsidR="00C44D25" w:rsidRPr="00B92441" w:rsidRDefault="00C44D25" w:rsidP="00002A53">
            <w:pPr>
              <w:spacing w:after="0" w:line="240" w:lineRule="auto"/>
              <w:rPr>
                <w:bCs/>
              </w:rPr>
            </w:pPr>
            <w:r w:rsidRPr="00B92441">
              <w:rPr>
                <w:bCs/>
              </w:rPr>
              <w:t>Vainags: apaļš.</w:t>
            </w:r>
          </w:p>
          <w:p w:rsidR="00C44D25" w:rsidRPr="00B92441" w:rsidRDefault="00C44D25" w:rsidP="00002A53">
            <w:pPr>
              <w:spacing w:after="0" w:line="240" w:lineRule="auto"/>
              <w:rPr>
                <w:bCs/>
              </w:rPr>
            </w:pPr>
            <w:r w:rsidRPr="00B92441">
              <w:rPr>
                <w:bCs/>
              </w:rPr>
              <w:t>Skujas: zelta dzeltenas visu gadu.</w:t>
            </w:r>
          </w:p>
        </w:tc>
        <w:tc>
          <w:tcPr>
            <w:tcW w:w="1418" w:type="dxa"/>
            <w:vAlign w:val="center"/>
          </w:tcPr>
          <w:p w:rsidR="00C44D25" w:rsidRDefault="00C44D25" w:rsidP="00002A53">
            <w:pPr>
              <w:spacing w:after="0" w:line="240" w:lineRule="auto"/>
              <w:jc w:val="center"/>
              <w:rPr>
                <w:noProof/>
              </w:rPr>
            </w:pPr>
            <w:r>
              <w:rPr>
                <w:noProof/>
              </w:rPr>
              <w:drawing>
                <wp:inline distT="0" distB="0" distL="0" distR="0">
                  <wp:extent cx="856067" cy="685800"/>
                  <wp:effectExtent l="0" t="0" r="0" b="0"/>
                  <wp:docPr id="44" name="Picture 44" descr="http://www.stadibulduri.lv/images/Stadi/skujeni/thuja_occidentalis_golde_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dibulduri.lv/images/Stadi/skujeni/thuja_occidentalis_golde_glob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0630" cy="697467"/>
                          </a:xfrm>
                          <a:prstGeom prst="rect">
                            <a:avLst/>
                          </a:prstGeom>
                          <a:noFill/>
                          <a:ln>
                            <a:noFill/>
                          </a:ln>
                        </pic:spPr>
                      </pic:pic>
                    </a:graphicData>
                  </a:graphic>
                </wp:inline>
              </w:drawing>
            </w:r>
          </w:p>
        </w:tc>
        <w:tc>
          <w:tcPr>
            <w:tcW w:w="1276" w:type="dxa"/>
          </w:tcPr>
          <w:p w:rsidR="00C44D25" w:rsidRPr="00246973" w:rsidRDefault="00C44D25" w:rsidP="00002A53">
            <w:pPr>
              <w:spacing w:after="0" w:line="240" w:lineRule="auto"/>
              <w:rPr>
                <w:bCs/>
              </w:rPr>
            </w:pPr>
            <w:r>
              <w:rPr>
                <w:bCs/>
              </w:rPr>
              <w:t>60-70c</w:t>
            </w:r>
            <w:r w:rsidRPr="00246973">
              <w:rPr>
                <w:bCs/>
              </w:rPr>
              <w:t xml:space="preserve">m, </w:t>
            </w:r>
          </w:p>
          <w:p w:rsidR="00C44D25" w:rsidRDefault="00C44D25" w:rsidP="00002A53">
            <w:pPr>
              <w:spacing w:after="0" w:line="240" w:lineRule="auto"/>
              <w:rPr>
                <w:bCs/>
              </w:rPr>
            </w:pPr>
            <w:r>
              <w:rPr>
                <w:bCs/>
              </w:rPr>
              <w:t>2L p</w:t>
            </w:r>
            <w:r w:rsidRPr="00246973">
              <w:rPr>
                <w:bCs/>
              </w:rPr>
              <w:t>odā</w:t>
            </w:r>
            <w:r>
              <w:rPr>
                <w:bCs/>
              </w:rPr>
              <w:t>.</w:t>
            </w:r>
          </w:p>
        </w:tc>
        <w:tc>
          <w:tcPr>
            <w:tcW w:w="850" w:type="dxa"/>
            <w:noWrap/>
          </w:tcPr>
          <w:p w:rsidR="00C44D25" w:rsidRDefault="007F5688" w:rsidP="00002A53">
            <w:pPr>
              <w:spacing w:after="0" w:line="240" w:lineRule="auto"/>
              <w:rPr>
                <w:b/>
                <w:bCs/>
              </w:rPr>
            </w:pPr>
            <w:r>
              <w:rPr>
                <w:b/>
                <w:bCs/>
              </w:rPr>
              <w:t>2</w:t>
            </w:r>
            <w:r w:rsidR="003C723F">
              <w:rPr>
                <w:b/>
                <w:bCs/>
              </w:rPr>
              <w:t>5</w:t>
            </w:r>
          </w:p>
        </w:tc>
        <w:tc>
          <w:tcPr>
            <w:tcW w:w="1134" w:type="dxa"/>
          </w:tcPr>
          <w:p w:rsidR="00C44D25" w:rsidRPr="007C14FC" w:rsidRDefault="00C44D25" w:rsidP="00002A53">
            <w:pPr>
              <w:spacing w:after="0" w:line="240" w:lineRule="auto"/>
              <w:rPr>
                <w:b/>
                <w:bCs/>
              </w:rPr>
            </w:pPr>
          </w:p>
        </w:tc>
        <w:tc>
          <w:tcPr>
            <w:tcW w:w="1134" w:type="dxa"/>
          </w:tcPr>
          <w:p w:rsidR="00C44D25" w:rsidRPr="00AE5A5C" w:rsidRDefault="00C44D25" w:rsidP="00002A53">
            <w:pPr>
              <w:spacing w:after="0" w:line="240" w:lineRule="auto"/>
              <w:rPr>
                <w:b/>
                <w:bCs/>
              </w:rPr>
            </w:pPr>
          </w:p>
        </w:tc>
      </w:tr>
      <w:tr w:rsidR="00C44D25" w:rsidRPr="00AE5A5C" w:rsidTr="003C723F">
        <w:trPr>
          <w:trHeight w:val="315"/>
        </w:trPr>
        <w:tc>
          <w:tcPr>
            <w:tcW w:w="1276" w:type="dxa"/>
            <w:shd w:val="clear" w:color="auto" w:fill="auto"/>
            <w:noWrap/>
          </w:tcPr>
          <w:p w:rsidR="00C44D25" w:rsidRPr="004534FE" w:rsidRDefault="00C44D25" w:rsidP="00002A53">
            <w:pPr>
              <w:spacing w:after="0" w:line="240" w:lineRule="auto"/>
              <w:rPr>
                <w:bCs/>
              </w:rPr>
            </w:pPr>
            <w:r w:rsidRPr="004534FE">
              <w:rPr>
                <w:bCs/>
              </w:rPr>
              <w:t>Rietumu tūja</w:t>
            </w:r>
          </w:p>
          <w:p w:rsidR="00C44D25" w:rsidRPr="00D35253" w:rsidRDefault="00C44D25" w:rsidP="00002A53">
            <w:pPr>
              <w:spacing w:after="0" w:line="240" w:lineRule="auto"/>
              <w:rPr>
                <w:bCs/>
              </w:rPr>
            </w:pPr>
          </w:p>
        </w:tc>
        <w:tc>
          <w:tcPr>
            <w:tcW w:w="1276" w:type="dxa"/>
            <w:shd w:val="clear" w:color="auto" w:fill="auto"/>
            <w:noWrap/>
          </w:tcPr>
          <w:p w:rsidR="00C44D25" w:rsidRPr="004534FE" w:rsidRDefault="00C44D25" w:rsidP="00002A53">
            <w:pPr>
              <w:spacing w:after="0" w:line="240" w:lineRule="auto"/>
              <w:rPr>
                <w:bCs/>
              </w:rPr>
            </w:pPr>
            <w:r w:rsidRPr="004534FE">
              <w:rPr>
                <w:bCs/>
              </w:rPr>
              <w:t>Thujaoccidentalis</w:t>
            </w:r>
          </w:p>
          <w:p w:rsidR="00C44D25" w:rsidRPr="00D35253" w:rsidRDefault="00C44D25" w:rsidP="00002A53">
            <w:pPr>
              <w:spacing w:after="0" w:line="240" w:lineRule="auto"/>
              <w:rPr>
                <w:bCs/>
              </w:rPr>
            </w:pPr>
          </w:p>
        </w:tc>
        <w:tc>
          <w:tcPr>
            <w:tcW w:w="1984" w:type="dxa"/>
            <w:noWrap/>
          </w:tcPr>
          <w:p w:rsidR="00C44D25" w:rsidRDefault="00C44D25" w:rsidP="00002A53">
            <w:pPr>
              <w:spacing w:after="0" w:line="240" w:lineRule="auto"/>
              <w:rPr>
                <w:b/>
                <w:bCs/>
              </w:rPr>
            </w:pPr>
            <w:r w:rsidRPr="004534FE">
              <w:rPr>
                <w:b/>
                <w:bCs/>
              </w:rPr>
              <w:t>'Danica'</w:t>
            </w:r>
          </w:p>
          <w:p w:rsidR="00C44D25" w:rsidRPr="004534FE" w:rsidRDefault="00C44D25" w:rsidP="00002A53">
            <w:pPr>
              <w:spacing w:after="0" w:line="240" w:lineRule="auto"/>
              <w:rPr>
                <w:bCs/>
              </w:rPr>
            </w:pPr>
            <w:r w:rsidRPr="00B92441">
              <w:rPr>
                <w:bCs/>
              </w:rPr>
              <w:t xml:space="preserve">Augstums:0.6 </w:t>
            </w:r>
            <w:r w:rsidR="006F1F32">
              <w:rPr>
                <w:bCs/>
              </w:rPr>
              <w:t xml:space="preserve">Platums:1 </w:t>
            </w:r>
            <w:r w:rsidRPr="00B92441">
              <w:rPr>
                <w:bCs/>
              </w:rPr>
              <w:t>Vainags:puslodeLapojums:</w:t>
            </w:r>
            <w:r w:rsidRPr="004534FE">
              <w:rPr>
                <w:bCs/>
              </w:rPr>
              <w:t>koši zaļšAugļi:čiekuri 1 cm</w:t>
            </w:r>
          </w:p>
        </w:tc>
        <w:tc>
          <w:tcPr>
            <w:tcW w:w="1418" w:type="dxa"/>
            <w:vAlign w:val="center"/>
          </w:tcPr>
          <w:p w:rsidR="00C44D25" w:rsidRDefault="00C44D25" w:rsidP="00002A53">
            <w:pPr>
              <w:spacing w:after="0" w:line="240" w:lineRule="auto"/>
              <w:jc w:val="center"/>
              <w:rPr>
                <w:noProof/>
              </w:rPr>
            </w:pPr>
            <w:r>
              <w:rPr>
                <w:noProof/>
              </w:rPr>
              <w:drawing>
                <wp:inline distT="0" distB="0" distL="0" distR="0">
                  <wp:extent cx="680051" cy="561975"/>
                  <wp:effectExtent l="0" t="0" r="0" b="0"/>
                  <wp:docPr id="45" name="Picture 45" descr="DANICA - Thuja occidentalis / Rietumu tū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DANICA - Thuja occidentalis / Rietumu tūj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7389" cy="576303"/>
                          </a:xfrm>
                          <a:prstGeom prst="rect">
                            <a:avLst/>
                          </a:prstGeom>
                          <a:noFill/>
                          <a:ln>
                            <a:noFill/>
                          </a:ln>
                        </pic:spPr>
                      </pic:pic>
                    </a:graphicData>
                  </a:graphic>
                </wp:inline>
              </w:drawing>
            </w:r>
          </w:p>
        </w:tc>
        <w:tc>
          <w:tcPr>
            <w:tcW w:w="1276" w:type="dxa"/>
          </w:tcPr>
          <w:p w:rsidR="00C44D25" w:rsidRPr="00246973" w:rsidRDefault="00C44D25" w:rsidP="00002A53">
            <w:pPr>
              <w:spacing w:after="0" w:line="240" w:lineRule="auto"/>
              <w:rPr>
                <w:bCs/>
              </w:rPr>
            </w:pPr>
            <w:r>
              <w:rPr>
                <w:bCs/>
              </w:rPr>
              <w:t>50-60c</w:t>
            </w:r>
            <w:r w:rsidRPr="00246973">
              <w:rPr>
                <w:bCs/>
              </w:rPr>
              <w:t xml:space="preserve">m, </w:t>
            </w:r>
          </w:p>
          <w:p w:rsidR="00C44D25" w:rsidRDefault="00C44D25" w:rsidP="00002A53">
            <w:pPr>
              <w:spacing w:after="0" w:line="240" w:lineRule="auto"/>
              <w:rPr>
                <w:bCs/>
              </w:rPr>
            </w:pPr>
            <w:r>
              <w:rPr>
                <w:bCs/>
              </w:rPr>
              <w:t>2L p</w:t>
            </w:r>
            <w:r w:rsidRPr="00246973">
              <w:rPr>
                <w:bCs/>
              </w:rPr>
              <w:t>odā</w:t>
            </w:r>
            <w:r>
              <w:rPr>
                <w:bCs/>
              </w:rPr>
              <w:t>.</w:t>
            </w:r>
          </w:p>
        </w:tc>
        <w:tc>
          <w:tcPr>
            <w:tcW w:w="850" w:type="dxa"/>
            <w:noWrap/>
          </w:tcPr>
          <w:p w:rsidR="00C44D25" w:rsidRDefault="007F5688" w:rsidP="00002A53">
            <w:pPr>
              <w:spacing w:after="0" w:line="240" w:lineRule="auto"/>
              <w:rPr>
                <w:b/>
                <w:bCs/>
              </w:rPr>
            </w:pPr>
            <w:r>
              <w:rPr>
                <w:b/>
                <w:bCs/>
              </w:rPr>
              <w:t>2</w:t>
            </w:r>
            <w:r w:rsidR="003C723F">
              <w:rPr>
                <w:b/>
                <w:bCs/>
              </w:rPr>
              <w:t>5</w:t>
            </w:r>
          </w:p>
        </w:tc>
        <w:tc>
          <w:tcPr>
            <w:tcW w:w="1134" w:type="dxa"/>
          </w:tcPr>
          <w:p w:rsidR="00C44D25" w:rsidRPr="007C14FC" w:rsidRDefault="00C44D25" w:rsidP="00002A53">
            <w:pPr>
              <w:spacing w:after="0" w:line="240" w:lineRule="auto"/>
              <w:rPr>
                <w:b/>
                <w:bCs/>
              </w:rPr>
            </w:pPr>
          </w:p>
        </w:tc>
        <w:tc>
          <w:tcPr>
            <w:tcW w:w="1134" w:type="dxa"/>
          </w:tcPr>
          <w:p w:rsidR="00C44D25" w:rsidRPr="00AE5A5C" w:rsidRDefault="00C44D25" w:rsidP="00002A53">
            <w:pPr>
              <w:spacing w:after="0" w:line="240" w:lineRule="auto"/>
              <w:rPr>
                <w:b/>
                <w:bCs/>
              </w:rPr>
            </w:pPr>
          </w:p>
        </w:tc>
      </w:tr>
      <w:tr w:rsidR="00915D59" w:rsidRPr="00AE5A5C" w:rsidTr="003C723F">
        <w:trPr>
          <w:trHeight w:val="315"/>
        </w:trPr>
        <w:tc>
          <w:tcPr>
            <w:tcW w:w="1276" w:type="dxa"/>
            <w:shd w:val="clear" w:color="auto" w:fill="auto"/>
            <w:noWrap/>
          </w:tcPr>
          <w:p w:rsidR="00915D59" w:rsidRPr="004534FE" w:rsidRDefault="00915D59" w:rsidP="00915D59">
            <w:pPr>
              <w:spacing w:after="0" w:line="240" w:lineRule="auto"/>
              <w:rPr>
                <w:bCs/>
              </w:rPr>
            </w:pPr>
            <w:r w:rsidRPr="004534FE">
              <w:rPr>
                <w:bCs/>
              </w:rPr>
              <w:t>Rietumu tūja</w:t>
            </w:r>
          </w:p>
          <w:p w:rsidR="00915D59" w:rsidRPr="00D35253" w:rsidRDefault="00915D59" w:rsidP="00915D59">
            <w:pPr>
              <w:spacing w:after="0" w:line="240" w:lineRule="auto"/>
              <w:rPr>
                <w:bCs/>
              </w:rPr>
            </w:pPr>
          </w:p>
        </w:tc>
        <w:tc>
          <w:tcPr>
            <w:tcW w:w="1276" w:type="dxa"/>
            <w:shd w:val="clear" w:color="auto" w:fill="auto"/>
            <w:noWrap/>
          </w:tcPr>
          <w:p w:rsidR="00915D59" w:rsidRPr="004534FE" w:rsidRDefault="00915D59" w:rsidP="00915D59">
            <w:pPr>
              <w:spacing w:after="0" w:line="240" w:lineRule="auto"/>
              <w:rPr>
                <w:bCs/>
              </w:rPr>
            </w:pPr>
            <w:r w:rsidRPr="004534FE">
              <w:rPr>
                <w:bCs/>
              </w:rPr>
              <w:t>Thujaoccidentalis</w:t>
            </w:r>
          </w:p>
          <w:p w:rsidR="00915D59" w:rsidRPr="00915D59" w:rsidRDefault="00915D59" w:rsidP="00915D59">
            <w:pPr>
              <w:pStyle w:val="Heading4"/>
              <w:shd w:val="clear" w:color="auto" w:fill="FFFFFF"/>
              <w:spacing w:after="276" w:line="320" w:lineRule="atLeast"/>
              <w:outlineLvl w:val="3"/>
              <w:rPr>
                <w:b w:val="0"/>
                <w:bCs w:val="0"/>
              </w:rPr>
            </w:pPr>
          </w:p>
        </w:tc>
        <w:tc>
          <w:tcPr>
            <w:tcW w:w="1984" w:type="dxa"/>
            <w:noWrap/>
          </w:tcPr>
          <w:p w:rsidR="00915D59" w:rsidRDefault="00915D59" w:rsidP="00002A53">
            <w:pPr>
              <w:spacing w:after="0" w:line="240" w:lineRule="auto"/>
              <w:rPr>
                <w:b/>
                <w:bCs/>
              </w:rPr>
            </w:pPr>
            <w:r>
              <w:rPr>
                <w:b/>
                <w:bCs/>
              </w:rPr>
              <w:t>„Brabant”</w:t>
            </w:r>
          </w:p>
          <w:p w:rsidR="00915D59" w:rsidRDefault="00915D59" w:rsidP="00002A53">
            <w:pPr>
              <w:spacing w:after="0" w:line="240" w:lineRule="auto"/>
              <w:rPr>
                <w:bCs/>
              </w:rPr>
            </w:pPr>
            <w:r>
              <w:rPr>
                <w:bCs/>
              </w:rPr>
              <w:t xml:space="preserve">Augstums: </w:t>
            </w:r>
            <w:r w:rsidR="006F1F32">
              <w:rPr>
                <w:bCs/>
              </w:rPr>
              <w:t>6-8m</w:t>
            </w:r>
          </w:p>
          <w:p w:rsidR="006F1F32" w:rsidRDefault="006F1F32" w:rsidP="00002A53">
            <w:pPr>
              <w:spacing w:after="0" w:line="240" w:lineRule="auto"/>
              <w:rPr>
                <w:bCs/>
              </w:rPr>
            </w:pPr>
            <w:r>
              <w:rPr>
                <w:bCs/>
              </w:rPr>
              <w:t>Platums: 3-4m</w:t>
            </w:r>
          </w:p>
          <w:p w:rsidR="006F1F32" w:rsidRDefault="006F1F32" w:rsidP="00002A53">
            <w:pPr>
              <w:spacing w:after="0" w:line="240" w:lineRule="auto"/>
              <w:rPr>
                <w:bCs/>
              </w:rPr>
            </w:pPr>
            <w:r>
              <w:rPr>
                <w:bCs/>
              </w:rPr>
              <w:t>Vainags: konisks, izplests</w:t>
            </w:r>
          </w:p>
          <w:p w:rsidR="006F1F32" w:rsidRDefault="006F1F32" w:rsidP="00002A53">
            <w:pPr>
              <w:spacing w:after="0" w:line="240" w:lineRule="auto"/>
              <w:rPr>
                <w:bCs/>
              </w:rPr>
            </w:pPr>
            <w:r>
              <w:rPr>
                <w:bCs/>
              </w:rPr>
              <w:t>Lapjums: gaiši zaļā</w:t>
            </w:r>
          </w:p>
          <w:p w:rsidR="006F1F32" w:rsidRPr="00915D59" w:rsidRDefault="006F1F32" w:rsidP="00002A53">
            <w:pPr>
              <w:spacing w:after="0" w:line="240" w:lineRule="auto"/>
              <w:rPr>
                <w:bCs/>
              </w:rPr>
            </w:pPr>
            <w:r>
              <w:rPr>
                <w:bCs/>
              </w:rPr>
              <w:t>ziemā nemaina krāsu</w:t>
            </w:r>
          </w:p>
        </w:tc>
        <w:tc>
          <w:tcPr>
            <w:tcW w:w="1418" w:type="dxa"/>
            <w:vAlign w:val="center"/>
          </w:tcPr>
          <w:p w:rsidR="00915D59" w:rsidRDefault="006F1F32" w:rsidP="00002A53">
            <w:pPr>
              <w:spacing w:after="0" w:line="240" w:lineRule="auto"/>
              <w:jc w:val="center"/>
              <w:rPr>
                <w:noProof/>
              </w:rPr>
            </w:pPr>
            <w:r>
              <w:rPr>
                <w:noProof/>
              </w:rPr>
              <w:drawing>
                <wp:inline distT="0" distB="0" distL="0" distR="0">
                  <wp:extent cx="791983" cy="1129085"/>
                  <wp:effectExtent l="19050" t="0" r="8117" b="0"/>
                  <wp:docPr id="6" name="Picture 1" descr="Thuja occidentalis 'Brabant' - Rietumu tū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ja occidentalis 'Brabant' - Rietumu tūja"/>
                          <pic:cNvPicPr>
                            <a:picLocks noChangeAspect="1" noChangeArrowheads="1"/>
                          </pic:cNvPicPr>
                        </pic:nvPicPr>
                        <pic:blipFill>
                          <a:blip r:embed="rId14"/>
                          <a:srcRect/>
                          <a:stretch>
                            <a:fillRect/>
                          </a:stretch>
                        </pic:blipFill>
                        <pic:spPr bwMode="auto">
                          <a:xfrm>
                            <a:off x="0" y="0"/>
                            <a:ext cx="793526" cy="1131285"/>
                          </a:xfrm>
                          <a:prstGeom prst="rect">
                            <a:avLst/>
                          </a:prstGeom>
                          <a:noFill/>
                          <a:ln w="9525">
                            <a:noFill/>
                            <a:miter lim="800000"/>
                            <a:headEnd/>
                            <a:tailEnd/>
                          </a:ln>
                        </pic:spPr>
                      </pic:pic>
                    </a:graphicData>
                  </a:graphic>
                </wp:inline>
              </w:drawing>
            </w:r>
          </w:p>
        </w:tc>
        <w:tc>
          <w:tcPr>
            <w:tcW w:w="1276" w:type="dxa"/>
          </w:tcPr>
          <w:p w:rsidR="00915D59" w:rsidRDefault="006F1F32" w:rsidP="00002A53">
            <w:pPr>
              <w:spacing w:after="0" w:line="240" w:lineRule="auto"/>
              <w:rPr>
                <w:bCs/>
              </w:rPr>
            </w:pPr>
            <w:r>
              <w:rPr>
                <w:bCs/>
              </w:rPr>
              <w:t>80-100cm,</w:t>
            </w:r>
          </w:p>
          <w:p w:rsidR="006F1F32" w:rsidRDefault="006F1F32" w:rsidP="00002A53">
            <w:pPr>
              <w:spacing w:after="0" w:line="240" w:lineRule="auto"/>
              <w:rPr>
                <w:bCs/>
              </w:rPr>
            </w:pPr>
            <w:r>
              <w:rPr>
                <w:bCs/>
              </w:rPr>
              <w:t>2L podā.</w:t>
            </w:r>
          </w:p>
        </w:tc>
        <w:tc>
          <w:tcPr>
            <w:tcW w:w="850" w:type="dxa"/>
            <w:noWrap/>
          </w:tcPr>
          <w:p w:rsidR="00915D59" w:rsidRDefault="007F5688" w:rsidP="00002A53">
            <w:pPr>
              <w:spacing w:after="0" w:line="240" w:lineRule="auto"/>
              <w:rPr>
                <w:b/>
                <w:bCs/>
              </w:rPr>
            </w:pPr>
            <w:r>
              <w:rPr>
                <w:b/>
                <w:bCs/>
              </w:rPr>
              <w:t>80</w:t>
            </w:r>
          </w:p>
        </w:tc>
        <w:tc>
          <w:tcPr>
            <w:tcW w:w="1134" w:type="dxa"/>
          </w:tcPr>
          <w:p w:rsidR="00915D59" w:rsidRPr="007C14FC" w:rsidRDefault="00915D59" w:rsidP="00002A53">
            <w:pPr>
              <w:spacing w:after="0" w:line="240" w:lineRule="auto"/>
              <w:rPr>
                <w:b/>
                <w:bCs/>
              </w:rPr>
            </w:pPr>
          </w:p>
        </w:tc>
        <w:tc>
          <w:tcPr>
            <w:tcW w:w="1134" w:type="dxa"/>
          </w:tcPr>
          <w:p w:rsidR="00915D59" w:rsidRPr="00AE5A5C" w:rsidRDefault="00915D59" w:rsidP="00002A53">
            <w:pPr>
              <w:spacing w:after="0" w:line="240" w:lineRule="auto"/>
              <w:rPr>
                <w:b/>
                <w:bCs/>
              </w:rPr>
            </w:pPr>
          </w:p>
        </w:tc>
      </w:tr>
      <w:tr w:rsidR="00206B29" w:rsidRPr="00AE5A5C" w:rsidTr="003C723F">
        <w:trPr>
          <w:trHeight w:val="315"/>
        </w:trPr>
        <w:tc>
          <w:tcPr>
            <w:tcW w:w="1276" w:type="dxa"/>
            <w:shd w:val="clear" w:color="auto" w:fill="auto"/>
            <w:noWrap/>
          </w:tcPr>
          <w:p w:rsidR="00206B29" w:rsidRPr="004534FE" w:rsidRDefault="00206B29" w:rsidP="00D05A39">
            <w:pPr>
              <w:spacing w:after="0" w:line="240" w:lineRule="auto"/>
              <w:rPr>
                <w:bCs/>
              </w:rPr>
            </w:pPr>
            <w:r w:rsidRPr="004534FE">
              <w:rPr>
                <w:bCs/>
              </w:rPr>
              <w:t>Rietumu tūja</w:t>
            </w:r>
          </w:p>
          <w:p w:rsidR="00206B29" w:rsidRPr="00D35253" w:rsidRDefault="00206B29" w:rsidP="00D05A39">
            <w:pPr>
              <w:spacing w:after="0" w:line="240" w:lineRule="auto"/>
              <w:rPr>
                <w:bCs/>
              </w:rPr>
            </w:pPr>
          </w:p>
        </w:tc>
        <w:tc>
          <w:tcPr>
            <w:tcW w:w="1276" w:type="dxa"/>
            <w:shd w:val="clear" w:color="auto" w:fill="auto"/>
            <w:noWrap/>
          </w:tcPr>
          <w:p w:rsidR="00206B29" w:rsidRPr="004534FE" w:rsidRDefault="00206B29" w:rsidP="00D05A39">
            <w:pPr>
              <w:spacing w:after="0" w:line="240" w:lineRule="auto"/>
              <w:rPr>
                <w:bCs/>
              </w:rPr>
            </w:pPr>
            <w:r w:rsidRPr="004534FE">
              <w:rPr>
                <w:bCs/>
              </w:rPr>
              <w:t>Thujaoccidentalis</w:t>
            </w:r>
          </w:p>
          <w:p w:rsidR="00206B29" w:rsidRPr="00915D59" w:rsidRDefault="00206B29" w:rsidP="00D05A39">
            <w:pPr>
              <w:pStyle w:val="Heading4"/>
              <w:shd w:val="clear" w:color="auto" w:fill="FFFFFF"/>
              <w:spacing w:after="276" w:line="320" w:lineRule="atLeast"/>
              <w:outlineLvl w:val="3"/>
              <w:rPr>
                <w:b w:val="0"/>
                <w:bCs w:val="0"/>
              </w:rPr>
            </w:pPr>
          </w:p>
        </w:tc>
        <w:tc>
          <w:tcPr>
            <w:tcW w:w="1984" w:type="dxa"/>
            <w:noWrap/>
          </w:tcPr>
          <w:p w:rsidR="00206B29" w:rsidRDefault="00206B29" w:rsidP="00002A53">
            <w:pPr>
              <w:spacing w:after="0" w:line="240" w:lineRule="auto"/>
              <w:rPr>
                <w:b/>
                <w:bCs/>
              </w:rPr>
            </w:pPr>
            <w:r>
              <w:rPr>
                <w:b/>
                <w:bCs/>
              </w:rPr>
              <w:t>„Columna”</w:t>
            </w:r>
          </w:p>
          <w:p w:rsidR="00206B29" w:rsidRDefault="00206B29" w:rsidP="00002A53">
            <w:pPr>
              <w:spacing w:after="0" w:line="240" w:lineRule="auto"/>
              <w:rPr>
                <w:bCs/>
              </w:rPr>
            </w:pPr>
            <w:r w:rsidRPr="00206B29">
              <w:rPr>
                <w:bCs/>
              </w:rPr>
              <w:t>Augstums</w:t>
            </w:r>
            <w:r>
              <w:rPr>
                <w:bCs/>
              </w:rPr>
              <w:t>: 7m</w:t>
            </w:r>
          </w:p>
          <w:p w:rsidR="00206B29" w:rsidRDefault="00206B29" w:rsidP="00002A53">
            <w:pPr>
              <w:spacing w:after="0" w:line="240" w:lineRule="auto"/>
              <w:rPr>
                <w:bCs/>
              </w:rPr>
            </w:pPr>
            <w:r>
              <w:rPr>
                <w:bCs/>
              </w:rPr>
              <w:t xml:space="preserve">Platums: </w:t>
            </w:r>
            <w:r w:rsidR="00D05A39">
              <w:rPr>
                <w:bCs/>
              </w:rPr>
              <w:t>0.7-</w:t>
            </w:r>
            <w:r>
              <w:rPr>
                <w:bCs/>
              </w:rPr>
              <w:t>1m</w:t>
            </w:r>
          </w:p>
          <w:p w:rsidR="00D05A39" w:rsidRDefault="00D05A39" w:rsidP="00002A53">
            <w:pPr>
              <w:spacing w:after="0" w:line="240" w:lineRule="auto"/>
              <w:rPr>
                <w:bCs/>
              </w:rPr>
            </w:pPr>
            <w:r>
              <w:rPr>
                <w:bCs/>
              </w:rPr>
              <w:t>Vainags: šaurs, kolonveida</w:t>
            </w:r>
          </w:p>
          <w:p w:rsidR="00D05A39" w:rsidRPr="00206B29" w:rsidRDefault="00D05A39" w:rsidP="00D05A39">
            <w:pPr>
              <w:spacing w:after="0" w:line="240" w:lineRule="auto"/>
              <w:rPr>
                <w:bCs/>
              </w:rPr>
            </w:pPr>
            <w:r>
              <w:rPr>
                <w:bCs/>
              </w:rPr>
              <w:t>Skujas: tumši zaļas</w:t>
            </w:r>
          </w:p>
        </w:tc>
        <w:tc>
          <w:tcPr>
            <w:tcW w:w="1418" w:type="dxa"/>
            <w:vAlign w:val="center"/>
          </w:tcPr>
          <w:p w:rsidR="00206B29" w:rsidRDefault="00206B29" w:rsidP="00002A53">
            <w:pPr>
              <w:spacing w:after="0" w:line="240" w:lineRule="auto"/>
              <w:jc w:val="center"/>
              <w:rPr>
                <w:noProof/>
              </w:rPr>
            </w:pPr>
            <w:r>
              <w:rPr>
                <w:noProof/>
              </w:rPr>
              <w:drawing>
                <wp:inline distT="0" distB="0" distL="0" distR="0">
                  <wp:extent cx="839691" cy="898497"/>
                  <wp:effectExtent l="19050" t="0" r="0" b="0"/>
                  <wp:docPr id="17" name="Picture 1" descr="http://www.stadibulduri.lv/images/Stadi/skujeni/rietumu_tuja_colum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dibulduri.lv/images/Stadi/skujeni/rietumu_tuja_columna.jpg"/>
                          <pic:cNvPicPr>
                            <a:picLocks noChangeAspect="1" noChangeArrowheads="1"/>
                          </pic:cNvPicPr>
                        </pic:nvPicPr>
                        <pic:blipFill>
                          <a:blip r:embed="rId15" cstate="print"/>
                          <a:srcRect/>
                          <a:stretch>
                            <a:fillRect/>
                          </a:stretch>
                        </pic:blipFill>
                        <pic:spPr bwMode="auto">
                          <a:xfrm>
                            <a:off x="0" y="0"/>
                            <a:ext cx="841043" cy="899944"/>
                          </a:xfrm>
                          <a:prstGeom prst="rect">
                            <a:avLst/>
                          </a:prstGeom>
                          <a:noFill/>
                          <a:ln w="9525">
                            <a:noFill/>
                            <a:miter lim="800000"/>
                            <a:headEnd/>
                            <a:tailEnd/>
                          </a:ln>
                        </pic:spPr>
                      </pic:pic>
                    </a:graphicData>
                  </a:graphic>
                </wp:inline>
              </w:drawing>
            </w:r>
          </w:p>
        </w:tc>
        <w:tc>
          <w:tcPr>
            <w:tcW w:w="1276" w:type="dxa"/>
          </w:tcPr>
          <w:p w:rsidR="00451C7B" w:rsidRDefault="00451C7B" w:rsidP="00451C7B">
            <w:pPr>
              <w:spacing w:after="0" w:line="240" w:lineRule="auto"/>
              <w:rPr>
                <w:bCs/>
              </w:rPr>
            </w:pPr>
            <w:r>
              <w:rPr>
                <w:bCs/>
              </w:rPr>
              <w:t>80-100cm,</w:t>
            </w:r>
          </w:p>
          <w:p w:rsidR="00206B29" w:rsidRDefault="00451C7B" w:rsidP="00451C7B">
            <w:pPr>
              <w:spacing w:after="0" w:line="240" w:lineRule="auto"/>
              <w:rPr>
                <w:bCs/>
              </w:rPr>
            </w:pPr>
            <w:r>
              <w:rPr>
                <w:bCs/>
              </w:rPr>
              <w:t>2L podā</w:t>
            </w:r>
          </w:p>
        </w:tc>
        <w:tc>
          <w:tcPr>
            <w:tcW w:w="850" w:type="dxa"/>
            <w:noWrap/>
          </w:tcPr>
          <w:p w:rsidR="00206B29" w:rsidRDefault="007F5688" w:rsidP="00002A53">
            <w:pPr>
              <w:spacing w:after="0" w:line="240" w:lineRule="auto"/>
              <w:rPr>
                <w:b/>
                <w:bCs/>
              </w:rPr>
            </w:pPr>
            <w:r>
              <w:rPr>
                <w:b/>
                <w:bCs/>
              </w:rPr>
              <w:t>80</w:t>
            </w:r>
          </w:p>
        </w:tc>
        <w:tc>
          <w:tcPr>
            <w:tcW w:w="1134" w:type="dxa"/>
          </w:tcPr>
          <w:p w:rsidR="00206B29" w:rsidRPr="007C14FC" w:rsidRDefault="00206B29" w:rsidP="00002A53">
            <w:pPr>
              <w:spacing w:after="0" w:line="240" w:lineRule="auto"/>
              <w:rPr>
                <w:b/>
                <w:bCs/>
              </w:rPr>
            </w:pPr>
          </w:p>
        </w:tc>
        <w:tc>
          <w:tcPr>
            <w:tcW w:w="1134" w:type="dxa"/>
          </w:tcPr>
          <w:p w:rsidR="00206B29" w:rsidRPr="00AE5A5C" w:rsidRDefault="00206B29" w:rsidP="00002A53">
            <w:pPr>
              <w:spacing w:after="0" w:line="240" w:lineRule="auto"/>
              <w:rPr>
                <w:b/>
                <w:bCs/>
              </w:rPr>
            </w:pPr>
          </w:p>
        </w:tc>
      </w:tr>
      <w:tr w:rsidR="00206B29" w:rsidRPr="00AE5A5C" w:rsidTr="003C723F">
        <w:trPr>
          <w:trHeight w:val="315"/>
        </w:trPr>
        <w:tc>
          <w:tcPr>
            <w:tcW w:w="1276" w:type="dxa"/>
            <w:shd w:val="clear" w:color="auto" w:fill="auto"/>
            <w:noWrap/>
          </w:tcPr>
          <w:p w:rsidR="00206B29" w:rsidRPr="004534FE" w:rsidRDefault="00206B29" w:rsidP="00D05A39">
            <w:pPr>
              <w:spacing w:after="0" w:line="240" w:lineRule="auto"/>
              <w:rPr>
                <w:bCs/>
              </w:rPr>
            </w:pPr>
            <w:r w:rsidRPr="004534FE">
              <w:rPr>
                <w:bCs/>
              </w:rPr>
              <w:t>Rietumu tūja</w:t>
            </w:r>
          </w:p>
          <w:p w:rsidR="00206B29" w:rsidRPr="00D35253" w:rsidRDefault="00206B29" w:rsidP="00D05A39">
            <w:pPr>
              <w:spacing w:after="0" w:line="240" w:lineRule="auto"/>
              <w:rPr>
                <w:bCs/>
              </w:rPr>
            </w:pPr>
          </w:p>
        </w:tc>
        <w:tc>
          <w:tcPr>
            <w:tcW w:w="1276" w:type="dxa"/>
            <w:shd w:val="clear" w:color="auto" w:fill="auto"/>
            <w:noWrap/>
          </w:tcPr>
          <w:p w:rsidR="00206B29" w:rsidRPr="004534FE" w:rsidRDefault="00206B29" w:rsidP="00D05A39">
            <w:pPr>
              <w:spacing w:after="0" w:line="240" w:lineRule="auto"/>
              <w:rPr>
                <w:bCs/>
              </w:rPr>
            </w:pPr>
            <w:r w:rsidRPr="004534FE">
              <w:rPr>
                <w:bCs/>
              </w:rPr>
              <w:t>Thujaoccidentalis</w:t>
            </w:r>
          </w:p>
          <w:p w:rsidR="00206B29" w:rsidRPr="00915D59" w:rsidRDefault="00206B29" w:rsidP="00D05A39">
            <w:pPr>
              <w:pStyle w:val="Heading4"/>
              <w:shd w:val="clear" w:color="auto" w:fill="FFFFFF"/>
              <w:spacing w:after="276" w:line="320" w:lineRule="atLeast"/>
              <w:outlineLvl w:val="3"/>
              <w:rPr>
                <w:b w:val="0"/>
                <w:bCs w:val="0"/>
              </w:rPr>
            </w:pPr>
          </w:p>
        </w:tc>
        <w:tc>
          <w:tcPr>
            <w:tcW w:w="1984" w:type="dxa"/>
            <w:noWrap/>
          </w:tcPr>
          <w:p w:rsidR="00206B29" w:rsidRDefault="00570BB0" w:rsidP="00002A53">
            <w:pPr>
              <w:spacing w:after="0" w:line="240" w:lineRule="auto"/>
              <w:rPr>
                <w:b/>
                <w:bCs/>
              </w:rPr>
            </w:pPr>
            <w:r>
              <w:rPr>
                <w:b/>
                <w:bCs/>
              </w:rPr>
              <w:t>„Woodwardii”</w:t>
            </w:r>
          </w:p>
          <w:p w:rsidR="00570BB0" w:rsidRDefault="00570BB0" w:rsidP="00570BB0">
            <w:pPr>
              <w:spacing w:after="0" w:line="240" w:lineRule="auto"/>
              <w:rPr>
                <w:bCs/>
              </w:rPr>
            </w:pPr>
            <w:r w:rsidRPr="00206B29">
              <w:rPr>
                <w:bCs/>
              </w:rPr>
              <w:t>Augstums</w:t>
            </w:r>
            <w:r>
              <w:rPr>
                <w:bCs/>
              </w:rPr>
              <w:t>: 1.5-2m</w:t>
            </w:r>
          </w:p>
          <w:p w:rsidR="00570BB0" w:rsidRDefault="00570BB0" w:rsidP="00570BB0">
            <w:pPr>
              <w:spacing w:after="0" w:line="240" w:lineRule="auto"/>
              <w:rPr>
                <w:bCs/>
              </w:rPr>
            </w:pPr>
            <w:r>
              <w:rPr>
                <w:bCs/>
              </w:rPr>
              <w:t>Platums: 1.2-1.5m</w:t>
            </w:r>
          </w:p>
          <w:p w:rsidR="00570BB0" w:rsidRDefault="00570BB0" w:rsidP="00570BB0">
            <w:pPr>
              <w:spacing w:after="0" w:line="240" w:lineRule="auto"/>
              <w:rPr>
                <w:b/>
                <w:bCs/>
              </w:rPr>
            </w:pPr>
            <w:r>
              <w:rPr>
                <w:bCs/>
              </w:rPr>
              <w:t>Skujas: zaļas</w:t>
            </w:r>
          </w:p>
        </w:tc>
        <w:tc>
          <w:tcPr>
            <w:tcW w:w="1418" w:type="dxa"/>
            <w:vAlign w:val="center"/>
          </w:tcPr>
          <w:p w:rsidR="00206B29" w:rsidRDefault="00570BB0" w:rsidP="00002A53">
            <w:pPr>
              <w:spacing w:after="0" w:line="240" w:lineRule="auto"/>
              <w:jc w:val="center"/>
              <w:rPr>
                <w:noProof/>
              </w:rPr>
            </w:pPr>
            <w:r>
              <w:rPr>
                <w:noProof/>
              </w:rPr>
              <w:drawing>
                <wp:inline distT="0" distB="0" distL="0" distR="0">
                  <wp:extent cx="887399" cy="652007"/>
                  <wp:effectExtent l="19050" t="0" r="7951" b="0"/>
                  <wp:docPr id="18" name="Picture 4" descr="https://database.smartgardens.eu/file/2977?width=155&amp;height=100&amp;name=thuja-occidentalis-woodward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atabase.smartgardens.eu/file/2977?width=155&amp;height=100&amp;name=thuja-occidentalis-woodwardii-jpg"/>
                          <pic:cNvPicPr>
                            <a:picLocks noChangeAspect="1" noChangeArrowheads="1"/>
                          </pic:cNvPicPr>
                        </pic:nvPicPr>
                        <pic:blipFill>
                          <a:blip r:embed="rId16"/>
                          <a:srcRect/>
                          <a:stretch>
                            <a:fillRect/>
                          </a:stretch>
                        </pic:blipFill>
                        <pic:spPr bwMode="auto">
                          <a:xfrm>
                            <a:off x="0" y="0"/>
                            <a:ext cx="889389" cy="653469"/>
                          </a:xfrm>
                          <a:prstGeom prst="rect">
                            <a:avLst/>
                          </a:prstGeom>
                          <a:noFill/>
                          <a:ln w="9525">
                            <a:noFill/>
                            <a:miter lim="800000"/>
                            <a:headEnd/>
                            <a:tailEnd/>
                          </a:ln>
                        </pic:spPr>
                      </pic:pic>
                    </a:graphicData>
                  </a:graphic>
                </wp:inline>
              </w:drawing>
            </w:r>
          </w:p>
        </w:tc>
        <w:tc>
          <w:tcPr>
            <w:tcW w:w="1276" w:type="dxa"/>
          </w:tcPr>
          <w:p w:rsidR="00206B29" w:rsidRDefault="00413392" w:rsidP="00002A53">
            <w:pPr>
              <w:spacing w:after="0" w:line="240" w:lineRule="auto"/>
              <w:rPr>
                <w:bCs/>
              </w:rPr>
            </w:pPr>
            <w:r>
              <w:rPr>
                <w:bCs/>
              </w:rPr>
              <w:t>30-40cm</w:t>
            </w:r>
          </w:p>
          <w:p w:rsidR="00413392" w:rsidRDefault="00413392" w:rsidP="00002A53">
            <w:pPr>
              <w:spacing w:after="0" w:line="240" w:lineRule="auto"/>
              <w:rPr>
                <w:bCs/>
              </w:rPr>
            </w:pPr>
            <w:r>
              <w:rPr>
                <w:bCs/>
              </w:rPr>
              <w:t>2L podā</w:t>
            </w:r>
          </w:p>
        </w:tc>
        <w:tc>
          <w:tcPr>
            <w:tcW w:w="850" w:type="dxa"/>
            <w:noWrap/>
          </w:tcPr>
          <w:p w:rsidR="00206B29" w:rsidRDefault="00413392" w:rsidP="00002A53">
            <w:pPr>
              <w:spacing w:after="0" w:line="240" w:lineRule="auto"/>
              <w:rPr>
                <w:b/>
                <w:bCs/>
              </w:rPr>
            </w:pPr>
            <w:r>
              <w:rPr>
                <w:b/>
                <w:bCs/>
              </w:rPr>
              <w:t>5</w:t>
            </w:r>
            <w:r w:rsidR="007F5688">
              <w:rPr>
                <w:b/>
                <w:bCs/>
              </w:rPr>
              <w:t>0</w:t>
            </w:r>
          </w:p>
        </w:tc>
        <w:tc>
          <w:tcPr>
            <w:tcW w:w="1134" w:type="dxa"/>
          </w:tcPr>
          <w:p w:rsidR="00206B29" w:rsidRPr="007C14FC" w:rsidRDefault="00206B29" w:rsidP="00002A53">
            <w:pPr>
              <w:spacing w:after="0" w:line="240" w:lineRule="auto"/>
              <w:rPr>
                <w:b/>
                <w:bCs/>
              </w:rPr>
            </w:pPr>
          </w:p>
        </w:tc>
        <w:tc>
          <w:tcPr>
            <w:tcW w:w="1134" w:type="dxa"/>
          </w:tcPr>
          <w:p w:rsidR="00206B29" w:rsidRPr="00AE5A5C" w:rsidRDefault="00206B29" w:rsidP="00002A53">
            <w:pPr>
              <w:spacing w:after="0" w:line="240" w:lineRule="auto"/>
              <w:rPr>
                <w:b/>
                <w:bCs/>
              </w:rPr>
            </w:pPr>
          </w:p>
        </w:tc>
      </w:tr>
      <w:tr w:rsidR="00206B29" w:rsidRPr="00AE5A5C" w:rsidTr="003C723F">
        <w:trPr>
          <w:trHeight w:val="315"/>
        </w:trPr>
        <w:tc>
          <w:tcPr>
            <w:tcW w:w="1276" w:type="dxa"/>
            <w:noWrap/>
          </w:tcPr>
          <w:p w:rsidR="00206B29" w:rsidRPr="00D35253" w:rsidRDefault="00206B29" w:rsidP="00002A53">
            <w:pPr>
              <w:spacing w:after="0" w:line="240" w:lineRule="auto"/>
              <w:rPr>
                <w:iCs/>
              </w:rPr>
            </w:pPr>
            <w:r w:rsidRPr="00D35253">
              <w:rPr>
                <w:iCs/>
              </w:rPr>
              <w:t>Klinškalnu kadiķis</w:t>
            </w:r>
          </w:p>
        </w:tc>
        <w:tc>
          <w:tcPr>
            <w:tcW w:w="1276" w:type="dxa"/>
            <w:noWrap/>
          </w:tcPr>
          <w:p w:rsidR="00206B29" w:rsidRPr="00D35253" w:rsidRDefault="00206B29" w:rsidP="00002A53">
            <w:pPr>
              <w:spacing w:after="0" w:line="240" w:lineRule="auto"/>
              <w:rPr>
                <w:bCs/>
              </w:rPr>
            </w:pPr>
            <w:r w:rsidRPr="00D35253">
              <w:rPr>
                <w:bCs/>
              </w:rPr>
              <w:t>Juniperusscopulorum</w:t>
            </w:r>
          </w:p>
        </w:tc>
        <w:tc>
          <w:tcPr>
            <w:tcW w:w="1984" w:type="dxa"/>
            <w:noWrap/>
          </w:tcPr>
          <w:p w:rsidR="00206B29" w:rsidRPr="00F27549" w:rsidRDefault="00206B29" w:rsidP="00002A53">
            <w:pPr>
              <w:spacing w:after="0" w:line="240" w:lineRule="auto"/>
              <w:rPr>
                <w:b/>
                <w:bCs/>
              </w:rPr>
            </w:pPr>
            <w:r w:rsidRPr="00F27549">
              <w:rPr>
                <w:b/>
                <w:bCs/>
              </w:rPr>
              <w:t>'Skyrocket'</w:t>
            </w:r>
          </w:p>
          <w:p w:rsidR="00206B29" w:rsidRPr="00F27549" w:rsidRDefault="00206B29" w:rsidP="00002A53">
            <w:pPr>
              <w:spacing w:after="0" w:line="240" w:lineRule="auto"/>
              <w:rPr>
                <w:bCs/>
              </w:rPr>
            </w:pPr>
            <w:r w:rsidRPr="00F27549">
              <w:rPr>
                <w:bCs/>
              </w:rPr>
              <w:t>Augstums:3 mPlatums:1.2 mVainags:stabveidaLapojums:</w:t>
            </w:r>
          </w:p>
          <w:p w:rsidR="00206B29" w:rsidRPr="00F20D36" w:rsidRDefault="00206B29" w:rsidP="00002A53">
            <w:pPr>
              <w:spacing w:after="0" w:line="240" w:lineRule="auto"/>
              <w:rPr>
                <w:b/>
                <w:bCs/>
              </w:rPr>
            </w:pPr>
            <w:r w:rsidRPr="00F27549">
              <w:rPr>
                <w:bCs/>
              </w:rPr>
              <w:t>zilganpelēks</w:t>
            </w:r>
          </w:p>
        </w:tc>
        <w:tc>
          <w:tcPr>
            <w:tcW w:w="1418" w:type="dxa"/>
            <w:vAlign w:val="center"/>
          </w:tcPr>
          <w:p w:rsidR="00206B29" w:rsidRDefault="00206B29" w:rsidP="00002A53">
            <w:pPr>
              <w:spacing w:after="0" w:line="240" w:lineRule="auto"/>
              <w:jc w:val="center"/>
              <w:rPr>
                <w:noProof/>
              </w:rPr>
            </w:pPr>
            <w:r>
              <w:rPr>
                <w:noProof/>
              </w:rPr>
              <w:drawing>
                <wp:inline distT="0" distB="0" distL="0" distR="0">
                  <wp:extent cx="800100" cy="800100"/>
                  <wp:effectExtent l="0" t="0" r="0" b="0"/>
                  <wp:docPr id="12" name="Picture 50" descr="C:\Users\13pii\AppData\Local\Microsoft\Windows\INetCache\Content.Word\251305421_images_20073222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descr="C:\Users\13pii\AppData\Local\Microsoft\Windows\INetCache\Content.Word\251305421_images_2007322207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1276" w:type="dxa"/>
          </w:tcPr>
          <w:p w:rsidR="00206B29" w:rsidRPr="00246973" w:rsidRDefault="00206B29" w:rsidP="00002A53">
            <w:pPr>
              <w:spacing w:after="0" w:line="240" w:lineRule="auto"/>
              <w:rPr>
                <w:bCs/>
              </w:rPr>
            </w:pPr>
            <w:r>
              <w:rPr>
                <w:bCs/>
              </w:rPr>
              <w:t>150-160c</w:t>
            </w:r>
            <w:r w:rsidRPr="00246973">
              <w:rPr>
                <w:bCs/>
              </w:rPr>
              <w:t xml:space="preserve">m, </w:t>
            </w:r>
          </w:p>
          <w:p w:rsidR="00206B29" w:rsidRDefault="00206B29" w:rsidP="00002A53">
            <w:pPr>
              <w:spacing w:after="0" w:line="240" w:lineRule="auto"/>
              <w:rPr>
                <w:bCs/>
              </w:rPr>
            </w:pPr>
            <w:r>
              <w:rPr>
                <w:bCs/>
              </w:rPr>
              <w:t>3L p</w:t>
            </w:r>
            <w:r w:rsidRPr="00246973">
              <w:rPr>
                <w:bCs/>
              </w:rPr>
              <w:t>odā</w:t>
            </w:r>
            <w:r>
              <w:rPr>
                <w:bCs/>
              </w:rPr>
              <w:t>.</w:t>
            </w:r>
          </w:p>
        </w:tc>
        <w:tc>
          <w:tcPr>
            <w:tcW w:w="850" w:type="dxa"/>
            <w:noWrap/>
          </w:tcPr>
          <w:p w:rsidR="00206B29" w:rsidRDefault="007F5688" w:rsidP="00002A53">
            <w:pPr>
              <w:spacing w:after="0" w:line="240" w:lineRule="auto"/>
              <w:rPr>
                <w:b/>
                <w:bCs/>
              </w:rPr>
            </w:pPr>
            <w:r>
              <w:rPr>
                <w:b/>
                <w:bCs/>
              </w:rPr>
              <w:t>70</w:t>
            </w:r>
          </w:p>
        </w:tc>
        <w:tc>
          <w:tcPr>
            <w:tcW w:w="1134" w:type="dxa"/>
          </w:tcPr>
          <w:p w:rsidR="00206B29" w:rsidRPr="007C14FC" w:rsidRDefault="00206B29" w:rsidP="00002A53">
            <w:pPr>
              <w:spacing w:after="0" w:line="240" w:lineRule="auto"/>
              <w:rPr>
                <w:b/>
                <w:bCs/>
              </w:rPr>
            </w:pPr>
          </w:p>
        </w:tc>
        <w:tc>
          <w:tcPr>
            <w:tcW w:w="1134" w:type="dxa"/>
          </w:tcPr>
          <w:p w:rsidR="00206B29" w:rsidRPr="00AE5A5C" w:rsidRDefault="00206B29" w:rsidP="00002A53">
            <w:pPr>
              <w:spacing w:after="0" w:line="240" w:lineRule="auto"/>
              <w:rPr>
                <w:b/>
                <w:bCs/>
              </w:rPr>
            </w:pPr>
          </w:p>
        </w:tc>
      </w:tr>
      <w:tr w:rsidR="00206B29" w:rsidRPr="00AE5A5C" w:rsidTr="003C723F">
        <w:trPr>
          <w:trHeight w:val="315"/>
        </w:trPr>
        <w:tc>
          <w:tcPr>
            <w:tcW w:w="1276" w:type="dxa"/>
            <w:noWrap/>
          </w:tcPr>
          <w:p w:rsidR="00206B29" w:rsidRPr="00D35253" w:rsidRDefault="00206B29" w:rsidP="00002A53">
            <w:pPr>
              <w:spacing w:after="0" w:line="240" w:lineRule="auto"/>
            </w:pPr>
            <w:r w:rsidRPr="00D35253">
              <w:t xml:space="preserve">Parastais kadiķis </w:t>
            </w:r>
          </w:p>
        </w:tc>
        <w:tc>
          <w:tcPr>
            <w:tcW w:w="1276" w:type="dxa"/>
            <w:noWrap/>
          </w:tcPr>
          <w:p w:rsidR="00206B29" w:rsidRPr="00D35253" w:rsidRDefault="00206B29" w:rsidP="00002A53">
            <w:pPr>
              <w:spacing w:after="0" w:line="240" w:lineRule="auto"/>
            </w:pPr>
            <w:r w:rsidRPr="00D35253">
              <w:t>Juniperuscommunis</w:t>
            </w:r>
          </w:p>
        </w:tc>
        <w:tc>
          <w:tcPr>
            <w:tcW w:w="1984" w:type="dxa"/>
            <w:noWrap/>
          </w:tcPr>
          <w:p w:rsidR="00206B29" w:rsidRDefault="00206B29" w:rsidP="00002A53">
            <w:pPr>
              <w:spacing w:after="0" w:line="240" w:lineRule="auto"/>
              <w:rPr>
                <w:b/>
                <w:bCs/>
              </w:rPr>
            </w:pPr>
            <w:r>
              <w:t>‘</w:t>
            </w:r>
            <w:r w:rsidRPr="00C749E8">
              <w:rPr>
                <w:b/>
                <w:bCs/>
              </w:rPr>
              <w:t>GoldCone’</w:t>
            </w:r>
          </w:p>
          <w:p w:rsidR="00206B29" w:rsidRDefault="00206B29" w:rsidP="00002A53">
            <w:pPr>
              <w:spacing w:after="0" w:line="240" w:lineRule="auto"/>
              <w:rPr>
                <w:bCs/>
              </w:rPr>
            </w:pPr>
            <w:r>
              <w:rPr>
                <w:bCs/>
              </w:rPr>
              <w:t>Augstums:1,5</w:t>
            </w:r>
            <w:r w:rsidRPr="00F27549">
              <w:rPr>
                <w:bCs/>
              </w:rPr>
              <w:t xml:space="preserve"> m</w:t>
            </w:r>
            <w:r>
              <w:rPr>
                <w:bCs/>
              </w:rPr>
              <w:t xml:space="preserve"> Platums:10,5</w:t>
            </w:r>
            <w:r w:rsidRPr="00F27549">
              <w:rPr>
                <w:bCs/>
              </w:rPr>
              <w:t xml:space="preserve"> mVainags:stabveida</w:t>
            </w:r>
          </w:p>
          <w:p w:rsidR="00206B29" w:rsidRPr="00F27549" w:rsidRDefault="00206B29" w:rsidP="00002A53">
            <w:pPr>
              <w:spacing w:after="0" w:line="240" w:lineRule="auto"/>
              <w:rPr>
                <w:bCs/>
              </w:rPr>
            </w:pPr>
            <w:r w:rsidRPr="00F27549">
              <w:rPr>
                <w:bCs/>
              </w:rPr>
              <w:t>Lapojums:</w:t>
            </w:r>
            <w:r>
              <w:rPr>
                <w:bCs/>
              </w:rPr>
              <w:t xml:space="preserve"> dzeltenzaļš</w:t>
            </w:r>
          </w:p>
          <w:p w:rsidR="00206B29" w:rsidRPr="00723499" w:rsidRDefault="00206B29" w:rsidP="00002A53">
            <w:pPr>
              <w:spacing w:after="0" w:line="240" w:lineRule="auto"/>
            </w:pPr>
          </w:p>
        </w:tc>
        <w:tc>
          <w:tcPr>
            <w:tcW w:w="1418" w:type="dxa"/>
            <w:vAlign w:val="center"/>
          </w:tcPr>
          <w:p w:rsidR="00206B29" w:rsidRDefault="00206B29" w:rsidP="00002A53">
            <w:pPr>
              <w:spacing w:after="0" w:line="240" w:lineRule="auto"/>
              <w:jc w:val="center"/>
              <w:rPr>
                <w:noProof/>
              </w:rPr>
            </w:pPr>
            <w:r>
              <w:rPr>
                <w:noProof/>
              </w:rPr>
              <w:drawing>
                <wp:inline distT="0" distB="0" distL="0" distR="0">
                  <wp:extent cx="590550" cy="1132466"/>
                  <wp:effectExtent l="0" t="0" r="0" b="0"/>
                  <wp:docPr id="13" name="Picture 46" descr="C:\Users\13pii\AppData\Local\Microsoft\Windows\INetCache\Content.Word\kadikis_gold_cone-46a6ceb6fc6e43c26305ca3259aea1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descr="C:\Users\13pii\AppData\Local\Microsoft\Windows\INetCache\Content.Word\kadikis_gold_cone-46a6ceb6fc6e43c26305ca3259aea16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5605" cy="1142159"/>
                          </a:xfrm>
                          <a:prstGeom prst="rect">
                            <a:avLst/>
                          </a:prstGeom>
                          <a:noFill/>
                          <a:ln>
                            <a:noFill/>
                          </a:ln>
                        </pic:spPr>
                      </pic:pic>
                    </a:graphicData>
                  </a:graphic>
                </wp:inline>
              </w:drawing>
            </w:r>
          </w:p>
        </w:tc>
        <w:tc>
          <w:tcPr>
            <w:tcW w:w="1276" w:type="dxa"/>
          </w:tcPr>
          <w:p w:rsidR="00206B29" w:rsidRPr="00246973" w:rsidRDefault="00206B29" w:rsidP="00002A53">
            <w:pPr>
              <w:spacing w:after="0" w:line="240" w:lineRule="auto"/>
              <w:rPr>
                <w:bCs/>
              </w:rPr>
            </w:pPr>
            <w:r>
              <w:rPr>
                <w:bCs/>
              </w:rPr>
              <w:t>60-70c</w:t>
            </w:r>
            <w:r w:rsidRPr="00246973">
              <w:rPr>
                <w:bCs/>
              </w:rPr>
              <w:t xml:space="preserve">m, </w:t>
            </w:r>
          </w:p>
          <w:p w:rsidR="00206B29" w:rsidRPr="007C14FC" w:rsidRDefault="00206B29" w:rsidP="00002A53">
            <w:pPr>
              <w:spacing w:after="0" w:line="240" w:lineRule="auto"/>
              <w:rPr>
                <w:b/>
                <w:bCs/>
              </w:rPr>
            </w:pPr>
            <w:r>
              <w:rPr>
                <w:bCs/>
              </w:rPr>
              <w:t>3L p</w:t>
            </w:r>
            <w:r w:rsidRPr="00246973">
              <w:rPr>
                <w:bCs/>
              </w:rPr>
              <w:t>odā</w:t>
            </w:r>
            <w:r>
              <w:rPr>
                <w:bCs/>
              </w:rPr>
              <w:t>.</w:t>
            </w:r>
          </w:p>
        </w:tc>
        <w:tc>
          <w:tcPr>
            <w:tcW w:w="850" w:type="dxa"/>
            <w:noWrap/>
          </w:tcPr>
          <w:p w:rsidR="00206B29" w:rsidRDefault="007F5688" w:rsidP="00002A53">
            <w:pPr>
              <w:spacing w:after="0" w:line="240" w:lineRule="auto"/>
              <w:rPr>
                <w:b/>
                <w:bCs/>
              </w:rPr>
            </w:pPr>
            <w:r>
              <w:rPr>
                <w:b/>
                <w:bCs/>
              </w:rPr>
              <w:t>80</w:t>
            </w:r>
          </w:p>
        </w:tc>
        <w:tc>
          <w:tcPr>
            <w:tcW w:w="1134" w:type="dxa"/>
          </w:tcPr>
          <w:p w:rsidR="00206B29" w:rsidRPr="007C14FC" w:rsidRDefault="00206B29" w:rsidP="00002A53">
            <w:pPr>
              <w:spacing w:after="0" w:line="240" w:lineRule="auto"/>
              <w:rPr>
                <w:b/>
                <w:bCs/>
              </w:rPr>
            </w:pPr>
          </w:p>
        </w:tc>
        <w:tc>
          <w:tcPr>
            <w:tcW w:w="1134" w:type="dxa"/>
          </w:tcPr>
          <w:p w:rsidR="00206B29" w:rsidRPr="00AE5A5C" w:rsidRDefault="00206B29" w:rsidP="00002A53">
            <w:pPr>
              <w:spacing w:after="0" w:line="240" w:lineRule="auto"/>
              <w:rPr>
                <w:b/>
                <w:bCs/>
              </w:rPr>
            </w:pPr>
          </w:p>
        </w:tc>
      </w:tr>
      <w:tr w:rsidR="00206B29" w:rsidRPr="00AE5A5C" w:rsidTr="003C723F">
        <w:trPr>
          <w:trHeight w:val="315"/>
        </w:trPr>
        <w:tc>
          <w:tcPr>
            <w:tcW w:w="1276" w:type="dxa"/>
            <w:noWrap/>
          </w:tcPr>
          <w:p w:rsidR="00206B29" w:rsidRPr="00D35253" w:rsidRDefault="00206B29" w:rsidP="00002A53">
            <w:pPr>
              <w:spacing w:after="0" w:line="240" w:lineRule="auto"/>
            </w:pPr>
            <w:r w:rsidRPr="00D35253">
              <w:t>Parastais kadiķis</w:t>
            </w:r>
          </w:p>
        </w:tc>
        <w:tc>
          <w:tcPr>
            <w:tcW w:w="1276" w:type="dxa"/>
            <w:noWrap/>
          </w:tcPr>
          <w:p w:rsidR="00206B29" w:rsidRPr="00D35253" w:rsidRDefault="00206B29" w:rsidP="00002A53">
            <w:pPr>
              <w:spacing w:after="0" w:line="240" w:lineRule="auto"/>
            </w:pPr>
            <w:r w:rsidRPr="00D35253">
              <w:t>Juniperuscommunis</w:t>
            </w:r>
          </w:p>
        </w:tc>
        <w:tc>
          <w:tcPr>
            <w:tcW w:w="1984" w:type="dxa"/>
            <w:noWrap/>
          </w:tcPr>
          <w:p w:rsidR="00206B29" w:rsidRPr="00570BB0" w:rsidRDefault="00570BB0" w:rsidP="00002A53">
            <w:pPr>
              <w:spacing w:after="0" w:line="240" w:lineRule="auto"/>
              <w:rPr>
                <w:b/>
                <w:bCs/>
              </w:rPr>
            </w:pPr>
            <w:r>
              <w:rPr>
                <w:b/>
                <w:bCs/>
              </w:rPr>
              <w:t>'Cracovica'</w:t>
            </w:r>
          </w:p>
          <w:p w:rsidR="00206B29" w:rsidRDefault="00206B29" w:rsidP="00002A53">
            <w:pPr>
              <w:spacing w:after="0" w:line="240" w:lineRule="auto"/>
            </w:pPr>
            <w:r>
              <w:t>Augstums: 2.5m</w:t>
            </w:r>
          </w:p>
          <w:p w:rsidR="00206B29" w:rsidRDefault="00206B29" w:rsidP="00002A53">
            <w:pPr>
              <w:spacing w:after="0" w:line="240" w:lineRule="auto"/>
            </w:pPr>
            <w:r>
              <w:t>Platums: 0.4m</w:t>
            </w:r>
          </w:p>
          <w:p w:rsidR="00206B29" w:rsidRDefault="00206B29" w:rsidP="00002A53">
            <w:pPr>
              <w:spacing w:after="0" w:line="240" w:lineRule="auto"/>
            </w:pPr>
            <w:r>
              <w:t>Vainags: kolonveida, blīvs</w:t>
            </w:r>
          </w:p>
          <w:p w:rsidR="00206B29" w:rsidRDefault="00206B29" w:rsidP="00002A53">
            <w:pPr>
              <w:spacing w:after="0" w:line="240" w:lineRule="auto"/>
            </w:pPr>
            <w:r>
              <w:t>Skujas: zaļas</w:t>
            </w:r>
          </w:p>
          <w:p w:rsidR="00206B29" w:rsidRPr="00723499" w:rsidRDefault="00206B29" w:rsidP="00002A53">
            <w:pPr>
              <w:spacing w:after="0" w:line="240" w:lineRule="auto"/>
            </w:pPr>
            <w:r>
              <w:t>Stādīšanas attālums: 0.4m</w:t>
            </w:r>
          </w:p>
        </w:tc>
        <w:tc>
          <w:tcPr>
            <w:tcW w:w="1418" w:type="dxa"/>
            <w:vAlign w:val="center"/>
          </w:tcPr>
          <w:p w:rsidR="00206B29" w:rsidRDefault="00206B29" w:rsidP="00002A53">
            <w:pPr>
              <w:spacing w:after="0" w:line="240" w:lineRule="auto"/>
              <w:jc w:val="center"/>
              <w:rPr>
                <w:noProof/>
              </w:rPr>
            </w:pPr>
            <w:r>
              <w:rPr>
                <w:noProof/>
              </w:rPr>
              <w:drawing>
                <wp:inline distT="0" distB="0" distL="0" distR="0">
                  <wp:extent cx="787179" cy="1115877"/>
                  <wp:effectExtent l="19050" t="0" r="0" b="0"/>
                  <wp:docPr id="14" name="Picture 47" descr="C:\Users\13pii\AppData\Local\Microsoft\Windows\INetCache\Content.Word\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descr="C:\Users\13pii\AppData\Local\Microsoft\Windows\INetCache\Content.Word\unname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9786" cy="1133748"/>
                          </a:xfrm>
                          <a:prstGeom prst="rect">
                            <a:avLst/>
                          </a:prstGeom>
                          <a:noFill/>
                          <a:ln>
                            <a:noFill/>
                          </a:ln>
                        </pic:spPr>
                      </pic:pic>
                    </a:graphicData>
                  </a:graphic>
                </wp:inline>
              </w:drawing>
            </w:r>
          </w:p>
        </w:tc>
        <w:tc>
          <w:tcPr>
            <w:tcW w:w="1276" w:type="dxa"/>
          </w:tcPr>
          <w:p w:rsidR="00206B29" w:rsidRPr="00246973" w:rsidRDefault="00206B29" w:rsidP="00002A53">
            <w:pPr>
              <w:spacing w:after="0" w:line="240" w:lineRule="auto"/>
              <w:rPr>
                <w:bCs/>
              </w:rPr>
            </w:pPr>
            <w:r>
              <w:rPr>
                <w:bCs/>
              </w:rPr>
              <w:t>80-100c</w:t>
            </w:r>
            <w:r w:rsidRPr="00246973">
              <w:rPr>
                <w:bCs/>
              </w:rPr>
              <w:t xml:space="preserve">m, </w:t>
            </w:r>
          </w:p>
          <w:p w:rsidR="00206B29" w:rsidRPr="007C14FC" w:rsidRDefault="00206B29" w:rsidP="00002A53">
            <w:pPr>
              <w:spacing w:after="0" w:line="240" w:lineRule="auto"/>
              <w:rPr>
                <w:b/>
                <w:bCs/>
              </w:rPr>
            </w:pPr>
            <w:r>
              <w:rPr>
                <w:bCs/>
              </w:rPr>
              <w:t>3L p</w:t>
            </w:r>
            <w:r w:rsidRPr="00246973">
              <w:rPr>
                <w:bCs/>
              </w:rPr>
              <w:t>odā</w:t>
            </w:r>
            <w:r>
              <w:rPr>
                <w:bCs/>
              </w:rPr>
              <w:t>.</w:t>
            </w:r>
          </w:p>
        </w:tc>
        <w:tc>
          <w:tcPr>
            <w:tcW w:w="850" w:type="dxa"/>
            <w:noWrap/>
          </w:tcPr>
          <w:p w:rsidR="00206B29" w:rsidRDefault="007F5688" w:rsidP="00002A53">
            <w:pPr>
              <w:spacing w:after="0" w:line="240" w:lineRule="auto"/>
              <w:rPr>
                <w:b/>
                <w:bCs/>
              </w:rPr>
            </w:pPr>
            <w:r>
              <w:rPr>
                <w:b/>
                <w:bCs/>
              </w:rPr>
              <w:t>30</w:t>
            </w:r>
          </w:p>
        </w:tc>
        <w:tc>
          <w:tcPr>
            <w:tcW w:w="1134" w:type="dxa"/>
          </w:tcPr>
          <w:p w:rsidR="00206B29" w:rsidRPr="007C14FC" w:rsidRDefault="00206B29" w:rsidP="00002A53">
            <w:pPr>
              <w:spacing w:after="0" w:line="240" w:lineRule="auto"/>
              <w:rPr>
                <w:b/>
                <w:bCs/>
              </w:rPr>
            </w:pPr>
          </w:p>
        </w:tc>
        <w:tc>
          <w:tcPr>
            <w:tcW w:w="1134" w:type="dxa"/>
          </w:tcPr>
          <w:p w:rsidR="00206B29" w:rsidRPr="00AE5A5C" w:rsidRDefault="00206B29" w:rsidP="00002A53">
            <w:pPr>
              <w:spacing w:after="0" w:line="240" w:lineRule="auto"/>
              <w:rPr>
                <w:b/>
                <w:bCs/>
              </w:rPr>
            </w:pPr>
          </w:p>
        </w:tc>
      </w:tr>
      <w:tr w:rsidR="00206B29" w:rsidRPr="00AE5A5C" w:rsidTr="003C723F">
        <w:trPr>
          <w:trHeight w:val="315"/>
        </w:trPr>
        <w:tc>
          <w:tcPr>
            <w:tcW w:w="1276" w:type="dxa"/>
            <w:noWrap/>
          </w:tcPr>
          <w:p w:rsidR="00206B29" w:rsidRPr="00D35253" w:rsidRDefault="00206B29" w:rsidP="00002A53">
            <w:pPr>
              <w:spacing w:after="0" w:line="240" w:lineRule="auto"/>
            </w:pPr>
            <w:r w:rsidRPr="00D35253">
              <w:t>Nokarenais pūpolvītols augstumbra</w:t>
            </w:r>
          </w:p>
        </w:tc>
        <w:tc>
          <w:tcPr>
            <w:tcW w:w="1276" w:type="dxa"/>
            <w:noWrap/>
          </w:tcPr>
          <w:p w:rsidR="00206B29" w:rsidRPr="00D35253" w:rsidRDefault="00206B29" w:rsidP="00002A53">
            <w:pPr>
              <w:spacing w:after="0" w:line="240" w:lineRule="auto"/>
            </w:pPr>
            <w:r w:rsidRPr="00D35253">
              <w:t>Salixcaprea</w:t>
            </w:r>
          </w:p>
        </w:tc>
        <w:tc>
          <w:tcPr>
            <w:tcW w:w="1984" w:type="dxa"/>
            <w:noWrap/>
          </w:tcPr>
          <w:p w:rsidR="00206B29" w:rsidRPr="004534FE" w:rsidRDefault="00206B29" w:rsidP="00002A53">
            <w:pPr>
              <w:spacing w:after="0" w:line="240" w:lineRule="auto"/>
              <w:rPr>
                <w:b/>
                <w:bCs/>
              </w:rPr>
            </w:pPr>
            <w:r w:rsidRPr="004534FE">
              <w:rPr>
                <w:b/>
                <w:bCs/>
              </w:rPr>
              <w:t>‘Pendula’</w:t>
            </w:r>
          </w:p>
          <w:p w:rsidR="00206B29" w:rsidRDefault="00206B29" w:rsidP="00002A53">
            <w:pPr>
              <w:spacing w:after="0" w:line="240" w:lineRule="auto"/>
            </w:pPr>
            <w:r>
              <w:t>Augstums: 1,8-2m</w:t>
            </w:r>
          </w:p>
          <w:p w:rsidR="00206B29" w:rsidRDefault="00206B29" w:rsidP="00002A53">
            <w:pPr>
              <w:spacing w:after="0" w:line="240" w:lineRule="auto"/>
            </w:pPr>
          </w:p>
        </w:tc>
        <w:tc>
          <w:tcPr>
            <w:tcW w:w="1418" w:type="dxa"/>
            <w:vAlign w:val="center"/>
          </w:tcPr>
          <w:p w:rsidR="00206B29" w:rsidRDefault="00206B29" w:rsidP="00002A53">
            <w:pPr>
              <w:spacing w:after="0" w:line="240" w:lineRule="auto"/>
              <w:jc w:val="center"/>
              <w:rPr>
                <w:noProof/>
              </w:rPr>
            </w:pPr>
            <w:r>
              <w:rPr>
                <w:noProof/>
              </w:rPr>
              <w:drawing>
                <wp:inline distT="0" distB="0" distL="0" distR="0">
                  <wp:extent cx="800100" cy="533400"/>
                  <wp:effectExtent l="0" t="0" r="0" b="0"/>
                  <wp:docPr id="15" name="Picture 49" descr="C:\Users\13pii\AppData\Local\Microsoft\Windows\INetCache\Content.Word\54354310_769741336744520_39735888862437703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C:\Users\13pii\AppData\Local\Microsoft\Windows\INetCache\Content.Word\54354310_769741336744520_3973588886243770368_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p>
        </w:tc>
        <w:tc>
          <w:tcPr>
            <w:tcW w:w="1276" w:type="dxa"/>
          </w:tcPr>
          <w:p w:rsidR="00206B29" w:rsidRDefault="00206B29" w:rsidP="00002A53">
            <w:pPr>
              <w:spacing w:after="0" w:line="240" w:lineRule="auto"/>
              <w:rPr>
                <w:bCs/>
              </w:rPr>
            </w:pPr>
          </w:p>
        </w:tc>
        <w:tc>
          <w:tcPr>
            <w:tcW w:w="850" w:type="dxa"/>
            <w:noWrap/>
          </w:tcPr>
          <w:p w:rsidR="00206B29" w:rsidRDefault="007F5688" w:rsidP="00002A53">
            <w:pPr>
              <w:spacing w:after="0" w:line="240" w:lineRule="auto"/>
              <w:rPr>
                <w:b/>
                <w:bCs/>
              </w:rPr>
            </w:pPr>
            <w:r>
              <w:rPr>
                <w:b/>
                <w:bCs/>
              </w:rPr>
              <w:t>10</w:t>
            </w:r>
          </w:p>
        </w:tc>
        <w:tc>
          <w:tcPr>
            <w:tcW w:w="1134" w:type="dxa"/>
          </w:tcPr>
          <w:p w:rsidR="00206B29" w:rsidRPr="007C14FC" w:rsidRDefault="00206B29" w:rsidP="00002A53">
            <w:pPr>
              <w:spacing w:after="0" w:line="240" w:lineRule="auto"/>
              <w:rPr>
                <w:b/>
                <w:bCs/>
              </w:rPr>
            </w:pPr>
          </w:p>
        </w:tc>
        <w:tc>
          <w:tcPr>
            <w:tcW w:w="1134" w:type="dxa"/>
          </w:tcPr>
          <w:p w:rsidR="00206B29" w:rsidRPr="00AE5A5C" w:rsidRDefault="00206B29" w:rsidP="00002A53">
            <w:pPr>
              <w:spacing w:after="0" w:line="240" w:lineRule="auto"/>
              <w:rPr>
                <w:b/>
                <w:bCs/>
              </w:rPr>
            </w:pPr>
          </w:p>
        </w:tc>
      </w:tr>
      <w:tr w:rsidR="00206B29" w:rsidRPr="00AE5A5C" w:rsidTr="003C723F">
        <w:trPr>
          <w:trHeight w:val="315"/>
        </w:trPr>
        <w:tc>
          <w:tcPr>
            <w:tcW w:w="1276" w:type="dxa"/>
            <w:noWrap/>
          </w:tcPr>
          <w:p w:rsidR="00206B29" w:rsidRPr="00D35253" w:rsidRDefault="00206B29" w:rsidP="00002A53">
            <w:pPr>
              <w:spacing w:after="0" w:line="240" w:lineRule="auto"/>
            </w:pPr>
            <w:r w:rsidRPr="00D35253">
              <w:rPr>
                <w:bCs/>
              </w:rPr>
              <w:t>Kalnu priede šķ.</w:t>
            </w:r>
          </w:p>
        </w:tc>
        <w:tc>
          <w:tcPr>
            <w:tcW w:w="1276" w:type="dxa"/>
            <w:noWrap/>
          </w:tcPr>
          <w:p w:rsidR="00206B29" w:rsidRPr="00D35253" w:rsidRDefault="00206B29" w:rsidP="00002A53">
            <w:pPr>
              <w:spacing w:after="0" w:line="240" w:lineRule="auto"/>
            </w:pPr>
            <w:r w:rsidRPr="00D35253">
              <w:rPr>
                <w:bCs/>
              </w:rPr>
              <w:t>Pinusmugo</w:t>
            </w:r>
          </w:p>
        </w:tc>
        <w:tc>
          <w:tcPr>
            <w:tcW w:w="1984" w:type="dxa"/>
            <w:noWrap/>
          </w:tcPr>
          <w:p w:rsidR="00206B29" w:rsidRPr="004534FE" w:rsidRDefault="00206B29" w:rsidP="00002A53">
            <w:pPr>
              <w:spacing w:after="0" w:line="240" w:lineRule="auto"/>
              <w:rPr>
                <w:b/>
              </w:rPr>
            </w:pPr>
            <w:r w:rsidRPr="004534FE">
              <w:rPr>
                <w:b/>
              </w:rPr>
              <w:t>'Gnom'</w:t>
            </w:r>
          </w:p>
          <w:p w:rsidR="00206B29" w:rsidRPr="004534FE" w:rsidRDefault="00206B29" w:rsidP="00002A53">
            <w:pPr>
              <w:spacing w:after="0" w:line="240" w:lineRule="auto"/>
            </w:pPr>
            <w:r w:rsidRPr="004534FE">
              <w:t>Augstums: 1m; Platums: 1m.</w:t>
            </w:r>
          </w:p>
          <w:p w:rsidR="00206B29" w:rsidRPr="004534FE" w:rsidRDefault="00206B29" w:rsidP="00002A53">
            <w:pPr>
              <w:spacing w:after="0" w:line="240" w:lineRule="auto"/>
            </w:pPr>
            <w:r w:rsidRPr="004534FE">
              <w:t>Vainags: lodveida līdz piramidāls, biezs.</w:t>
            </w:r>
          </w:p>
          <w:p w:rsidR="00206B29" w:rsidRPr="004534FE" w:rsidRDefault="00206B29" w:rsidP="00002A53">
            <w:pPr>
              <w:spacing w:after="0" w:line="240" w:lineRule="auto"/>
            </w:pPr>
            <w:r w:rsidRPr="004534FE">
              <w:t>Skujas: tumši zaļas.</w:t>
            </w:r>
          </w:p>
          <w:p w:rsidR="00206B29" w:rsidRPr="004E2CED" w:rsidRDefault="00206B29" w:rsidP="00002A53">
            <w:pPr>
              <w:spacing w:after="0" w:line="240" w:lineRule="auto"/>
            </w:pPr>
          </w:p>
        </w:tc>
        <w:tc>
          <w:tcPr>
            <w:tcW w:w="1418" w:type="dxa"/>
            <w:vAlign w:val="center"/>
          </w:tcPr>
          <w:p w:rsidR="00206B29" w:rsidRDefault="00206B29" w:rsidP="00002A53">
            <w:pPr>
              <w:spacing w:after="0" w:line="240" w:lineRule="auto"/>
              <w:jc w:val="center"/>
              <w:rPr>
                <w:noProof/>
              </w:rPr>
            </w:pPr>
            <w:r>
              <w:rPr>
                <w:noProof/>
              </w:rPr>
              <w:drawing>
                <wp:inline distT="0" distB="0" distL="0" distR="0">
                  <wp:extent cx="952500" cy="771525"/>
                  <wp:effectExtent l="0" t="0" r="0" b="0"/>
                  <wp:docPr id="16" name="Picture 48" descr="http://www.stadibulduri.lv/images/Stadi/skujeni/pinus_mugo_gn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adibulduri.lv/images/Stadi/skujeni/pinus_mugo_gnom.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6365" cy="774655"/>
                          </a:xfrm>
                          <a:prstGeom prst="rect">
                            <a:avLst/>
                          </a:prstGeom>
                          <a:noFill/>
                          <a:ln>
                            <a:noFill/>
                          </a:ln>
                        </pic:spPr>
                      </pic:pic>
                    </a:graphicData>
                  </a:graphic>
                </wp:inline>
              </w:drawing>
            </w:r>
          </w:p>
        </w:tc>
        <w:tc>
          <w:tcPr>
            <w:tcW w:w="1276" w:type="dxa"/>
          </w:tcPr>
          <w:p w:rsidR="00206B29" w:rsidRPr="00246973" w:rsidRDefault="00206B29" w:rsidP="00002A53">
            <w:pPr>
              <w:spacing w:after="0" w:line="240" w:lineRule="auto"/>
              <w:rPr>
                <w:bCs/>
              </w:rPr>
            </w:pPr>
            <w:r>
              <w:rPr>
                <w:bCs/>
              </w:rPr>
              <w:t>50-60c</w:t>
            </w:r>
            <w:r w:rsidRPr="00246973">
              <w:rPr>
                <w:bCs/>
              </w:rPr>
              <w:t xml:space="preserve">m, </w:t>
            </w:r>
          </w:p>
          <w:p w:rsidR="00206B29" w:rsidRDefault="00206B29" w:rsidP="00002A53">
            <w:pPr>
              <w:spacing w:after="0" w:line="240" w:lineRule="auto"/>
              <w:rPr>
                <w:bCs/>
              </w:rPr>
            </w:pPr>
            <w:r>
              <w:rPr>
                <w:bCs/>
              </w:rPr>
              <w:t>2L p</w:t>
            </w:r>
            <w:r w:rsidRPr="00246973">
              <w:rPr>
                <w:bCs/>
              </w:rPr>
              <w:t>odā</w:t>
            </w:r>
            <w:r>
              <w:rPr>
                <w:bCs/>
              </w:rPr>
              <w:t>.</w:t>
            </w:r>
          </w:p>
        </w:tc>
        <w:tc>
          <w:tcPr>
            <w:tcW w:w="850" w:type="dxa"/>
            <w:noWrap/>
          </w:tcPr>
          <w:p w:rsidR="00206B29" w:rsidRDefault="007F5688" w:rsidP="00002A53">
            <w:pPr>
              <w:spacing w:after="0" w:line="240" w:lineRule="auto"/>
              <w:rPr>
                <w:b/>
                <w:bCs/>
              </w:rPr>
            </w:pPr>
            <w:r>
              <w:rPr>
                <w:b/>
                <w:bCs/>
              </w:rPr>
              <w:t>10</w:t>
            </w:r>
          </w:p>
        </w:tc>
        <w:tc>
          <w:tcPr>
            <w:tcW w:w="1134" w:type="dxa"/>
          </w:tcPr>
          <w:p w:rsidR="00206B29" w:rsidRPr="007C14FC" w:rsidRDefault="00206B29" w:rsidP="00002A53">
            <w:pPr>
              <w:spacing w:after="0" w:line="240" w:lineRule="auto"/>
              <w:rPr>
                <w:b/>
                <w:bCs/>
              </w:rPr>
            </w:pPr>
          </w:p>
        </w:tc>
        <w:tc>
          <w:tcPr>
            <w:tcW w:w="1134" w:type="dxa"/>
          </w:tcPr>
          <w:p w:rsidR="00206B29" w:rsidRPr="00AE5A5C" w:rsidRDefault="00206B29" w:rsidP="00002A53">
            <w:pPr>
              <w:spacing w:after="0" w:line="240" w:lineRule="auto"/>
              <w:rPr>
                <w:b/>
                <w:bCs/>
              </w:rPr>
            </w:pPr>
          </w:p>
        </w:tc>
      </w:tr>
      <w:tr w:rsidR="00206B29" w:rsidRPr="00AE5A5C" w:rsidTr="003C723F">
        <w:trPr>
          <w:trHeight w:val="315"/>
        </w:trPr>
        <w:tc>
          <w:tcPr>
            <w:tcW w:w="9214" w:type="dxa"/>
            <w:gridSpan w:val="7"/>
            <w:noWrap/>
          </w:tcPr>
          <w:p w:rsidR="00206B29" w:rsidRPr="007C14FC" w:rsidRDefault="00206B29" w:rsidP="00002A53">
            <w:pPr>
              <w:spacing w:after="0" w:line="240" w:lineRule="auto"/>
              <w:jc w:val="right"/>
              <w:rPr>
                <w:b/>
                <w:bCs/>
              </w:rPr>
            </w:pPr>
            <w:r w:rsidRPr="005F4D4B">
              <w:rPr>
                <w:b/>
                <w:bCs/>
              </w:rPr>
              <w:t>Izmaksas kopā (bez PVN)</w:t>
            </w:r>
          </w:p>
        </w:tc>
        <w:tc>
          <w:tcPr>
            <w:tcW w:w="1134" w:type="dxa"/>
          </w:tcPr>
          <w:p w:rsidR="00206B29" w:rsidRPr="00AE5A5C" w:rsidRDefault="00206B29" w:rsidP="00002A53">
            <w:pPr>
              <w:spacing w:after="0" w:line="240" w:lineRule="auto"/>
              <w:rPr>
                <w:b/>
                <w:bCs/>
              </w:rPr>
            </w:pPr>
          </w:p>
        </w:tc>
      </w:tr>
      <w:tr w:rsidR="00206B29" w:rsidRPr="00AE5A5C" w:rsidTr="003C723F">
        <w:trPr>
          <w:trHeight w:val="315"/>
        </w:trPr>
        <w:tc>
          <w:tcPr>
            <w:tcW w:w="9214" w:type="dxa"/>
            <w:gridSpan w:val="7"/>
            <w:noWrap/>
          </w:tcPr>
          <w:p w:rsidR="00206B29" w:rsidRPr="007C14FC" w:rsidRDefault="00206B29" w:rsidP="00002A53">
            <w:pPr>
              <w:spacing w:after="0" w:line="240" w:lineRule="auto"/>
              <w:jc w:val="right"/>
              <w:rPr>
                <w:b/>
                <w:bCs/>
              </w:rPr>
            </w:pPr>
            <w:r>
              <w:rPr>
                <w:b/>
                <w:bCs/>
              </w:rPr>
              <w:t>PVN __ %</w:t>
            </w:r>
          </w:p>
        </w:tc>
        <w:tc>
          <w:tcPr>
            <w:tcW w:w="1134" w:type="dxa"/>
          </w:tcPr>
          <w:p w:rsidR="00206B29" w:rsidRPr="00AE5A5C" w:rsidRDefault="00206B29" w:rsidP="00002A53">
            <w:pPr>
              <w:spacing w:after="0" w:line="240" w:lineRule="auto"/>
              <w:rPr>
                <w:b/>
                <w:bCs/>
              </w:rPr>
            </w:pPr>
          </w:p>
        </w:tc>
      </w:tr>
      <w:tr w:rsidR="00206B29" w:rsidRPr="00AE5A5C" w:rsidTr="003C723F">
        <w:trPr>
          <w:trHeight w:val="315"/>
        </w:trPr>
        <w:tc>
          <w:tcPr>
            <w:tcW w:w="9214" w:type="dxa"/>
            <w:gridSpan w:val="7"/>
            <w:noWrap/>
          </w:tcPr>
          <w:p w:rsidR="00206B29" w:rsidRPr="007C14FC" w:rsidRDefault="00206B29" w:rsidP="00002A53">
            <w:pPr>
              <w:spacing w:after="0" w:line="240" w:lineRule="auto"/>
              <w:jc w:val="right"/>
              <w:rPr>
                <w:b/>
                <w:bCs/>
              </w:rPr>
            </w:pPr>
            <w:r w:rsidRPr="005F4D4B">
              <w:rPr>
                <w:b/>
                <w:bCs/>
              </w:rPr>
              <w:t>Pavisam kopā ar PVN</w:t>
            </w:r>
          </w:p>
        </w:tc>
        <w:tc>
          <w:tcPr>
            <w:tcW w:w="1134" w:type="dxa"/>
          </w:tcPr>
          <w:p w:rsidR="00206B29" w:rsidRPr="00AE5A5C" w:rsidRDefault="00206B29" w:rsidP="00002A53">
            <w:pPr>
              <w:spacing w:after="0" w:line="240" w:lineRule="auto"/>
              <w:rPr>
                <w:b/>
                <w:bCs/>
              </w:rPr>
            </w:pPr>
          </w:p>
        </w:tc>
      </w:tr>
    </w:tbl>
    <w:p w:rsidR="00C44D25" w:rsidRDefault="00C44D25" w:rsidP="00C44D25">
      <w:pPr>
        <w:keepLines/>
        <w:spacing w:after="0" w:line="240" w:lineRule="auto"/>
        <w:ind w:right="-2"/>
        <w:contextualSpacing/>
        <w:rPr>
          <w:rFonts w:ascii="Times New Roman" w:eastAsia="Lucida Sans Unicode" w:hAnsi="Times New Roman" w:cs="Times New Roman"/>
          <w:color w:val="000000"/>
          <w:lang w:eastAsia="ar-SA"/>
        </w:rPr>
      </w:pPr>
    </w:p>
    <w:p w:rsidR="00C44D25" w:rsidRPr="007C1AEB" w:rsidRDefault="00C44D25" w:rsidP="00C44D25">
      <w:pPr>
        <w:spacing w:after="0" w:line="240" w:lineRule="auto"/>
        <w:jc w:val="both"/>
        <w:rPr>
          <w:rFonts w:ascii="Times New Roman" w:eastAsia="Times New Roman" w:hAnsi="Times New Roman" w:cs="Times New Roman"/>
          <w:b/>
          <w:lang w:eastAsia="lv-LV"/>
        </w:rPr>
      </w:pPr>
      <w:r w:rsidRPr="007C1AEB">
        <w:rPr>
          <w:rFonts w:ascii="Times New Roman" w:eastAsia="Times New Roman" w:hAnsi="Times New Roman" w:cs="Times New Roman"/>
          <w:b/>
          <w:bCs/>
        </w:rPr>
        <w:t xml:space="preserve">* </w:t>
      </w:r>
      <w:r w:rsidRPr="007C1AEB">
        <w:rPr>
          <w:rFonts w:ascii="Times New Roman" w:eastAsia="Times New Roman" w:hAnsi="Times New Roman" w:cs="Times New Roman"/>
          <w:b/>
          <w:u w:val="single"/>
          <w:lang w:eastAsia="lv-LV"/>
        </w:rPr>
        <w:t>Pasūtītājs negarantē, ka līguma darbības laikā pilnā apmērā tiks iepirkts tehniskajā specifikācijā norādītais apjoms</w:t>
      </w:r>
      <w:r w:rsidRPr="007C1AEB">
        <w:rPr>
          <w:rFonts w:ascii="Times New Roman" w:eastAsia="Times New Roman" w:hAnsi="Times New Roman" w:cs="Times New Roman"/>
          <w:b/>
          <w:lang w:eastAsia="lv-LV"/>
        </w:rPr>
        <w:t>, kā arī pasūtītājam ir tiesības mainīt preču daudzumus pa to veidiem kopējās līguma summas ietvaros.</w:t>
      </w:r>
    </w:p>
    <w:p w:rsidR="00C44D25" w:rsidRPr="00401B93" w:rsidRDefault="00C44D25" w:rsidP="00C44D25">
      <w:pPr>
        <w:spacing w:after="0" w:line="240" w:lineRule="auto"/>
        <w:jc w:val="both"/>
        <w:rPr>
          <w:rFonts w:ascii="Times New Roman" w:eastAsia="Times New Roman" w:hAnsi="Times New Roman" w:cs="Times New Roman"/>
        </w:rPr>
      </w:pPr>
    </w:p>
    <w:p w:rsidR="00C44D25" w:rsidRPr="00401B93" w:rsidRDefault="00C44D25" w:rsidP="00C44D25">
      <w:pPr>
        <w:spacing w:after="0" w:line="240" w:lineRule="auto"/>
        <w:jc w:val="both"/>
        <w:rPr>
          <w:rFonts w:ascii="Times New Roman" w:eastAsia="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C44D25" w:rsidRPr="00401B93" w:rsidTr="00002A53">
        <w:trPr>
          <w:trHeight w:val="645"/>
        </w:trPr>
        <w:tc>
          <w:tcPr>
            <w:tcW w:w="2410" w:type="dxa"/>
            <w:shd w:val="clear" w:color="auto" w:fill="auto"/>
            <w:vAlign w:val="center"/>
          </w:tcPr>
          <w:p w:rsidR="00C44D25" w:rsidRPr="00401B93" w:rsidRDefault="00C44D25" w:rsidP="00002A53">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Vārds,uzvārds,</w:t>
            </w:r>
          </w:p>
          <w:p w:rsidR="00C44D25" w:rsidRPr="00401B93" w:rsidRDefault="00C44D25" w:rsidP="00002A53">
            <w:pPr>
              <w:tabs>
                <w:tab w:val="left" w:pos="5400"/>
              </w:tabs>
              <w:spacing w:after="0" w:line="240" w:lineRule="auto"/>
              <w:rPr>
                <w:rFonts w:ascii="Times New Roman" w:eastAsia="Times New Roman" w:hAnsi="Times New Roman" w:cs="Times New Roman"/>
                <w:b/>
              </w:rPr>
            </w:pPr>
            <w:r w:rsidRPr="00401B93">
              <w:rPr>
                <w:rFonts w:ascii="Times New Roman" w:eastAsia="Times New Roman" w:hAnsi="Times New Roman" w:cs="Times New Roman"/>
                <w:b/>
                <w:lang w:eastAsia="lv-LV"/>
              </w:rPr>
              <w:t xml:space="preserve">(amats) </w:t>
            </w:r>
          </w:p>
        </w:tc>
        <w:tc>
          <w:tcPr>
            <w:tcW w:w="7116" w:type="dxa"/>
            <w:shd w:val="clear" w:color="auto" w:fill="auto"/>
          </w:tcPr>
          <w:p w:rsidR="00C44D25" w:rsidRPr="00401B93" w:rsidRDefault="00C44D25" w:rsidP="00002A53">
            <w:pPr>
              <w:tabs>
                <w:tab w:val="left" w:pos="5400"/>
              </w:tabs>
              <w:spacing w:after="0" w:line="240" w:lineRule="auto"/>
              <w:rPr>
                <w:rFonts w:ascii="Times New Roman" w:eastAsia="Times New Roman" w:hAnsi="Times New Roman" w:cs="Times New Roman"/>
              </w:rPr>
            </w:pPr>
          </w:p>
        </w:tc>
      </w:tr>
      <w:tr w:rsidR="00C44D25" w:rsidRPr="00401B93" w:rsidTr="00002A53">
        <w:trPr>
          <w:trHeight w:val="372"/>
        </w:trPr>
        <w:tc>
          <w:tcPr>
            <w:tcW w:w="2410" w:type="dxa"/>
            <w:shd w:val="clear" w:color="auto" w:fill="auto"/>
            <w:vAlign w:val="center"/>
          </w:tcPr>
          <w:p w:rsidR="00C44D25" w:rsidRPr="00401B93" w:rsidRDefault="00C44D25" w:rsidP="00002A53">
            <w:pPr>
              <w:tabs>
                <w:tab w:val="left" w:pos="5400"/>
              </w:tabs>
              <w:spacing w:after="0" w:line="240" w:lineRule="auto"/>
              <w:rPr>
                <w:rFonts w:ascii="Times New Roman" w:eastAsia="Times New Roman" w:hAnsi="Times New Roman" w:cs="Times New Roman"/>
                <w:b/>
              </w:rPr>
            </w:pPr>
            <w:r w:rsidRPr="00401B93">
              <w:rPr>
                <w:rFonts w:ascii="Times New Roman" w:eastAsia="Times New Roman" w:hAnsi="Times New Roman" w:cs="Times New Roman"/>
                <w:b/>
                <w:lang w:eastAsia="lv-LV"/>
              </w:rPr>
              <w:t>Paraksts</w:t>
            </w:r>
          </w:p>
        </w:tc>
        <w:tc>
          <w:tcPr>
            <w:tcW w:w="7116" w:type="dxa"/>
            <w:shd w:val="clear" w:color="auto" w:fill="auto"/>
          </w:tcPr>
          <w:p w:rsidR="00C44D25" w:rsidRPr="00401B93" w:rsidRDefault="00C44D25" w:rsidP="00002A53">
            <w:pPr>
              <w:tabs>
                <w:tab w:val="left" w:pos="5400"/>
              </w:tabs>
              <w:spacing w:after="0" w:line="240" w:lineRule="auto"/>
              <w:rPr>
                <w:rFonts w:ascii="Times New Roman" w:eastAsia="Times New Roman" w:hAnsi="Times New Roman" w:cs="Times New Roman"/>
              </w:rPr>
            </w:pPr>
          </w:p>
        </w:tc>
      </w:tr>
      <w:tr w:rsidR="00C44D25" w:rsidRPr="00401B93" w:rsidTr="00002A53">
        <w:trPr>
          <w:trHeight w:val="419"/>
        </w:trPr>
        <w:tc>
          <w:tcPr>
            <w:tcW w:w="2410" w:type="dxa"/>
            <w:shd w:val="clear" w:color="auto" w:fill="auto"/>
            <w:vAlign w:val="center"/>
          </w:tcPr>
          <w:p w:rsidR="00C44D25" w:rsidRPr="00401B93" w:rsidRDefault="00C44D25" w:rsidP="00002A53">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 xml:space="preserve">Datums </w:t>
            </w:r>
          </w:p>
        </w:tc>
        <w:tc>
          <w:tcPr>
            <w:tcW w:w="7116" w:type="dxa"/>
            <w:shd w:val="clear" w:color="auto" w:fill="auto"/>
          </w:tcPr>
          <w:p w:rsidR="00C44D25" w:rsidRPr="00401B93" w:rsidRDefault="00C44D25" w:rsidP="00002A53">
            <w:pPr>
              <w:tabs>
                <w:tab w:val="left" w:pos="5400"/>
              </w:tabs>
              <w:spacing w:after="0" w:line="240" w:lineRule="auto"/>
              <w:rPr>
                <w:rFonts w:ascii="Times New Roman" w:eastAsia="Times New Roman" w:hAnsi="Times New Roman" w:cs="Times New Roman"/>
              </w:rPr>
            </w:pPr>
          </w:p>
        </w:tc>
      </w:tr>
    </w:tbl>
    <w:p w:rsidR="00C44D25" w:rsidRDefault="00C44D25" w:rsidP="00C44D25">
      <w:pPr>
        <w:keepLines/>
        <w:spacing w:after="0" w:line="240" w:lineRule="auto"/>
        <w:ind w:right="-2"/>
        <w:contextualSpacing/>
        <w:rPr>
          <w:rFonts w:ascii="Times New Roman" w:eastAsia="Lucida Sans Unicode" w:hAnsi="Times New Roman" w:cs="Times New Roman"/>
          <w:color w:val="000000"/>
          <w:lang w:eastAsia="ar-SA"/>
        </w:rPr>
      </w:pPr>
    </w:p>
    <w:p w:rsidR="00C44D25" w:rsidRDefault="00C44D25" w:rsidP="00C44D25">
      <w:pPr>
        <w:spacing w:after="0" w:line="240" w:lineRule="auto"/>
        <w:jc w:val="center"/>
        <w:rPr>
          <w:rFonts w:ascii="Times New Roman Bold" w:eastAsia="Times New Roman" w:hAnsi="Times New Roman Bold" w:cs="Times New Roman"/>
          <w:b/>
          <w:caps/>
          <w:sz w:val="24"/>
          <w:szCs w:val="24"/>
        </w:rPr>
      </w:pPr>
    </w:p>
    <w:p w:rsidR="00C44D25" w:rsidRPr="002D6FAB" w:rsidRDefault="00C44D25" w:rsidP="002D6FAB">
      <w:pPr>
        <w:spacing w:after="0" w:line="240" w:lineRule="auto"/>
        <w:jc w:val="center"/>
        <w:rPr>
          <w:rFonts w:ascii="Times New Roman Bold" w:eastAsia="Times New Roman" w:hAnsi="Times New Roman Bold" w:cs="Times New Roman"/>
          <w:b/>
          <w:caps/>
          <w:sz w:val="24"/>
          <w:szCs w:val="24"/>
        </w:rPr>
      </w:pPr>
      <w:r w:rsidRPr="00E52230">
        <w:rPr>
          <w:rFonts w:ascii="Times New Roman Bold" w:eastAsia="Times New Roman" w:hAnsi="Times New Roman Bold" w:cs="Times New Roman"/>
          <w:b/>
          <w:caps/>
          <w:sz w:val="24"/>
          <w:szCs w:val="24"/>
        </w:rPr>
        <w:t>Da</w:t>
      </w:r>
      <w:r w:rsidR="002D6FAB">
        <w:rPr>
          <w:rFonts w:ascii="Times New Roman Bold" w:eastAsia="Times New Roman" w:hAnsi="Times New Roman Bold" w:cs="Times New Roman"/>
          <w:b/>
          <w:caps/>
          <w:sz w:val="24"/>
          <w:szCs w:val="24"/>
        </w:rPr>
        <w:t>ļa Nr.4</w:t>
      </w:r>
      <w:r w:rsidR="00F062F5">
        <w:rPr>
          <w:rFonts w:ascii="Times New Roman Bold" w:eastAsia="Times New Roman" w:hAnsi="Times New Roman Bold" w:cs="Times New Roman"/>
          <w:b/>
          <w:caps/>
          <w:sz w:val="24"/>
          <w:szCs w:val="24"/>
        </w:rPr>
        <w:t xml:space="preserve"> „Augsne, mulča</w:t>
      </w:r>
      <w:r w:rsidRPr="00E52230">
        <w:rPr>
          <w:rFonts w:ascii="Times New Roman Bold" w:eastAsia="Times New Roman" w:hAnsi="Times New Roman Bold" w:cs="Times New Roman"/>
          <w:b/>
          <w:caps/>
          <w:sz w:val="24"/>
          <w:szCs w:val="24"/>
        </w:rPr>
        <w:t>”</w:t>
      </w:r>
    </w:p>
    <w:p w:rsidR="00C44D25" w:rsidRPr="00401B93" w:rsidRDefault="00C44D25" w:rsidP="00C44D25">
      <w:pPr>
        <w:keepLines/>
        <w:spacing w:after="0" w:line="240" w:lineRule="auto"/>
        <w:ind w:right="-2"/>
        <w:contextualSpacing/>
        <w:rPr>
          <w:rFonts w:ascii="Times New Roman" w:eastAsia="Lucida Sans Unicode" w:hAnsi="Times New Roman" w:cs="Times New Roman"/>
          <w:color w:val="000000"/>
          <w:lang w:eastAsia="ar-SA"/>
        </w:rPr>
      </w:pPr>
    </w:p>
    <w:tbl>
      <w:tblPr>
        <w:tblStyle w:val="TableGrid"/>
        <w:tblW w:w="10348" w:type="dxa"/>
        <w:tblInd w:w="-459" w:type="dxa"/>
        <w:tblLook w:val="04A0" w:firstRow="1" w:lastRow="0" w:firstColumn="1" w:lastColumn="0" w:noHBand="0" w:noVBand="1"/>
      </w:tblPr>
      <w:tblGrid>
        <w:gridCol w:w="2127"/>
        <w:gridCol w:w="4769"/>
        <w:gridCol w:w="1184"/>
        <w:gridCol w:w="1134"/>
        <w:gridCol w:w="1134"/>
      </w:tblGrid>
      <w:tr w:rsidR="00C44D25" w:rsidRPr="00AE5A5C" w:rsidTr="002D6FAB">
        <w:trPr>
          <w:trHeight w:val="1173"/>
        </w:trPr>
        <w:tc>
          <w:tcPr>
            <w:tcW w:w="2127" w:type="dxa"/>
            <w:hideMark/>
          </w:tcPr>
          <w:p w:rsidR="00C44D25" w:rsidRPr="007C14FC" w:rsidRDefault="00C44D25" w:rsidP="00002A53">
            <w:pPr>
              <w:spacing w:after="0" w:line="240" w:lineRule="auto"/>
              <w:rPr>
                <w:b/>
                <w:bCs/>
              </w:rPr>
            </w:pPr>
            <w:r>
              <w:rPr>
                <w:b/>
                <w:bCs/>
              </w:rPr>
              <w:t>N</w:t>
            </w:r>
            <w:r w:rsidRPr="007C14FC">
              <w:rPr>
                <w:b/>
                <w:bCs/>
              </w:rPr>
              <w:t>osaukums</w:t>
            </w:r>
          </w:p>
        </w:tc>
        <w:tc>
          <w:tcPr>
            <w:tcW w:w="4769" w:type="dxa"/>
            <w:hideMark/>
          </w:tcPr>
          <w:p w:rsidR="00C44D25" w:rsidRDefault="00C44D25" w:rsidP="00002A53">
            <w:pPr>
              <w:spacing w:after="0" w:line="240" w:lineRule="auto"/>
              <w:rPr>
                <w:b/>
                <w:bCs/>
              </w:rPr>
            </w:pPr>
            <w:r>
              <w:rPr>
                <w:b/>
                <w:bCs/>
              </w:rPr>
              <w:t>A</w:t>
            </w:r>
            <w:r w:rsidRPr="007C14FC">
              <w:rPr>
                <w:b/>
                <w:bCs/>
              </w:rPr>
              <w:t>praksts</w:t>
            </w:r>
          </w:p>
          <w:p w:rsidR="00C44D25" w:rsidRDefault="00C44D25" w:rsidP="00002A53">
            <w:pPr>
              <w:spacing w:after="0" w:line="240" w:lineRule="auto"/>
              <w:rPr>
                <w:b/>
                <w:bCs/>
              </w:rPr>
            </w:pPr>
          </w:p>
          <w:p w:rsidR="00C44D25" w:rsidRPr="0053413D" w:rsidRDefault="00C44D25" w:rsidP="00002A53">
            <w:pPr>
              <w:spacing w:after="0" w:line="240" w:lineRule="auto"/>
              <w:rPr>
                <w:bCs/>
              </w:rPr>
            </w:pPr>
          </w:p>
        </w:tc>
        <w:tc>
          <w:tcPr>
            <w:tcW w:w="1184" w:type="dxa"/>
            <w:hideMark/>
          </w:tcPr>
          <w:p w:rsidR="00C44D25" w:rsidRPr="007C14FC" w:rsidRDefault="00C44D25" w:rsidP="00002A53">
            <w:pPr>
              <w:spacing w:after="0" w:line="240" w:lineRule="auto"/>
              <w:rPr>
                <w:b/>
                <w:bCs/>
              </w:rPr>
            </w:pPr>
            <w:r w:rsidRPr="007C14FC">
              <w:rPr>
                <w:b/>
                <w:bCs/>
              </w:rPr>
              <w:t>Daudzums pasūtīšanai</w:t>
            </w:r>
          </w:p>
        </w:tc>
        <w:tc>
          <w:tcPr>
            <w:tcW w:w="1134" w:type="dxa"/>
          </w:tcPr>
          <w:p w:rsidR="00C44D25" w:rsidRPr="007C14FC" w:rsidRDefault="00C44D25" w:rsidP="00002A53">
            <w:pPr>
              <w:spacing w:after="0" w:line="240" w:lineRule="auto"/>
              <w:rPr>
                <w:b/>
                <w:bCs/>
              </w:rPr>
            </w:pPr>
            <w:r w:rsidRPr="007C14FC">
              <w:rPr>
                <w:b/>
                <w:bCs/>
              </w:rPr>
              <w:t>Vienas vienības cena (EUR, bez PVN)</w:t>
            </w:r>
          </w:p>
        </w:tc>
        <w:tc>
          <w:tcPr>
            <w:tcW w:w="1134" w:type="dxa"/>
          </w:tcPr>
          <w:p w:rsidR="00C44D25" w:rsidRPr="00AE5A5C" w:rsidRDefault="00C44D25" w:rsidP="00002A53">
            <w:pPr>
              <w:spacing w:after="0" w:line="240" w:lineRule="auto"/>
              <w:rPr>
                <w:b/>
                <w:bCs/>
              </w:rPr>
            </w:pPr>
            <w:r w:rsidRPr="007C14FC">
              <w:rPr>
                <w:b/>
                <w:bCs/>
              </w:rPr>
              <w:t>Izmaksas kopā (EUR, bez PVN)</w:t>
            </w:r>
          </w:p>
        </w:tc>
      </w:tr>
      <w:tr w:rsidR="00C44D25" w:rsidRPr="00AE5A5C" w:rsidTr="002D6FAB">
        <w:trPr>
          <w:cantSplit/>
          <w:trHeight w:val="630"/>
        </w:trPr>
        <w:tc>
          <w:tcPr>
            <w:tcW w:w="2127" w:type="dxa"/>
            <w:noWrap/>
          </w:tcPr>
          <w:p w:rsidR="00C44D25" w:rsidRPr="001A232C" w:rsidRDefault="00C44D25" w:rsidP="00002A53">
            <w:pPr>
              <w:spacing w:after="0" w:line="240" w:lineRule="auto"/>
            </w:pPr>
            <w:r w:rsidRPr="001A232C">
              <w:t>Priežu mizas mulča</w:t>
            </w:r>
          </w:p>
        </w:tc>
        <w:tc>
          <w:tcPr>
            <w:tcW w:w="4769" w:type="dxa"/>
            <w:noWrap/>
            <w:hideMark/>
          </w:tcPr>
          <w:p w:rsidR="00C44D25" w:rsidRPr="001A232C" w:rsidRDefault="00C44D25" w:rsidP="00002A53">
            <w:pPr>
              <w:spacing w:after="0" w:line="240" w:lineRule="auto"/>
              <w:rPr>
                <w:color w:val="000000"/>
                <w:shd w:val="clear" w:color="auto" w:fill="FFFFFF"/>
              </w:rPr>
            </w:pPr>
            <w:r w:rsidRPr="001A232C">
              <w:rPr>
                <w:color w:val="000000"/>
                <w:shd w:val="clear" w:color="auto" w:fill="FFFFFF"/>
              </w:rPr>
              <w:t xml:space="preserve">Rupjā veida mulča. </w:t>
            </w:r>
            <w:r w:rsidRPr="001A232C">
              <w:rPr>
                <w:shd w:val="clear" w:color="auto" w:fill="FFFFFF"/>
              </w:rPr>
              <w:t>Frakcija:</w:t>
            </w:r>
            <w:r w:rsidRPr="001A232C">
              <w:rPr>
                <w:color w:val="000000"/>
                <w:shd w:val="clear" w:color="auto" w:fill="FFFFFF"/>
              </w:rPr>
              <w:t xml:space="preserve">30mm – 70mm </w:t>
            </w:r>
          </w:p>
          <w:p w:rsidR="00C44D25" w:rsidRPr="001A232C" w:rsidRDefault="00C44D25" w:rsidP="00002A53">
            <w:pPr>
              <w:spacing w:after="0" w:line="240" w:lineRule="auto"/>
              <w:rPr>
                <w:color w:val="000000"/>
                <w:shd w:val="clear" w:color="auto" w:fill="FFFFFF"/>
              </w:rPr>
            </w:pPr>
            <w:r w:rsidRPr="001A232C">
              <w:rPr>
                <w:shd w:val="clear" w:color="auto" w:fill="FFFFFF"/>
              </w:rPr>
              <w:t>Frakcijas pilnībā nodalītas, un rupjās mulčas maisos nav mazāki mizas fragmenti.</w:t>
            </w:r>
            <w:r w:rsidR="001A232C" w:rsidRPr="001A232C">
              <w:rPr>
                <w:shd w:val="clear" w:color="auto" w:fill="FFFFFF"/>
              </w:rPr>
              <w:t xml:space="preserve"> Iepakojums 50l.</w:t>
            </w:r>
          </w:p>
        </w:tc>
        <w:tc>
          <w:tcPr>
            <w:tcW w:w="1184" w:type="dxa"/>
            <w:noWrap/>
            <w:hideMark/>
          </w:tcPr>
          <w:p w:rsidR="00C44D25" w:rsidRPr="007C14FC" w:rsidRDefault="001A232C" w:rsidP="001A232C">
            <w:pPr>
              <w:spacing w:after="0" w:line="240" w:lineRule="auto"/>
              <w:jc w:val="center"/>
              <w:rPr>
                <w:b/>
                <w:bCs/>
              </w:rPr>
            </w:pPr>
            <w:r>
              <w:rPr>
                <w:b/>
                <w:bCs/>
              </w:rPr>
              <w:t>100</w:t>
            </w:r>
          </w:p>
        </w:tc>
        <w:tc>
          <w:tcPr>
            <w:tcW w:w="1134" w:type="dxa"/>
          </w:tcPr>
          <w:p w:rsidR="00C44D25" w:rsidRPr="007C14FC" w:rsidRDefault="00C44D25" w:rsidP="001A232C">
            <w:pPr>
              <w:spacing w:after="0" w:line="240" w:lineRule="auto"/>
              <w:jc w:val="center"/>
              <w:rPr>
                <w:b/>
                <w:bCs/>
              </w:rPr>
            </w:pPr>
          </w:p>
        </w:tc>
        <w:tc>
          <w:tcPr>
            <w:tcW w:w="1134" w:type="dxa"/>
          </w:tcPr>
          <w:p w:rsidR="00C44D25" w:rsidRPr="00AE5A5C" w:rsidRDefault="00C44D25" w:rsidP="001A232C">
            <w:pPr>
              <w:spacing w:after="0" w:line="240" w:lineRule="auto"/>
              <w:jc w:val="center"/>
              <w:rPr>
                <w:b/>
                <w:bCs/>
              </w:rPr>
            </w:pPr>
          </w:p>
        </w:tc>
      </w:tr>
      <w:tr w:rsidR="00C44D25" w:rsidRPr="00AE5A5C" w:rsidTr="002D6FAB">
        <w:trPr>
          <w:cantSplit/>
          <w:trHeight w:val="558"/>
        </w:trPr>
        <w:tc>
          <w:tcPr>
            <w:tcW w:w="2127" w:type="dxa"/>
            <w:noWrap/>
          </w:tcPr>
          <w:p w:rsidR="00C44D25" w:rsidRPr="001A232C" w:rsidRDefault="00C44D25" w:rsidP="00002A53">
            <w:pPr>
              <w:spacing w:after="0" w:line="240" w:lineRule="auto"/>
            </w:pPr>
            <w:r w:rsidRPr="001A232C">
              <w:t>Priežu mizas mulča</w:t>
            </w:r>
          </w:p>
        </w:tc>
        <w:tc>
          <w:tcPr>
            <w:tcW w:w="4769" w:type="dxa"/>
            <w:hideMark/>
          </w:tcPr>
          <w:p w:rsidR="00C44D25" w:rsidRPr="001A232C" w:rsidRDefault="00C44D25" w:rsidP="00002A53">
            <w:pPr>
              <w:spacing w:after="0" w:line="240" w:lineRule="auto"/>
              <w:rPr>
                <w:color w:val="000000"/>
                <w:shd w:val="clear" w:color="auto" w:fill="FFFFFF"/>
              </w:rPr>
            </w:pPr>
            <w:r w:rsidRPr="001A232C">
              <w:rPr>
                <w:color w:val="000000"/>
                <w:shd w:val="clear" w:color="auto" w:fill="FFFFFF"/>
              </w:rPr>
              <w:t xml:space="preserve">Rupjā veida mulča. </w:t>
            </w:r>
            <w:r w:rsidRPr="001A232C">
              <w:rPr>
                <w:shd w:val="clear" w:color="auto" w:fill="FFFFFF"/>
              </w:rPr>
              <w:t>Frakcija:</w:t>
            </w:r>
            <w:r w:rsidRPr="001A232C">
              <w:rPr>
                <w:color w:val="000000"/>
                <w:shd w:val="clear" w:color="auto" w:fill="FFFFFF"/>
              </w:rPr>
              <w:t xml:space="preserve">30mm – 50mm </w:t>
            </w:r>
          </w:p>
          <w:p w:rsidR="00C44D25" w:rsidRPr="001A232C" w:rsidRDefault="00C44D25" w:rsidP="00002A53">
            <w:pPr>
              <w:spacing w:after="0" w:line="240" w:lineRule="auto"/>
              <w:rPr>
                <w:color w:val="000000"/>
                <w:shd w:val="clear" w:color="auto" w:fill="FFFFFF"/>
              </w:rPr>
            </w:pPr>
            <w:r w:rsidRPr="001A232C">
              <w:rPr>
                <w:shd w:val="clear" w:color="auto" w:fill="FFFFFF"/>
              </w:rPr>
              <w:t>Frakcijas pilnībā nodalītas, un rupjās mulčas maisos nav mazāki mizas fragmenti.</w:t>
            </w:r>
            <w:r w:rsidR="001A232C" w:rsidRPr="001A232C">
              <w:rPr>
                <w:shd w:val="clear" w:color="auto" w:fill="FFFFFF"/>
              </w:rPr>
              <w:t xml:space="preserve"> Iepakojums 50l.</w:t>
            </w:r>
          </w:p>
        </w:tc>
        <w:tc>
          <w:tcPr>
            <w:tcW w:w="1184" w:type="dxa"/>
            <w:noWrap/>
            <w:hideMark/>
          </w:tcPr>
          <w:p w:rsidR="00C44D25" w:rsidRPr="007C14FC" w:rsidRDefault="001A232C" w:rsidP="001A232C">
            <w:pPr>
              <w:spacing w:after="0" w:line="240" w:lineRule="auto"/>
              <w:jc w:val="center"/>
              <w:rPr>
                <w:b/>
                <w:bCs/>
              </w:rPr>
            </w:pPr>
            <w:r>
              <w:rPr>
                <w:b/>
                <w:bCs/>
              </w:rPr>
              <w:t>100</w:t>
            </w:r>
          </w:p>
        </w:tc>
        <w:tc>
          <w:tcPr>
            <w:tcW w:w="1134" w:type="dxa"/>
          </w:tcPr>
          <w:p w:rsidR="00C44D25" w:rsidRPr="007C14FC" w:rsidRDefault="00C44D25" w:rsidP="001A232C">
            <w:pPr>
              <w:spacing w:after="0" w:line="240" w:lineRule="auto"/>
              <w:jc w:val="center"/>
              <w:rPr>
                <w:b/>
                <w:bCs/>
              </w:rPr>
            </w:pPr>
          </w:p>
        </w:tc>
        <w:tc>
          <w:tcPr>
            <w:tcW w:w="1134" w:type="dxa"/>
          </w:tcPr>
          <w:p w:rsidR="00C44D25" w:rsidRPr="00AE5A5C" w:rsidRDefault="00C44D25" w:rsidP="001A232C">
            <w:pPr>
              <w:spacing w:after="0" w:line="240" w:lineRule="auto"/>
              <w:jc w:val="center"/>
              <w:rPr>
                <w:b/>
                <w:bCs/>
              </w:rPr>
            </w:pPr>
          </w:p>
        </w:tc>
      </w:tr>
      <w:tr w:rsidR="001A232C" w:rsidRPr="00AE5A5C" w:rsidTr="002D6FAB">
        <w:trPr>
          <w:cantSplit/>
          <w:trHeight w:val="558"/>
        </w:trPr>
        <w:tc>
          <w:tcPr>
            <w:tcW w:w="2127" w:type="dxa"/>
            <w:noWrap/>
          </w:tcPr>
          <w:p w:rsidR="001A232C" w:rsidRPr="001A232C" w:rsidRDefault="001A232C" w:rsidP="00002A53">
            <w:pPr>
              <w:spacing w:after="0" w:line="240" w:lineRule="auto"/>
            </w:pPr>
            <w:r w:rsidRPr="001A232C">
              <w:t>Istabas augiem augsnes maisījums. Zeme puķēm.</w:t>
            </w:r>
          </w:p>
        </w:tc>
        <w:tc>
          <w:tcPr>
            <w:tcW w:w="4769" w:type="dxa"/>
            <w:hideMark/>
          </w:tcPr>
          <w:p w:rsidR="001A232C" w:rsidRPr="001A232C" w:rsidRDefault="001A232C" w:rsidP="001A232C">
            <w:r w:rsidRPr="001A232C">
              <w:t xml:space="preserve">Organisks augsnes aizvietotājs pilnvērtīgs universāls augsnes maisījums istabas augiem (telpaugiem).Izejvie las: sijāta kūdra (0-7mm), augu izcelsmes komposts, sijātas smiltis, krīts, ūdenī šķīstošie minerālmēsli. Neierobežots uzglabāšanas termiņš. </w:t>
            </w:r>
            <w:r w:rsidRPr="001A232C">
              <w:rPr>
                <w:shd w:val="clear" w:color="auto" w:fill="FFFFFF"/>
              </w:rPr>
              <w:t>Iepakojums 20l.</w:t>
            </w:r>
          </w:p>
        </w:tc>
        <w:tc>
          <w:tcPr>
            <w:tcW w:w="1184" w:type="dxa"/>
            <w:noWrap/>
            <w:hideMark/>
          </w:tcPr>
          <w:p w:rsidR="001A232C" w:rsidRDefault="001A232C" w:rsidP="001A232C">
            <w:pPr>
              <w:spacing w:after="0" w:line="240" w:lineRule="auto"/>
              <w:jc w:val="center"/>
              <w:rPr>
                <w:b/>
                <w:bCs/>
              </w:rPr>
            </w:pPr>
            <w:r>
              <w:rPr>
                <w:b/>
                <w:bCs/>
              </w:rPr>
              <w:t>150</w:t>
            </w:r>
          </w:p>
        </w:tc>
        <w:tc>
          <w:tcPr>
            <w:tcW w:w="1134" w:type="dxa"/>
          </w:tcPr>
          <w:p w:rsidR="001A232C" w:rsidRPr="007C14FC" w:rsidRDefault="001A232C" w:rsidP="001A232C">
            <w:pPr>
              <w:spacing w:after="0" w:line="240" w:lineRule="auto"/>
              <w:jc w:val="center"/>
              <w:rPr>
                <w:b/>
                <w:bCs/>
              </w:rPr>
            </w:pPr>
          </w:p>
        </w:tc>
        <w:tc>
          <w:tcPr>
            <w:tcW w:w="1134" w:type="dxa"/>
          </w:tcPr>
          <w:p w:rsidR="001A232C" w:rsidRPr="00AE5A5C" w:rsidRDefault="001A232C" w:rsidP="001A232C">
            <w:pPr>
              <w:spacing w:after="0" w:line="240" w:lineRule="auto"/>
              <w:jc w:val="center"/>
              <w:rPr>
                <w:b/>
                <w:bCs/>
              </w:rPr>
            </w:pPr>
          </w:p>
        </w:tc>
      </w:tr>
      <w:tr w:rsidR="001A232C" w:rsidRPr="00AE5A5C" w:rsidTr="002D6FAB">
        <w:trPr>
          <w:cantSplit/>
          <w:trHeight w:val="558"/>
        </w:trPr>
        <w:tc>
          <w:tcPr>
            <w:tcW w:w="2127" w:type="dxa"/>
            <w:noWrap/>
          </w:tcPr>
          <w:p w:rsidR="001A232C" w:rsidRPr="001A232C" w:rsidRDefault="007F5688" w:rsidP="00002A53">
            <w:pPr>
              <w:spacing w:after="0" w:line="240" w:lineRule="auto"/>
            </w:pPr>
            <w:r>
              <w:t>Augsne dēstiem. Substrāts dēstu audzēšanai.</w:t>
            </w:r>
          </w:p>
        </w:tc>
        <w:tc>
          <w:tcPr>
            <w:tcW w:w="4769" w:type="dxa"/>
            <w:hideMark/>
          </w:tcPr>
          <w:p w:rsidR="001A232C" w:rsidRPr="0015125D" w:rsidRDefault="001A232C" w:rsidP="0015125D">
            <w:r w:rsidRPr="001A232C">
              <w:t>Sastāvā sijāta kūdra (0-7mm), augu izcelsmes komposts, sijātas smiltis, krīts, ūdenī šķīstošie minerālmēsli. Substrāta pH ~6,63.IDEĀLS augsnes maisījums sēklu sēšanai, dēstu audzēšanai: tomātu sēklu sēšanai, gurķu sēklu sēšanai, ķirbju sēklu sēšanai, garšaugu sēklu sēšanai, viengadīgo vasaras puķu sēklu sēšanai, ziemciešu sēklu sēšanai.</w:t>
            </w:r>
            <w:r w:rsidR="0015125D" w:rsidRPr="001A232C">
              <w:rPr>
                <w:shd w:val="clear" w:color="auto" w:fill="FFFFFF"/>
              </w:rPr>
              <w:t xml:space="preserve"> Iepakojums 20l.</w:t>
            </w:r>
          </w:p>
        </w:tc>
        <w:tc>
          <w:tcPr>
            <w:tcW w:w="1184" w:type="dxa"/>
            <w:noWrap/>
            <w:hideMark/>
          </w:tcPr>
          <w:p w:rsidR="001A232C" w:rsidRDefault="0015125D" w:rsidP="001A232C">
            <w:pPr>
              <w:spacing w:after="0" w:line="240" w:lineRule="auto"/>
              <w:jc w:val="center"/>
              <w:rPr>
                <w:b/>
                <w:bCs/>
              </w:rPr>
            </w:pPr>
            <w:r>
              <w:rPr>
                <w:b/>
                <w:bCs/>
              </w:rPr>
              <w:t>120</w:t>
            </w:r>
          </w:p>
        </w:tc>
        <w:tc>
          <w:tcPr>
            <w:tcW w:w="1134" w:type="dxa"/>
          </w:tcPr>
          <w:p w:rsidR="001A232C" w:rsidRPr="007C14FC" w:rsidRDefault="001A232C" w:rsidP="001A232C">
            <w:pPr>
              <w:spacing w:after="0" w:line="240" w:lineRule="auto"/>
              <w:jc w:val="center"/>
              <w:rPr>
                <w:b/>
                <w:bCs/>
              </w:rPr>
            </w:pPr>
          </w:p>
        </w:tc>
        <w:tc>
          <w:tcPr>
            <w:tcW w:w="1134" w:type="dxa"/>
          </w:tcPr>
          <w:p w:rsidR="001A232C" w:rsidRPr="00AE5A5C" w:rsidRDefault="001A232C" w:rsidP="001A232C">
            <w:pPr>
              <w:spacing w:after="0" w:line="240" w:lineRule="auto"/>
              <w:jc w:val="center"/>
              <w:rPr>
                <w:b/>
                <w:bCs/>
              </w:rPr>
            </w:pPr>
          </w:p>
        </w:tc>
      </w:tr>
      <w:tr w:rsidR="00C44D25" w:rsidRPr="00AE5A5C" w:rsidTr="002D6FAB">
        <w:trPr>
          <w:cantSplit/>
          <w:trHeight w:val="217"/>
        </w:trPr>
        <w:tc>
          <w:tcPr>
            <w:tcW w:w="2127" w:type="dxa"/>
            <w:noWrap/>
          </w:tcPr>
          <w:p w:rsidR="00C44D25" w:rsidRPr="001A232C" w:rsidRDefault="00C44D25" w:rsidP="00002A53">
            <w:pPr>
              <w:spacing w:after="0" w:line="240" w:lineRule="auto"/>
            </w:pPr>
            <w:r w:rsidRPr="001A232C">
              <w:t>Substrāts atraitnītēm</w:t>
            </w:r>
          </w:p>
          <w:p w:rsidR="00C44D25" w:rsidRPr="001A232C" w:rsidRDefault="00C44D25" w:rsidP="00002A53">
            <w:pPr>
              <w:spacing w:after="0" w:line="240" w:lineRule="auto"/>
            </w:pPr>
          </w:p>
        </w:tc>
        <w:tc>
          <w:tcPr>
            <w:tcW w:w="4769" w:type="dxa"/>
            <w:hideMark/>
          </w:tcPr>
          <w:p w:rsidR="00C44D25" w:rsidRPr="001A232C" w:rsidRDefault="00C44D25" w:rsidP="00002A53">
            <w:pPr>
              <w:spacing w:after="0" w:line="240" w:lineRule="auto"/>
              <w:rPr>
                <w:bCs/>
              </w:rPr>
            </w:pPr>
            <w:r w:rsidRPr="001A232C">
              <w:rPr>
                <w:bCs/>
              </w:rPr>
              <w:t>Iepakojums25l</w:t>
            </w:r>
          </w:p>
        </w:tc>
        <w:tc>
          <w:tcPr>
            <w:tcW w:w="1184" w:type="dxa"/>
            <w:noWrap/>
            <w:hideMark/>
          </w:tcPr>
          <w:p w:rsidR="00C44D25" w:rsidRPr="007C14FC" w:rsidRDefault="001A232C" w:rsidP="001A232C">
            <w:pPr>
              <w:spacing w:after="0" w:line="240" w:lineRule="auto"/>
              <w:jc w:val="center"/>
              <w:rPr>
                <w:b/>
                <w:bCs/>
              </w:rPr>
            </w:pPr>
            <w:r>
              <w:rPr>
                <w:b/>
                <w:bCs/>
              </w:rPr>
              <w:t>60</w:t>
            </w:r>
          </w:p>
        </w:tc>
        <w:tc>
          <w:tcPr>
            <w:tcW w:w="1134" w:type="dxa"/>
          </w:tcPr>
          <w:p w:rsidR="00C44D25" w:rsidRPr="007C14FC" w:rsidRDefault="00C44D25" w:rsidP="001A232C">
            <w:pPr>
              <w:spacing w:after="0" w:line="240" w:lineRule="auto"/>
              <w:jc w:val="center"/>
              <w:rPr>
                <w:b/>
                <w:bCs/>
              </w:rPr>
            </w:pPr>
          </w:p>
        </w:tc>
        <w:tc>
          <w:tcPr>
            <w:tcW w:w="1134" w:type="dxa"/>
          </w:tcPr>
          <w:p w:rsidR="00C44D25" w:rsidRPr="00AE5A5C" w:rsidRDefault="00C44D25" w:rsidP="001A232C">
            <w:pPr>
              <w:spacing w:after="0" w:line="240" w:lineRule="auto"/>
              <w:jc w:val="center"/>
              <w:rPr>
                <w:b/>
                <w:bCs/>
              </w:rPr>
            </w:pPr>
          </w:p>
        </w:tc>
      </w:tr>
      <w:tr w:rsidR="00C44D25" w:rsidRPr="00AE5A5C" w:rsidTr="002D6FAB">
        <w:trPr>
          <w:cantSplit/>
          <w:trHeight w:val="217"/>
        </w:trPr>
        <w:tc>
          <w:tcPr>
            <w:tcW w:w="2127" w:type="dxa"/>
            <w:noWrap/>
          </w:tcPr>
          <w:p w:rsidR="00C44D25" w:rsidRPr="001A232C" w:rsidRDefault="00C44D25" w:rsidP="00002A53">
            <w:pPr>
              <w:spacing w:after="0" w:line="240" w:lineRule="auto"/>
            </w:pPr>
            <w:r w:rsidRPr="001A232C">
              <w:t xml:space="preserve">Augsne </w:t>
            </w:r>
            <w:r w:rsidR="002D6FAB" w:rsidRPr="001A232C">
              <w:t>Skujiņiem</w:t>
            </w:r>
          </w:p>
          <w:p w:rsidR="00C44D25" w:rsidRPr="001A232C" w:rsidRDefault="00C44D25" w:rsidP="00002A53">
            <w:pPr>
              <w:spacing w:after="0" w:line="240" w:lineRule="auto"/>
            </w:pPr>
          </w:p>
        </w:tc>
        <w:tc>
          <w:tcPr>
            <w:tcW w:w="4769" w:type="dxa"/>
          </w:tcPr>
          <w:p w:rsidR="00C44D25" w:rsidRPr="001A232C" w:rsidRDefault="00C44D25" w:rsidP="00002A53">
            <w:pPr>
              <w:spacing w:after="0" w:line="240" w:lineRule="auto"/>
              <w:rPr>
                <w:bCs/>
              </w:rPr>
            </w:pPr>
            <w:r w:rsidRPr="001A232C">
              <w:t>Iepakojums 40L</w:t>
            </w:r>
          </w:p>
        </w:tc>
        <w:tc>
          <w:tcPr>
            <w:tcW w:w="1184" w:type="dxa"/>
            <w:noWrap/>
          </w:tcPr>
          <w:p w:rsidR="00C44D25" w:rsidRPr="007C14FC" w:rsidRDefault="00C44D25" w:rsidP="001A232C">
            <w:pPr>
              <w:spacing w:after="0" w:line="240" w:lineRule="auto"/>
              <w:jc w:val="center"/>
              <w:rPr>
                <w:b/>
                <w:bCs/>
              </w:rPr>
            </w:pPr>
            <w:r>
              <w:rPr>
                <w:b/>
                <w:bCs/>
              </w:rPr>
              <w:t>7</w:t>
            </w:r>
            <w:r w:rsidR="001A232C">
              <w:rPr>
                <w:b/>
                <w:bCs/>
              </w:rPr>
              <w:t>0</w:t>
            </w:r>
          </w:p>
        </w:tc>
        <w:tc>
          <w:tcPr>
            <w:tcW w:w="1134" w:type="dxa"/>
          </w:tcPr>
          <w:p w:rsidR="00C44D25" w:rsidRPr="007C14FC" w:rsidRDefault="00C44D25" w:rsidP="001A232C">
            <w:pPr>
              <w:spacing w:after="0" w:line="240" w:lineRule="auto"/>
              <w:jc w:val="center"/>
              <w:rPr>
                <w:b/>
                <w:bCs/>
              </w:rPr>
            </w:pPr>
          </w:p>
        </w:tc>
        <w:tc>
          <w:tcPr>
            <w:tcW w:w="1134" w:type="dxa"/>
          </w:tcPr>
          <w:p w:rsidR="00C44D25" w:rsidRPr="00AE5A5C" w:rsidRDefault="00C44D25" w:rsidP="001A232C">
            <w:pPr>
              <w:spacing w:after="0" w:line="240" w:lineRule="auto"/>
              <w:jc w:val="center"/>
              <w:rPr>
                <w:b/>
                <w:bCs/>
              </w:rPr>
            </w:pPr>
          </w:p>
        </w:tc>
      </w:tr>
      <w:tr w:rsidR="00C44D25" w:rsidRPr="00AE5A5C" w:rsidTr="002D6FAB">
        <w:trPr>
          <w:cantSplit/>
          <w:trHeight w:val="397"/>
        </w:trPr>
        <w:tc>
          <w:tcPr>
            <w:tcW w:w="2127" w:type="dxa"/>
            <w:noWrap/>
          </w:tcPr>
          <w:p w:rsidR="00C44D25" w:rsidRPr="001A232C" w:rsidRDefault="00C44D25" w:rsidP="00002A53">
            <w:pPr>
              <w:spacing w:after="0" w:line="240" w:lineRule="auto"/>
            </w:pPr>
            <w:r w:rsidRPr="001A232C">
              <w:t>Mēslojums atraitnītēm</w:t>
            </w:r>
          </w:p>
        </w:tc>
        <w:tc>
          <w:tcPr>
            <w:tcW w:w="4769" w:type="dxa"/>
            <w:hideMark/>
          </w:tcPr>
          <w:p w:rsidR="00C44D25" w:rsidRPr="001A232C" w:rsidRDefault="00C44D25" w:rsidP="00002A53">
            <w:pPr>
              <w:spacing w:after="0" w:line="240" w:lineRule="auto"/>
              <w:rPr>
                <w:shd w:val="clear" w:color="auto" w:fill="FFFFFF"/>
              </w:rPr>
            </w:pPr>
            <w:r w:rsidRPr="001A232C">
              <w:rPr>
                <w:shd w:val="clear" w:color="auto" w:fill="FFFFFF"/>
              </w:rPr>
              <w:t>NPK 13–40–13 ar mikroelementiem. Maisījums.</w:t>
            </w:r>
          </w:p>
          <w:p w:rsidR="00C44D25" w:rsidRPr="001A232C" w:rsidRDefault="00C44D25" w:rsidP="00002A53">
            <w:pPr>
              <w:spacing w:after="0" w:line="240" w:lineRule="auto"/>
              <w:rPr>
                <w:shd w:val="clear" w:color="auto" w:fill="FFFFFF"/>
              </w:rPr>
            </w:pPr>
            <w:r w:rsidRPr="001A232C">
              <w:rPr>
                <w:shd w:val="clear" w:color="auto" w:fill="FFFFFF"/>
              </w:rPr>
              <w:t>Ūdenī šķīstošs kompleksais minerālmēslojums ar paaugstinātu fosfora saturu, kas nodrošina augam nepieciešamās barības vielas ziedēšanas fāzē. Sekmē sakņu attīstību, veicina ziedu veidošanos un bagātīgu ziedēšanu visu vasaru. Izmantojams dārzkopībai, augu mēslošanai- dārzeņiem, puķēm un dekoratīvajiem augiem se</w:t>
            </w:r>
            <w:r w:rsidR="001A232C" w:rsidRPr="001A232C">
              <w:rPr>
                <w:shd w:val="clear" w:color="auto" w:fill="FFFFFF"/>
              </w:rPr>
              <w:t xml:space="preserve">gtās platībās un atklātā laukā. </w:t>
            </w:r>
            <w:r w:rsidRPr="001A232C">
              <w:rPr>
                <w:shd w:val="clear" w:color="auto" w:fill="FFFFFF"/>
              </w:rPr>
              <w:t>Lietošana: 10–20 g mēslojuma uz 10l ūdens reizē ar augu laistīšanu.Svars(netto)- 1 kg</w:t>
            </w:r>
          </w:p>
        </w:tc>
        <w:tc>
          <w:tcPr>
            <w:tcW w:w="1184" w:type="dxa"/>
            <w:noWrap/>
            <w:hideMark/>
          </w:tcPr>
          <w:p w:rsidR="00C44D25" w:rsidRPr="007C14FC" w:rsidRDefault="001A232C" w:rsidP="001A232C">
            <w:pPr>
              <w:spacing w:after="0" w:line="240" w:lineRule="auto"/>
              <w:jc w:val="center"/>
              <w:rPr>
                <w:b/>
                <w:bCs/>
              </w:rPr>
            </w:pPr>
            <w:r>
              <w:rPr>
                <w:b/>
                <w:bCs/>
              </w:rPr>
              <w:t>20</w:t>
            </w:r>
          </w:p>
        </w:tc>
        <w:tc>
          <w:tcPr>
            <w:tcW w:w="1134" w:type="dxa"/>
          </w:tcPr>
          <w:p w:rsidR="00C44D25" w:rsidRPr="007C14FC" w:rsidRDefault="00C44D25" w:rsidP="001A232C">
            <w:pPr>
              <w:spacing w:after="0" w:line="240" w:lineRule="auto"/>
              <w:jc w:val="center"/>
              <w:rPr>
                <w:b/>
                <w:bCs/>
              </w:rPr>
            </w:pPr>
          </w:p>
        </w:tc>
        <w:tc>
          <w:tcPr>
            <w:tcW w:w="1134" w:type="dxa"/>
          </w:tcPr>
          <w:p w:rsidR="00C44D25" w:rsidRPr="00AE5A5C" w:rsidRDefault="00C44D25" w:rsidP="001A232C">
            <w:pPr>
              <w:spacing w:after="0" w:line="240" w:lineRule="auto"/>
              <w:jc w:val="center"/>
              <w:rPr>
                <w:b/>
                <w:bCs/>
              </w:rPr>
            </w:pPr>
          </w:p>
        </w:tc>
      </w:tr>
      <w:tr w:rsidR="00C44D25" w:rsidRPr="00AE5A5C" w:rsidTr="002D6FAB">
        <w:trPr>
          <w:cantSplit/>
          <w:trHeight w:val="874"/>
        </w:trPr>
        <w:tc>
          <w:tcPr>
            <w:tcW w:w="2127" w:type="dxa"/>
            <w:noWrap/>
          </w:tcPr>
          <w:p w:rsidR="00C44D25" w:rsidRPr="001A232C" w:rsidRDefault="00C44D25" w:rsidP="00915D59">
            <w:pPr>
              <w:spacing w:after="0" w:line="240" w:lineRule="auto"/>
            </w:pPr>
            <w:r w:rsidRPr="001A232C">
              <w:t xml:space="preserve">Mēslojums </w:t>
            </w:r>
            <w:r w:rsidR="008343E5" w:rsidRPr="001A232C">
              <w:t>Skujiņiem</w:t>
            </w:r>
          </w:p>
        </w:tc>
        <w:tc>
          <w:tcPr>
            <w:tcW w:w="4769" w:type="dxa"/>
            <w:hideMark/>
          </w:tcPr>
          <w:p w:rsidR="00C44D25" w:rsidRPr="001A232C" w:rsidRDefault="00C44D25" w:rsidP="00002A53">
            <w:pPr>
              <w:spacing w:after="0" w:line="240" w:lineRule="auto"/>
              <w:rPr>
                <w:bCs/>
              </w:rPr>
            </w:pPr>
            <w:r w:rsidRPr="001A232C">
              <w:rPr>
                <w:bCs/>
              </w:rPr>
              <w:t>NPK kompleksais mēslojums skujeņiem ar magniju (Mg), sēru (S) un mikroelementiem (B,Cu,Fe,Mn,Mo,Zn).NPK(+Mg,+S) 17–6–18 (+1,2,+8) + MICRO</w:t>
            </w:r>
            <w:r w:rsidR="001A232C">
              <w:rPr>
                <w:bCs/>
              </w:rPr>
              <w:t xml:space="preserve">. </w:t>
            </w:r>
            <w:r w:rsidRPr="001A232C">
              <w:rPr>
                <w:bCs/>
              </w:rPr>
              <w:t>Ūdenī šķīstošs kompleksais minerālmēslojums skuju kokiem, kas nodrošina nepieciešamās barības vielas kvalitatīvai augu augšanai un attīstībai. Veicina sakņu sistēmas attīstību, sekmē jaunu dzinumu veidošanos, uzlabo skuju krāsu, nodrošina izturību nelabvēlīgos laikapstākļos. Ieteicams lietot augu aktīvās augšanas laikā. Paredzēts visa veida skuju kokiem – eglēm, priedēm, kadiķiem, tūjām, pacipresēm, īvēm u.c.</w:t>
            </w:r>
          </w:p>
          <w:p w:rsidR="00C44D25" w:rsidRPr="001A232C" w:rsidRDefault="00C44D25" w:rsidP="00002A53">
            <w:pPr>
              <w:spacing w:after="0" w:line="240" w:lineRule="auto"/>
              <w:rPr>
                <w:bCs/>
              </w:rPr>
            </w:pPr>
            <w:r w:rsidRPr="001A232C">
              <w:rPr>
                <w:bCs/>
              </w:rPr>
              <w:t>Lietošana:10–20 g mēslojuma uz 10l ūdens reizē ar augu laistīšanu.Masa neto: 1kg</w:t>
            </w:r>
          </w:p>
        </w:tc>
        <w:tc>
          <w:tcPr>
            <w:tcW w:w="1184" w:type="dxa"/>
            <w:noWrap/>
            <w:hideMark/>
          </w:tcPr>
          <w:p w:rsidR="00C44D25" w:rsidRPr="007C14FC" w:rsidRDefault="00C44D25" w:rsidP="001A232C">
            <w:pPr>
              <w:spacing w:after="0" w:line="240" w:lineRule="auto"/>
              <w:jc w:val="center"/>
              <w:rPr>
                <w:b/>
                <w:bCs/>
              </w:rPr>
            </w:pPr>
            <w:r>
              <w:rPr>
                <w:b/>
                <w:bCs/>
              </w:rPr>
              <w:t>2</w:t>
            </w:r>
            <w:r w:rsidR="001A232C">
              <w:rPr>
                <w:b/>
                <w:bCs/>
              </w:rPr>
              <w:t>0</w:t>
            </w:r>
          </w:p>
        </w:tc>
        <w:tc>
          <w:tcPr>
            <w:tcW w:w="1134" w:type="dxa"/>
          </w:tcPr>
          <w:p w:rsidR="00C44D25" w:rsidRPr="007C14FC" w:rsidRDefault="00C44D25" w:rsidP="001A232C">
            <w:pPr>
              <w:spacing w:after="0" w:line="240" w:lineRule="auto"/>
              <w:jc w:val="center"/>
              <w:rPr>
                <w:b/>
                <w:bCs/>
              </w:rPr>
            </w:pPr>
          </w:p>
        </w:tc>
        <w:tc>
          <w:tcPr>
            <w:tcW w:w="1134" w:type="dxa"/>
          </w:tcPr>
          <w:p w:rsidR="00C44D25" w:rsidRPr="00AE5A5C" w:rsidRDefault="00C44D25" w:rsidP="001A232C">
            <w:pPr>
              <w:spacing w:after="0" w:line="240" w:lineRule="auto"/>
              <w:jc w:val="center"/>
              <w:rPr>
                <w:b/>
                <w:bCs/>
              </w:rPr>
            </w:pPr>
          </w:p>
        </w:tc>
      </w:tr>
      <w:tr w:rsidR="00C44D25" w:rsidRPr="00AE5A5C" w:rsidTr="002D6FAB">
        <w:trPr>
          <w:cantSplit/>
          <w:trHeight w:val="319"/>
        </w:trPr>
        <w:tc>
          <w:tcPr>
            <w:tcW w:w="2127" w:type="dxa"/>
            <w:noWrap/>
          </w:tcPr>
          <w:p w:rsidR="00C44D25" w:rsidRPr="001A232C" w:rsidRDefault="00915D59" w:rsidP="00002A53">
            <w:pPr>
              <w:spacing w:after="0" w:line="240" w:lineRule="auto"/>
            </w:pPr>
            <w:r w:rsidRPr="001A232C">
              <w:t>Agro audums</w:t>
            </w:r>
          </w:p>
        </w:tc>
        <w:tc>
          <w:tcPr>
            <w:tcW w:w="4769" w:type="dxa"/>
            <w:hideMark/>
          </w:tcPr>
          <w:p w:rsidR="00C44D25" w:rsidRPr="001A232C" w:rsidRDefault="00C44D25" w:rsidP="00002A53">
            <w:pPr>
              <w:spacing w:after="0" w:line="240" w:lineRule="auto"/>
              <w:rPr>
                <w:b/>
                <w:bCs/>
              </w:rPr>
            </w:pPr>
            <w:r w:rsidRPr="001A232C">
              <w:t>Melns. 3,2m x 17g/m2</w:t>
            </w:r>
          </w:p>
        </w:tc>
        <w:tc>
          <w:tcPr>
            <w:tcW w:w="1184" w:type="dxa"/>
            <w:noWrap/>
            <w:hideMark/>
          </w:tcPr>
          <w:p w:rsidR="00C44D25" w:rsidRPr="007C14FC" w:rsidRDefault="001A232C" w:rsidP="001A232C">
            <w:pPr>
              <w:spacing w:after="0" w:line="240" w:lineRule="auto"/>
              <w:jc w:val="center"/>
              <w:rPr>
                <w:b/>
                <w:bCs/>
              </w:rPr>
            </w:pPr>
            <w:r>
              <w:rPr>
                <w:b/>
                <w:bCs/>
              </w:rPr>
              <w:t>50</w:t>
            </w:r>
          </w:p>
        </w:tc>
        <w:tc>
          <w:tcPr>
            <w:tcW w:w="1134" w:type="dxa"/>
          </w:tcPr>
          <w:p w:rsidR="00C44D25" w:rsidRPr="007C14FC" w:rsidRDefault="00C44D25" w:rsidP="001A232C">
            <w:pPr>
              <w:spacing w:after="0" w:line="240" w:lineRule="auto"/>
              <w:jc w:val="center"/>
              <w:rPr>
                <w:b/>
                <w:bCs/>
              </w:rPr>
            </w:pPr>
          </w:p>
        </w:tc>
        <w:tc>
          <w:tcPr>
            <w:tcW w:w="1134" w:type="dxa"/>
          </w:tcPr>
          <w:p w:rsidR="00C44D25" w:rsidRPr="00AE5A5C" w:rsidRDefault="00C44D25" w:rsidP="001A232C">
            <w:pPr>
              <w:spacing w:after="0" w:line="240" w:lineRule="auto"/>
              <w:jc w:val="center"/>
              <w:rPr>
                <w:b/>
                <w:bCs/>
              </w:rPr>
            </w:pPr>
          </w:p>
        </w:tc>
      </w:tr>
      <w:tr w:rsidR="00C44D25" w:rsidRPr="00AE5A5C" w:rsidTr="002D6FAB">
        <w:trPr>
          <w:cantSplit/>
          <w:trHeight w:val="319"/>
        </w:trPr>
        <w:tc>
          <w:tcPr>
            <w:tcW w:w="2127" w:type="dxa"/>
            <w:noWrap/>
          </w:tcPr>
          <w:p w:rsidR="00C44D25" w:rsidRPr="001A232C" w:rsidRDefault="00915D59" w:rsidP="00002A53">
            <w:pPr>
              <w:spacing w:after="0" w:line="240" w:lineRule="auto"/>
            </w:pPr>
            <w:r w:rsidRPr="001A232C">
              <w:t>Agro audums</w:t>
            </w:r>
          </w:p>
        </w:tc>
        <w:tc>
          <w:tcPr>
            <w:tcW w:w="4769" w:type="dxa"/>
          </w:tcPr>
          <w:p w:rsidR="00C44D25" w:rsidRPr="001A232C" w:rsidRDefault="00C44D25" w:rsidP="00002A53">
            <w:pPr>
              <w:spacing w:after="0" w:line="240" w:lineRule="auto"/>
            </w:pPr>
            <w:r w:rsidRPr="001A232C">
              <w:t>Melns. 3,2m x 50g/m2</w:t>
            </w:r>
          </w:p>
        </w:tc>
        <w:tc>
          <w:tcPr>
            <w:tcW w:w="1184" w:type="dxa"/>
            <w:noWrap/>
          </w:tcPr>
          <w:p w:rsidR="00C44D25" w:rsidRPr="007C14FC" w:rsidRDefault="001A232C" w:rsidP="001A232C">
            <w:pPr>
              <w:spacing w:after="0" w:line="240" w:lineRule="auto"/>
              <w:jc w:val="center"/>
              <w:rPr>
                <w:b/>
                <w:bCs/>
              </w:rPr>
            </w:pPr>
            <w:r>
              <w:rPr>
                <w:b/>
                <w:bCs/>
              </w:rPr>
              <w:t>50</w:t>
            </w:r>
          </w:p>
        </w:tc>
        <w:tc>
          <w:tcPr>
            <w:tcW w:w="1134" w:type="dxa"/>
          </w:tcPr>
          <w:p w:rsidR="00C44D25" w:rsidRPr="007C14FC" w:rsidRDefault="00C44D25" w:rsidP="001A232C">
            <w:pPr>
              <w:spacing w:after="0" w:line="240" w:lineRule="auto"/>
              <w:jc w:val="center"/>
              <w:rPr>
                <w:b/>
                <w:bCs/>
              </w:rPr>
            </w:pPr>
          </w:p>
        </w:tc>
        <w:tc>
          <w:tcPr>
            <w:tcW w:w="1134" w:type="dxa"/>
          </w:tcPr>
          <w:p w:rsidR="00C44D25" w:rsidRPr="00AE5A5C" w:rsidRDefault="00C44D25" w:rsidP="001A232C">
            <w:pPr>
              <w:spacing w:after="0" w:line="240" w:lineRule="auto"/>
              <w:jc w:val="center"/>
              <w:rPr>
                <w:b/>
                <w:bCs/>
              </w:rPr>
            </w:pPr>
          </w:p>
        </w:tc>
      </w:tr>
      <w:tr w:rsidR="00C44D25" w:rsidRPr="00AE5A5C" w:rsidTr="002D6FAB">
        <w:trPr>
          <w:cantSplit/>
          <w:trHeight w:val="447"/>
        </w:trPr>
        <w:tc>
          <w:tcPr>
            <w:tcW w:w="9214" w:type="dxa"/>
            <w:gridSpan w:val="4"/>
            <w:noWrap/>
          </w:tcPr>
          <w:p w:rsidR="00C44D25" w:rsidRPr="007C14FC" w:rsidRDefault="00C44D25" w:rsidP="00002A53">
            <w:pPr>
              <w:spacing w:after="0" w:line="240" w:lineRule="auto"/>
              <w:jc w:val="right"/>
              <w:rPr>
                <w:b/>
                <w:bCs/>
              </w:rPr>
            </w:pPr>
            <w:r w:rsidRPr="005F4D4B">
              <w:rPr>
                <w:b/>
                <w:bCs/>
              </w:rPr>
              <w:t>Izmaksas kopā (bez PVN)</w:t>
            </w:r>
          </w:p>
        </w:tc>
        <w:tc>
          <w:tcPr>
            <w:tcW w:w="1134" w:type="dxa"/>
          </w:tcPr>
          <w:p w:rsidR="00C44D25" w:rsidRPr="00AE5A5C" w:rsidRDefault="00C44D25" w:rsidP="00002A53">
            <w:pPr>
              <w:spacing w:after="0" w:line="240" w:lineRule="auto"/>
              <w:rPr>
                <w:b/>
                <w:bCs/>
              </w:rPr>
            </w:pPr>
          </w:p>
        </w:tc>
      </w:tr>
      <w:tr w:rsidR="00C44D25" w:rsidRPr="00AE5A5C" w:rsidTr="002D6FAB">
        <w:trPr>
          <w:cantSplit/>
          <w:trHeight w:val="355"/>
        </w:trPr>
        <w:tc>
          <w:tcPr>
            <w:tcW w:w="9214" w:type="dxa"/>
            <w:gridSpan w:val="4"/>
            <w:noWrap/>
          </w:tcPr>
          <w:p w:rsidR="00C44D25" w:rsidRPr="007C14FC" w:rsidRDefault="00C44D25" w:rsidP="00002A53">
            <w:pPr>
              <w:spacing w:after="0" w:line="240" w:lineRule="auto"/>
              <w:jc w:val="right"/>
              <w:rPr>
                <w:b/>
                <w:bCs/>
              </w:rPr>
            </w:pPr>
            <w:r>
              <w:rPr>
                <w:b/>
                <w:bCs/>
              </w:rPr>
              <w:t>PVN __ %</w:t>
            </w:r>
          </w:p>
        </w:tc>
        <w:tc>
          <w:tcPr>
            <w:tcW w:w="1134" w:type="dxa"/>
          </w:tcPr>
          <w:p w:rsidR="00C44D25" w:rsidRPr="00AE5A5C" w:rsidRDefault="00C44D25" w:rsidP="00002A53">
            <w:pPr>
              <w:spacing w:after="0" w:line="240" w:lineRule="auto"/>
              <w:rPr>
                <w:b/>
                <w:bCs/>
              </w:rPr>
            </w:pPr>
          </w:p>
        </w:tc>
      </w:tr>
      <w:tr w:rsidR="00C44D25" w:rsidRPr="00AE5A5C" w:rsidTr="002D6FAB">
        <w:trPr>
          <w:cantSplit/>
          <w:trHeight w:val="349"/>
        </w:trPr>
        <w:tc>
          <w:tcPr>
            <w:tcW w:w="9214" w:type="dxa"/>
            <w:gridSpan w:val="4"/>
            <w:noWrap/>
          </w:tcPr>
          <w:p w:rsidR="00C44D25" w:rsidRPr="007C14FC" w:rsidRDefault="00C44D25" w:rsidP="00002A53">
            <w:pPr>
              <w:spacing w:after="0" w:line="240" w:lineRule="auto"/>
              <w:jc w:val="right"/>
              <w:rPr>
                <w:b/>
                <w:bCs/>
              </w:rPr>
            </w:pPr>
            <w:r w:rsidRPr="005F4D4B">
              <w:rPr>
                <w:b/>
                <w:bCs/>
              </w:rPr>
              <w:t>Pavisam kopā ar PVN</w:t>
            </w:r>
          </w:p>
        </w:tc>
        <w:tc>
          <w:tcPr>
            <w:tcW w:w="1134" w:type="dxa"/>
          </w:tcPr>
          <w:p w:rsidR="00C44D25" w:rsidRPr="00AE5A5C" w:rsidRDefault="00C44D25" w:rsidP="00002A53">
            <w:pPr>
              <w:spacing w:after="0" w:line="240" w:lineRule="auto"/>
              <w:rPr>
                <w:b/>
                <w:bCs/>
              </w:rPr>
            </w:pPr>
          </w:p>
        </w:tc>
      </w:tr>
    </w:tbl>
    <w:p w:rsidR="00C44D25" w:rsidRDefault="00C44D25" w:rsidP="00C44D25">
      <w:pPr>
        <w:keepLines/>
        <w:spacing w:after="0" w:line="240" w:lineRule="auto"/>
        <w:ind w:right="-2"/>
        <w:contextualSpacing/>
        <w:rPr>
          <w:rFonts w:ascii="Times New Roman" w:eastAsia="Lucida Sans Unicode" w:hAnsi="Times New Roman" w:cs="Times New Roman"/>
          <w:color w:val="000000"/>
          <w:lang w:eastAsia="ar-SA"/>
        </w:rPr>
      </w:pPr>
    </w:p>
    <w:p w:rsidR="00C44D25" w:rsidRDefault="00C44D25" w:rsidP="00C44D25">
      <w:pPr>
        <w:keepLines/>
        <w:spacing w:after="0" w:line="240" w:lineRule="auto"/>
        <w:ind w:right="-2"/>
        <w:contextualSpacing/>
        <w:rPr>
          <w:rFonts w:ascii="Times New Roman" w:eastAsia="Lucida Sans Unicode" w:hAnsi="Times New Roman" w:cs="Times New Roman"/>
          <w:color w:val="000000"/>
          <w:lang w:eastAsia="ar-SA"/>
        </w:rPr>
      </w:pPr>
    </w:p>
    <w:p w:rsidR="00C44D25" w:rsidRPr="007C1AEB" w:rsidRDefault="00C44D25" w:rsidP="00C44D25">
      <w:pPr>
        <w:spacing w:after="0" w:line="240" w:lineRule="auto"/>
        <w:jc w:val="both"/>
        <w:rPr>
          <w:rFonts w:ascii="Times New Roman" w:eastAsia="Times New Roman" w:hAnsi="Times New Roman" w:cs="Times New Roman"/>
          <w:b/>
          <w:lang w:eastAsia="lv-LV"/>
        </w:rPr>
      </w:pPr>
      <w:r w:rsidRPr="007C1AEB">
        <w:rPr>
          <w:rFonts w:ascii="Times New Roman" w:eastAsia="Times New Roman" w:hAnsi="Times New Roman" w:cs="Times New Roman"/>
          <w:b/>
          <w:bCs/>
        </w:rPr>
        <w:t xml:space="preserve">* </w:t>
      </w:r>
      <w:r w:rsidRPr="007C1AEB">
        <w:rPr>
          <w:rFonts w:ascii="Times New Roman" w:eastAsia="Times New Roman" w:hAnsi="Times New Roman" w:cs="Times New Roman"/>
          <w:b/>
          <w:u w:val="single"/>
          <w:lang w:eastAsia="lv-LV"/>
        </w:rPr>
        <w:t>Pasūtītājs negarantē, ka līguma darbības laikā pilnā apmērā tiks iepirkts tehniskajā specifikācijā norādītais apjoms</w:t>
      </w:r>
      <w:r w:rsidRPr="007C1AEB">
        <w:rPr>
          <w:rFonts w:ascii="Times New Roman" w:eastAsia="Times New Roman" w:hAnsi="Times New Roman" w:cs="Times New Roman"/>
          <w:b/>
          <w:lang w:eastAsia="lv-LV"/>
        </w:rPr>
        <w:t>, kā arī pasūtītājam ir tiesības mainīt preču daudzumus pa to veidiem kopējās līguma summas ietvaros.</w:t>
      </w:r>
    </w:p>
    <w:p w:rsidR="00C44D25" w:rsidRPr="00401B93" w:rsidRDefault="00C44D25" w:rsidP="00C44D25">
      <w:pPr>
        <w:spacing w:after="0" w:line="240" w:lineRule="auto"/>
        <w:jc w:val="both"/>
        <w:rPr>
          <w:rFonts w:ascii="Times New Roman" w:eastAsia="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C44D25" w:rsidRPr="00401B93" w:rsidTr="00002A53">
        <w:trPr>
          <w:trHeight w:val="645"/>
        </w:trPr>
        <w:tc>
          <w:tcPr>
            <w:tcW w:w="2410" w:type="dxa"/>
            <w:shd w:val="clear" w:color="auto" w:fill="auto"/>
            <w:vAlign w:val="center"/>
          </w:tcPr>
          <w:p w:rsidR="00C44D25" w:rsidRPr="00401B93" w:rsidRDefault="00C44D25" w:rsidP="00002A53">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Vārds,uzvārds,</w:t>
            </w:r>
          </w:p>
          <w:p w:rsidR="00C44D25" w:rsidRPr="00401B93" w:rsidRDefault="00C44D25" w:rsidP="00002A53">
            <w:pPr>
              <w:tabs>
                <w:tab w:val="left" w:pos="5400"/>
              </w:tabs>
              <w:spacing w:after="0" w:line="240" w:lineRule="auto"/>
              <w:rPr>
                <w:rFonts w:ascii="Times New Roman" w:eastAsia="Times New Roman" w:hAnsi="Times New Roman" w:cs="Times New Roman"/>
                <w:b/>
              </w:rPr>
            </w:pPr>
            <w:r w:rsidRPr="00401B93">
              <w:rPr>
                <w:rFonts w:ascii="Times New Roman" w:eastAsia="Times New Roman" w:hAnsi="Times New Roman" w:cs="Times New Roman"/>
                <w:b/>
                <w:lang w:eastAsia="lv-LV"/>
              </w:rPr>
              <w:t xml:space="preserve">(amats) </w:t>
            </w:r>
          </w:p>
        </w:tc>
        <w:tc>
          <w:tcPr>
            <w:tcW w:w="7116" w:type="dxa"/>
            <w:shd w:val="clear" w:color="auto" w:fill="auto"/>
          </w:tcPr>
          <w:p w:rsidR="00C44D25" w:rsidRPr="00401B93" w:rsidRDefault="00C44D25" w:rsidP="00002A53">
            <w:pPr>
              <w:tabs>
                <w:tab w:val="left" w:pos="5400"/>
              </w:tabs>
              <w:spacing w:after="0" w:line="240" w:lineRule="auto"/>
              <w:rPr>
                <w:rFonts w:ascii="Times New Roman" w:eastAsia="Times New Roman" w:hAnsi="Times New Roman" w:cs="Times New Roman"/>
              </w:rPr>
            </w:pPr>
          </w:p>
        </w:tc>
      </w:tr>
      <w:tr w:rsidR="00C44D25" w:rsidRPr="00401B93" w:rsidTr="00002A53">
        <w:trPr>
          <w:trHeight w:val="372"/>
        </w:trPr>
        <w:tc>
          <w:tcPr>
            <w:tcW w:w="2410" w:type="dxa"/>
            <w:shd w:val="clear" w:color="auto" w:fill="auto"/>
            <w:vAlign w:val="center"/>
          </w:tcPr>
          <w:p w:rsidR="00C44D25" w:rsidRPr="00401B93" w:rsidRDefault="00C44D25" w:rsidP="00002A53">
            <w:pPr>
              <w:tabs>
                <w:tab w:val="left" w:pos="5400"/>
              </w:tabs>
              <w:spacing w:after="0" w:line="240" w:lineRule="auto"/>
              <w:rPr>
                <w:rFonts w:ascii="Times New Roman" w:eastAsia="Times New Roman" w:hAnsi="Times New Roman" w:cs="Times New Roman"/>
                <w:b/>
              </w:rPr>
            </w:pPr>
            <w:r w:rsidRPr="00401B93">
              <w:rPr>
                <w:rFonts w:ascii="Times New Roman" w:eastAsia="Times New Roman" w:hAnsi="Times New Roman" w:cs="Times New Roman"/>
                <w:b/>
                <w:lang w:eastAsia="lv-LV"/>
              </w:rPr>
              <w:t>Paraksts</w:t>
            </w:r>
          </w:p>
        </w:tc>
        <w:tc>
          <w:tcPr>
            <w:tcW w:w="7116" w:type="dxa"/>
            <w:shd w:val="clear" w:color="auto" w:fill="auto"/>
          </w:tcPr>
          <w:p w:rsidR="00C44D25" w:rsidRPr="00401B93" w:rsidRDefault="00C44D25" w:rsidP="00002A53">
            <w:pPr>
              <w:tabs>
                <w:tab w:val="left" w:pos="5400"/>
              </w:tabs>
              <w:spacing w:after="0" w:line="240" w:lineRule="auto"/>
              <w:rPr>
                <w:rFonts w:ascii="Times New Roman" w:eastAsia="Times New Roman" w:hAnsi="Times New Roman" w:cs="Times New Roman"/>
              </w:rPr>
            </w:pPr>
          </w:p>
        </w:tc>
      </w:tr>
      <w:tr w:rsidR="00C44D25" w:rsidRPr="00401B93" w:rsidTr="00002A53">
        <w:trPr>
          <w:trHeight w:val="419"/>
        </w:trPr>
        <w:tc>
          <w:tcPr>
            <w:tcW w:w="2410" w:type="dxa"/>
            <w:shd w:val="clear" w:color="auto" w:fill="auto"/>
            <w:vAlign w:val="center"/>
          </w:tcPr>
          <w:p w:rsidR="00C44D25" w:rsidRPr="00401B93" w:rsidRDefault="00C44D25" w:rsidP="00002A53">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 xml:space="preserve">Datums </w:t>
            </w:r>
          </w:p>
        </w:tc>
        <w:tc>
          <w:tcPr>
            <w:tcW w:w="7116" w:type="dxa"/>
            <w:shd w:val="clear" w:color="auto" w:fill="auto"/>
          </w:tcPr>
          <w:p w:rsidR="00C44D25" w:rsidRPr="00401B93" w:rsidRDefault="00C44D25" w:rsidP="00002A53">
            <w:pPr>
              <w:tabs>
                <w:tab w:val="left" w:pos="5400"/>
              </w:tabs>
              <w:spacing w:after="0" w:line="240" w:lineRule="auto"/>
              <w:rPr>
                <w:rFonts w:ascii="Times New Roman" w:eastAsia="Times New Roman" w:hAnsi="Times New Roman" w:cs="Times New Roman"/>
              </w:rPr>
            </w:pPr>
          </w:p>
        </w:tc>
      </w:tr>
    </w:tbl>
    <w:p w:rsidR="00C44D25" w:rsidRDefault="00C44D25" w:rsidP="00C44D25">
      <w:pPr>
        <w:keepLines/>
        <w:spacing w:after="0" w:line="240" w:lineRule="auto"/>
        <w:ind w:right="-2"/>
        <w:contextualSpacing/>
        <w:rPr>
          <w:rFonts w:ascii="Times New Roman" w:eastAsia="Lucida Sans Unicode" w:hAnsi="Times New Roman" w:cs="Times New Roman"/>
          <w:color w:val="000000"/>
          <w:lang w:eastAsia="ar-SA"/>
        </w:rPr>
      </w:pPr>
    </w:p>
    <w:p w:rsidR="003379A3" w:rsidRDefault="003379A3" w:rsidP="003379A3">
      <w:pPr>
        <w:spacing w:after="0" w:line="240" w:lineRule="auto"/>
        <w:jc w:val="center"/>
        <w:rPr>
          <w:rFonts w:ascii="Times New Roman Bold" w:eastAsia="Times New Roman" w:hAnsi="Times New Roman Bold" w:cs="Times New Roman"/>
          <w:b/>
          <w:caps/>
          <w:sz w:val="24"/>
          <w:szCs w:val="24"/>
        </w:rPr>
      </w:pPr>
    </w:p>
    <w:p w:rsidR="003379A3" w:rsidRPr="002D6FAB" w:rsidRDefault="003379A3" w:rsidP="003379A3">
      <w:pPr>
        <w:spacing w:after="0" w:line="240" w:lineRule="auto"/>
        <w:jc w:val="center"/>
        <w:rPr>
          <w:rFonts w:ascii="Times New Roman Bold" w:eastAsia="Times New Roman" w:hAnsi="Times New Roman Bold" w:cs="Times New Roman"/>
          <w:b/>
          <w:caps/>
          <w:sz w:val="24"/>
          <w:szCs w:val="24"/>
        </w:rPr>
      </w:pPr>
      <w:r w:rsidRPr="00E52230">
        <w:rPr>
          <w:rFonts w:ascii="Times New Roman Bold" w:eastAsia="Times New Roman" w:hAnsi="Times New Roman Bold" w:cs="Times New Roman"/>
          <w:b/>
          <w:caps/>
          <w:sz w:val="24"/>
          <w:szCs w:val="24"/>
        </w:rPr>
        <w:t>Da</w:t>
      </w:r>
      <w:r>
        <w:rPr>
          <w:rFonts w:ascii="Times New Roman Bold" w:eastAsia="Times New Roman" w:hAnsi="Times New Roman Bold" w:cs="Times New Roman"/>
          <w:b/>
          <w:caps/>
          <w:sz w:val="24"/>
          <w:szCs w:val="24"/>
        </w:rPr>
        <w:t>ļa Nr.5 „Mēslojums</w:t>
      </w:r>
      <w:r w:rsidRPr="00E52230">
        <w:rPr>
          <w:rFonts w:ascii="Times New Roman Bold" w:eastAsia="Times New Roman" w:hAnsi="Times New Roman Bold" w:cs="Times New Roman"/>
          <w:b/>
          <w:caps/>
          <w:sz w:val="24"/>
          <w:szCs w:val="24"/>
        </w:rPr>
        <w:t>”</w:t>
      </w:r>
    </w:p>
    <w:p w:rsidR="003379A3" w:rsidRPr="00401B9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tbl>
      <w:tblPr>
        <w:tblStyle w:val="TableGrid"/>
        <w:tblW w:w="10348" w:type="dxa"/>
        <w:tblInd w:w="-459" w:type="dxa"/>
        <w:tblLook w:val="04A0" w:firstRow="1" w:lastRow="0" w:firstColumn="1" w:lastColumn="0" w:noHBand="0" w:noVBand="1"/>
      </w:tblPr>
      <w:tblGrid>
        <w:gridCol w:w="2127"/>
        <w:gridCol w:w="4769"/>
        <w:gridCol w:w="1184"/>
        <w:gridCol w:w="1134"/>
        <w:gridCol w:w="1134"/>
      </w:tblGrid>
      <w:tr w:rsidR="003379A3" w:rsidRPr="00AE5A5C" w:rsidTr="006C3E24">
        <w:trPr>
          <w:trHeight w:val="1173"/>
        </w:trPr>
        <w:tc>
          <w:tcPr>
            <w:tcW w:w="2127" w:type="dxa"/>
            <w:hideMark/>
          </w:tcPr>
          <w:p w:rsidR="003379A3" w:rsidRPr="007C14FC" w:rsidRDefault="003379A3" w:rsidP="006C3E24">
            <w:pPr>
              <w:spacing w:after="0" w:line="240" w:lineRule="auto"/>
              <w:rPr>
                <w:b/>
                <w:bCs/>
              </w:rPr>
            </w:pPr>
            <w:r>
              <w:rPr>
                <w:b/>
                <w:bCs/>
              </w:rPr>
              <w:t>N</w:t>
            </w:r>
            <w:r w:rsidRPr="007C14FC">
              <w:rPr>
                <w:b/>
                <w:bCs/>
              </w:rPr>
              <w:t>osaukums</w:t>
            </w:r>
          </w:p>
        </w:tc>
        <w:tc>
          <w:tcPr>
            <w:tcW w:w="4769" w:type="dxa"/>
            <w:hideMark/>
          </w:tcPr>
          <w:p w:rsidR="003379A3" w:rsidRDefault="003379A3" w:rsidP="006C3E24">
            <w:pPr>
              <w:spacing w:after="0" w:line="240" w:lineRule="auto"/>
              <w:rPr>
                <w:b/>
                <w:bCs/>
              </w:rPr>
            </w:pPr>
            <w:r>
              <w:rPr>
                <w:b/>
                <w:bCs/>
              </w:rPr>
              <w:t>A</w:t>
            </w:r>
            <w:r w:rsidRPr="007C14FC">
              <w:rPr>
                <w:b/>
                <w:bCs/>
              </w:rPr>
              <w:t>praksts</w:t>
            </w:r>
          </w:p>
          <w:p w:rsidR="003379A3" w:rsidRDefault="003379A3" w:rsidP="006C3E24">
            <w:pPr>
              <w:spacing w:after="0" w:line="240" w:lineRule="auto"/>
              <w:rPr>
                <w:b/>
                <w:bCs/>
              </w:rPr>
            </w:pPr>
          </w:p>
          <w:p w:rsidR="003379A3" w:rsidRPr="0053413D" w:rsidRDefault="003379A3" w:rsidP="006C3E24">
            <w:pPr>
              <w:spacing w:after="0" w:line="240" w:lineRule="auto"/>
              <w:rPr>
                <w:bCs/>
              </w:rPr>
            </w:pPr>
          </w:p>
        </w:tc>
        <w:tc>
          <w:tcPr>
            <w:tcW w:w="1184" w:type="dxa"/>
            <w:hideMark/>
          </w:tcPr>
          <w:p w:rsidR="003379A3" w:rsidRPr="007C14FC" w:rsidRDefault="003379A3" w:rsidP="006C3E24">
            <w:pPr>
              <w:spacing w:after="0" w:line="240" w:lineRule="auto"/>
              <w:rPr>
                <w:b/>
                <w:bCs/>
              </w:rPr>
            </w:pPr>
            <w:r w:rsidRPr="007C14FC">
              <w:rPr>
                <w:b/>
                <w:bCs/>
              </w:rPr>
              <w:t>Daudzums pasūtīšanai</w:t>
            </w:r>
          </w:p>
        </w:tc>
        <w:tc>
          <w:tcPr>
            <w:tcW w:w="1134" w:type="dxa"/>
          </w:tcPr>
          <w:p w:rsidR="003379A3" w:rsidRPr="007C14FC" w:rsidRDefault="000A690F" w:rsidP="006C3E24">
            <w:pPr>
              <w:spacing w:after="0" w:line="240" w:lineRule="auto"/>
              <w:rPr>
                <w:b/>
                <w:bCs/>
              </w:rPr>
            </w:pPr>
            <w:r>
              <w:rPr>
                <w:b/>
                <w:bCs/>
              </w:rPr>
              <w:t>Vienas vienības cena</w:t>
            </w:r>
            <w:r w:rsidR="003379A3" w:rsidRPr="007C14FC">
              <w:rPr>
                <w:b/>
                <w:bCs/>
              </w:rPr>
              <w:t>(EUR</w:t>
            </w:r>
            <w:r>
              <w:rPr>
                <w:b/>
                <w:bCs/>
              </w:rPr>
              <w:t xml:space="preserve"> </w:t>
            </w:r>
            <w:r w:rsidR="003379A3" w:rsidRPr="007C14FC">
              <w:rPr>
                <w:b/>
                <w:bCs/>
              </w:rPr>
              <w:t>bez PVN)</w:t>
            </w:r>
          </w:p>
        </w:tc>
        <w:tc>
          <w:tcPr>
            <w:tcW w:w="1134" w:type="dxa"/>
          </w:tcPr>
          <w:p w:rsidR="003379A3" w:rsidRPr="00AE5A5C" w:rsidRDefault="003379A3" w:rsidP="006C3E24">
            <w:pPr>
              <w:spacing w:after="0" w:line="240" w:lineRule="auto"/>
              <w:rPr>
                <w:b/>
                <w:bCs/>
              </w:rPr>
            </w:pPr>
            <w:r w:rsidRPr="007C14FC">
              <w:rPr>
                <w:b/>
                <w:bCs/>
              </w:rPr>
              <w:t>Izmaksas kopā (EUR, bez PVN)</w:t>
            </w:r>
          </w:p>
        </w:tc>
      </w:tr>
      <w:tr w:rsidR="003379A3" w:rsidRPr="00AE5A5C" w:rsidTr="006C3E24">
        <w:trPr>
          <w:cantSplit/>
          <w:trHeight w:val="630"/>
        </w:trPr>
        <w:tc>
          <w:tcPr>
            <w:tcW w:w="2127" w:type="dxa"/>
            <w:noWrap/>
          </w:tcPr>
          <w:p w:rsidR="003379A3" w:rsidRPr="001A232C" w:rsidRDefault="006C3E24" w:rsidP="006C3E24">
            <w:pPr>
              <w:spacing w:after="0" w:line="240" w:lineRule="auto"/>
            </w:pPr>
            <w:r>
              <w:t>Mēslojums universālais  granulēts (2kg.)</w:t>
            </w:r>
          </w:p>
        </w:tc>
        <w:tc>
          <w:tcPr>
            <w:tcW w:w="4769" w:type="dxa"/>
            <w:noWrap/>
            <w:hideMark/>
          </w:tcPr>
          <w:p w:rsidR="003379A3" w:rsidRPr="001A232C" w:rsidRDefault="000A690F" w:rsidP="006C3E24">
            <w:pPr>
              <w:spacing w:after="0" w:line="240" w:lineRule="auto"/>
              <w:rPr>
                <w:color w:val="000000"/>
                <w:shd w:val="clear" w:color="auto" w:fill="FFFFFF"/>
              </w:rPr>
            </w:pPr>
            <w:r>
              <w:rPr>
                <w:color w:val="000000"/>
                <w:shd w:val="clear" w:color="auto" w:fill="FFFFFF"/>
              </w:rPr>
              <w:t>Universā</w:t>
            </w:r>
            <w:r w:rsidR="006C3E24">
              <w:rPr>
                <w:color w:val="000000"/>
                <w:shd w:val="clear" w:color="auto" w:fill="FFFFFF"/>
              </w:rPr>
              <w:t>lais</w:t>
            </w:r>
            <w:r>
              <w:rPr>
                <w:color w:val="000000"/>
                <w:shd w:val="clear" w:color="auto" w:fill="FFFFFF"/>
              </w:rPr>
              <w:t xml:space="preserve"> mēslojums dārzam. Kompleksais mēslojums, kas satur visas augiem vajadzīgās barības vielas – NPK minerālmēslojums ar magniju, sēru un mikroelementiem (boru, dzelzi, mangānu, cinku)</w:t>
            </w:r>
          </w:p>
        </w:tc>
        <w:tc>
          <w:tcPr>
            <w:tcW w:w="1184" w:type="dxa"/>
            <w:noWrap/>
            <w:hideMark/>
          </w:tcPr>
          <w:p w:rsidR="003379A3" w:rsidRDefault="003379A3" w:rsidP="006C3E24">
            <w:pPr>
              <w:spacing w:after="0" w:line="240" w:lineRule="auto"/>
              <w:jc w:val="center"/>
              <w:rPr>
                <w:b/>
                <w:bCs/>
              </w:rPr>
            </w:pPr>
          </w:p>
          <w:p w:rsidR="000A690F" w:rsidRPr="007C14FC" w:rsidRDefault="000A690F" w:rsidP="006C3E24">
            <w:pPr>
              <w:spacing w:after="0" w:line="240" w:lineRule="auto"/>
              <w:jc w:val="center"/>
              <w:rPr>
                <w:b/>
                <w:bCs/>
              </w:rPr>
            </w:pPr>
            <w:r>
              <w:rPr>
                <w:b/>
                <w:bCs/>
              </w:rPr>
              <w:t>120</w:t>
            </w:r>
          </w:p>
        </w:tc>
        <w:tc>
          <w:tcPr>
            <w:tcW w:w="1134" w:type="dxa"/>
          </w:tcPr>
          <w:p w:rsidR="003379A3" w:rsidRPr="007C14FC" w:rsidRDefault="003379A3" w:rsidP="006C3E24">
            <w:pPr>
              <w:spacing w:after="0" w:line="240" w:lineRule="auto"/>
              <w:jc w:val="center"/>
              <w:rPr>
                <w:b/>
                <w:bCs/>
              </w:rPr>
            </w:pPr>
          </w:p>
        </w:tc>
        <w:tc>
          <w:tcPr>
            <w:tcW w:w="1134" w:type="dxa"/>
          </w:tcPr>
          <w:p w:rsidR="003379A3" w:rsidRPr="00AE5A5C" w:rsidRDefault="003379A3" w:rsidP="006C3E24">
            <w:pPr>
              <w:spacing w:after="0" w:line="240" w:lineRule="auto"/>
              <w:jc w:val="center"/>
              <w:rPr>
                <w:b/>
                <w:bCs/>
              </w:rPr>
            </w:pPr>
          </w:p>
        </w:tc>
      </w:tr>
      <w:tr w:rsidR="003379A3" w:rsidRPr="00AE5A5C" w:rsidTr="006C3E24">
        <w:trPr>
          <w:cantSplit/>
          <w:trHeight w:val="558"/>
        </w:trPr>
        <w:tc>
          <w:tcPr>
            <w:tcW w:w="2127" w:type="dxa"/>
            <w:noWrap/>
          </w:tcPr>
          <w:p w:rsidR="003379A3" w:rsidRPr="001A232C" w:rsidRDefault="000A690F" w:rsidP="006C3E24">
            <w:pPr>
              <w:spacing w:after="0" w:line="240" w:lineRule="auto"/>
            </w:pPr>
            <w:r>
              <w:t>Mēslojums dārza puķēm puķu mēslošanai (1.5kg.)</w:t>
            </w:r>
          </w:p>
        </w:tc>
        <w:tc>
          <w:tcPr>
            <w:tcW w:w="4769" w:type="dxa"/>
            <w:hideMark/>
          </w:tcPr>
          <w:p w:rsidR="003379A3" w:rsidRPr="001A232C" w:rsidRDefault="000A690F" w:rsidP="006C3E24">
            <w:pPr>
              <w:spacing w:after="0" w:line="240" w:lineRule="auto"/>
              <w:rPr>
                <w:color w:val="000000"/>
                <w:shd w:val="clear" w:color="auto" w:fill="FFFFFF"/>
              </w:rPr>
            </w:pPr>
            <w:r>
              <w:rPr>
                <w:color w:val="000000"/>
                <w:shd w:val="clear" w:color="auto" w:fill="FFFFFF"/>
              </w:rPr>
              <w:t xml:space="preserve">Ilgie dabīgais mēslojums 6 mēnešu iedarbība. Vasaras puķu ziemciešu, sīpolpuķu mēslošanai puķu dobēs, puķu traukos un balkona kastēs. Mēslojums ir pilnībā pārklātas ar aizsargslāni, kas garantē mēslojuma drošību un uzticamību. </w:t>
            </w:r>
          </w:p>
        </w:tc>
        <w:tc>
          <w:tcPr>
            <w:tcW w:w="1184" w:type="dxa"/>
            <w:noWrap/>
            <w:hideMark/>
          </w:tcPr>
          <w:p w:rsidR="003379A3" w:rsidRDefault="003379A3" w:rsidP="006C3E24">
            <w:pPr>
              <w:spacing w:after="0" w:line="240" w:lineRule="auto"/>
              <w:jc w:val="center"/>
              <w:rPr>
                <w:b/>
                <w:bCs/>
              </w:rPr>
            </w:pPr>
          </w:p>
          <w:p w:rsidR="000A690F" w:rsidRPr="007C14FC" w:rsidRDefault="00825498" w:rsidP="006C3E24">
            <w:pPr>
              <w:spacing w:after="0" w:line="240" w:lineRule="auto"/>
              <w:jc w:val="center"/>
              <w:rPr>
                <w:b/>
                <w:bCs/>
              </w:rPr>
            </w:pPr>
            <w:r>
              <w:rPr>
                <w:b/>
                <w:bCs/>
              </w:rPr>
              <w:t>120</w:t>
            </w:r>
          </w:p>
        </w:tc>
        <w:tc>
          <w:tcPr>
            <w:tcW w:w="1134" w:type="dxa"/>
          </w:tcPr>
          <w:p w:rsidR="003379A3" w:rsidRPr="007C14FC" w:rsidRDefault="003379A3" w:rsidP="006C3E24">
            <w:pPr>
              <w:spacing w:after="0" w:line="240" w:lineRule="auto"/>
              <w:jc w:val="center"/>
              <w:rPr>
                <w:b/>
                <w:bCs/>
              </w:rPr>
            </w:pPr>
          </w:p>
        </w:tc>
        <w:tc>
          <w:tcPr>
            <w:tcW w:w="1134" w:type="dxa"/>
          </w:tcPr>
          <w:p w:rsidR="003379A3" w:rsidRPr="00AE5A5C" w:rsidRDefault="003379A3" w:rsidP="006C3E24">
            <w:pPr>
              <w:spacing w:after="0" w:line="240" w:lineRule="auto"/>
              <w:jc w:val="center"/>
              <w:rPr>
                <w:b/>
                <w:bCs/>
              </w:rPr>
            </w:pPr>
          </w:p>
        </w:tc>
      </w:tr>
      <w:tr w:rsidR="003379A3" w:rsidRPr="00AE5A5C" w:rsidTr="006C3E24">
        <w:trPr>
          <w:cantSplit/>
          <w:trHeight w:val="558"/>
        </w:trPr>
        <w:tc>
          <w:tcPr>
            <w:tcW w:w="2127" w:type="dxa"/>
            <w:noWrap/>
          </w:tcPr>
          <w:p w:rsidR="003379A3" w:rsidRDefault="00A328B7" w:rsidP="006C3E24">
            <w:pPr>
              <w:spacing w:after="0" w:line="240" w:lineRule="auto"/>
            </w:pPr>
            <w:r>
              <w:t xml:space="preserve">Mēslojums skujeņiem. </w:t>
            </w:r>
          </w:p>
          <w:p w:rsidR="00A328B7" w:rsidRPr="001A232C" w:rsidRDefault="00A328B7" w:rsidP="006C3E24">
            <w:pPr>
              <w:spacing w:after="0" w:line="240" w:lineRule="auto"/>
            </w:pPr>
            <w:r>
              <w:t>Skujkoku mēslošanai (2kg.)</w:t>
            </w:r>
          </w:p>
        </w:tc>
        <w:tc>
          <w:tcPr>
            <w:tcW w:w="4769" w:type="dxa"/>
            <w:hideMark/>
          </w:tcPr>
          <w:p w:rsidR="003379A3" w:rsidRPr="001A232C" w:rsidRDefault="00A328B7" w:rsidP="006C3E24">
            <w:r>
              <w:t xml:space="preserve">Ilgie dabīgs mēslojums skujkokiem un citiem zaļajiem augiem. </w:t>
            </w:r>
          </w:p>
        </w:tc>
        <w:tc>
          <w:tcPr>
            <w:tcW w:w="1184" w:type="dxa"/>
            <w:noWrap/>
            <w:hideMark/>
          </w:tcPr>
          <w:p w:rsidR="003379A3" w:rsidRDefault="003379A3" w:rsidP="006C3E24">
            <w:pPr>
              <w:spacing w:after="0" w:line="240" w:lineRule="auto"/>
              <w:jc w:val="center"/>
              <w:rPr>
                <w:b/>
                <w:bCs/>
              </w:rPr>
            </w:pPr>
          </w:p>
          <w:p w:rsidR="00A328B7" w:rsidRDefault="00A328B7" w:rsidP="006C3E24">
            <w:pPr>
              <w:spacing w:after="0" w:line="240" w:lineRule="auto"/>
              <w:jc w:val="center"/>
              <w:rPr>
                <w:b/>
                <w:bCs/>
              </w:rPr>
            </w:pPr>
            <w:r>
              <w:rPr>
                <w:b/>
                <w:bCs/>
              </w:rPr>
              <w:t>50</w:t>
            </w:r>
          </w:p>
        </w:tc>
        <w:tc>
          <w:tcPr>
            <w:tcW w:w="1134" w:type="dxa"/>
          </w:tcPr>
          <w:p w:rsidR="003379A3" w:rsidRPr="007C14FC" w:rsidRDefault="003379A3" w:rsidP="006C3E24">
            <w:pPr>
              <w:spacing w:after="0" w:line="240" w:lineRule="auto"/>
              <w:jc w:val="center"/>
              <w:rPr>
                <w:b/>
                <w:bCs/>
              </w:rPr>
            </w:pPr>
          </w:p>
        </w:tc>
        <w:tc>
          <w:tcPr>
            <w:tcW w:w="1134" w:type="dxa"/>
          </w:tcPr>
          <w:p w:rsidR="003379A3" w:rsidRPr="00AE5A5C" w:rsidRDefault="003379A3" w:rsidP="006C3E24">
            <w:pPr>
              <w:spacing w:after="0" w:line="240" w:lineRule="auto"/>
              <w:jc w:val="center"/>
              <w:rPr>
                <w:b/>
                <w:bCs/>
              </w:rPr>
            </w:pPr>
          </w:p>
        </w:tc>
      </w:tr>
      <w:tr w:rsidR="003379A3" w:rsidRPr="00AE5A5C" w:rsidTr="006C3E24">
        <w:trPr>
          <w:cantSplit/>
          <w:trHeight w:val="558"/>
        </w:trPr>
        <w:tc>
          <w:tcPr>
            <w:tcW w:w="2127" w:type="dxa"/>
            <w:noWrap/>
          </w:tcPr>
          <w:p w:rsidR="003379A3" w:rsidRPr="001A232C" w:rsidRDefault="00A328B7" w:rsidP="006C3E24">
            <w:pPr>
              <w:spacing w:after="0" w:line="240" w:lineRule="auto"/>
            </w:pPr>
            <w:r>
              <w:t>Mēslojums zālienam granulēts. Zālienu mēslošanai (2kg.)</w:t>
            </w:r>
          </w:p>
        </w:tc>
        <w:tc>
          <w:tcPr>
            <w:tcW w:w="4769" w:type="dxa"/>
            <w:hideMark/>
          </w:tcPr>
          <w:p w:rsidR="003379A3" w:rsidRPr="0015125D" w:rsidRDefault="00A328B7" w:rsidP="006C3E24">
            <w:r>
              <w:t>Kompleksais mēslojums zālienam. Mēslojuma sastāvā esošie barības elementi nodrošina veselīgu zāliena izskatu visas sezona garumā, paaugstina tā spēju pretoties nelabvēlīgiem laikapstākļiem. palīdz labāk pārciest zemu gaisa temperatūru.</w:t>
            </w:r>
          </w:p>
        </w:tc>
        <w:tc>
          <w:tcPr>
            <w:tcW w:w="1184" w:type="dxa"/>
            <w:noWrap/>
            <w:hideMark/>
          </w:tcPr>
          <w:p w:rsidR="003379A3" w:rsidRDefault="003379A3" w:rsidP="006C3E24">
            <w:pPr>
              <w:spacing w:after="0" w:line="240" w:lineRule="auto"/>
              <w:jc w:val="center"/>
              <w:rPr>
                <w:b/>
                <w:bCs/>
              </w:rPr>
            </w:pPr>
          </w:p>
          <w:p w:rsidR="00A328B7" w:rsidRDefault="00A328B7" w:rsidP="006C3E24">
            <w:pPr>
              <w:spacing w:after="0" w:line="240" w:lineRule="auto"/>
              <w:jc w:val="center"/>
              <w:rPr>
                <w:b/>
                <w:bCs/>
              </w:rPr>
            </w:pPr>
          </w:p>
          <w:p w:rsidR="00A328B7" w:rsidRDefault="00A328B7" w:rsidP="006C3E24">
            <w:pPr>
              <w:spacing w:after="0" w:line="240" w:lineRule="auto"/>
              <w:jc w:val="center"/>
              <w:rPr>
                <w:b/>
                <w:bCs/>
              </w:rPr>
            </w:pPr>
            <w:r>
              <w:rPr>
                <w:b/>
                <w:bCs/>
              </w:rPr>
              <w:t>30</w:t>
            </w:r>
          </w:p>
        </w:tc>
        <w:tc>
          <w:tcPr>
            <w:tcW w:w="1134" w:type="dxa"/>
          </w:tcPr>
          <w:p w:rsidR="003379A3" w:rsidRPr="007C14FC" w:rsidRDefault="003379A3" w:rsidP="006C3E24">
            <w:pPr>
              <w:spacing w:after="0" w:line="240" w:lineRule="auto"/>
              <w:jc w:val="center"/>
              <w:rPr>
                <w:b/>
                <w:bCs/>
              </w:rPr>
            </w:pPr>
          </w:p>
        </w:tc>
        <w:tc>
          <w:tcPr>
            <w:tcW w:w="1134" w:type="dxa"/>
          </w:tcPr>
          <w:p w:rsidR="003379A3" w:rsidRPr="00AE5A5C" w:rsidRDefault="003379A3" w:rsidP="006C3E24">
            <w:pPr>
              <w:spacing w:after="0" w:line="240" w:lineRule="auto"/>
              <w:jc w:val="center"/>
              <w:rPr>
                <w:b/>
                <w:bCs/>
              </w:rPr>
            </w:pPr>
          </w:p>
        </w:tc>
      </w:tr>
      <w:tr w:rsidR="003379A3" w:rsidRPr="00AE5A5C" w:rsidTr="006C3E24">
        <w:trPr>
          <w:cantSplit/>
          <w:trHeight w:val="217"/>
        </w:trPr>
        <w:tc>
          <w:tcPr>
            <w:tcW w:w="2127" w:type="dxa"/>
            <w:noWrap/>
          </w:tcPr>
          <w:p w:rsidR="003379A3" w:rsidRPr="001A232C" w:rsidRDefault="00A328B7" w:rsidP="006C3E24">
            <w:pPr>
              <w:spacing w:after="0" w:line="240" w:lineRule="auto"/>
            </w:pPr>
            <w:r>
              <w:t>Superfosfāts. (2kg.)</w:t>
            </w:r>
          </w:p>
        </w:tc>
        <w:tc>
          <w:tcPr>
            <w:tcW w:w="4769" w:type="dxa"/>
            <w:hideMark/>
          </w:tcPr>
          <w:p w:rsidR="003379A3" w:rsidRPr="001A232C" w:rsidRDefault="00A328B7" w:rsidP="006C3E24">
            <w:pPr>
              <w:spacing w:after="0" w:line="240" w:lineRule="auto"/>
              <w:rPr>
                <w:bCs/>
              </w:rPr>
            </w:pPr>
            <w:r>
              <w:t>Granulētais superfosfāta mēslojums</w:t>
            </w:r>
            <w:r w:rsidR="00825498">
              <w:t xml:space="preserve"> kas nodrošina augus ar vajadzīgajām augu barības vielām, uzlabo vielmaiņas procesus augiem.</w:t>
            </w:r>
          </w:p>
        </w:tc>
        <w:tc>
          <w:tcPr>
            <w:tcW w:w="1184" w:type="dxa"/>
            <w:noWrap/>
            <w:hideMark/>
          </w:tcPr>
          <w:p w:rsidR="003379A3" w:rsidRPr="007C14FC" w:rsidRDefault="00825498" w:rsidP="006C3E24">
            <w:pPr>
              <w:spacing w:after="0" w:line="240" w:lineRule="auto"/>
              <w:jc w:val="center"/>
              <w:rPr>
                <w:b/>
                <w:bCs/>
              </w:rPr>
            </w:pPr>
            <w:r>
              <w:rPr>
                <w:b/>
                <w:bCs/>
              </w:rPr>
              <w:t>20</w:t>
            </w:r>
          </w:p>
        </w:tc>
        <w:tc>
          <w:tcPr>
            <w:tcW w:w="1134" w:type="dxa"/>
          </w:tcPr>
          <w:p w:rsidR="003379A3" w:rsidRPr="007C14FC" w:rsidRDefault="003379A3" w:rsidP="006C3E24">
            <w:pPr>
              <w:spacing w:after="0" w:line="240" w:lineRule="auto"/>
              <w:jc w:val="center"/>
              <w:rPr>
                <w:b/>
                <w:bCs/>
              </w:rPr>
            </w:pPr>
          </w:p>
        </w:tc>
        <w:tc>
          <w:tcPr>
            <w:tcW w:w="1134" w:type="dxa"/>
          </w:tcPr>
          <w:p w:rsidR="003379A3" w:rsidRPr="00AE5A5C" w:rsidRDefault="003379A3" w:rsidP="006C3E24">
            <w:pPr>
              <w:spacing w:after="0" w:line="240" w:lineRule="auto"/>
              <w:jc w:val="center"/>
              <w:rPr>
                <w:b/>
                <w:bCs/>
              </w:rPr>
            </w:pPr>
          </w:p>
        </w:tc>
      </w:tr>
      <w:tr w:rsidR="00A328B7" w:rsidRPr="00AE5A5C" w:rsidTr="006C3E24">
        <w:trPr>
          <w:cantSplit/>
          <w:trHeight w:val="217"/>
        </w:trPr>
        <w:tc>
          <w:tcPr>
            <w:tcW w:w="2127" w:type="dxa"/>
            <w:noWrap/>
          </w:tcPr>
          <w:p w:rsidR="00A328B7" w:rsidRPr="001A232C" w:rsidRDefault="00825498" w:rsidP="006C3E24">
            <w:pPr>
              <w:spacing w:after="0" w:line="240" w:lineRule="auto"/>
            </w:pPr>
            <w:r>
              <w:t>Mēslojums bez slāpekļa (1kg.)</w:t>
            </w:r>
          </w:p>
        </w:tc>
        <w:tc>
          <w:tcPr>
            <w:tcW w:w="4769" w:type="dxa"/>
            <w:hideMark/>
          </w:tcPr>
          <w:p w:rsidR="00A328B7" w:rsidRPr="001A232C" w:rsidRDefault="00825498" w:rsidP="006C3E24">
            <w:pPr>
              <w:spacing w:after="0" w:line="240" w:lineRule="auto"/>
              <w:rPr>
                <w:bCs/>
              </w:rPr>
            </w:pPr>
            <w:r>
              <w:rPr>
                <w:bCs/>
              </w:rPr>
              <w:t>Granulēts, kompleksais mēslojums lietojams pirms sēšanas vai augu stādīšanas. Paredzēts puķu, koku, krūmu, dārzeņu, lauku, pļavu ganību lauku, dekoratīvo augu t.sk. skuju koku, papildmēslošanai veģetācijas laikā.</w:t>
            </w:r>
          </w:p>
        </w:tc>
        <w:tc>
          <w:tcPr>
            <w:tcW w:w="1184" w:type="dxa"/>
            <w:noWrap/>
            <w:hideMark/>
          </w:tcPr>
          <w:p w:rsidR="00A328B7" w:rsidRDefault="00A328B7" w:rsidP="006C3E24">
            <w:pPr>
              <w:spacing w:after="0" w:line="240" w:lineRule="auto"/>
              <w:jc w:val="center"/>
              <w:rPr>
                <w:b/>
                <w:bCs/>
              </w:rPr>
            </w:pPr>
          </w:p>
          <w:p w:rsidR="00825498" w:rsidRDefault="00825498" w:rsidP="006C3E24">
            <w:pPr>
              <w:spacing w:after="0" w:line="240" w:lineRule="auto"/>
              <w:jc w:val="center"/>
              <w:rPr>
                <w:b/>
                <w:bCs/>
              </w:rPr>
            </w:pPr>
          </w:p>
          <w:p w:rsidR="00825498" w:rsidRDefault="00825498" w:rsidP="006C3E24">
            <w:pPr>
              <w:spacing w:after="0" w:line="240" w:lineRule="auto"/>
              <w:jc w:val="center"/>
              <w:rPr>
                <w:b/>
                <w:bCs/>
              </w:rPr>
            </w:pPr>
            <w:r>
              <w:rPr>
                <w:b/>
                <w:bCs/>
              </w:rPr>
              <w:t>20</w:t>
            </w:r>
          </w:p>
        </w:tc>
        <w:tc>
          <w:tcPr>
            <w:tcW w:w="1134" w:type="dxa"/>
          </w:tcPr>
          <w:p w:rsidR="00A328B7" w:rsidRPr="007C14FC" w:rsidRDefault="00A328B7" w:rsidP="006C3E24">
            <w:pPr>
              <w:spacing w:after="0" w:line="240" w:lineRule="auto"/>
              <w:jc w:val="center"/>
              <w:rPr>
                <w:b/>
                <w:bCs/>
              </w:rPr>
            </w:pPr>
          </w:p>
        </w:tc>
        <w:tc>
          <w:tcPr>
            <w:tcW w:w="1134" w:type="dxa"/>
          </w:tcPr>
          <w:p w:rsidR="00A328B7" w:rsidRPr="00AE5A5C" w:rsidRDefault="00A328B7" w:rsidP="006C3E24">
            <w:pPr>
              <w:spacing w:after="0" w:line="240" w:lineRule="auto"/>
              <w:jc w:val="center"/>
              <w:rPr>
                <w:b/>
                <w:bCs/>
              </w:rPr>
            </w:pPr>
          </w:p>
        </w:tc>
      </w:tr>
      <w:tr w:rsidR="003379A3" w:rsidRPr="00AE5A5C" w:rsidTr="006C3E24">
        <w:trPr>
          <w:cantSplit/>
          <w:trHeight w:val="447"/>
        </w:trPr>
        <w:tc>
          <w:tcPr>
            <w:tcW w:w="9214" w:type="dxa"/>
            <w:gridSpan w:val="4"/>
            <w:noWrap/>
          </w:tcPr>
          <w:p w:rsidR="003379A3" w:rsidRPr="007C14FC" w:rsidRDefault="003379A3" w:rsidP="006C3E24">
            <w:pPr>
              <w:spacing w:after="0" w:line="240" w:lineRule="auto"/>
              <w:jc w:val="right"/>
              <w:rPr>
                <w:b/>
                <w:bCs/>
              </w:rPr>
            </w:pPr>
            <w:r w:rsidRPr="005F4D4B">
              <w:rPr>
                <w:b/>
                <w:bCs/>
              </w:rPr>
              <w:t>Izmaksas kopā (bez PVN)</w:t>
            </w:r>
          </w:p>
        </w:tc>
        <w:tc>
          <w:tcPr>
            <w:tcW w:w="1134" w:type="dxa"/>
          </w:tcPr>
          <w:p w:rsidR="003379A3" w:rsidRPr="00AE5A5C" w:rsidRDefault="003379A3" w:rsidP="006C3E24">
            <w:pPr>
              <w:spacing w:after="0" w:line="240" w:lineRule="auto"/>
              <w:rPr>
                <w:b/>
                <w:bCs/>
              </w:rPr>
            </w:pPr>
          </w:p>
        </w:tc>
      </w:tr>
      <w:tr w:rsidR="003379A3" w:rsidRPr="00AE5A5C" w:rsidTr="006C3E24">
        <w:trPr>
          <w:cantSplit/>
          <w:trHeight w:val="355"/>
        </w:trPr>
        <w:tc>
          <w:tcPr>
            <w:tcW w:w="9214" w:type="dxa"/>
            <w:gridSpan w:val="4"/>
            <w:noWrap/>
          </w:tcPr>
          <w:p w:rsidR="003379A3" w:rsidRPr="007C14FC" w:rsidRDefault="003379A3" w:rsidP="006C3E24">
            <w:pPr>
              <w:spacing w:after="0" w:line="240" w:lineRule="auto"/>
              <w:jc w:val="right"/>
              <w:rPr>
                <w:b/>
                <w:bCs/>
              </w:rPr>
            </w:pPr>
            <w:r>
              <w:rPr>
                <w:b/>
                <w:bCs/>
              </w:rPr>
              <w:t>PVN __ %</w:t>
            </w:r>
          </w:p>
        </w:tc>
        <w:tc>
          <w:tcPr>
            <w:tcW w:w="1134" w:type="dxa"/>
          </w:tcPr>
          <w:p w:rsidR="003379A3" w:rsidRPr="00AE5A5C" w:rsidRDefault="003379A3" w:rsidP="006C3E24">
            <w:pPr>
              <w:spacing w:after="0" w:line="240" w:lineRule="auto"/>
              <w:rPr>
                <w:b/>
                <w:bCs/>
              </w:rPr>
            </w:pPr>
          </w:p>
        </w:tc>
      </w:tr>
      <w:tr w:rsidR="003379A3" w:rsidRPr="00AE5A5C" w:rsidTr="006C3E24">
        <w:trPr>
          <w:cantSplit/>
          <w:trHeight w:val="349"/>
        </w:trPr>
        <w:tc>
          <w:tcPr>
            <w:tcW w:w="9214" w:type="dxa"/>
            <w:gridSpan w:val="4"/>
            <w:noWrap/>
          </w:tcPr>
          <w:p w:rsidR="003379A3" w:rsidRPr="007C14FC" w:rsidRDefault="003379A3" w:rsidP="006C3E24">
            <w:pPr>
              <w:spacing w:after="0" w:line="240" w:lineRule="auto"/>
              <w:jc w:val="right"/>
              <w:rPr>
                <w:b/>
                <w:bCs/>
              </w:rPr>
            </w:pPr>
            <w:r w:rsidRPr="005F4D4B">
              <w:rPr>
                <w:b/>
                <w:bCs/>
              </w:rPr>
              <w:t>Pavisam kopā ar PVN</w:t>
            </w:r>
          </w:p>
        </w:tc>
        <w:tc>
          <w:tcPr>
            <w:tcW w:w="1134" w:type="dxa"/>
          </w:tcPr>
          <w:p w:rsidR="003379A3" w:rsidRPr="00AE5A5C" w:rsidRDefault="003379A3" w:rsidP="006C3E24">
            <w:pPr>
              <w:spacing w:after="0" w:line="240" w:lineRule="auto"/>
              <w:rPr>
                <w:b/>
                <w:bCs/>
              </w:rPr>
            </w:pPr>
          </w:p>
        </w:tc>
      </w:tr>
    </w:tbl>
    <w:p w:rsidR="003379A3" w:rsidRPr="00401B9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p w:rsidR="003379A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p w:rsidR="003379A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p w:rsidR="003379A3" w:rsidRPr="007C1AEB" w:rsidRDefault="003379A3" w:rsidP="003379A3">
      <w:pPr>
        <w:spacing w:after="0" w:line="240" w:lineRule="auto"/>
        <w:jc w:val="both"/>
        <w:rPr>
          <w:rFonts w:ascii="Times New Roman" w:eastAsia="Times New Roman" w:hAnsi="Times New Roman" w:cs="Times New Roman"/>
          <w:b/>
          <w:lang w:eastAsia="lv-LV"/>
        </w:rPr>
      </w:pPr>
      <w:r w:rsidRPr="007C1AEB">
        <w:rPr>
          <w:rFonts w:ascii="Times New Roman" w:eastAsia="Times New Roman" w:hAnsi="Times New Roman" w:cs="Times New Roman"/>
          <w:b/>
          <w:bCs/>
        </w:rPr>
        <w:t xml:space="preserve">* </w:t>
      </w:r>
      <w:r w:rsidRPr="007C1AEB">
        <w:rPr>
          <w:rFonts w:ascii="Times New Roman" w:eastAsia="Times New Roman" w:hAnsi="Times New Roman" w:cs="Times New Roman"/>
          <w:b/>
          <w:u w:val="single"/>
          <w:lang w:eastAsia="lv-LV"/>
        </w:rPr>
        <w:t>Pasūtītājs negarantē, ka līguma darbības laikā pilnā apmērā tiks iepirkts tehniskajā specifikācijā norādītais apjoms</w:t>
      </w:r>
      <w:r w:rsidRPr="007C1AEB">
        <w:rPr>
          <w:rFonts w:ascii="Times New Roman" w:eastAsia="Times New Roman" w:hAnsi="Times New Roman" w:cs="Times New Roman"/>
          <w:b/>
          <w:lang w:eastAsia="lv-LV"/>
        </w:rPr>
        <w:t>, kā arī pasūtītājam ir tiesības mainīt preču daudzumus pa to veidiem kopējās līguma summas ietvaros.</w:t>
      </w:r>
    </w:p>
    <w:p w:rsidR="003379A3" w:rsidRPr="007C1AEB" w:rsidRDefault="003379A3" w:rsidP="003379A3">
      <w:pPr>
        <w:spacing w:after="0" w:line="240" w:lineRule="auto"/>
        <w:jc w:val="both"/>
        <w:rPr>
          <w:rFonts w:ascii="Times New Roman" w:eastAsia="Times New Roman" w:hAnsi="Times New Roman" w:cs="Times New Roman"/>
        </w:rPr>
      </w:pPr>
    </w:p>
    <w:p w:rsidR="003379A3" w:rsidRPr="00401B93" w:rsidRDefault="003379A3" w:rsidP="003379A3">
      <w:pPr>
        <w:spacing w:after="0" w:line="240" w:lineRule="auto"/>
        <w:jc w:val="both"/>
        <w:rPr>
          <w:rFonts w:ascii="Times New Roman" w:eastAsia="Times New Roman" w:hAnsi="Times New Roman" w:cs="Times New Roman"/>
        </w:rPr>
      </w:pPr>
    </w:p>
    <w:p w:rsidR="003379A3" w:rsidRPr="00401B93" w:rsidRDefault="003379A3" w:rsidP="003379A3">
      <w:pPr>
        <w:spacing w:after="0" w:line="240" w:lineRule="auto"/>
        <w:jc w:val="both"/>
        <w:rPr>
          <w:rFonts w:ascii="Times New Roman" w:eastAsia="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3379A3" w:rsidRPr="00401B93" w:rsidTr="006C3E24">
        <w:trPr>
          <w:trHeight w:val="645"/>
        </w:trPr>
        <w:tc>
          <w:tcPr>
            <w:tcW w:w="2410" w:type="dxa"/>
            <w:shd w:val="clear" w:color="auto" w:fill="auto"/>
            <w:vAlign w:val="center"/>
          </w:tcPr>
          <w:p w:rsidR="003379A3" w:rsidRPr="00401B93" w:rsidRDefault="003379A3" w:rsidP="006C3E24">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Vārds,uzvārds,</w:t>
            </w:r>
          </w:p>
          <w:p w:rsidR="003379A3" w:rsidRPr="00401B93" w:rsidRDefault="003379A3" w:rsidP="006C3E24">
            <w:pPr>
              <w:tabs>
                <w:tab w:val="left" w:pos="5400"/>
              </w:tabs>
              <w:spacing w:after="0" w:line="240" w:lineRule="auto"/>
              <w:rPr>
                <w:rFonts w:ascii="Times New Roman" w:eastAsia="Times New Roman" w:hAnsi="Times New Roman" w:cs="Times New Roman"/>
                <w:b/>
              </w:rPr>
            </w:pPr>
            <w:r w:rsidRPr="00401B93">
              <w:rPr>
                <w:rFonts w:ascii="Times New Roman" w:eastAsia="Times New Roman" w:hAnsi="Times New Roman" w:cs="Times New Roman"/>
                <w:b/>
                <w:lang w:eastAsia="lv-LV"/>
              </w:rPr>
              <w:t xml:space="preserve">(amats) </w:t>
            </w:r>
          </w:p>
        </w:tc>
        <w:tc>
          <w:tcPr>
            <w:tcW w:w="7116" w:type="dxa"/>
            <w:shd w:val="clear" w:color="auto" w:fill="auto"/>
          </w:tcPr>
          <w:p w:rsidR="003379A3" w:rsidRPr="00401B93" w:rsidRDefault="003379A3" w:rsidP="006C3E24">
            <w:pPr>
              <w:tabs>
                <w:tab w:val="left" w:pos="5400"/>
              </w:tabs>
              <w:spacing w:after="0" w:line="240" w:lineRule="auto"/>
              <w:rPr>
                <w:rFonts w:ascii="Times New Roman" w:eastAsia="Times New Roman" w:hAnsi="Times New Roman" w:cs="Times New Roman"/>
              </w:rPr>
            </w:pPr>
          </w:p>
        </w:tc>
      </w:tr>
      <w:tr w:rsidR="003379A3" w:rsidRPr="00401B93" w:rsidTr="006C3E24">
        <w:trPr>
          <w:trHeight w:val="372"/>
        </w:trPr>
        <w:tc>
          <w:tcPr>
            <w:tcW w:w="2410" w:type="dxa"/>
            <w:shd w:val="clear" w:color="auto" w:fill="auto"/>
            <w:vAlign w:val="center"/>
          </w:tcPr>
          <w:p w:rsidR="003379A3" w:rsidRPr="00401B93" w:rsidRDefault="003379A3" w:rsidP="006C3E24">
            <w:pPr>
              <w:tabs>
                <w:tab w:val="left" w:pos="5400"/>
              </w:tabs>
              <w:spacing w:after="0" w:line="240" w:lineRule="auto"/>
              <w:rPr>
                <w:rFonts w:ascii="Times New Roman" w:eastAsia="Times New Roman" w:hAnsi="Times New Roman" w:cs="Times New Roman"/>
                <w:b/>
              </w:rPr>
            </w:pPr>
            <w:r w:rsidRPr="00401B93">
              <w:rPr>
                <w:rFonts w:ascii="Times New Roman" w:eastAsia="Times New Roman" w:hAnsi="Times New Roman" w:cs="Times New Roman"/>
                <w:b/>
                <w:lang w:eastAsia="lv-LV"/>
              </w:rPr>
              <w:t>Paraksts</w:t>
            </w:r>
          </w:p>
        </w:tc>
        <w:tc>
          <w:tcPr>
            <w:tcW w:w="7116" w:type="dxa"/>
            <w:shd w:val="clear" w:color="auto" w:fill="auto"/>
          </w:tcPr>
          <w:p w:rsidR="003379A3" w:rsidRPr="00401B93" w:rsidRDefault="003379A3" w:rsidP="006C3E24">
            <w:pPr>
              <w:tabs>
                <w:tab w:val="left" w:pos="5400"/>
              </w:tabs>
              <w:spacing w:after="0" w:line="240" w:lineRule="auto"/>
              <w:rPr>
                <w:rFonts w:ascii="Times New Roman" w:eastAsia="Times New Roman" w:hAnsi="Times New Roman" w:cs="Times New Roman"/>
              </w:rPr>
            </w:pPr>
          </w:p>
        </w:tc>
      </w:tr>
      <w:tr w:rsidR="003379A3" w:rsidRPr="00401B93" w:rsidTr="006C3E24">
        <w:trPr>
          <w:trHeight w:val="419"/>
        </w:trPr>
        <w:tc>
          <w:tcPr>
            <w:tcW w:w="2410" w:type="dxa"/>
            <w:shd w:val="clear" w:color="auto" w:fill="auto"/>
            <w:vAlign w:val="center"/>
          </w:tcPr>
          <w:p w:rsidR="003379A3" w:rsidRPr="00401B93" w:rsidRDefault="003379A3" w:rsidP="006C3E24">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 xml:space="preserve">Datums </w:t>
            </w:r>
          </w:p>
        </w:tc>
        <w:tc>
          <w:tcPr>
            <w:tcW w:w="7116" w:type="dxa"/>
            <w:shd w:val="clear" w:color="auto" w:fill="auto"/>
          </w:tcPr>
          <w:p w:rsidR="003379A3" w:rsidRPr="00401B93" w:rsidRDefault="003379A3" w:rsidP="006C3E24">
            <w:pPr>
              <w:tabs>
                <w:tab w:val="left" w:pos="5400"/>
              </w:tabs>
              <w:spacing w:after="0" w:line="240" w:lineRule="auto"/>
              <w:rPr>
                <w:rFonts w:ascii="Times New Roman" w:eastAsia="Times New Roman" w:hAnsi="Times New Roman" w:cs="Times New Roman"/>
              </w:rPr>
            </w:pPr>
          </w:p>
        </w:tc>
      </w:tr>
    </w:tbl>
    <w:p w:rsidR="003379A3" w:rsidRPr="00401B9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p w:rsidR="003379A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p w:rsidR="003379A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p w:rsidR="003379A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p w:rsidR="003379A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p w:rsidR="003379A3" w:rsidRPr="00401B9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p w:rsidR="003379A3" w:rsidRPr="00401B9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p w:rsidR="003379A3" w:rsidRPr="00401B9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p w:rsidR="003379A3" w:rsidRPr="00401B9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p w:rsidR="003379A3" w:rsidRPr="00401B93" w:rsidRDefault="003379A3" w:rsidP="003379A3">
      <w:pPr>
        <w:keepLines/>
        <w:spacing w:after="0" w:line="240" w:lineRule="auto"/>
        <w:ind w:right="-2"/>
        <w:contextualSpacing/>
        <w:rPr>
          <w:rFonts w:ascii="Times New Roman" w:eastAsia="Lucida Sans Unicode" w:hAnsi="Times New Roman" w:cs="Times New Roman"/>
          <w:color w:val="000000"/>
          <w:lang w:eastAsia="ar-SA"/>
        </w:rPr>
      </w:pPr>
    </w:p>
    <w:p w:rsidR="00C44D25" w:rsidRDefault="00C44D25" w:rsidP="00C44D25">
      <w:pPr>
        <w:keepLines/>
        <w:spacing w:after="0" w:line="240" w:lineRule="auto"/>
        <w:ind w:right="-2"/>
        <w:contextualSpacing/>
        <w:rPr>
          <w:rFonts w:ascii="Times New Roman" w:eastAsia="Lucida Sans Unicode" w:hAnsi="Times New Roman" w:cs="Times New Roman"/>
          <w:color w:val="000000"/>
          <w:lang w:eastAsia="ar-SA"/>
        </w:rPr>
      </w:pPr>
    </w:p>
    <w:p w:rsidR="00C44D25" w:rsidRPr="00401B93" w:rsidRDefault="00C44D25" w:rsidP="00C44D25">
      <w:pPr>
        <w:keepLines/>
        <w:spacing w:after="0" w:line="240" w:lineRule="auto"/>
        <w:ind w:right="-2"/>
        <w:contextualSpacing/>
        <w:rPr>
          <w:rFonts w:ascii="Times New Roman" w:eastAsia="Lucida Sans Unicode" w:hAnsi="Times New Roman" w:cs="Times New Roman"/>
          <w:color w:val="000000"/>
          <w:lang w:eastAsia="ar-SA"/>
        </w:rPr>
      </w:pPr>
    </w:p>
    <w:p w:rsidR="00C44D25" w:rsidRPr="00401B93" w:rsidRDefault="00C44D25" w:rsidP="00C44D25">
      <w:pPr>
        <w:keepLines/>
        <w:spacing w:after="0" w:line="240" w:lineRule="auto"/>
        <w:ind w:right="-2"/>
        <w:contextualSpacing/>
        <w:rPr>
          <w:rFonts w:ascii="Times New Roman" w:eastAsia="Lucida Sans Unicode" w:hAnsi="Times New Roman" w:cs="Times New Roman"/>
          <w:color w:val="000000"/>
          <w:lang w:eastAsia="ar-SA"/>
        </w:rPr>
      </w:pPr>
    </w:p>
    <w:p w:rsidR="009E11FF" w:rsidRPr="00401B93" w:rsidRDefault="009E11FF" w:rsidP="009E11FF">
      <w:pPr>
        <w:keepLines/>
        <w:spacing w:after="0" w:line="240" w:lineRule="auto"/>
        <w:ind w:right="-2"/>
        <w:contextualSpacing/>
        <w:rPr>
          <w:rFonts w:ascii="Times New Roman" w:eastAsia="Lucida Sans Unicode" w:hAnsi="Times New Roman" w:cs="Times New Roman"/>
          <w:color w:val="000000"/>
          <w:lang w:eastAsia="ar-SA"/>
        </w:rPr>
      </w:pPr>
    </w:p>
    <w:p w:rsidR="009E11FF" w:rsidRPr="00401B93" w:rsidRDefault="009E11FF" w:rsidP="009E11FF">
      <w:pPr>
        <w:keepLines/>
        <w:spacing w:after="0" w:line="240" w:lineRule="auto"/>
        <w:ind w:right="-2"/>
        <w:contextualSpacing/>
        <w:rPr>
          <w:rFonts w:ascii="Times New Roman" w:eastAsia="Lucida Sans Unicode" w:hAnsi="Times New Roman" w:cs="Times New Roman"/>
          <w:color w:val="000000"/>
          <w:lang w:eastAsia="ar-SA"/>
        </w:rPr>
      </w:pPr>
    </w:p>
    <w:p w:rsidR="009E11FF" w:rsidRPr="00401B93" w:rsidRDefault="009E11FF" w:rsidP="009E11FF">
      <w:pPr>
        <w:keepLines/>
        <w:spacing w:after="0" w:line="240" w:lineRule="auto"/>
        <w:ind w:right="-2"/>
        <w:contextualSpacing/>
        <w:rPr>
          <w:rFonts w:ascii="Times New Roman" w:eastAsia="Lucida Sans Unicode" w:hAnsi="Times New Roman" w:cs="Times New Roman"/>
          <w:color w:val="000000"/>
          <w:lang w:eastAsia="ar-SA"/>
        </w:rPr>
      </w:pPr>
    </w:p>
    <w:p w:rsidR="009E11FF" w:rsidRPr="00401B93" w:rsidRDefault="009E11FF" w:rsidP="009E11FF">
      <w:pPr>
        <w:keepLines/>
        <w:spacing w:after="0" w:line="240" w:lineRule="auto"/>
        <w:ind w:right="-2"/>
        <w:contextualSpacing/>
        <w:rPr>
          <w:rFonts w:ascii="Times New Roman" w:eastAsia="Lucida Sans Unicode" w:hAnsi="Times New Roman" w:cs="Times New Roman"/>
          <w:color w:val="000000"/>
          <w:lang w:eastAsia="ar-SA"/>
        </w:rPr>
      </w:pPr>
    </w:p>
    <w:p w:rsidR="009E11FF" w:rsidRPr="00401B93" w:rsidRDefault="009E11FF" w:rsidP="009E11FF">
      <w:pPr>
        <w:keepLines/>
        <w:spacing w:after="0" w:line="240" w:lineRule="auto"/>
        <w:ind w:right="-2"/>
        <w:contextualSpacing/>
        <w:rPr>
          <w:rFonts w:ascii="Times New Roman" w:eastAsia="Lucida Sans Unicode" w:hAnsi="Times New Roman" w:cs="Times New Roman"/>
          <w:color w:val="000000"/>
          <w:lang w:eastAsia="ar-SA"/>
        </w:rPr>
      </w:pPr>
    </w:p>
    <w:p w:rsidR="009E11FF" w:rsidRPr="00401B93" w:rsidRDefault="009E11FF" w:rsidP="009E11FF">
      <w:pPr>
        <w:keepLines/>
        <w:spacing w:after="0" w:line="240" w:lineRule="auto"/>
        <w:ind w:right="-2"/>
        <w:contextualSpacing/>
        <w:rPr>
          <w:rFonts w:ascii="Times New Roman" w:eastAsia="Lucida Sans Unicode" w:hAnsi="Times New Roman" w:cs="Times New Roman"/>
          <w:color w:val="000000"/>
          <w:lang w:eastAsia="ar-SA"/>
        </w:rPr>
      </w:pPr>
    </w:p>
    <w:p w:rsidR="009E11FF" w:rsidRPr="00401B93" w:rsidRDefault="009E11FF" w:rsidP="009E11FF">
      <w:pPr>
        <w:keepLines/>
        <w:spacing w:after="0" w:line="240" w:lineRule="auto"/>
        <w:ind w:right="-2"/>
        <w:contextualSpacing/>
        <w:rPr>
          <w:rFonts w:ascii="Times New Roman" w:eastAsia="Lucida Sans Unicode" w:hAnsi="Times New Roman" w:cs="Times New Roman"/>
          <w:color w:val="000000"/>
          <w:lang w:eastAsia="ar-SA"/>
        </w:rPr>
      </w:pPr>
    </w:p>
    <w:p w:rsidR="009E11FF" w:rsidRPr="00401B93" w:rsidRDefault="009E11FF" w:rsidP="009E11FF">
      <w:pPr>
        <w:keepLines/>
        <w:spacing w:after="0" w:line="240" w:lineRule="auto"/>
        <w:ind w:right="-2"/>
        <w:contextualSpacing/>
        <w:rPr>
          <w:rFonts w:ascii="Times New Roman" w:eastAsia="Lucida Sans Unicode" w:hAnsi="Times New Roman" w:cs="Times New Roman"/>
          <w:color w:val="000000"/>
          <w:lang w:eastAsia="ar-SA"/>
        </w:rPr>
      </w:pPr>
    </w:p>
    <w:p w:rsidR="009E11FF" w:rsidRPr="00401B93" w:rsidRDefault="009E11FF" w:rsidP="009E11FF">
      <w:pPr>
        <w:keepLines/>
        <w:spacing w:after="0" w:line="240" w:lineRule="auto"/>
        <w:ind w:right="-2"/>
        <w:contextualSpacing/>
        <w:rPr>
          <w:rFonts w:ascii="Times New Roman" w:eastAsia="Lucida Sans Unicode" w:hAnsi="Times New Roman" w:cs="Times New Roman"/>
          <w:color w:val="000000"/>
          <w:lang w:eastAsia="ar-SA"/>
        </w:rPr>
      </w:pPr>
    </w:p>
    <w:p w:rsidR="009E11FF" w:rsidRPr="00401B93" w:rsidRDefault="009E11FF" w:rsidP="009E11FF">
      <w:pPr>
        <w:keepLines/>
        <w:spacing w:after="0" w:line="240" w:lineRule="auto"/>
        <w:ind w:right="-2"/>
        <w:contextualSpacing/>
        <w:rPr>
          <w:rFonts w:ascii="Times New Roman" w:eastAsia="Lucida Sans Unicode" w:hAnsi="Times New Roman" w:cs="Times New Roman"/>
          <w:color w:val="000000"/>
          <w:lang w:eastAsia="ar-SA"/>
        </w:rPr>
      </w:pPr>
    </w:p>
    <w:sectPr w:rsidR="009E11FF" w:rsidRPr="00401B93" w:rsidSect="009E11FF">
      <w:pgSz w:w="11906" w:h="16838"/>
      <w:pgMar w:top="284" w:right="113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273" w:rsidRDefault="00776273" w:rsidP="008D1780">
      <w:pPr>
        <w:spacing w:after="0" w:line="240" w:lineRule="auto"/>
      </w:pPr>
      <w:r>
        <w:separator/>
      </w:r>
    </w:p>
  </w:endnote>
  <w:endnote w:type="continuationSeparator" w:id="0">
    <w:p w:rsidR="00776273" w:rsidRDefault="00776273" w:rsidP="008D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IIODD+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273" w:rsidRDefault="00776273" w:rsidP="008D1780">
      <w:pPr>
        <w:spacing w:after="0" w:line="240" w:lineRule="auto"/>
      </w:pPr>
      <w:r>
        <w:separator/>
      </w:r>
    </w:p>
  </w:footnote>
  <w:footnote w:type="continuationSeparator" w:id="0">
    <w:p w:rsidR="00776273" w:rsidRDefault="00776273" w:rsidP="008D1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A6045B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B5614EB"/>
    <w:multiLevelType w:val="multilevel"/>
    <w:tmpl w:val="9EB4D784"/>
    <w:lvl w:ilvl="0">
      <w:start w:val="1"/>
      <w:numFmt w:val="decimal"/>
      <w:lvlText w:val="%1."/>
      <w:lvlJc w:val="left"/>
      <w:pPr>
        <w:ind w:left="1080" w:hanging="72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2648F4"/>
    <w:multiLevelType w:val="hybridMultilevel"/>
    <w:tmpl w:val="22A6BEA2"/>
    <w:lvl w:ilvl="0" w:tplc="D7C8A75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2114951"/>
    <w:multiLevelType w:val="hybridMultilevel"/>
    <w:tmpl w:val="782E1C28"/>
    <w:lvl w:ilvl="0" w:tplc="22BCF23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9" w15:restartNumberingAfterBreak="0">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0" w15:restartNumberingAfterBreak="0">
    <w:nsid w:val="1A7117B0"/>
    <w:multiLevelType w:val="hybridMultilevel"/>
    <w:tmpl w:val="A07A0826"/>
    <w:lvl w:ilvl="0" w:tplc="639E1A6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3D5773"/>
    <w:multiLevelType w:val="hybridMultilevel"/>
    <w:tmpl w:val="488A6B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EDA4D12"/>
    <w:multiLevelType w:val="multilevel"/>
    <w:tmpl w:val="D046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7A0687"/>
    <w:multiLevelType w:val="multilevel"/>
    <w:tmpl w:val="4EFC90FC"/>
    <w:lvl w:ilvl="0">
      <w:start w:val="5"/>
      <w:numFmt w:val="decimal"/>
      <w:lvlText w:val="%1."/>
      <w:lvlJc w:val="left"/>
      <w:pPr>
        <w:tabs>
          <w:tab w:val="num" w:pos="3420"/>
        </w:tabs>
        <w:ind w:left="34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4" w15:restartNumberingAfterBreak="0">
    <w:nsid w:val="2D41617E"/>
    <w:multiLevelType w:val="hybridMultilevel"/>
    <w:tmpl w:val="C8421838"/>
    <w:lvl w:ilvl="0" w:tplc="6240BAF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DFA0087"/>
    <w:multiLevelType w:val="hybridMultilevel"/>
    <w:tmpl w:val="F730A95E"/>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6" w15:restartNumberingAfterBreak="0">
    <w:nsid w:val="3163722F"/>
    <w:multiLevelType w:val="multilevel"/>
    <w:tmpl w:val="A92C7D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7" w15:restartNumberingAfterBreak="0">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pPr>
    </w:lvl>
    <w:lvl w:ilvl="2" w:tplc="5AF283EC">
      <w:numFmt w:val="none"/>
      <w:lvlText w:val=""/>
      <w:lvlJc w:val="left"/>
      <w:pPr>
        <w:tabs>
          <w:tab w:val="num" w:pos="360"/>
        </w:tabs>
      </w:pPr>
    </w:lvl>
    <w:lvl w:ilvl="3" w:tplc="6BECB5E8">
      <w:numFmt w:val="none"/>
      <w:lvlText w:val=""/>
      <w:lvlJc w:val="left"/>
      <w:pPr>
        <w:tabs>
          <w:tab w:val="num" w:pos="360"/>
        </w:tabs>
      </w:pPr>
    </w:lvl>
    <w:lvl w:ilvl="4" w:tplc="3522BBE2">
      <w:numFmt w:val="none"/>
      <w:lvlText w:val=""/>
      <w:lvlJc w:val="left"/>
      <w:pPr>
        <w:tabs>
          <w:tab w:val="num" w:pos="360"/>
        </w:tabs>
      </w:pPr>
    </w:lvl>
    <w:lvl w:ilvl="5" w:tplc="5F70C8F2">
      <w:numFmt w:val="none"/>
      <w:lvlText w:val=""/>
      <w:lvlJc w:val="left"/>
      <w:pPr>
        <w:tabs>
          <w:tab w:val="num" w:pos="360"/>
        </w:tabs>
      </w:pPr>
    </w:lvl>
    <w:lvl w:ilvl="6" w:tplc="7B1C6D10">
      <w:numFmt w:val="none"/>
      <w:lvlText w:val=""/>
      <w:lvlJc w:val="left"/>
      <w:pPr>
        <w:tabs>
          <w:tab w:val="num" w:pos="360"/>
        </w:tabs>
      </w:pPr>
    </w:lvl>
    <w:lvl w:ilvl="7" w:tplc="5616D9F2">
      <w:numFmt w:val="none"/>
      <w:lvlText w:val=""/>
      <w:lvlJc w:val="left"/>
      <w:pPr>
        <w:tabs>
          <w:tab w:val="num" w:pos="360"/>
        </w:tabs>
      </w:pPr>
    </w:lvl>
    <w:lvl w:ilvl="8" w:tplc="AB767DEC">
      <w:numFmt w:val="none"/>
      <w:lvlText w:val=""/>
      <w:lvlJc w:val="left"/>
      <w:pPr>
        <w:tabs>
          <w:tab w:val="num" w:pos="360"/>
        </w:tabs>
      </w:pPr>
    </w:lvl>
  </w:abstractNum>
  <w:abstractNum w:abstractNumId="18" w15:restartNumberingAfterBreak="0">
    <w:nsid w:val="330872FE"/>
    <w:multiLevelType w:val="hybridMultilevel"/>
    <w:tmpl w:val="7EE6ADE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413135B6"/>
    <w:multiLevelType w:val="multilevel"/>
    <w:tmpl w:val="AA9CA22C"/>
    <w:lvl w:ilvl="0">
      <w:start w:val="9"/>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2F0207A"/>
    <w:multiLevelType w:val="multilevel"/>
    <w:tmpl w:val="79C88C3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2564"/>
        </w:tabs>
        <w:ind w:left="2564"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C324C5"/>
    <w:multiLevelType w:val="hybridMultilevel"/>
    <w:tmpl w:val="0E1227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716353"/>
    <w:multiLevelType w:val="multilevel"/>
    <w:tmpl w:val="CC1E28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1CA73AA"/>
    <w:multiLevelType w:val="hybridMultilevel"/>
    <w:tmpl w:val="5EAA34A6"/>
    <w:lvl w:ilvl="0" w:tplc="F4A4DABC">
      <w:start w:val="1"/>
      <w:numFmt w:val="decimal"/>
      <w:lvlText w:val="%1."/>
      <w:lvlJc w:val="left"/>
      <w:pPr>
        <w:tabs>
          <w:tab w:val="num" w:pos="786"/>
        </w:tabs>
        <w:ind w:left="786" w:hanging="360"/>
      </w:pPr>
      <w:rPr>
        <w:rFonts w:cs="Times New Roman" w:hint="default"/>
      </w:rPr>
    </w:lvl>
    <w:lvl w:ilvl="1" w:tplc="04260019">
      <w:start w:val="1"/>
      <w:numFmt w:val="lowerLetter"/>
      <w:lvlText w:val="%2."/>
      <w:lvlJc w:val="left"/>
      <w:pPr>
        <w:tabs>
          <w:tab w:val="num" w:pos="1506"/>
        </w:tabs>
        <w:ind w:left="1506" w:hanging="360"/>
      </w:pPr>
      <w:rPr>
        <w:rFonts w:cs="Times New Roman"/>
      </w:rPr>
    </w:lvl>
    <w:lvl w:ilvl="2" w:tplc="0426001B">
      <w:start w:val="1"/>
      <w:numFmt w:val="lowerRoman"/>
      <w:lvlText w:val="%3."/>
      <w:lvlJc w:val="right"/>
      <w:pPr>
        <w:tabs>
          <w:tab w:val="num" w:pos="2226"/>
        </w:tabs>
        <w:ind w:left="2226" w:hanging="180"/>
      </w:pPr>
      <w:rPr>
        <w:rFonts w:cs="Times New Roman"/>
      </w:rPr>
    </w:lvl>
    <w:lvl w:ilvl="3" w:tplc="0426000F">
      <w:start w:val="1"/>
      <w:numFmt w:val="decimal"/>
      <w:lvlText w:val="%4."/>
      <w:lvlJc w:val="left"/>
      <w:pPr>
        <w:tabs>
          <w:tab w:val="num" w:pos="2946"/>
        </w:tabs>
        <w:ind w:left="2946" w:hanging="360"/>
      </w:pPr>
      <w:rPr>
        <w:rFonts w:cs="Times New Roman"/>
      </w:rPr>
    </w:lvl>
    <w:lvl w:ilvl="4" w:tplc="04260019">
      <w:start w:val="1"/>
      <w:numFmt w:val="lowerLetter"/>
      <w:lvlText w:val="%5."/>
      <w:lvlJc w:val="left"/>
      <w:pPr>
        <w:tabs>
          <w:tab w:val="num" w:pos="3666"/>
        </w:tabs>
        <w:ind w:left="3666" w:hanging="360"/>
      </w:pPr>
      <w:rPr>
        <w:rFonts w:cs="Times New Roman"/>
      </w:rPr>
    </w:lvl>
    <w:lvl w:ilvl="5" w:tplc="0426001B">
      <w:start w:val="1"/>
      <w:numFmt w:val="lowerRoman"/>
      <w:lvlText w:val="%6."/>
      <w:lvlJc w:val="right"/>
      <w:pPr>
        <w:tabs>
          <w:tab w:val="num" w:pos="4386"/>
        </w:tabs>
        <w:ind w:left="4386" w:hanging="180"/>
      </w:pPr>
      <w:rPr>
        <w:rFonts w:cs="Times New Roman"/>
      </w:rPr>
    </w:lvl>
    <w:lvl w:ilvl="6" w:tplc="0426000F">
      <w:start w:val="1"/>
      <w:numFmt w:val="decimal"/>
      <w:lvlText w:val="%7."/>
      <w:lvlJc w:val="left"/>
      <w:pPr>
        <w:tabs>
          <w:tab w:val="num" w:pos="5106"/>
        </w:tabs>
        <w:ind w:left="5106" w:hanging="360"/>
      </w:pPr>
      <w:rPr>
        <w:rFonts w:cs="Times New Roman"/>
      </w:rPr>
    </w:lvl>
    <w:lvl w:ilvl="7" w:tplc="04260019">
      <w:start w:val="1"/>
      <w:numFmt w:val="lowerLetter"/>
      <w:lvlText w:val="%8."/>
      <w:lvlJc w:val="left"/>
      <w:pPr>
        <w:tabs>
          <w:tab w:val="num" w:pos="5826"/>
        </w:tabs>
        <w:ind w:left="5826" w:hanging="360"/>
      </w:pPr>
      <w:rPr>
        <w:rFonts w:cs="Times New Roman"/>
      </w:rPr>
    </w:lvl>
    <w:lvl w:ilvl="8" w:tplc="0426001B">
      <w:start w:val="1"/>
      <w:numFmt w:val="lowerRoman"/>
      <w:lvlText w:val="%9."/>
      <w:lvlJc w:val="right"/>
      <w:pPr>
        <w:tabs>
          <w:tab w:val="num" w:pos="6546"/>
        </w:tabs>
        <w:ind w:left="6546" w:hanging="180"/>
      </w:pPr>
      <w:rPr>
        <w:rFonts w:cs="Times New Roman"/>
      </w:rPr>
    </w:lvl>
  </w:abstractNum>
  <w:abstractNum w:abstractNumId="29" w15:restartNumberingAfterBreak="0">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1B0CE4"/>
    <w:multiLevelType w:val="hybridMultilevel"/>
    <w:tmpl w:val="878A1D5E"/>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F6B46E9"/>
    <w:multiLevelType w:val="multilevel"/>
    <w:tmpl w:val="1A42D27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33" w15:restartNumberingAfterBreak="0">
    <w:nsid w:val="6F4D20A9"/>
    <w:multiLevelType w:val="multilevel"/>
    <w:tmpl w:val="C0DC4B32"/>
    <w:lvl w:ilvl="0">
      <w:start w:val="2"/>
      <w:numFmt w:val="decimal"/>
      <w:lvlText w:val="%1."/>
      <w:lvlJc w:val="left"/>
      <w:pPr>
        <w:ind w:left="360" w:hanging="360"/>
      </w:pPr>
      <w:rPr>
        <w:rFonts w:hint="default"/>
      </w:rPr>
    </w:lvl>
    <w:lvl w:ilvl="1">
      <w:start w:val="3"/>
      <w:numFmt w:val="decimal"/>
      <w:lvlText w:val="%1.%2."/>
      <w:lvlJc w:val="left"/>
      <w:pPr>
        <w:ind w:left="362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7985401"/>
    <w:multiLevelType w:val="multilevel"/>
    <w:tmpl w:val="DD7EE5C6"/>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6" w15:restartNumberingAfterBreak="0">
    <w:nsid w:val="7828573C"/>
    <w:multiLevelType w:val="multilevel"/>
    <w:tmpl w:val="AC500B46"/>
    <w:lvl w:ilvl="0">
      <w:start w:val="8"/>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7" w15:restartNumberingAfterBreak="0">
    <w:nsid w:val="793A7E6F"/>
    <w:multiLevelType w:val="hybridMultilevel"/>
    <w:tmpl w:val="8DE896D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3D6D0B"/>
    <w:multiLevelType w:val="hybridMultilevel"/>
    <w:tmpl w:val="106A3184"/>
    <w:lvl w:ilvl="0" w:tplc="F31656F0">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9" w15:restartNumberingAfterBreak="0">
    <w:nsid w:val="7DA448A8"/>
    <w:multiLevelType w:val="hybridMultilevel"/>
    <w:tmpl w:val="CA5CD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4"/>
  </w:num>
  <w:num w:numId="6">
    <w:abstractNumId w:val="27"/>
  </w:num>
  <w:num w:numId="7">
    <w:abstractNumId w:val="25"/>
  </w:num>
  <w:num w:numId="8">
    <w:abstractNumId w:val="29"/>
  </w:num>
  <w:num w:numId="9">
    <w:abstractNumId w:val="7"/>
  </w:num>
  <w:num w:numId="1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9"/>
  </w:num>
  <w:num w:numId="13">
    <w:abstractNumId w:val="34"/>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3"/>
  </w:num>
  <w:num w:numId="20">
    <w:abstractNumId w:val="20"/>
  </w:num>
  <w:num w:numId="21">
    <w:abstractNumId w:val="5"/>
  </w:num>
  <w:num w:numId="22">
    <w:abstractNumId w:val="12"/>
  </w:num>
  <w:num w:numId="23">
    <w:abstractNumId w:val="33"/>
  </w:num>
  <w:num w:numId="24">
    <w:abstractNumId w:val="37"/>
  </w:num>
  <w:num w:numId="25">
    <w:abstractNumId w:val="14"/>
  </w:num>
  <w:num w:numId="26">
    <w:abstractNumId w:val="9"/>
  </w:num>
  <w:num w:numId="27">
    <w:abstractNumId w:val="26"/>
  </w:num>
  <w:num w:numId="28">
    <w:abstractNumId w:val="11"/>
  </w:num>
  <w:num w:numId="29">
    <w:abstractNumId w:val="15"/>
  </w:num>
  <w:num w:numId="30">
    <w:abstractNumId w:val="28"/>
  </w:num>
  <w:num w:numId="31">
    <w:abstractNumId w:val="39"/>
  </w:num>
  <w:num w:numId="32">
    <w:abstractNumId w:val="30"/>
  </w:num>
  <w:num w:numId="33">
    <w:abstractNumId w:val="21"/>
  </w:num>
  <w:num w:numId="34">
    <w:abstractNumId w:val="18"/>
  </w:num>
  <w:num w:numId="35">
    <w:abstractNumId w:val="4"/>
  </w:num>
  <w:num w:numId="36">
    <w:abstractNumId w:val="8"/>
  </w:num>
  <w:num w:numId="37">
    <w:abstractNumId w:val="35"/>
  </w:num>
  <w:num w:numId="38">
    <w:abstractNumId w:val="2"/>
  </w:num>
  <w:num w:numId="39">
    <w:abstractNumId w:val="16"/>
  </w:num>
  <w:num w:numId="40">
    <w:abstractNumId w:val="31"/>
  </w:num>
  <w:num w:numId="41">
    <w:abstractNumId w:val="38"/>
  </w:num>
  <w:num w:numId="42">
    <w:abstractNumId w:val="2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FF"/>
    <w:rsid w:val="00002A53"/>
    <w:rsid w:val="00032022"/>
    <w:rsid w:val="00042B65"/>
    <w:rsid w:val="00047934"/>
    <w:rsid w:val="00077451"/>
    <w:rsid w:val="00084E22"/>
    <w:rsid w:val="000852C7"/>
    <w:rsid w:val="000A690F"/>
    <w:rsid w:val="000E7F1A"/>
    <w:rsid w:val="0010463E"/>
    <w:rsid w:val="0015125D"/>
    <w:rsid w:val="00182385"/>
    <w:rsid w:val="00190584"/>
    <w:rsid w:val="001A232C"/>
    <w:rsid w:val="00203A5D"/>
    <w:rsid w:val="00206B29"/>
    <w:rsid w:val="002247DF"/>
    <w:rsid w:val="002330EF"/>
    <w:rsid w:val="002609BB"/>
    <w:rsid w:val="00266A23"/>
    <w:rsid w:val="002759F6"/>
    <w:rsid w:val="002D6FAB"/>
    <w:rsid w:val="002F37E9"/>
    <w:rsid w:val="00330095"/>
    <w:rsid w:val="003379A3"/>
    <w:rsid w:val="003418B2"/>
    <w:rsid w:val="0034669B"/>
    <w:rsid w:val="00354ADF"/>
    <w:rsid w:val="003824D0"/>
    <w:rsid w:val="003C538A"/>
    <w:rsid w:val="003C723F"/>
    <w:rsid w:val="003E060F"/>
    <w:rsid w:val="00413392"/>
    <w:rsid w:val="00434722"/>
    <w:rsid w:val="00451C7B"/>
    <w:rsid w:val="00475378"/>
    <w:rsid w:val="00493E3B"/>
    <w:rsid w:val="004C0309"/>
    <w:rsid w:val="004D2686"/>
    <w:rsid w:val="00536889"/>
    <w:rsid w:val="00570BB0"/>
    <w:rsid w:val="005B247D"/>
    <w:rsid w:val="006213F5"/>
    <w:rsid w:val="00623976"/>
    <w:rsid w:val="006331E1"/>
    <w:rsid w:val="006B0284"/>
    <w:rsid w:val="006B44FD"/>
    <w:rsid w:val="006C3E24"/>
    <w:rsid w:val="006D4C94"/>
    <w:rsid w:val="006E0D8D"/>
    <w:rsid w:val="006F1F32"/>
    <w:rsid w:val="006F7B1E"/>
    <w:rsid w:val="007412EB"/>
    <w:rsid w:val="0076635A"/>
    <w:rsid w:val="007667C1"/>
    <w:rsid w:val="00776273"/>
    <w:rsid w:val="00794DB4"/>
    <w:rsid w:val="007A4AE4"/>
    <w:rsid w:val="007F5688"/>
    <w:rsid w:val="0081436D"/>
    <w:rsid w:val="00825498"/>
    <w:rsid w:val="00826993"/>
    <w:rsid w:val="008343E5"/>
    <w:rsid w:val="008C3738"/>
    <w:rsid w:val="008D1780"/>
    <w:rsid w:val="00915D59"/>
    <w:rsid w:val="009209B6"/>
    <w:rsid w:val="00964493"/>
    <w:rsid w:val="009B0D47"/>
    <w:rsid w:val="009B2DE7"/>
    <w:rsid w:val="009D0089"/>
    <w:rsid w:val="009E11FF"/>
    <w:rsid w:val="009E5024"/>
    <w:rsid w:val="00A328B7"/>
    <w:rsid w:val="00A35EB2"/>
    <w:rsid w:val="00A52A1A"/>
    <w:rsid w:val="00A7559F"/>
    <w:rsid w:val="00A877C5"/>
    <w:rsid w:val="00AC3009"/>
    <w:rsid w:val="00B111BF"/>
    <w:rsid w:val="00B33FA0"/>
    <w:rsid w:val="00B4658F"/>
    <w:rsid w:val="00B763D2"/>
    <w:rsid w:val="00BC0A6E"/>
    <w:rsid w:val="00C01AFE"/>
    <w:rsid w:val="00C25807"/>
    <w:rsid w:val="00C27614"/>
    <w:rsid w:val="00C44D25"/>
    <w:rsid w:val="00C87A6D"/>
    <w:rsid w:val="00CA3BEF"/>
    <w:rsid w:val="00D05A39"/>
    <w:rsid w:val="00D40E2A"/>
    <w:rsid w:val="00D4387F"/>
    <w:rsid w:val="00D613EE"/>
    <w:rsid w:val="00D675C2"/>
    <w:rsid w:val="00D86A25"/>
    <w:rsid w:val="00DA4379"/>
    <w:rsid w:val="00DB77C7"/>
    <w:rsid w:val="00DC3774"/>
    <w:rsid w:val="00E31151"/>
    <w:rsid w:val="00E417D4"/>
    <w:rsid w:val="00E6697B"/>
    <w:rsid w:val="00EC1C2A"/>
    <w:rsid w:val="00EC3CA5"/>
    <w:rsid w:val="00EF004B"/>
    <w:rsid w:val="00F062F5"/>
    <w:rsid w:val="00F567EF"/>
    <w:rsid w:val="00F71649"/>
    <w:rsid w:val="00F72023"/>
    <w:rsid w:val="00F73FD1"/>
    <w:rsid w:val="00F908CE"/>
    <w:rsid w:val="00FF4526"/>
    <w:rsid w:val="00FF67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68B1B-762B-4EE2-AD23-5CFF830D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1FF"/>
    <w:pPr>
      <w:spacing w:after="160" w:line="259" w:lineRule="auto"/>
    </w:pPr>
  </w:style>
  <w:style w:type="paragraph" w:styleId="Heading1">
    <w:name w:val="heading 1"/>
    <w:aliases w:val="H1"/>
    <w:basedOn w:val="Normal"/>
    <w:next w:val="Normal"/>
    <w:link w:val="Heading1Char"/>
    <w:qFormat/>
    <w:rsid w:val="009E11FF"/>
    <w:pPr>
      <w:keepNext/>
      <w:widowControl w:val="0"/>
      <w:suppressAutoHyphens/>
      <w:spacing w:before="240" w:after="60" w:line="240" w:lineRule="auto"/>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qFormat/>
    <w:rsid w:val="009E11FF"/>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qFormat/>
    <w:rsid w:val="009E11FF"/>
    <w:pPr>
      <w:keepNext/>
      <w:spacing w:after="0" w:line="240" w:lineRule="auto"/>
      <w:outlineLvl w:val="2"/>
    </w:pPr>
    <w:rPr>
      <w:rFonts w:ascii="Times New Roman" w:eastAsia="Times New Roman" w:hAnsi="Times New Roman" w:cs="Times New Roman"/>
      <w:i/>
      <w:kern w:val="1"/>
      <w:szCs w:val="24"/>
    </w:rPr>
  </w:style>
  <w:style w:type="paragraph" w:styleId="Heading4">
    <w:name w:val="heading 4"/>
    <w:basedOn w:val="Normal"/>
    <w:next w:val="Normal"/>
    <w:link w:val="Heading4Char"/>
    <w:qFormat/>
    <w:rsid w:val="009E11FF"/>
    <w:pPr>
      <w:keepNext/>
      <w:spacing w:after="0" w:line="240" w:lineRule="auto"/>
      <w:outlineLvl w:val="3"/>
    </w:pPr>
    <w:rPr>
      <w:rFonts w:ascii="Times New Roman" w:eastAsia="Times New Roman" w:hAnsi="Times New Roman" w:cs="Times New Roman"/>
      <w:b/>
      <w:bCs/>
      <w:szCs w:val="24"/>
      <w:lang w:val="en-GB"/>
    </w:rPr>
  </w:style>
  <w:style w:type="paragraph" w:styleId="Heading5">
    <w:name w:val="heading 5"/>
    <w:basedOn w:val="Normal"/>
    <w:next w:val="Normal"/>
    <w:link w:val="Heading5Char"/>
    <w:qFormat/>
    <w:rsid w:val="009E11FF"/>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9E11FF"/>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9E11FF"/>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E11FF"/>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E11FF"/>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E11FF"/>
    <w:rPr>
      <w:rFonts w:ascii="Arial" w:eastAsia="Lucida Sans Unicode" w:hAnsi="Arial" w:cs="Arial"/>
      <w:b/>
      <w:bCs/>
      <w:color w:val="000000"/>
      <w:kern w:val="1"/>
      <w:sz w:val="32"/>
      <w:szCs w:val="32"/>
      <w:lang w:eastAsia="ar-SA"/>
    </w:rPr>
  </w:style>
  <w:style w:type="character" w:customStyle="1" w:styleId="Heading2Char">
    <w:name w:val="Heading 2 Char"/>
    <w:basedOn w:val="DefaultParagraphFont"/>
    <w:link w:val="Heading2"/>
    <w:rsid w:val="009E11FF"/>
    <w:rPr>
      <w:rFonts w:ascii="Times New Roman" w:eastAsia="Lucida Sans Unicode" w:hAnsi="Times New Roman" w:cs="Times New Roman"/>
      <w:color w:val="000000"/>
      <w:sz w:val="24"/>
      <w:szCs w:val="28"/>
      <w:lang w:eastAsia="ar-SA"/>
    </w:rPr>
  </w:style>
  <w:style w:type="character" w:customStyle="1" w:styleId="Heading3Char">
    <w:name w:val="Heading 3 Char"/>
    <w:basedOn w:val="DefaultParagraphFont"/>
    <w:link w:val="Heading3"/>
    <w:rsid w:val="009E11FF"/>
    <w:rPr>
      <w:rFonts w:ascii="Times New Roman" w:eastAsia="Times New Roman" w:hAnsi="Times New Roman" w:cs="Times New Roman"/>
      <w:i/>
      <w:kern w:val="1"/>
      <w:szCs w:val="24"/>
    </w:rPr>
  </w:style>
  <w:style w:type="character" w:customStyle="1" w:styleId="Heading4Char">
    <w:name w:val="Heading 4 Char"/>
    <w:basedOn w:val="DefaultParagraphFont"/>
    <w:link w:val="Heading4"/>
    <w:rsid w:val="009E11FF"/>
    <w:rPr>
      <w:rFonts w:ascii="Times New Roman" w:eastAsia="Times New Roman" w:hAnsi="Times New Roman" w:cs="Times New Roman"/>
      <w:b/>
      <w:bCs/>
      <w:szCs w:val="24"/>
      <w:lang w:val="en-GB"/>
    </w:rPr>
  </w:style>
  <w:style w:type="character" w:customStyle="1" w:styleId="Heading5Char">
    <w:name w:val="Heading 5 Char"/>
    <w:basedOn w:val="DefaultParagraphFont"/>
    <w:link w:val="Heading5"/>
    <w:rsid w:val="009E11F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9E11FF"/>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9E11F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E11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E11FF"/>
    <w:rPr>
      <w:rFonts w:ascii="Times New Roman" w:eastAsia="Lucida Sans Unicode" w:hAnsi="Times New Roman" w:cs="Times New Roman"/>
      <w:color w:val="000000"/>
      <w:sz w:val="28"/>
      <w:szCs w:val="28"/>
      <w:lang w:eastAsia="ar-SA"/>
    </w:rPr>
  </w:style>
  <w:style w:type="numbering" w:customStyle="1" w:styleId="NoList1">
    <w:name w:val="No List1"/>
    <w:next w:val="NoList"/>
    <w:semiHidden/>
    <w:rsid w:val="009E11FF"/>
  </w:style>
  <w:style w:type="paragraph" w:styleId="List">
    <w:name w:val="List"/>
    <w:basedOn w:val="BodyText"/>
    <w:rsid w:val="009E11FF"/>
    <w:rPr>
      <w:rFonts w:cs="Tahoma"/>
    </w:rPr>
  </w:style>
  <w:style w:type="paragraph" w:styleId="BodyText">
    <w:name w:val="Body Text"/>
    <w:aliases w:val="Body Text1"/>
    <w:basedOn w:val="Normal"/>
    <w:link w:val="BodyTextChar"/>
    <w:rsid w:val="009E11FF"/>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9E11FF"/>
    <w:rPr>
      <w:rFonts w:ascii="RimTimes" w:eastAsia="Lucida Sans Unicode" w:hAnsi="RimTimes" w:cs="Times New Roman"/>
      <w:color w:val="000000"/>
      <w:sz w:val="24"/>
      <w:szCs w:val="24"/>
      <w:lang w:eastAsia="ar-SA"/>
    </w:rPr>
  </w:style>
  <w:style w:type="paragraph" w:styleId="Header">
    <w:name w:val="header"/>
    <w:basedOn w:val="Normal"/>
    <w:link w:val="HeaderChar"/>
    <w:rsid w:val="009E11FF"/>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9E11FF"/>
    <w:rPr>
      <w:rFonts w:ascii="Times New Roman" w:eastAsia="Times New Roman" w:hAnsi="Times New Roman" w:cs="Times New Roman"/>
      <w:sz w:val="24"/>
      <w:szCs w:val="24"/>
      <w:lang w:eastAsia="ar-SA"/>
    </w:rPr>
  </w:style>
  <w:style w:type="paragraph" w:styleId="Caption">
    <w:name w:val="caption"/>
    <w:basedOn w:val="Normal"/>
    <w:qFormat/>
    <w:rsid w:val="009E11FF"/>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character" w:styleId="Hyperlink">
    <w:name w:val="Hyperlink"/>
    <w:rsid w:val="009E11FF"/>
    <w:rPr>
      <w:color w:val="0000FF"/>
      <w:u w:val="single"/>
    </w:rPr>
  </w:style>
  <w:style w:type="paragraph" w:customStyle="1" w:styleId="h3body1">
    <w:name w:val="h3_body_1"/>
    <w:rsid w:val="009E11FF"/>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StyleStyle1Justified">
    <w:name w:val="Style Style1 + Justified"/>
    <w:basedOn w:val="Style1"/>
    <w:rsid w:val="009E11FF"/>
    <w:pPr>
      <w:spacing w:before="40" w:after="40"/>
    </w:pPr>
    <w:rPr>
      <w:szCs w:val="20"/>
    </w:rPr>
  </w:style>
  <w:style w:type="paragraph" w:customStyle="1" w:styleId="Style1">
    <w:name w:val="Style1"/>
    <w:rsid w:val="009E11FF"/>
    <w:pPr>
      <w:numPr>
        <w:ilvl w:val="1"/>
        <w:numId w:val="2"/>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styleId="NormalWeb">
    <w:name w:val="Normal (Web)"/>
    <w:basedOn w:val="Normal"/>
    <w:uiPriority w:val="99"/>
    <w:rsid w:val="009E11FF"/>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character" w:customStyle="1" w:styleId="doclead">
    <w:name w:val="doclead"/>
    <w:basedOn w:val="DefaultParagraphFont"/>
    <w:rsid w:val="009E11FF"/>
  </w:style>
  <w:style w:type="paragraph" w:styleId="FootnoteText">
    <w:name w:val="footnote text"/>
    <w:basedOn w:val="Normal"/>
    <w:link w:val="FootnoteTextChar"/>
    <w:semiHidden/>
    <w:rsid w:val="009E11FF"/>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9E11FF"/>
    <w:rPr>
      <w:rFonts w:ascii="Times New Roman" w:eastAsia="Lucida Sans Unicode" w:hAnsi="Times New Roman" w:cs="Times New Roman"/>
      <w:color w:val="000000"/>
      <w:sz w:val="20"/>
      <w:szCs w:val="20"/>
      <w:lang w:eastAsia="ar-SA"/>
    </w:rPr>
  </w:style>
  <w:style w:type="paragraph" w:styleId="ListParagraph">
    <w:name w:val="List Paragraph"/>
    <w:basedOn w:val="Normal"/>
    <w:uiPriority w:val="34"/>
    <w:qFormat/>
    <w:rsid w:val="009E11FF"/>
    <w:pPr>
      <w:widowControl w:val="0"/>
      <w:suppressAutoHyphens/>
      <w:spacing w:after="0" w:line="240" w:lineRule="auto"/>
      <w:ind w:left="720"/>
    </w:pPr>
    <w:rPr>
      <w:rFonts w:ascii="Times New Roman" w:eastAsia="Lucida Sans Unicode" w:hAnsi="Times New Roman" w:cs="Times New Roman"/>
      <w:color w:val="000000"/>
      <w:sz w:val="24"/>
      <w:szCs w:val="24"/>
      <w:lang w:eastAsia="ar-SA"/>
    </w:rPr>
  </w:style>
  <w:style w:type="character" w:styleId="PageNumber">
    <w:name w:val="page number"/>
    <w:basedOn w:val="DefaultParagraphFont"/>
    <w:rsid w:val="009E11FF"/>
  </w:style>
  <w:style w:type="paragraph" w:styleId="Footer">
    <w:name w:val="footer"/>
    <w:basedOn w:val="Normal"/>
    <w:link w:val="FooterChar"/>
    <w:rsid w:val="009E11FF"/>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basedOn w:val="DefaultParagraphFont"/>
    <w:link w:val="Footer"/>
    <w:rsid w:val="009E11FF"/>
    <w:rPr>
      <w:rFonts w:ascii="Times New Roman" w:eastAsia="Lucida Sans Unicode" w:hAnsi="Times New Roman" w:cs="Times New Roman"/>
      <w:color w:val="000000"/>
      <w:sz w:val="24"/>
      <w:szCs w:val="24"/>
      <w:lang w:eastAsia="ar-SA"/>
    </w:rPr>
  </w:style>
  <w:style w:type="paragraph" w:customStyle="1" w:styleId="StyleStyle2Justified">
    <w:name w:val="Style Style2 + Justified"/>
    <w:basedOn w:val="Normal"/>
    <w:rsid w:val="009E11FF"/>
    <w:pPr>
      <w:numPr>
        <w:numId w:val="2"/>
      </w:numPr>
      <w:spacing w:before="240" w:after="120" w:line="240" w:lineRule="auto"/>
      <w:jc w:val="both"/>
    </w:pPr>
    <w:rPr>
      <w:rFonts w:ascii="Times New Roman" w:eastAsia="Times New Roman" w:hAnsi="Times New Roman" w:cs="Times New Roman"/>
      <w:sz w:val="24"/>
      <w:szCs w:val="20"/>
    </w:rPr>
  </w:style>
  <w:style w:type="character" w:styleId="FollowedHyperlink">
    <w:name w:val="FollowedHyperlink"/>
    <w:rsid w:val="009E11FF"/>
    <w:rPr>
      <w:color w:val="800080"/>
      <w:u w:val="single"/>
    </w:rPr>
  </w:style>
  <w:style w:type="paragraph" w:styleId="BodyText2">
    <w:name w:val="Body Text 2"/>
    <w:basedOn w:val="Normal"/>
    <w:link w:val="BodyText2Char"/>
    <w:rsid w:val="009E11FF"/>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9E11FF"/>
    <w:rPr>
      <w:rFonts w:ascii="Times New Roman" w:eastAsia="Times New Roman" w:hAnsi="Times New Roman" w:cs="Times New Roman"/>
      <w:szCs w:val="24"/>
    </w:rPr>
  </w:style>
  <w:style w:type="paragraph" w:styleId="BodyText3">
    <w:name w:val="Body Text 3"/>
    <w:basedOn w:val="Normal"/>
    <w:link w:val="BodyText3Char"/>
    <w:rsid w:val="009E11FF"/>
    <w:pPr>
      <w:spacing w:after="0" w:line="240" w:lineRule="auto"/>
    </w:pPr>
    <w:rPr>
      <w:rFonts w:ascii="Times New Roman" w:eastAsia="Times New Roman" w:hAnsi="Times New Roman" w:cs="Times New Roman"/>
      <w:b/>
      <w:bCs/>
      <w:szCs w:val="24"/>
      <w:lang w:val="en-GB"/>
    </w:rPr>
  </w:style>
  <w:style w:type="character" w:customStyle="1" w:styleId="BodyText3Char">
    <w:name w:val="Body Text 3 Char"/>
    <w:basedOn w:val="DefaultParagraphFont"/>
    <w:link w:val="BodyText3"/>
    <w:rsid w:val="009E11FF"/>
    <w:rPr>
      <w:rFonts w:ascii="Times New Roman" w:eastAsia="Times New Roman" w:hAnsi="Times New Roman" w:cs="Times New Roman"/>
      <w:b/>
      <w:bCs/>
      <w:szCs w:val="24"/>
      <w:lang w:val="en-GB"/>
    </w:rPr>
  </w:style>
  <w:style w:type="paragraph" w:customStyle="1" w:styleId="text">
    <w:name w:val="text"/>
    <w:rsid w:val="009E11FF"/>
    <w:pPr>
      <w:spacing w:before="240" w:after="0" w:line="240" w:lineRule="exact"/>
      <w:jc w:val="both"/>
    </w:pPr>
    <w:rPr>
      <w:rFonts w:ascii="Arial" w:eastAsia="Times New Roman" w:hAnsi="Arial" w:cs="Times New Roman"/>
      <w:sz w:val="24"/>
      <w:szCs w:val="20"/>
      <w:lang w:val="en-GB"/>
    </w:rPr>
  </w:style>
  <w:style w:type="paragraph" w:styleId="BodyTextIndent3">
    <w:name w:val="Body Text Indent 3"/>
    <w:basedOn w:val="Normal"/>
    <w:link w:val="BodyTextIndent3Char"/>
    <w:rsid w:val="009E11FF"/>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E11FF"/>
    <w:rPr>
      <w:rFonts w:ascii="Times New Roman" w:eastAsia="Times New Roman" w:hAnsi="Times New Roman" w:cs="Times New Roman"/>
      <w:sz w:val="24"/>
      <w:szCs w:val="24"/>
    </w:rPr>
  </w:style>
  <w:style w:type="paragraph" w:customStyle="1" w:styleId="Punkts">
    <w:name w:val="Punkts"/>
    <w:basedOn w:val="Normal"/>
    <w:next w:val="Apakpunkts"/>
    <w:rsid w:val="009E11FF"/>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9E11FF"/>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Rindkopa"/>
    <w:rsid w:val="009E11FF"/>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9E11FF"/>
    <w:pPr>
      <w:spacing w:after="0" w:line="240" w:lineRule="auto"/>
      <w:ind w:left="851"/>
      <w:jc w:val="both"/>
    </w:pPr>
    <w:rPr>
      <w:rFonts w:ascii="Arial" w:eastAsia="Times New Roman" w:hAnsi="Arial" w:cs="Times New Roman"/>
      <w:sz w:val="20"/>
      <w:szCs w:val="24"/>
      <w:lang w:eastAsia="lv-LV"/>
    </w:rPr>
  </w:style>
  <w:style w:type="character" w:customStyle="1" w:styleId="apple-style-span">
    <w:name w:val="apple-style-span"/>
    <w:basedOn w:val="DefaultParagraphFont"/>
    <w:rsid w:val="009E11FF"/>
  </w:style>
  <w:style w:type="paragraph" w:styleId="ListBullet2">
    <w:name w:val="List Bullet 2"/>
    <w:basedOn w:val="Normal"/>
    <w:autoRedefine/>
    <w:rsid w:val="009E11FF"/>
    <w:pPr>
      <w:numPr>
        <w:numId w:val="4"/>
      </w:numPr>
      <w:tabs>
        <w:tab w:val="clear" w:pos="643"/>
        <w:tab w:val="num" w:pos="720"/>
      </w:tabs>
      <w:spacing w:after="0" w:line="240" w:lineRule="auto"/>
      <w:ind w:left="72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9E11FF"/>
    <w:pPr>
      <w:spacing w:after="0" w:line="240" w:lineRule="auto"/>
      <w:ind w:left="72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9E11FF"/>
    <w:rPr>
      <w:rFonts w:ascii="Times New Roman" w:eastAsia="Times New Roman" w:hAnsi="Times New Roman" w:cs="Times New Roman"/>
      <w:szCs w:val="24"/>
    </w:rPr>
  </w:style>
  <w:style w:type="paragraph" w:styleId="CommentText">
    <w:name w:val="annotation text"/>
    <w:basedOn w:val="Normal"/>
    <w:link w:val="CommentTextChar"/>
    <w:semiHidden/>
    <w:rsid w:val="009E11FF"/>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9E11FF"/>
    <w:rPr>
      <w:rFonts w:ascii="Times New Roman" w:eastAsia="Times New Roman" w:hAnsi="Times New Roman" w:cs="Times New Roman"/>
      <w:sz w:val="20"/>
      <w:szCs w:val="20"/>
      <w:lang w:val="en-GB"/>
    </w:rPr>
  </w:style>
  <w:style w:type="character" w:customStyle="1" w:styleId="colora">
    <w:name w:val="colora"/>
    <w:basedOn w:val="DefaultParagraphFont"/>
    <w:rsid w:val="009E11FF"/>
  </w:style>
  <w:style w:type="paragraph" w:styleId="Subtitle">
    <w:name w:val="Subtitle"/>
    <w:basedOn w:val="Normal"/>
    <w:link w:val="SubtitleChar"/>
    <w:qFormat/>
    <w:rsid w:val="009E11FF"/>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9E11FF"/>
    <w:rPr>
      <w:rFonts w:ascii="Arial" w:eastAsia="Times New Roman" w:hAnsi="Arial" w:cs="Arial"/>
      <w:sz w:val="24"/>
      <w:szCs w:val="24"/>
      <w:lang w:val="en-US"/>
    </w:rPr>
  </w:style>
  <w:style w:type="paragraph" w:customStyle="1" w:styleId="font5">
    <w:name w:val="font5"/>
    <w:basedOn w:val="Normal"/>
    <w:rsid w:val="009E11FF"/>
    <w:pPr>
      <w:spacing w:before="100" w:beforeAutospacing="1" w:after="100" w:afterAutospacing="1" w:line="240" w:lineRule="auto"/>
    </w:pPr>
    <w:rPr>
      <w:rFonts w:ascii="Times New Roman" w:eastAsia="Times New Roman" w:hAnsi="Times New Roman" w:cs="Times New Roman"/>
      <w:lang w:val="en-US"/>
    </w:rPr>
  </w:style>
  <w:style w:type="paragraph" w:styleId="Title">
    <w:name w:val="Title"/>
    <w:basedOn w:val="Normal"/>
    <w:link w:val="TitleChar"/>
    <w:qFormat/>
    <w:rsid w:val="009E11FF"/>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9E11FF"/>
    <w:rPr>
      <w:rFonts w:ascii="Times New Roman" w:eastAsia="Times New Roman" w:hAnsi="Times New Roman" w:cs="Times New Roman"/>
      <w:color w:val="000000"/>
      <w:sz w:val="28"/>
      <w:szCs w:val="24"/>
      <w:shd w:val="clear" w:color="auto" w:fill="FFFFFF"/>
    </w:rPr>
  </w:style>
  <w:style w:type="paragraph" w:customStyle="1" w:styleId="naislab">
    <w:name w:val="naislab"/>
    <w:basedOn w:val="Normal"/>
    <w:rsid w:val="009E11FF"/>
    <w:pPr>
      <w:spacing w:before="100" w:after="100" w:line="240" w:lineRule="auto"/>
      <w:jc w:val="right"/>
    </w:pPr>
    <w:rPr>
      <w:rFonts w:ascii="Times New Roman" w:eastAsia="Times New Roman" w:hAnsi="Times New Roman" w:cs="Times New Roman"/>
      <w:sz w:val="24"/>
      <w:szCs w:val="24"/>
      <w:lang w:val="en-GB"/>
    </w:rPr>
  </w:style>
  <w:style w:type="paragraph" w:customStyle="1" w:styleId="naisf">
    <w:name w:val="naisf"/>
    <w:basedOn w:val="Normal"/>
    <w:autoRedefine/>
    <w:rsid w:val="009E11FF"/>
    <w:pPr>
      <w:spacing w:after="0" w:line="240" w:lineRule="auto"/>
      <w:jc w:val="both"/>
    </w:pPr>
    <w:rPr>
      <w:rFonts w:ascii="Times New Roman" w:eastAsia="Times New Roman" w:hAnsi="Times New Roman" w:cs="Times New Roman"/>
    </w:rPr>
  </w:style>
  <w:style w:type="character" w:customStyle="1" w:styleId="Heading31">
    <w:name w:val="Heading 31"/>
    <w:rsid w:val="009E11FF"/>
    <w:rPr>
      <w:rFonts w:ascii="Times New Roman Bold" w:hAnsi="Times New Roman Bold"/>
      <w:b/>
      <w:bCs/>
      <w:sz w:val="24"/>
    </w:rPr>
  </w:style>
  <w:style w:type="paragraph" w:styleId="BalloonText">
    <w:name w:val="Balloon Text"/>
    <w:basedOn w:val="Normal"/>
    <w:link w:val="BalloonTextChar"/>
    <w:semiHidden/>
    <w:rsid w:val="009E11FF"/>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9E11FF"/>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9E11FF"/>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aliases w:val=" Char Char"/>
    <w:basedOn w:val="DefaultParagraphFont"/>
    <w:link w:val="BodyTextIndent2"/>
    <w:rsid w:val="009E11FF"/>
    <w:rPr>
      <w:rFonts w:ascii="Times New Roman" w:eastAsia="Times New Roman" w:hAnsi="Times New Roman" w:cs="Times New Roman"/>
      <w:sz w:val="24"/>
      <w:szCs w:val="24"/>
      <w:lang w:val="en-GB"/>
    </w:rPr>
  </w:style>
  <w:style w:type="paragraph" w:styleId="BlockText">
    <w:name w:val="Block Text"/>
    <w:basedOn w:val="Normal"/>
    <w:rsid w:val="009E11FF"/>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character" w:styleId="BookTitle">
    <w:name w:val="Book Title"/>
    <w:uiPriority w:val="33"/>
    <w:qFormat/>
    <w:rsid w:val="009E11FF"/>
    <w:rPr>
      <w:b/>
      <w:bCs/>
      <w:smallCaps/>
      <w:spacing w:val="5"/>
    </w:rPr>
  </w:style>
  <w:style w:type="character" w:styleId="Emphasis">
    <w:name w:val="Emphasis"/>
    <w:qFormat/>
    <w:rsid w:val="009E11FF"/>
    <w:rPr>
      <w:i/>
      <w:iCs/>
    </w:rPr>
  </w:style>
  <w:style w:type="paragraph" w:customStyle="1" w:styleId="ListParagraph1">
    <w:name w:val="List Paragraph1"/>
    <w:basedOn w:val="Normal"/>
    <w:rsid w:val="009E11FF"/>
    <w:pPr>
      <w:spacing w:after="0" w:line="240" w:lineRule="auto"/>
      <w:ind w:left="720"/>
    </w:pPr>
    <w:rPr>
      <w:rFonts w:ascii="Times New Roman" w:eastAsia="Times New Roman" w:hAnsi="Times New Roman" w:cs="Times New Roman"/>
      <w:sz w:val="24"/>
    </w:rPr>
  </w:style>
  <w:style w:type="paragraph" w:customStyle="1" w:styleId="Default">
    <w:name w:val="Default"/>
    <w:rsid w:val="009E11FF"/>
    <w:pPr>
      <w:autoSpaceDE w:val="0"/>
      <w:autoSpaceDN w:val="0"/>
      <w:adjustRightInd w:val="0"/>
      <w:spacing w:after="0" w:line="240" w:lineRule="auto"/>
    </w:pPr>
    <w:rPr>
      <w:rFonts w:ascii="BIIODD+TimesNewRoman" w:eastAsia="Calibri" w:hAnsi="BIIODD+TimesNewRoman" w:cs="BIIODD+TimesNewRoman"/>
      <w:color w:val="000000"/>
      <w:sz w:val="24"/>
      <w:szCs w:val="24"/>
      <w:lang w:eastAsia="lv-LV"/>
    </w:rPr>
  </w:style>
  <w:style w:type="table" w:styleId="TableGrid">
    <w:name w:val="Table Grid"/>
    <w:basedOn w:val="TableNormal"/>
    <w:rsid w:val="009E11F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9E11FF"/>
    <w:pPr>
      <w:spacing w:line="240" w:lineRule="exact"/>
    </w:pPr>
    <w:rPr>
      <w:rFonts w:ascii="Tahoma" w:eastAsia="Times New Roman" w:hAnsi="Tahoma" w:cs="Times New Roman"/>
      <w:sz w:val="20"/>
      <w:szCs w:val="20"/>
      <w:lang w:val="en-US"/>
    </w:rPr>
  </w:style>
  <w:style w:type="paragraph" w:customStyle="1" w:styleId="RakstzCharCharRakstzCharCharRakstz">
    <w:name w:val="Rakstz. Char Char Rakstz. Char Char Rakstz."/>
    <w:basedOn w:val="Normal"/>
    <w:rsid w:val="009E11FF"/>
    <w:pPr>
      <w:spacing w:line="240" w:lineRule="exact"/>
    </w:pPr>
    <w:rPr>
      <w:rFonts w:ascii="Tahoma" w:eastAsia="Times New Roman" w:hAnsi="Tahoma" w:cs="Times New Roman"/>
      <w:sz w:val="20"/>
      <w:szCs w:val="20"/>
      <w:lang w:val="en-US"/>
    </w:rPr>
  </w:style>
  <w:style w:type="paragraph" w:styleId="TableofFigures">
    <w:name w:val="table of figures"/>
    <w:basedOn w:val="Normal"/>
    <w:next w:val="Normal"/>
    <w:rsid w:val="009E11FF"/>
    <w:pPr>
      <w:spacing w:after="0" w:line="240" w:lineRule="auto"/>
    </w:pPr>
    <w:rPr>
      <w:rFonts w:ascii="Times New Roman" w:eastAsia="Times New Roman" w:hAnsi="Times New Roman" w:cs="Times New Roman"/>
      <w:sz w:val="24"/>
      <w:szCs w:val="24"/>
    </w:rPr>
  </w:style>
  <w:style w:type="paragraph" w:customStyle="1" w:styleId="a">
    <w:name w:val="Îáû÷íûé"/>
    <w:rsid w:val="009E11FF"/>
    <w:pPr>
      <w:spacing w:after="0" w:line="240" w:lineRule="auto"/>
    </w:pPr>
    <w:rPr>
      <w:rFonts w:ascii="Times New Roman" w:eastAsia="Times New Roman" w:hAnsi="Times New Roman" w:cs="Times New Roman"/>
      <w:sz w:val="20"/>
      <w:szCs w:val="20"/>
      <w:lang w:eastAsia="lv-LV"/>
    </w:rPr>
  </w:style>
  <w:style w:type="paragraph" w:customStyle="1" w:styleId="tv213">
    <w:name w:val="tv213"/>
    <w:basedOn w:val="Normal"/>
    <w:rsid w:val="009E11F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9E11FF"/>
    <w:rPr>
      <w:b/>
      <w:bCs/>
    </w:rPr>
  </w:style>
  <w:style w:type="paragraph" w:customStyle="1" w:styleId="Numeracija">
    <w:name w:val="Numeracija"/>
    <w:basedOn w:val="Normal"/>
    <w:rsid w:val="009E11FF"/>
    <w:pPr>
      <w:numPr>
        <w:numId w:val="20"/>
      </w:numPr>
      <w:spacing w:after="0" w:line="240" w:lineRule="auto"/>
      <w:jc w:val="both"/>
    </w:pPr>
    <w:rPr>
      <w:rFonts w:ascii="Times New Roman" w:eastAsia="Times New Roman" w:hAnsi="Times New Roman" w:cs="Times New Roman"/>
      <w:sz w:val="26"/>
      <w:szCs w:val="24"/>
      <w:lang w:val="en-US"/>
    </w:rPr>
  </w:style>
  <w:style w:type="character" w:styleId="CommentReference">
    <w:name w:val="annotation reference"/>
    <w:uiPriority w:val="99"/>
    <w:semiHidden/>
    <w:unhideWhenUsed/>
    <w:rsid w:val="009E11FF"/>
    <w:rPr>
      <w:sz w:val="16"/>
      <w:szCs w:val="16"/>
    </w:rPr>
  </w:style>
  <w:style w:type="paragraph" w:styleId="CommentSubject">
    <w:name w:val="annotation subject"/>
    <w:basedOn w:val="CommentText"/>
    <w:next w:val="CommentText"/>
    <w:link w:val="CommentSubjectChar"/>
    <w:uiPriority w:val="99"/>
    <w:semiHidden/>
    <w:unhideWhenUsed/>
    <w:rsid w:val="009E11FF"/>
    <w:rPr>
      <w:b/>
      <w:bCs/>
    </w:rPr>
  </w:style>
  <w:style w:type="character" w:customStyle="1" w:styleId="CommentSubjectChar">
    <w:name w:val="Comment Subject Char"/>
    <w:basedOn w:val="CommentTextChar"/>
    <w:link w:val="CommentSubject"/>
    <w:uiPriority w:val="99"/>
    <w:semiHidden/>
    <w:rsid w:val="009E11FF"/>
    <w:rPr>
      <w:rFonts w:ascii="Times New Roman" w:eastAsia="Times New Roman" w:hAnsi="Times New Roman" w:cs="Times New Roman"/>
      <w:b/>
      <w:bCs/>
      <w:sz w:val="20"/>
      <w:szCs w:val="20"/>
      <w:lang w:val="en-GB"/>
    </w:rPr>
  </w:style>
  <w:style w:type="table" w:customStyle="1" w:styleId="TableGrid1">
    <w:name w:val="Table Grid1"/>
    <w:basedOn w:val="TableNormal"/>
    <w:next w:val="TableGrid"/>
    <w:rsid w:val="009E11F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E11F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D17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1780"/>
    <w:rPr>
      <w:sz w:val="20"/>
      <w:szCs w:val="20"/>
    </w:rPr>
  </w:style>
  <w:style w:type="character" w:styleId="EndnoteReference">
    <w:name w:val="endnote reference"/>
    <w:basedOn w:val="DefaultParagraphFont"/>
    <w:uiPriority w:val="99"/>
    <w:semiHidden/>
    <w:unhideWhenUsed/>
    <w:rsid w:val="008D1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6291">
      <w:bodyDiv w:val="1"/>
      <w:marLeft w:val="0"/>
      <w:marRight w:val="0"/>
      <w:marTop w:val="0"/>
      <w:marBottom w:val="0"/>
      <w:divBdr>
        <w:top w:val="none" w:sz="0" w:space="0" w:color="auto"/>
        <w:left w:val="none" w:sz="0" w:space="0" w:color="auto"/>
        <w:bottom w:val="none" w:sz="0" w:space="0" w:color="auto"/>
        <w:right w:val="none" w:sz="0" w:space="0" w:color="auto"/>
      </w:divBdr>
    </w:div>
    <w:div w:id="547649581">
      <w:bodyDiv w:val="1"/>
      <w:marLeft w:val="0"/>
      <w:marRight w:val="0"/>
      <w:marTop w:val="0"/>
      <w:marBottom w:val="0"/>
      <w:divBdr>
        <w:top w:val="none" w:sz="0" w:space="0" w:color="auto"/>
        <w:left w:val="none" w:sz="0" w:space="0" w:color="auto"/>
        <w:bottom w:val="none" w:sz="0" w:space="0" w:color="auto"/>
        <w:right w:val="none" w:sz="0" w:space="0" w:color="auto"/>
      </w:divBdr>
    </w:div>
    <w:div w:id="590166364">
      <w:bodyDiv w:val="1"/>
      <w:marLeft w:val="0"/>
      <w:marRight w:val="0"/>
      <w:marTop w:val="0"/>
      <w:marBottom w:val="0"/>
      <w:divBdr>
        <w:top w:val="none" w:sz="0" w:space="0" w:color="auto"/>
        <w:left w:val="none" w:sz="0" w:space="0" w:color="auto"/>
        <w:bottom w:val="none" w:sz="0" w:space="0" w:color="auto"/>
        <w:right w:val="none" w:sz="0" w:space="0" w:color="auto"/>
      </w:divBdr>
    </w:div>
    <w:div w:id="992417995">
      <w:bodyDiv w:val="1"/>
      <w:marLeft w:val="0"/>
      <w:marRight w:val="0"/>
      <w:marTop w:val="0"/>
      <w:marBottom w:val="0"/>
      <w:divBdr>
        <w:top w:val="none" w:sz="0" w:space="0" w:color="auto"/>
        <w:left w:val="none" w:sz="0" w:space="0" w:color="auto"/>
        <w:bottom w:val="none" w:sz="0" w:space="0" w:color="auto"/>
        <w:right w:val="none" w:sz="0" w:space="0" w:color="auto"/>
      </w:divBdr>
    </w:div>
    <w:div w:id="19245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E0299-4ED7-4927-BBD8-B8F6CF8D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10240</Words>
  <Characters>5837</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150212</dc:creator>
  <cp:keywords/>
  <dc:description/>
  <cp:lastModifiedBy>Windows User</cp:lastModifiedBy>
  <cp:revision>3</cp:revision>
  <cp:lastPrinted>2021-03-03T07:36:00Z</cp:lastPrinted>
  <dcterms:created xsi:type="dcterms:W3CDTF">2021-03-30T11:46:00Z</dcterms:created>
  <dcterms:modified xsi:type="dcterms:W3CDTF">2021-03-30T11:46:00Z</dcterms:modified>
</cp:coreProperties>
</file>