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51" w:rsidRPr="00B376E5" w:rsidRDefault="00F64B51" w:rsidP="00F64B51">
      <w:pPr>
        <w:jc w:val="right"/>
        <w:rPr>
          <w:rFonts w:ascii="Times New Roman" w:hAnsi="Times New Roman"/>
          <w:szCs w:val="24"/>
        </w:rPr>
      </w:pPr>
      <w:r w:rsidRPr="00B376E5">
        <w:rPr>
          <w:rFonts w:ascii="Times New Roman" w:hAnsi="Times New Roman"/>
          <w:caps/>
          <w:szCs w:val="24"/>
        </w:rPr>
        <w:t>apstiprinĀts</w:t>
      </w:r>
      <w:r w:rsidRPr="00B376E5">
        <w:rPr>
          <w:rFonts w:ascii="Times New Roman" w:hAnsi="Times New Roman"/>
          <w:caps/>
          <w:szCs w:val="24"/>
        </w:rPr>
        <w:br/>
      </w:r>
      <w:r w:rsidRPr="00B376E5">
        <w:rPr>
          <w:rFonts w:ascii="Times New Roman" w:hAnsi="Times New Roman"/>
          <w:szCs w:val="24"/>
        </w:rPr>
        <w:t xml:space="preserve"> Daugavpil</w:t>
      </w:r>
      <w:r w:rsidR="00304A3A" w:rsidRPr="00B376E5">
        <w:rPr>
          <w:rFonts w:ascii="Times New Roman" w:hAnsi="Times New Roman"/>
          <w:szCs w:val="24"/>
        </w:rPr>
        <w:t>s pilsētas domes</w:t>
      </w:r>
      <w:r w:rsidR="00094FDD" w:rsidRPr="00B376E5">
        <w:rPr>
          <w:rFonts w:ascii="Times New Roman" w:hAnsi="Times New Roman"/>
          <w:szCs w:val="24"/>
        </w:rPr>
        <w:t xml:space="preserve"> izpilddirektore</w:t>
      </w:r>
      <w:r w:rsidRPr="00B376E5">
        <w:rPr>
          <w:rFonts w:ascii="Times New Roman" w:hAnsi="Times New Roman"/>
          <w:szCs w:val="24"/>
        </w:rPr>
        <w:br/>
      </w:r>
    </w:p>
    <w:p w:rsidR="00F64B51" w:rsidRPr="00B376E5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376E5">
        <w:rPr>
          <w:b w:val="0"/>
          <w:bCs w:val="0"/>
        </w:rPr>
        <w:t xml:space="preserve">___________________ </w:t>
      </w:r>
      <w:r w:rsidR="00094FDD" w:rsidRPr="00B376E5">
        <w:rPr>
          <w:b w:val="0"/>
          <w:bCs w:val="0"/>
        </w:rPr>
        <w:t>S. Šņepste</w:t>
      </w:r>
      <w:r w:rsidR="00304A3A" w:rsidRPr="00B376E5">
        <w:rPr>
          <w:b w:val="0"/>
          <w:bCs w:val="0"/>
        </w:rPr>
        <w:t xml:space="preserve">    </w:t>
      </w:r>
    </w:p>
    <w:p w:rsidR="00D272A7" w:rsidRPr="00B376E5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:rsidR="00D272A7" w:rsidRPr="00B376E5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B376E5">
        <w:rPr>
          <w:rFonts w:ascii="Times New Roman" w:hAnsi="Times New Roman"/>
          <w:szCs w:val="24"/>
          <w:lang w:eastAsia="en-US"/>
        </w:rPr>
        <w:t>Daugavpilī, 20</w:t>
      </w:r>
      <w:r w:rsidR="00304A3A" w:rsidRPr="00B376E5">
        <w:rPr>
          <w:rFonts w:ascii="Times New Roman" w:hAnsi="Times New Roman"/>
          <w:szCs w:val="24"/>
          <w:lang w:eastAsia="en-US"/>
        </w:rPr>
        <w:t>2</w:t>
      </w:r>
      <w:r w:rsidR="00310C15">
        <w:rPr>
          <w:rFonts w:ascii="Times New Roman" w:hAnsi="Times New Roman"/>
          <w:szCs w:val="24"/>
          <w:lang w:eastAsia="en-US"/>
        </w:rPr>
        <w:t>1</w:t>
      </w:r>
      <w:r w:rsidRPr="00B376E5">
        <w:rPr>
          <w:rFonts w:ascii="Times New Roman" w:hAnsi="Times New Roman"/>
          <w:szCs w:val="24"/>
          <w:lang w:eastAsia="en-US"/>
        </w:rPr>
        <w:t>.gada  ____.____________</w:t>
      </w:r>
    </w:p>
    <w:p w:rsidR="000A7F65" w:rsidRPr="00B376E5" w:rsidRDefault="000A7F65" w:rsidP="000A7F65">
      <w:pPr>
        <w:jc w:val="right"/>
        <w:rPr>
          <w:rFonts w:ascii="Times New Roman" w:hAnsi="Times New Roman"/>
          <w:szCs w:val="24"/>
        </w:rPr>
      </w:pPr>
    </w:p>
    <w:p w:rsidR="00C859E7" w:rsidRPr="00B376E5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B376E5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B376E5">
        <w:rPr>
          <w:rFonts w:ascii="Times New Roman" w:hAnsi="Times New Roman"/>
          <w:b/>
          <w:szCs w:val="24"/>
        </w:rPr>
        <w:t>ZIŅOJUMA</w:t>
      </w:r>
    </w:p>
    <w:p w:rsidR="00094FDD" w:rsidRPr="00B376E5" w:rsidRDefault="00E54234" w:rsidP="00094FDD">
      <w:pPr>
        <w:jc w:val="center"/>
        <w:rPr>
          <w:rFonts w:ascii="Times New Roman" w:hAnsi="Times New Roman"/>
          <w:b/>
          <w:szCs w:val="24"/>
        </w:rPr>
      </w:pPr>
      <w:r w:rsidRPr="00B376E5">
        <w:rPr>
          <w:rFonts w:ascii="Times New Roman" w:hAnsi="Times New Roman"/>
          <w:b/>
          <w:szCs w:val="24"/>
        </w:rPr>
        <w:t>„Sporta inventāra iegāde un piegāde projekta Nr.9.2.4.2./16/I/101 "Veselības veicināšanas un slimību profilakses pasākumi Daugavpils pilsētas pašvaldībā" darbību nodrošināšanai</w:t>
      </w:r>
    </w:p>
    <w:p w:rsidR="00094FDD" w:rsidRPr="00B376E5" w:rsidRDefault="00094FDD" w:rsidP="00094FDD">
      <w:pPr>
        <w:contextualSpacing/>
        <w:jc w:val="center"/>
        <w:rPr>
          <w:rFonts w:ascii="Times New Roman" w:hAnsi="Times New Roman"/>
          <w:b/>
          <w:szCs w:val="24"/>
        </w:rPr>
      </w:pPr>
      <w:r w:rsidRPr="00B376E5">
        <w:rPr>
          <w:rFonts w:ascii="Times New Roman" w:hAnsi="Times New Roman"/>
          <w:b/>
          <w:szCs w:val="24"/>
        </w:rPr>
        <w:t>Identifikācijas Nr. AD 202</w:t>
      </w:r>
      <w:r w:rsidR="00310C15">
        <w:rPr>
          <w:rFonts w:ascii="Times New Roman" w:hAnsi="Times New Roman"/>
          <w:b/>
          <w:szCs w:val="24"/>
        </w:rPr>
        <w:t>1</w:t>
      </w:r>
      <w:r w:rsidRPr="00B376E5">
        <w:rPr>
          <w:rFonts w:ascii="Times New Roman" w:hAnsi="Times New Roman"/>
          <w:b/>
          <w:szCs w:val="24"/>
        </w:rPr>
        <w:t>/</w:t>
      </w:r>
      <w:r w:rsidR="00310C15">
        <w:rPr>
          <w:rFonts w:ascii="Times New Roman" w:hAnsi="Times New Roman"/>
          <w:b/>
          <w:szCs w:val="24"/>
        </w:rPr>
        <w:t>3</w:t>
      </w:r>
    </w:p>
    <w:p w:rsidR="00FD5A3D" w:rsidRPr="00B376E5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AC16F0" w:rsidRPr="00B376E5" w:rsidTr="00917024">
        <w:trPr>
          <w:trHeight w:val="430"/>
        </w:trPr>
        <w:tc>
          <w:tcPr>
            <w:tcW w:w="2694" w:type="dxa"/>
            <w:vAlign w:val="center"/>
          </w:tcPr>
          <w:p w:rsidR="00AC16F0" w:rsidRPr="00B376E5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Iepirkuma procedūras veids</w:t>
            </w:r>
          </w:p>
        </w:tc>
        <w:tc>
          <w:tcPr>
            <w:tcW w:w="7513" w:type="dxa"/>
            <w:vAlign w:val="center"/>
          </w:tcPr>
          <w:p w:rsidR="00AC16F0" w:rsidRPr="00B376E5" w:rsidRDefault="000A7F65" w:rsidP="00094FD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Pasūtītājs nepiemēro Publisko iepirkumu likumā noteiktās iepirkuma procedūras, jo paredzamā līgumcena</w:t>
            </w:r>
            <w:r w:rsidR="00B66959" w:rsidRPr="00B376E5">
              <w:rPr>
                <w:szCs w:val="24"/>
              </w:rPr>
              <w:t xml:space="preserve"> </w:t>
            </w:r>
            <w:r w:rsidR="00D75A5D" w:rsidRPr="00B376E5">
              <w:rPr>
                <w:szCs w:val="24"/>
              </w:rPr>
              <w:t xml:space="preserve"> </w:t>
            </w:r>
            <w:r w:rsidR="00D75A5D" w:rsidRPr="00B376E5">
              <w:rPr>
                <w:bCs/>
                <w:szCs w:val="24"/>
              </w:rPr>
              <w:t xml:space="preserve">ir līdz </w:t>
            </w:r>
            <w:r w:rsidR="00D75A5D" w:rsidRPr="00B376E5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2051332909"/>
                <w:placeholder>
                  <w:docPart w:val="38D1E4AFC76C4F7CBDB4250B2CAC9814"/>
                </w:placeholder>
              </w:sdtPr>
              <w:sdtEndPr/>
              <w:sdtContent>
                <w:r w:rsidR="00E54234" w:rsidRPr="00B376E5">
                  <w:rPr>
                    <w:b/>
                    <w:bCs/>
                    <w:szCs w:val="24"/>
                  </w:rPr>
                  <w:t>8998</w:t>
                </w:r>
                <w:r w:rsidR="00304A3A" w:rsidRPr="00B376E5">
                  <w:rPr>
                    <w:b/>
                    <w:bCs/>
                    <w:szCs w:val="24"/>
                  </w:rPr>
                  <w:t>,</w:t>
                </w:r>
                <w:r w:rsidR="00E54234" w:rsidRPr="00B376E5">
                  <w:rPr>
                    <w:b/>
                    <w:bCs/>
                    <w:szCs w:val="24"/>
                  </w:rPr>
                  <w:t>99</w:t>
                </w:r>
              </w:sdtContent>
            </w:sdt>
            <w:r w:rsidR="00D75A5D" w:rsidRPr="00B376E5">
              <w:rPr>
                <w:bCs/>
                <w:szCs w:val="24"/>
              </w:rPr>
              <w:t xml:space="preserve"> </w:t>
            </w:r>
            <w:r w:rsidR="00631E3A" w:rsidRPr="00B376E5">
              <w:rPr>
                <w:bCs/>
                <w:szCs w:val="24"/>
              </w:rPr>
              <w:t>bez pievienotās vērtības nodokļa</w:t>
            </w:r>
            <w:r w:rsidR="00B66959" w:rsidRPr="00B376E5">
              <w:rPr>
                <w:bCs/>
                <w:szCs w:val="24"/>
              </w:rPr>
              <w:t>.</w:t>
            </w:r>
          </w:p>
        </w:tc>
      </w:tr>
      <w:tr w:rsidR="00AC16F0" w:rsidRPr="00B376E5" w:rsidTr="00917024">
        <w:trPr>
          <w:trHeight w:val="825"/>
        </w:trPr>
        <w:tc>
          <w:tcPr>
            <w:tcW w:w="2694" w:type="dxa"/>
            <w:vAlign w:val="center"/>
          </w:tcPr>
          <w:p w:rsidR="00AC16F0" w:rsidRPr="00B376E5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Datums, kad paziņojums ievietots internetā</w:t>
            </w:r>
          </w:p>
        </w:tc>
        <w:tc>
          <w:tcPr>
            <w:tcW w:w="7513" w:type="dxa"/>
            <w:vAlign w:val="center"/>
          </w:tcPr>
          <w:p w:rsidR="00AC16F0" w:rsidRPr="00B376E5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B376E5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B376E5" w:rsidRDefault="007964A4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167F2A5E7DB946A489EF9BFB5ADF27CF"/>
                </w:placeholder>
                <w:date w:fullDate="2021-02-01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3151F">
                  <w:rPr>
                    <w:szCs w:val="24"/>
                  </w:rPr>
                  <w:t>01.02.2021.</w:t>
                </w:r>
              </w:sdtContent>
            </w:sdt>
            <w:r w:rsidR="00AC16F0" w:rsidRPr="00B376E5">
              <w:rPr>
                <w:szCs w:val="24"/>
              </w:rPr>
              <w:t xml:space="preserve"> – Informatīvs paziņojums pretendentiem</w:t>
            </w:r>
          </w:p>
          <w:p w:rsidR="00AC16F0" w:rsidRPr="00B376E5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B376E5" w:rsidTr="00917024">
        <w:trPr>
          <w:trHeight w:val="421"/>
        </w:trPr>
        <w:tc>
          <w:tcPr>
            <w:tcW w:w="2694" w:type="dxa"/>
            <w:vAlign w:val="center"/>
          </w:tcPr>
          <w:p w:rsidR="00AC16F0" w:rsidRPr="00B376E5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Pasūtītāja nosaukums</w:t>
            </w:r>
          </w:p>
        </w:tc>
        <w:tc>
          <w:tcPr>
            <w:tcW w:w="7513" w:type="dxa"/>
            <w:vAlign w:val="center"/>
          </w:tcPr>
          <w:p w:rsidR="00AC16F0" w:rsidRPr="00B376E5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376E5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B376E5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B376E5">
              <w:rPr>
                <w:rFonts w:ascii="Times New Roman" w:hAnsi="Times New Roman"/>
                <w:szCs w:val="24"/>
              </w:rPr>
              <w:t xml:space="preserve">, Daugavpils, LV-5401, reģ. Nr. </w:t>
            </w:r>
            <w:r w:rsidRPr="00B376E5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B376E5" w:rsidTr="00917024">
        <w:trPr>
          <w:trHeight w:val="427"/>
        </w:trPr>
        <w:tc>
          <w:tcPr>
            <w:tcW w:w="2694" w:type="dxa"/>
            <w:vAlign w:val="center"/>
          </w:tcPr>
          <w:p w:rsidR="00AC16F0" w:rsidRPr="00B376E5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Līguma priekšmets</w:t>
            </w:r>
          </w:p>
        </w:tc>
        <w:tc>
          <w:tcPr>
            <w:tcW w:w="7513" w:type="dxa"/>
            <w:vAlign w:val="center"/>
          </w:tcPr>
          <w:p w:rsidR="00AC16F0" w:rsidRPr="00B376E5" w:rsidRDefault="00E54234" w:rsidP="00304A3A">
            <w:pPr>
              <w:pStyle w:val="Heading2"/>
              <w:keepLines w:val="0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76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„Sporta inventāra iegāde un piegāde projekta Nr.9.2.4.2./16/I/101 "Veselības veicināšanas un slimību profilakses pasākumi Daugavpils pilsētas pašvaldībā" darbību nodrošināšanai</w:t>
            </w:r>
          </w:p>
        </w:tc>
      </w:tr>
      <w:tr w:rsidR="00AC16F0" w:rsidRPr="00B376E5" w:rsidTr="00917024">
        <w:trPr>
          <w:trHeight w:val="690"/>
        </w:trPr>
        <w:tc>
          <w:tcPr>
            <w:tcW w:w="2694" w:type="dxa"/>
            <w:vAlign w:val="center"/>
          </w:tcPr>
          <w:p w:rsidR="00AC16F0" w:rsidRPr="00B376E5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Pre</w:t>
            </w:r>
            <w:r w:rsidR="00380738" w:rsidRPr="00B376E5">
              <w:rPr>
                <w:szCs w:val="24"/>
              </w:rPr>
              <w:t>tendenta iesniedzamie dokumenti</w:t>
            </w:r>
          </w:p>
        </w:tc>
        <w:tc>
          <w:tcPr>
            <w:tcW w:w="7513" w:type="dxa"/>
            <w:vAlign w:val="center"/>
          </w:tcPr>
          <w:p w:rsidR="00630E15" w:rsidRPr="00DD5E4C" w:rsidRDefault="00630E15" w:rsidP="00630E15">
            <w:pPr>
              <w:pStyle w:val="Style1"/>
              <w:numPr>
                <w:ilvl w:val="0"/>
                <w:numId w:val="0"/>
              </w:numPr>
              <w:tabs>
                <w:tab w:val="left" w:pos="426"/>
              </w:tabs>
              <w:spacing w:line="30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D5E4C">
              <w:rPr>
                <w:sz w:val="23"/>
                <w:szCs w:val="23"/>
              </w:rPr>
              <w:t>Pretendenta Tehniskais un finanšu piedāvājums</w:t>
            </w:r>
            <w:r w:rsidRPr="00DD5E4C">
              <w:rPr>
                <w:b/>
                <w:sz w:val="23"/>
                <w:szCs w:val="23"/>
              </w:rPr>
              <w:t xml:space="preserve"> </w:t>
            </w:r>
            <w:r w:rsidRPr="00DD5E4C">
              <w:rPr>
                <w:sz w:val="23"/>
                <w:szCs w:val="23"/>
              </w:rPr>
              <w:t>dalībai aptaujā, kas sagatavots atbilstoši 2. pielikumā norādītajai formai (</w:t>
            </w:r>
            <w:r w:rsidRPr="00DD5E4C">
              <w:rPr>
                <w:i/>
                <w:sz w:val="23"/>
                <w:szCs w:val="23"/>
              </w:rPr>
              <w:t>oriģināls</w:t>
            </w:r>
            <w:r w:rsidRPr="00DD5E4C">
              <w:rPr>
                <w:sz w:val="23"/>
                <w:szCs w:val="23"/>
              </w:rPr>
              <w:t>).</w:t>
            </w:r>
          </w:p>
          <w:p w:rsidR="00630E15" w:rsidRPr="00DD5E4C" w:rsidRDefault="00630E15" w:rsidP="00630E15">
            <w:pPr>
              <w:pStyle w:val="Style1"/>
              <w:numPr>
                <w:ilvl w:val="0"/>
                <w:numId w:val="0"/>
              </w:numPr>
              <w:tabs>
                <w:tab w:val="left" w:pos="426"/>
              </w:tabs>
              <w:spacing w:line="300" w:lineRule="auto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D5E4C">
              <w:rPr>
                <w:sz w:val="23"/>
                <w:szCs w:val="23"/>
              </w:rPr>
              <w:t>Dokumenta, kas apliecina piedāvātās preces atbilstību tehniskajai specifikācijai kopija;</w:t>
            </w:r>
          </w:p>
          <w:p w:rsidR="00AC16F0" w:rsidRPr="00B376E5" w:rsidRDefault="00AC16F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4018" w:rsidRPr="00B376E5" w:rsidTr="00917024">
        <w:trPr>
          <w:trHeight w:val="686"/>
        </w:trPr>
        <w:tc>
          <w:tcPr>
            <w:tcW w:w="2694" w:type="dxa"/>
            <w:vAlign w:val="center"/>
          </w:tcPr>
          <w:p w:rsidR="00074018" w:rsidRPr="00B376E5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Piedāvājuma izvēles kritērijs:</w:t>
            </w:r>
          </w:p>
        </w:tc>
        <w:tc>
          <w:tcPr>
            <w:tcW w:w="7513" w:type="dxa"/>
            <w:vAlign w:val="center"/>
          </w:tcPr>
          <w:p w:rsidR="00074018" w:rsidRPr="00B376E5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B376E5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B376E5">
              <w:rPr>
                <w:rFonts w:ascii="Times New Roman" w:hAnsi="Times New Roman"/>
                <w:szCs w:val="24"/>
              </w:rPr>
              <w:t>kritērijs</w:t>
            </w:r>
            <w:r w:rsidRPr="00B376E5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2195944D63E84567B492F7EE159A47DC"/>
                </w:placeholder>
                <w:text/>
              </w:sdtPr>
              <w:sdtEndPr/>
              <w:sdtContent>
                <w:r w:rsidRPr="00B376E5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B376E5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B376E5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B376E5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 w:rsidRPr="00B376E5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B376E5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B376E5" w:rsidTr="00917024">
        <w:trPr>
          <w:trHeight w:val="685"/>
        </w:trPr>
        <w:tc>
          <w:tcPr>
            <w:tcW w:w="2694" w:type="dxa"/>
            <w:tcBorders>
              <w:top w:val="nil"/>
            </w:tcBorders>
            <w:vAlign w:val="center"/>
          </w:tcPr>
          <w:p w:rsidR="00D71860" w:rsidRPr="00B376E5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Piedāvājumu iesniegšanas vieta un termiņš</w:t>
            </w:r>
          </w:p>
        </w:tc>
        <w:tc>
          <w:tcPr>
            <w:tcW w:w="7513" w:type="dxa"/>
            <w:vAlign w:val="center"/>
          </w:tcPr>
          <w:p w:rsidR="00D71860" w:rsidRPr="00B376E5" w:rsidRDefault="00EC4F71" w:rsidP="0030494A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B376E5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58904742"/>
                <w:placeholder>
                  <w:docPart w:val="CE0B6F4935DF4017960B71F4CD2BCF1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E54234" w:rsidRPr="00B376E5">
                  <w:rPr>
                    <w:rFonts w:ascii="Times New Roman" w:hAnsi="Times New Roman"/>
                    <w:b/>
                    <w:bCs/>
                    <w:szCs w:val="24"/>
                  </w:rPr>
                  <w:t>202</w:t>
                </w:r>
                <w:r w:rsidR="00310C15">
                  <w:rPr>
                    <w:rFonts w:ascii="Times New Roman" w:hAnsi="Times New Roman"/>
                    <w:b/>
                    <w:bCs/>
                    <w:szCs w:val="24"/>
                  </w:rPr>
                  <w:t>1</w:t>
                </w:r>
                <w:r w:rsidR="00E54234" w:rsidRPr="00B376E5">
                  <w:rPr>
                    <w:rFonts w:ascii="Times New Roman" w:hAnsi="Times New Roman"/>
                    <w:b/>
                    <w:bCs/>
                    <w:szCs w:val="24"/>
                  </w:rPr>
                  <w:t xml:space="preserve">. gada </w:t>
                </w:r>
                <w:r w:rsidR="00310C15">
                  <w:rPr>
                    <w:rFonts w:ascii="Times New Roman" w:hAnsi="Times New Roman"/>
                    <w:b/>
                    <w:bCs/>
                    <w:szCs w:val="24"/>
                  </w:rPr>
                  <w:t>8</w:t>
                </w:r>
                <w:r w:rsidR="00E54234" w:rsidRPr="00B376E5">
                  <w:rPr>
                    <w:rFonts w:ascii="Times New Roman" w:hAnsi="Times New Roman"/>
                    <w:b/>
                    <w:bCs/>
                    <w:szCs w:val="24"/>
                  </w:rPr>
                  <w:t xml:space="preserve">. </w:t>
                </w:r>
                <w:r w:rsidR="00310C15">
                  <w:rPr>
                    <w:rFonts w:ascii="Times New Roman" w:hAnsi="Times New Roman"/>
                    <w:b/>
                    <w:bCs/>
                    <w:szCs w:val="24"/>
                  </w:rPr>
                  <w:t>februārim</w:t>
                </w:r>
              </w:sdtContent>
            </w:sdt>
            <w:r w:rsidR="00560152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560152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r w:rsidRPr="00B376E5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30494A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Valdemāra ielā 13, </w:t>
            </w:r>
            <w:r w:rsidR="00E54234" w:rsidRPr="00B376E5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>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E54234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301</w:t>
                </w:r>
              </w:sdtContent>
            </w:sdt>
            <w:r w:rsidR="00455890" w:rsidRPr="00B376E5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E54234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albine</w:t>
                </w:r>
                <w:r w:rsidR="00D75A5D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.</w:t>
                </w:r>
                <w:r w:rsidR="00E54234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zalkina</w:t>
                </w:r>
                <w:r w:rsidR="003639C1" w:rsidRPr="00B376E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500F1C" w:rsidRPr="00B376E5" w:rsidTr="00917024">
        <w:trPr>
          <w:trHeight w:val="1605"/>
        </w:trPr>
        <w:tc>
          <w:tcPr>
            <w:tcW w:w="2694" w:type="dxa"/>
            <w:vAlign w:val="center"/>
          </w:tcPr>
          <w:p w:rsidR="00500F1C" w:rsidRPr="00B376E5" w:rsidRDefault="00500F1C" w:rsidP="00500F1C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t>Iesniegtie piedāvājumi - pretendenta nosaukums, piedāvātā cena un citas ziņas, kas raksturo piedāvājumu</w:t>
            </w:r>
          </w:p>
        </w:tc>
        <w:tc>
          <w:tcPr>
            <w:tcW w:w="7513" w:type="dxa"/>
            <w:vAlign w:val="center"/>
          </w:tcPr>
          <w:p w:rsidR="00630E15" w:rsidRDefault="00500F1C" w:rsidP="00630E15">
            <w:pPr>
              <w:pStyle w:val="BodyTextIndent2"/>
              <w:numPr>
                <w:ilvl w:val="0"/>
                <w:numId w:val="30"/>
              </w:numPr>
              <w:tabs>
                <w:tab w:val="left" w:pos="419"/>
              </w:tabs>
              <w:rPr>
                <w:bCs/>
                <w:szCs w:val="24"/>
              </w:rPr>
            </w:pPr>
            <w:r w:rsidRPr="00B376E5">
              <w:rPr>
                <w:b/>
                <w:bCs/>
                <w:szCs w:val="24"/>
              </w:rPr>
              <w:t>SIA  „</w:t>
            </w:r>
            <w:r w:rsidR="0033151F">
              <w:rPr>
                <w:b/>
                <w:bCs/>
                <w:szCs w:val="24"/>
              </w:rPr>
              <w:t>Sporta halle</w:t>
            </w:r>
            <w:r w:rsidRPr="0033151F">
              <w:rPr>
                <w:b/>
                <w:szCs w:val="24"/>
                <w:lang w:eastAsia="ar-SA"/>
              </w:rPr>
              <w:t>”</w:t>
            </w:r>
            <w:r w:rsidRPr="00B376E5">
              <w:rPr>
                <w:szCs w:val="24"/>
                <w:lang w:eastAsia="ar-SA"/>
              </w:rPr>
              <w:t xml:space="preserve">, </w:t>
            </w:r>
            <w:r w:rsidRPr="00B376E5">
              <w:rPr>
                <w:rFonts w:eastAsia="SimSun"/>
                <w:szCs w:val="24"/>
                <w:lang w:eastAsia="ar-SA"/>
              </w:rPr>
              <w:t>reģ. Nr. 40</w:t>
            </w:r>
            <w:r w:rsidR="0033151F">
              <w:rPr>
                <w:rFonts w:eastAsia="SimSun"/>
                <w:szCs w:val="24"/>
                <w:lang w:eastAsia="ar-SA"/>
              </w:rPr>
              <w:t>003332710</w:t>
            </w:r>
            <w:r w:rsidRPr="00B376E5">
              <w:rPr>
                <w:rFonts w:eastAsia="SimSun"/>
                <w:szCs w:val="24"/>
                <w:lang w:eastAsia="ar-SA"/>
              </w:rPr>
              <w:t xml:space="preserve">, </w:t>
            </w:r>
            <w:r w:rsidR="0033151F">
              <w:rPr>
                <w:rFonts w:eastAsia="SimSun"/>
                <w:iCs/>
                <w:szCs w:val="24"/>
                <w:lang w:eastAsia="ar-SA"/>
              </w:rPr>
              <w:t>Vietalvas</w:t>
            </w:r>
            <w:r w:rsidRPr="00B376E5">
              <w:rPr>
                <w:rFonts w:eastAsia="SimSun"/>
                <w:iCs/>
                <w:szCs w:val="24"/>
                <w:lang w:eastAsia="ar-SA"/>
              </w:rPr>
              <w:t xml:space="preserve"> iela 1, Rīga, LV-100</w:t>
            </w:r>
            <w:r w:rsidR="0033151F">
              <w:rPr>
                <w:rFonts w:eastAsia="SimSun"/>
                <w:iCs/>
                <w:szCs w:val="24"/>
                <w:lang w:eastAsia="ar-SA"/>
              </w:rPr>
              <w:t>9</w:t>
            </w:r>
            <w:r w:rsidRPr="00B376E5">
              <w:rPr>
                <w:szCs w:val="24"/>
              </w:rPr>
              <w:t xml:space="preserve">. Piedāvājuma kopsumma  </w:t>
            </w:r>
            <w:r w:rsidRPr="00B376E5">
              <w:rPr>
                <w:b/>
                <w:bCs/>
                <w:szCs w:val="24"/>
              </w:rPr>
              <w:t xml:space="preserve">EUR </w:t>
            </w:r>
            <w:r w:rsidR="0033151F">
              <w:rPr>
                <w:b/>
                <w:bCs/>
                <w:szCs w:val="24"/>
              </w:rPr>
              <w:t>6282</w:t>
            </w:r>
            <w:r w:rsidRPr="00B376E5">
              <w:rPr>
                <w:b/>
                <w:bCs/>
                <w:szCs w:val="24"/>
              </w:rPr>
              <w:t>,</w:t>
            </w:r>
            <w:r w:rsidR="0033151F">
              <w:rPr>
                <w:b/>
                <w:bCs/>
                <w:szCs w:val="24"/>
              </w:rPr>
              <w:t>35</w:t>
            </w:r>
            <w:r w:rsidRPr="00B376E5">
              <w:rPr>
                <w:bCs/>
                <w:szCs w:val="24"/>
              </w:rPr>
              <w:t xml:space="preserve"> bez pievienotās vērtības nodokļa.</w:t>
            </w:r>
            <w:r w:rsidR="00F95FB0">
              <w:rPr>
                <w:bCs/>
                <w:szCs w:val="24"/>
              </w:rPr>
              <w:t xml:space="preserve"> </w:t>
            </w:r>
          </w:p>
          <w:p w:rsidR="00630E15" w:rsidRPr="003F0D25" w:rsidRDefault="00630E15" w:rsidP="00630E15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</w:rPr>
            </w:pPr>
            <w:r w:rsidRPr="0097151A">
              <w:rPr>
                <w:bCs/>
                <w:szCs w:val="24"/>
              </w:rPr>
              <w:t>Pretendents SIA  „Sporta halle</w:t>
            </w:r>
            <w:r w:rsidRPr="0097151A">
              <w:rPr>
                <w:szCs w:val="24"/>
                <w:lang w:eastAsia="ar-SA"/>
              </w:rPr>
              <w:t>”</w:t>
            </w:r>
            <w:r w:rsidR="0097151A" w:rsidRPr="0097151A">
              <w:rPr>
                <w:szCs w:val="24"/>
                <w:lang w:eastAsia="ar-SA"/>
              </w:rPr>
              <w:t xml:space="preserve"> nav izpildījis cenu aptaujas Nr. AD 2021/3</w:t>
            </w:r>
            <w:r w:rsidRPr="0097151A">
              <w:rPr>
                <w:bCs/>
                <w:szCs w:val="24"/>
              </w:rPr>
              <w:t xml:space="preserve"> 10.2. punk</w:t>
            </w:r>
            <w:r w:rsidR="00321308">
              <w:rPr>
                <w:bCs/>
                <w:szCs w:val="24"/>
              </w:rPr>
              <w:t>tā noteiktā</w:t>
            </w:r>
            <w:r w:rsidR="0097151A" w:rsidRPr="0097151A">
              <w:rPr>
                <w:bCs/>
                <w:szCs w:val="24"/>
              </w:rPr>
              <w:t>s</w:t>
            </w:r>
            <w:r w:rsidRPr="0097151A">
              <w:rPr>
                <w:bCs/>
                <w:szCs w:val="24"/>
              </w:rPr>
              <w:t xml:space="preserve"> prasība</w:t>
            </w:r>
            <w:r w:rsidR="00321308">
              <w:rPr>
                <w:bCs/>
                <w:szCs w:val="24"/>
              </w:rPr>
              <w:t>s</w:t>
            </w:r>
            <w:r w:rsidRPr="0097151A">
              <w:rPr>
                <w:bCs/>
                <w:szCs w:val="24"/>
              </w:rPr>
              <w:t>, t.i. n</w:t>
            </w:r>
            <w:r w:rsidR="0097151A" w:rsidRPr="0097151A">
              <w:rPr>
                <w:bCs/>
                <w:szCs w:val="24"/>
              </w:rPr>
              <w:t>av iesūtīti dokumenti, kas apliecina piedāvātās preces atbilstību</w:t>
            </w:r>
            <w:r w:rsidR="0097151A">
              <w:rPr>
                <w:bCs/>
                <w:szCs w:val="24"/>
              </w:rPr>
              <w:t xml:space="preserve"> cenu aptaujas</w:t>
            </w:r>
            <w:r w:rsidR="00321308">
              <w:rPr>
                <w:bCs/>
                <w:szCs w:val="24"/>
              </w:rPr>
              <w:t xml:space="preserve"> </w:t>
            </w:r>
            <w:r w:rsidR="00321308" w:rsidRPr="0097151A">
              <w:rPr>
                <w:szCs w:val="24"/>
                <w:lang w:eastAsia="ar-SA"/>
              </w:rPr>
              <w:t>Nr. AD 2021/3</w:t>
            </w:r>
            <w:r w:rsidR="00321308" w:rsidRPr="0097151A">
              <w:rPr>
                <w:bCs/>
                <w:szCs w:val="24"/>
              </w:rPr>
              <w:t xml:space="preserve"> </w:t>
            </w:r>
            <w:r w:rsidR="0097151A" w:rsidRPr="0097151A">
              <w:rPr>
                <w:bCs/>
                <w:szCs w:val="24"/>
              </w:rPr>
              <w:t xml:space="preserve"> tehniskās specifikācijas</w:t>
            </w:r>
            <w:r w:rsidRPr="0097151A">
              <w:rPr>
                <w:bCs/>
                <w:szCs w:val="24"/>
              </w:rPr>
              <w:t xml:space="preserve"> </w:t>
            </w:r>
            <w:r w:rsidRPr="003F0D25">
              <w:rPr>
                <w:bCs/>
                <w:szCs w:val="24"/>
              </w:rPr>
              <w:t>pozīcijām Nr.</w:t>
            </w:r>
            <w:r w:rsidR="00DB0BAC" w:rsidRPr="003F0D25">
              <w:rPr>
                <w:bCs/>
                <w:szCs w:val="24"/>
              </w:rPr>
              <w:t>2</w:t>
            </w:r>
            <w:r w:rsidR="001B2D39" w:rsidRPr="003F0D25">
              <w:rPr>
                <w:bCs/>
                <w:szCs w:val="24"/>
              </w:rPr>
              <w:t>; 4; 7;</w:t>
            </w:r>
            <w:r w:rsidR="00321308" w:rsidRPr="003F0D25">
              <w:rPr>
                <w:bCs/>
                <w:szCs w:val="24"/>
              </w:rPr>
              <w:t xml:space="preserve"> 8</w:t>
            </w:r>
            <w:r w:rsidRPr="003F0D25">
              <w:rPr>
                <w:bCs/>
                <w:szCs w:val="24"/>
              </w:rPr>
              <w:t>.</w:t>
            </w:r>
          </w:p>
          <w:p w:rsidR="0097151A" w:rsidRPr="0097151A" w:rsidRDefault="0097151A" w:rsidP="00630E15">
            <w:pPr>
              <w:pStyle w:val="BodyTextIndent2"/>
              <w:tabs>
                <w:tab w:val="left" w:pos="419"/>
              </w:tabs>
              <w:ind w:left="720" w:firstLine="0"/>
              <w:rPr>
                <w:szCs w:val="24"/>
                <w:lang w:eastAsia="ar-SA"/>
              </w:rPr>
            </w:pPr>
            <w:r w:rsidRPr="003F0D25">
              <w:rPr>
                <w:bCs/>
                <w:szCs w:val="24"/>
              </w:rPr>
              <w:t>Pretendenta SIA  „Sporta halle</w:t>
            </w:r>
            <w:r w:rsidRPr="003F0D25">
              <w:rPr>
                <w:szCs w:val="24"/>
                <w:lang w:eastAsia="ar-SA"/>
              </w:rPr>
              <w:t>” tehniskajā u</w:t>
            </w:r>
            <w:r w:rsidR="00321308" w:rsidRPr="003F0D25">
              <w:rPr>
                <w:szCs w:val="24"/>
                <w:lang w:eastAsia="ar-SA"/>
              </w:rPr>
              <w:t xml:space="preserve">n finanšu piedāvājumā norādītās </w:t>
            </w:r>
            <w:r w:rsidRPr="003F0D25">
              <w:rPr>
                <w:szCs w:val="24"/>
                <w:lang w:eastAsia="ar-SA"/>
              </w:rPr>
              <w:t>pozīcijas:</w:t>
            </w:r>
            <w:r w:rsidR="00DB0BAC" w:rsidRPr="003F0D25">
              <w:rPr>
                <w:szCs w:val="24"/>
                <w:lang w:eastAsia="ar-SA"/>
              </w:rPr>
              <w:t xml:space="preserve"> </w:t>
            </w:r>
            <w:r w:rsidR="00DB0BAC" w:rsidRPr="003F0D25">
              <w:rPr>
                <w:szCs w:val="24"/>
                <w:u w:val="single"/>
                <w:lang w:eastAsia="ar-SA"/>
              </w:rPr>
              <w:t>1. Fitnesa paklājs; 3. Pilates riņķis</w:t>
            </w:r>
            <w:r w:rsidR="00152DBD" w:rsidRPr="003F0D25">
              <w:rPr>
                <w:szCs w:val="24"/>
                <w:lang w:eastAsia="ar-SA"/>
              </w:rPr>
              <w:t>; 10. Nūjošanas nūjas teleskopiskās</w:t>
            </w:r>
            <w:r w:rsidR="00D46C2C" w:rsidRPr="003F0D25">
              <w:rPr>
                <w:szCs w:val="24"/>
                <w:lang w:eastAsia="ar-SA"/>
              </w:rPr>
              <w:t>; 11. Gumijas lente – espanders; 12. Gumijas lente - espanders</w:t>
            </w:r>
            <w:r w:rsidR="00152DBD" w:rsidRPr="003F0D25">
              <w:rPr>
                <w:szCs w:val="24"/>
                <w:lang w:eastAsia="ar-SA"/>
              </w:rPr>
              <w:t xml:space="preserve"> </w:t>
            </w:r>
            <w:r w:rsidR="00DB0BAC" w:rsidRPr="003F0D25">
              <w:rPr>
                <w:szCs w:val="24"/>
                <w:lang w:eastAsia="ar-SA"/>
              </w:rPr>
              <w:t>n</w:t>
            </w:r>
            <w:r w:rsidRPr="003F0D25">
              <w:rPr>
                <w:szCs w:val="24"/>
                <w:lang w:eastAsia="ar-SA"/>
              </w:rPr>
              <w:t>eatbilst cenu aptaujas</w:t>
            </w:r>
            <w:r w:rsidR="00321308">
              <w:rPr>
                <w:szCs w:val="24"/>
                <w:lang w:eastAsia="ar-SA"/>
              </w:rPr>
              <w:t xml:space="preserve"> </w:t>
            </w:r>
            <w:r w:rsidR="00321308" w:rsidRPr="0097151A">
              <w:rPr>
                <w:szCs w:val="24"/>
                <w:lang w:eastAsia="ar-SA"/>
              </w:rPr>
              <w:t>Nr. AD 2021/3</w:t>
            </w:r>
            <w:r w:rsidR="00321308" w:rsidRPr="0097151A">
              <w:rPr>
                <w:bCs/>
                <w:szCs w:val="24"/>
              </w:rPr>
              <w:t xml:space="preserve"> </w:t>
            </w:r>
            <w:r w:rsidRPr="0097151A">
              <w:rPr>
                <w:szCs w:val="24"/>
                <w:lang w:eastAsia="ar-SA"/>
              </w:rPr>
              <w:t xml:space="preserve"> tehniskās specifikācijas prasībām.</w:t>
            </w:r>
            <w:r>
              <w:rPr>
                <w:szCs w:val="24"/>
                <w:lang w:eastAsia="ar-SA"/>
              </w:rPr>
              <w:t xml:space="preserve"> </w:t>
            </w:r>
          </w:p>
          <w:p w:rsidR="00630E15" w:rsidRDefault="0097151A" w:rsidP="00630E15">
            <w:pPr>
              <w:pStyle w:val="BodyTextIndent2"/>
              <w:tabs>
                <w:tab w:val="left" w:pos="419"/>
              </w:tabs>
              <w:ind w:left="720" w:firstLine="0"/>
              <w:rPr>
                <w:b/>
                <w:bCs/>
                <w:szCs w:val="24"/>
              </w:rPr>
            </w:pPr>
            <w:r w:rsidRPr="005B5EDC">
              <w:rPr>
                <w:b/>
                <w:bCs/>
                <w:szCs w:val="24"/>
              </w:rPr>
              <w:t>Ņemot vērā iepriekšminēto</w:t>
            </w:r>
            <w:r w:rsidR="00321308">
              <w:rPr>
                <w:b/>
                <w:bCs/>
                <w:szCs w:val="24"/>
              </w:rPr>
              <w:t xml:space="preserve"> ir secināms</w:t>
            </w:r>
            <w:r w:rsidRPr="005B5EDC">
              <w:rPr>
                <w:b/>
                <w:bCs/>
                <w:szCs w:val="24"/>
              </w:rPr>
              <w:t>,</w:t>
            </w:r>
            <w:r w:rsidR="00321308">
              <w:rPr>
                <w:b/>
                <w:bCs/>
                <w:szCs w:val="24"/>
              </w:rPr>
              <w:t xml:space="preserve"> ka</w:t>
            </w:r>
            <w:r w:rsidRPr="005B5EDC">
              <w:rPr>
                <w:b/>
                <w:bCs/>
                <w:szCs w:val="24"/>
              </w:rPr>
              <w:t xml:space="preserve"> SIA „Sporta halle”</w:t>
            </w:r>
            <w:r w:rsidR="00321308">
              <w:rPr>
                <w:b/>
                <w:bCs/>
                <w:szCs w:val="24"/>
              </w:rPr>
              <w:t xml:space="preserve"> </w:t>
            </w:r>
            <w:r w:rsidRPr="005B5EDC">
              <w:rPr>
                <w:b/>
                <w:bCs/>
                <w:szCs w:val="24"/>
              </w:rPr>
              <w:lastRenderedPageBreak/>
              <w:t xml:space="preserve">piedāvājums  neatbilst cenu aptaujas Nr. AD 2021/3 noteikumiem un ir </w:t>
            </w:r>
            <w:r w:rsidR="005B5EDC" w:rsidRPr="005B5EDC">
              <w:rPr>
                <w:b/>
                <w:bCs/>
                <w:szCs w:val="24"/>
              </w:rPr>
              <w:t>noraidāms</w:t>
            </w:r>
            <w:r w:rsidRPr="005B5EDC">
              <w:rPr>
                <w:b/>
                <w:bCs/>
                <w:szCs w:val="24"/>
              </w:rPr>
              <w:t xml:space="preserve">.  </w:t>
            </w:r>
          </w:p>
          <w:p w:rsidR="005B5EDC" w:rsidRPr="005B5EDC" w:rsidRDefault="005B5EDC" w:rsidP="00630E15">
            <w:pPr>
              <w:pStyle w:val="BodyTextIndent2"/>
              <w:tabs>
                <w:tab w:val="left" w:pos="419"/>
              </w:tabs>
              <w:ind w:left="720" w:firstLine="0"/>
              <w:rPr>
                <w:b/>
                <w:bCs/>
                <w:szCs w:val="24"/>
              </w:rPr>
            </w:pPr>
          </w:p>
          <w:p w:rsidR="005B5EDC" w:rsidRDefault="00500F1C" w:rsidP="00630E15">
            <w:pPr>
              <w:pStyle w:val="BodyTextIndent2"/>
              <w:numPr>
                <w:ilvl w:val="0"/>
                <w:numId w:val="30"/>
              </w:numPr>
              <w:tabs>
                <w:tab w:val="left" w:pos="419"/>
              </w:tabs>
              <w:rPr>
                <w:bCs/>
                <w:szCs w:val="24"/>
              </w:rPr>
            </w:pPr>
            <w:r w:rsidRPr="00630E15">
              <w:rPr>
                <w:b/>
                <w:bCs/>
                <w:szCs w:val="24"/>
              </w:rPr>
              <w:t>SIA  „IVS-D</w:t>
            </w:r>
            <w:r w:rsidRPr="00630E15">
              <w:rPr>
                <w:b/>
                <w:szCs w:val="24"/>
                <w:lang w:eastAsia="ar-SA"/>
              </w:rPr>
              <w:t>”</w:t>
            </w:r>
            <w:r w:rsidRPr="00630E15">
              <w:rPr>
                <w:szCs w:val="24"/>
                <w:lang w:eastAsia="ar-SA"/>
              </w:rPr>
              <w:t xml:space="preserve">, </w:t>
            </w:r>
            <w:r w:rsidRPr="00630E15">
              <w:rPr>
                <w:rFonts w:eastAsia="SimSun"/>
                <w:szCs w:val="24"/>
                <w:lang w:eastAsia="ar-SA"/>
              </w:rPr>
              <w:t xml:space="preserve">reģ. Nr. 41503042882, </w:t>
            </w:r>
            <w:r w:rsidRPr="00630E15">
              <w:rPr>
                <w:rFonts w:eastAsia="SimSun"/>
                <w:iCs/>
                <w:szCs w:val="24"/>
                <w:lang w:eastAsia="ar-SA"/>
              </w:rPr>
              <w:t>Ilūkstes iela 34-23, Rīga, LV-1082</w:t>
            </w:r>
            <w:r w:rsidRPr="00630E15">
              <w:rPr>
                <w:szCs w:val="24"/>
              </w:rPr>
              <w:t xml:space="preserve">. Piedāvājuma kopsumma  </w:t>
            </w:r>
            <w:r w:rsidRPr="00630E15">
              <w:rPr>
                <w:b/>
                <w:bCs/>
                <w:szCs w:val="24"/>
              </w:rPr>
              <w:t xml:space="preserve">EUR </w:t>
            </w:r>
            <w:r w:rsidR="0033151F" w:rsidRPr="00630E15">
              <w:rPr>
                <w:b/>
                <w:bCs/>
                <w:szCs w:val="24"/>
              </w:rPr>
              <w:t>7168,60</w:t>
            </w:r>
            <w:r w:rsidRPr="00630E15">
              <w:rPr>
                <w:bCs/>
                <w:szCs w:val="24"/>
              </w:rPr>
              <w:t xml:space="preserve"> bez pievienotās vērtības nodokļa.</w:t>
            </w:r>
            <w:r w:rsidR="005B5EDC">
              <w:rPr>
                <w:bCs/>
                <w:szCs w:val="24"/>
              </w:rPr>
              <w:t xml:space="preserve"> </w:t>
            </w:r>
          </w:p>
          <w:p w:rsidR="00630E15" w:rsidRPr="005B5EDC" w:rsidRDefault="005B5ED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  <w:u w:val="single"/>
              </w:rPr>
            </w:pPr>
            <w:r w:rsidRPr="005B5EDC">
              <w:rPr>
                <w:bCs/>
                <w:szCs w:val="24"/>
                <w:u w:val="single"/>
              </w:rPr>
              <w:t xml:space="preserve">Pretendents SIA „IVS-D” </w:t>
            </w:r>
            <w:r w:rsidRPr="005B5EDC">
              <w:rPr>
                <w:szCs w:val="24"/>
                <w:u w:val="single"/>
              </w:rPr>
              <w:t>ir iesniedzis laicīgi visus cenu aptaujas ziņojumā pieprasītos dokumentus, iesniegtie dokumenti atbilst tehniskajā specifikācijā un cenu aptaujas ziņojumā izvirzītām prasībām.</w:t>
            </w:r>
          </w:p>
          <w:p w:rsidR="005B5EDC" w:rsidRDefault="005B5ED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</w:rPr>
            </w:pPr>
          </w:p>
          <w:p w:rsidR="005B5EDC" w:rsidRDefault="00F95FB0" w:rsidP="00630E15">
            <w:pPr>
              <w:pStyle w:val="BodyTextIndent2"/>
              <w:numPr>
                <w:ilvl w:val="0"/>
                <w:numId w:val="30"/>
              </w:numPr>
              <w:tabs>
                <w:tab w:val="left" w:pos="419"/>
              </w:tabs>
              <w:rPr>
                <w:bCs/>
                <w:szCs w:val="24"/>
              </w:rPr>
            </w:pPr>
            <w:r w:rsidRPr="00630E15">
              <w:rPr>
                <w:b/>
                <w:bCs/>
                <w:szCs w:val="24"/>
              </w:rPr>
              <w:t>SIA  „Baltmedika</w:t>
            </w:r>
            <w:r w:rsidRPr="00630E15">
              <w:rPr>
                <w:b/>
                <w:szCs w:val="24"/>
                <w:lang w:eastAsia="ar-SA"/>
              </w:rPr>
              <w:t>”</w:t>
            </w:r>
            <w:r w:rsidRPr="00630E15">
              <w:rPr>
                <w:szCs w:val="24"/>
                <w:lang w:eastAsia="ar-SA"/>
              </w:rPr>
              <w:t xml:space="preserve">, </w:t>
            </w:r>
            <w:r w:rsidRPr="00630E15">
              <w:rPr>
                <w:rFonts w:eastAsia="SimSun"/>
                <w:szCs w:val="24"/>
                <w:lang w:eastAsia="ar-SA"/>
              </w:rPr>
              <w:t xml:space="preserve">reģ. Nr. 40002081735, </w:t>
            </w:r>
            <w:r w:rsidRPr="00630E15">
              <w:rPr>
                <w:rFonts w:eastAsia="SimSun"/>
                <w:iCs/>
                <w:szCs w:val="24"/>
                <w:lang w:eastAsia="ar-SA"/>
              </w:rPr>
              <w:t>Biķernieku iela 93/2-3, Rīga, LV-1039</w:t>
            </w:r>
            <w:r w:rsidRPr="00630E15">
              <w:rPr>
                <w:szCs w:val="24"/>
              </w:rPr>
              <w:t xml:space="preserve">. Piedāvājuma kopsumma  </w:t>
            </w:r>
            <w:r w:rsidRPr="00630E15">
              <w:rPr>
                <w:b/>
                <w:bCs/>
                <w:szCs w:val="24"/>
              </w:rPr>
              <w:t>EUR 7920.50</w:t>
            </w:r>
            <w:r w:rsidRPr="00630E15">
              <w:rPr>
                <w:bCs/>
                <w:szCs w:val="24"/>
              </w:rPr>
              <w:t xml:space="preserve"> bez pievienotās vērtības nodokļa.</w:t>
            </w:r>
          </w:p>
          <w:p w:rsidR="00630E15" w:rsidRPr="005B5EDC" w:rsidRDefault="00F95FB0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  <w:u w:val="single"/>
              </w:rPr>
            </w:pPr>
            <w:r w:rsidRPr="005B5EDC">
              <w:rPr>
                <w:bCs/>
                <w:szCs w:val="24"/>
                <w:u w:val="single"/>
              </w:rPr>
              <w:t>Pi</w:t>
            </w:r>
            <w:r w:rsidR="00321308">
              <w:rPr>
                <w:bCs/>
                <w:szCs w:val="24"/>
                <w:u w:val="single"/>
              </w:rPr>
              <w:t xml:space="preserve">edāvājums iesniegts ārpus laika, </w:t>
            </w:r>
            <w:r w:rsidR="00321308" w:rsidRPr="003F0D25">
              <w:rPr>
                <w:bCs/>
                <w:szCs w:val="24"/>
                <w:u w:val="single"/>
              </w:rPr>
              <w:t>(</w:t>
            </w:r>
            <w:r w:rsidR="003F0D25" w:rsidRPr="003F0D25">
              <w:rPr>
                <w:bCs/>
                <w:szCs w:val="24"/>
                <w:u w:val="single"/>
              </w:rPr>
              <w:t>08.02.2021. plkst. 16:10</w:t>
            </w:r>
            <w:r w:rsidR="00321308" w:rsidRPr="003F0D25">
              <w:rPr>
                <w:bCs/>
                <w:szCs w:val="24"/>
                <w:u w:val="single"/>
              </w:rPr>
              <w:t>), tādējādi netika vērtēts.</w:t>
            </w:r>
          </w:p>
          <w:p w:rsidR="005B5EDC" w:rsidRDefault="005B5ED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</w:rPr>
            </w:pPr>
          </w:p>
          <w:p w:rsidR="00500F1C" w:rsidRDefault="0033151F" w:rsidP="00630E15">
            <w:pPr>
              <w:pStyle w:val="BodyTextIndent2"/>
              <w:numPr>
                <w:ilvl w:val="0"/>
                <w:numId w:val="30"/>
              </w:numPr>
              <w:tabs>
                <w:tab w:val="left" w:pos="419"/>
              </w:tabs>
              <w:rPr>
                <w:bCs/>
                <w:szCs w:val="24"/>
              </w:rPr>
            </w:pPr>
            <w:r w:rsidRPr="00630E15">
              <w:rPr>
                <w:b/>
                <w:bCs/>
                <w:szCs w:val="24"/>
              </w:rPr>
              <w:t>SIA  „RANTZOWS SPORT</w:t>
            </w:r>
            <w:r w:rsidRPr="00630E15">
              <w:rPr>
                <w:b/>
                <w:szCs w:val="24"/>
                <w:lang w:eastAsia="ar-SA"/>
              </w:rPr>
              <w:t>”</w:t>
            </w:r>
            <w:r w:rsidRPr="00630E15">
              <w:rPr>
                <w:szCs w:val="24"/>
                <w:lang w:eastAsia="ar-SA"/>
              </w:rPr>
              <w:t xml:space="preserve">, </w:t>
            </w:r>
            <w:r w:rsidRPr="00630E15">
              <w:rPr>
                <w:rFonts w:eastAsia="SimSun"/>
                <w:szCs w:val="24"/>
                <w:lang w:eastAsia="ar-SA"/>
              </w:rPr>
              <w:t xml:space="preserve">reģ. Nr. 40003528045, </w:t>
            </w:r>
            <w:r w:rsidRPr="00630E15">
              <w:rPr>
                <w:rFonts w:eastAsia="SimSun"/>
                <w:iCs/>
                <w:szCs w:val="24"/>
                <w:lang w:eastAsia="ar-SA"/>
              </w:rPr>
              <w:t>Zāļu iela 6, Rīga, LV-1004</w:t>
            </w:r>
            <w:r w:rsidRPr="00630E15">
              <w:rPr>
                <w:szCs w:val="24"/>
              </w:rPr>
              <w:t xml:space="preserve">. Piedāvājuma kopsumma  </w:t>
            </w:r>
            <w:r w:rsidRPr="00630E15">
              <w:rPr>
                <w:b/>
                <w:bCs/>
                <w:szCs w:val="24"/>
              </w:rPr>
              <w:t>EUR 7980.40</w:t>
            </w:r>
            <w:r w:rsidRPr="00630E15">
              <w:rPr>
                <w:bCs/>
                <w:szCs w:val="24"/>
              </w:rPr>
              <w:t xml:space="preserve"> bez pievienotās vērtības nodokļa.</w:t>
            </w:r>
          </w:p>
          <w:p w:rsidR="005B5EDC" w:rsidRDefault="005B5ED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szCs w:val="24"/>
                <w:u w:val="single"/>
              </w:rPr>
            </w:pPr>
            <w:r w:rsidRPr="005B5EDC">
              <w:rPr>
                <w:bCs/>
                <w:szCs w:val="24"/>
                <w:u w:val="single"/>
              </w:rPr>
              <w:t>Pretendents SIA „</w:t>
            </w:r>
            <w:r>
              <w:rPr>
                <w:bCs/>
                <w:szCs w:val="24"/>
                <w:u w:val="single"/>
              </w:rPr>
              <w:t>RANTZOWS SPORT</w:t>
            </w:r>
            <w:r w:rsidRPr="005B5EDC">
              <w:rPr>
                <w:bCs/>
                <w:szCs w:val="24"/>
                <w:u w:val="single"/>
              </w:rPr>
              <w:t xml:space="preserve">” </w:t>
            </w:r>
            <w:r w:rsidRPr="005B5EDC">
              <w:rPr>
                <w:szCs w:val="24"/>
                <w:u w:val="single"/>
              </w:rPr>
              <w:t>ir iesniedzis laicīgi visus cenu aptaujas ziņojumā pieprasītos dokumentus</w:t>
            </w:r>
            <w:r w:rsidR="00321308">
              <w:rPr>
                <w:szCs w:val="24"/>
                <w:u w:val="single"/>
              </w:rPr>
              <w:t>.</w:t>
            </w:r>
          </w:p>
          <w:p w:rsidR="00D46C2C" w:rsidRPr="00D46C2C" w:rsidRDefault="00D46C2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</w:rPr>
            </w:pPr>
            <w:r w:rsidRPr="003F0D25">
              <w:rPr>
                <w:bCs/>
                <w:szCs w:val="24"/>
              </w:rPr>
              <w:t xml:space="preserve">Pretendenta SIA  „RANTZOWS SPORT” tehniskajā un finanšu piedāvājumā norādītās pozīcijas: 2. Roku espanderis (slodzes gumija stiepšanai); 5. Steperis; 7. Vingrošanas riņķis; </w:t>
            </w:r>
            <w:r w:rsidRPr="003F0D25">
              <w:rPr>
                <w:szCs w:val="24"/>
                <w:lang w:eastAsia="ar-SA"/>
              </w:rPr>
              <w:t>11. Gumijas lente – espanders; 12. Gumijas lente - espanders</w:t>
            </w:r>
            <w:r w:rsidRPr="003F0D25">
              <w:rPr>
                <w:bCs/>
                <w:szCs w:val="24"/>
              </w:rPr>
              <w:t xml:space="preserve"> neatbilst cenu aptaujas tehniskās specifikācijas prasībām.</w:t>
            </w:r>
          </w:p>
          <w:p w:rsidR="005B5EDC" w:rsidRPr="00630E15" w:rsidRDefault="005B5EDC" w:rsidP="005B5EDC">
            <w:pPr>
              <w:pStyle w:val="BodyTextIndent2"/>
              <w:tabs>
                <w:tab w:val="left" w:pos="419"/>
              </w:tabs>
              <w:ind w:left="720" w:firstLine="0"/>
              <w:rPr>
                <w:bCs/>
                <w:szCs w:val="24"/>
              </w:rPr>
            </w:pPr>
          </w:p>
        </w:tc>
      </w:tr>
      <w:tr w:rsidR="00500F1C" w:rsidRPr="00B376E5" w:rsidTr="00917024">
        <w:trPr>
          <w:trHeight w:val="1322"/>
        </w:trPr>
        <w:tc>
          <w:tcPr>
            <w:tcW w:w="2694" w:type="dxa"/>
            <w:vAlign w:val="center"/>
          </w:tcPr>
          <w:p w:rsidR="00500F1C" w:rsidRPr="00B376E5" w:rsidRDefault="00500F1C" w:rsidP="00500F1C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B376E5">
              <w:rPr>
                <w:szCs w:val="24"/>
              </w:rPr>
              <w:lastRenderedPageBreak/>
              <w:t>Tā pretendenta nosaukums, ar kuru nolemts slēgt līgumu, līgumcena</w:t>
            </w:r>
          </w:p>
        </w:tc>
        <w:tc>
          <w:tcPr>
            <w:tcW w:w="7513" w:type="dxa"/>
            <w:vAlign w:val="center"/>
          </w:tcPr>
          <w:p w:rsidR="00500F1C" w:rsidRPr="00B376E5" w:rsidRDefault="00500F1C" w:rsidP="00500F1C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Cs/>
                <w:szCs w:val="24"/>
              </w:rPr>
            </w:pPr>
            <w:r w:rsidRPr="00B376E5">
              <w:rPr>
                <w:b/>
                <w:bCs/>
                <w:szCs w:val="24"/>
              </w:rPr>
              <w:t>SIA  „</w:t>
            </w:r>
            <w:r w:rsidR="00310C15">
              <w:rPr>
                <w:b/>
                <w:bCs/>
                <w:szCs w:val="24"/>
              </w:rPr>
              <w:t>IVS-D</w:t>
            </w:r>
            <w:r w:rsidRPr="00B376E5">
              <w:rPr>
                <w:szCs w:val="24"/>
                <w:lang w:eastAsia="ar-SA"/>
              </w:rPr>
              <w:t xml:space="preserve">”, </w:t>
            </w:r>
            <w:r w:rsidR="00310C15" w:rsidRPr="00B376E5">
              <w:rPr>
                <w:rFonts w:eastAsia="SimSun"/>
                <w:szCs w:val="24"/>
                <w:lang w:eastAsia="ar-SA"/>
              </w:rPr>
              <w:t xml:space="preserve">reģ. Nr. 41503042882, </w:t>
            </w:r>
            <w:r w:rsidR="00310C15" w:rsidRPr="00B376E5">
              <w:rPr>
                <w:rFonts w:eastAsia="SimSun"/>
                <w:iCs/>
                <w:szCs w:val="24"/>
                <w:lang w:eastAsia="ar-SA"/>
              </w:rPr>
              <w:t>Ilūkstes iela 34-23, Rīga, LV-1082</w:t>
            </w:r>
            <w:r w:rsidR="00310C15" w:rsidRPr="00B376E5">
              <w:rPr>
                <w:szCs w:val="24"/>
              </w:rPr>
              <w:t xml:space="preserve">. Piedāvājuma kopsumma  </w:t>
            </w:r>
            <w:r w:rsidR="00310C15" w:rsidRPr="00B376E5">
              <w:rPr>
                <w:b/>
                <w:bCs/>
                <w:szCs w:val="24"/>
              </w:rPr>
              <w:t xml:space="preserve">EUR </w:t>
            </w:r>
            <w:r w:rsidR="00F95FB0">
              <w:rPr>
                <w:b/>
                <w:bCs/>
                <w:szCs w:val="24"/>
              </w:rPr>
              <w:t xml:space="preserve">7168,60 </w:t>
            </w:r>
            <w:r w:rsidR="00310C15" w:rsidRPr="00B376E5">
              <w:rPr>
                <w:bCs/>
                <w:szCs w:val="24"/>
              </w:rPr>
              <w:t>bez pievienotās vērtības nodokļa.</w:t>
            </w:r>
            <w:r w:rsidRPr="00B376E5">
              <w:rPr>
                <w:bCs/>
                <w:szCs w:val="24"/>
              </w:rPr>
              <w:t xml:space="preserve">, (turpmāk – PVN), PVN 21% sastāda  EUR </w:t>
            </w:r>
            <w:r w:rsidR="00F95FB0" w:rsidRPr="00F95FB0">
              <w:rPr>
                <w:bCs/>
                <w:szCs w:val="24"/>
              </w:rPr>
              <w:t>1505</w:t>
            </w:r>
            <w:r w:rsidR="00F95FB0">
              <w:rPr>
                <w:bCs/>
                <w:szCs w:val="24"/>
              </w:rPr>
              <w:t>,</w:t>
            </w:r>
            <w:r w:rsidR="00F95FB0" w:rsidRPr="00F95FB0">
              <w:rPr>
                <w:bCs/>
                <w:szCs w:val="24"/>
              </w:rPr>
              <w:t>41</w:t>
            </w:r>
            <w:r w:rsidRPr="00B376E5">
              <w:rPr>
                <w:bCs/>
                <w:szCs w:val="24"/>
              </w:rPr>
              <w:t xml:space="preserve">, kopā ar PVN EUR </w:t>
            </w:r>
            <w:r w:rsidR="00F95FB0">
              <w:rPr>
                <w:bCs/>
                <w:szCs w:val="24"/>
              </w:rPr>
              <w:t>8674.01</w:t>
            </w:r>
            <w:r w:rsidRPr="00B376E5">
              <w:rPr>
                <w:bCs/>
                <w:szCs w:val="24"/>
              </w:rPr>
              <w:t>.</w:t>
            </w:r>
          </w:p>
          <w:p w:rsidR="00500F1C" w:rsidRPr="00B376E5" w:rsidRDefault="00500F1C" w:rsidP="00500F1C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Cs/>
                <w:szCs w:val="24"/>
              </w:rPr>
            </w:pPr>
          </w:p>
        </w:tc>
      </w:tr>
    </w:tbl>
    <w:p w:rsidR="00AC16F0" w:rsidRPr="006A2069" w:rsidRDefault="00AC16F0">
      <w:pPr>
        <w:rPr>
          <w:rFonts w:ascii="Times New Roman" w:hAnsi="Times New Roman"/>
          <w:sz w:val="22"/>
          <w:szCs w:val="22"/>
        </w:rPr>
      </w:pPr>
    </w:p>
    <w:p w:rsidR="00631E3A" w:rsidRPr="006A2069" w:rsidRDefault="00631E3A" w:rsidP="00631E3A">
      <w:pPr>
        <w:widowControl w:val="0"/>
        <w:suppressAutoHyphens/>
        <w:jc w:val="right"/>
        <w:rPr>
          <w:rFonts w:ascii="Times New Roman" w:eastAsia="Lucida Sans Unicode" w:hAnsi="Times New Roman"/>
          <w:bCs/>
          <w:sz w:val="22"/>
          <w:szCs w:val="22"/>
        </w:rPr>
      </w:pPr>
    </w:p>
    <w:p w:rsidR="00631E3A" w:rsidRPr="007964A4" w:rsidRDefault="00631E3A" w:rsidP="00631E3A">
      <w:pPr>
        <w:jc w:val="right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sectPr w:rsidR="00631E3A" w:rsidRPr="007964A4" w:rsidSect="003A37C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87" w:rsidRDefault="00A91687">
      <w:r>
        <w:separator/>
      </w:r>
    </w:p>
  </w:endnote>
  <w:endnote w:type="continuationSeparator" w:id="0">
    <w:p w:rsidR="00A91687" w:rsidRDefault="00A9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A37C9">
      <w:rPr>
        <w:rStyle w:val="PageNumber"/>
      </w:rPr>
      <w:fldChar w:fldCharType="separate"/>
    </w:r>
    <w:r w:rsidR="003A37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30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87" w:rsidRDefault="00A91687">
      <w:r>
        <w:separator/>
      </w:r>
    </w:p>
  </w:footnote>
  <w:footnote w:type="continuationSeparator" w:id="0">
    <w:p w:rsidR="00A91687" w:rsidRDefault="00A9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A37C9">
      <w:rPr>
        <w:rStyle w:val="PageNumber"/>
      </w:rPr>
      <w:fldChar w:fldCharType="separate"/>
    </w:r>
    <w:r w:rsidR="003A37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3D6CAF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00DFB"/>
    <w:multiLevelType w:val="hybridMultilevel"/>
    <w:tmpl w:val="4E847390"/>
    <w:lvl w:ilvl="0" w:tplc="0262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5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7087C"/>
    <w:multiLevelType w:val="hybridMultilevel"/>
    <w:tmpl w:val="F4A4E7E2"/>
    <w:lvl w:ilvl="0" w:tplc="89D2D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7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6"/>
  </w:num>
  <w:num w:numId="6">
    <w:abstractNumId w:val="9"/>
  </w:num>
  <w:num w:numId="7">
    <w:abstractNumId w:val="24"/>
  </w:num>
  <w:num w:numId="8">
    <w:abstractNumId w:val="21"/>
  </w:num>
  <w:num w:numId="9">
    <w:abstractNumId w:val="28"/>
  </w:num>
  <w:num w:numId="10">
    <w:abstractNumId w:val="16"/>
  </w:num>
  <w:num w:numId="11">
    <w:abstractNumId w:val="17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27"/>
  </w:num>
  <w:num w:numId="18">
    <w:abstractNumId w:val="11"/>
  </w:num>
  <w:num w:numId="19">
    <w:abstractNumId w:val="5"/>
  </w:num>
  <w:num w:numId="20">
    <w:abstractNumId w:val="30"/>
  </w:num>
  <w:num w:numId="21">
    <w:abstractNumId w:val="10"/>
  </w:num>
  <w:num w:numId="22">
    <w:abstractNumId w:val="18"/>
  </w:num>
  <w:num w:numId="23">
    <w:abstractNumId w:val="20"/>
  </w:num>
  <w:num w:numId="24">
    <w:abstractNumId w:val="25"/>
  </w:num>
  <w:num w:numId="25">
    <w:abstractNumId w:val="23"/>
  </w:num>
  <w:num w:numId="26">
    <w:abstractNumId w:val="19"/>
  </w:num>
  <w:num w:numId="27">
    <w:abstractNumId w:val="29"/>
  </w:num>
  <w:num w:numId="28">
    <w:abstractNumId w:val="12"/>
  </w:num>
  <w:num w:numId="29">
    <w:abstractNumId w:val="13"/>
  </w:num>
  <w:num w:numId="30">
    <w:abstractNumId w:val="3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1"/>
    <w:rsid w:val="0001535D"/>
    <w:rsid w:val="00023A82"/>
    <w:rsid w:val="00032CBD"/>
    <w:rsid w:val="0007256D"/>
    <w:rsid w:val="00074018"/>
    <w:rsid w:val="000756D3"/>
    <w:rsid w:val="00075D80"/>
    <w:rsid w:val="00092FB4"/>
    <w:rsid w:val="00094FDD"/>
    <w:rsid w:val="000A751F"/>
    <w:rsid w:val="000A7F65"/>
    <w:rsid w:val="000C181F"/>
    <w:rsid w:val="000C1E06"/>
    <w:rsid w:val="000E0F84"/>
    <w:rsid w:val="000E1A2C"/>
    <w:rsid w:val="00113BAF"/>
    <w:rsid w:val="001175AA"/>
    <w:rsid w:val="00131536"/>
    <w:rsid w:val="001338DE"/>
    <w:rsid w:val="00136B38"/>
    <w:rsid w:val="0014107E"/>
    <w:rsid w:val="00152DBD"/>
    <w:rsid w:val="00156E87"/>
    <w:rsid w:val="00156E93"/>
    <w:rsid w:val="00173BC9"/>
    <w:rsid w:val="00180089"/>
    <w:rsid w:val="001B143A"/>
    <w:rsid w:val="001B2D39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21C27"/>
    <w:rsid w:val="002221C0"/>
    <w:rsid w:val="00224191"/>
    <w:rsid w:val="00225439"/>
    <w:rsid w:val="0022733B"/>
    <w:rsid w:val="0023000C"/>
    <w:rsid w:val="00233F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2848"/>
    <w:rsid w:val="002F5E07"/>
    <w:rsid w:val="002F75A3"/>
    <w:rsid w:val="00300283"/>
    <w:rsid w:val="0030183F"/>
    <w:rsid w:val="0030494A"/>
    <w:rsid w:val="00304A3A"/>
    <w:rsid w:val="00310C15"/>
    <w:rsid w:val="00321087"/>
    <w:rsid w:val="00321308"/>
    <w:rsid w:val="00325AAE"/>
    <w:rsid w:val="00326C39"/>
    <w:rsid w:val="00327FEF"/>
    <w:rsid w:val="00330C35"/>
    <w:rsid w:val="0033151F"/>
    <w:rsid w:val="00350567"/>
    <w:rsid w:val="003639C1"/>
    <w:rsid w:val="00367F85"/>
    <w:rsid w:val="00377E88"/>
    <w:rsid w:val="00380738"/>
    <w:rsid w:val="0039670A"/>
    <w:rsid w:val="003A1949"/>
    <w:rsid w:val="003A37C9"/>
    <w:rsid w:val="003A7044"/>
    <w:rsid w:val="003B4D57"/>
    <w:rsid w:val="003C1349"/>
    <w:rsid w:val="003C2D91"/>
    <w:rsid w:val="003F0D25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5370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0F1C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5EDC"/>
    <w:rsid w:val="005B67C9"/>
    <w:rsid w:val="005B7DC4"/>
    <w:rsid w:val="005C6E6B"/>
    <w:rsid w:val="005D0591"/>
    <w:rsid w:val="006209E2"/>
    <w:rsid w:val="00630E15"/>
    <w:rsid w:val="00631E3A"/>
    <w:rsid w:val="00636688"/>
    <w:rsid w:val="00650B7B"/>
    <w:rsid w:val="006A2069"/>
    <w:rsid w:val="006A26BA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964A4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17024"/>
    <w:rsid w:val="0092232C"/>
    <w:rsid w:val="00926870"/>
    <w:rsid w:val="00926B89"/>
    <w:rsid w:val="0092718C"/>
    <w:rsid w:val="009355F4"/>
    <w:rsid w:val="009454E4"/>
    <w:rsid w:val="00955D08"/>
    <w:rsid w:val="0097151A"/>
    <w:rsid w:val="009726F3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E459F"/>
    <w:rsid w:val="009F6DB0"/>
    <w:rsid w:val="00A03C55"/>
    <w:rsid w:val="00A06B21"/>
    <w:rsid w:val="00A13C0E"/>
    <w:rsid w:val="00A23973"/>
    <w:rsid w:val="00A27162"/>
    <w:rsid w:val="00A365C3"/>
    <w:rsid w:val="00A37185"/>
    <w:rsid w:val="00A56BC2"/>
    <w:rsid w:val="00A65DFB"/>
    <w:rsid w:val="00A8000F"/>
    <w:rsid w:val="00A85B98"/>
    <w:rsid w:val="00A91687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17F3B"/>
    <w:rsid w:val="00B376E5"/>
    <w:rsid w:val="00B4692B"/>
    <w:rsid w:val="00B613C3"/>
    <w:rsid w:val="00B66959"/>
    <w:rsid w:val="00B72EB7"/>
    <w:rsid w:val="00B85BAA"/>
    <w:rsid w:val="00B907CD"/>
    <w:rsid w:val="00B948E1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659D"/>
    <w:rsid w:val="00D46C2C"/>
    <w:rsid w:val="00D5711F"/>
    <w:rsid w:val="00D67353"/>
    <w:rsid w:val="00D67C49"/>
    <w:rsid w:val="00D71860"/>
    <w:rsid w:val="00D75A5D"/>
    <w:rsid w:val="00D83FA6"/>
    <w:rsid w:val="00D90022"/>
    <w:rsid w:val="00DB0BAC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234"/>
    <w:rsid w:val="00E54365"/>
    <w:rsid w:val="00E7003B"/>
    <w:rsid w:val="00E748CB"/>
    <w:rsid w:val="00E82BF8"/>
    <w:rsid w:val="00E90906"/>
    <w:rsid w:val="00EA2E01"/>
    <w:rsid w:val="00EC14BA"/>
    <w:rsid w:val="00EC4F71"/>
    <w:rsid w:val="00EC64A6"/>
    <w:rsid w:val="00ED7FDF"/>
    <w:rsid w:val="00EE3183"/>
    <w:rsid w:val="00EF02D5"/>
    <w:rsid w:val="00EF4587"/>
    <w:rsid w:val="00F06D99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95FB0"/>
    <w:rsid w:val="00FC1CE5"/>
    <w:rsid w:val="00FC5705"/>
    <w:rsid w:val="00FD0582"/>
    <w:rsid w:val="00FD2C58"/>
    <w:rsid w:val="00FD5A3D"/>
    <w:rsid w:val="00FD5FFE"/>
    <w:rsid w:val="00FE491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777DC"/>
  <w15:docId w15:val="{0B8BCC98-AA54-4752-8074-D9C5FA90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5944D63E84567B492F7EE159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0A78-C881-426C-906D-E75A09252151}"/>
      </w:docPartPr>
      <w:docPartBody>
        <w:p w:rsidR="00F7672F" w:rsidRDefault="00F7672F">
          <w:pPr>
            <w:pStyle w:val="2195944D63E84567B492F7EE159A47D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CE0B6F4935DF4017960B71F4CD2B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6092-3041-42EF-8180-7A7DFCF616EA}"/>
      </w:docPartPr>
      <w:docPartBody>
        <w:p w:rsidR="00F7672F" w:rsidRDefault="00F7672F">
          <w:pPr>
            <w:pStyle w:val="CE0B6F4935DF4017960B71F4CD2BCF1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8D1E4AFC76C4F7CBDB4250B2CAC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77A-07C8-4534-A79E-B7E0E18DD169}"/>
      </w:docPartPr>
      <w:docPartBody>
        <w:p w:rsidR="002D6485" w:rsidRDefault="00AE4A9D" w:rsidP="00AE4A9D">
          <w:pPr>
            <w:pStyle w:val="38D1E4AFC76C4F7CBDB4250B2CAC9814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2F"/>
    <w:rsid w:val="000424DC"/>
    <w:rsid w:val="002D6485"/>
    <w:rsid w:val="00A33611"/>
    <w:rsid w:val="00AE4A9D"/>
    <w:rsid w:val="00B61963"/>
    <w:rsid w:val="00B7639D"/>
    <w:rsid w:val="00D477F1"/>
    <w:rsid w:val="00DF3E72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1963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2543</Words>
  <Characters>1450</Characters>
  <Application>Microsoft Office Word</Application>
  <DocSecurity>4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Albine Zalkina</cp:lastModifiedBy>
  <cp:revision>2</cp:revision>
  <cp:lastPrinted>2021-02-23T13:35:00Z</cp:lastPrinted>
  <dcterms:created xsi:type="dcterms:W3CDTF">2021-02-23T14:14:00Z</dcterms:created>
  <dcterms:modified xsi:type="dcterms:W3CDTF">2021-02-23T14:14:00Z</dcterms:modified>
</cp:coreProperties>
</file>