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Pr="0082650B" w:rsidRDefault="00E71417" w:rsidP="00E71417">
      <w:pPr>
        <w:keepNext/>
        <w:jc w:val="right"/>
        <w:outlineLvl w:val="0"/>
      </w:pPr>
      <w:r w:rsidRPr="0082650B">
        <w:rPr>
          <w:rFonts w:ascii="Times New Roman Bold" w:hAnsi="Times New Roman Bold"/>
          <w:b/>
          <w:caps/>
        </w:rPr>
        <w:t>Apstiprinu</w:t>
      </w:r>
      <w:r w:rsidRPr="0082650B">
        <w:br/>
        <w:t xml:space="preserve">Daugavpils </w:t>
      </w:r>
      <w:proofErr w:type="spellStart"/>
      <w:proofErr w:type="gramStart"/>
      <w:r w:rsidRPr="0082650B">
        <w:t>pilsētas</w:t>
      </w:r>
      <w:proofErr w:type="spellEnd"/>
      <w:r w:rsidRPr="0082650B">
        <w:t xml:space="preserve">  </w:t>
      </w:r>
      <w:proofErr w:type="spellStart"/>
      <w:r w:rsidRPr="0082650B">
        <w:t>pašvaldības</w:t>
      </w:r>
      <w:proofErr w:type="spellEnd"/>
      <w:proofErr w:type="gramEnd"/>
      <w:r w:rsidRPr="0082650B">
        <w:t xml:space="preserve"> </w:t>
      </w:r>
      <w:proofErr w:type="spellStart"/>
      <w:r w:rsidRPr="0082650B">
        <w:t>iestādes</w:t>
      </w:r>
      <w:proofErr w:type="spellEnd"/>
      <w:r w:rsidRPr="0082650B">
        <w:t xml:space="preserve"> </w:t>
      </w:r>
    </w:p>
    <w:p w:rsidR="00FD0196" w:rsidRDefault="00E71417" w:rsidP="0082650B">
      <w:pPr>
        <w:jc w:val="right"/>
      </w:pPr>
      <w:proofErr w:type="gramStart"/>
      <w:r w:rsidRPr="0082650B">
        <w:t xml:space="preserve">“ </w:t>
      </w:r>
      <w:proofErr w:type="spellStart"/>
      <w:r w:rsidRPr="0082650B">
        <w:t>Komunālās</w:t>
      </w:r>
      <w:proofErr w:type="spellEnd"/>
      <w:proofErr w:type="gramEnd"/>
      <w:r w:rsidRPr="0082650B">
        <w:t xml:space="preserve"> </w:t>
      </w:r>
      <w:proofErr w:type="spellStart"/>
      <w:r w:rsidRPr="0082650B">
        <w:t>saimniecības</w:t>
      </w:r>
      <w:proofErr w:type="spellEnd"/>
      <w:r w:rsidRPr="0082650B">
        <w:t xml:space="preserve"> </w:t>
      </w:r>
      <w:proofErr w:type="spellStart"/>
      <w:r w:rsidRPr="0082650B">
        <w:t>p</w:t>
      </w:r>
      <w:r w:rsidR="00FA67D9" w:rsidRPr="0082650B">
        <w:t>ārvalde</w:t>
      </w:r>
      <w:proofErr w:type="spellEnd"/>
      <w:r w:rsidR="00FA67D9" w:rsidRPr="0082650B">
        <w:t xml:space="preserve">” </w:t>
      </w:r>
    </w:p>
    <w:p w:rsidR="0082650B" w:rsidRPr="0082650B" w:rsidRDefault="0082650B" w:rsidP="0082650B">
      <w:pPr>
        <w:jc w:val="right"/>
        <w:rPr>
          <w:lang w:val="lv-LV"/>
        </w:rPr>
      </w:pPr>
      <w:r w:rsidRPr="0082650B">
        <w:rPr>
          <w:lang w:val="lv-LV"/>
        </w:rPr>
        <w:t>Nereglamentēto iepirkumu procedūru</w:t>
      </w:r>
    </w:p>
    <w:p w:rsidR="0082650B" w:rsidRPr="0082650B" w:rsidRDefault="0082650B" w:rsidP="0082650B">
      <w:pPr>
        <w:jc w:val="right"/>
        <w:rPr>
          <w:lang w:val="lv-LV"/>
        </w:rPr>
      </w:pPr>
      <w:r w:rsidRPr="0082650B">
        <w:rPr>
          <w:lang w:val="lv-LV"/>
        </w:rPr>
        <w:t xml:space="preserve"> komisijas priekšsēdētājs Teodors </w:t>
      </w:r>
      <w:proofErr w:type="spellStart"/>
      <w:r w:rsidRPr="0082650B">
        <w:rPr>
          <w:lang w:val="lv-LV"/>
        </w:rPr>
        <w:t>Binders</w:t>
      </w:r>
      <w:proofErr w:type="spellEnd"/>
    </w:p>
    <w:p w:rsidR="0082650B" w:rsidRPr="0082650B" w:rsidRDefault="0082650B" w:rsidP="0082650B">
      <w:pPr>
        <w:jc w:val="right"/>
        <w:rPr>
          <w:lang w:val="lv-LV"/>
        </w:rPr>
      </w:pPr>
    </w:p>
    <w:p w:rsidR="0082650B" w:rsidRPr="0082650B" w:rsidRDefault="0082650B" w:rsidP="0082650B">
      <w:pPr>
        <w:jc w:val="right"/>
        <w:rPr>
          <w:lang w:val="lv-LV"/>
        </w:rPr>
      </w:pPr>
      <w:r w:rsidRPr="0082650B">
        <w:rPr>
          <w:lang w:val="lv-LV"/>
        </w:rPr>
        <w:t>_____</w:t>
      </w:r>
      <w:r w:rsidR="00FD0196">
        <w:rPr>
          <w:lang w:val="lv-LV"/>
        </w:rPr>
        <w:t>___</w:t>
      </w:r>
      <w:r w:rsidRPr="0082650B">
        <w:rPr>
          <w:lang w:val="lv-LV"/>
        </w:rPr>
        <w:t>_</w:t>
      </w:r>
      <w:r w:rsidR="00480C81">
        <w:rPr>
          <w:lang w:val="lv-LV"/>
        </w:rPr>
        <w:t>_____</w:t>
      </w:r>
      <w:r w:rsidRPr="0082650B">
        <w:rPr>
          <w:lang w:val="lv-LV"/>
        </w:rPr>
        <w:t>__________</w:t>
      </w:r>
    </w:p>
    <w:p w:rsidR="0082650B" w:rsidRPr="0082650B" w:rsidRDefault="00C76ACB" w:rsidP="0082650B">
      <w:pPr>
        <w:jc w:val="right"/>
        <w:rPr>
          <w:lang w:val="lv-LV"/>
        </w:rPr>
      </w:pPr>
      <w:r>
        <w:rPr>
          <w:lang w:val="lv-LV"/>
        </w:rPr>
        <w:t>2020</w:t>
      </w:r>
      <w:r w:rsidR="0082650B" w:rsidRPr="0082650B">
        <w:rPr>
          <w:lang w:val="lv-LV"/>
        </w:rPr>
        <w:t xml:space="preserve">.gada </w:t>
      </w:r>
      <w:r w:rsidR="00ED75D8">
        <w:rPr>
          <w:lang w:val="lv-LV"/>
        </w:rPr>
        <w:t>11.novembrī</w:t>
      </w:r>
    </w:p>
    <w:p w:rsidR="00E362E4" w:rsidRPr="003D5D8B" w:rsidRDefault="00E362E4" w:rsidP="0082650B">
      <w:pPr>
        <w:keepNext/>
        <w:jc w:val="right"/>
        <w:outlineLvl w:val="0"/>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w:t>
      </w:r>
      <w:r w:rsidR="00C36CA2">
        <w:rPr>
          <w:b/>
          <w:sz w:val="22"/>
          <w:szCs w:val="22"/>
        </w:rPr>
        <w:t>viena līguma</w:t>
      </w:r>
      <w:bookmarkStart w:id="0" w:name="_GoBack"/>
      <w:bookmarkEnd w:id="0"/>
      <w:r w:rsidRPr="007B6F7C">
        <w:rPr>
          <w:b/>
          <w:sz w:val="22"/>
          <w:szCs w:val="22"/>
        </w:rPr>
        <w:t xml:space="preserve"> piešķiršanas tiesībām </w:t>
      </w:r>
    </w:p>
    <w:p w:rsidR="00E362E4" w:rsidRPr="00AD3999" w:rsidRDefault="00E362E4" w:rsidP="00E362E4">
      <w:pPr>
        <w:rPr>
          <w:lang w:val="lv-LV"/>
        </w:rPr>
      </w:pPr>
    </w:p>
    <w:p w:rsidR="00562DD2" w:rsidRPr="003D5D8B" w:rsidRDefault="001814F0" w:rsidP="003026E5">
      <w:pPr>
        <w:jc w:val="center"/>
        <w:rPr>
          <w:b/>
          <w:bCs/>
          <w:lang w:val="lv-LV"/>
        </w:rPr>
      </w:pPr>
      <w:r>
        <w:rPr>
          <w:b/>
          <w:bCs/>
          <w:lang w:val="lv-LV"/>
        </w:rPr>
        <w:t>Aprīkojuma piegāde nomaiņai</w:t>
      </w:r>
      <w:r w:rsidRPr="003D5D8B">
        <w:rPr>
          <w:b/>
          <w:bCs/>
          <w:lang w:val="lv-LV"/>
        </w:rPr>
        <w:t xml:space="preserve"> </w:t>
      </w:r>
      <w:r>
        <w:rPr>
          <w:b/>
          <w:bCs/>
          <w:lang w:val="lv-LV"/>
        </w:rPr>
        <w:t>Daugavpils pilsētas esošajā</w:t>
      </w:r>
      <w:r w:rsidR="00115DDF">
        <w:rPr>
          <w:b/>
          <w:bCs/>
          <w:lang w:val="lv-LV"/>
        </w:rPr>
        <w:t xml:space="preserve"> videonovērošanas</w:t>
      </w:r>
      <w:r>
        <w:rPr>
          <w:b/>
          <w:bCs/>
          <w:lang w:val="lv-LV"/>
        </w:rPr>
        <w:t xml:space="preserve"> sistēmā</w:t>
      </w:r>
      <w:r w:rsidR="00480C81">
        <w:rPr>
          <w:b/>
          <w:bCs/>
          <w:lang w:val="lv-LV"/>
        </w:rPr>
        <w:t xml:space="preserve"> </w:t>
      </w:r>
    </w:p>
    <w:p w:rsidR="00E71417" w:rsidRPr="003D5D8B" w:rsidRDefault="001B2FE2" w:rsidP="00E71417">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5B0070">
        <w:rPr>
          <w:b/>
          <w:lang w:val="lv-LV"/>
        </w:rPr>
        <w:t xml:space="preserve"> 2020/</w:t>
      </w:r>
      <w:r w:rsidR="00ED75D8">
        <w:rPr>
          <w:b/>
          <w:lang w:val="lv-LV"/>
        </w:rPr>
        <w:t>84</w:t>
      </w:r>
      <w:r w:rsidR="007F35E0" w:rsidRPr="003D5D8B">
        <w:rPr>
          <w:b/>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 xml:space="preserve">20 000 </w:t>
      </w:r>
      <w:proofErr w:type="spellStart"/>
      <w:r w:rsidR="00A941AD">
        <w:rPr>
          <w:sz w:val="20"/>
          <w:szCs w:val="20"/>
        </w:rPr>
        <w:t>euro</w:t>
      </w:r>
      <w:proofErr w:type="spellEnd"/>
      <w:r w:rsidR="00A941AD">
        <w:rPr>
          <w:sz w:val="20"/>
          <w:szCs w:val="20"/>
        </w:rPr>
        <w:t xml:space="preserve"> publiskiem būvdarbu līgumiem un mazāka par  10</w:t>
      </w:r>
      <w:r>
        <w:rPr>
          <w:sz w:val="20"/>
          <w:szCs w:val="20"/>
        </w:rPr>
        <w:t> </w:t>
      </w:r>
      <w:r w:rsidRPr="004906F7">
        <w:rPr>
          <w:sz w:val="20"/>
          <w:szCs w:val="20"/>
        </w:rPr>
        <w:t>000</w:t>
      </w:r>
      <w:r>
        <w:rPr>
          <w:sz w:val="20"/>
          <w:szCs w:val="20"/>
        </w:rPr>
        <w:t xml:space="preserve"> </w:t>
      </w:r>
      <w:proofErr w:type="spellStart"/>
      <w:r>
        <w:rPr>
          <w:sz w:val="20"/>
          <w:szCs w:val="20"/>
        </w:rPr>
        <w:t>euro</w:t>
      </w:r>
      <w:proofErr w:type="spellEnd"/>
      <w:r>
        <w:rPr>
          <w:sz w:val="20"/>
          <w:szCs w:val="20"/>
        </w:rPr>
        <w:t xml:space="preserve">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C36CA2"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proofErr w:type="spellStart"/>
            <w:r w:rsidRPr="001803AE">
              <w:rPr>
                <w:rFonts w:ascii="Times New Roman" w:hAnsi="Times New Roman"/>
                <w:b/>
                <w:caps w:val="0"/>
                <w:noProof w:val="0"/>
                <w:sz w:val="20"/>
                <w:szCs w:val="20"/>
              </w:rPr>
              <w:t>Reģ.Nr</w:t>
            </w:r>
            <w:proofErr w:type="spellEnd"/>
            <w:r w:rsidRPr="001803AE">
              <w:rPr>
                <w:rFonts w:ascii="Times New Roman" w:hAnsi="Times New Roman"/>
                <w:b/>
                <w:caps w:val="0"/>
                <w:noProof w:val="0"/>
                <w:sz w:val="20"/>
                <w:szCs w:val="20"/>
              </w:rPr>
              <w:t>.</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CB5EF9">
            <w:pPr>
              <w:rPr>
                <w:sz w:val="20"/>
                <w:szCs w:val="20"/>
                <w:lang w:val="lv-LV"/>
              </w:rPr>
            </w:pPr>
            <w:proofErr w:type="spellStart"/>
            <w:r>
              <w:rPr>
                <w:sz w:val="20"/>
                <w:szCs w:val="20"/>
                <w:lang w:val="lv-LV"/>
              </w:rPr>
              <w:t>Snežana</w:t>
            </w:r>
            <w:proofErr w:type="spellEnd"/>
            <w:r>
              <w:rPr>
                <w:sz w:val="20"/>
                <w:szCs w:val="20"/>
                <w:lang w:val="lv-LV"/>
              </w:rPr>
              <w:t xml:space="preserve"> Afanasjeva</w:t>
            </w:r>
          </w:p>
        </w:tc>
      </w:tr>
      <w:tr w:rsidR="00F870C5" w:rsidRPr="002C3772"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 xml:space="preserve">Tālruņa </w:t>
            </w:r>
            <w:proofErr w:type="spellStart"/>
            <w:r w:rsidRPr="002C340F">
              <w:rPr>
                <w:sz w:val="20"/>
                <w:szCs w:val="20"/>
                <w:lang w:val="lv-LV"/>
              </w:rPr>
              <w:t>Nr</w:t>
            </w:r>
            <w:proofErr w:type="spellEnd"/>
            <w:r w:rsidRPr="002C340F">
              <w:rPr>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B619AD" w:rsidP="00B5112C">
            <w:pPr>
              <w:rPr>
                <w:sz w:val="20"/>
                <w:szCs w:val="20"/>
                <w:lang w:val="lv-LV"/>
              </w:rPr>
            </w:pPr>
            <w:r>
              <w:rPr>
                <w:sz w:val="20"/>
                <w:szCs w:val="20"/>
                <w:lang w:val="lv-LV"/>
              </w:rPr>
              <w:t>65476325, Mob.29297901</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2C3772"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 xml:space="preserve">Faksa </w:t>
            </w:r>
            <w:proofErr w:type="spellStart"/>
            <w:r w:rsidRPr="002C3772">
              <w:rPr>
                <w:b/>
                <w:sz w:val="20"/>
                <w:szCs w:val="20"/>
                <w:lang w:val="lv-LV"/>
              </w:rPr>
              <w:t>Nr</w:t>
            </w:r>
            <w:proofErr w:type="spellEnd"/>
            <w:r w:rsidRPr="002C3772">
              <w:rPr>
                <w:b/>
                <w:sz w:val="20"/>
                <w:szCs w:val="20"/>
                <w:lang w:val="lv-LV"/>
              </w:rPr>
              <w:t>.</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845843" w:rsidP="0073355F">
            <w:pPr>
              <w:rPr>
                <w:sz w:val="20"/>
                <w:szCs w:val="20"/>
                <w:lang w:val="lv-LV"/>
              </w:rPr>
            </w:pPr>
            <w:r>
              <w:rPr>
                <w:sz w:val="20"/>
                <w:szCs w:val="20"/>
                <w:lang w:val="lv-LV"/>
              </w:rPr>
              <w:t>-----------</w:t>
            </w:r>
          </w:p>
        </w:tc>
      </w:tr>
      <w:tr w:rsidR="00F870C5" w:rsidRPr="002C3772"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982D22" w:rsidRPr="00982D22" w:rsidRDefault="00CF47D5" w:rsidP="00CF47D5">
      <w:pPr>
        <w:jc w:val="both"/>
        <w:rPr>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w:t>
      </w:r>
      <w:r w:rsidR="00982D22">
        <w:rPr>
          <w:b/>
          <w:bCs/>
          <w:sz w:val="20"/>
          <w:szCs w:val="20"/>
          <w:lang w:val="lv-LV"/>
        </w:rPr>
        <w:t xml:space="preserve">kopējā </w:t>
      </w:r>
      <w:r w:rsidR="00E362E4" w:rsidRPr="001803AE">
        <w:rPr>
          <w:b/>
          <w:bCs/>
          <w:sz w:val="20"/>
          <w:szCs w:val="20"/>
          <w:lang w:val="lv-LV"/>
        </w:rPr>
        <w:t xml:space="preserve">līgumcena: </w:t>
      </w:r>
      <w:r w:rsidR="00ED75D8">
        <w:rPr>
          <w:bCs/>
          <w:sz w:val="20"/>
          <w:szCs w:val="20"/>
          <w:lang w:val="lv-LV"/>
        </w:rPr>
        <w:t>līdz EUR 455</w:t>
      </w:r>
      <w:r w:rsidR="004B3B3B">
        <w:rPr>
          <w:bCs/>
          <w:sz w:val="20"/>
          <w:szCs w:val="20"/>
          <w:lang w:val="lv-LV"/>
        </w:rPr>
        <w:t>0</w:t>
      </w:r>
      <w:r w:rsidR="002C1A01">
        <w:rPr>
          <w:bCs/>
          <w:sz w:val="20"/>
          <w:szCs w:val="20"/>
          <w:lang w:val="lv-LV"/>
        </w:rPr>
        <w:t>.00</w:t>
      </w:r>
      <w:r w:rsidR="00E362E4" w:rsidRPr="00982D22">
        <w:rPr>
          <w:bCs/>
          <w:sz w:val="20"/>
          <w:szCs w:val="20"/>
          <w:lang w:val="lv-LV"/>
        </w:rPr>
        <w:t xml:space="preserve"> bez PVN</w:t>
      </w:r>
      <w:r w:rsidR="00982D22" w:rsidRPr="00982D22">
        <w:rPr>
          <w:bCs/>
          <w:sz w:val="20"/>
          <w:szCs w:val="20"/>
          <w:lang w:val="lv-LV"/>
        </w:rPr>
        <w:t>:</w:t>
      </w:r>
    </w:p>
    <w:p w:rsidR="0023315E" w:rsidRPr="00ED75D8" w:rsidRDefault="00ED75D8" w:rsidP="00ED75D8">
      <w:pPr>
        <w:jc w:val="both"/>
        <w:rPr>
          <w:b/>
          <w:sz w:val="20"/>
          <w:lang w:val="lv-LV"/>
        </w:rPr>
      </w:pPr>
      <w:r>
        <w:rPr>
          <w:bCs/>
          <w:sz w:val="20"/>
          <w:szCs w:val="20"/>
          <w:lang w:val="lv-LV"/>
        </w:rPr>
        <w:t>4.</w:t>
      </w:r>
      <w:r w:rsidR="002963C5" w:rsidRPr="00ED75D8">
        <w:rPr>
          <w:bCs/>
          <w:sz w:val="20"/>
          <w:lang w:val="lv-LV"/>
        </w:rPr>
        <w:t>Tehniskā specifikācija:</w:t>
      </w:r>
      <w:r w:rsidR="002963C5" w:rsidRPr="00ED75D8">
        <w:rPr>
          <w:sz w:val="20"/>
          <w:lang w:val="lv-LV" w:eastAsia="ar-SA"/>
        </w:rPr>
        <w:t xml:space="preserve"> </w:t>
      </w:r>
      <w:r w:rsidR="0023315E" w:rsidRPr="00ED75D8">
        <w:rPr>
          <w:sz w:val="20"/>
          <w:lang w:val="lv-LV" w:eastAsia="ar-SA"/>
        </w:rPr>
        <w:t xml:space="preserve">2.pielikums </w:t>
      </w:r>
      <w:r w:rsidR="0023315E" w:rsidRPr="00ED75D8">
        <w:rPr>
          <w:bCs/>
          <w:sz w:val="20"/>
          <w:lang w:val="lv-LV"/>
        </w:rPr>
        <w:t>un tā pielikum</w:t>
      </w:r>
      <w:r w:rsidR="00313F26" w:rsidRPr="00ED75D8">
        <w:rPr>
          <w:bCs/>
          <w:sz w:val="20"/>
          <w:lang w:val="lv-LV"/>
        </w:rPr>
        <w:t>i Nr.1.;2</w:t>
      </w:r>
      <w:r w:rsidR="002A0CE2">
        <w:rPr>
          <w:bCs/>
          <w:sz w:val="20"/>
          <w:lang w:val="lv-LV"/>
        </w:rPr>
        <w:t>;3</w:t>
      </w:r>
      <w:r w:rsidR="00313F26" w:rsidRPr="00ED75D8">
        <w:rPr>
          <w:bCs/>
          <w:sz w:val="20"/>
          <w:lang w:val="lv-LV"/>
        </w:rPr>
        <w:t>.</w:t>
      </w:r>
    </w:p>
    <w:p w:rsidR="002D6871" w:rsidRPr="00ED75D8" w:rsidRDefault="00ED75D8" w:rsidP="002D6871">
      <w:pPr>
        <w:jc w:val="both"/>
        <w:rPr>
          <w:b/>
          <w:bCs/>
          <w:sz w:val="20"/>
          <w:szCs w:val="20"/>
          <w:lang w:val="lv-LV"/>
        </w:rPr>
      </w:pPr>
      <w:bookmarkStart w:id="1" w:name="_Toc134418278"/>
      <w:bookmarkStart w:id="2" w:name="_Toc134628683"/>
      <w:bookmarkStart w:id="3" w:name="_Toc337468672"/>
      <w:bookmarkStart w:id="4" w:name="_Toc341872544"/>
      <w:r>
        <w:rPr>
          <w:b/>
          <w:bCs/>
          <w:sz w:val="20"/>
          <w:szCs w:val="20"/>
          <w:lang w:val="lv-LV"/>
        </w:rPr>
        <w:t>5</w:t>
      </w:r>
      <w:r w:rsidR="00CF47D5" w:rsidRPr="009D38EA">
        <w:rPr>
          <w:b/>
          <w:bCs/>
          <w:sz w:val="20"/>
          <w:szCs w:val="20"/>
          <w:lang w:val="lv-LV"/>
        </w:rPr>
        <w:t>.</w:t>
      </w:r>
      <w:r w:rsidR="00242B91" w:rsidRPr="009D38EA">
        <w:rPr>
          <w:b/>
          <w:bCs/>
          <w:sz w:val="20"/>
          <w:szCs w:val="20"/>
          <w:lang w:val="lv-LV"/>
        </w:rPr>
        <w:t>Līguma</w:t>
      </w:r>
      <w:r w:rsidR="00E362E4" w:rsidRPr="009D38EA">
        <w:rPr>
          <w:b/>
          <w:bCs/>
          <w:sz w:val="20"/>
          <w:szCs w:val="20"/>
          <w:lang w:val="lv-LV"/>
        </w:rPr>
        <w:t xml:space="preserve"> izpi</w:t>
      </w:r>
      <w:r w:rsidR="00C778FE" w:rsidRPr="009D38EA">
        <w:rPr>
          <w:b/>
          <w:bCs/>
          <w:sz w:val="20"/>
          <w:szCs w:val="20"/>
          <w:lang w:val="lv-LV"/>
        </w:rPr>
        <w:t>ldes ter</w:t>
      </w:r>
      <w:r w:rsidR="00410436" w:rsidRPr="009D38EA">
        <w:rPr>
          <w:b/>
          <w:bCs/>
          <w:sz w:val="20"/>
          <w:szCs w:val="20"/>
          <w:lang w:val="lv-LV"/>
        </w:rPr>
        <w:t>miņš</w:t>
      </w:r>
      <w:r w:rsidR="00142D6D">
        <w:rPr>
          <w:b/>
          <w:bCs/>
          <w:sz w:val="20"/>
          <w:szCs w:val="20"/>
          <w:lang w:val="lv-LV"/>
        </w:rPr>
        <w:t>:</w:t>
      </w:r>
      <w:r w:rsidR="00410436" w:rsidRPr="009D38EA">
        <w:rPr>
          <w:b/>
          <w:bCs/>
          <w:sz w:val="20"/>
          <w:szCs w:val="20"/>
          <w:lang w:val="lv-LV"/>
        </w:rPr>
        <w:t xml:space="preserve"> </w:t>
      </w:r>
      <w:r w:rsidR="00410436" w:rsidRPr="009D38EA">
        <w:rPr>
          <w:bCs/>
          <w:sz w:val="20"/>
          <w:szCs w:val="20"/>
          <w:lang w:val="lv-LV"/>
        </w:rPr>
        <w:t>1(viens) mēnesis no līguma noslēgšanas dienas</w:t>
      </w:r>
      <w:r>
        <w:rPr>
          <w:bCs/>
          <w:sz w:val="20"/>
          <w:szCs w:val="20"/>
          <w:lang w:val="lv-LV"/>
        </w:rPr>
        <w:t>.</w:t>
      </w:r>
      <w:r w:rsidR="002D6871" w:rsidRPr="008F7F79">
        <w:rPr>
          <w:sz w:val="20"/>
          <w:szCs w:val="20"/>
          <w:lang w:val="lv-LV"/>
        </w:rPr>
        <w:t>.</w:t>
      </w:r>
    </w:p>
    <w:p w:rsidR="00E362E4" w:rsidRDefault="00ED75D8" w:rsidP="00884EE0">
      <w:pPr>
        <w:jc w:val="both"/>
        <w:rPr>
          <w:b/>
          <w:sz w:val="20"/>
          <w:szCs w:val="20"/>
          <w:lang w:val="lv-LV"/>
        </w:rPr>
      </w:pPr>
      <w:r>
        <w:rPr>
          <w:b/>
          <w:sz w:val="20"/>
          <w:szCs w:val="20"/>
          <w:lang w:val="lv-LV"/>
        </w:rPr>
        <w:t>6</w:t>
      </w:r>
      <w:r w:rsidR="008F7F79">
        <w:rPr>
          <w:b/>
          <w:sz w:val="20"/>
          <w:szCs w:val="20"/>
          <w:lang w:val="lv-LV"/>
        </w:rPr>
        <w:t>.</w:t>
      </w:r>
      <w:r w:rsidR="00E362E4" w:rsidRPr="000137D6">
        <w:rPr>
          <w:b/>
          <w:sz w:val="20"/>
          <w:szCs w:val="20"/>
          <w:lang w:val="lv-LV"/>
        </w:rPr>
        <w:t xml:space="preserve">Nosacījumi dalībai iepirkuma procedūrā: </w:t>
      </w:r>
    </w:p>
    <w:p w:rsidR="00943904" w:rsidRPr="00897B43" w:rsidRDefault="00ED75D8" w:rsidP="00943904">
      <w:pPr>
        <w:ind w:firstLine="360"/>
        <w:jc w:val="both"/>
        <w:rPr>
          <w:sz w:val="20"/>
          <w:szCs w:val="20"/>
          <w:lang w:val="lv-LV"/>
        </w:rPr>
      </w:pPr>
      <w:r>
        <w:rPr>
          <w:sz w:val="20"/>
          <w:szCs w:val="20"/>
          <w:lang w:val="lv-LV"/>
        </w:rPr>
        <w:t xml:space="preserve">      6</w:t>
      </w:r>
      <w:r w:rsidR="00943904" w:rsidRPr="00897B43">
        <w:rPr>
          <w:sz w:val="20"/>
          <w:szCs w:val="20"/>
          <w:lang w:val="lv-LV"/>
        </w:rPr>
        <w:t>.1. Pasūtītājs izslēdz pretendentu no dalības procedūrā jebkurā no šādiem gadījumiem:</w:t>
      </w:r>
    </w:p>
    <w:p w:rsidR="00FB5489" w:rsidRPr="00897B43" w:rsidRDefault="00943904" w:rsidP="00FB5489">
      <w:pPr>
        <w:jc w:val="both"/>
        <w:rPr>
          <w:sz w:val="20"/>
          <w:szCs w:val="20"/>
        </w:rPr>
      </w:pPr>
      <w:r w:rsidRPr="00897B43">
        <w:rPr>
          <w:sz w:val="20"/>
          <w:szCs w:val="20"/>
          <w:lang w:val="lv-LV"/>
        </w:rPr>
        <w:t xml:space="preserve">     </w:t>
      </w:r>
      <w:r w:rsidR="00FB5489" w:rsidRPr="00897B43">
        <w:rPr>
          <w:sz w:val="20"/>
          <w:szCs w:val="20"/>
          <w:lang w:val="lv-LV"/>
        </w:rPr>
        <w:tab/>
      </w:r>
      <w:r w:rsidRPr="00897B43">
        <w:rPr>
          <w:sz w:val="20"/>
          <w:szCs w:val="20"/>
          <w:lang w:val="lv-LV"/>
        </w:rPr>
        <w:t xml:space="preserve"> </w:t>
      </w:r>
      <w:r w:rsidRPr="00897B43">
        <w:rPr>
          <w:sz w:val="20"/>
          <w:szCs w:val="20"/>
        </w:rPr>
        <w:t xml:space="preserve">1) </w:t>
      </w:r>
      <w:proofErr w:type="spellStart"/>
      <w:proofErr w:type="gramStart"/>
      <w:r w:rsidR="00FB5489" w:rsidRPr="00897B43">
        <w:rPr>
          <w:sz w:val="20"/>
          <w:szCs w:val="20"/>
        </w:rPr>
        <w:t>pasludināts</w:t>
      </w:r>
      <w:proofErr w:type="spellEnd"/>
      <w:proofErr w:type="gramEnd"/>
      <w:r w:rsidR="00FB5489" w:rsidRPr="00897B43">
        <w:rPr>
          <w:sz w:val="20"/>
          <w:szCs w:val="20"/>
        </w:rPr>
        <w:t xml:space="preserve"> </w:t>
      </w:r>
      <w:proofErr w:type="spellStart"/>
      <w:r w:rsidR="00FB5489" w:rsidRPr="00897B43">
        <w:rPr>
          <w:sz w:val="20"/>
          <w:szCs w:val="20"/>
        </w:rPr>
        <w:t>pretendenta</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process (</w:t>
      </w:r>
      <w:proofErr w:type="spellStart"/>
      <w:r w:rsidR="00FB5489" w:rsidRPr="00897B43">
        <w:rPr>
          <w:sz w:val="20"/>
          <w:szCs w:val="20"/>
        </w:rPr>
        <w:t>izņemot</w:t>
      </w:r>
      <w:proofErr w:type="spellEnd"/>
      <w:r w:rsidR="00FB5489" w:rsidRPr="00897B43">
        <w:rPr>
          <w:sz w:val="20"/>
          <w:szCs w:val="20"/>
        </w:rPr>
        <w:t xml:space="preserve"> </w:t>
      </w:r>
      <w:proofErr w:type="spellStart"/>
      <w:r w:rsidR="00FB5489" w:rsidRPr="00897B43">
        <w:rPr>
          <w:sz w:val="20"/>
          <w:szCs w:val="20"/>
        </w:rPr>
        <w:t>gadījumu</w:t>
      </w:r>
      <w:proofErr w:type="spellEnd"/>
      <w:r w:rsidR="00FB5489" w:rsidRPr="00897B43">
        <w:rPr>
          <w:sz w:val="20"/>
          <w:szCs w:val="20"/>
        </w:rPr>
        <w:t xml:space="preserve">, </w:t>
      </w:r>
      <w:proofErr w:type="spellStart"/>
      <w:r w:rsidR="00FB5489" w:rsidRPr="00897B43">
        <w:rPr>
          <w:sz w:val="20"/>
          <w:szCs w:val="20"/>
        </w:rPr>
        <w:t>kad</w:t>
      </w:r>
      <w:proofErr w:type="spellEnd"/>
      <w:r w:rsidR="00FB5489" w:rsidRPr="00897B43">
        <w:rPr>
          <w:sz w:val="20"/>
          <w:szCs w:val="20"/>
        </w:rPr>
        <w:t xml:space="preserve"> </w:t>
      </w:r>
      <w:proofErr w:type="spellStart"/>
      <w:r w:rsidR="00FB5489" w:rsidRPr="00897B43">
        <w:rPr>
          <w:sz w:val="20"/>
          <w:szCs w:val="20"/>
        </w:rPr>
        <w:t>maksātnespējas</w:t>
      </w:r>
      <w:proofErr w:type="spellEnd"/>
      <w:r w:rsidR="00FB5489" w:rsidRPr="00897B43">
        <w:rPr>
          <w:sz w:val="20"/>
          <w:szCs w:val="20"/>
        </w:rPr>
        <w:t xml:space="preserve"> </w:t>
      </w:r>
      <w:proofErr w:type="spellStart"/>
      <w:r w:rsidR="00FB5489" w:rsidRPr="00897B43">
        <w:rPr>
          <w:sz w:val="20"/>
          <w:szCs w:val="20"/>
        </w:rPr>
        <w:t>procesā</w:t>
      </w:r>
      <w:proofErr w:type="spellEnd"/>
      <w:r w:rsidR="00FB5489" w:rsidRPr="00897B43">
        <w:rPr>
          <w:sz w:val="20"/>
          <w:szCs w:val="20"/>
        </w:rPr>
        <w:t xml:space="preserve"> </w:t>
      </w:r>
      <w:proofErr w:type="spellStart"/>
      <w:r w:rsidR="00FB5489" w:rsidRPr="00897B43">
        <w:rPr>
          <w:sz w:val="20"/>
          <w:szCs w:val="20"/>
        </w:rPr>
        <w:t>tiek</w:t>
      </w:r>
      <w:proofErr w:type="spellEnd"/>
      <w:r w:rsidR="00FB5489"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piemērots</w:t>
      </w:r>
      <w:proofErr w:type="spellEnd"/>
      <w:proofErr w:type="gramEnd"/>
      <w:r w:rsidRPr="00897B43">
        <w:rPr>
          <w:sz w:val="20"/>
          <w:szCs w:val="20"/>
        </w:rPr>
        <w:t xml:space="preserve"> </w:t>
      </w:r>
      <w:proofErr w:type="spellStart"/>
      <w:r w:rsidRPr="00897B43">
        <w:rPr>
          <w:sz w:val="20"/>
          <w:szCs w:val="20"/>
        </w:rPr>
        <w:t>uz</w:t>
      </w:r>
      <w:proofErr w:type="spellEnd"/>
      <w:r w:rsidRPr="00897B43">
        <w:rPr>
          <w:sz w:val="20"/>
          <w:szCs w:val="20"/>
        </w:rPr>
        <w:t xml:space="preserve"> </w:t>
      </w:r>
      <w:proofErr w:type="spellStart"/>
      <w:r w:rsidRPr="00897B43">
        <w:rPr>
          <w:sz w:val="20"/>
          <w:szCs w:val="20"/>
        </w:rPr>
        <w:t>parādnieka</w:t>
      </w:r>
      <w:proofErr w:type="spellEnd"/>
      <w:r w:rsidRPr="00897B43">
        <w:rPr>
          <w:sz w:val="20"/>
          <w:szCs w:val="20"/>
        </w:rPr>
        <w:t xml:space="preserve"> </w:t>
      </w:r>
      <w:proofErr w:type="spellStart"/>
      <w:r w:rsidRPr="00897B43">
        <w:rPr>
          <w:sz w:val="20"/>
          <w:szCs w:val="20"/>
        </w:rPr>
        <w:t>maksātspējas</w:t>
      </w:r>
      <w:proofErr w:type="spellEnd"/>
      <w:r w:rsidRPr="00897B43">
        <w:rPr>
          <w:sz w:val="20"/>
          <w:szCs w:val="20"/>
        </w:rPr>
        <w:t xml:space="preserve"> </w:t>
      </w:r>
      <w:proofErr w:type="spellStart"/>
      <w:r w:rsidRPr="00897B43">
        <w:rPr>
          <w:sz w:val="20"/>
          <w:szCs w:val="20"/>
        </w:rPr>
        <w:t>atjaunošanu</w:t>
      </w:r>
      <w:proofErr w:type="spellEnd"/>
      <w:r w:rsidRPr="00897B43">
        <w:rPr>
          <w:sz w:val="20"/>
          <w:szCs w:val="20"/>
        </w:rPr>
        <w:t xml:space="preserve"> </w:t>
      </w:r>
      <w:proofErr w:type="spellStart"/>
      <w:r w:rsidRPr="00897B43">
        <w:rPr>
          <w:sz w:val="20"/>
          <w:szCs w:val="20"/>
        </w:rPr>
        <w:t>vērsts</w:t>
      </w:r>
      <w:proofErr w:type="spellEnd"/>
      <w:r w:rsidRPr="00897B43">
        <w:rPr>
          <w:sz w:val="20"/>
          <w:szCs w:val="20"/>
        </w:rPr>
        <w:t xml:space="preserve"> </w:t>
      </w:r>
      <w:proofErr w:type="spellStart"/>
      <w:r w:rsidRPr="00897B43">
        <w:rPr>
          <w:sz w:val="20"/>
          <w:szCs w:val="20"/>
        </w:rPr>
        <w:t>pasākumu</w:t>
      </w:r>
      <w:proofErr w:type="spellEnd"/>
      <w:r w:rsidRPr="00897B43">
        <w:rPr>
          <w:sz w:val="20"/>
          <w:szCs w:val="20"/>
        </w:rPr>
        <w:t xml:space="preserve"> </w:t>
      </w:r>
      <w:proofErr w:type="spellStart"/>
      <w:r w:rsidRPr="00897B43">
        <w:rPr>
          <w:sz w:val="20"/>
          <w:szCs w:val="20"/>
        </w:rPr>
        <w:t>kopums</w:t>
      </w:r>
      <w:proofErr w:type="spellEnd"/>
      <w:r w:rsidRPr="00897B43">
        <w:rPr>
          <w:sz w:val="20"/>
          <w:szCs w:val="20"/>
        </w:rPr>
        <w:t xml:space="preserve">), </w:t>
      </w:r>
      <w:proofErr w:type="spellStart"/>
      <w:r w:rsidRPr="00897B43">
        <w:rPr>
          <w:sz w:val="20"/>
          <w:szCs w:val="20"/>
        </w:rPr>
        <w:t>apturēta</w:t>
      </w:r>
      <w:proofErr w:type="spellEnd"/>
      <w:r w:rsidRPr="00897B43">
        <w:rPr>
          <w:sz w:val="20"/>
          <w:szCs w:val="20"/>
        </w:rPr>
        <w:t xml:space="preserve"> </w:t>
      </w:r>
      <w:proofErr w:type="spellStart"/>
      <w:r w:rsidRPr="00897B43">
        <w:rPr>
          <w:sz w:val="20"/>
          <w:szCs w:val="20"/>
        </w:rPr>
        <w:t>tā</w:t>
      </w:r>
      <w:proofErr w:type="spellEnd"/>
      <w:r w:rsidRPr="00897B43">
        <w:rPr>
          <w:sz w:val="20"/>
          <w:szCs w:val="20"/>
        </w:rPr>
        <w:t xml:space="preserve"> </w:t>
      </w:r>
      <w:proofErr w:type="spellStart"/>
      <w:r w:rsidRPr="00897B43">
        <w:rPr>
          <w:sz w:val="20"/>
          <w:szCs w:val="20"/>
        </w:rPr>
        <w:t>saimnieciskā</w:t>
      </w:r>
      <w:proofErr w:type="spellEnd"/>
      <w:r w:rsidRPr="00897B43">
        <w:rPr>
          <w:sz w:val="20"/>
          <w:szCs w:val="20"/>
        </w:rPr>
        <w:t xml:space="preserve"> </w:t>
      </w:r>
    </w:p>
    <w:p w:rsidR="00FB5489" w:rsidRPr="00897B43" w:rsidRDefault="00FB5489" w:rsidP="00FB5489">
      <w:pPr>
        <w:ind w:left="720"/>
        <w:jc w:val="both"/>
        <w:rPr>
          <w:sz w:val="20"/>
          <w:szCs w:val="20"/>
        </w:rPr>
      </w:pPr>
      <w:r w:rsidRPr="00897B43">
        <w:rPr>
          <w:sz w:val="20"/>
          <w:szCs w:val="20"/>
        </w:rPr>
        <w:t xml:space="preserve">    </w:t>
      </w:r>
      <w:proofErr w:type="spellStart"/>
      <w:proofErr w:type="gramStart"/>
      <w:r w:rsidRPr="00897B43">
        <w:rPr>
          <w:sz w:val="20"/>
          <w:szCs w:val="20"/>
        </w:rPr>
        <w:t>darbība</w:t>
      </w:r>
      <w:proofErr w:type="spellEnd"/>
      <w:proofErr w:type="gramEnd"/>
      <w:r w:rsidRPr="00897B43">
        <w:rPr>
          <w:sz w:val="20"/>
          <w:szCs w:val="20"/>
        </w:rPr>
        <w:t xml:space="preserve"> </w:t>
      </w:r>
      <w:proofErr w:type="spellStart"/>
      <w:r w:rsidRPr="00897B43">
        <w:rPr>
          <w:sz w:val="20"/>
          <w:szCs w:val="20"/>
        </w:rPr>
        <w:t>vai</w:t>
      </w:r>
      <w:proofErr w:type="spellEnd"/>
      <w:r w:rsidRPr="00897B43">
        <w:rPr>
          <w:sz w:val="20"/>
          <w:szCs w:val="20"/>
        </w:rPr>
        <w:t xml:space="preserve"> </w:t>
      </w:r>
      <w:proofErr w:type="spellStart"/>
      <w:r w:rsidRPr="00897B43">
        <w:rPr>
          <w:sz w:val="20"/>
          <w:szCs w:val="20"/>
        </w:rPr>
        <w:t>pretendents</w:t>
      </w:r>
      <w:proofErr w:type="spellEnd"/>
      <w:r w:rsidRPr="00897B43">
        <w:rPr>
          <w:sz w:val="20"/>
          <w:szCs w:val="20"/>
        </w:rPr>
        <w:t xml:space="preserve">  </w:t>
      </w:r>
      <w:proofErr w:type="spellStart"/>
      <w:r w:rsidRPr="00897B43">
        <w:rPr>
          <w:sz w:val="20"/>
          <w:szCs w:val="20"/>
        </w:rPr>
        <w:t>tiek</w:t>
      </w:r>
      <w:proofErr w:type="spellEnd"/>
      <w:r w:rsidRPr="00897B43">
        <w:rPr>
          <w:sz w:val="20"/>
          <w:szCs w:val="20"/>
        </w:rPr>
        <w:t xml:space="preserve"> </w:t>
      </w:r>
      <w:proofErr w:type="spellStart"/>
      <w:r w:rsidRPr="00897B43">
        <w:rPr>
          <w:sz w:val="20"/>
          <w:szCs w:val="20"/>
        </w:rPr>
        <w:t>likvidēts</w:t>
      </w:r>
      <w:proofErr w:type="spellEnd"/>
      <w:r w:rsidRPr="00897B43">
        <w:rPr>
          <w:sz w:val="20"/>
          <w:szCs w:val="20"/>
        </w:rPr>
        <w:t>;</w:t>
      </w:r>
    </w:p>
    <w:p w:rsidR="00897B43" w:rsidRPr="00897B43" w:rsidRDefault="00897B43" w:rsidP="00897B43">
      <w:pPr>
        <w:pStyle w:val="tv2132"/>
        <w:spacing w:line="240" w:lineRule="auto"/>
        <w:ind w:firstLine="720"/>
        <w:jc w:val="both"/>
        <w:rPr>
          <w:color w:val="auto"/>
        </w:rPr>
      </w:pPr>
      <w:r>
        <w:rPr>
          <w:color w:val="auto"/>
        </w:rPr>
        <w:t xml:space="preserve">2) </w:t>
      </w:r>
      <w:r w:rsidRPr="00897B43">
        <w:rPr>
          <w:color w:val="auto"/>
        </w:rPr>
        <w:t xml:space="preserve">pretendentam Latvijā vai valstī, kurā tas reģistrēts vai kurā atrodas tā pastāvīgā dzīvesvieta, ir nodokļu </w:t>
      </w:r>
    </w:p>
    <w:p w:rsidR="00863CB0" w:rsidRDefault="008F0BA5" w:rsidP="00897B43">
      <w:pPr>
        <w:pStyle w:val="tv2132"/>
        <w:spacing w:line="240" w:lineRule="auto"/>
        <w:ind w:firstLine="0"/>
        <w:jc w:val="both"/>
        <w:rPr>
          <w:color w:val="auto"/>
        </w:rPr>
      </w:pPr>
      <w:r>
        <w:rPr>
          <w:color w:val="auto"/>
        </w:rPr>
        <w:t xml:space="preserve">                   </w:t>
      </w:r>
      <w:r w:rsidR="00897B43" w:rsidRPr="00897B43">
        <w:rPr>
          <w:color w:val="auto"/>
        </w:rPr>
        <w:t xml:space="preserve">parādi, tajā skaitā valsts sociālās apdrošināšanas obligāto iemaksu parādi, kas kopsummā kādā no </w:t>
      </w:r>
    </w:p>
    <w:p w:rsidR="00897B43" w:rsidRPr="00897B43" w:rsidRDefault="00863CB0" w:rsidP="00897B43">
      <w:pPr>
        <w:pStyle w:val="tv2132"/>
        <w:spacing w:line="240" w:lineRule="auto"/>
        <w:ind w:firstLine="0"/>
        <w:jc w:val="both"/>
      </w:pPr>
      <w:r>
        <w:rPr>
          <w:color w:val="auto"/>
        </w:rPr>
        <w:t xml:space="preserve">                  </w:t>
      </w:r>
      <w:r w:rsidR="00897B43" w:rsidRPr="00897B43">
        <w:rPr>
          <w:color w:val="auto"/>
        </w:rPr>
        <w:t>valstīm</w:t>
      </w:r>
      <w:r>
        <w:rPr>
          <w:color w:val="auto"/>
        </w:rPr>
        <w:t xml:space="preserve"> </w:t>
      </w:r>
      <w:r w:rsidR="00897B43" w:rsidRPr="00897B43">
        <w:rPr>
          <w:color w:val="auto"/>
        </w:rPr>
        <w:t xml:space="preserve">pārsniedz 150 </w:t>
      </w:r>
      <w:proofErr w:type="spellStart"/>
      <w:r w:rsidR="00897B43" w:rsidRPr="00897B43">
        <w:rPr>
          <w:i/>
          <w:color w:val="auto"/>
        </w:rPr>
        <w:t>euro</w:t>
      </w:r>
      <w:proofErr w:type="spellEnd"/>
      <w:r w:rsidR="00897B43" w:rsidRPr="00897B43">
        <w:rPr>
          <w:color w:val="auto"/>
        </w:rPr>
        <w:t>;</w:t>
      </w:r>
    </w:p>
    <w:p w:rsidR="00FB5489" w:rsidRPr="00897B43" w:rsidRDefault="00897B43" w:rsidP="00FB5489">
      <w:pPr>
        <w:pStyle w:val="tv213"/>
        <w:spacing w:before="0" w:beforeAutospacing="0" w:after="0" w:afterAutospacing="0"/>
        <w:ind w:firstLine="284"/>
        <w:jc w:val="both"/>
        <w:rPr>
          <w:sz w:val="20"/>
          <w:szCs w:val="20"/>
        </w:rPr>
      </w:pPr>
      <w:r>
        <w:rPr>
          <w:sz w:val="20"/>
          <w:szCs w:val="20"/>
        </w:rPr>
        <w:t xml:space="preserve">          3</w:t>
      </w:r>
      <w:r w:rsidR="00ED75D8">
        <w:rPr>
          <w:sz w:val="20"/>
          <w:szCs w:val="20"/>
        </w:rPr>
        <w:t>)nav iesniegti kādi no 7</w:t>
      </w:r>
      <w:r w:rsidR="00FB5489" w:rsidRPr="00897B43">
        <w:rPr>
          <w:sz w:val="20"/>
          <w:szCs w:val="20"/>
        </w:rPr>
        <w:t>.punktā pieprasītiem dokumentiem.</w:t>
      </w:r>
    </w:p>
    <w:bookmarkEnd w:id="1"/>
    <w:bookmarkEnd w:id="2"/>
    <w:bookmarkEnd w:id="3"/>
    <w:bookmarkEnd w:id="4"/>
    <w:p w:rsidR="00BC7F81" w:rsidRDefault="00ED75D8" w:rsidP="001775EC">
      <w:pPr>
        <w:pStyle w:val="Style1"/>
        <w:numPr>
          <w:ilvl w:val="0"/>
          <w:numId w:val="0"/>
        </w:numPr>
        <w:rPr>
          <w:b/>
          <w:sz w:val="20"/>
          <w:szCs w:val="20"/>
        </w:rPr>
      </w:pPr>
      <w:r>
        <w:rPr>
          <w:b/>
          <w:sz w:val="20"/>
          <w:szCs w:val="20"/>
        </w:rPr>
        <w:t>7</w:t>
      </w:r>
      <w:r w:rsidR="001775EC">
        <w:rPr>
          <w:b/>
          <w:sz w:val="20"/>
          <w:szCs w:val="20"/>
        </w:rPr>
        <w:t>.</w:t>
      </w:r>
      <w:r w:rsidR="00E35F90" w:rsidRPr="000137D6">
        <w:rPr>
          <w:b/>
          <w:sz w:val="20"/>
          <w:szCs w:val="20"/>
        </w:rPr>
        <w:t xml:space="preserve"> </w:t>
      </w:r>
      <w:r w:rsidR="00E362E4" w:rsidRPr="000137D6">
        <w:rPr>
          <w:b/>
          <w:sz w:val="20"/>
          <w:szCs w:val="20"/>
        </w:rPr>
        <w:t>Pretendenta iesniedzamie dokumenti:</w:t>
      </w:r>
    </w:p>
    <w:p w:rsidR="00341490" w:rsidRDefault="002503BC" w:rsidP="00845843">
      <w:pPr>
        <w:pStyle w:val="Style1"/>
        <w:numPr>
          <w:ilvl w:val="0"/>
          <w:numId w:val="0"/>
        </w:numPr>
        <w:ind w:left="709"/>
        <w:rPr>
          <w:sz w:val="20"/>
          <w:szCs w:val="20"/>
        </w:rPr>
      </w:pPr>
      <w:r>
        <w:rPr>
          <w:sz w:val="20"/>
          <w:szCs w:val="20"/>
        </w:rPr>
        <w:t>7</w:t>
      </w:r>
      <w:r w:rsidR="00845843">
        <w:rPr>
          <w:sz w:val="20"/>
          <w:szCs w:val="20"/>
        </w:rPr>
        <w:t>.1.</w:t>
      </w:r>
      <w:r w:rsidR="00341490" w:rsidRPr="00754118">
        <w:rPr>
          <w:sz w:val="20"/>
          <w:szCs w:val="20"/>
        </w:rPr>
        <w:t>Pretendenta pieteikums dalībai aptaujā, kas sagatavots atbilstoši 1. pielikumā norādītajai formai</w:t>
      </w:r>
      <w:r w:rsidR="00341490">
        <w:rPr>
          <w:sz w:val="20"/>
          <w:szCs w:val="20"/>
        </w:rPr>
        <w:t>.</w:t>
      </w:r>
    </w:p>
    <w:p w:rsidR="00BE2224" w:rsidRPr="008A5AA9" w:rsidRDefault="002503BC" w:rsidP="00E1664F">
      <w:pPr>
        <w:pStyle w:val="Style1"/>
        <w:numPr>
          <w:ilvl w:val="0"/>
          <w:numId w:val="0"/>
        </w:numPr>
        <w:ind w:left="1134" w:hanging="425"/>
        <w:rPr>
          <w:sz w:val="20"/>
          <w:szCs w:val="20"/>
        </w:rPr>
      </w:pPr>
      <w:r>
        <w:rPr>
          <w:sz w:val="20"/>
          <w:szCs w:val="20"/>
        </w:rPr>
        <w:t>7</w:t>
      </w:r>
      <w:r w:rsidR="00E1664F">
        <w:rPr>
          <w:sz w:val="20"/>
          <w:szCs w:val="20"/>
        </w:rPr>
        <w:t>.2.</w:t>
      </w:r>
      <w:r w:rsidR="00BE2224"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2503BC" w:rsidP="00341490">
      <w:pPr>
        <w:pStyle w:val="Style1"/>
        <w:numPr>
          <w:ilvl w:val="0"/>
          <w:numId w:val="0"/>
        </w:numPr>
        <w:ind w:left="709"/>
        <w:rPr>
          <w:sz w:val="20"/>
          <w:szCs w:val="20"/>
        </w:rPr>
      </w:pPr>
      <w:r>
        <w:rPr>
          <w:sz w:val="20"/>
          <w:szCs w:val="20"/>
        </w:rPr>
        <w:t>7</w:t>
      </w:r>
      <w:r w:rsidR="00E1664F">
        <w:rPr>
          <w:sz w:val="20"/>
          <w:szCs w:val="20"/>
        </w:rPr>
        <w:t>.3.</w:t>
      </w:r>
      <w:r w:rsidR="00FA5956" w:rsidRPr="00FA5956">
        <w:rPr>
          <w:sz w:val="20"/>
          <w:szCs w:val="20"/>
        </w:rPr>
        <w:t xml:space="preserve">Latvijas Republikas Uzņēmuma reģistra vai līdzvērtīgas iestādes citā valstī izsniegtas reģistrācijas </w:t>
      </w:r>
    </w:p>
    <w:p w:rsidR="00E1664F" w:rsidRDefault="00E1664F" w:rsidP="003408AB">
      <w:pPr>
        <w:pStyle w:val="Style1"/>
        <w:numPr>
          <w:ilvl w:val="0"/>
          <w:numId w:val="0"/>
        </w:numPr>
        <w:ind w:left="1069"/>
        <w:rPr>
          <w:sz w:val="20"/>
          <w:szCs w:val="20"/>
        </w:rPr>
      </w:pPr>
      <w:r>
        <w:rPr>
          <w:sz w:val="20"/>
          <w:szCs w:val="20"/>
        </w:rPr>
        <w:t xml:space="preserve">  </w:t>
      </w:r>
      <w:r w:rsidR="00FA5956" w:rsidRPr="00FA5956">
        <w:rPr>
          <w:sz w:val="20"/>
          <w:szCs w:val="20"/>
        </w:rPr>
        <w:t xml:space="preserve">apliecība vai izziņa, kas apliecina, ka Pretendents reģistrēts likumā noteiktajā kārtībā (kopija). Ja </w:t>
      </w:r>
      <w:r>
        <w:rPr>
          <w:sz w:val="20"/>
          <w:szCs w:val="20"/>
        </w:rPr>
        <w:t xml:space="preserve"> </w:t>
      </w:r>
    </w:p>
    <w:p w:rsidR="00E1664F" w:rsidRPr="005D6524" w:rsidRDefault="00E1664F" w:rsidP="003408AB">
      <w:pPr>
        <w:pStyle w:val="Style1"/>
        <w:numPr>
          <w:ilvl w:val="0"/>
          <w:numId w:val="0"/>
        </w:numPr>
        <w:ind w:left="1069"/>
        <w:rPr>
          <w:sz w:val="20"/>
          <w:szCs w:val="20"/>
        </w:rPr>
      </w:pPr>
      <w:r w:rsidRPr="005D6524">
        <w:rPr>
          <w:sz w:val="20"/>
          <w:szCs w:val="20"/>
        </w:rPr>
        <w:t xml:space="preserve">  </w:t>
      </w:r>
      <w:r w:rsidR="00FA5956" w:rsidRPr="005D6524">
        <w:rPr>
          <w:sz w:val="20"/>
          <w:szCs w:val="20"/>
        </w:rPr>
        <w:t xml:space="preserve">piedāvājumu iesniedz piegādātāju apvienība, tad visu uzrādīto apvienības dalībnieku komersanta </w:t>
      </w:r>
    </w:p>
    <w:p w:rsidR="00E1664F" w:rsidRPr="005D6524" w:rsidRDefault="00E1664F" w:rsidP="003408AB">
      <w:pPr>
        <w:pStyle w:val="Style1"/>
        <w:numPr>
          <w:ilvl w:val="0"/>
          <w:numId w:val="0"/>
        </w:numPr>
        <w:ind w:left="1069"/>
        <w:rPr>
          <w:sz w:val="20"/>
          <w:szCs w:val="20"/>
        </w:rPr>
      </w:pPr>
      <w:r w:rsidRPr="005D6524">
        <w:rPr>
          <w:sz w:val="20"/>
          <w:szCs w:val="20"/>
        </w:rPr>
        <w:t xml:space="preserve">  </w:t>
      </w:r>
      <w:r w:rsidR="00FA5956" w:rsidRPr="005D6524">
        <w:rPr>
          <w:sz w:val="20"/>
          <w:szCs w:val="20"/>
        </w:rPr>
        <w:t>reģistrācijas apliecību kopijas</w:t>
      </w:r>
      <w:r w:rsidR="00AB758C" w:rsidRPr="005D6524">
        <w:rPr>
          <w:sz w:val="20"/>
          <w:szCs w:val="20"/>
        </w:rPr>
        <w:t xml:space="preserve">. Par Latvijā reģistrētu pretendentu informācijas tiks iegūta no Latvijas </w:t>
      </w:r>
    </w:p>
    <w:p w:rsidR="00AB758C" w:rsidRPr="005D6524" w:rsidRDefault="00E1664F" w:rsidP="003408AB">
      <w:pPr>
        <w:pStyle w:val="Style1"/>
        <w:numPr>
          <w:ilvl w:val="0"/>
          <w:numId w:val="0"/>
        </w:numPr>
        <w:ind w:left="1069"/>
        <w:rPr>
          <w:sz w:val="20"/>
          <w:szCs w:val="20"/>
        </w:rPr>
      </w:pPr>
      <w:r w:rsidRPr="005D6524">
        <w:rPr>
          <w:sz w:val="20"/>
          <w:szCs w:val="20"/>
        </w:rPr>
        <w:t xml:space="preserve">  </w:t>
      </w:r>
      <w:r w:rsidR="00AB758C" w:rsidRPr="005D6524">
        <w:rPr>
          <w:sz w:val="20"/>
          <w:szCs w:val="20"/>
        </w:rPr>
        <w:t>R</w:t>
      </w:r>
      <w:r w:rsidR="003408AB" w:rsidRPr="005D6524">
        <w:rPr>
          <w:sz w:val="20"/>
          <w:szCs w:val="20"/>
        </w:rPr>
        <w:t>epublikas</w:t>
      </w:r>
      <w:r w:rsidR="00AB758C" w:rsidRPr="005D6524">
        <w:rPr>
          <w:sz w:val="20"/>
          <w:szCs w:val="20"/>
        </w:rPr>
        <w:t xml:space="preserve"> </w:t>
      </w:r>
      <w:proofErr w:type="spellStart"/>
      <w:r w:rsidR="00AB758C" w:rsidRPr="005D6524">
        <w:rPr>
          <w:sz w:val="20"/>
          <w:szCs w:val="20"/>
        </w:rPr>
        <w:t>Uznēmumu</w:t>
      </w:r>
      <w:proofErr w:type="spellEnd"/>
      <w:r w:rsidR="00AB758C" w:rsidRPr="005D6524">
        <w:rPr>
          <w:sz w:val="20"/>
          <w:szCs w:val="20"/>
        </w:rPr>
        <w:t xml:space="preserve"> reģistra.</w:t>
      </w:r>
    </w:p>
    <w:p w:rsidR="004D1E80" w:rsidRDefault="002503BC" w:rsidP="004D1E80">
      <w:pPr>
        <w:pStyle w:val="Style1"/>
        <w:numPr>
          <w:ilvl w:val="0"/>
          <w:numId w:val="0"/>
        </w:numPr>
        <w:ind w:left="1134" w:hanging="425"/>
        <w:rPr>
          <w:sz w:val="20"/>
          <w:szCs w:val="20"/>
        </w:rPr>
      </w:pPr>
      <w:r>
        <w:rPr>
          <w:sz w:val="20"/>
          <w:szCs w:val="20"/>
        </w:rPr>
        <w:t>7</w:t>
      </w:r>
      <w:r w:rsidR="00341490" w:rsidRPr="005D6524">
        <w:rPr>
          <w:sz w:val="20"/>
          <w:szCs w:val="20"/>
        </w:rPr>
        <w:t>.4</w:t>
      </w:r>
      <w:r w:rsidR="00E43667" w:rsidRPr="005D6524">
        <w:rPr>
          <w:sz w:val="20"/>
          <w:szCs w:val="20"/>
        </w:rPr>
        <w:t>.</w:t>
      </w:r>
      <w:r w:rsidR="00247D0E" w:rsidRPr="005D6524">
        <w:rPr>
          <w:sz w:val="20"/>
          <w:szCs w:val="20"/>
        </w:rPr>
        <w:t xml:space="preserve"> </w:t>
      </w:r>
      <w:r w:rsidR="00054C8B" w:rsidRPr="005D6524">
        <w:rPr>
          <w:sz w:val="20"/>
          <w:szCs w:val="20"/>
        </w:rPr>
        <w:t xml:space="preserve">Finanšu piedāvājums, kas sagatavots atbilstoši 3. pielikumā norādītajai formai. </w:t>
      </w:r>
      <w:r w:rsidR="0034277D" w:rsidRPr="005D6524">
        <w:rPr>
          <w:sz w:val="20"/>
          <w:szCs w:val="20"/>
        </w:rPr>
        <w:t>Papildus pretendents pievieno izmaksu tāmi, kas s</w:t>
      </w:r>
      <w:r w:rsidR="00E43667" w:rsidRPr="005D6524">
        <w:rPr>
          <w:sz w:val="20"/>
          <w:szCs w:val="20"/>
        </w:rPr>
        <w:t>agatavota ievērojot</w:t>
      </w:r>
      <w:r w:rsidR="0034277D" w:rsidRPr="005D6524">
        <w:rPr>
          <w:sz w:val="20"/>
          <w:szCs w:val="20"/>
        </w:rPr>
        <w:t xml:space="preserve"> Tehnisko specifikāciju, iekļaujot tajā visas saistītās izmaksas.</w:t>
      </w:r>
    </w:p>
    <w:p w:rsidR="005D6524" w:rsidRPr="005D6524" w:rsidRDefault="002503BC" w:rsidP="004D1E80">
      <w:pPr>
        <w:pStyle w:val="Style1"/>
        <w:numPr>
          <w:ilvl w:val="0"/>
          <w:numId w:val="0"/>
        </w:numPr>
        <w:ind w:left="1134" w:hanging="425"/>
        <w:rPr>
          <w:sz w:val="20"/>
          <w:szCs w:val="20"/>
        </w:rPr>
      </w:pPr>
      <w:r>
        <w:rPr>
          <w:sz w:val="20"/>
          <w:szCs w:val="20"/>
        </w:rPr>
        <w:t>7</w:t>
      </w:r>
      <w:r w:rsidR="004D1E80">
        <w:rPr>
          <w:sz w:val="20"/>
          <w:szCs w:val="20"/>
        </w:rPr>
        <w:t>.5.</w:t>
      </w:r>
      <w:r w:rsidR="005D6524" w:rsidRPr="005D6524">
        <w:rPr>
          <w:sz w:val="20"/>
          <w:szCs w:val="20"/>
        </w:rPr>
        <w:t>Apliecinājums, ka Pretendents var nodro</w:t>
      </w:r>
      <w:r w:rsidR="005D6524" w:rsidRPr="005D6524">
        <w:rPr>
          <w:rFonts w:eastAsia="TimesNewRoman"/>
          <w:sz w:val="20"/>
          <w:szCs w:val="20"/>
        </w:rPr>
        <w:t>š</w:t>
      </w:r>
      <w:r w:rsidR="005D6524" w:rsidRPr="005D6524">
        <w:rPr>
          <w:sz w:val="20"/>
          <w:szCs w:val="20"/>
        </w:rPr>
        <w:t>in</w:t>
      </w:r>
      <w:r w:rsidR="005D6524" w:rsidRPr="005D6524">
        <w:rPr>
          <w:rFonts w:eastAsia="TimesNewRoman"/>
          <w:sz w:val="20"/>
          <w:szCs w:val="20"/>
        </w:rPr>
        <w:t>ā</w:t>
      </w:r>
      <w:r w:rsidR="005D6524" w:rsidRPr="005D6524">
        <w:rPr>
          <w:sz w:val="20"/>
          <w:szCs w:val="20"/>
        </w:rPr>
        <w:t>t Preces pieg</w:t>
      </w:r>
      <w:r w:rsidR="005D6524" w:rsidRPr="005D6524">
        <w:rPr>
          <w:rFonts w:eastAsia="TimesNewRoman"/>
          <w:sz w:val="20"/>
          <w:szCs w:val="20"/>
        </w:rPr>
        <w:t>ā</w:t>
      </w:r>
      <w:r w:rsidR="005D6524" w:rsidRPr="005D6524">
        <w:rPr>
          <w:sz w:val="20"/>
          <w:szCs w:val="20"/>
        </w:rPr>
        <w:t>di Pas</w:t>
      </w:r>
      <w:r w:rsidR="005D6524" w:rsidRPr="005D6524">
        <w:rPr>
          <w:rFonts w:eastAsia="TimesNewRoman"/>
          <w:sz w:val="20"/>
          <w:szCs w:val="20"/>
        </w:rPr>
        <w:t>ū</w:t>
      </w:r>
      <w:r w:rsidR="005D6524" w:rsidRPr="005D6524">
        <w:rPr>
          <w:sz w:val="20"/>
          <w:szCs w:val="20"/>
        </w:rPr>
        <w:t>t</w:t>
      </w:r>
      <w:r w:rsidR="005D6524" w:rsidRPr="005D6524">
        <w:rPr>
          <w:rFonts w:eastAsia="TimesNewRoman"/>
          <w:sz w:val="20"/>
          <w:szCs w:val="20"/>
        </w:rPr>
        <w:t>ī</w:t>
      </w:r>
      <w:r w:rsidR="005D6524" w:rsidRPr="005D6524">
        <w:rPr>
          <w:sz w:val="20"/>
          <w:szCs w:val="20"/>
        </w:rPr>
        <w:t>t</w:t>
      </w:r>
      <w:r w:rsidR="005D6524" w:rsidRPr="005D6524">
        <w:rPr>
          <w:rFonts w:eastAsia="TimesNewRoman"/>
          <w:sz w:val="20"/>
          <w:szCs w:val="20"/>
        </w:rPr>
        <w:t>ā</w:t>
      </w:r>
      <w:r w:rsidR="005D6524" w:rsidRPr="005D6524">
        <w:rPr>
          <w:sz w:val="20"/>
          <w:szCs w:val="20"/>
        </w:rPr>
        <w:t>ja nor</w:t>
      </w:r>
      <w:r w:rsidR="005D6524" w:rsidRPr="005D6524">
        <w:rPr>
          <w:rFonts w:eastAsia="TimesNewRoman"/>
          <w:sz w:val="20"/>
          <w:szCs w:val="20"/>
        </w:rPr>
        <w:t>ā</w:t>
      </w:r>
      <w:r w:rsidR="005D6524" w:rsidRPr="005D6524">
        <w:rPr>
          <w:sz w:val="20"/>
          <w:szCs w:val="20"/>
        </w:rPr>
        <w:t>d</w:t>
      </w:r>
      <w:r w:rsidR="005D6524" w:rsidRPr="005D6524">
        <w:rPr>
          <w:rFonts w:eastAsia="TimesNewRoman"/>
          <w:sz w:val="20"/>
          <w:szCs w:val="20"/>
        </w:rPr>
        <w:t>ī</w:t>
      </w:r>
      <w:r w:rsidR="005D6524" w:rsidRPr="005D6524">
        <w:rPr>
          <w:sz w:val="20"/>
          <w:szCs w:val="20"/>
        </w:rPr>
        <w:t>taj</w:t>
      </w:r>
      <w:r w:rsidR="005D6524" w:rsidRPr="005D6524">
        <w:rPr>
          <w:rFonts w:eastAsia="TimesNewRoman"/>
          <w:sz w:val="20"/>
          <w:szCs w:val="20"/>
        </w:rPr>
        <w:t xml:space="preserve">ā </w:t>
      </w:r>
      <w:r w:rsidR="005D6524" w:rsidRPr="005D6524">
        <w:rPr>
          <w:sz w:val="20"/>
          <w:szCs w:val="20"/>
        </w:rPr>
        <w:t>laik</w:t>
      </w:r>
      <w:r w:rsidR="005D6524" w:rsidRPr="005D6524">
        <w:rPr>
          <w:rFonts w:eastAsia="TimesNewRoman"/>
          <w:sz w:val="20"/>
          <w:szCs w:val="20"/>
        </w:rPr>
        <w:t>ā</w:t>
      </w:r>
      <w:r w:rsidR="005D6524" w:rsidRPr="005D6524">
        <w:rPr>
          <w:sz w:val="20"/>
          <w:szCs w:val="20"/>
        </w:rPr>
        <w:t>, kvalit</w:t>
      </w:r>
      <w:r w:rsidR="005D6524" w:rsidRPr="005D6524">
        <w:rPr>
          <w:rFonts w:eastAsia="TimesNewRoman"/>
          <w:sz w:val="20"/>
          <w:szCs w:val="20"/>
        </w:rPr>
        <w:t>ā</w:t>
      </w:r>
      <w:r w:rsidR="005D6524" w:rsidRPr="005D6524">
        <w:rPr>
          <w:sz w:val="20"/>
          <w:szCs w:val="20"/>
        </w:rPr>
        <w:t>t</w:t>
      </w:r>
      <w:r w:rsidR="005D6524" w:rsidRPr="005D6524">
        <w:rPr>
          <w:rFonts w:eastAsia="TimesNewRoman"/>
          <w:sz w:val="20"/>
          <w:szCs w:val="20"/>
        </w:rPr>
        <w:t xml:space="preserve">ē </w:t>
      </w:r>
      <w:r w:rsidR="005D6524" w:rsidRPr="005D6524">
        <w:rPr>
          <w:sz w:val="20"/>
          <w:szCs w:val="20"/>
        </w:rPr>
        <w:t>un apjom</w:t>
      </w:r>
      <w:r w:rsidR="005D6524" w:rsidRPr="005D6524">
        <w:rPr>
          <w:rFonts w:eastAsia="TimesNewRoman"/>
          <w:sz w:val="20"/>
          <w:szCs w:val="20"/>
        </w:rPr>
        <w:t xml:space="preserve">ā </w:t>
      </w:r>
      <w:r w:rsidR="005D6524" w:rsidRPr="005D6524">
        <w:rPr>
          <w:sz w:val="20"/>
          <w:szCs w:val="20"/>
        </w:rPr>
        <w:t>atbilsto</w:t>
      </w:r>
      <w:r w:rsidR="005D6524" w:rsidRPr="005D6524">
        <w:rPr>
          <w:rFonts w:eastAsia="TimesNewRoman"/>
          <w:sz w:val="20"/>
          <w:szCs w:val="20"/>
        </w:rPr>
        <w:t>š</w:t>
      </w:r>
      <w:r w:rsidR="005D6524" w:rsidRPr="005D6524">
        <w:rPr>
          <w:sz w:val="20"/>
          <w:szCs w:val="20"/>
        </w:rPr>
        <w:t>i Tehniskajā specifikācijā</w:t>
      </w:r>
      <w:r w:rsidR="005D6524" w:rsidRPr="005D6524">
        <w:rPr>
          <w:rFonts w:eastAsia="TimesNewRoman"/>
          <w:sz w:val="20"/>
          <w:szCs w:val="20"/>
        </w:rPr>
        <w:t xml:space="preserve"> </w:t>
      </w:r>
      <w:r w:rsidR="005D6524" w:rsidRPr="005D6524">
        <w:rPr>
          <w:sz w:val="20"/>
          <w:szCs w:val="20"/>
        </w:rPr>
        <w:t>izvirz</w:t>
      </w:r>
      <w:r w:rsidR="005D6524" w:rsidRPr="005D6524">
        <w:rPr>
          <w:rFonts w:eastAsia="TimesNewRoman"/>
          <w:sz w:val="20"/>
          <w:szCs w:val="20"/>
        </w:rPr>
        <w:t>ī</w:t>
      </w:r>
      <w:r w:rsidR="005D6524" w:rsidRPr="005D6524">
        <w:rPr>
          <w:sz w:val="20"/>
          <w:szCs w:val="20"/>
        </w:rPr>
        <w:t>taj</w:t>
      </w:r>
      <w:r w:rsidR="005D6524" w:rsidRPr="005D6524">
        <w:rPr>
          <w:rFonts w:eastAsia="TimesNewRoman"/>
          <w:sz w:val="20"/>
          <w:szCs w:val="20"/>
        </w:rPr>
        <w:t>ā</w:t>
      </w:r>
      <w:r w:rsidR="005D6524" w:rsidRPr="005D6524">
        <w:rPr>
          <w:sz w:val="20"/>
          <w:szCs w:val="20"/>
        </w:rPr>
        <w:t>m pras</w:t>
      </w:r>
      <w:r w:rsidR="005D6524" w:rsidRPr="005D6524">
        <w:rPr>
          <w:rFonts w:eastAsia="TimesNewRoman"/>
          <w:sz w:val="20"/>
          <w:szCs w:val="20"/>
        </w:rPr>
        <w:t>ī</w:t>
      </w:r>
      <w:r w:rsidR="005D6524" w:rsidRPr="005D6524">
        <w:rPr>
          <w:sz w:val="20"/>
          <w:szCs w:val="20"/>
        </w:rPr>
        <w:t>b</w:t>
      </w:r>
      <w:r w:rsidR="005D6524" w:rsidRPr="005D6524">
        <w:rPr>
          <w:rFonts w:eastAsia="TimesNewRoman"/>
          <w:sz w:val="20"/>
          <w:szCs w:val="20"/>
        </w:rPr>
        <w:t>ā</w:t>
      </w:r>
      <w:r w:rsidR="005D6524" w:rsidRPr="005D6524">
        <w:rPr>
          <w:sz w:val="20"/>
          <w:szCs w:val="20"/>
        </w:rPr>
        <w:t>m.</w:t>
      </w:r>
    </w:p>
    <w:p w:rsidR="000841A1" w:rsidRDefault="002503BC" w:rsidP="006A7CCA">
      <w:pPr>
        <w:jc w:val="both"/>
        <w:rPr>
          <w:sz w:val="20"/>
          <w:szCs w:val="20"/>
          <w:lang w:val="lv-LV"/>
        </w:rPr>
      </w:pPr>
      <w:bookmarkStart w:id="5" w:name="_Toc114559674"/>
      <w:bookmarkStart w:id="6" w:name="_Toc134628697"/>
      <w:bookmarkStart w:id="7" w:name="_Toc241495780"/>
      <w:r>
        <w:rPr>
          <w:b/>
          <w:sz w:val="20"/>
          <w:szCs w:val="20"/>
          <w:lang w:val="lv-LV"/>
        </w:rPr>
        <w:t>8</w:t>
      </w:r>
      <w:r w:rsidR="006A7CCA" w:rsidRPr="004D1E80">
        <w:rPr>
          <w:b/>
          <w:sz w:val="20"/>
          <w:szCs w:val="20"/>
          <w:lang w:val="lv-LV"/>
        </w:rPr>
        <w:t>.</w:t>
      </w:r>
      <w:r w:rsidR="007A2CAD" w:rsidRPr="006A7CCA">
        <w:rPr>
          <w:b/>
          <w:sz w:val="20"/>
          <w:szCs w:val="20"/>
          <w:lang w:val="lv-LV"/>
        </w:rPr>
        <w:t>Piedāvājuma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w:t>
      </w:r>
    </w:p>
    <w:p w:rsidR="006A7CCA" w:rsidRDefault="000841A1" w:rsidP="006A7CCA">
      <w:pPr>
        <w:jc w:val="both"/>
        <w:rPr>
          <w:sz w:val="20"/>
          <w:szCs w:val="20"/>
          <w:lang w:val="lv-LV"/>
        </w:rPr>
      </w:pPr>
      <w:r>
        <w:rPr>
          <w:sz w:val="20"/>
          <w:szCs w:val="20"/>
          <w:lang w:val="lv-LV"/>
        </w:rPr>
        <w:t xml:space="preserve">              </w:t>
      </w:r>
      <w:r w:rsidR="00F45420" w:rsidRPr="006A7CCA">
        <w:rPr>
          <w:sz w:val="20"/>
          <w:szCs w:val="20"/>
          <w:lang w:val="lv-LV"/>
        </w:rPr>
        <w:t xml:space="preserve">piedāvājumiem izvēlas piedāvājumu ar viszemāko cenu un attiecīgo Pretendentu atzīst par uzvarētāju. </w:t>
      </w:r>
    </w:p>
    <w:p w:rsidR="00201E4E" w:rsidRDefault="002503BC" w:rsidP="006A7CCA">
      <w:pPr>
        <w:jc w:val="both"/>
        <w:rPr>
          <w:sz w:val="20"/>
          <w:szCs w:val="20"/>
          <w:lang w:val="lv-LV"/>
        </w:rPr>
      </w:pPr>
      <w:r>
        <w:rPr>
          <w:b/>
          <w:sz w:val="20"/>
          <w:szCs w:val="20"/>
          <w:lang w:val="lv-LV"/>
        </w:rPr>
        <w:t>9</w:t>
      </w:r>
      <w:r w:rsidR="006A7CCA" w:rsidRPr="00A35AE4">
        <w:rPr>
          <w:b/>
          <w:sz w:val="20"/>
          <w:szCs w:val="20"/>
          <w:lang w:val="lv-LV"/>
        </w:rPr>
        <w:t>.Pa</w:t>
      </w:r>
      <w:r w:rsidR="00F45420" w:rsidRPr="00A35AE4">
        <w:rPr>
          <w:b/>
          <w:sz w:val="20"/>
          <w:szCs w:val="20"/>
          <w:lang w:val="lv-LV"/>
        </w:rPr>
        <w:t>sūtītājs</w:t>
      </w:r>
      <w:r w:rsidR="00F45420" w:rsidRPr="006A7CCA">
        <w:rPr>
          <w:sz w:val="20"/>
          <w:szCs w:val="20"/>
          <w:lang w:val="lv-LV"/>
        </w:rPr>
        <w:t xml:space="preserve"> 2 (divu) darbdienu laikā pēc lēmuma pieņemšanas ievieto lēmumu Daugavpils pašvaldības mājas lapā </w:t>
      </w:r>
    </w:p>
    <w:p w:rsidR="006A7CCA" w:rsidRDefault="00201E4E" w:rsidP="006A7CCA">
      <w:pPr>
        <w:jc w:val="both"/>
        <w:rPr>
          <w:sz w:val="20"/>
          <w:szCs w:val="20"/>
          <w:lang w:val="lv-LV"/>
        </w:rPr>
      </w:pPr>
      <w:r>
        <w:rPr>
          <w:sz w:val="20"/>
          <w:szCs w:val="20"/>
          <w:lang w:val="lv-LV"/>
        </w:rPr>
        <w:lastRenderedPageBreak/>
        <w:t xml:space="preserve">               </w:t>
      </w:r>
      <w:hyperlink r:id="rId9" w:history="1">
        <w:r w:rsidR="00F45420" w:rsidRPr="006A7CCA">
          <w:rPr>
            <w:rStyle w:val="Hyperlink"/>
            <w:sz w:val="20"/>
            <w:szCs w:val="20"/>
            <w:lang w:val="lv-LV"/>
          </w:rPr>
          <w:t>www.daugavpils.lv</w:t>
        </w:r>
      </w:hyperlink>
      <w:r w:rsidR="00F45420" w:rsidRPr="006A7CCA">
        <w:rPr>
          <w:sz w:val="20"/>
          <w:szCs w:val="20"/>
          <w:lang w:val="lv-LV"/>
        </w:rPr>
        <w:t>.</w:t>
      </w:r>
    </w:p>
    <w:p w:rsidR="002503BC" w:rsidRDefault="002503BC" w:rsidP="004D1E80">
      <w:pPr>
        <w:jc w:val="both"/>
        <w:rPr>
          <w:sz w:val="20"/>
          <w:szCs w:val="20"/>
          <w:lang w:val="lv-LV"/>
        </w:rPr>
      </w:pPr>
      <w:r>
        <w:rPr>
          <w:b/>
          <w:color w:val="FF0000"/>
          <w:sz w:val="20"/>
          <w:szCs w:val="20"/>
          <w:lang w:val="lv-LV"/>
        </w:rPr>
        <w:t>10.</w:t>
      </w:r>
      <w:r w:rsidR="004D1E80" w:rsidRPr="004D1E80">
        <w:rPr>
          <w:b/>
          <w:color w:val="FF0000"/>
          <w:sz w:val="20"/>
          <w:szCs w:val="20"/>
          <w:lang w:val="lv-LV"/>
        </w:rPr>
        <w:t xml:space="preserve">Piedāvājums iesniedzams </w:t>
      </w:r>
      <w:r w:rsidR="004D1E80" w:rsidRPr="004D1E80">
        <w:rPr>
          <w:b/>
          <w:color w:val="FF0000"/>
          <w:sz w:val="20"/>
          <w:szCs w:val="20"/>
          <w:u w:val="single"/>
          <w:lang w:val="lv-LV"/>
        </w:rPr>
        <w:t xml:space="preserve">līdz 2020.gada </w:t>
      </w:r>
      <w:r>
        <w:rPr>
          <w:b/>
          <w:color w:val="FF0000"/>
          <w:sz w:val="20"/>
          <w:szCs w:val="20"/>
          <w:u w:val="single"/>
          <w:lang w:val="lv-LV"/>
        </w:rPr>
        <w:t>13.novem</w:t>
      </w:r>
      <w:r w:rsidR="00201E4E">
        <w:rPr>
          <w:b/>
          <w:color w:val="FF0000"/>
          <w:sz w:val="20"/>
          <w:szCs w:val="20"/>
          <w:u w:val="single"/>
          <w:lang w:val="lv-LV"/>
        </w:rPr>
        <w:t>brim</w:t>
      </w:r>
      <w:r w:rsidR="002A0CE2">
        <w:rPr>
          <w:b/>
          <w:color w:val="FF0000"/>
          <w:sz w:val="20"/>
          <w:szCs w:val="20"/>
          <w:lang w:val="lv-LV"/>
        </w:rPr>
        <w:t xml:space="preserve"> plkst.14</w:t>
      </w:r>
      <w:r w:rsidR="004D1E80" w:rsidRPr="004D1E80">
        <w:rPr>
          <w:b/>
          <w:color w:val="FF0000"/>
          <w:sz w:val="20"/>
          <w:szCs w:val="20"/>
          <w:lang w:val="lv-LV"/>
        </w:rPr>
        <w:t xml:space="preserve">.00 </w:t>
      </w:r>
      <w:r w:rsidR="004D1E80" w:rsidRPr="004D1E80">
        <w:rPr>
          <w:sz w:val="20"/>
          <w:szCs w:val="20"/>
          <w:lang w:val="lv-LV"/>
        </w:rPr>
        <w:t xml:space="preserve">pēc adreses Daugavpils pilsētas </w:t>
      </w:r>
    </w:p>
    <w:p w:rsidR="002503BC" w:rsidRDefault="002503BC" w:rsidP="004D1E80">
      <w:pPr>
        <w:jc w:val="both"/>
        <w:rPr>
          <w:sz w:val="20"/>
          <w:szCs w:val="20"/>
          <w:lang w:val="lv-LV"/>
        </w:rPr>
      </w:pPr>
      <w:r>
        <w:rPr>
          <w:sz w:val="20"/>
          <w:szCs w:val="20"/>
          <w:lang w:val="lv-LV"/>
        </w:rPr>
        <w:t xml:space="preserve">     </w:t>
      </w:r>
      <w:r w:rsidR="004D1E80" w:rsidRPr="004D1E80">
        <w:rPr>
          <w:sz w:val="20"/>
          <w:szCs w:val="20"/>
          <w:lang w:val="lv-LV"/>
        </w:rPr>
        <w:t>pašvaldības iestāde „Komunālās saimniecības pārvalde”, Saules ielā 5A, 221.kab. (pie juristes), Daugavpilī, LV-</w:t>
      </w:r>
    </w:p>
    <w:p w:rsidR="0062497F" w:rsidRDefault="002503BC" w:rsidP="004D1E80">
      <w:pPr>
        <w:jc w:val="both"/>
        <w:rPr>
          <w:b/>
          <w:sz w:val="20"/>
          <w:szCs w:val="20"/>
          <w:lang w:val="lv-LV"/>
        </w:rPr>
      </w:pPr>
      <w:r>
        <w:rPr>
          <w:sz w:val="20"/>
          <w:szCs w:val="20"/>
          <w:lang w:val="lv-LV"/>
        </w:rPr>
        <w:t xml:space="preserve">     </w:t>
      </w:r>
      <w:r w:rsidR="004D1E80" w:rsidRPr="004D1E80">
        <w:rPr>
          <w:sz w:val="20"/>
          <w:szCs w:val="20"/>
          <w:lang w:val="lv-LV"/>
        </w:rPr>
        <w:t xml:space="preserve">5401. </w:t>
      </w:r>
      <w:r w:rsidR="00201E4E">
        <w:rPr>
          <w:sz w:val="20"/>
          <w:szCs w:val="20"/>
          <w:lang w:val="lv-LV"/>
        </w:rPr>
        <w:t xml:space="preserve"> </w:t>
      </w:r>
      <w:r w:rsidR="004D1E80" w:rsidRPr="004D1E80">
        <w:rPr>
          <w:sz w:val="20"/>
          <w:szCs w:val="20"/>
          <w:lang w:val="lv-LV"/>
        </w:rPr>
        <w:t xml:space="preserve">Piedāvājums jāiesniedz slēgtā aploksnē </w:t>
      </w:r>
      <w:r w:rsidR="004D1E80" w:rsidRPr="004D1E80">
        <w:rPr>
          <w:b/>
          <w:sz w:val="20"/>
          <w:szCs w:val="20"/>
          <w:lang w:val="lv-LV"/>
        </w:rPr>
        <w:t>ar norādi ”Piedāvājums U</w:t>
      </w:r>
      <w:r w:rsidR="00201E4E">
        <w:rPr>
          <w:b/>
          <w:sz w:val="20"/>
          <w:szCs w:val="20"/>
          <w:lang w:val="lv-LV"/>
        </w:rPr>
        <w:t xml:space="preserve">zaicinājumam </w:t>
      </w:r>
      <w:proofErr w:type="spellStart"/>
      <w:r w:rsidR="00201E4E">
        <w:rPr>
          <w:b/>
          <w:sz w:val="20"/>
          <w:szCs w:val="20"/>
          <w:lang w:val="lv-LV"/>
        </w:rPr>
        <w:t>Nr.DPPI</w:t>
      </w:r>
      <w:proofErr w:type="spellEnd"/>
      <w:r w:rsidR="00201E4E">
        <w:rPr>
          <w:b/>
          <w:sz w:val="20"/>
          <w:szCs w:val="20"/>
          <w:lang w:val="lv-LV"/>
        </w:rPr>
        <w:t xml:space="preserve"> KSP </w:t>
      </w:r>
      <w:r w:rsidR="0062497F">
        <w:rPr>
          <w:b/>
          <w:sz w:val="20"/>
          <w:szCs w:val="20"/>
          <w:lang w:val="lv-LV"/>
        </w:rPr>
        <w:t xml:space="preserve"> </w:t>
      </w:r>
    </w:p>
    <w:p w:rsidR="0062497F" w:rsidRDefault="00A06E03" w:rsidP="004D1E80">
      <w:pPr>
        <w:jc w:val="both"/>
        <w:rPr>
          <w:b/>
          <w:sz w:val="20"/>
          <w:szCs w:val="20"/>
          <w:lang w:val="lv-LV"/>
        </w:rPr>
      </w:pPr>
      <w:r>
        <w:rPr>
          <w:b/>
          <w:sz w:val="20"/>
          <w:szCs w:val="20"/>
          <w:lang w:val="lv-LV"/>
        </w:rPr>
        <w:t xml:space="preserve">    </w:t>
      </w:r>
      <w:r w:rsidR="0062497F">
        <w:rPr>
          <w:b/>
          <w:sz w:val="20"/>
          <w:szCs w:val="20"/>
          <w:lang w:val="lv-LV"/>
        </w:rPr>
        <w:t xml:space="preserve"> </w:t>
      </w:r>
      <w:r w:rsidR="002503BC">
        <w:rPr>
          <w:b/>
          <w:sz w:val="20"/>
          <w:szCs w:val="20"/>
          <w:lang w:val="lv-LV"/>
        </w:rPr>
        <w:t>2020/84</w:t>
      </w:r>
      <w:r w:rsidR="004D1E80" w:rsidRPr="004D1E80">
        <w:rPr>
          <w:b/>
          <w:sz w:val="20"/>
          <w:szCs w:val="20"/>
          <w:lang w:val="lv-LV"/>
        </w:rPr>
        <w:t xml:space="preserve">N” </w:t>
      </w:r>
      <w:r w:rsidR="004D1E80" w:rsidRPr="004D1E80">
        <w:rPr>
          <w:sz w:val="20"/>
          <w:szCs w:val="20"/>
          <w:lang w:val="lv-LV"/>
        </w:rPr>
        <w:t>un Pretendenta nosaukums</w:t>
      </w:r>
      <w:r w:rsidR="004D1E80" w:rsidRPr="004D1E80">
        <w:rPr>
          <w:b/>
          <w:sz w:val="20"/>
          <w:szCs w:val="20"/>
          <w:lang w:val="lv-LV"/>
        </w:rPr>
        <w:t xml:space="preserve"> vai elektroniski uz e-pastu</w:t>
      </w:r>
      <w:r w:rsidR="004D1E80" w:rsidRPr="004D1E80">
        <w:rPr>
          <w:b/>
          <w:color w:val="FF0000"/>
          <w:sz w:val="20"/>
          <w:szCs w:val="20"/>
          <w:lang w:val="lv-LV"/>
        </w:rPr>
        <w:t xml:space="preserve"> </w:t>
      </w:r>
      <w:hyperlink r:id="rId10" w:history="1">
        <w:r w:rsidR="004D1E80" w:rsidRPr="004D1E80">
          <w:rPr>
            <w:rStyle w:val="Hyperlink"/>
            <w:b/>
            <w:sz w:val="20"/>
            <w:szCs w:val="20"/>
            <w:lang w:val="lv-LV"/>
          </w:rPr>
          <w:t>arija.pupina@daugavpils.lv</w:t>
        </w:r>
      </w:hyperlink>
      <w:r w:rsidR="004D1E80" w:rsidRPr="004D1E80">
        <w:rPr>
          <w:b/>
          <w:sz w:val="20"/>
          <w:szCs w:val="20"/>
          <w:lang w:val="lv-LV"/>
        </w:rPr>
        <w:t xml:space="preserve"> </w:t>
      </w:r>
    </w:p>
    <w:p w:rsidR="0062497F" w:rsidRDefault="00A06E03" w:rsidP="004D1E80">
      <w:pPr>
        <w:jc w:val="both"/>
        <w:rPr>
          <w:b/>
          <w:color w:val="FF0000"/>
          <w:sz w:val="20"/>
          <w:szCs w:val="20"/>
          <w:lang w:val="lv-LV"/>
        </w:rPr>
      </w:pPr>
      <w:r>
        <w:rPr>
          <w:b/>
          <w:sz w:val="20"/>
          <w:szCs w:val="20"/>
          <w:lang w:val="lv-LV"/>
        </w:rPr>
        <w:t xml:space="preserve">     </w:t>
      </w:r>
      <w:r w:rsidR="004D1E80" w:rsidRPr="004D1E80">
        <w:rPr>
          <w:b/>
          <w:color w:val="FF0000"/>
          <w:sz w:val="20"/>
          <w:szCs w:val="20"/>
          <w:lang w:val="lv-LV"/>
        </w:rPr>
        <w:t xml:space="preserve">elektroniskajam piedāvājumam jābūt parakstītam ar drošu elektronisku parakstu kas satur laika </w:t>
      </w:r>
    </w:p>
    <w:p w:rsidR="0062497F" w:rsidRDefault="00A06E03" w:rsidP="004D1E80">
      <w:pPr>
        <w:jc w:val="both"/>
        <w:rPr>
          <w:b/>
          <w:color w:val="FF0000"/>
          <w:sz w:val="20"/>
          <w:szCs w:val="20"/>
          <w:lang w:val="lv-LV"/>
        </w:rPr>
      </w:pPr>
      <w:r>
        <w:rPr>
          <w:b/>
          <w:color w:val="FF0000"/>
          <w:sz w:val="20"/>
          <w:szCs w:val="20"/>
          <w:lang w:val="lv-LV"/>
        </w:rPr>
        <w:t xml:space="preserve">     </w:t>
      </w:r>
      <w:r w:rsidR="004D1E80" w:rsidRPr="004D1E80">
        <w:rPr>
          <w:b/>
          <w:color w:val="FF0000"/>
          <w:sz w:val="20"/>
          <w:szCs w:val="20"/>
          <w:lang w:val="lv-LV"/>
        </w:rPr>
        <w:t xml:space="preserve">zīmogu. </w:t>
      </w:r>
      <w:r w:rsidR="004D1E80" w:rsidRPr="00201E4E">
        <w:rPr>
          <w:b/>
          <w:color w:val="FF0000"/>
          <w:sz w:val="20"/>
          <w:szCs w:val="20"/>
          <w:lang w:val="lv-LV"/>
        </w:rPr>
        <w:t xml:space="preserve">Gadījumā, ja iesniegtais elektroniskais dokuments neatbildīs Elektronisko dokumentu </w:t>
      </w:r>
    </w:p>
    <w:p w:rsidR="004D1E80" w:rsidRPr="004D1E80" w:rsidRDefault="00A06E03" w:rsidP="004D1E80">
      <w:pPr>
        <w:jc w:val="both"/>
        <w:rPr>
          <w:b/>
          <w:color w:val="FF0000"/>
          <w:sz w:val="20"/>
          <w:szCs w:val="20"/>
          <w:lang w:val="lv-LV"/>
        </w:rPr>
      </w:pPr>
      <w:r>
        <w:rPr>
          <w:b/>
          <w:color w:val="FF0000"/>
          <w:sz w:val="20"/>
          <w:szCs w:val="20"/>
          <w:lang w:val="lv-LV"/>
        </w:rPr>
        <w:t xml:space="preserve">     </w:t>
      </w:r>
      <w:r w:rsidR="004D1E80" w:rsidRPr="00201E4E">
        <w:rPr>
          <w:b/>
          <w:color w:val="FF0000"/>
          <w:sz w:val="20"/>
          <w:szCs w:val="20"/>
          <w:lang w:val="lv-LV"/>
        </w:rPr>
        <w:t>likuma</w:t>
      </w:r>
      <w:r w:rsidR="004D1E80" w:rsidRPr="00201E4E">
        <w:rPr>
          <w:sz w:val="20"/>
          <w:szCs w:val="20"/>
          <w:lang w:val="lv-LV"/>
        </w:rPr>
        <w:t xml:space="preserve"> </w:t>
      </w:r>
      <w:r w:rsidR="004D1E80" w:rsidRPr="00201E4E">
        <w:rPr>
          <w:b/>
          <w:color w:val="FF0000"/>
          <w:sz w:val="20"/>
          <w:szCs w:val="20"/>
          <w:lang w:val="lv-LV"/>
        </w:rPr>
        <w:t>prasībām, tas netiks</w:t>
      </w:r>
      <w:r w:rsidR="0062497F">
        <w:rPr>
          <w:b/>
          <w:color w:val="FF0000"/>
          <w:sz w:val="20"/>
          <w:szCs w:val="20"/>
          <w:lang w:val="lv-LV"/>
        </w:rPr>
        <w:t xml:space="preserve"> </w:t>
      </w:r>
      <w:r w:rsidR="004D1E80" w:rsidRPr="00201E4E">
        <w:rPr>
          <w:b/>
          <w:color w:val="FF0000"/>
          <w:sz w:val="20"/>
          <w:szCs w:val="20"/>
          <w:lang w:val="lv-LV"/>
        </w:rPr>
        <w:t>pieņemts, un tiks noraidīts.</w:t>
      </w:r>
    </w:p>
    <w:p w:rsidR="00F45420" w:rsidRDefault="002503BC" w:rsidP="00F45420">
      <w:pPr>
        <w:jc w:val="both"/>
        <w:rPr>
          <w:sz w:val="20"/>
          <w:szCs w:val="20"/>
          <w:lang w:val="lv-LV"/>
        </w:rPr>
      </w:pPr>
      <w:r>
        <w:rPr>
          <w:b/>
          <w:sz w:val="20"/>
          <w:szCs w:val="20"/>
          <w:lang w:val="lv-LV"/>
        </w:rPr>
        <w:t>11</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r w:rsidR="00064CEF">
        <w:rPr>
          <w:sz w:val="20"/>
          <w:szCs w:val="20"/>
          <w:lang w:val="lv-LV"/>
        </w:rPr>
        <w:t xml:space="preserve"> un pieliku</w:t>
      </w:r>
      <w:r w:rsidR="00207374">
        <w:rPr>
          <w:sz w:val="20"/>
          <w:szCs w:val="20"/>
          <w:lang w:val="lv-LV"/>
        </w:rPr>
        <w:t>mi Nr.1;2</w:t>
      </w:r>
      <w:r w:rsidR="002A0CE2">
        <w:rPr>
          <w:sz w:val="20"/>
          <w:szCs w:val="20"/>
          <w:lang w:val="lv-LV"/>
        </w:rPr>
        <w:t>;3</w:t>
      </w:r>
      <w:r w:rsidRPr="004906F7">
        <w:rPr>
          <w:sz w:val="20"/>
          <w:szCs w:val="20"/>
          <w:lang w:val="lv-LV"/>
        </w:rPr>
        <w:t>.</w:t>
      </w:r>
    </w:p>
    <w:p w:rsidR="00F45420" w:rsidRDefault="00F45420" w:rsidP="00F45420">
      <w:pPr>
        <w:jc w:val="both"/>
        <w:rPr>
          <w:sz w:val="20"/>
          <w:szCs w:val="20"/>
          <w:lang w:val="lv-LV"/>
        </w:rPr>
      </w:pPr>
      <w:r w:rsidRPr="004906F7">
        <w:rPr>
          <w:sz w:val="20"/>
          <w:szCs w:val="20"/>
          <w:lang w:val="lv-LV"/>
        </w:rPr>
        <w:t>Pielikums Nr.3. Finanšu piedāvājuma veidne.</w:t>
      </w:r>
    </w:p>
    <w:p w:rsidR="002E51BB" w:rsidRPr="004906F7" w:rsidRDefault="002E51BB" w:rsidP="00F45420">
      <w:pPr>
        <w:jc w:val="both"/>
        <w:rPr>
          <w:sz w:val="20"/>
          <w:szCs w:val="20"/>
          <w:lang w:val="lv-LV"/>
        </w:rPr>
      </w:pPr>
    </w:p>
    <w:p w:rsidR="00F45420" w:rsidRDefault="00F45420"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FB0E86" w:rsidRDefault="00FB0E86"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p w:rsidR="00454F79" w:rsidRDefault="00454F79" w:rsidP="00F45420">
      <w:pPr>
        <w:jc w:val="both"/>
        <w:rPr>
          <w:sz w:val="20"/>
          <w:szCs w:val="20"/>
          <w:lang w:val="lv-LV"/>
        </w:rPr>
      </w:pPr>
    </w:p>
    <w:bookmarkEnd w:id="5"/>
    <w:bookmarkEnd w:id="6"/>
    <w:bookmarkEnd w:id="7"/>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FB0E86" w:rsidRDefault="00FB0E86" w:rsidP="00E362E4">
      <w:pPr>
        <w:jc w:val="center"/>
        <w:rPr>
          <w:b/>
          <w:sz w:val="28"/>
          <w:szCs w:val="28"/>
          <w:lang w:val="lv-LV"/>
        </w:rPr>
      </w:pPr>
    </w:p>
    <w:p w:rsidR="008322C0" w:rsidRDefault="008322C0" w:rsidP="00E362E4">
      <w:pPr>
        <w:jc w:val="center"/>
        <w:rPr>
          <w:b/>
          <w:sz w:val="28"/>
          <w:szCs w:val="28"/>
          <w:lang w:val="lv-LV"/>
        </w:rPr>
      </w:pPr>
    </w:p>
    <w:p w:rsidR="0037167F" w:rsidRDefault="0037167F" w:rsidP="008322C0">
      <w:pPr>
        <w:rPr>
          <w:b/>
          <w:sz w:val="28"/>
          <w:szCs w:val="28"/>
          <w:lang w:val="lv-LV"/>
        </w:rPr>
      </w:pPr>
    </w:p>
    <w:p w:rsidR="003B5833" w:rsidRDefault="003B5833" w:rsidP="008322C0">
      <w:pPr>
        <w:rPr>
          <w:b/>
          <w:sz w:val="28"/>
          <w:szCs w:val="28"/>
          <w:lang w:val="lv-LV"/>
        </w:rPr>
      </w:pPr>
    </w:p>
    <w:p w:rsidR="003B5833" w:rsidRDefault="003B5833" w:rsidP="008322C0">
      <w:pPr>
        <w:rPr>
          <w:b/>
          <w:sz w:val="28"/>
          <w:szCs w:val="28"/>
          <w:lang w:val="lv-LV"/>
        </w:rPr>
      </w:pPr>
    </w:p>
    <w:p w:rsidR="003B5833" w:rsidRDefault="003B5833" w:rsidP="008322C0">
      <w:pPr>
        <w:rPr>
          <w:b/>
          <w:sz w:val="28"/>
          <w:szCs w:val="28"/>
          <w:lang w:val="lv-LV"/>
        </w:rPr>
      </w:pPr>
    </w:p>
    <w:p w:rsidR="003B5833" w:rsidRDefault="003B5833" w:rsidP="008322C0">
      <w:pPr>
        <w:rPr>
          <w:b/>
          <w:sz w:val="28"/>
          <w:szCs w:val="28"/>
          <w:lang w:val="lv-LV"/>
        </w:rPr>
      </w:pPr>
    </w:p>
    <w:p w:rsidR="003B5833" w:rsidRDefault="003B5833" w:rsidP="008322C0">
      <w:pPr>
        <w:rPr>
          <w:b/>
          <w:sz w:val="28"/>
          <w:szCs w:val="28"/>
          <w:lang w:val="lv-LV"/>
        </w:rPr>
      </w:pPr>
    </w:p>
    <w:p w:rsidR="003B5833" w:rsidRDefault="003B5833" w:rsidP="008322C0">
      <w:pPr>
        <w:rPr>
          <w:b/>
          <w:sz w:val="28"/>
          <w:szCs w:val="28"/>
          <w:lang w:val="lv-LV"/>
        </w:rPr>
      </w:pPr>
    </w:p>
    <w:p w:rsidR="003B5833" w:rsidRDefault="003B5833" w:rsidP="008322C0">
      <w:pPr>
        <w:rPr>
          <w:b/>
          <w:sz w:val="28"/>
          <w:szCs w:val="28"/>
          <w:lang w:val="lv-LV"/>
        </w:rPr>
      </w:pPr>
    </w:p>
    <w:p w:rsidR="003B5833" w:rsidRDefault="003B5833" w:rsidP="008322C0">
      <w:pPr>
        <w:rPr>
          <w:b/>
          <w:sz w:val="28"/>
          <w:szCs w:val="28"/>
          <w:lang w:val="lv-LV"/>
        </w:rPr>
      </w:pPr>
    </w:p>
    <w:p w:rsidR="003B5833" w:rsidRDefault="003B5833" w:rsidP="008322C0">
      <w:pPr>
        <w:rPr>
          <w:b/>
          <w:sz w:val="28"/>
          <w:szCs w:val="28"/>
          <w:lang w:val="lv-LV"/>
        </w:rPr>
      </w:pPr>
    </w:p>
    <w:p w:rsidR="003B5833" w:rsidRDefault="003B5833" w:rsidP="008322C0">
      <w:pPr>
        <w:rPr>
          <w:b/>
          <w:sz w:val="28"/>
          <w:szCs w:val="28"/>
          <w:lang w:val="lv-LV"/>
        </w:rPr>
      </w:pPr>
    </w:p>
    <w:p w:rsidR="003B5833" w:rsidRDefault="003B5833" w:rsidP="008322C0">
      <w:pPr>
        <w:rPr>
          <w:b/>
          <w:sz w:val="28"/>
          <w:szCs w:val="28"/>
          <w:lang w:val="lv-LV"/>
        </w:rPr>
      </w:pPr>
    </w:p>
    <w:p w:rsidR="0037167F" w:rsidRDefault="0037167F" w:rsidP="008322C0">
      <w:pPr>
        <w:rPr>
          <w:b/>
          <w:sz w:val="28"/>
          <w:szCs w:val="28"/>
          <w:lang w:val="lv-LV"/>
        </w:rPr>
      </w:pPr>
    </w:p>
    <w:p w:rsidR="00E362E4" w:rsidRPr="00E57848" w:rsidRDefault="00E362E4" w:rsidP="008322C0">
      <w:pPr>
        <w:rPr>
          <w:b/>
          <w:bCs/>
          <w:sz w:val="28"/>
          <w:szCs w:val="28"/>
          <w:lang w:val="lv-LV"/>
        </w:rPr>
      </w:pPr>
      <w:r w:rsidRPr="00E57848">
        <w:rPr>
          <w:b/>
          <w:sz w:val="28"/>
          <w:szCs w:val="28"/>
          <w:lang w:val="lv-LV"/>
        </w:rPr>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Pr="0018680A" w:rsidRDefault="003A0BD0" w:rsidP="00E362E4">
      <w:pPr>
        <w:pStyle w:val="BodyText"/>
        <w:spacing w:after="0"/>
        <w:ind w:left="181"/>
        <w:jc w:val="right"/>
        <w:rPr>
          <w:b/>
          <w:bCs/>
          <w:sz w:val="22"/>
          <w:szCs w:val="22"/>
          <w:lang w:val="lv-LV"/>
        </w:rPr>
      </w:pPr>
    </w:p>
    <w:p w:rsidR="00FB0E86" w:rsidRPr="003D5D8B" w:rsidRDefault="008322C0" w:rsidP="00FB0E86">
      <w:pPr>
        <w:jc w:val="center"/>
        <w:rPr>
          <w:b/>
          <w:bCs/>
          <w:lang w:val="lv-LV"/>
        </w:rPr>
      </w:pPr>
      <w:r>
        <w:rPr>
          <w:b/>
          <w:bCs/>
          <w:lang w:val="lv-LV"/>
        </w:rPr>
        <w:t>Aprīkojuma piegāde nomaiņai</w:t>
      </w:r>
      <w:r w:rsidRPr="003D5D8B">
        <w:rPr>
          <w:b/>
          <w:bCs/>
          <w:lang w:val="lv-LV"/>
        </w:rPr>
        <w:t xml:space="preserve"> </w:t>
      </w:r>
      <w:r>
        <w:rPr>
          <w:b/>
          <w:bCs/>
          <w:lang w:val="lv-LV"/>
        </w:rPr>
        <w:t>Daugavpils pilsētas esošajā</w:t>
      </w:r>
      <w:r w:rsidR="00FB0E86">
        <w:rPr>
          <w:b/>
          <w:bCs/>
          <w:lang w:val="lv-LV"/>
        </w:rPr>
        <w:t xml:space="preserve"> videonovērošan</w:t>
      </w:r>
      <w:r>
        <w:rPr>
          <w:b/>
          <w:bCs/>
          <w:lang w:val="lv-LV"/>
        </w:rPr>
        <w:t>as sistēmā</w:t>
      </w:r>
      <w:r w:rsidR="00F916F3">
        <w:rPr>
          <w:b/>
          <w:bCs/>
          <w:lang w:val="lv-LV"/>
        </w:rPr>
        <w:t xml:space="preserve"> </w:t>
      </w:r>
    </w:p>
    <w:p w:rsidR="00FB0E86" w:rsidRPr="003D5D8B" w:rsidRDefault="00FB0E86" w:rsidP="00FB0E86">
      <w:pPr>
        <w:jc w:val="center"/>
        <w:rPr>
          <w:b/>
          <w:bCs/>
          <w:lang w:val="lv-LV"/>
        </w:rPr>
      </w:pPr>
      <w:r w:rsidRPr="003D5D8B">
        <w:rPr>
          <w:b/>
          <w:lang w:val="lv-LV"/>
        </w:rPr>
        <w:t xml:space="preserve">ID </w:t>
      </w:r>
      <w:proofErr w:type="spellStart"/>
      <w:r w:rsidRPr="003D5D8B">
        <w:rPr>
          <w:b/>
          <w:lang w:val="lv-LV"/>
        </w:rPr>
        <w:t>Nr.DPPI</w:t>
      </w:r>
      <w:proofErr w:type="spellEnd"/>
      <w:r w:rsidRPr="003D5D8B">
        <w:rPr>
          <w:b/>
          <w:lang w:val="lv-LV"/>
        </w:rPr>
        <w:t xml:space="preserve"> KSP</w:t>
      </w:r>
      <w:r w:rsidR="003B5833">
        <w:rPr>
          <w:b/>
          <w:lang w:val="lv-LV"/>
        </w:rPr>
        <w:t xml:space="preserve"> 2020/84</w:t>
      </w:r>
      <w:r w:rsidRPr="003D5D8B">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proofErr w:type="spellStart"/>
      <w:r w:rsidRPr="00E57848">
        <w:rPr>
          <w:rFonts w:eastAsia="SimSun"/>
          <w:sz w:val="22"/>
          <w:szCs w:val="22"/>
          <w:lang w:val="lv-LV"/>
        </w:rPr>
        <w:t>reģ</w:t>
      </w:r>
      <w:proofErr w:type="spellEnd"/>
      <w:r w:rsidRPr="00E57848">
        <w:rPr>
          <w:rFonts w:eastAsia="SimSun"/>
          <w:sz w:val="22"/>
          <w:szCs w:val="22"/>
          <w:lang w:val="lv-LV"/>
        </w:rPr>
        <w:t xml:space="preserve">. </w:t>
      </w:r>
      <w:proofErr w:type="spellStart"/>
      <w:r w:rsidRPr="00E57848">
        <w:rPr>
          <w:rFonts w:eastAsia="SimSun"/>
          <w:sz w:val="22"/>
          <w:szCs w:val="22"/>
          <w:lang w:val="lv-LV"/>
        </w:rPr>
        <w:t>Nr</w:t>
      </w:r>
      <w:proofErr w:type="spellEnd"/>
      <w:r w:rsidRPr="00E57848">
        <w:rPr>
          <w:rFonts w:eastAsia="SimSun"/>
          <w:sz w:val="22"/>
          <w:szCs w:val="22"/>
          <w:lang w:val="lv-LV"/>
        </w:rPr>
        <w:t xml:space="preserve">.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w:t>
            </w:r>
            <w:proofErr w:type="spellStart"/>
            <w:r w:rsidRPr="00E57848">
              <w:rPr>
                <w:b/>
                <w:sz w:val="22"/>
                <w:szCs w:val="22"/>
                <w:lang w:val="lv-LV"/>
              </w:rPr>
              <w:t>Nr</w:t>
            </w:r>
            <w:proofErr w:type="spellEnd"/>
            <w:r w:rsidRPr="00E57848">
              <w:rPr>
                <w:b/>
                <w:sz w:val="22"/>
                <w:szCs w:val="22"/>
                <w:lang w:val="lv-LV"/>
              </w:rPr>
              <w:t xml:space="preserve">.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Kontaktpersonas </w:t>
            </w:r>
            <w:proofErr w:type="spellStart"/>
            <w:r w:rsidRPr="00E57848">
              <w:rPr>
                <w:b/>
                <w:sz w:val="22"/>
                <w:szCs w:val="22"/>
                <w:lang w:val="lv-LV"/>
              </w:rPr>
              <w:t>tālr</w:t>
            </w:r>
            <w:proofErr w:type="spellEnd"/>
            <w:r w:rsidRPr="00E57848">
              <w:rPr>
                <w:b/>
                <w:sz w:val="22"/>
                <w:szCs w:val="22"/>
                <w:lang w:val="lv-LV"/>
              </w:rPr>
              <w:t>./fakss,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525B99" w:rsidRPr="00095517" w:rsidRDefault="008E798E" w:rsidP="0099000B">
      <w:pPr>
        <w:ind w:left="-426" w:right="-1"/>
        <w:outlineLvl w:val="0"/>
        <w:rPr>
          <w:b/>
          <w:lang w:val="lv-LV" w:eastAsia="lv-LV"/>
        </w:rPr>
      </w:pPr>
      <w:r>
        <w:rPr>
          <w:b/>
          <w:lang w:val="lv-LV" w:eastAsia="lv-LV"/>
        </w:rPr>
        <w:t xml:space="preserve">2.pielikums </w:t>
      </w:r>
      <w:r w:rsidR="00525B99" w:rsidRPr="00095517">
        <w:rPr>
          <w:b/>
          <w:lang w:val="lv-LV" w:eastAsia="lv-LV"/>
        </w:rPr>
        <w:t xml:space="preserve">TEHNISKĀ SPECIFIKĀCIJA </w:t>
      </w:r>
    </w:p>
    <w:p w:rsidR="00CA378A" w:rsidRDefault="00CA378A" w:rsidP="00CA378A">
      <w:pPr>
        <w:jc w:val="center"/>
        <w:rPr>
          <w:b/>
          <w:bCs/>
          <w:color w:val="000000" w:themeColor="text1"/>
          <w:lang w:val="lv-LV"/>
        </w:rPr>
      </w:pPr>
      <w:r w:rsidRPr="00CA378A">
        <w:rPr>
          <w:b/>
          <w:bCs/>
          <w:color w:val="000000" w:themeColor="text1"/>
          <w:lang w:val="lv-LV"/>
        </w:rPr>
        <w:t>Tehniskā</w:t>
      </w:r>
      <w:r w:rsidRPr="00A906DB">
        <w:rPr>
          <w:b/>
          <w:bCs/>
          <w:color w:val="000000" w:themeColor="text1"/>
          <w:lang w:val="lv-LV"/>
        </w:rPr>
        <w:t xml:space="preserve"> specifikācija</w:t>
      </w:r>
    </w:p>
    <w:p w:rsidR="00CA378A" w:rsidRPr="008E798E" w:rsidRDefault="00CA378A" w:rsidP="00CA378A">
      <w:pPr>
        <w:jc w:val="center"/>
        <w:rPr>
          <w:b/>
          <w:bCs/>
          <w:sz w:val="22"/>
          <w:szCs w:val="22"/>
          <w:lang w:val="lv-LV"/>
        </w:rPr>
      </w:pPr>
      <w:r w:rsidRPr="008E798E">
        <w:rPr>
          <w:b/>
          <w:bCs/>
          <w:sz w:val="22"/>
          <w:szCs w:val="22"/>
          <w:lang w:val="lv-LV"/>
        </w:rPr>
        <w:t xml:space="preserve">Par </w:t>
      </w:r>
      <w:r>
        <w:rPr>
          <w:b/>
          <w:bCs/>
          <w:sz w:val="22"/>
          <w:szCs w:val="22"/>
          <w:lang w:val="lv-LV"/>
        </w:rPr>
        <w:t>aprīkojuma piegādi nomaiņai Daugavpils pilsētas esošajā videonovērošanas sistēmā</w:t>
      </w:r>
    </w:p>
    <w:p w:rsidR="00CA378A" w:rsidRPr="008E798E" w:rsidRDefault="00CA378A" w:rsidP="00CA378A">
      <w:pPr>
        <w:jc w:val="center"/>
        <w:rPr>
          <w:b/>
          <w:bCs/>
          <w:sz w:val="22"/>
          <w:szCs w:val="22"/>
          <w:lang w:val="lv-LV"/>
        </w:rPr>
      </w:pPr>
    </w:p>
    <w:p w:rsidR="00CA378A" w:rsidRPr="008E798E" w:rsidRDefault="00CA378A" w:rsidP="00CA378A">
      <w:pPr>
        <w:numPr>
          <w:ilvl w:val="0"/>
          <w:numId w:val="32"/>
        </w:numPr>
        <w:rPr>
          <w:b/>
          <w:bCs/>
          <w:sz w:val="22"/>
          <w:szCs w:val="22"/>
          <w:lang w:val="lv-LV"/>
        </w:rPr>
      </w:pPr>
      <w:r w:rsidRPr="008E798E">
        <w:rPr>
          <w:b/>
          <w:bCs/>
          <w:sz w:val="22"/>
          <w:szCs w:val="22"/>
          <w:lang w:val="lv-LV"/>
        </w:rPr>
        <w:t>Uzdevums</w:t>
      </w:r>
    </w:p>
    <w:p w:rsidR="00CA378A" w:rsidRPr="008E798E" w:rsidRDefault="00CA378A" w:rsidP="00CA378A">
      <w:pPr>
        <w:ind w:left="1080"/>
        <w:rPr>
          <w:sz w:val="22"/>
          <w:szCs w:val="22"/>
          <w:lang w:val="lv-LV"/>
        </w:rPr>
      </w:pPr>
      <w:r w:rsidRPr="00224755">
        <w:rPr>
          <w:sz w:val="22"/>
          <w:szCs w:val="22"/>
          <w:lang w:val="lv-LV"/>
        </w:rPr>
        <w:t xml:space="preserve">Nodrošināt </w:t>
      </w:r>
      <w:r>
        <w:rPr>
          <w:sz w:val="22"/>
          <w:szCs w:val="22"/>
          <w:lang w:val="lv-LV"/>
        </w:rPr>
        <w:t>aprīkojuma piegādi nomaiņai Daugavpils pilsētas esošajā videonovērošanas sistēmā</w:t>
      </w:r>
    </w:p>
    <w:p w:rsidR="00CA378A" w:rsidRPr="008E798E" w:rsidRDefault="00CA378A" w:rsidP="00CA378A">
      <w:pPr>
        <w:rPr>
          <w:sz w:val="22"/>
          <w:szCs w:val="22"/>
          <w:lang w:val="lv-LV"/>
        </w:rPr>
      </w:pPr>
    </w:p>
    <w:p w:rsidR="00CA378A" w:rsidRPr="00E477D5" w:rsidRDefault="00CA378A" w:rsidP="00CA378A">
      <w:pPr>
        <w:numPr>
          <w:ilvl w:val="0"/>
          <w:numId w:val="32"/>
        </w:numPr>
        <w:jc w:val="both"/>
        <w:rPr>
          <w:b/>
          <w:bCs/>
          <w:noProof/>
          <w:sz w:val="22"/>
          <w:szCs w:val="22"/>
          <w:lang w:val="lv-LV"/>
        </w:rPr>
      </w:pPr>
      <w:r w:rsidRPr="008E798E">
        <w:rPr>
          <w:b/>
          <w:bCs/>
          <w:noProof/>
          <w:sz w:val="22"/>
          <w:szCs w:val="22"/>
          <w:lang w:val="lv-LV"/>
        </w:rPr>
        <w:t>Darbu apjomi</w:t>
      </w:r>
    </w:p>
    <w:p w:rsidR="00CA378A" w:rsidRPr="00E477D5" w:rsidRDefault="00CA378A" w:rsidP="00CA378A">
      <w:pPr>
        <w:rPr>
          <w:color w:val="000000" w:themeColor="text1"/>
          <w:sz w:val="22"/>
          <w:szCs w:val="22"/>
          <w:lang w:val="lv-LV"/>
        </w:rPr>
      </w:pPr>
    </w:p>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103"/>
        <w:gridCol w:w="1134"/>
        <w:gridCol w:w="1134"/>
        <w:gridCol w:w="1072"/>
      </w:tblGrid>
      <w:tr w:rsidR="00CA378A" w:rsidRPr="00E477D5" w:rsidTr="00032CCB">
        <w:trPr>
          <w:trHeight w:val="485"/>
        </w:trPr>
        <w:tc>
          <w:tcPr>
            <w:tcW w:w="851" w:type="dxa"/>
            <w:tcBorders>
              <w:bottom w:val="single" w:sz="4" w:space="0" w:color="auto"/>
            </w:tcBorders>
          </w:tcPr>
          <w:p w:rsidR="00CA378A" w:rsidRPr="00E477D5" w:rsidRDefault="00CA378A" w:rsidP="00032CCB">
            <w:pPr>
              <w:rPr>
                <w:b/>
                <w:bCs/>
                <w:color w:val="000000" w:themeColor="text1"/>
                <w:sz w:val="22"/>
                <w:szCs w:val="22"/>
                <w:lang w:val="lv-LV"/>
              </w:rPr>
            </w:pPr>
            <w:proofErr w:type="spellStart"/>
            <w:r w:rsidRPr="00E477D5">
              <w:rPr>
                <w:b/>
                <w:bCs/>
                <w:color w:val="000000" w:themeColor="text1"/>
                <w:sz w:val="22"/>
                <w:szCs w:val="22"/>
                <w:lang w:val="lv-LV"/>
              </w:rPr>
              <w:t>Nr</w:t>
            </w:r>
            <w:proofErr w:type="spellEnd"/>
            <w:r w:rsidRPr="00E477D5">
              <w:rPr>
                <w:b/>
                <w:bCs/>
                <w:color w:val="000000" w:themeColor="text1"/>
                <w:sz w:val="22"/>
                <w:szCs w:val="22"/>
                <w:lang w:val="lv-LV"/>
              </w:rPr>
              <w:t xml:space="preserve">. </w:t>
            </w:r>
            <w:proofErr w:type="spellStart"/>
            <w:r w:rsidRPr="00E477D5">
              <w:rPr>
                <w:b/>
                <w:bCs/>
                <w:color w:val="000000" w:themeColor="text1"/>
                <w:sz w:val="22"/>
                <w:szCs w:val="22"/>
                <w:lang w:val="lv-LV"/>
              </w:rPr>
              <w:t>p.k</w:t>
            </w:r>
            <w:proofErr w:type="spellEnd"/>
            <w:r w:rsidRPr="00E477D5">
              <w:rPr>
                <w:b/>
                <w:bCs/>
                <w:color w:val="000000" w:themeColor="text1"/>
                <w:sz w:val="22"/>
                <w:szCs w:val="22"/>
                <w:lang w:val="lv-LV"/>
              </w:rPr>
              <w:t>.</w:t>
            </w:r>
          </w:p>
        </w:tc>
        <w:tc>
          <w:tcPr>
            <w:tcW w:w="5103" w:type="dxa"/>
            <w:tcBorders>
              <w:bottom w:val="single" w:sz="4" w:space="0" w:color="auto"/>
            </w:tcBorders>
            <w:vAlign w:val="center"/>
          </w:tcPr>
          <w:p w:rsidR="00CA378A" w:rsidRPr="00E477D5" w:rsidRDefault="00CA378A" w:rsidP="00032CCB">
            <w:pPr>
              <w:pStyle w:val="Heading2"/>
              <w:jc w:val="center"/>
              <w:rPr>
                <w:color w:val="000000" w:themeColor="text1"/>
                <w:sz w:val="22"/>
                <w:szCs w:val="22"/>
              </w:rPr>
            </w:pPr>
            <w:r w:rsidRPr="00E477D5">
              <w:rPr>
                <w:color w:val="000000" w:themeColor="text1"/>
                <w:sz w:val="22"/>
                <w:szCs w:val="22"/>
              </w:rPr>
              <w:t>Darbu nosaukums</w:t>
            </w:r>
          </w:p>
        </w:tc>
        <w:tc>
          <w:tcPr>
            <w:tcW w:w="1134" w:type="dxa"/>
            <w:tcBorders>
              <w:bottom w:val="single" w:sz="4" w:space="0" w:color="auto"/>
            </w:tcBorders>
            <w:vAlign w:val="center"/>
          </w:tcPr>
          <w:p w:rsidR="00CA378A" w:rsidRPr="00E477D5" w:rsidRDefault="00CA378A" w:rsidP="00032CCB">
            <w:pPr>
              <w:jc w:val="center"/>
              <w:rPr>
                <w:b/>
                <w:bCs/>
                <w:color w:val="000000" w:themeColor="text1"/>
                <w:sz w:val="22"/>
                <w:szCs w:val="22"/>
                <w:lang w:val="lv-LV"/>
              </w:rPr>
            </w:pPr>
            <w:proofErr w:type="spellStart"/>
            <w:r w:rsidRPr="00E477D5">
              <w:rPr>
                <w:b/>
                <w:bCs/>
                <w:color w:val="000000" w:themeColor="text1"/>
                <w:sz w:val="22"/>
                <w:szCs w:val="22"/>
                <w:lang w:val="lv-LV"/>
              </w:rPr>
              <w:t>Mērv</w:t>
            </w:r>
            <w:proofErr w:type="spellEnd"/>
            <w:r w:rsidRPr="00E477D5">
              <w:rPr>
                <w:b/>
                <w:bCs/>
                <w:color w:val="000000" w:themeColor="text1"/>
                <w:sz w:val="22"/>
                <w:szCs w:val="22"/>
                <w:lang w:val="lv-LV"/>
              </w:rPr>
              <w:t>.</w:t>
            </w:r>
          </w:p>
        </w:tc>
        <w:tc>
          <w:tcPr>
            <w:tcW w:w="1134" w:type="dxa"/>
            <w:tcBorders>
              <w:bottom w:val="single" w:sz="4" w:space="0" w:color="auto"/>
            </w:tcBorders>
            <w:vAlign w:val="center"/>
          </w:tcPr>
          <w:p w:rsidR="00CA378A" w:rsidRPr="00E477D5" w:rsidRDefault="00CA378A" w:rsidP="00032CCB">
            <w:pPr>
              <w:jc w:val="center"/>
              <w:rPr>
                <w:b/>
                <w:bCs/>
                <w:color w:val="000000" w:themeColor="text1"/>
                <w:sz w:val="22"/>
                <w:szCs w:val="22"/>
                <w:lang w:val="lv-LV"/>
              </w:rPr>
            </w:pPr>
            <w:r w:rsidRPr="00E477D5">
              <w:rPr>
                <w:b/>
                <w:bCs/>
                <w:color w:val="000000" w:themeColor="text1"/>
                <w:sz w:val="22"/>
                <w:szCs w:val="22"/>
                <w:lang w:val="lv-LV"/>
              </w:rPr>
              <w:t>Daudz.</w:t>
            </w:r>
          </w:p>
        </w:tc>
        <w:tc>
          <w:tcPr>
            <w:tcW w:w="1072" w:type="dxa"/>
            <w:tcBorders>
              <w:bottom w:val="single" w:sz="4" w:space="0" w:color="auto"/>
            </w:tcBorders>
            <w:vAlign w:val="center"/>
          </w:tcPr>
          <w:p w:rsidR="00CA378A" w:rsidRPr="00E477D5" w:rsidRDefault="00CA378A" w:rsidP="00032CCB">
            <w:pPr>
              <w:jc w:val="center"/>
              <w:rPr>
                <w:b/>
                <w:bCs/>
                <w:color w:val="000000" w:themeColor="text1"/>
                <w:sz w:val="22"/>
                <w:szCs w:val="22"/>
                <w:lang w:val="lv-LV"/>
              </w:rPr>
            </w:pPr>
            <w:r w:rsidRPr="00E477D5">
              <w:rPr>
                <w:b/>
                <w:bCs/>
                <w:color w:val="000000" w:themeColor="text1"/>
                <w:sz w:val="22"/>
                <w:szCs w:val="22"/>
                <w:lang w:val="lv-LV"/>
              </w:rPr>
              <w:t>Piezīmes</w:t>
            </w:r>
          </w:p>
        </w:tc>
      </w:tr>
      <w:tr w:rsidR="00CA378A" w:rsidRPr="00E477D5" w:rsidTr="00032CCB">
        <w:tc>
          <w:tcPr>
            <w:tcW w:w="851" w:type="dxa"/>
            <w:shd w:val="pct10" w:color="auto" w:fill="auto"/>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1</w:t>
            </w:r>
          </w:p>
        </w:tc>
        <w:tc>
          <w:tcPr>
            <w:tcW w:w="8443" w:type="dxa"/>
            <w:gridSpan w:val="4"/>
            <w:shd w:val="pct10" w:color="auto" w:fill="auto"/>
          </w:tcPr>
          <w:p w:rsidR="00CA378A" w:rsidRPr="00E477D5" w:rsidRDefault="00CA378A" w:rsidP="00032CCB">
            <w:pPr>
              <w:rPr>
                <w:bCs/>
                <w:color w:val="000000" w:themeColor="text1"/>
                <w:sz w:val="22"/>
                <w:szCs w:val="22"/>
                <w:lang w:val="lv-LV"/>
              </w:rPr>
            </w:pPr>
            <w:proofErr w:type="spellStart"/>
            <w:r w:rsidRPr="00E477D5">
              <w:rPr>
                <w:b/>
                <w:color w:val="000000" w:themeColor="text1"/>
                <w:sz w:val="22"/>
                <w:szCs w:val="22"/>
              </w:rPr>
              <w:t>Mezgls</w:t>
            </w:r>
            <w:proofErr w:type="spellEnd"/>
            <w:r w:rsidRPr="00E477D5">
              <w:rPr>
                <w:b/>
                <w:color w:val="000000" w:themeColor="text1"/>
                <w:sz w:val="22"/>
                <w:szCs w:val="22"/>
              </w:rPr>
              <w:t xml:space="preserve"> Nr.43; </w:t>
            </w:r>
            <w:proofErr w:type="spellStart"/>
            <w:r w:rsidRPr="00E477D5">
              <w:rPr>
                <w:b/>
                <w:color w:val="000000" w:themeColor="text1"/>
                <w:sz w:val="22"/>
                <w:szCs w:val="22"/>
              </w:rPr>
              <w:t>Rīgas</w:t>
            </w:r>
            <w:proofErr w:type="spellEnd"/>
            <w:r w:rsidRPr="00E477D5">
              <w:rPr>
                <w:b/>
                <w:color w:val="000000" w:themeColor="text1"/>
                <w:sz w:val="22"/>
                <w:szCs w:val="22"/>
              </w:rPr>
              <w:t xml:space="preserve"> </w:t>
            </w:r>
            <w:proofErr w:type="spellStart"/>
            <w:r w:rsidRPr="00E477D5">
              <w:rPr>
                <w:b/>
                <w:color w:val="000000" w:themeColor="text1"/>
                <w:sz w:val="22"/>
                <w:szCs w:val="22"/>
              </w:rPr>
              <w:t>šosejas</w:t>
            </w:r>
            <w:proofErr w:type="spellEnd"/>
            <w:r w:rsidRPr="00E477D5">
              <w:rPr>
                <w:b/>
                <w:color w:val="000000" w:themeColor="text1"/>
                <w:sz w:val="22"/>
                <w:szCs w:val="22"/>
              </w:rPr>
              <w:t xml:space="preserve"> </w:t>
            </w:r>
            <w:proofErr w:type="spellStart"/>
            <w:r w:rsidRPr="00E477D5">
              <w:rPr>
                <w:b/>
                <w:color w:val="000000" w:themeColor="text1"/>
                <w:sz w:val="22"/>
                <w:szCs w:val="22"/>
              </w:rPr>
              <w:t>krustojums</w:t>
            </w:r>
            <w:proofErr w:type="spellEnd"/>
            <w:r w:rsidRPr="00E477D5">
              <w:rPr>
                <w:b/>
                <w:color w:val="000000" w:themeColor="text1"/>
                <w:sz w:val="22"/>
                <w:szCs w:val="22"/>
              </w:rPr>
              <w:t xml:space="preserve"> </w:t>
            </w:r>
            <w:proofErr w:type="spellStart"/>
            <w:r w:rsidRPr="00E477D5">
              <w:rPr>
                <w:b/>
                <w:color w:val="000000" w:themeColor="text1"/>
                <w:sz w:val="22"/>
                <w:szCs w:val="22"/>
              </w:rPr>
              <w:t>ar</w:t>
            </w:r>
            <w:proofErr w:type="spellEnd"/>
            <w:r w:rsidRPr="00E477D5">
              <w:rPr>
                <w:b/>
                <w:color w:val="000000" w:themeColor="text1"/>
                <w:sz w:val="22"/>
                <w:szCs w:val="22"/>
              </w:rPr>
              <w:t xml:space="preserve"> </w:t>
            </w:r>
            <w:proofErr w:type="spellStart"/>
            <w:r w:rsidRPr="00E477D5">
              <w:rPr>
                <w:b/>
                <w:color w:val="000000" w:themeColor="text1"/>
                <w:sz w:val="22"/>
                <w:szCs w:val="22"/>
              </w:rPr>
              <w:t>Ventas</w:t>
            </w:r>
            <w:proofErr w:type="spellEnd"/>
            <w:r w:rsidRPr="00E477D5">
              <w:rPr>
                <w:b/>
                <w:color w:val="000000" w:themeColor="text1"/>
                <w:sz w:val="22"/>
                <w:szCs w:val="22"/>
              </w:rPr>
              <w:t xml:space="preserve">, </w:t>
            </w:r>
            <w:proofErr w:type="spellStart"/>
            <w:r w:rsidRPr="00E477D5">
              <w:rPr>
                <w:b/>
                <w:color w:val="000000" w:themeColor="text1"/>
                <w:sz w:val="22"/>
                <w:szCs w:val="22"/>
              </w:rPr>
              <w:t>Daugavas</w:t>
            </w:r>
            <w:proofErr w:type="spellEnd"/>
            <w:r w:rsidRPr="00E477D5">
              <w:rPr>
                <w:b/>
                <w:color w:val="000000" w:themeColor="text1"/>
                <w:sz w:val="22"/>
                <w:szCs w:val="22"/>
              </w:rPr>
              <w:t xml:space="preserve"> un </w:t>
            </w:r>
            <w:proofErr w:type="spellStart"/>
            <w:r w:rsidRPr="00E477D5">
              <w:rPr>
                <w:b/>
                <w:color w:val="000000" w:themeColor="text1"/>
                <w:sz w:val="22"/>
                <w:szCs w:val="22"/>
              </w:rPr>
              <w:t>Vizbuļu</w:t>
            </w:r>
            <w:proofErr w:type="spellEnd"/>
            <w:r w:rsidRPr="00E477D5">
              <w:rPr>
                <w:b/>
                <w:color w:val="000000" w:themeColor="text1"/>
                <w:sz w:val="22"/>
                <w:szCs w:val="22"/>
              </w:rPr>
              <w:t xml:space="preserve"> </w:t>
            </w:r>
            <w:proofErr w:type="spellStart"/>
            <w:r w:rsidRPr="00E477D5">
              <w:rPr>
                <w:b/>
                <w:color w:val="000000" w:themeColor="text1"/>
                <w:sz w:val="22"/>
                <w:szCs w:val="22"/>
              </w:rPr>
              <w:t>ielu</w:t>
            </w:r>
            <w:proofErr w:type="spellEnd"/>
            <w:r w:rsidRPr="00E477D5">
              <w:rPr>
                <w:b/>
                <w:color w:val="000000" w:themeColor="text1"/>
                <w:sz w:val="22"/>
                <w:szCs w:val="22"/>
              </w:rPr>
              <w:t xml:space="preserve">, </w:t>
            </w:r>
            <w:proofErr w:type="spellStart"/>
            <w:r w:rsidRPr="00E477D5">
              <w:rPr>
                <w:b/>
                <w:color w:val="000000" w:themeColor="text1"/>
                <w:sz w:val="22"/>
                <w:szCs w:val="22"/>
              </w:rPr>
              <w:t>Vizbuļu</w:t>
            </w:r>
            <w:proofErr w:type="spellEnd"/>
            <w:r w:rsidRPr="00E477D5">
              <w:rPr>
                <w:b/>
                <w:color w:val="000000" w:themeColor="text1"/>
                <w:sz w:val="22"/>
                <w:szCs w:val="22"/>
              </w:rPr>
              <w:t xml:space="preserve"> </w:t>
            </w:r>
            <w:proofErr w:type="spellStart"/>
            <w:r w:rsidRPr="00E477D5">
              <w:rPr>
                <w:b/>
                <w:color w:val="000000" w:themeColor="text1"/>
                <w:sz w:val="22"/>
                <w:szCs w:val="22"/>
              </w:rPr>
              <w:t>iela</w:t>
            </w:r>
            <w:proofErr w:type="spellEnd"/>
            <w:r w:rsidRPr="00E477D5">
              <w:rPr>
                <w:b/>
                <w:color w:val="000000" w:themeColor="text1"/>
                <w:sz w:val="22"/>
                <w:szCs w:val="22"/>
              </w:rPr>
              <w:t xml:space="preserve"> 4a; </w:t>
            </w:r>
          </w:p>
        </w:tc>
      </w:tr>
      <w:tr w:rsidR="00CA378A" w:rsidRPr="00E477D5" w:rsidTr="00032CCB">
        <w:tc>
          <w:tcPr>
            <w:tcW w:w="851" w:type="dxa"/>
            <w:tcBorders>
              <w:bottom w:val="single" w:sz="4" w:space="0" w:color="auto"/>
            </w:tcBorders>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1.1</w:t>
            </w:r>
          </w:p>
        </w:tc>
        <w:tc>
          <w:tcPr>
            <w:tcW w:w="5103" w:type="dxa"/>
            <w:tcBorders>
              <w:bottom w:val="single" w:sz="4" w:space="0" w:color="auto"/>
            </w:tcBorders>
          </w:tcPr>
          <w:p w:rsidR="00CA378A" w:rsidRPr="00E477D5" w:rsidRDefault="00CA378A" w:rsidP="00032CCB">
            <w:pPr>
              <w:rPr>
                <w:color w:val="000000" w:themeColor="text1"/>
                <w:sz w:val="22"/>
                <w:szCs w:val="22"/>
                <w:lang w:val="lv-LV" w:eastAsia="ru-RU"/>
              </w:rPr>
            </w:pPr>
            <w:r w:rsidRPr="00E477D5">
              <w:rPr>
                <w:color w:val="000000" w:themeColor="text1"/>
                <w:sz w:val="22"/>
                <w:szCs w:val="22"/>
                <w:lang w:val="lv-LV" w:eastAsia="ru-RU"/>
              </w:rPr>
              <w:t xml:space="preserve">PTZ videokamera </w:t>
            </w:r>
          </w:p>
          <w:p w:rsidR="00CA378A" w:rsidRPr="00E477D5" w:rsidRDefault="00CA378A" w:rsidP="00032CCB">
            <w:pPr>
              <w:rPr>
                <w:color w:val="000000" w:themeColor="text1"/>
                <w:sz w:val="22"/>
                <w:szCs w:val="22"/>
                <w:lang w:eastAsia="ru-RU"/>
              </w:rPr>
            </w:pPr>
            <w:r w:rsidRPr="00E477D5">
              <w:rPr>
                <w:color w:val="000000" w:themeColor="text1"/>
                <w:sz w:val="22"/>
                <w:szCs w:val="22"/>
                <w:lang w:val="lv-LV"/>
              </w:rPr>
              <w:t>(tehniskas prasības pielikums Nr.1)</w:t>
            </w:r>
          </w:p>
        </w:tc>
        <w:tc>
          <w:tcPr>
            <w:tcW w:w="1134" w:type="dxa"/>
            <w:tcBorders>
              <w:bottom w:val="single" w:sz="4" w:space="0" w:color="auto"/>
            </w:tcBorders>
          </w:tcPr>
          <w:p w:rsidR="00CA378A" w:rsidRPr="00E477D5" w:rsidRDefault="00CA378A" w:rsidP="00032CCB">
            <w:pPr>
              <w:jc w:val="center"/>
              <w:rPr>
                <w:color w:val="000000" w:themeColor="text1"/>
                <w:sz w:val="22"/>
                <w:szCs w:val="22"/>
                <w:lang w:val="lv-LV"/>
              </w:rPr>
            </w:pPr>
            <w:proofErr w:type="spellStart"/>
            <w:r w:rsidRPr="00E477D5">
              <w:rPr>
                <w:color w:val="000000" w:themeColor="text1"/>
                <w:sz w:val="22"/>
                <w:szCs w:val="22"/>
                <w:lang w:val="lv-LV"/>
              </w:rPr>
              <w:t>Gab</w:t>
            </w:r>
            <w:proofErr w:type="spellEnd"/>
            <w:r w:rsidRPr="00E477D5">
              <w:rPr>
                <w:color w:val="000000" w:themeColor="text1"/>
                <w:sz w:val="22"/>
                <w:szCs w:val="22"/>
                <w:lang w:val="lv-LV"/>
              </w:rPr>
              <w:t>.</w:t>
            </w:r>
          </w:p>
        </w:tc>
        <w:tc>
          <w:tcPr>
            <w:tcW w:w="1134" w:type="dxa"/>
            <w:tcBorders>
              <w:bottom w:val="single" w:sz="4" w:space="0" w:color="auto"/>
            </w:tcBorders>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1</w:t>
            </w:r>
          </w:p>
        </w:tc>
        <w:tc>
          <w:tcPr>
            <w:tcW w:w="1072" w:type="dxa"/>
            <w:tcBorders>
              <w:bottom w:val="single" w:sz="4" w:space="0" w:color="auto"/>
            </w:tcBorders>
          </w:tcPr>
          <w:p w:rsidR="00CA378A" w:rsidRPr="00E477D5" w:rsidRDefault="00CA378A" w:rsidP="00032CCB">
            <w:pPr>
              <w:rPr>
                <w:bCs/>
                <w:color w:val="000000" w:themeColor="text1"/>
                <w:sz w:val="22"/>
                <w:szCs w:val="22"/>
                <w:lang w:val="lv-LV"/>
              </w:rPr>
            </w:pPr>
          </w:p>
        </w:tc>
      </w:tr>
      <w:tr w:rsidR="00CA378A" w:rsidRPr="00E477D5" w:rsidTr="00032CCB">
        <w:trPr>
          <w:trHeight w:val="485"/>
        </w:trPr>
        <w:tc>
          <w:tcPr>
            <w:tcW w:w="851" w:type="dxa"/>
            <w:shd w:val="clear" w:color="auto" w:fill="auto"/>
          </w:tcPr>
          <w:p w:rsidR="00CA378A" w:rsidRPr="00E477D5" w:rsidRDefault="00CA378A" w:rsidP="00032CCB">
            <w:pPr>
              <w:jc w:val="center"/>
              <w:rPr>
                <w:bCs/>
                <w:color w:val="000000" w:themeColor="text1"/>
                <w:sz w:val="22"/>
                <w:szCs w:val="22"/>
                <w:lang w:val="lv-LV"/>
              </w:rPr>
            </w:pPr>
            <w:r w:rsidRPr="00E477D5">
              <w:rPr>
                <w:bCs/>
                <w:color w:val="000000" w:themeColor="text1"/>
                <w:sz w:val="22"/>
                <w:szCs w:val="22"/>
                <w:lang w:val="lv-LV"/>
              </w:rPr>
              <w:t>1.2</w:t>
            </w:r>
          </w:p>
        </w:tc>
        <w:tc>
          <w:tcPr>
            <w:tcW w:w="5103" w:type="dxa"/>
            <w:shd w:val="clear" w:color="auto" w:fill="auto"/>
            <w:vAlign w:val="center"/>
          </w:tcPr>
          <w:p w:rsidR="00CA378A" w:rsidRPr="00E477D5" w:rsidRDefault="00CA378A" w:rsidP="00032CCB">
            <w:pPr>
              <w:pStyle w:val="Heading2"/>
              <w:rPr>
                <w:b/>
                <w:color w:val="000000" w:themeColor="text1"/>
                <w:sz w:val="22"/>
                <w:szCs w:val="22"/>
              </w:rPr>
            </w:pPr>
            <w:r w:rsidRPr="00E477D5">
              <w:rPr>
                <w:color w:val="000000" w:themeColor="text1"/>
                <w:sz w:val="22"/>
                <w:szCs w:val="22"/>
              </w:rPr>
              <w:t>Transformators STM100/230/230</w:t>
            </w:r>
          </w:p>
        </w:tc>
        <w:tc>
          <w:tcPr>
            <w:tcW w:w="1134" w:type="dxa"/>
            <w:shd w:val="clear" w:color="auto" w:fill="auto"/>
            <w:vAlign w:val="center"/>
          </w:tcPr>
          <w:p w:rsidR="00CA378A" w:rsidRPr="00E477D5" w:rsidRDefault="00CA378A" w:rsidP="00032CCB">
            <w:pPr>
              <w:jc w:val="center"/>
              <w:rPr>
                <w:color w:val="000000" w:themeColor="text1"/>
                <w:sz w:val="22"/>
                <w:szCs w:val="22"/>
                <w:lang w:val="lv-LV"/>
              </w:rPr>
            </w:pPr>
            <w:proofErr w:type="spellStart"/>
            <w:r w:rsidRPr="00E477D5">
              <w:rPr>
                <w:color w:val="000000" w:themeColor="text1"/>
                <w:sz w:val="22"/>
                <w:szCs w:val="22"/>
                <w:lang w:val="lv-LV"/>
              </w:rPr>
              <w:t>Gab</w:t>
            </w:r>
            <w:proofErr w:type="spellEnd"/>
            <w:r w:rsidRPr="00E477D5">
              <w:rPr>
                <w:color w:val="000000" w:themeColor="text1"/>
                <w:sz w:val="22"/>
                <w:szCs w:val="22"/>
                <w:lang w:val="lv-LV"/>
              </w:rPr>
              <w:t>.</w:t>
            </w:r>
          </w:p>
        </w:tc>
        <w:tc>
          <w:tcPr>
            <w:tcW w:w="1134" w:type="dxa"/>
            <w:shd w:val="clear" w:color="auto" w:fill="auto"/>
            <w:vAlign w:val="center"/>
          </w:tcPr>
          <w:p w:rsidR="00CA378A" w:rsidRPr="00E477D5" w:rsidRDefault="00CA378A" w:rsidP="00032CCB">
            <w:pPr>
              <w:jc w:val="center"/>
              <w:rPr>
                <w:bCs/>
                <w:color w:val="000000" w:themeColor="text1"/>
                <w:sz w:val="22"/>
                <w:szCs w:val="22"/>
                <w:lang w:val="lv-LV"/>
              </w:rPr>
            </w:pPr>
            <w:r w:rsidRPr="00E477D5">
              <w:rPr>
                <w:bCs/>
                <w:color w:val="000000" w:themeColor="text1"/>
                <w:sz w:val="22"/>
                <w:szCs w:val="22"/>
                <w:lang w:val="lv-LV"/>
              </w:rPr>
              <w:t>1</w:t>
            </w:r>
          </w:p>
        </w:tc>
        <w:tc>
          <w:tcPr>
            <w:tcW w:w="1072" w:type="dxa"/>
            <w:shd w:val="clear" w:color="auto" w:fill="auto"/>
            <w:vAlign w:val="center"/>
          </w:tcPr>
          <w:p w:rsidR="00CA378A" w:rsidRPr="00E477D5" w:rsidRDefault="00CA378A" w:rsidP="00032CCB">
            <w:pPr>
              <w:jc w:val="center"/>
              <w:rPr>
                <w:b/>
                <w:bCs/>
                <w:color w:val="000000" w:themeColor="text1"/>
                <w:sz w:val="22"/>
                <w:szCs w:val="22"/>
                <w:lang w:val="lv-LV"/>
              </w:rPr>
            </w:pPr>
          </w:p>
        </w:tc>
      </w:tr>
      <w:tr w:rsidR="00CA378A" w:rsidRPr="00E477D5" w:rsidTr="00032CCB">
        <w:trPr>
          <w:trHeight w:val="485"/>
        </w:trPr>
        <w:tc>
          <w:tcPr>
            <w:tcW w:w="851" w:type="dxa"/>
            <w:shd w:val="pct10" w:color="auto" w:fill="auto"/>
          </w:tcPr>
          <w:p w:rsidR="00CA378A" w:rsidRPr="00E477D5" w:rsidRDefault="00CA378A" w:rsidP="00032CCB">
            <w:pPr>
              <w:jc w:val="center"/>
              <w:rPr>
                <w:b/>
                <w:bCs/>
                <w:color w:val="000000" w:themeColor="text1"/>
                <w:sz w:val="22"/>
                <w:szCs w:val="22"/>
                <w:lang w:val="lv-LV"/>
              </w:rPr>
            </w:pPr>
            <w:r w:rsidRPr="00E477D5">
              <w:rPr>
                <w:b/>
                <w:bCs/>
                <w:color w:val="000000" w:themeColor="text1"/>
                <w:sz w:val="22"/>
                <w:szCs w:val="22"/>
                <w:lang w:val="lv-LV"/>
              </w:rPr>
              <w:t>2</w:t>
            </w:r>
          </w:p>
        </w:tc>
        <w:tc>
          <w:tcPr>
            <w:tcW w:w="8443" w:type="dxa"/>
            <w:gridSpan w:val="4"/>
            <w:shd w:val="pct10" w:color="auto" w:fill="auto"/>
            <w:vAlign w:val="center"/>
          </w:tcPr>
          <w:p w:rsidR="00CA378A" w:rsidRPr="00E477D5" w:rsidRDefault="00CA378A" w:rsidP="00032CCB">
            <w:pPr>
              <w:rPr>
                <w:b/>
                <w:bCs/>
                <w:color w:val="000000" w:themeColor="text1"/>
                <w:sz w:val="22"/>
                <w:szCs w:val="22"/>
                <w:lang w:val="lv-LV"/>
              </w:rPr>
            </w:pPr>
            <w:r w:rsidRPr="00E477D5">
              <w:rPr>
                <w:b/>
                <w:color w:val="000000" w:themeColor="text1"/>
                <w:sz w:val="22"/>
                <w:szCs w:val="22"/>
                <w:lang w:val="lv-LV"/>
              </w:rPr>
              <w:t xml:space="preserve">Mezgls </w:t>
            </w:r>
            <w:proofErr w:type="spellStart"/>
            <w:r w:rsidRPr="00E477D5">
              <w:rPr>
                <w:b/>
                <w:color w:val="000000" w:themeColor="text1"/>
                <w:sz w:val="22"/>
                <w:szCs w:val="22"/>
                <w:lang w:val="lv-LV"/>
              </w:rPr>
              <w:t>Nr</w:t>
            </w:r>
            <w:proofErr w:type="spellEnd"/>
            <w:r w:rsidRPr="00E477D5">
              <w:rPr>
                <w:b/>
                <w:color w:val="000000" w:themeColor="text1"/>
                <w:sz w:val="22"/>
                <w:szCs w:val="22"/>
                <w:lang w:val="lv-LV"/>
              </w:rPr>
              <w:t>. 64; Stropu promenādē no atpūtas vietas  ”Stropu vilnis” līdz DRS apgaismojuma stabs</w:t>
            </w:r>
          </w:p>
        </w:tc>
      </w:tr>
      <w:tr w:rsidR="00CA378A" w:rsidRPr="00E477D5" w:rsidTr="00032CCB">
        <w:trPr>
          <w:trHeight w:val="485"/>
        </w:trPr>
        <w:tc>
          <w:tcPr>
            <w:tcW w:w="851" w:type="dxa"/>
          </w:tcPr>
          <w:p w:rsidR="00CA378A" w:rsidRPr="00E477D5" w:rsidRDefault="00CA378A" w:rsidP="00032CCB">
            <w:pPr>
              <w:jc w:val="center"/>
              <w:rPr>
                <w:bCs/>
                <w:color w:val="000000" w:themeColor="text1"/>
                <w:sz w:val="22"/>
                <w:szCs w:val="22"/>
                <w:lang w:val="lv-LV"/>
              </w:rPr>
            </w:pPr>
            <w:r w:rsidRPr="00E477D5">
              <w:rPr>
                <w:bCs/>
                <w:color w:val="000000" w:themeColor="text1"/>
                <w:sz w:val="22"/>
                <w:szCs w:val="22"/>
                <w:lang w:val="lv-LV"/>
              </w:rPr>
              <w:t>2.1</w:t>
            </w:r>
          </w:p>
        </w:tc>
        <w:tc>
          <w:tcPr>
            <w:tcW w:w="5103" w:type="dxa"/>
            <w:vAlign w:val="center"/>
          </w:tcPr>
          <w:p w:rsidR="00CA378A" w:rsidRPr="00E477D5" w:rsidRDefault="00CA378A" w:rsidP="00032CCB">
            <w:pPr>
              <w:rPr>
                <w:color w:val="000000" w:themeColor="text1"/>
                <w:sz w:val="22"/>
                <w:szCs w:val="22"/>
                <w:lang w:val="lv-LV" w:eastAsia="ru-RU"/>
              </w:rPr>
            </w:pPr>
            <w:r w:rsidRPr="00E477D5">
              <w:rPr>
                <w:color w:val="000000" w:themeColor="text1"/>
                <w:sz w:val="22"/>
                <w:szCs w:val="22"/>
                <w:lang w:val="lv-LV" w:eastAsia="ru-RU"/>
              </w:rPr>
              <w:t>PTZ videokamera</w:t>
            </w:r>
          </w:p>
          <w:p w:rsidR="00CA378A" w:rsidRPr="00E477D5" w:rsidRDefault="00CA378A" w:rsidP="00032CCB">
            <w:pPr>
              <w:rPr>
                <w:color w:val="000000" w:themeColor="text1"/>
                <w:sz w:val="22"/>
                <w:szCs w:val="22"/>
                <w:lang w:val="lv-LV" w:eastAsia="ru-RU"/>
              </w:rPr>
            </w:pPr>
            <w:r w:rsidRPr="00E477D5">
              <w:rPr>
                <w:color w:val="000000" w:themeColor="text1"/>
                <w:sz w:val="22"/>
                <w:szCs w:val="22"/>
                <w:lang w:val="lv-LV" w:eastAsia="ru-RU"/>
              </w:rPr>
              <w:t xml:space="preserve"> </w:t>
            </w:r>
            <w:r w:rsidRPr="00E477D5">
              <w:rPr>
                <w:color w:val="000000" w:themeColor="text1"/>
                <w:sz w:val="22"/>
                <w:szCs w:val="22"/>
                <w:lang w:val="lv-LV"/>
              </w:rPr>
              <w:t>(tehniskas prasības pielikums Nr.1)</w:t>
            </w:r>
          </w:p>
        </w:tc>
        <w:tc>
          <w:tcPr>
            <w:tcW w:w="1134" w:type="dxa"/>
            <w:vAlign w:val="center"/>
          </w:tcPr>
          <w:p w:rsidR="00CA378A" w:rsidRPr="00E477D5" w:rsidRDefault="00CA378A" w:rsidP="00032CCB">
            <w:pPr>
              <w:jc w:val="center"/>
              <w:rPr>
                <w:b/>
                <w:bCs/>
                <w:color w:val="000000" w:themeColor="text1"/>
                <w:sz w:val="22"/>
                <w:szCs w:val="22"/>
                <w:lang w:val="lv-LV"/>
              </w:rPr>
            </w:pPr>
            <w:proofErr w:type="spellStart"/>
            <w:r w:rsidRPr="00E477D5">
              <w:rPr>
                <w:color w:val="000000" w:themeColor="text1"/>
                <w:sz w:val="22"/>
                <w:szCs w:val="22"/>
                <w:lang w:val="lv-LV"/>
              </w:rPr>
              <w:t>Gab</w:t>
            </w:r>
            <w:proofErr w:type="spellEnd"/>
            <w:r w:rsidRPr="00E477D5">
              <w:rPr>
                <w:color w:val="000000" w:themeColor="text1"/>
                <w:sz w:val="22"/>
                <w:szCs w:val="22"/>
                <w:lang w:val="lv-LV"/>
              </w:rPr>
              <w:t>.</w:t>
            </w:r>
          </w:p>
        </w:tc>
        <w:tc>
          <w:tcPr>
            <w:tcW w:w="1134" w:type="dxa"/>
            <w:vAlign w:val="center"/>
          </w:tcPr>
          <w:p w:rsidR="00CA378A" w:rsidRPr="00E477D5" w:rsidRDefault="00CA378A" w:rsidP="00032CCB">
            <w:pPr>
              <w:jc w:val="center"/>
              <w:rPr>
                <w:bCs/>
                <w:color w:val="000000" w:themeColor="text1"/>
                <w:sz w:val="22"/>
                <w:szCs w:val="22"/>
                <w:lang w:val="lv-LV"/>
              </w:rPr>
            </w:pPr>
            <w:r w:rsidRPr="00E477D5">
              <w:rPr>
                <w:bCs/>
                <w:color w:val="000000" w:themeColor="text1"/>
                <w:sz w:val="22"/>
                <w:szCs w:val="22"/>
                <w:lang w:val="lv-LV"/>
              </w:rPr>
              <w:t>1</w:t>
            </w:r>
          </w:p>
        </w:tc>
        <w:tc>
          <w:tcPr>
            <w:tcW w:w="1072" w:type="dxa"/>
            <w:vAlign w:val="center"/>
          </w:tcPr>
          <w:p w:rsidR="00CA378A" w:rsidRPr="00E477D5" w:rsidRDefault="00CA378A" w:rsidP="00032CCB">
            <w:pPr>
              <w:jc w:val="center"/>
              <w:rPr>
                <w:b/>
                <w:bCs/>
                <w:color w:val="000000" w:themeColor="text1"/>
                <w:sz w:val="22"/>
                <w:szCs w:val="22"/>
                <w:lang w:val="lv-LV"/>
              </w:rPr>
            </w:pPr>
          </w:p>
        </w:tc>
      </w:tr>
      <w:tr w:rsidR="00CA378A" w:rsidRPr="00C36CA2" w:rsidTr="00032CCB">
        <w:tc>
          <w:tcPr>
            <w:tcW w:w="851" w:type="dxa"/>
            <w:shd w:val="pct10" w:color="auto" w:fill="auto"/>
          </w:tcPr>
          <w:p w:rsidR="00CA378A" w:rsidRPr="00E477D5" w:rsidRDefault="00CA378A" w:rsidP="00032CCB">
            <w:pPr>
              <w:jc w:val="center"/>
              <w:rPr>
                <w:color w:val="000000" w:themeColor="text1"/>
                <w:sz w:val="22"/>
                <w:szCs w:val="22"/>
                <w:lang w:val="lv-LV"/>
              </w:rPr>
            </w:pPr>
            <w:r w:rsidRPr="00E477D5">
              <w:rPr>
                <w:b/>
                <w:color w:val="000000" w:themeColor="text1"/>
                <w:sz w:val="22"/>
                <w:szCs w:val="22"/>
                <w:lang w:val="lv-LV"/>
              </w:rPr>
              <w:t>3</w:t>
            </w:r>
          </w:p>
        </w:tc>
        <w:tc>
          <w:tcPr>
            <w:tcW w:w="8443" w:type="dxa"/>
            <w:gridSpan w:val="4"/>
            <w:shd w:val="pct10" w:color="auto" w:fill="auto"/>
          </w:tcPr>
          <w:p w:rsidR="00CA378A" w:rsidRPr="00E477D5" w:rsidRDefault="00CA378A" w:rsidP="00032CCB">
            <w:pPr>
              <w:rPr>
                <w:bCs/>
                <w:color w:val="000000" w:themeColor="text1"/>
                <w:sz w:val="22"/>
                <w:szCs w:val="22"/>
                <w:lang w:val="lv-LV"/>
              </w:rPr>
            </w:pPr>
            <w:r w:rsidRPr="00E477D5">
              <w:rPr>
                <w:b/>
                <w:color w:val="000000" w:themeColor="text1"/>
                <w:sz w:val="22"/>
                <w:szCs w:val="22"/>
                <w:lang w:val="lv-LV"/>
              </w:rPr>
              <w:t xml:space="preserve">Mezgls Nr.40; </w:t>
            </w:r>
            <w:r w:rsidRPr="00E477D5">
              <w:rPr>
                <w:b/>
                <w:bCs/>
                <w:color w:val="000000" w:themeColor="text1"/>
                <w:sz w:val="22"/>
                <w:szCs w:val="22"/>
                <w:lang w:val="lv-LV" w:eastAsia="ru-RU"/>
              </w:rPr>
              <w:t>SAULES/ĢIMNĀZIJAS IELU KRUSTOJUMS ĢIMNĀZIJAS IELA 34/36;</w:t>
            </w:r>
          </w:p>
        </w:tc>
      </w:tr>
      <w:tr w:rsidR="00CA378A" w:rsidRPr="00E477D5" w:rsidTr="00032CCB">
        <w:tc>
          <w:tcPr>
            <w:tcW w:w="851" w:type="dxa"/>
            <w:tcBorders>
              <w:bottom w:val="single" w:sz="4" w:space="0" w:color="auto"/>
            </w:tcBorders>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3.1</w:t>
            </w:r>
          </w:p>
        </w:tc>
        <w:tc>
          <w:tcPr>
            <w:tcW w:w="5103" w:type="dxa"/>
            <w:tcBorders>
              <w:bottom w:val="single" w:sz="4" w:space="0" w:color="auto"/>
            </w:tcBorders>
          </w:tcPr>
          <w:p w:rsidR="00CA378A" w:rsidRPr="00E477D5" w:rsidRDefault="00CA378A" w:rsidP="00032CCB">
            <w:pPr>
              <w:rPr>
                <w:color w:val="000000" w:themeColor="text1"/>
                <w:sz w:val="22"/>
                <w:szCs w:val="22"/>
                <w:lang w:val="lv-LV" w:eastAsia="ru-RU"/>
              </w:rPr>
            </w:pPr>
            <w:r w:rsidRPr="00E477D5">
              <w:rPr>
                <w:color w:val="000000" w:themeColor="text1"/>
                <w:sz w:val="22"/>
                <w:szCs w:val="22"/>
                <w:lang w:val="lv-LV" w:eastAsia="ru-RU"/>
              </w:rPr>
              <w:t>PTZ videokamera</w:t>
            </w:r>
          </w:p>
          <w:p w:rsidR="00CA378A" w:rsidRPr="00E477D5" w:rsidRDefault="00CA378A" w:rsidP="00032CCB">
            <w:pPr>
              <w:rPr>
                <w:color w:val="000000" w:themeColor="text1"/>
                <w:sz w:val="22"/>
                <w:szCs w:val="22"/>
                <w:lang w:val="lv-LV" w:eastAsia="ru-RU"/>
              </w:rPr>
            </w:pPr>
            <w:r w:rsidRPr="00E477D5">
              <w:rPr>
                <w:color w:val="000000" w:themeColor="text1"/>
                <w:sz w:val="22"/>
                <w:szCs w:val="22"/>
                <w:lang w:val="lv-LV" w:eastAsia="ru-RU"/>
              </w:rPr>
              <w:t xml:space="preserve"> </w:t>
            </w:r>
            <w:r w:rsidRPr="00E477D5">
              <w:rPr>
                <w:color w:val="000000" w:themeColor="text1"/>
                <w:sz w:val="22"/>
                <w:szCs w:val="22"/>
                <w:lang w:val="lv-LV"/>
              </w:rPr>
              <w:t>(tehniskas prasības pielikums Nr.1)</w:t>
            </w:r>
          </w:p>
        </w:tc>
        <w:tc>
          <w:tcPr>
            <w:tcW w:w="1134" w:type="dxa"/>
            <w:tcBorders>
              <w:bottom w:val="single" w:sz="4" w:space="0" w:color="auto"/>
            </w:tcBorders>
          </w:tcPr>
          <w:p w:rsidR="00CA378A" w:rsidRPr="00E477D5" w:rsidRDefault="00CA378A" w:rsidP="00032CCB">
            <w:pPr>
              <w:jc w:val="center"/>
              <w:rPr>
                <w:color w:val="000000" w:themeColor="text1"/>
                <w:sz w:val="22"/>
                <w:szCs w:val="22"/>
                <w:lang w:val="lv-LV"/>
              </w:rPr>
            </w:pPr>
            <w:proofErr w:type="spellStart"/>
            <w:r w:rsidRPr="00E477D5">
              <w:rPr>
                <w:color w:val="000000" w:themeColor="text1"/>
                <w:sz w:val="22"/>
                <w:szCs w:val="22"/>
                <w:lang w:val="lv-LV"/>
              </w:rPr>
              <w:t>Gab</w:t>
            </w:r>
            <w:proofErr w:type="spellEnd"/>
            <w:r w:rsidRPr="00E477D5">
              <w:rPr>
                <w:color w:val="000000" w:themeColor="text1"/>
                <w:sz w:val="22"/>
                <w:szCs w:val="22"/>
                <w:lang w:val="lv-LV"/>
              </w:rPr>
              <w:t>.</w:t>
            </w:r>
          </w:p>
        </w:tc>
        <w:tc>
          <w:tcPr>
            <w:tcW w:w="1134" w:type="dxa"/>
            <w:tcBorders>
              <w:bottom w:val="single" w:sz="4" w:space="0" w:color="auto"/>
            </w:tcBorders>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1</w:t>
            </w:r>
          </w:p>
        </w:tc>
        <w:tc>
          <w:tcPr>
            <w:tcW w:w="1072" w:type="dxa"/>
            <w:tcBorders>
              <w:bottom w:val="single" w:sz="4" w:space="0" w:color="auto"/>
            </w:tcBorders>
          </w:tcPr>
          <w:p w:rsidR="00CA378A" w:rsidRPr="00E477D5" w:rsidRDefault="00CA378A" w:rsidP="00032CCB">
            <w:pPr>
              <w:rPr>
                <w:bCs/>
                <w:color w:val="000000" w:themeColor="text1"/>
                <w:sz w:val="22"/>
                <w:szCs w:val="22"/>
                <w:lang w:val="lv-LV"/>
              </w:rPr>
            </w:pPr>
          </w:p>
        </w:tc>
      </w:tr>
      <w:tr w:rsidR="00CA378A" w:rsidRPr="00E477D5" w:rsidTr="00032CCB">
        <w:tc>
          <w:tcPr>
            <w:tcW w:w="851" w:type="dxa"/>
            <w:tcBorders>
              <w:bottom w:val="single" w:sz="4" w:space="0" w:color="auto"/>
            </w:tcBorders>
            <w:shd w:val="pct10" w:color="auto" w:fill="auto"/>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4</w:t>
            </w:r>
          </w:p>
        </w:tc>
        <w:tc>
          <w:tcPr>
            <w:tcW w:w="8443" w:type="dxa"/>
            <w:gridSpan w:val="4"/>
            <w:tcBorders>
              <w:bottom w:val="single" w:sz="4" w:space="0" w:color="auto"/>
            </w:tcBorders>
            <w:shd w:val="pct10" w:color="auto" w:fill="auto"/>
          </w:tcPr>
          <w:p w:rsidR="00CA378A" w:rsidRPr="00E477D5" w:rsidRDefault="00CA378A" w:rsidP="00032CCB">
            <w:pPr>
              <w:rPr>
                <w:bCs/>
                <w:color w:val="000000" w:themeColor="text1"/>
                <w:sz w:val="22"/>
                <w:szCs w:val="22"/>
                <w:lang w:val="lv-LV"/>
              </w:rPr>
            </w:pPr>
            <w:proofErr w:type="spellStart"/>
            <w:r w:rsidRPr="00E477D5">
              <w:rPr>
                <w:b/>
                <w:color w:val="000000" w:themeColor="text1"/>
                <w:sz w:val="22"/>
                <w:szCs w:val="22"/>
              </w:rPr>
              <w:t>Mezgls</w:t>
            </w:r>
            <w:proofErr w:type="spellEnd"/>
            <w:r w:rsidRPr="00E477D5">
              <w:rPr>
                <w:b/>
                <w:color w:val="000000" w:themeColor="text1"/>
                <w:sz w:val="22"/>
                <w:szCs w:val="22"/>
              </w:rPr>
              <w:t xml:space="preserve"> Nr.62; </w:t>
            </w:r>
            <w:proofErr w:type="spellStart"/>
            <w:r w:rsidRPr="00E477D5">
              <w:rPr>
                <w:b/>
                <w:color w:val="000000" w:themeColor="text1"/>
                <w:sz w:val="22"/>
                <w:szCs w:val="22"/>
              </w:rPr>
              <w:t>Esplanāde</w:t>
            </w:r>
            <w:proofErr w:type="spellEnd"/>
          </w:p>
        </w:tc>
      </w:tr>
      <w:tr w:rsidR="00CA378A" w:rsidRPr="00E477D5" w:rsidTr="00032CCB">
        <w:tc>
          <w:tcPr>
            <w:tcW w:w="851" w:type="dxa"/>
            <w:tcBorders>
              <w:bottom w:val="single" w:sz="4" w:space="0" w:color="auto"/>
            </w:tcBorders>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4.1</w:t>
            </w:r>
          </w:p>
        </w:tc>
        <w:tc>
          <w:tcPr>
            <w:tcW w:w="5103" w:type="dxa"/>
            <w:tcBorders>
              <w:bottom w:val="single" w:sz="4" w:space="0" w:color="auto"/>
            </w:tcBorders>
          </w:tcPr>
          <w:p w:rsidR="00CA378A" w:rsidRPr="00E477D5" w:rsidRDefault="00CA378A" w:rsidP="00032CCB">
            <w:pPr>
              <w:rPr>
                <w:color w:val="000000" w:themeColor="text1"/>
                <w:sz w:val="22"/>
                <w:szCs w:val="22"/>
                <w:lang w:val="lv-LV" w:eastAsia="ru-RU"/>
              </w:rPr>
            </w:pPr>
            <w:r w:rsidRPr="00E477D5">
              <w:rPr>
                <w:color w:val="000000" w:themeColor="text1"/>
                <w:sz w:val="22"/>
                <w:szCs w:val="22"/>
                <w:lang w:val="lv-LV" w:eastAsia="ru-RU"/>
              </w:rPr>
              <w:t xml:space="preserve">PTZ videokamera </w:t>
            </w:r>
          </w:p>
          <w:p w:rsidR="00CA378A" w:rsidRPr="00E477D5" w:rsidRDefault="00CA378A" w:rsidP="00032CCB">
            <w:pPr>
              <w:rPr>
                <w:color w:val="000000" w:themeColor="text1"/>
                <w:sz w:val="22"/>
                <w:szCs w:val="22"/>
                <w:lang w:val="lv-LV" w:eastAsia="ru-RU"/>
              </w:rPr>
            </w:pPr>
            <w:r w:rsidRPr="00E477D5">
              <w:rPr>
                <w:color w:val="000000" w:themeColor="text1"/>
                <w:sz w:val="22"/>
                <w:szCs w:val="22"/>
                <w:lang w:val="lv-LV"/>
              </w:rPr>
              <w:t>(tehniskas prasības pielikums Nr.1)</w:t>
            </w:r>
          </w:p>
        </w:tc>
        <w:tc>
          <w:tcPr>
            <w:tcW w:w="1134" w:type="dxa"/>
            <w:tcBorders>
              <w:bottom w:val="single" w:sz="4" w:space="0" w:color="auto"/>
            </w:tcBorders>
          </w:tcPr>
          <w:p w:rsidR="00CA378A" w:rsidRPr="00E477D5" w:rsidRDefault="00CA378A" w:rsidP="00032CCB">
            <w:pPr>
              <w:jc w:val="center"/>
              <w:rPr>
                <w:color w:val="000000" w:themeColor="text1"/>
                <w:sz w:val="22"/>
                <w:szCs w:val="22"/>
                <w:lang w:val="lv-LV"/>
              </w:rPr>
            </w:pPr>
            <w:proofErr w:type="spellStart"/>
            <w:r w:rsidRPr="00E477D5">
              <w:rPr>
                <w:color w:val="000000" w:themeColor="text1"/>
                <w:sz w:val="22"/>
                <w:szCs w:val="22"/>
                <w:lang w:val="lv-LV"/>
              </w:rPr>
              <w:t>Gab</w:t>
            </w:r>
            <w:proofErr w:type="spellEnd"/>
            <w:r w:rsidRPr="00E477D5">
              <w:rPr>
                <w:color w:val="000000" w:themeColor="text1"/>
                <w:sz w:val="22"/>
                <w:szCs w:val="22"/>
                <w:lang w:val="lv-LV"/>
              </w:rPr>
              <w:t>.</w:t>
            </w:r>
          </w:p>
        </w:tc>
        <w:tc>
          <w:tcPr>
            <w:tcW w:w="1134" w:type="dxa"/>
            <w:tcBorders>
              <w:bottom w:val="single" w:sz="4" w:space="0" w:color="auto"/>
            </w:tcBorders>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1</w:t>
            </w:r>
          </w:p>
        </w:tc>
        <w:tc>
          <w:tcPr>
            <w:tcW w:w="1072" w:type="dxa"/>
            <w:tcBorders>
              <w:bottom w:val="single" w:sz="4" w:space="0" w:color="auto"/>
            </w:tcBorders>
          </w:tcPr>
          <w:p w:rsidR="00CA378A" w:rsidRPr="00E477D5" w:rsidRDefault="00CA378A" w:rsidP="00032CCB">
            <w:pPr>
              <w:rPr>
                <w:bCs/>
                <w:color w:val="000000" w:themeColor="text1"/>
                <w:sz w:val="22"/>
                <w:szCs w:val="22"/>
                <w:lang w:val="lv-LV"/>
              </w:rPr>
            </w:pPr>
          </w:p>
        </w:tc>
      </w:tr>
      <w:tr w:rsidR="00CA378A" w:rsidRPr="00E477D5" w:rsidTr="00032CCB">
        <w:tc>
          <w:tcPr>
            <w:tcW w:w="851" w:type="dxa"/>
            <w:tcBorders>
              <w:bottom w:val="single" w:sz="4" w:space="0" w:color="auto"/>
            </w:tcBorders>
            <w:shd w:val="pct10" w:color="auto" w:fill="auto"/>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5</w:t>
            </w:r>
          </w:p>
        </w:tc>
        <w:tc>
          <w:tcPr>
            <w:tcW w:w="8443" w:type="dxa"/>
            <w:gridSpan w:val="4"/>
            <w:tcBorders>
              <w:bottom w:val="single" w:sz="4" w:space="0" w:color="auto"/>
            </w:tcBorders>
            <w:shd w:val="pct10" w:color="auto" w:fill="auto"/>
          </w:tcPr>
          <w:p w:rsidR="00CA378A" w:rsidRPr="00E477D5" w:rsidRDefault="00CA378A" w:rsidP="00032CCB">
            <w:pPr>
              <w:rPr>
                <w:bCs/>
                <w:color w:val="000000" w:themeColor="text1"/>
                <w:sz w:val="22"/>
                <w:szCs w:val="22"/>
                <w:lang w:val="lv-LV"/>
              </w:rPr>
            </w:pPr>
            <w:proofErr w:type="spellStart"/>
            <w:r w:rsidRPr="00E477D5">
              <w:rPr>
                <w:b/>
                <w:color w:val="000000" w:themeColor="text1"/>
                <w:sz w:val="22"/>
                <w:szCs w:val="22"/>
              </w:rPr>
              <w:t>Mezgls</w:t>
            </w:r>
            <w:proofErr w:type="spellEnd"/>
            <w:r w:rsidRPr="00E477D5">
              <w:rPr>
                <w:b/>
                <w:color w:val="000000" w:themeColor="text1"/>
                <w:sz w:val="22"/>
                <w:szCs w:val="22"/>
              </w:rPr>
              <w:t xml:space="preserve"> Nr. 33; </w:t>
            </w:r>
            <w:proofErr w:type="spellStart"/>
            <w:r w:rsidRPr="00E477D5">
              <w:rPr>
                <w:b/>
                <w:color w:val="000000" w:themeColor="text1"/>
                <w:sz w:val="22"/>
                <w:szCs w:val="22"/>
              </w:rPr>
              <w:t>Rīgas</w:t>
            </w:r>
            <w:proofErr w:type="spellEnd"/>
            <w:r w:rsidRPr="00E477D5">
              <w:rPr>
                <w:b/>
                <w:color w:val="000000" w:themeColor="text1"/>
                <w:sz w:val="22"/>
                <w:szCs w:val="22"/>
              </w:rPr>
              <w:t xml:space="preserve">/ </w:t>
            </w:r>
            <w:proofErr w:type="spellStart"/>
            <w:r w:rsidRPr="00E477D5">
              <w:rPr>
                <w:b/>
                <w:color w:val="000000" w:themeColor="text1"/>
                <w:sz w:val="22"/>
                <w:szCs w:val="22"/>
              </w:rPr>
              <w:t>Viestura</w:t>
            </w:r>
            <w:proofErr w:type="spellEnd"/>
            <w:r w:rsidRPr="00E477D5">
              <w:rPr>
                <w:b/>
                <w:color w:val="000000" w:themeColor="text1"/>
                <w:sz w:val="22"/>
                <w:szCs w:val="22"/>
              </w:rPr>
              <w:t xml:space="preserve"> </w:t>
            </w:r>
            <w:proofErr w:type="spellStart"/>
            <w:r w:rsidRPr="00E477D5">
              <w:rPr>
                <w:b/>
                <w:color w:val="000000" w:themeColor="text1"/>
                <w:sz w:val="22"/>
                <w:szCs w:val="22"/>
              </w:rPr>
              <w:t>ielu</w:t>
            </w:r>
            <w:proofErr w:type="spellEnd"/>
            <w:r w:rsidRPr="00E477D5">
              <w:rPr>
                <w:b/>
                <w:color w:val="000000" w:themeColor="text1"/>
                <w:sz w:val="22"/>
                <w:szCs w:val="22"/>
              </w:rPr>
              <w:t xml:space="preserve"> </w:t>
            </w:r>
            <w:proofErr w:type="spellStart"/>
            <w:r w:rsidRPr="00E477D5">
              <w:rPr>
                <w:b/>
                <w:color w:val="000000" w:themeColor="text1"/>
                <w:sz w:val="22"/>
                <w:szCs w:val="22"/>
              </w:rPr>
              <w:t>krustojums</w:t>
            </w:r>
            <w:proofErr w:type="spellEnd"/>
          </w:p>
        </w:tc>
      </w:tr>
      <w:tr w:rsidR="00CA378A" w:rsidRPr="00E477D5" w:rsidTr="00032CCB">
        <w:tc>
          <w:tcPr>
            <w:tcW w:w="851" w:type="dxa"/>
            <w:tcBorders>
              <w:bottom w:val="single" w:sz="4" w:space="0" w:color="auto"/>
            </w:tcBorders>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5.1</w:t>
            </w:r>
          </w:p>
        </w:tc>
        <w:tc>
          <w:tcPr>
            <w:tcW w:w="5103" w:type="dxa"/>
            <w:tcBorders>
              <w:bottom w:val="single" w:sz="4" w:space="0" w:color="auto"/>
            </w:tcBorders>
          </w:tcPr>
          <w:p w:rsidR="00CA378A" w:rsidRPr="00E477D5" w:rsidRDefault="00CA378A" w:rsidP="00032CCB">
            <w:pPr>
              <w:rPr>
                <w:color w:val="000000" w:themeColor="text1"/>
                <w:sz w:val="22"/>
                <w:szCs w:val="22"/>
                <w:lang w:val="lv-LV"/>
              </w:rPr>
            </w:pPr>
            <w:r w:rsidRPr="00E477D5">
              <w:rPr>
                <w:color w:val="000000" w:themeColor="text1"/>
                <w:sz w:val="22"/>
                <w:szCs w:val="22"/>
                <w:lang w:val="lv-LV"/>
              </w:rPr>
              <w:t xml:space="preserve">Stacionārā videokamera </w:t>
            </w:r>
          </w:p>
          <w:p w:rsidR="00CA378A" w:rsidRPr="00E477D5" w:rsidRDefault="00CA378A" w:rsidP="00032CCB">
            <w:pPr>
              <w:rPr>
                <w:color w:val="000000" w:themeColor="text1"/>
                <w:sz w:val="22"/>
                <w:szCs w:val="22"/>
                <w:lang w:eastAsia="ru-RU"/>
              </w:rPr>
            </w:pPr>
            <w:r w:rsidRPr="00E477D5">
              <w:rPr>
                <w:color w:val="000000" w:themeColor="text1"/>
                <w:sz w:val="22"/>
                <w:szCs w:val="22"/>
                <w:lang w:val="lv-LV"/>
              </w:rPr>
              <w:t>(tehniskas prasības pielikums Nr.2)</w:t>
            </w:r>
          </w:p>
          <w:p w:rsidR="00CA378A" w:rsidRPr="00E477D5" w:rsidRDefault="00CA378A" w:rsidP="00032CCB">
            <w:pPr>
              <w:rPr>
                <w:color w:val="000000" w:themeColor="text1"/>
                <w:sz w:val="22"/>
                <w:szCs w:val="22"/>
                <w:lang w:val="lv-LV"/>
              </w:rPr>
            </w:pPr>
            <w:proofErr w:type="spellStart"/>
            <w:r w:rsidRPr="00E477D5">
              <w:rPr>
                <w:color w:val="000000" w:themeColor="text1"/>
                <w:sz w:val="22"/>
                <w:szCs w:val="22"/>
              </w:rPr>
              <w:t>Kaste</w:t>
            </w:r>
            <w:proofErr w:type="spellEnd"/>
            <w:r w:rsidRPr="00E477D5">
              <w:rPr>
                <w:color w:val="000000" w:themeColor="text1"/>
                <w:sz w:val="22"/>
                <w:szCs w:val="22"/>
              </w:rPr>
              <w:t xml:space="preserve"> PFA130-E (</w:t>
            </w:r>
            <w:proofErr w:type="spellStart"/>
            <w:r w:rsidRPr="00E477D5">
              <w:rPr>
                <w:color w:val="000000" w:themeColor="text1"/>
                <w:sz w:val="22"/>
                <w:szCs w:val="22"/>
              </w:rPr>
              <w:t>balta</w:t>
            </w:r>
            <w:proofErr w:type="spellEnd"/>
            <w:r w:rsidRPr="00E477D5">
              <w:rPr>
                <w:color w:val="000000" w:themeColor="text1"/>
                <w:sz w:val="22"/>
                <w:szCs w:val="22"/>
              </w:rPr>
              <w:t xml:space="preserve"> </w:t>
            </w:r>
            <w:proofErr w:type="spellStart"/>
            <w:r w:rsidRPr="00E477D5">
              <w:rPr>
                <w:color w:val="000000" w:themeColor="text1"/>
                <w:sz w:val="22"/>
                <w:szCs w:val="22"/>
              </w:rPr>
              <w:t>krāsa</w:t>
            </w:r>
            <w:proofErr w:type="spellEnd"/>
            <w:r w:rsidRPr="00E477D5">
              <w:rPr>
                <w:color w:val="000000" w:themeColor="text1"/>
                <w:sz w:val="22"/>
                <w:szCs w:val="22"/>
              </w:rPr>
              <w:t>)</w:t>
            </w:r>
          </w:p>
        </w:tc>
        <w:tc>
          <w:tcPr>
            <w:tcW w:w="1134" w:type="dxa"/>
            <w:tcBorders>
              <w:bottom w:val="single" w:sz="4" w:space="0" w:color="auto"/>
            </w:tcBorders>
          </w:tcPr>
          <w:p w:rsidR="00CA378A" w:rsidRPr="00E477D5" w:rsidRDefault="00CA378A" w:rsidP="00032CCB">
            <w:pPr>
              <w:jc w:val="center"/>
              <w:rPr>
                <w:color w:val="000000" w:themeColor="text1"/>
                <w:sz w:val="22"/>
                <w:szCs w:val="22"/>
                <w:lang w:val="lv-LV"/>
              </w:rPr>
            </w:pPr>
            <w:proofErr w:type="spellStart"/>
            <w:r w:rsidRPr="00E477D5">
              <w:rPr>
                <w:color w:val="000000" w:themeColor="text1"/>
                <w:sz w:val="22"/>
                <w:szCs w:val="22"/>
                <w:lang w:val="lv-LV"/>
              </w:rPr>
              <w:t>Kompl</w:t>
            </w:r>
            <w:proofErr w:type="spellEnd"/>
            <w:r w:rsidRPr="00E477D5">
              <w:rPr>
                <w:color w:val="000000" w:themeColor="text1"/>
                <w:sz w:val="22"/>
                <w:szCs w:val="22"/>
                <w:lang w:val="lv-LV"/>
              </w:rPr>
              <w:t>.</w:t>
            </w:r>
          </w:p>
        </w:tc>
        <w:tc>
          <w:tcPr>
            <w:tcW w:w="1134" w:type="dxa"/>
            <w:tcBorders>
              <w:bottom w:val="single" w:sz="4" w:space="0" w:color="auto"/>
            </w:tcBorders>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1</w:t>
            </w:r>
          </w:p>
        </w:tc>
        <w:tc>
          <w:tcPr>
            <w:tcW w:w="1072" w:type="dxa"/>
            <w:tcBorders>
              <w:bottom w:val="single" w:sz="4" w:space="0" w:color="auto"/>
            </w:tcBorders>
          </w:tcPr>
          <w:p w:rsidR="00CA378A" w:rsidRPr="00E477D5" w:rsidRDefault="00CA378A" w:rsidP="00032CCB">
            <w:pPr>
              <w:rPr>
                <w:bCs/>
                <w:color w:val="000000" w:themeColor="text1"/>
                <w:sz w:val="22"/>
                <w:szCs w:val="22"/>
                <w:lang w:val="lv-LV"/>
              </w:rPr>
            </w:pPr>
          </w:p>
        </w:tc>
      </w:tr>
      <w:tr w:rsidR="00CA378A" w:rsidRPr="00E477D5" w:rsidTr="00032CCB">
        <w:tc>
          <w:tcPr>
            <w:tcW w:w="851" w:type="dxa"/>
            <w:shd w:val="pct10" w:color="auto" w:fill="auto"/>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6</w:t>
            </w:r>
          </w:p>
        </w:tc>
        <w:tc>
          <w:tcPr>
            <w:tcW w:w="8443" w:type="dxa"/>
            <w:gridSpan w:val="4"/>
            <w:shd w:val="pct10" w:color="auto" w:fill="auto"/>
          </w:tcPr>
          <w:p w:rsidR="00CA378A" w:rsidRPr="00E477D5" w:rsidRDefault="00CA378A" w:rsidP="00032CCB">
            <w:pPr>
              <w:rPr>
                <w:bCs/>
                <w:color w:val="000000" w:themeColor="text1"/>
                <w:sz w:val="22"/>
                <w:szCs w:val="22"/>
                <w:lang w:val="lv-LV"/>
              </w:rPr>
            </w:pPr>
            <w:r w:rsidRPr="00E477D5">
              <w:rPr>
                <w:b/>
                <w:color w:val="000000" w:themeColor="text1"/>
                <w:sz w:val="22"/>
                <w:szCs w:val="22"/>
                <w:lang w:val="lv-LV"/>
              </w:rPr>
              <w:t>Mezgls Nr.2</w:t>
            </w:r>
            <w:r w:rsidRPr="00E477D5">
              <w:rPr>
                <w:b/>
                <w:color w:val="000000" w:themeColor="text1"/>
                <w:sz w:val="22"/>
                <w:szCs w:val="22"/>
              </w:rPr>
              <w:t xml:space="preserve">; </w:t>
            </w:r>
            <w:proofErr w:type="spellStart"/>
            <w:r w:rsidRPr="00E477D5">
              <w:rPr>
                <w:b/>
                <w:color w:val="000000" w:themeColor="text1"/>
                <w:sz w:val="22"/>
                <w:szCs w:val="22"/>
              </w:rPr>
              <w:t>Operatoru</w:t>
            </w:r>
            <w:proofErr w:type="spellEnd"/>
            <w:r w:rsidRPr="00E477D5">
              <w:rPr>
                <w:b/>
                <w:color w:val="000000" w:themeColor="text1"/>
                <w:sz w:val="22"/>
                <w:szCs w:val="22"/>
              </w:rPr>
              <w:t xml:space="preserve"> </w:t>
            </w:r>
            <w:proofErr w:type="spellStart"/>
            <w:r w:rsidRPr="00E477D5">
              <w:rPr>
                <w:b/>
                <w:color w:val="000000" w:themeColor="text1"/>
                <w:sz w:val="22"/>
                <w:szCs w:val="22"/>
              </w:rPr>
              <w:t>telpa</w:t>
            </w:r>
            <w:proofErr w:type="spellEnd"/>
            <w:r w:rsidRPr="00E477D5">
              <w:rPr>
                <w:b/>
                <w:color w:val="000000" w:themeColor="text1"/>
                <w:sz w:val="22"/>
                <w:szCs w:val="22"/>
              </w:rPr>
              <w:t xml:space="preserve"> </w:t>
            </w:r>
            <w:proofErr w:type="spellStart"/>
            <w:r w:rsidRPr="00E477D5">
              <w:rPr>
                <w:b/>
                <w:color w:val="000000" w:themeColor="text1"/>
                <w:sz w:val="22"/>
                <w:szCs w:val="22"/>
              </w:rPr>
              <w:t>Saules</w:t>
            </w:r>
            <w:proofErr w:type="spellEnd"/>
            <w:r w:rsidRPr="00E477D5">
              <w:rPr>
                <w:b/>
                <w:color w:val="000000" w:themeColor="text1"/>
                <w:sz w:val="22"/>
                <w:szCs w:val="22"/>
              </w:rPr>
              <w:t xml:space="preserve"> </w:t>
            </w:r>
            <w:proofErr w:type="spellStart"/>
            <w:r w:rsidRPr="00E477D5">
              <w:rPr>
                <w:b/>
                <w:color w:val="000000" w:themeColor="text1"/>
                <w:sz w:val="22"/>
                <w:szCs w:val="22"/>
              </w:rPr>
              <w:t>ielā</w:t>
            </w:r>
            <w:proofErr w:type="spellEnd"/>
            <w:r w:rsidRPr="00E477D5">
              <w:rPr>
                <w:b/>
                <w:color w:val="000000" w:themeColor="text1"/>
                <w:sz w:val="22"/>
                <w:szCs w:val="22"/>
              </w:rPr>
              <w:t xml:space="preserve"> 5a</w:t>
            </w:r>
          </w:p>
        </w:tc>
      </w:tr>
      <w:tr w:rsidR="00CA378A" w:rsidRPr="00E477D5" w:rsidTr="00032CCB">
        <w:tc>
          <w:tcPr>
            <w:tcW w:w="851" w:type="dxa"/>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6.1</w:t>
            </w:r>
          </w:p>
        </w:tc>
        <w:tc>
          <w:tcPr>
            <w:tcW w:w="5103" w:type="dxa"/>
          </w:tcPr>
          <w:p w:rsidR="00CA378A" w:rsidRPr="00E477D5" w:rsidRDefault="00CA378A" w:rsidP="00032CCB">
            <w:pPr>
              <w:rPr>
                <w:color w:val="000000" w:themeColor="text1"/>
                <w:sz w:val="22"/>
                <w:szCs w:val="22"/>
                <w:lang w:val="lv-LV"/>
              </w:rPr>
            </w:pPr>
            <w:r w:rsidRPr="00E477D5">
              <w:rPr>
                <w:color w:val="000000" w:themeColor="text1"/>
                <w:sz w:val="22"/>
                <w:szCs w:val="22"/>
                <w:lang w:val="lv-LV"/>
              </w:rPr>
              <w:t xml:space="preserve">LCD monitors 27’’ </w:t>
            </w:r>
            <w:r w:rsidRPr="00E477D5">
              <w:rPr>
                <w:color w:val="000000" w:themeColor="text1"/>
                <w:sz w:val="22"/>
                <w:szCs w:val="22"/>
                <w:shd w:val="clear" w:color="auto" w:fill="FFFFEE"/>
                <w:lang w:val="lv-LV"/>
              </w:rPr>
              <w:t xml:space="preserve">FHD 1920x1080, </w:t>
            </w:r>
            <w:r w:rsidRPr="00E477D5">
              <w:rPr>
                <w:color w:val="000000" w:themeColor="text1"/>
                <w:sz w:val="22"/>
                <w:szCs w:val="22"/>
                <w:lang w:val="lv-LV"/>
              </w:rPr>
              <w:t xml:space="preserve">Reakcijas laiks ne </w:t>
            </w:r>
            <w:proofErr w:type="spellStart"/>
            <w:r w:rsidRPr="00E477D5">
              <w:rPr>
                <w:color w:val="000000" w:themeColor="text1"/>
                <w:sz w:val="22"/>
                <w:szCs w:val="22"/>
                <w:lang w:val="lv-LV"/>
              </w:rPr>
              <w:t>lenāk</w:t>
            </w:r>
            <w:proofErr w:type="spellEnd"/>
            <w:r w:rsidRPr="00E477D5">
              <w:rPr>
                <w:color w:val="000000" w:themeColor="text1"/>
                <w:sz w:val="22"/>
                <w:szCs w:val="22"/>
                <w:lang w:val="lv-LV"/>
              </w:rPr>
              <w:t xml:space="preserve"> par 2 </w:t>
            </w:r>
            <w:proofErr w:type="spellStart"/>
            <w:r w:rsidRPr="00E477D5">
              <w:rPr>
                <w:color w:val="000000" w:themeColor="text1"/>
                <w:sz w:val="22"/>
                <w:szCs w:val="22"/>
                <w:lang w:val="lv-LV"/>
              </w:rPr>
              <w:t>ms</w:t>
            </w:r>
            <w:proofErr w:type="spellEnd"/>
            <w:r w:rsidRPr="00E477D5">
              <w:rPr>
                <w:color w:val="000000" w:themeColor="text1"/>
                <w:sz w:val="22"/>
                <w:szCs w:val="22"/>
                <w:lang w:val="lv-LV"/>
              </w:rPr>
              <w:t xml:space="preserve">, vismaz pa vienai pieslēgvietai D-SUB un HDMI, skata </w:t>
            </w:r>
            <w:proofErr w:type="spellStart"/>
            <w:r w:rsidRPr="00E477D5">
              <w:rPr>
                <w:color w:val="000000" w:themeColor="text1"/>
                <w:sz w:val="22"/>
                <w:szCs w:val="22"/>
                <w:lang w:val="lv-LV"/>
              </w:rPr>
              <w:t>leņkis</w:t>
            </w:r>
            <w:proofErr w:type="spellEnd"/>
            <w:r w:rsidRPr="00E477D5">
              <w:rPr>
                <w:color w:val="000000" w:themeColor="text1"/>
                <w:sz w:val="22"/>
                <w:szCs w:val="22"/>
                <w:lang w:val="lv-LV"/>
              </w:rPr>
              <w:t xml:space="preserve"> 178 x 178, </w:t>
            </w:r>
            <w:proofErr w:type="spellStart"/>
            <w:r w:rsidRPr="00E477D5">
              <w:rPr>
                <w:color w:val="000000" w:themeColor="text1"/>
                <w:sz w:val="22"/>
                <w:szCs w:val="22"/>
                <w:lang w:val="lv-LV"/>
              </w:rPr>
              <w:t>jabūt</w:t>
            </w:r>
            <w:proofErr w:type="spellEnd"/>
            <w:r w:rsidRPr="00E477D5">
              <w:rPr>
                <w:color w:val="000000" w:themeColor="text1"/>
                <w:sz w:val="22"/>
                <w:szCs w:val="22"/>
                <w:lang w:val="lv-LV"/>
              </w:rPr>
              <w:t xml:space="preserve"> VESA sienas stiprinājumam</w:t>
            </w:r>
          </w:p>
          <w:p w:rsidR="00CA378A" w:rsidRPr="00CA378A" w:rsidRDefault="00CA378A" w:rsidP="00032CCB">
            <w:pPr>
              <w:pStyle w:val="Heading6"/>
              <w:rPr>
                <w:color w:val="000000" w:themeColor="text1"/>
                <w:lang w:val="lv-LV"/>
              </w:rPr>
            </w:pPr>
          </w:p>
        </w:tc>
        <w:tc>
          <w:tcPr>
            <w:tcW w:w="1134" w:type="dxa"/>
          </w:tcPr>
          <w:p w:rsidR="00CA378A" w:rsidRPr="00E477D5" w:rsidRDefault="00CA378A" w:rsidP="00032CCB">
            <w:pPr>
              <w:jc w:val="center"/>
              <w:rPr>
                <w:color w:val="000000" w:themeColor="text1"/>
                <w:sz w:val="22"/>
                <w:szCs w:val="22"/>
                <w:lang w:val="lv-LV"/>
              </w:rPr>
            </w:pPr>
            <w:proofErr w:type="spellStart"/>
            <w:r w:rsidRPr="00E477D5">
              <w:rPr>
                <w:color w:val="000000" w:themeColor="text1"/>
                <w:sz w:val="22"/>
                <w:szCs w:val="22"/>
                <w:lang w:val="lv-LV"/>
              </w:rPr>
              <w:t>Gab</w:t>
            </w:r>
            <w:proofErr w:type="spellEnd"/>
            <w:r w:rsidRPr="00E477D5">
              <w:rPr>
                <w:color w:val="000000" w:themeColor="text1"/>
                <w:sz w:val="22"/>
                <w:szCs w:val="22"/>
                <w:lang w:val="lv-LV"/>
              </w:rPr>
              <w:t>.</w:t>
            </w:r>
          </w:p>
        </w:tc>
        <w:tc>
          <w:tcPr>
            <w:tcW w:w="1134" w:type="dxa"/>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1</w:t>
            </w:r>
          </w:p>
        </w:tc>
        <w:tc>
          <w:tcPr>
            <w:tcW w:w="1072" w:type="dxa"/>
          </w:tcPr>
          <w:p w:rsidR="00CA378A" w:rsidRPr="00E477D5" w:rsidRDefault="00CA378A" w:rsidP="00032CCB">
            <w:pPr>
              <w:rPr>
                <w:bCs/>
                <w:color w:val="000000" w:themeColor="text1"/>
                <w:sz w:val="22"/>
                <w:szCs w:val="22"/>
                <w:lang w:val="lv-LV"/>
              </w:rPr>
            </w:pPr>
          </w:p>
        </w:tc>
      </w:tr>
      <w:tr w:rsidR="00CA378A" w:rsidRPr="00E477D5" w:rsidTr="00032CCB">
        <w:tc>
          <w:tcPr>
            <w:tcW w:w="851" w:type="dxa"/>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6.2</w:t>
            </w:r>
          </w:p>
        </w:tc>
        <w:tc>
          <w:tcPr>
            <w:tcW w:w="5103" w:type="dxa"/>
          </w:tcPr>
          <w:p w:rsidR="00CA378A" w:rsidRPr="00E477D5" w:rsidRDefault="00CA378A" w:rsidP="00032CCB">
            <w:pPr>
              <w:rPr>
                <w:color w:val="000000" w:themeColor="text1"/>
                <w:sz w:val="22"/>
                <w:szCs w:val="22"/>
                <w:lang w:val="lv-LV" w:eastAsia="ru-RU"/>
              </w:rPr>
            </w:pPr>
            <w:r w:rsidRPr="00E477D5">
              <w:rPr>
                <w:color w:val="000000" w:themeColor="text1"/>
                <w:sz w:val="22"/>
                <w:szCs w:val="22"/>
                <w:lang w:val="lv-LV"/>
              </w:rPr>
              <w:t>Dators  (tehniskas prasības pielikums Nr.3)</w:t>
            </w:r>
          </w:p>
          <w:p w:rsidR="00CA378A" w:rsidRPr="00E477D5" w:rsidRDefault="00CA378A" w:rsidP="00032CCB">
            <w:pPr>
              <w:rPr>
                <w:color w:val="000000" w:themeColor="text1"/>
                <w:sz w:val="22"/>
                <w:szCs w:val="22"/>
                <w:lang w:val="lv-LV"/>
              </w:rPr>
            </w:pPr>
          </w:p>
        </w:tc>
        <w:tc>
          <w:tcPr>
            <w:tcW w:w="1134" w:type="dxa"/>
          </w:tcPr>
          <w:p w:rsidR="00CA378A" w:rsidRPr="00E477D5" w:rsidRDefault="00CA378A" w:rsidP="00032CCB">
            <w:pPr>
              <w:jc w:val="center"/>
              <w:rPr>
                <w:color w:val="000000" w:themeColor="text1"/>
                <w:sz w:val="22"/>
                <w:szCs w:val="22"/>
                <w:lang w:val="lv-LV"/>
              </w:rPr>
            </w:pPr>
          </w:p>
        </w:tc>
        <w:tc>
          <w:tcPr>
            <w:tcW w:w="1134" w:type="dxa"/>
          </w:tcPr>
          <w:p w:rsidR="00CA378A" w:rsidRPr="00E477D5" w:rsidRDefault="00CA378A" w:rsidP="00032CCB">
            <w:pPr>
              <w:jc w:val="center"/>
              <w:rPr>
                <w:color w:val="000000" w:themeColor="text1"/>
                <w:sz w:val="22"/>
                <w:szCs w:val="22"/>
                <w:lang w:val="lv-LV"/>
              </w:rPr>
            </w:pPr>
          </w:p>
        </w:tc>
        <w:tc>
          <w:tcPr>
            <w:tcW w:w="1072" w:type="dxa"/>
          </w:tcPr>
          <w:p w:rsidR="00CA378A" w:rsidRPr="00E477D5" w:rsidRDefault="00CA378A" w:rsidP="00032CCB">
            <w:pPr>
              <w:rPr>
                <w:bCs/>
                <w:color w:val="000000" w:themeColor="text1"/>
                <w:sz w:val="22"/>
                <w:szCs w:val="22"/>
                <w:lang w:val="lv-LV"/>
              </w:rPr>
            </w:pPr>
          </w:p>
        </w:tc>
      </w:tr>
      <w:tr w:rsidR="00CA378A" w:rsidRPr="00E477D5" w:rsidTr="00032CCB">
        <w:tc>
          <w:tcPr>
            <w:tcW w:w="851" w:type="dxa"/>
            <w:shd w:val="pct10" w:color="auto" w:fill="auto"/>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7</w:t>
            </w:r>
          </w:p>
        </w:tc>
        <w:tc>
          <w:tcPr>
            <w:tcW w:w="8443" w:type="dxa"/>
            <w:gridSpan w:val="4"/>
            <w:shd w:val="pct10" w:color="auto" w:fill="auto"/>
          </w:tcPr>
          <w:p w:rsidR="00CA378A" w:rsidRPr="00E477D5" w:rsidRDefault="00CA378A" w:rsidP="00032CCB">
            <w:pPr>
              <w:rPr>
                <w:bCs/>
                <w:color w:val="000000" w:themeColor="text1"/>
                <w:sz w:val="22"/>
                <w:szCs w:val="22"/>
                <w:lang w:val="lv-LV"/>
              </w:rPr>
            </w:pPr>
            <w:r w:rsidRPr="00E477D5">
              <w:rPr>
                <w:b/>
                <w:color w:val="000000" w:themeColor="text1"/>
                <w:sz w:val="22"/>
                <w:szCs w:val="22"/>
                <w:lang w:val="lv-LV"/>
              </w:rPr>
              <w:t>Mezgls Nr.1</w:t>
            </w:r>
            <w:r w:rsidRPr="00E477D5">
              <w:rPr>
                <w:b/>
                <w:color w:val="000000" w:themeColor="text1"/>
                <w:sz w:val="22"/>
                <w:szCs w:val="22"/>
              </w:rPr>
              <w:t xml:space="preserve">; </w:t>
            </w:r>
            <w:proofErr w:type="spellStart"/>
            <w:r w:rsidRPr="00E477D5">
              <w:rPr>
                <w:b/>
                <w:color w:val="000000" w:themeColor="text1"/>
                <w:sz w:val="22"/>
                <w:szCs w:val="22"/>
              </w:rPr>
              <w:t>Serveru</w:t>
            </w:r>
            <w:proofErr w:type="spellEnd"/>
            <w:r w:rsidRPr="00E477D5">
              <w:rPr>
                <w:b/>
                <w:color w:val="000000" w:themeColor="text1"/>
                <w:sz w:val="22"/>
                <w:szCs w:val="22"/>
              </w:rPr>
              <w:t xml:space="preserve"> </w:t>
            </w:r>
            <w:proofErr w:type="spellStart"/>
            <w:r w:rsidRPr="00E477D5">
              <w:rPr>
                <w:b/>
                <w:color w:val="000000" w:themeColor="text1"/>
                <w:sz w:val="22"/>
                <w:szCs w:val="22"/>
              </w:rPr>
              <w:t>telpa</w:t>
            </w:r>
            <w:proofErr w:type="spellEnd"/>
            <w:r w:rsidRPr="00E477D5">
              <w:rPr>
                <w:b/>
                <w:color w:val="000000" w:themeColor="text1"/>
                <w:sz w:val="22"/>
                <w:szCs w:val="22"/>
              </w:rPr>
              <w:t xml:space="preserve"> </w:t>
            </w:r>
            <w:proofErr w:type="spellStart"/>
            <w:r w:rsidRPr="00E477D5">
              <w:rPr>
                <w:b/>
                <w:color w:val="000000" w:themeColor="text1"/>
                <w:sz w:val="22"/>
                <w:szCs w:val="22"/>
              </w:rPr>
              <w:t>Muzeja</w:t>
            </w:r>
            <w:proofErr w:type="spellEnd"/>
            <w:r w:rsidRPr="00E477D5">
              <w:rPr>
                <w:b/>
                <w:color w:val="000000" w:themeColor="text1"/>
                <w:sz w:val="22"/>
                <w:szCs w:val="22"/>
              </w:rPr>
              <w:t xml:space="preserve"> </w:t>
            </w:r>
            <w:proofErr w:type="spellStart"/>
            <w:r w:rsidRPr="00E477D5">
              <w:rPr>
                <w:b/>
                <w:color w:val="000000" w:themeColor="text1"/>
                <w:sz w:val="22"/>
                <w:szCs w:val="22"/>
              </w:rPr>
              <w:t>ielā</w:t>
            </w:r>
            <w:proofErr w:type="spellEnd"/>
            <w:r w:rsidRPr="00E477D5">
              <w:rPr>
                <w:b/>
                <w:color w:val="000000" w:themeColor="text1"/>
                <w:sz w:val="22"/>
                <w:szCs w:val="22"/>
              </w:rPr>
              <w:t xml:space="preserve"> 6</w:t>
            </w:r>
          </w:p>
        </w:tc>
      </w:tr>
      <w:tr w:rsidR="00CA378A" w:rsidRPr="00E477D5" w:rsidTr="00032CCB">
        <w:tc>
          <w:tcPr>
            <w:tcW w:w="851" w:type="dxa"/>
            <w:tcBorders>
              <w:bottom w:val="single" w:sz="4" w:space="0" w:color="auto"/>
            </w:tcBorders>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7.1</w:t>
            </w:r>
          </w:p>
        </w:tc>
        <w:tc>
          <w:tcPr>
            <w:tcW w:w="5103" w:type="dxa"/>
            <w:tcBorders>
              <w:bottom w:val="single" w:sz="4" w:space="0" w:color="auto"/>
            </w:tcBorders>
          </w:tcPr>
          <w:p w:rsidR="00CA378A" w:rsidRPr="00E477D5" w:rsidRDefault="00CA378A" w:rsidP="00032CCB">
            <w:pPr>
              <w:rPr>
                <w:color w:val="000000" w:themeColor="text1"/>
                <w:sz w:val="22"/>
                <w:szCs w:val="22"/>
                <w:lang w:val="lv-LV"/>
              </w:rPr>
            </w:pPr>
            <w:r w:rsidRPr="00E477D5">
              <w:rPr>
                <w:color w:val="000000" w:themeColor="text1"/>
                <w:sz w:val="22"/>
                <w:szCs w:val="22"/>
                <w:lang w:val="lv-LV"/>
              </w:rPr>
              <w:t xml:space="preserve">Cietais disks 6TB </w:t>
            </w:r>
          </w:p>
          <w:p w:rsidR="00CA378A" w:rsidRPr="00E477D5" w:rsidRDefault="00CA378A" w:rsidP="00032CCB">
            <w:pPr>
              <w:rPr>
                <w:color w:val="000000" w:themeColor="text1"/>
                <w:sz w:val="22"/>
                <w:szCs w:val="22"/>
              </w:rPr>
            </w:pPr>
            <w:r w:rsidRPr="00E477D5">
              <w:rPr>
                <w:color w:val="000000" w:themeColor="text1"/>
                <w:sz w:val="22"/>
                <w:szCs w:val="22"/>
                <w:lang w:val="lv-LV"/>
              </w:rPr>
              <w:t xml:space="preserve">(WD </w:t>
            </w:r>
            <w:proofErr w:type="spellStart"/>
            <w:r w:rsidRPr="00E477D5">
              <w:rPr>
                <w:color w:val="000000" w:themeColor="text1"/>
                <w:sz w:val="22"/>
                <w:szCs w:val="22"/>
                <w:lang w:val="lv-LV"/>
              </w:rPr>
              <w:t>Purple</w:t>
            </w:r>
            <w:proofErr w:type="spellEnd"/>
            <w:r w:rsidRPr="00E477D5">
              <w:rPr>
                <w:color w:val="000000" w:themeColor="text1"/>
                <w:sz w:val="22"/>
                <w:szCs w:val="22"/>
                <w:lang w:val="lv-LV"/>
              </w:rPr>
              <w:t xml:space="preserve"> 6TB </w:t>
            </w:r>
            <w:proofErr w:type="spellStart"/>
            <w:r w:rsidRPr="00E477D5">
              <w:rPr>
                <w:color w:val="000000" w:themeColor="text1"/>
                <w:sz w:val="22"/>
                <w:szCs w:val="22"/>
                <w:lang w:val="lv-LV"/>
              </w:rPr>
              <w:t>Surveillance</w:t>
            </w:r>
            <w:proofErr w:type="spellEnd"/>
            <w:r w:rsidRPr="00E477D5">
              <w:rPr>
                <w:color w:val="000000" w:themeColor="text1"/>
                <w:sz w:val="22"/>
                <w:szCs w:val="22"/>
                <w:lang w:val="lv-LV"/>
              </w:rPr>
              <w:t xml:space="preserve"> </w:t>
            </w:r>
            <w:proofErr w:type="spellStart"/>
            <w:r w:rsidRPr="00E477D5">
              <w:rPr>
                <w:color w:val="000000" w:themeColor="text1"/>
                <w:sz w:val="22"/>
                <w:szCs w:val="22"/>
                <w:lang w:val="lv-LV"/>
              </w:rPr>
              <w:t>Hard</w:t>
            </w:r>
            <w:proofErr w:type="spellEnd"/>
            <w:r w:rsidRPr="00E477D5">
              <w:rPr>
                <w:color w:val="000000" w:themeColor="text1"/>
                <w:sz w:val="22"/>
                <w:szCs w:val="22"/>
                <w:lang w:val="lv-LV"/>
              </w:rPr>
              <w:t xml:space="preserve"> </w:t>
            </w:r>
            <w:proofErr w:type="spellStart"/>
            <w:r w:rsidRPr="00E477D5">
              <w:rPr>
                <w:color w:val="000000" w:themeColor="text1"/>
                <w:sz w:val="22"/>
                <w:szCs w:val="22"/>
                <w:lang w:val="lv-LV"/>
              </w:rPr>
              <w:t>Disk</w:t>
            </w:r>
            <w:proofErr w:type="spellEnd"/>
            <w:r w:rsidRPr="00E477D5">
              <w:rPr>
                <w:color w:val="000000" w:themeColor="text1"/>
                <w:sz w:val="22"/>
                <w:szCs w:val="22"/>
                <w:lang w:val="lv-LV"/>
              </w:rPr>
              <w:t xml:space="preserve"> </w:t>
            </w:r>
            <w:proofErr w:type="spellStart"/>
            <w:r w:rsidRPr="00E477D5">
              <w:rPr>
                <w:color w:val="000000" w:themeColor="text1"/>
                <w:sz w:val="22"/>
                <w:szCs w:val="22"/>
                <w:lang w:val="lv-LV"/>
              </w:rPr>
              <w:t>Drive</w:t>
            </w:r>
            <w:proofErr w:type="spellEnd"/>
            <w:r w:rsidRPr="00E477D5">
              <w:rPr>
                <w:color w:val="000000" w:themeColor="text1"/>
                <w:sz w:val="22"/>
                <w:szCs w:val="22"/>
                <w:lang w:val="lv-LV"/>
              </w:rPr>
              <w:t xml:space="preserve"> - 5400 RPM </w:t>
            </w:r>
            <w:proofErr w:type="spellStart"/>
            <w:r w:rsidRPr="00E477D5">
              <w:rPr>
                <w:color w:val="000000" w:themeColor="text1"/>
                <w:sz w:val="22"/>
                <w:szCs w:val="22"/>
                <w:lang w:val="lv-LV"/>
              </w:rPr>
              <w:t>Class</w:t>
            </w:r>
            <w:proofErr w:type="spellEnd"/>
            <w:r w:rsidRPr="00E477D5">
              <w:rPr>
                <w:color w:val="000000" w:themeColor="text1"/>
                <w:sz w:val="22"/>
                <w:szCs w:val="22"/>
                <w:lang w:val="lv-LV"/>
              </w:rPr>
              <w:t xml:space="preserve"> SATA 6 </w:t>
            </w:r>
            <w:proofErr w:type="spellStart"/>
            <w:r w:rsidRPr="00E477D5">
              <w:rPr>
                <w:color w:val="000000" w:themeColor="text1"/>
                <w:sz w:val="22"/>
                <w:szCs w:val="22"/>
                <w:lang w:val="lv-LV"/>
              </w:rPr>
              <w:t>Gb</w:t>
            </w:r>
            <w:proofErr w:type="spellEnd"/>
            <w:r w:rsidRPr="00E477D5">
              <w:rPr>
                <w:color w:val="000000" w:themeColor="text1"/>
                <w:sz w:val="22"/>
                <w:szCs w:val="22"/>
                <w:lang w:val="lv-LV"/>
              </w:rPr>
              <w:t xml:space="preserve">/s 64MB </w:t>
            </w:r>
            <w:proofErr w:type="spellStart"/>
            <w:r w:rsidRPr="00E477D5">
              <w:rPr>
                <w:color w:val="000000" w:themeColor="text1"/>
                <w:sz w:val="22"/>
                <w:szCs w:val="22"/>
                <w:lang w:val="lv-LV"/>
              </w:rPr>
              <w:t>Cache</w:t>
            </w:r>
            <w:proofErr w:type="spellEnd"/>
            <w:r w:rsidRPr="00E477D5">
              <w:rPr>
                <w:color w:val="000000" w:themeColor="text1"/>
                <w:sz w:val="22"/>
                <w:szCs w:val="22"/>
                <w:lang w:val="lv-LV"/>
              </w:rPr>
              <w:t xml:space="preserve"> 3.5 vai SEAGATE, </w:t>
            </w:r>
            <w:proofErr w:type="spellStart"/>
            <w:r w:rsidRPr="00E477D5">
              <w:rPr>
                <w:color w:val="000000" w:themeColor="text1"/>
                <w:sz w:val="22"/>
                <w:szCs w:val="22"/>
                <w:lang w:val="lv-LV"/>
              </w:rPr>
              <w:t>SkyHawk</w:t>
            </w:r>
            <w:proofErr w:type="spellEnd"/>
            <w:r w:rsidRPr="00E477D5">
              <w:rPr>
                <w:color w:val="000000" w:themeColor="text1"/>
                <w:sz w:val="22"/>
                <w:szCs w:val="22"/>
                <w:lang w:val="lv-LV"/>
              </w:rPr>
              <w:t xml:space="preserve">, 6 TB, 256MB, 7200 </w:t>
            </w:r>
            <w:proofErr w:type="spellStart"/>
            <w:r w:rsidRPr="00E477D5">
              <w:rPr>
                <w:color w:val="000000" w:themeColor="text1"/>
                <w:sz w:val="22"/>
                <w:szCs w:val="22"/>
                <w:lang w:val="lv-LV"/>
              </w:rPr>
              <w:t>rpm</w:t>
            </w:r>
            <w:proofErr w:type="spellEnd"/>
            <w:r w:rsidRPr="00E477D5">
              <w:rPr>
                <w:color w:val="000000" w:themeColor="text1"/>
                <w:sz w:val="22"/>
                <w:szCs w:val="22"/>
                <w:lang w:val="lv-LV"/>
              </w:rPr>
              <w:t xml:space="preserve">, 3,5”, ST6000VX0023 – diskam </w:t>
            </w:r>
            <w:proofErr w:type="spellStart"/>
            <w:r w:rsidRPr="00E477D5">
              <w:rPr>
                <w:color w:val="000000" w:themeColor="text1"/>
                <w:sz w:val="22"/>
                <w:szCs w:val="22"/>
                <w:lang w:val="lv-LV"/>
              </w:rPr>
              <w:t>jābut</w:t>
            </w:r>
            <w:proofErr w:type="spellEnd"/>
            <w:r w:rsidRPr="00E477D5">
              <w:rPr>
                <w:color w:val="000000" w:themeColor="text1"/>
                <w:sz w:val="22"/>
                <w:szCs w:val="22"/>
                <w:lang w:val="lv-LV"/>
              </w:rPr>
              <w:t xml:space="preserve"> </w:t>
            </w:r>
            <w:proofErr w:type="spellStart"/>
            <w:r w:rsidRPr="00E477D5">
              <w:rPr>
                <w:color w:val="000000" w:themeColor="text1"/>
                <w:sz w:val="22"/>
                <w:szCs w:val="22"/>
                <w:lang w:val="lv-LV"/>
              </w:rPr>
              <w:t>pāredzētam</w:t>
            </w:r>
            <w:proofErr w:type="spellEnd"/>
            <w:r w:rsidRPr="00E477D5">
              <w:rPr>
                <w:color w:val="000000" w:themeColor="text1"/>
                <w:sz w:val="22"/>
                <w:szCs w:val="22"/>
                <w:lang w:val="lv-LV"/>
              </w:rPr>
              <w:t xml:space="preserve"> video ierakstam 24/7</w:t>
            </w:r>
          </w:p>
        </w:tc>
        <w:tc>
          <w:tcPr>
            <w:tcW w:w="1134" w:type="dxa"/>
            <w:tcBorders>
              <w:bottom w:val="single" w:sz="4" w:space="0" w:color="auto"/>
            </w:tcBorders>
          </w:tcPr>
          <w:p w:rsidR="00CA378A" w:rsidRPr="00E477D5" w:rsidRDefault="00CA378A" w:rsidP="00032CCB">
            <w:pPr>
              <w:jc w:val="center"/>
              <w:rPr>
                <w:color w:val="000000" w:themeColor="text1"/>
                <w:sz w:val="22"/>
                <w:szCs w:val="22"/>
                <w:lang w:val="lv-LV"/>
              </w:rPr>
            </w:pPr>
            <w:proofErr w:type="spellStart"/>
            <w:r w:rsidRPr="00E477D5">
              <w:rPr>
                <w:color w:val="000000" w:themeColor="text1"/>
                <w:sz w:val="22"/>
                <w:szCs w:val="22"/>
                <w:lang w:val="lv-LV"/>
              </w:rPr>
              <w:t>Gab</w:t>
            </w:r>
            <w:proofErr w:type="spellEnd"/>
            <w:r w:rsidRPr="00E477D5">
              <w:rPr>
                <w:color w:val="000000" w:themeColor="text1"/>
                <w:sz w:val="22"/>
                <w:szCs w:val="22"/>
                <w:lang w:val="lv-LV"/>
              </w:rPr>
              <w:t>.</w:t>
            </w:r>
          </w:p>
        </w:tc>
        <w:tc>
          <w:tcPr>
            <w:tcW w:w="1134" w:type="dxa"/>
            <w:tcBorders>
              <w:bottom w:val="single" w:sz="4" w:space="0" w:color="auto"/>
            </w:tcBorders>
          </w:tcPr>
          <w:p w:rsidR="00CA378A" w:rsidRPr="00E477D5" w:rsidRDefault="00CA378A" w:rsidP="00032CCB">
            <w:pPr>
              <w:jc w:val="center"/>
              <w:rPr>
                <w:color w:val="000000" w:themeColor="text1"/>
                <w:sz w:val="22"/>
                <w:szCs w:val="22"/>
                <w:lang w:val="lv-LV"/>
              </w:rPr>
            </w:pPr>
            <w:r w:rsidRPr="00E477D5">
              <w:rPr>
                <w:color w:val="000000" w:themeColor="text1"/>
                <w:sz w:val="22"/>
                <w:szCs w:val="22"/>
                <w:lang w:val="lv-LV"/>
              </w:rPr>
              <w:t>1</w:t>
            </w:r>
          </w:p>
        </w:tc>
        <w:tc>
          <w:tcPr>
            <w:tcW w:w="1072" w:type="dxa"/>
            <w:tcBorders>
              <w:bottom w:val="single" w:sz="4" w:space="0" w:color="auto"/>
            </w:tcBorders>
          </w:tcPr>
          <w:p w:rsidR="00CA378A" w:rsidRPr="00E477D5" w:rsidRDefault="00CA378A" w:rsidP="00032CCB">
            <w:pPr>
              <w:rPr>
                <w:bCs/>
                <w:color w:val="000000" w:themeColor="text1"/>
                <w:sz w:val="22"/>
                <w:szCs w:val="22"/>
                <w:lang w:val="lv-LV"/>
              </w:rPr>
            </w:pPr>
          </w:p>
        </w:tc>
      </w:tr>
    </w:tbl>
    <w:p w:rsidR="00CA378A" w:rsidRPr="00E477D5" w:rsidRDefault="00CA378A" w:rsidP="00CA378A">
      <w:pPr>
        <w:ind w:left="1080"/>
        <w:jc w:val="both"/>
        <w:rPr>
          <w:bCs/>
          <w:noProof/>
          <w:color w:val="000000" w:themeColor="text1"/>
          <w:sz w:val="22"/>
          <w:szCs w:val="22"/>
          <w:lang w:val="lv-LV"/>
        </w:rPr>
      </w:pPr>
    </w:p>
    <w:p w:rsidR="00CA378A" w:rsidRPr="000744C2" w:rsidRDefault="00CA378A" w:rsidP="00CA378A">
      <w:pPr>
        <w:numPr>
          <w:ilvl w:val="0"/>
          <w:numId w:val="32"/>
        </w:numPr>
        <w:jc w:val="both"/>
        <w:rPr>
          <w:bCs/>
          <w:noProof/>
          <w:sz w:val="22"/>
          <w:szCs w:val="22"/>
          <w:lang w:val="lv-LV"/>
        </w:rPr>
      </w:pPr>
      <w:r w:rsidRPr="000744C2">
        <w:rPr>
          <w:b/>
          <w:bCs/>
          <w:noProof/>
          <w:sz w:val="22"/>
          <w:szCs w:val="22"/>
          <w:lang w:val="lv-LV"/>
        </w:rPr>
        <w:t xml:space="preserve">Prasības  piedāvājuma sagatavošanā </w:t>
      </w:r>
      <w:r w:rsidRPr="000744C2">
        <w:rPr>
          <w:bCs/>
          <w:noProof/>
          <w:sz w:val="22"/>
          <w:szCs w:val="22"/>
          <w:lang w:val="lv-LV"/>
        </w:rPr>
        <w:t>ir sekojošas:</w:t>
      </w:r>
    </w:p>
    <w:p w:rsidR="00CA378A" w:rsidRPr="008E798E" w:rsidRDefault="00CA378A" w:rsidP="00CA378A">
      <w:pPr>
        <w:ind w:left="1080"/>
        <w:jc w:val="both"/>
        <w:rPr>
          <w:sz w:val="22"/>
          <w:szCs w:val="22"/>
        </w:rPr>
      </w:pPr>
      <w:r w:rsidRPr="008E798E">
        <w:rPr>
          <w:noProof/>
          <w:sz w:val="22"/>
          <w:szCs w:val="22"/>
          <w:lang w:val="lv-LV"/>
        </w:rPr>
        <w:t>3.1 Pretendents var iesniegt prasībām atbilstošus ekvivalentus materiā</w:t>
      </w:r>
      <w:r w:rsidRPr="008E798E">
        <w:rPr>
          <w:noProof/>
          <w:sz w:val="22"/>
          <w:szCs w:val="22"/>
        </w:rPr>
        <w:t xml:space="preserve">lus un iekārtas – pretendents norāda ražotāju un marku. </w:t>
      </w:r>
      <w:r w:rsidRPr="008E798E">
        <w:rPr>
          <w:sz w:val="22"/>
          <w:szCs w:val="22"/>
        </w:rPr>
        <w:t xml:space="preserve">Visas </w:t>
      </w:r>
      <w:proofErr w:type="spellStart"/>
      <w:r w:rsidRPr="008E798E">
        <w:rPr>
          <w:sz w:val="22"/>
          <w:szCs w:val="22"/>
        </w:rPr>
        <w:t>atsauces</w:t>
      </w:r>
      <w:proofErr w:type="spellEnd"/>
      <w:r>
        <w:rPr>
          <w:sz w:val="22"/>
          <w:szCs w:val="22"/>
        </w:rPr>
        <w:t xml:space="preserve"> </w:t>
      </w:r>
      <w:proofErr w:type="spellStart"/>
      <w:r w:rsidRPr="008E798E">
        <w:rPr>
          <w:sz w:val="22"/>
          <w:szCs w:val="22"/>
        </w:rPr>
        <w:t>uz</w:t>
      </w:r>
      <w:proofErr w:type="spellEnd"/>
      <w:r>
        <w:rPr>
          <w:sz w:val="22"/>
          <w:szCs w:val="22"/>
        </w:rPr>
        <w:t xml:space="preserve"> </w:t>
      </w:r>
      <w:proofErr w:type="spellStart"/>
      <w:r w:rsidRPr="008E798E">
        <w:rPr>
          <w:sz w:val="22"/>
          <w:szCs w:val="22"/>
        </w:rPr>
        <w:t>materiālu</w:t>
      </w:r>
      <w:proofErr w:type="spellEnd"/>
      <w:r>
        <w:rPr>
          <w:sz w:val="22"/>
          <w:szCs w:val="22"/>
        </w:rPr>
        <w:t xml:space="preserve"> </w:t>
      </w:r>
      <w:proofErr w:type="gramStart"/>
      <w:r w:rsidRPr="008E798E">
        <w:rPr>
          <w:sz w:val="22"/>
          <w:szCs w:val="22"/>
        </w:rPr>
        <w:t>un</w:t>
      </w:r>
      <w:proofErr w:type="gramEnd"/>
      <w:r>
        <w:rPr>
          <w:sz w:val="22"/>
          <w:szCs w:val="22"/>
        </w:rPr>
        <w:t xml:space="preserve"> </w:t>
      </w:r>
      <w:proofErr w:type="spellStart"/>
      <w:r w:rsidRPr="008E798E">
        <w:rPr>
          <w:sz w:val="22"/>
          <w:szCs w:val="22"/>
        </w:rPr>
        <w:t>izstrādājumu</w:t>
      </w:r>
      <w:proofErr w:type="spellEnd"/>
      <w:r>
        <w:rPr>
          <w:sz w:val="22"/>
          <w:szCs w:val="22"/>
        </w:rPr>
        <w:t xml:space="preserve"> </w:t>
      </w:r>
      <w:proofErr w:type="spellStart"/>
      <w:r w:rsidRPr="008E798E">
        <w:rPr>
          <w:sz w:val="22"/>
          <w:szCs w:val="22"/>
        </w:rPr>
        <w:t>izgatavotāju</w:t>
      </w:r>
      <w:proofErr w:type="spellEnd"/>
      <w:r>
        <w:rPr>
          <w:sz w:val="22"/>
          <w:szCs w:val="22"/>
        </w:rPr>
        <w:t xml:space="preserve"> </w:t>
      </w:r>
      <w:proofErr w:type="spellStart"/>
      <w:r w:rsidRPr="008E798E">
        <w:rPr>
          <w:sz w:val="22"/>
          <w:szCs w:val="22"/>
        </w:rPr>
        <w:t>firmām</w:t>
      </w:r>
      <w:proofErr w:type="spellEnd"/>
      <w:r w:rsidRPr="008E798E">
        <w:rPr>
          <w:sz w:val="22"/>
          <w:szCs w:val="22"/>
        </w:rPr>
        <w:t xml:space="preserve">, </w:t>
      </w:r>
      <w:proofErr w:type="spellStart"/>
      <w:r w:rsidRPr="008E798E">
        <w:rPr>
          <w:sz w:val="22"/>
          <w:szCs w:val="22"/>
        </w:rPr>
        <w:t>kuras</w:t>
      </w:r>
      <w:proofErr w:type="spellEnd"/>
      <w:r>
        <w:rPr>
          <w:sz w:val="22"/>
          <w:szCs w:val="22"/>
        </w:rPr>
        <w:t xml:space="preserve"> </w:t>
      </w:r>
      <w:proofErr w:type="spellStart"/>
      <w:r w:rsidRPr="008E798E">
        <w:rPr>
          <w:sz w:val="22"/>
          <w:szCs w:val="22"/>
        </w:rPr>
        <w:t>norādītas</w:t>
      </w:r>
      <w:proofErr w:type="spellEnd"/>
      <w:r>
        <w:rPr>
          <w:sz w:val="22"/>
          <w:szCs w:val="22"/>
        </w:rPr>
        <w:t xml:space="preserve"> </w:t>
      </w:r>
      <w:proofErr w:type="spellStart"/>
      <w:r w:rsidRPr="008E798E">
        <w:rPr>
          <w:sz w:val="22"/>
          <w:szCs w:val="22"/>
        </w:rPr>
        <w:t>tehniskajā</w:t>
      </w:r>
      <w:proofErr w:type="spellEnd"/>
      <w:r>
        <w:rPr>
          <w:sz w:val="22"/>
          <w:szCs w:val="22"/>
        </w:rPr>
        <w:t xml:space="preserve"> </w:t>
      </w:r>
      <w:proofErr w:type="spellStart"/>
      <w:r w:rsidRPr="008E798E">
        <w:rPr>
          <w:sz w:val="22"/>
          <w:szCs w:val="22"/>
        </w:rPr>
        <w:t>dokumentācijā</w:t>
      </w:r>
      <w:proofErr w:type="spellEnd"/>
      <w:r w:rsidRPr="008E798E">
        <w:rPr>
          <w:sz w:val="22"/>
          <w:szCs w:val="22"/>
        </w:rPr>
        <w:t xml:space="preserve">, </w:t>
      </w:r>
      <w:proofErr w:type="spellStart"/>
      <w:r w:rsidRPr="008E798E">
        <w:rPr>
          <w:sz w:val="22"/>
          <w:szCs w:val="22"/>
        </w:rPr>
        <w:t>liecinatikai</w:t>
      </w:r>
      <w:proofErr w:type="spellEnd"/>
      <w:r w:rsidRPr="008E798E">
        <w:rPr>
          <w:sz w:val="22"/>
          <w:szCs w:val="22"/>
        </w:rPr>
        <w:t xml:space="preserve"> par </w:t>
      </w:r>
      <w:proofErr w:type="spellStart"/>
      <w:r w:rsidRPr="008E798E">
        <w:rPr>
          <w:sz w:val="22"/>
          <w:szCs w:val="22"/>
        </w:rPr>
        <w:t>šo</w:t>
      </w:r>
      <w:proofErr w:type="spellEnd"/>
      <w:r>
        <w:rPr>
          <w:sz w:val="22"/>
          <w:szCs w:val="22"/>
        </w:rPr>
        <w:t xml:space="preserve"> </w:t>
      </w:r>
      <w:proofErr w:type="spellStart"/>
      <w:r w:rsidRPr="008E798E">
        <w:rPr>
          <w:sz w:val="22"/>
          <w:szCs w:val="22"/>
        </w:rPr>
        <w:t>izstrādājumu</w:t>
      </w:r>
      <w:proofErr w:type="spellEnd"/>
      <w:r>
        <w:rPr>
          <w:sz w:val="22"/>
          <w:szCs w:val="22"/>
        </w:rPr>
        <w:t xml:space="preserve"> </w:t>
      </w:r>
      <w:proofErr w:type="spellStart"/>
      <w:r w:rsidRPr="008E798E">
        <w:rPr>
          <w:sz w:val="22"/>
          <w:szCs w:val="22"/>
        </w:rPr>
        <w:t>tehnisko</w:t>
      </w:r>
      <w:proofErr w:type="spellEnd"/>
      <w:r w:rsidRPr="008E798E">
        <w:rPr>
          <w:sz w:val="22"/>
          <w:szCs w:val="22"/>
        </w:rPr>
        <w:t xml:space="preserve">, </w:t>
      </w:r>
      <w:proofErr w:type="spellStart"/>
      <w:r w:rsidRPr="008E798E">
        <w:rPr>
          <w:sz w:val="22"/>
          <w:szCs w:val="22"/>
        </w:rPr>
        <w:t>estētisko</w:t>
      </w:r>
      <w:proofErr w:type="spellEnd"/>
      <w:r>
        <w:rPr>
          <w:sz w:val="22"/>
          <w:szCs w:val="22"/>
        </w:rPr>
        <w:t xml:space="preserve"> </w:t>
      </w:r>
      <w:proofErr w:type="spellStart"/>
      <w:r w:rsidRPr="008E798E">
        <w:rPr>
          <w:sz w:val="22"/>
          <w:szCs w:val="22"/>
        </w:rPr>
        <w:t>kvalitāti</w:t>
      </w:r>
      <w:proofErr w:type="spellEnd"/>
      <w:r w:rsidRPr="008E798E">
        <w:rPr>
          <w:sz w:val="22"/>
          <w:szCs w:val="22"/>
        </w:rPr>
        <w:t xml:space="preserve">, </w:t>
      </w:r>
      <w:proofErr w:type="spellStart"/>
      <w:r w:rsidRPr="008E798E">
        <w:rPr>
          <w:sz w:val="22"/>
          <w:szCs w:val="22"/>
        </w:rPr>
        <w:t>ekspluatācijas</w:t>
      </w:r>
      <w:proofErr w:type="spellEnd"/>
      <w:r>
        <w:rPr>
          <w:sz w:val="22"/>
          <w:szCs w:val="22"/>
        </w:rPr>
        <w:t xml:space="preserve"> </w:t>
      </w:r>
      <w:proofErr w:type="spellStart"/>
      <w:r w:rsidRPr="008E798E">
        <w:rPr>
          <w:sz w:val="22"/>
          <w:szCs w:val="22"/>
        </w:rPr>
        <w:t>īpašībām</w:t>
      </w:r>
      <w:proofErr w:type="spellEnd"/>
      <w:r w:rsidRPr="008E798E">
        <w:rPr>
          <w:sz w:val="22"/>
          <w:szCs w:val="22"/>
        </w:rPr>
        <w:t xml:space="preserve"> un </w:t>
      </w:r>
      <w:proofErr w:type="spellStart"/>
      <w:r w:rsidRPr="008E798E">
        <w:rPr>
          <w:sz w:val="22"/>
          <w:szCs w:val="22"/>
        </w:rPr>
        <w:t>apkalpošanas</w:t>
      </w:r>
      <w:proofErr w:type="spellEnd"/>
      <w:r>
        <w:rPr>
          <w:sz w:val="22"/>
          <w:szCs w:val="22"/>
        </w:rPr>
        <w:t xml:space="preserve"> </w:t>
      </w:r>
      <w:proofErr w:type="spellStart"/>
      <w:r w:rsidRPr="008E798E">
        <w:rPr>
          <w:sz w:val="22"/>
          <w:szCs w:val="22"/>
        </w:rPr>
        <w:t>līmeni</w:t>
      </w:r>
      <w:proofErr w:type="spellEnd"/>
      <w:r w:rsidRPr="008E798E">
        <w:rPr>
          <w:sz w:val="22"/>
          <w:szCs w:val="22"/>
        </w:rPr>
        <w:t xml:space="preserve">. </w:t>
      </w:r>
      <w:proofErr w:type="spellStart"/>
      <w:r w:rsidRPr="008E798E">
        <w:rPr>
          <w:sz w:val="22"/>
          <w:szCs w:val="22"/>
        </w:rPr>
        <w:t>Norādīto</w:t>
      </w:r>
      <w:proofErr w:type="spellEnd"/>
      <w:r>
        <w:rPr>
          <w:sz w:val="22"/>
          <w:szCs w:val="22"/>
        </w:rPr>
        <w:t xml:space="preserve"> </w:t>
      </w:r>
      <w:proofErr w:type="spellStart"/>
      <w:r w:rsidRPr="008E798E">
        <w:rPr>
          <w:sz w:val="22"/>
          <w:szCs w:val="22"/>
        </w:rPr>
        <w:t>materiālu</w:t>
      </w:r>
      <w:proofErr w:type="spellEnd"/>
      <w:r w:rsidRPr="008E798E">
        <w:rPr>
          <w:sz w:val="22"/>
          <w:szCs w:val="22"/>
        </w:rPr>
        <w:t xml:space="preserve"> un </w:t>
      </w:r>
      <w:proofErr w:type="spellStart"/>
      <w:r w:rsidRPr="008E798E">
        <w:rPr>
          <w:sz w:val="22"/>
          <w:szCs w:val="22"/>
        </w:rPr>
        <w:t>izstrādājumu</w:t>
      </w:r>
      <w:proofErr w:type="spellEnd"/>
      <w:r>
        <w:rPr>
          <w:sz w:val="22"/>
          <w:szCs w:val="22"/>
        </w:rPr>
        <w:t xml:space="preserve"> </w:t>
      </w:r>
      <w:proofErr w:type="spellStart"/>
      <w:r w:rsidRPr="008E798E">
        <w:rPr>
          <w:sz w:val="22"/>
          <w:szCs w:val="22"/>
        </w:rPr>
        <w:t>nomaiņa</w:t>
      </w:r>
      <w:proofErr w:type="spellEnd"/>
      <w:r>
        <w:rPr>
          <w:sz w:val="22"/>
          <w:szCs w:val="22"/>
        </w:rPr>
        <w:t xml:space="preserve"> </w:t>
      </w:r>
      <w:proofErr w:type="spellStart"/>
      <w:r w:rsidRPr="008E798E">
        <w:rPr>
          <w:sz w:val="22"/>
          <w:szCs w:val="22"/>
        </w:rPr>
        <w:t>ir</w:t>
      </w:r>
      <w:proofErr w:type="spellEnd"/>
      <w:r>
        <w:rPr>
          <w:sz w:val="22"/>
          <w:szCs w:val="22"/>
        </w:rPr>
        <w:t xml:space="preserve"> </w:t>
      </w:r>
      <w:proofErr w:type="spellStart"/>
      <w:r w:rsidRPr="008E798E">
        <w:rPr>
          <w:sz w:val="22"/>
          <w:szCs w:val="22"/>
        </w:rPr>
        <w:t>iespējama</w:t>
      </w:r>
      <w:proofErr w:type="spellEnd"/>
      <w:r>
        <w:rPr>
          <w:sz w:val="22"/>
          <w:szCs w:val="22"/>
        </w:rPr>
        <w:t xml:space="preserve"> </w:t>
      </w:r>
      <w:proofErr w:type="spellStart"/>
      <w:r w:rsidRPr="008E798E">
        <w:rPr>
          <w:sz w:val="22"/>
          <w:szCs w:val="22"/>
        </w:rPr>
        <w:t>ar</w:t>
      </w:r>
      <w:proofErr w:type="spellEnd"/>
      <w:r>
        <w:rPr>
          <w:sz w:val="22"/>
          <w:szCs w:val="22"/>
        </w:rPr>
        <w:t xml:space="preserve"> </w:t>
      </w:r>
      <w:proofErr w:type="spellStart"/>
      <w:r w:rsidRPr="008E798E">
        <w:rPr>
          <w:sz w:val="22"/>
          <w:szCs w:val="22"/>
        </w:rPr>
        <w:t>citiem</w:t>
      </w:r>
      <w:proofErr w:type="spellEnd"/>
      <w:r>
        <w:rPr>
          <w:sz w:val="22"/>
          <w:szCs w:val="22"/>
        </w:rPr>
        <w:t xml:space="preserve"> </w:t>
      </w:r>
      <w:proofErr w:type="spellStart"/>
      <w:r w:rsidRPr="008E798E">
        <w:rPr>
          <w:sz w:val="22"/>
          <w:szCs w:val="22"/>
        </w:rPr>
        <w:t>materiāliem</w:t>
      </w:r>
      <w:proofErr w:type="spellEnd"/>
      <w:r w:rsidRPr="008E798E">
        <w:rPr>
          <w:sz w:val="22"/>
          <w:szCs w:val="22"/>
        </w:rPr>
        <w:t xml:space="preserve"> un </w:t>
      </w:r>
      <w:proofErr w:type="spellStart"/>
      <w:r w:rsidRPr="008E798E">
        <w:rPr>
          <w:sz w:val="22"/>
          <w:szCs w:val="22"/>
        </w:rPr>
        <w:t>izstrādājumiem</w:t>
      </w:r>
      <w:proofErr w:type="spellEnd"/>
      <w:r w:rsidRPr="008E798E">
        <w:rPr>
          <w:sz w:val="22"/>
          <w:szCs w:val="22"/>
        </w:rPr>
        <w:t xml:space="preserve">, </w:t>
      </w:r>
      <w:proofErr w:type="spellStart"/>
      <w:r w:rsidRPr="008E798E">
        <w:rPr>
          <w:sz w:val="22"/>
          <w:szCs w:val="22"/>
        </w:rPr>
        <w:t>kuru</w:t>
      </w:r>
      <w:proofErr w:type="spellEnd"/>
      <w:r>
        <w:rPr>
          <w:sz w:val="22"/>
          <w:szCs w:val="22"/>
        </w:rPr>
        <w:t xml:space="preserve"> </w:t>
      </w:r>
      <w:proofErr w:type="spellStart"/>
      <w:r w:rsidRPr="008E798E">
        <w:rPr>
          <w:sz w:val="22"/>
          <w:szCs w:val="22"/>
        </w:rPr>
        <w:t>kvalitātes</w:t>
      </w:r>
      <w:proofErr w:type="spellEnd"/>
      <w:r>
        <w:rPr>
          <w:sz w:val="22"/>
          <w:szCs w:val="22"/>
        </w:rPr>
        <w:t xml:space="preserve"> </w:t>
      </w:r>
      <w:proofErr w:type="spellStart"/>
      <w:r w:rsidRPr="008E798E">
        <w:rPr>
          <w:sz w:val="22"/>
          <w:szCs w:val="22"/>
        </w:rPr>
        <w:t>rādītāji</w:t>
      </w:r>
      <w:proofErr w:type="spellEnd"/>
      <w:r>
        <w:rPr>
          <w:sz w:val="22"/>
          <w:szCs w:val="22"/>
        </w:rPr>
        <w:t xml:space="preserve"> </w:t>
      </w:r>
      <w:proofErr w:type="spellStart"/>
      <w:r w:rsidRPr="008E798E">
        <w:rPr>
          <w:sz w:val="22"/>
          <w:szCs w:val="22"/>
        </w:rPr>
        <w:t>ir</w:t>
      </w:r>
      <w:proofErr w:type="spellEnd"/>
      <w:r>
        <w:rPr>
          <w:sz w:val="22"/>
          <w:szCs w:val="22"/>
        </w:rPr>
        <w:t xml:space="preserve"> </w:t>
      </w:r>
      <w:proofErr w:type="spellStart"/>
      <w:r w:rsidRPr="008E798E">
        <w:rPr>
          <w:sz w:val="22"/>
          <w:szCs w:val="22"/>
        </w:rPr>
        <w:t>līdzvērtīgi</w:t>
      </w:r>
      <w:proofErr w:type="spellEnd"/>
      <w:r>
        <w:rPr>
          <w:sz w:val="22"/>
          <w:szCs w:val="22"/>
        </w:rPr>
        <w:t xml:space="preserve"> </w:t>
      </w:r>
      <w:proofErr w:type="spellStart"/>
      <w:r w:rsidRPr="008E798E">
        <w:rPr>
          <w:sz w:val="22"/>
          <w:szCs w:val="22"/>
        </w:rPr>
        <w:t>vai</w:t>
      </w:r>
      <w:proofErr w:type="spellEnd"/>
      <w:r>
        <w:rPr>
          <w:sz w:val="22"/>
          <w:szCs w:val="22"/>
        </w:rPr>
        <w:t xml:space="preserve"> </w:t>
      </w:r>
      <w:proofErr w:type="spellStart"/>
      <w:r w:rsidRPr="008E798E">
        <w:rPr>
          <w:sz w:val="22"/>
          <w:szCs w:val="22"/>
        </w:rPr>
        <w:t>labākie</w:t>
      </w:r>
      <w:proofErr w:type="spellEnd"/>
      <w:r w:rsidRPr="008E798E">
        <w:rPr>
          <w:sz w:val="22"/>
          <w:szCs w:val="22"/>
        </w:rPr>
        <w:t xml:space="preserve"> par </w:t>
      </w:r>
      <w:proofErr w:type="spellStart"/>
      <w:r w:rsidRPr="008E798E">
        <w:rPr>
          <w:sz w:val="22"/>
          <w:szCs w:val="22"/>
        </w:rPr>
        <w:t>tehniskajā</w:t>
      </w:r>
      <w:proofErr w:type="spellEnd"/>
      <w:r>
        <w:rPr>
          <w:sz w:val="22"/>
          <w:szCs w:val="22"/>
        </w:rPr>
        <w:t xml:space="preserve"> </w:t>
      </w:r>
      <w:proofErr w:type="spellStart"/>
      <w:r w:rsidRPr="008E798E">
        <w:rPr>
          <w:sz w:val="22"/>
          <w:szCs w:val="22"/>
        </w:rPr>
        <w:t>dokumentācijā</w:t>
      </w:r>
      <w:proofErr w:type="spellEnd"/>
      <w:r>
        <w:rPr>
          <w:sz w:val="22"/>
          <w:szCs w:val="22"/>
        </w:rPr>
        <w:t xml:space="preserve"> </w:t>
      </w:r>
      <w:proofErr w:type="spellStart"/>
      <w:r w:rsidRPr="008E798E">
        <w:rPr>
          <w:sz w:val="22"/>
          <w:szCs w:val="22"/>
        </w:rPr>
        <w:t>minētiem</w:t>
      </w:r>
      <w:proofErr w:type="spellEnd"/>
      <w:r w:rsidRPr="008E798E">
        <w:rPr>
          <w:sz w:val="22"/>
          <w:szCs w:val="22"/>
        </w:rPr>
        <w:t xml:space="preserve">, </w:t>
      </w:r>
      <w:proofErr w:type="spellStart"/>
      <w:r w:rsidRPr="008E798E">
        <w:rPr>
          <w:sz w:val="22"/>
          <w:szCs w:val="22"/>
        </w:rPr>
        <w:t>kā</w:t>
      </w:r>
      <w:proofErr w:type="spellEnd"/>
      <w:r>
        <w:rPr>
          <w:sz w:val="22"/>
          <w:szCs w:val="22"/>
        </w:rPr>
        <w:t xml:space="preserve"> </w:t>
      </w:r>
      <w:proofErr w:type="spellStart"/>
      <w:r w:rsidRPr="008E798E">
        <w:rPr>
          <w:sz w:val="22"/>
          <w:szCs w:val="22"/>
        </w:rPr>
        <w:t>arī</w:t>
      </w:r>
      <w:proofErr w:type="spellEnd"/>
      <w:r>
        <w:rPr>
          <w:sz w:val="22"/>
          <w:szCs w:val="22"/>
        </w:rPr>
        <w:t xml:space="preserve"> </w:t>
      </w:r>
      <w:proofErr w:type="spellStart"/>
      <w:r w:rsidRPr="008E798E">
        <w:rPr>
          <w:sz w:val="22"/>
          <w:szCs w:val="22"/>
        </w:rPr>
        <w:t>atbilst</w:t>
      </w:r>
      <w:proofErr w:type="spellEnd"/>
      <w:r>
        <w:rPr>
          <w:sz w:val="22"/>
          <w:szCs w:val="22"/>
        </w:rPr>
        <w:t xml:space="preserve"> </w:t>
      </w:r>
      <w:proofErr w:type="spellStart"/>
      <w:r w:rsidRPr="008E798E">
        <w:rPr>
          <w:sz w:val="22"/>
          <w:szCs w:val="22"/>
        </w:rPr>
        <w:t>tehniskajai</w:t>
      </w:r>
      <w:proofErr w:type="spellEnd"/>
      <w:r>
        <w:rPr>
          <w:sz w:val="22"/>
          <w:szCs w:val="22"/>
        </w:rPr>
        <w:t xml:space="preserve"> </w:t>
      </w:r>
      <w:proofErr w:type="spellStart"/>
      <w:r w:rsidRPr="008E798E">
        <w:rPr>
          <w:sz w:val="22"/>
          <w:szCs w:val="22"/>
        </w:rPr>
        <w:t>dokumentācijai</w:t>
      </w:r>
      <w:proofErr w:type="spellEnd"/>
      <w:r w:rsidRPr="008E798E">
        <w:rPr>
          <w:sz w:val="22"/>
          <w:szCs w:val="22"/>
        </w:rPr>
        <w:t xml:space="preserve">, ja </w:t>
      </w:r>
      <w:proofErr w:type="spellStart"/>
      <w:r w:rsidRPr="008E798E">
        <w:rPr>
          <w:sz w:val="22"/>
          <w:szCs w:val="22"/>
        </w:rPr>
        <w:t>netiek</w:t>
      </w:r>
      <w:proofErr w:type="spellEnd"/>
      <w:r>
        <w:rPr>
          <w:sz w:val="22"/>
          <w:szCs w:val="22"/>
        </w:rPr>
        <w:t xml:space="preserve"> </w:t>
      </w:r>
      <w:proofErr w:type="spellStart"/>
      <w:r w:rsidRPr="008E798E">
        <w:rPr>
          <w:sz w:val="22"/>
          <w:szCs w:val="22"/>
        </w:rPr>
        <w:t>pazemināta</w:t>
      </w:r>
      <w:proofErr w:type="spellEnd"/>
      <w:r>
        <w:rPr>
          <w:sz w:val="22"/>
          <w:szCs w:val="22"/>
        </w:rPr>
        <w:t xml:space="preserve"> </w:t>
      </w:r>
      <w:proofErr w:type="spellStart"/>
      <w:r w:rsidRPr="008E798E">
        <w:rPr>
          <w:sz w:val="22"/>
          <w:szCs w:val="22"/>
        </w:rPr>
        <w:t>tehniskajā</w:t>
      </w:r>
      <w:proofErr w:type="spellEnd"/>
      <w:r>
        <w:rPr>
          <w:sz w:val="22"/>
          <w:szCs w:val="22"/>
        </w:rPr>
        <w:t xml:space="preserve"> </w:t>
      </w:r>
      <w:proofErr w:type="spellStart"/>
      <w:r w:rsidRPr="008E798E">
        <w:rPr>
          <w:sz w:val="22"/>
          <w:szCs w:val="22"/>
        </w:rPr>
        <w:t>dokumentācijā</w:t>
      </w:r>
      <w:proofErr w:type="spellEnd"/>
      <w:r>
        <w:rPr>
          <w:sz w:val="22"/>
          <w:szCs w:val="22"/>
        </w:rPr>
        <w:t xml:space="preserve"> </w:t>
      </w:r>
      <w:proofErr w:type="spellStart"/>
      <w:r w:rsidRPr="008E798E">
        <w:rPr>
          <w:sz w:val="22"/>
          <w:szCs w:val="22"/>
        </w:rPr>
        <w:t>paredzētā</w:t>
      </w:r>
      <w:proofErr w:type="spellEnd"/>
      <w:r>
        <w:rPr>
          <w:sz w:val="22"/>
          <w:szCs w:val="22"/>
        </w:rPr>
        <w:t xml:space="preserve"> </w:t>
      </w:r>
      <w:proofErr w:type="spellStart"/>
      <w:r w:rsidRPr="008E798E">
        <w:rPr>
          <w:sz w:val="22"/>
          <w:szCs w:val="22"/>
        </w:rPr>
        <w:t>tehnisko</w:t>
      </w:r>
      <w:proofErr w:type="spellEnd"/>
      <w:r w:rsidRPr="008E798E">
        <w:rPr>
          <w:sz w:val="22"/>
          <w:szCs w:val="22"/>
        </w:rPr>
        <w:t xml:space="preserve"> un </w:t>
      </w:r>
      <w:proofErr w:type="spellStart"/>
      <w:r w:rsidRPr="008E798E">
        <w:rPr>
          <w:sz w:val="22"/>
          <w:szCs w:val="22"/>
        </w:rPr>
        <w:t>estētisko</w:t>
      </w:r>
      <w:proofErr w:type="spellEnd"/>
      <w:r>
        <w:rPr>
          <w:sz w:val="22"/>
          <w:szCs w:val="22"/>
        </w:rPr>
        <w:t xml:space="preserve"> </w:t>
      </w:r>
      <w:proofErr w:type="spellStart"/>
      <w:r w:rsidRPr="008E798E">
        <w:rPr>
          <w:sz w:val="22"/>
          <w:szCs w:val="22"/>
        </w:rPr>
        <w:t>risinājumu</w:t>
      </w:r>
      <w:proofErr w:type="spellEnd"/>
      <w:r>
        <w:rPr>
          <w:sz w:val="22"/>
          <w:szCs w:val="22"/>
        </w:rPr>
        <w:t xml:space="preserve"> </w:t>
      </w:r>
      <w:proofErr w:type="spellStart"/>
      <w:r w:rsidRPr="008E798E">
        <w:rPr>
          <w:sz w:val="22"/>
          <w:szCs w:val="22"/>
        </w:rPr>
        <w:t>kvalitāte</w:t>
      </w:r>
      <w:proofErr w:type="spellEnd"/>
      <w:r w:rsidRPr="008E798E">
        <w:rPr>
          <w:sz w:val="22"/>
          <w:szCs w:val="22"/>
        </w:rPr>
        <w:t xml:space="preserve">, </w:t>
      </w:r>
      <w:proofErr w:type="spellStart"/>
      <w:r w:rsidRPr="008E798E">
        <w:rPr>
          <w:sz w:val="22"/>
          <w:szCs w:val="22"/>
        </w:rPr>
        <w:t>paaugstināta</w:t>
      </w:r>
      <w:proofErr w:type="spellEnd"/>
      <w:r>
        <w:rPr>
          <w:sz w:val="22"/>
          <w:szCs w:val="22"/>
        </w:rPr>
        <w:t xml:space="preserve"> </w:t>
      </w:r>
      <w:proofErr w:type="spellStart"/>
      <w:r w:rsidRPr="008E798E">
        <w:rPr>
          <w:sz w:val="22"/>
          <w:szCs w:val="22"/>
        </w:rPr>
        <w:t>energoietilpība</w:t>
      </w:r>
      <w:proofErr w:type="spellEnd"/>
      <w:r w:rsidRPr="008E798E">
        <w:rPr>
          <w:sz w:val="22"/>
          <w:szCs w:val="22"/>
        </w:rPr>
        <w:t xml:space="preserve">, </w:t>
      </w:r>
      <w:proofErr w:type="spellStart"/>
      <w:r w:rsidRPr="008E798E">
        <w:rPr>
          <w:sz w:val="22"/>
          <w:szCs w:val="22"/>
        </w:rPr>
        <w:t>netiek</w:t>
      </w:r>
      <w:proofErr w:type="spellEnd"/>
      <w:r>
        <w:rPr>
          <w:sz w:val="22"/>
          <w:szCs w:val="22"/>
        </w:rPr>
        <w:t xml:space="preserve"> </w:t>
      </w:r>
      <w:proofErr w:type="spellStart"/>
      <w:r w:rsidRPr="008E798E">
        <w:rPr>
          <w:sz w:val="22"/>
          <w:szCs w:val="22"/>
        </w:rPr>
        <w:t>sadārdzināts</w:t>
      </w:r>
      <w:proofErr w:type="spellEnd"/>
      <w:r>
        <w:rPr>
          <w:sz w:val="22"/>
          <w:szCs w:val="22"/>
        </w:rPr>
        <w:t xml:space="preserve"> </w:t>
      </w:r>
      <w:proofErr w:type="spellStart"/>
      <w:r w:rsidRPr="008E798E">
        <w:rPr>
          <w:sz w:val="22"/>
          <w:szCs w:val="22"/>
        </w:rPr>
        <w:t>būvniecības</w:t>
      </w:r>
      <w:proofErr w:type="spellEnd"/>
      <w:r w:rsidRPr="008E798E">
        <w:rPr>
          <w:sz w:val="22"/>
          <w:szCs w:val="22"/>
        </w:rPr>
        <w:t xml:space="preserve"> process, </w:t>
      </w:r>
      <w:proofErr w:type="spellStart"/>
      <w:r w:rsidRPr="008E798E">
        <w:rPr>
          <w:sz w:val="22"/>
          <w:szCs w:val="22"/>
        </w:rPr>
        <w:t>būves</w:t>
      </w:r>
      <w:proofErr w:type="spellEnd"/>
      <w:r w:rsidRPr="008E798E">
        <w:rPr>
          <w:sz w:val="22"/>
          <w:szCs w:val="22"/>
        </w:rPr>
        <w:t xml:space="preserve"> un </w:t>
      </w:r>
      <w:proofErr w:type="spellStart"/>
      <w:r w:rsidRPr="008E798E">
        <w:rPr>
          <w:sz w:val="22"/>
          <w:szCs w:val="22"/>
        </w:rPr>
        <w:t>inženiertehniskā</w:t>
      </w:r>
      <w:proofErr w:type="spellEnd"/>
      <w:r>
        <w:rPr>
          <w:sz w:val="22"/>
          <w:szCs w:val="22"/>
        </w:rPr>
        <w:t xml:space="preserve"> </w:t>
      </w:r>
      <w:proofErr w:type="spellStart"/>
      <w:r w:rsidRPr="008E798E">
        <w:rPr>
          <w:sz w:val="22"/>
          <w:szCs w:val="22"/>
        </w:rPr>
        <w:t>aprīkojuma</w:t>
      </w:r>
      <w:proofErr w:type="spellEnd"/>
      <w:r>
        <w:rPr>
          <w:sz w:val="22"/>
          <w:szCs w:val="22"/>
        </w:rPr>
        <w:t xml:space="preserve"> </w:t>
      </w:r>
      <w:proofErr w:type="spellStart"/>
      <w:r w:rsidRPr="008E798E">
        <w:rPr>
          <w:sz w:val="22"/>
          <w:szCs w:val="22"/>
        </w:rPr>
        <w:t>ekspluatācijas</w:t>
      </w:r>
      <w:proofErr w:type="spellEnd"/>
      <w:r>
        <w:rPr>
          <w:sz w:val="22"/>
          <w:szCs w:val="22"/>
        </w:rPr>
        <w:t xml:space="preserve"> </w:t>
      </w:r>
      <w:proofErr w:type="spellStart"/>
      <w:r w:rsidRPr="008E798E">
        <w:rPr>
          <w:sz w:val="22"/>
          <w:szCs w:val="22"/>
        </w:rPr>
        <w:t>izdevumi</w:t>
      </w:r>
      <w:proofErr w:type="spellEnd"/>
      <w:r w:rsidRPr="008E798E">
        <w:rPr>
          <w:sz w:val="22"/>
          <w:szCs w:val="22"/>
        </w:rPr>
        <w:t>.</w:t>
      </w:r>
      <w:r w:rsidRPr="008E798E">
        <w:rPr>
          <w:sz w:val="22"/>
          <w:szCs w:val="22"/>
        </w:rPr>
        <w:tab/>
      </w:r>
    </w:p>
    <w:p w:rsidR="00CA378A" w:rsidRPr="008E798E" w:rsidRDefault="00CA378A" w:rsidP="00CA378A">
      <w:pPr>
        <w:ind w:left="1080"/>
        <w:jc w:val="both"/>
        <w:rPr>
          <w:noProof/>
          <w:sz w:val="22"/>
          <w:szCs w:val="22"/>
        </w:rPr>
      </w:pPr>
      <w:r w:rsidRPr="008E798E">
        <w:rPr>
          <w:noProof/>
          <w:sz w:val="22"/>
          <w:szCs w:val="22"/>
        </w:rPr>
        <w:t>3.2.Piedāvāto izstrādājumu nomaiņa pēc piedāvājuma iesniegšanas vai līguma darbības laikā nav atļauta.</w:t>
      </w:r>
    </w:p>
    <w:p w:rsidR="00CA378A" w:rsidRPr="008E798E" w:rsidRDefault="00CA378A" w:rsidP="00CA378A">
      <w:pPr>
        <w:ind w:left="1080"/>
        <w:jc w:val="both"/>
        <w:rPr>
          <w:noProof/>
          <w:sz w:val="22"/>
          <w:szCs w:val="22"/>
        </w:rPr>
      </w:pPr>
    </w:p>
    <w:p w:rsidR="00CA378A" w:rsidRPr="008E798E" w:rsidRDefault="00CA378A" w:rsidP="00CA378A">
      <w:pPr>
        <w:jc w:val="both"/>
        <w:rPr>
          <w:noProof/>
          <w:sz w:val="22"/>
          <w:szCs w:val="22"/>
          <w:lang w:eastAsia="lv-LV"/>
        </w:rPr>
      </w:pPr>
      <w:r w:rsidRPr="008E798E">
        <w:rPr>
          <w:b/>
          <w:noProof/>
          <w:sz w:val="22"/>
          <w:szCs w:val="22"/>
          <w:lang w:eastAsia="lv-LV"/>
        </w:rPr>
        <w:t xml:space="preserve">      4. </w:t>
      </w:r>
      <w:r w:rsidRPr="008E798E">
        <w:rPr>
          <w:b/>
          <w:noProof/>
          <w:sz w:val="22"/>
          <w:szCs w:val="22"/>
          <w:lang w:eastAsia="lv-LV"/>
        </w:rPr>
        <w:tab/>
        <w:t xml:space="preserve">     Precēm un materiāliem</w:t>
      </w:r>
      <w:r w:rsidRPr="008E798E">
        <w:rPr>
          <w:noProof/>
          <w:sz w:val="22"/>
          <w:szCs w:val="22"/>
          <w:lang w:eastAsia="lv-LV"/>
        </w:rPr>
        <w:t xml:space="preserve">, kas tiks piedāvāti jābūt jauniem un nelietotiem, kā arī </w:t>
      </w:r>
    </w:p>
    <w:p w:rsidR="00CA378A" w:rsidRPr="008E798E" w:rsidRDefault="00CA378A" w:rsidP="00CA378A">
      <w:pPr>
        <w:jc w:val="both"/>
        <w:rPr>
          <w:noProof/>
          <w:sz w:val="22"/>
          <w:szCs w:val="22"/>
          <w:lang w:eastAsia="lv-LV"/>
        </w:rPr>
      </w:pPr>
      <w:r w:rsidRPr="008E798E">
        <w:rPr>
          <w:noProof/>
          <w:sz w:val="22"/>
          <w:szCs w:val="22"/>
          <w:lang w:eastAsia="lv-LV"/>
        </w:rPr>
        <w:t xml:space="preserve">                 tiem   jāatbilst Latvijas Republikā spēkā esošo normatīvo aktu prasībām.</w:t>
      </w:r>
    </w:p>
    <w:p w:rsidR="00CA378A" w:rsidRPr="008E798E" w:rsidRDefault="00CA378A" w:rsidP="00CA378A">
      <w:pPr>
        <w:jc w:val="both"/>
        <w:rPr>
          <w:noProof/>
          <w:sz w:val="22"/>
          <w:szCs w:val="22"/>
          <w:lang w:eastAsia="lv-LV"/>
        </w:rPr>
      </w:pPr>
    </w:p>
    <w:p w:rsidR="00CA378A" w:rsidRPr="00F92A0A" w:rsidRDefault="00CA378A" w:rsidP="00CA378A">
      <w:pPr>
        <w:numPr>
          <w:ilvl w:val="0"/>
          <w:numId w:val="38"/>
        </w:numPr>
        <w:rPr>
          <w:b/>
          <w:bCs/>
          <w:sz w:val="22"/>
          <w:szCs w:val="22"/>
          <w:lang w:val="lv-LV"/>
        </w:rPr>
      </w:pPr>
      <w:r w:rsidRPr="008E798E">
        <w:rPr>
          <w:b/>
          <w:bCs/>
          <w:sz w:val="22"/>
          <w:szCs w:val="22"/>
          <w:lang w:val="lv-LV"/>
        </w:rPr>
        <w:t xml:space="preserve">     Darbu izpildes termiņš:</w:t>
      </w:r>
      <w:r w:rsidRPr="00E768CC">
        <w:rPr>
          <w:bCs/>
          <w:sz w:val="22"/>
          <w:szCs w:val="22"/>
          <w:lang w:val="lv-LV"/>
        </w:rPr>
        <w:t xml:space="preserve"> 1 (viena) mēneša laikā no līguma abpusējas parakstīšanas dienas.</w:t>
      </w:r>
    </w:p>
    <w:p w:rsidR="00CA378A" w:rsidRDefault="00CA378A" w:rsidP="00CA378A">
      <w:pPr>
        <w:ind w:left="720"/>
        <w:rPr>
          <w:b/>
          <w:bCs/>
          <w:sz w:val="22"/>
          <w:szCs w:val="22"/>
          <w:lang w:val="lv-LV"/>
        </w:rPr>
      </w:pPr>
    </w:p>
    <w:p w:rsidR="00CA378A" w:rsidRPr="00F92A0A" w:rsidRDefault="00CA378A" w:rsidP="00CA378A">
      <w:pPr>
        <w:numPr>
          <w:ilvl w:val="0"/>
          <w:numId w:val="38"/>
        </w:numPr>
        <w:rPr>
          <w:b/>
          <w:bCs/>
          <w:sz w:val="22"/>
          <w:szCs w:val="22"/>
          <w:lang w:val="lv-LV"/>
        </w:rPr>
      </w:pPr>
      <w:r>
        <w:rPr>
          <w:b/>
          <w:bCs/>
          <w:sz w:val="22"/>
          <w:szCs w:val="22"/>
          <w:lang w:val="lv-LV"/>
        </w:rPr>
        <w:t xml:space="preserve">    </w:t>
      </w:r>
      <w:r w:rsidRPr="00F92A0A">
        <w:rPr>
          <w:b/>
          <w:bCs/>
          <w:sz w:val="22"/>
          <w:szCs w:val="22"/>
          <w:lang w:val="lv-LV"/>
        </w:rPr>
        <w:t xml:space="preserve"> Garantijas termiņš:</w:t>
      </w:r>
      <w:r w:rsidRPr="00F92A0A">
        <w:rPr>
          <w:bCs/>
          <w:sz w:val="22"/>
          <w:szCs w:val="22"/>
          <w:lang w:val="lv-LV"/>
        </w:rPr>
        <w:t xml:space="preserve"> 2 (divi) gadi no preces nodošanas – pieņemšanas akta abpusējas </w:t>
      </w:r>
      <w:r>
        <w:rPr>
          <w:bCs/>
          <w:sz w:val="22"/>
          <w:szCs w:val="22"/>
          <w:lang w:val="lv-LV"/>
        </w:rPr>
        <w:t xml:space="preserve"> </w:t>
      </w:r>
    </w:p>
    <w:p w:rsidR="00CA378A" w:rsidRPr="00F92A0A" w:rsidRDefault="00CA378A" w:rsidP="00CA378A">
      <w:pPr>
        <w:ind w:left="720"/>
        <w:rPr>
          <w:b/>
          <w:bCs/>
          <w:sz w:val="22"/>
          <w:szCs w:val="22"/>
          <w:lang w:val="lv-LV"/>
        </w:rPr>
      </w:pPr>
      <w:r>
        <w:rPr>
          <w:bCs/>
          <w:sz w:val="22"/>
          <w:szCs w:val="22"/>
          <w:lang w:val="lv-LV"/>
        </w:rPr>
        <w:t xml:space="preserve">      </w:t>
      </w:r>
      <w:r w:rsidRPr="00F92A0A">
        <w:rPr>
          <w:bCs/>
          <w:sz w:val="22"/>
          <w:szCs w:val="22"/>
          <w:lang w:val="lv-LV"/>
        </w:rPr>
        <w:t>parakstīšanas dienas.</w:t>
      </w:r>
    </w:p>
    <w:p w:rsidR="00CA378A" w:rsidRPr="00CA378A" w:rsidRDefault="00CA378A" w:rsidP="00CA378A">
      <w:pPr>
        <w:pStyle w:val="ListParagraph"/>
        <w:rPr>
          <w:bCs/>
          <w:lang w:val="lv-LV"/>
        </w:rPr>
      </w:pPr>
    </w:p>
    <w:p w:rsidR="00CA378A" w:rsidRPr="00F92A0A" w:rsidRDefault="00CA378A" w:rsidP="00CA378A">
      <w:pPr>
        <w:ind w:left="1380"/>
        <w:rPr>
          <w:bCs/>
          <w:sz w:val="22"/>
          <w:szCs w:val="22"/>
          <w:lang w:val="lv-LV"/>
        </w:rPr>
      </w:pPr>
    </w:p>
    <w:p w:rsidR="00CA378A" w:rsidRPr="008E798E" w:rsidRDefault="00CA378A" w:rsidP="00CA378A">
      <w:pPr>
        <w:ind w:left="360"/>
        <w:rPr>
          <w:sz w:val="22"/>
          <w:szCs w:val="22"/>
          <w:lang w:val="lv-LV"/>
        </w:rPr>
      </w:pPr>
      <w:r w:rsidRPr="008E798E">
        <w:rPr>
          <w:sz w:val="22"/>
          <w:szCs w:val="22"/>
          <w:lang w:val="lv-LV"/>
        </w:rPr>
        <w:t>DPPI  “Komunālās saimniecības pārvalde”</w:t>
      </w:r>
    </w:p>
    <w:p w:rsidR="00CA378A" w:rsidRPr="008E798E" w:rsidRDefault="00CA378A" w:rsidP="00CA378A">
      <w:pPr>
        <w:ind w:left="360"/>
        <w:rPr>
          <w:sz w:val="22"/>
          <w:szCs w:val="22"/>
          <w:lang w:val="lv-LV"/>
        </w:rPr>
      </w:pPr>
      <w:proofErr w:type="spellStart"/>
      <w:r w:rsidRPr="008E798E">
        <w:rPr>
          <w:sz w:val="22"/>
          <w:szCs w:val="22"/>
          <w:lang w:val="lv-LV"/>
        </w:rPr>
        <w:t>elektroinženiere</w:t>
      </w:r>
      <w:proofErr w:type="spellEnd"/>
      <w:r w:rsidRPr="008E798E">
        <w:rPr>
          <w:sz w:val="22"/>
          <w:szCs w:val="22"/>
          <w:lang w:val="lv-LV"/>
        </w:rPr>
        <w:tab/>
      </w:r>
      <w:r w:rsidRPr="008E798E">
        <w:rPr>
          <w:sz w:val="22"/>
          <w:szCs w:val="22"/>
          <w:lang w:val="lv-LV"/>
        </w:rPr>
        <w:tab/>
      </w:r>
      <w:r w:rsidRPr="008E798E">
        <w:rPr>
          <w:sz w:val="22"/>
          <w:szCs w:val="22"/>
          <w:lang w:val="lv-LV"/>
        </w:rPr>
        <w:tab/>
      </w:r>
      <w:r w:rsidRPr="008E798E">
        <w:rPr>
          <w:sz w:val="22"/>
          <w:szCs w:val="22"/>
          <w:lang w:val="lv-LV"/>
        </w:rPr>
        <w:tab/>
      </w:r>
      <w:r w:rsidRPr="008E798E">
        <w:rPr>
          <w:sz w:val="22"/>
          <w:szCs w:val="22"/>
          <w:lang w:val="lv-LV"/>
        </w:rPr>
        <w:tab/>
      </w:r>
      <w:r w:rsidRPr="008E798E">
        <w:rPr>
          <w:sz w:val="22"/>
          <w:szCs w:val="22"/>
          <w:lang w:val="lv-LV"/>
        </w:rPr>
        <w:tab/>
      </w:r>
      <w:r w:rsidRPr="008E798E">
        <w:rPr>
          <w:sz w:val="22"/>
          <w:szCs w:val="22"/>
          <w:lang w:val="lv-LV"/>
        </w:rPr>
        <w:tab/>
        <w:t>S. Afanasjeva</w:t>
      </w:r>
    </w:p>
    <w:p w:rsidR="00CA378A" w:rsidRPr="008E798E" w:rsidRDefault="00CA378A" w:rsidP="00CA378A">
      <w:pPr>
        <w:ind w:left="360"/>
        <w:rPr>
          <w:sz w:val="22"/>
          <w:szCs w:val="22"/>
          <w:lang w:val="lv-LV"/>
        </w:rPr>
      </w:pPr>
    </w:p>
    <w:p w:rsidR="00CA378A" w:rsidRPr="008E798E" w:rsidRDefault="00CA378A" w:rsidP="00CA378A">
      <w:pPr>
        <w:ind w:left="360"/>
        <w:rPr>
          <w:sz w:val="22"/>
          <w:szCs w:val="22"/>
          <w:lang w:val="lv-LV"/>
        </w:rPr>
      </w:pPr>
    </w:p>
    <w:p w:rsidR="00CA378A" w:rsidRPr="008E798E" w:rsidRDefault="00CA378A" w:rsidP="00CA378A">
      <w:pPr>
        <w:rPr>
          <w:sz w:val="22"/>
          <w:szCs w:val="22"/>
          <w:lang w:val="lv-LV"/>
        </w:rPr>
      </w:pPr>
    </w:p>
    <w:p w:rsidR="00CA378A" w:rsidRPr="008E798E" w:rsidRDefault="00CA378A" w:rsidP="00CA378A">
      <w:pPr>
        <w:rPr>
          <w:sz w:val="22"/>
          <w:szCs w:val="22"/>
          <w:lang w:val="lv-LV"/>
        </w:rPr>
      </w:pPr>
    </w:p>
    <w:p w:rsidR="00CA378A" w:rsidRPr="008E798E" w:rsidRDefault="00CA378A" w:rsidP="00CA378A">
      <w:pPr>
        <w:rPr>
          <w:sz w:val="22"/>
          <w:szCs w:val="22"/>
          <w:lang w:val="lv-LV"/>
        </w:rPr>
      </w:pPr>
    </w:p>
    <w:p w:rsidR="00CA378A" w:rsidRDefault="00CA378A" w:rsidP="00CA378A">
      <w:pPr>
        <w:rPr>
          <w:sz w:val="22"/>
          <w:szCs w:val="22"/>
          <w:lang w:val="lv-LV"/>
        </w:rPr>
      </w:pPr>
    </w:p>
    <w:p w:rsidR="00CA378A" w:rsidRDefault="00CA378A" w:rsidP="00CA378A">
      <w:pPr>
        <w:rPr>
          <w:sz w:val="22"/>
          <w:szCs w:val="22"/>
          <w:lang w:val="lv-LV"/>
        </w:rPr>
      </w:pPr>
    </w:p>
    <w:p w:rsidR="00CA378A" w:rsidRDefault="00CA378A" w:rsidP="00CA378A">
      <w:pPr>
        <w:rPr>
          <w:sz w:val="22"/>
          <w:szCs w:val="22"/>
          <w:lang w:val="lv-LV"/>
        </w:rPr>
      </w:pPr>
    </w:p>
    <w:p w:rsidR="00CA378A" w:rsidRDefault="00CA378A" w:rsidP="00CA378A">
      <w:pPr>
        <w:rPr>
          <w:sz w:val="22"/>
          <w:szCs w:val="22"/>
          <w:lang w:val="lv-LV"/>
        </w:rPr>
      </w:pPr>
    </w:p>
    <w:p w:rsidR="00CA378A" w:rsidRDefault="00CA378A" w:rsidP="00CA378A">
      <w:pPr>
        <w:rPr>
          <w:sz w:val="22"/>
          <w:szCs w:val="22"/>
          <w:lang w:val="lv-LV"/>
        </w:rPr>
      </w:pPr>
    </w:p>
    <w:p w:rsidR="00CA378A" w:rsidRDefault="00CA378A" w:rsidP="00CA378A">
      <w:pPr>
        <w:rPr>
          <w:sz w:val="22"/>
          <w:szCs w:val="22"/>
          <w:lang w:val="lv-LV"/>
        </w:rPr>
      </w:pPr>
    </w:p>
    <w:p w:rsidR="00CA378A" w:rsidRDefault="00CA378A" w:rsidP="00CA378A">
      <w:pPr>
        <w:rPr>
          <w:sz w:val="22"/>
          <w:szCs w:val="22"/>
          <w:lang w:val="lv-LV"/>
        </w:rPr>
      </w:pPr>
    </w:p>
    <w:p w:rsidR="00CA378A" w:rsidRDefault="00CA378A" w:rsidP="00CA378A">
      <w:pPr>
        <w:rPr>
          <w:sz w:val="22"/>
          <w:szCs w:val="22"/>
          <w:lang w:val="lv-LV"/>
        </w:rPr>
      </w:pPr>
    </w:p>
    <w:p w:rsidR="00CA378A" w:rsidRDefault="00CA378A" w:rsidP="00CA378A">
      <w:pPr>
        <w:rPr>
          <w:sz w:val="22"/>
          <w:szCs w:val="22"/>
          <w:lang w:val="lv-LV"/>
        </w:rPr>
      </w:pPr>
    </w:p>
    <w:p w:rsidR="00CA378A" w:rsidRDefault="00CA378A" w:rsidP="00CA378A">
      <w:pPr>
        <w:rPr>
          <w:sz w:val="22"/>
          <w:szCs w:val="22"/>
          <w:lang w:val="lv-LV"/>
        </w:rPr>
      </w:pPr>
    </w:p>
    <w:p w:rsidR="00CA378A" w:rsidRDefault="00CA378A" w:rsidP="00CA378A">
      <w:pPr>
        <w:rPr>
          <w:sz w:val="22"/>
          <w:szCs w:val="22"/>
          <w:lang w:val="lv-LV"/>
        </w:rPr>
      </w:pPr>
    </w:p>
    <w:p w:rsidR="00CA378A" w:rsidRDefault="00CA378A" w:rsidP="00CA378A">
      <w:pPr>
        <w:rPr>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D06863" w:rsidRDefault="00D06863" w:rsidP="00CA378A">
      <w:pPr>
        <w:ind w:left="360"/>
        <w:rPr>
          <w:color w:val="000000" w:themeColor="text1"/>
          <w:sz w:val="22"/>
          <w:szCs w:val="22"/>
          <w:lang w:val="lv-LV"/>
        </w:rPr>
      </w:pPr>
    </w:p>
    <w:p w:rsidR="00D06863" w:rsidRDefault="00D06863" w:rsidP="00CA378A">
      <w:pPr>
        <w:ind w:left="360"/>
        <w:rPr>
          <w:color w:val="000000" w:themeColor="text1"/>
          <w:sz w:val="22"/>
          <w:szCs w:val="22"/>
          <w:lang w:val="lv-LV"/>
        </w:rPr>
      </w:pPr>
    </w:p>
    <w:p w:rsidR="00D06863" w:rsidRDefault="00D06863" w:rsidP="00CA378A">
      <w:pPr>
        <w:ind w:left="360"/>
        <w:rPr>
          <w:color w:val="000000" w:themeColor="text1"/>
          <w:sz w:val="22"/>
          <w:szCs w:val="22"/>
          <w:lang w:val="lv-LV"/>
        </w:rPr>
      </w:pPr>
    </w:p>
    <w:p w:rsidR="00D06863" w:rsidRDefault="00D06863" w:rsidP="00CA378A">
      <w:pPr>
        <w:ind w:left="360"/>
        <w:rPr>
          <w:color w:val="000000" w:themeColor="text1"/>
          <w:sz w:val="22"/>
          <w:szCs w:val="22"/>
          <w:lang w:val="lv-LV"/>
        </w:rPr>
      </w:pPr>
    </w:p>
    <w:p w:rsidR="00D06863" w:rsidRDefault="00D06863" w:rsidP="00CA378A">
      <w:pPr>
        <w:ind w:left="360"/>
        <w:rPr>
          <w:color w:val="000000" w:themeColor="text1"/>
          <w:sz w:val="22"/>
          <w:szCs w:val="22"/>
          <w:lang w:val="lv-LV"/>
        </w:rPr>
      </w:pPr>
    </w:p>
    <w:p w:rsidR="00D06863" w:rsidRDefault="00D06863" w:rsidP="00CA378A">
      <w:pPr>
        <w:ind w:left="360"/>
        <w:rPr>
          <w:color w:val="000000" w:themeColor="text1"/>
          <w:sz w:val="22"/>
          <w:szCs w:val="22"/>
          <w:lang w:val="lv-LV"/>
        </w:rPr>
      </w:pPr>
    </w:p>
    <w:p w:rsidR="00D06863" w:rsidRDefault="00D06863" w:rsidP="00CA378A">
      <w:pPr>
        <w:ind w:left="360"/>
        <w:rPr>
          <w:color w:val="000000" w:themeColor="text1"/>
          <w:sz w:val="22"/>
          <w:szCs w:val="22"/>
          <w:lang w:val="lv-LV"/>
        </w:rPr>
      </w:pPr>
    </w:p>
    <w:p w:rsidR="00D06863" w:rsidRDefault="00D06863" w:rsidP="00CA378A">
      <w:pPr>
        <w:ind w:left="360"/>
        <w:rPr>
          <w:color w:val="000000" w:themeColor="text1"/>
          <w:sz w:val="22"/>
          <w:szCs w:val="22"/>
          <w:lang w:val="lv-LV"/>
        </w:rPr>
      </w:pPr>
    </w:p>
    <w:p w:rsidR="00D06863" w:rsidRDefault="00D06863" w:rsidP="00CA378A">
      <w:pPr>
        <w:ind w:left="360"/>
        <w:rPr>
          <w:color w:val="000000" w:themeColor="text1"/>
          <w:sz w:val="22"/>
          <w:szCs w:val="22"/>
          <w:lang w:val="lv-LV"/>
        </w:rPr>
      </w:pPr>
    </w:p>
    <w:p w:rsidR="00D06863" w:rsidRDefault="00D06863" w:rsidP="00CA378A">
      <w:pPr>
        <w:ind w:left="360"/>
        <w:rPr>
          <w:color w:val="000000" w:themeColor="text1"/>
          <w:sz w:val="22"/>
          <w:szCs w:val="22"/>
          <w:lang w:val="lv-LV"/>
        </w:rPr>
      </w:pPr>
    </w:p>
    <w:p w:rsidR="00D06863" w:rsidRDefault="00D06863" w:rsidP="00CA378A">
      <w:pPr>
        <w:ind w:left="360"/>
        <w:rPr>
          <w:color w:val="000000" w:themeColor="text1"/>
          <w:sz w:val="22"/>
          <w:szCs w:val="22"/>
          <w:lang w:val="lv-LV"/>
        </w:rPr>
      </w:pPr>
    </w:p>
    <w:p w:rsidR="00CA378A" w:rsidRPr="00E477D5" w:rsidRDefault="00CA378A" w:rsidP="00CA378A">
      <w:pPr>
        <w:jc w:val="both"/>
        <w:rPr>
          <w:b/>
          <w:bCs/>
          <w:color w:val="000000" w:themeColor="text1"/>
          <w:sz w:val="22"/>
          <w:szCs w:val="22"/>
          <w:lang w:val="lv-LV"/>
        </w:rPr>
      </w:pPr>
      <w:r w:rsidRPr="00E477D5">
        <w:rPr>
          <w:b/>
          <w:bCs/>
          <w:color w:val="000000" w:themeColor="text1"/>
          <w:sz w:val="22"/>
          <w:szCs w:val="22"/>
          <w:lang w:val="lv-LV"/>
        </w:rPr>
        <w:t xml:space="preserve">Pielikums </w:t>
      </w:r>
      <w:proofErr w:type="spellStart"/>
      <w:r w:rsidRPr="00E477D5">
        <w:rPr>
          <w:b/>
          <w:bCs/>
          <w:color w:val="000000" w:themeColor="text1"/>
          <w:sz w:val="22"/>
          <w:szCs w:val="22"/>
          <w:lang w:val="lv-LV"/>
        </w:rPr>
        <w:t>Nr</w:t>
      </w:r>
      <w:proofErr w:type="spellEnd"/>
      <w:r w:rsidRPr="00E477D5">
        <w:rPr>
          <w:b/>
          <w:bCs/>
          <w:color w:val="000000" w:themeColor="text1"/>
          <w:sz w:val="22"/>
          <w:szCs w:val="22"/>
          <w:lang w:val="lv-LV"/>
        </w:rPr>
        <w:t>. 1</w:t>
      </w:r>
    </w:p>
    <w:p w:rsidR="00CA378A" w:rsidRPr="00E477D5" w:rsidRDefault="00CA378A" w:rsidP="00CA378A">
      <w:pPr>
        <w:jc w:val="both"/>
        <w:rPr>
          <w:b/>
          <w:color w:val="000000" w:themeColor="text1"/>
          <w:sz w:val="22"/>
          <w:szCs w:val="22"/>
          <w:u w:val="single"/>
          <w:lang w:val="lv-LV" w:eastAsia="ru-RU"/>
        </w:rPr>
      </w:pPr>
      <w:r w:rsidRPr="00E477D5">
        <w:rPr>
          <w:b/>
          <w:bCs/>
          <w:color w:val="000000" w:themeColor="text1"/>
          <w:sz w:val="22"/>
          <w:szCs w:val="22"/>
          <w:lang w:val="lv-LV"/>
        </w:rPr>
        <w:t xml:space="preserve">Tehniskās prasības </w:t>
      </w:r>
      <w:proofErr w:type="spellStart"/>
      <w:r w:rsidRPr="00E477D5">
        <w:rPr>
          <w:rFonts w:eastAsia="Calibri"/>
          <w:b/>
          <w:bCs/>
          <w:color w:val="000000" w:themeColor="text1"/>
          <w:sz w:val="22"/>
          <w:szCs w:val="22"/>
          <w:u w:val="single"/>
          <w:lang w:val="lv-LV"/>
        </w:rPr>
        <w:t>vadāmāi</w:t>
      </w:r>
      <w:proofErr w:type="spellEnd"/>
      <w:r w:rsidRPr="00E477D5">
        <w:rPr>
          <w:rFonts w:eastAsia="Calibri"/>
          <w:b/>
          <w:bCs/>
          <w:color w:val="000000" w:themeColor="text1"/>
          <w:sz w:val="22"/>
          <w:szCs w:val="22"/>
          <w:u w:val="single"/>
          <w:lang w:val="lv-LV"/>
        </w:rPr>
        <w:t xml:space="preserve">  PTZ videokamerai </w:t>
      </w:r>
      <w:r w:rsidRPr="00E477D5">
        <w:rPr>
          <w:b/>
          <w:color w:val="000000" w:themeColor="text1"/>
          <w:sz w:val="22"/>
          <w:szCs w:val="22"/>
          <w:u w:val="single"/>
          <w:lang w:val="lv-LV" w:eastAsia="ru-RU"/>
        </w:rPr>
        <w:t>DH-SD50430U-HNI</w:t>
      </w:r>
    </w:p>
    <w:p w:rsidR="00CA378A" w:rsidRPr="00E477D5" w:rsidRDefault="00CA378A" w:rsidP="00CA378A">
      <w:pPr>
        <w:jc w:val="both"/>
        <w:rPr>
          <w:b/>
          <w:bCs/>
          <w:color w:val="000000" w:themeColor="text1"/>
          <w:sz w:val="22"/>
          <w:szCs w:val="22"/>
          <w:u w:val="single"/>
          <w:lang w:val="lv-LV"/>
        </w:rPr>
      </w:pPr>
    </w:p>
    <w:p w:rsidR="00CA378A" w:rsidRPr="00E477D5" w:rsidRDefault="00CA378A" w:rsidP="00CA378A">
      <w:pPr>
        <w:autoSpaceDE w:val="0"/>
        <w:autoSpaceDN w:val="0"/>
        <w:adjustRightInd w:val="0"/>
        <w:rPr>
          <w:rFonts w:eastAsia="Calibri"/>
          <w:color w:val="000000" w:themeColor="text1"/>
          <w:sz w:val="22"/>
          <w:szCs w:val="22"/>
        </w:rPr>
      </w:pPr>
      <w:r w:rsidRPr="00E477D5">
        <w:rPr>
          <w:rFonts w:eastAsia="Calibri"/>
          <w:color w:val="000000" w:themeColor="text1"/>
          <w:sz w:val="22"/>
          <w:szCs w:val="22"/>
        </w:rPr>
        <w:t>1.1</w:t>
      </w:r>
      <w:r w:rsidRPr="00E477D5">
        <w:rPr>
          <w:rFonts w:eastAsia="Calibri"/>
          <w:color w:val="000000" w:themeColor="text1"/>
          <w:sz w:val="22"/>
          <w:szCs w:val="22"/>
        </w:rPr>
        <w:tab/>
      </w:r>
      <w:proofErr w:type="spellStart"/>
      <w:r w:rsidRPr="00E477D5">
        <w:rPr>
          <w:rFonts w:eastAsia="Calibri"/>
          <w:color w:val="000000" w:themeColor="text1"/>
          <w:sz w:val="22"/>
          <w:szCs w:val="22"/>
        </w:rPr>
        <w:t>Videonovērošanas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sistēmas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ar</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intelektuālām</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funkcijām</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komplekta</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daļa</w:t>
      </w:r>
      <w:proofErr w:type="spellEnd"/>
    </w:p>
    <w:p w:rsidR="00CA378A" w:rsidRPr="00E477D5" w:rsidRDefault="00CA378A" w:rsidP="00CA378A">
      <w:pPr>
        <w:autoSpaceDE w:val="0"/>
        <w:autoSpaceDN w:val="0"/>
        <w:adjustRightInd w:val="0"/>
        <w:rPr>
          <w:rFonts w:eastAsia="Calibri"/>
          <w:color w:val="000000" w:themeColor="text1"/>
          <w:sz w:val="22"/>
          <w:szCs w:val="22"/>
        </w:rPr>
      </w:pPr>
      <w:r w:rsidRPr="00E477D5">
        <w:rPr>
          <w:rFonts w:eastAsia="Calibri"/>
          <w:color w:val="000000" w:themeColor="text1"/>
          <w:sz w:val="22"/>
          <w:szCs w:val="22"/>
        </w:rPr>
        <w:t>1.2</w:t>
      </w:r>
      <w:r w:rsidRPr="00E477D5">
        <w:rPr>
          <w:rFonts w:eastAsia="Calibri"/>
          <w:color w:val="000000" w:themeColor="text1"/>
          <w:sz w:val="22"/>
          <w:szCs w:val="22"/>
        </w:rPr>
        <w:tab/>
      </w:r>
      <w:proofErr w:type="spellStart"/>
      <w:r w:rsidRPr="00E477D5">
        <w:rPr>
          <w:rFonts w:eastAsia="Calibri"/>
          <w:color w:val="000000" w:themeColor="text1"/>
          <w:sz w:val="22"/>
          <w:szCs w:val="22"/>
        </w:rPr>
        <w:t>Matrica</w:t>
      </w:r>
      <w:proofErr w:type="spellEnd"/>
      <w:r w:rsidRPr="00E477D5">
        <w:rPr>
          <w:rFonts w:eastAsia="Calibri"/>
          <w:color w:val="000000" w:themeColor="text1"/>
          <w:sz w:val="22"/>
          <w:szCs w:val="22"/>
        </w:rPr>
        <w:t>:</w:t>
      </w:r>
      <w:r w:rsidRPr="00E477D5">
        <w:rPr>
          <w:rFonts w:eastAsia="Calibri"/>
          <w:color w:val="000000" w:themeColor="text1"/>
          <w:sz w:val="22"/>
          <w:szCs w:val="22"/>
        </w:rPr>
        <w:tab/>
      </w:r>
      <w:r w:rsidRPr="00E477D5">
        <w:rPr>
          <w:rFonts w:eastAsia="Calibri"/>
          <w:color w:val="000000" w:themeColor="text1"/>
          <w:sz w:val="22"/>
          <w:szCs w:val="22"/>
        </w:rPr>
        <w:tab/>
      </w:r>
      <w:r w:rsidRPr="00E477D5">
        <w:rPr>
          <w:rFonts w:eastAsia="Calibri"/>
          <w:color w:val="000000" w:themeColor="text1"/>
          <w:sz w:val="22"/>
          <w:szCs w:val="22"/>
        </w:rPr>
        <w:tab/>
        <w:t>1/1.3” CMOS</w:t>
      </w:r>
    </w:p>
    <w:p w:rsidR="00CA378A" w:rsidRPr="00E477D5" w:rsidRDefault="00CA378A" w:rsidP="00CA378A">
      <w:pPr>
        <w:autoSpaceDE w:val="0"/>
        <w:autoSpaceDN w:val="0"/>
        <w:adjustRightInd w:val="0"/>
        <w:rPr>
          <w:rFonts w:eastAsia="Calibri"/>
          <w:color w:val="000000" w:themeColor="text1"/>
          <w:sz w:val="22"/>
          <w:szCs w:val="22"/>
        </w:rPr>
      </w:pPr>
      <w:r w:rsidRPr="00E477D5">
        <w:rPr>
          <w:rFonts w:eastAsia="Calibri"/>
          <w:color w:val="000000" w:themeColor="text1"/>
          <w:sz w:val="22"/>
          <w:szCs w:val="22"/>
        </w:rPr>
        <w:t>1.3</w:t>
      </w:r>
      <w:r w:rsidRPr="00E477D5">
        <w:rPr>
          <w:rFonts w:eastAsia="Calibri"/>
          <w:color w:val="000000" w:themeColor="text1"/>
          <w:sz w:val="22"/>
          <w:szCs w:val="22"/>
        </w:rPr>
        <w:tab/>
      </w:r>
      <w:proofErr w:type="spellStart"/>
      <w:r w:rsidRPr="00E477D5">
        <w:rPr>
          <w:rFonts w:eastAsia="Calibri"/>
          <w:color w:val="000000" w:themeColor="text1"/>
          <w:sz w:val="22"/>
          <w:szCs w:val="22"/>
        </w:rPr>
        <w:t>Izšķirtspēja</w:t>
      </w:r>
      <w:proofErr w:type="spellEnd"/>
      <w:r w:rsidRPr="00E477D5">
        <w:rPr>
          <w:rFonts w:eastAsia="Calibri"/>
          <w:color w:val="000000" w:themeColor="text1"/>
          <w:sz w:val="22"/>
          <w:szCs w:val="22"/>
        </w:rPr>
        <w:t>:</w:t>
      </w:r>
      <w:r w:rsidRPr="00E477D5">
        <w:rPr>
          <w:rFonts w:eastAsia="Calibri"/>
          <w:color w:val="000000" w:themeColor="text1"/>
          <w:sz w:val="22"/>
          <w:szCs w:val="22"/>
        </w:rPr>
        <w:tab/>
      </w:r>
      <w:r w:rsidRPr="00E477D5">
        <w:rPr>
          <w:rFonts w:eastAsia="Calibri"/>
          <w:color w:val="000000" w:themeColor="text1"/>
          <w:sz w:val="22"/>
          <w:szCs w:val="22"/>
        </w:rPr>
        <w:tab/>
      </w:r>
      <w:r w:rsidRPr="00E477D5">
        <w:rPr>
          <w:rFonts w:eastAsia="Calibri"/>
          <w:color w:val="000000" w:themeColor="text1"/>
          <w:sz w:val="22"/>
          <w:szCs w:val="22"/>
        </w:rPr>
        <w:tab/>
        <w:t xml:space="preserve">2592(H) x 1520(V), 4 </w:t>
      </w:r>
      <w:proofErr w:type="spellStart"/>
      <w:r w:rsidRPr="00E477D5">
        <w:rPr>
          <w:rFonts w:eastAsia="Calibri"/>
          <w:color w:val="000000" w:themeColor="text1"/>
          <w:sz w:val="22"/>
          <w:szCs w:val="22"/>
        </w:rPr>
        <w:t>Megapikseļi</w:t>
      </w:r>
      <w:proofErr w:type="spellEnd"/>
    </w:p>
    <w:p w:rsidR="00CA378A" w:rsidRPr="00E477D5" w:rsidRDefault="00CA378A" w:rsidP="00CA378A">
      <w:pPr>
        <w:autoSpaceDE w:val="0"/>
        <w:autoSpaceDN w:val="0"/>
        <w:adjustRightInd w:val="0"/>
        <w:rPr>
          <w:rFonts w:eastAsia="Calibri"/>
          <w:color w:val="000000" w:themeColor="text1"/>
          <w:sz w:val="22"/>
          <w:szCs w:val="22"/>
        </w:rPr>
      </w:pPr>
      <w:r w:rsidRPr="00E477D5">
        <w:rPr>
          <w:rFonts w:eastAsia="Calibri"/>
          <w:color w:val="000000" w:themeColor="text1"/>
          <w:sz w:val="22"/>
          <w:szCs w:val="22"/>
        </w:rPr>
        <w:t>1.4</w:t>
      </w:r>
      <w:r w:rsidRPr="00E477D5">
        <w:rPr>
          <w:rFonts w:eastAsia="Calibri"/>
          <w:color w:val="000000" w:themeColor="text1"/>
          <w:sz w:val="22"/>
          <w:szCs w:val="22"/>
        </w:rPr>
        <w:tab/>
        <w:t>RAM/ROM</w:t>
      </w:r>
      <w:r w:rsidRPr="00E477D5">
        <w:rPr>
          <w:rFonts w:eastAsia="Calibri"/>
          <w:color w:val="000000" w:themeColor="text1"/>
          <w:sz w:val="22"/>
          <w:szCs w:val="22"/>
        </w:rPr>
        <w:tab/>
      </w:r>
      <w:r w:rsidRPr="00E477D5">
        <w:rPr>
          <w:rFonts w:eastAsia="Calibri"/>
          <w:color w:val="000000" w:themeColor="text1"/>
          <w:sz w:val="22"/>
          <w:szCs w:val="22"/>
        </w:rPr>
        <w:tab/>
      </w:r>
      <w:r w:rsidRPr="00E477D5">
        <w:rPr>
          <w:rFonts w:eastAsia="Calibri"/>
          <w:color w:val="000000" w:themeColor="text1"/>
          <w:sz w:val="22"/>
          <w:szCs w:val="22"/>
        </w:rPr>
        <w:tab/>
        <w:t>1024M/128M</w:t>
      </w:r>
    </w:p>
    <w:p w:rsidR="00CA378A" w:rsidRPr="00E477D5" w:rsidRDefault="00CA378A" w:rsidP="00CA378A">
      <w:pPr>
        <w:pStyle w:val="Pa6"/>
        <w:rPr>
          <w:rFonts w:ascii="Times New Roman" w:eastAsia="Calibri" w:hAnsi="Times New Roman" w:cs="Times New Roman"/>
          <w:color w:val="000000" w:themeColor="text1"/>
          <w:sz w:val="22"/>
          <w:szCs w:val="22"/>
          <w:lang w:val="lv-LV"/>
        </w:rPr>
      </w:pPr>
      <w:r w:rsidRPr="00E477D5">
        <w:rPr>
          <w:rFonts w:ascii="Times New Roman" w:eastAsia="Calibri" w:hAnsi="Times New Roman" w:cs="Times New Roman"/>
          <w:color w:val="000000" w:themeColor="text1"/>
          <w:sz w:val="22"/>
          <w:szCs w:val="22"/>
          <w:lang w:val="lv-LV"/>
        </w:rPr>
        <w:t>1.5</w:t>
      </w:r>
      <w:r w:rsidRPr="00E477D5">
        <w:rPr>
          <w:rFonts w:ascii="Times New Roman" w:eastAsia="Calibri" w:hAnsi="Times New Roman" w:cs="Times New Roman"/>
          <w:color w:val="000000" w:themeColor="text1"/>
          <w:sz w:val="22"/>
          <w:szCs w:val="22"/>
          <w:lang w:val="lv-LV"/>
        </w:rPr>
        <w:tab/>
        <w:t>Fokusa attālums</w:t>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t>4.5 mm–135 mm</w:t>
      </w:r>
    </w:p>
    <w:p w:rsidR="00CA378A" w:rsidRPr="00E477D5" w:rsidRDefault="00CA378A" w:rsidP="00CA378A">
      <w:pPr>
        <w:pStyle w:val="Pa6"/>
        <w:rPr>
          <w:rFonts w:ascii="Times New Roman" w:eastAsia="Calibri" w:hAnsi="Times New Roman" w:cs="Times New Roman"/>
          <w:color w:val="000000" w:themeColor="text1"/>
          <w:sz w:val="22"/>
          <w:szCs w:val="22"/>
          <w:lang w:val="lv-LV"/>
        </w:rPr>
      </w:pPr>
      <w:r w:rsidRPr="00E477D5">
        <w:rPr>
          <w:rFonts w:ascii="Times New Roman" w:eastAsia="Calibri" w:hAnsi="Times New Roman" w:cs="Times New Roman"/>
          <w:color w:val="000000" w:themeColor="text1"/>
          <w:sz w:val="22"/>
          <w:szCs w:val="22"/>
          <w:lang w:val="lv-LV"/>
        </w:rPr>
        <w:t>1.6</w:t>
      </w:r>
      <w:r w:rsidRPr="00E477D5">
        <w:rPr>
          <w:rFonts w:ascii="Times New Roman" w:eastAsia="Calibri" w:hAnsi="Times New Roman" w:cs="Times New Roman"/>
          <w:color w:val="000000" w:themeColor="text1"/>
          <w:sz w:val="22"/>
          <w:szCs w:val="22"/>
          <w:lang w:val="lv-LV"/>
        </w:rPr>
        <w:tab/>
      </w:r>
      <w:proofErr w:type="spellStart"/>
      <w:r w:rsidRPr="00E477D5">
        <w:rPr>
          <w:rFonts w:ascii="Times New Roman" w:eastAsia="Calibri" w:hAnsi="Times New Roman" w:cs="Times New Roman"/>
          <w:color w:val="000000" w:themeColor="text1"/>
          <w:sz w:val="22"/>
          <w:szCs w:val="22"/>
          <w:lang w:val="lv-LV"/>
        </w:rPr>
        <w:t>Maks</w:t>
      </w:r>
      <w:proofErr w:type="spellEnd"/>
      <w:r w:rsidRPr="00E477D5">
        <w:rPr>
          <w:rFonts w:ascii="Times New Roman" w:eastAsia="Calibri" w:hAnsi="Times New Roman" w:cs="Times New Roman"/>
          <w:color w:val="000000" w:themeColor="text1"/>
          <w:sz w:val="22"/>
          <w:szCs w:val="22"/>
          <w:lang w:val="lv-LV"/>
        </w:rPr>
        <w:t>. Apertūra</w:t>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t>F1.6–F4.4</w:t>
      </w:r>
    </w:p>
    <w:p w:rsidR="00CA378A" w:rsidRPr="00E477D5" w:rsidRDefault="00CA378A" w:rsidP="00CA378A">
      <w:pPr>
        <w:pStyle w:val="Pa6"/>
        <w:rPr>
          <w:rFonts w:ascii="Times New Roman" w:eastAsia="Calibri" w:hAnsi="Times New Roman" w:cs="Times New Roman"/>
          <w:color w:val="000000" w:themeColor="text1"/>
          <w:sz w:val="22"/>
          <w:szCs w:val="22"/>
          <w:lang w:val="lv-LV"/>
        </w:rPr>
      </w:pPr>
      <w:r w:rsidRPr="00E477D5">
        <w:rPr>
          <w:rFonts w:ascii="Times New Roman" w:eastAsia="Calibri" w:hAnsi="Times New Roman" w:cs="Times New Roman"/>
          <w:color w:val="000000" w:themeColor="text1"/>
          <w:sz w:val="22"/>
          <w:szCs w:val="22"/>
          <w:lang w:val="lv-LV"/>
        </w:rPr>
        <w:t xml:space="preserve">1.7 </w:t>
      </w:r>
      <w:r w:rsidRPr="00E477D5">
        <w:rPr>
          <w:rFonts w:ascii="Times New Roman" w:eastAsia="Calibri" w:hAnsi="Times New Roman" w:cs="Times New Roman"/>
          <w:color w:val="000000" w:themeColor="text1"/>
          <w:sz w:val="22"/>
          <w:szCs w:val="22"/>
          <w:lang w:val="lv-LV"/>
        </w:rPr>
        <w:tab/>
        <w:t>Optiskā tālummaiņa</w:t>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t>30x</w:t>
      </w:r>
    </w:p>
    <w:p w:rsidR="00CA378A" w:rsidRPr="00E477D5" w:rsidRDefault="00CA378A" w:rsidP="00CA378A">
      <w:pPr>
        <w:pStyle w:val="Pa6"/>
        <w:rPr>
          <w:rFonts w:ascii="Times New Roman" w:eastAsia="Calibri" w:hAnsi="Times New Roman" w:cs="Times New Roman"/>
          <w:color w:val="000000" w:themeColor="text1"/>
          <w:sz w:val="22"/>
          <w:szCs w:val="22"/>
          <w:lang w:val="lv-LV"/>
        </w:rPr>
      </w:pPr>
      <w:r w:rsidRPr="00E477D5">
        <w:rPr>
          <w:rFonts w:ascii="Times New Roman" w:eastAsia="Calibri" w:hAnsi="Times New Roman" w:cs="Times New Roman"/>
          <w:color w:val="000000" w:themeColor="text1"/>
          <w:sz w:val="22"/>
          <w:szCs w:val="22"/>
          <w:lang w:val="lv-LV"/>
        </w:rPr>
        <w:t xml:space="preserve">1.8 </w:t>
      </w:r>
      <w:r w:rsidRPr="00E477D5">
        <w:rPr>
          <w:rFonts w:ascii="Times New Roman" w:eastAsia="Calibri" w:hAnsi="Times New Roman" w:cs="Times New Roman"/>
          <w:color w:val="000000" w:themeColor="text1"/>
          <w:sz w:val="22"/>
          <w:szCs w:val="22"/>
          <w:lang w:val="lv-LV"/>
        </w:rPr>
        <w:tab/>
        <w:t xml:space="preserve"> Fokusa kontrole</w:t>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t xml:space="preserve">Automātiski / manuāli; </w:t>
      </w:r>
    </w:p>
    <w:p w:rsidR="00CA378A" w:rsidRPr="00E477D5" w:rsidRDefault="00CA378A" w:rsidP="00CA378A">
      <w:pPr>
        <w:pStyle w:val="Pa6"/>
        <w:rPr>
          <w:rFonts w:ascii="Times New Roman" w:hAnsi="Times New Roman" w:cs="Times New Roman"/>
          <w:color w:val="000000" w:themeColor="text1"/>
          <w:sz w:val="22"/>
          <w:szCs w:val="22"/>
          <w:lang w:val="lv-LV"/>
        </w:rPr>
      </w:pPr>
      <w:r w:rsidRPr="00E477D5">
        <w:rPr>
          <w:rFonts w:ascii="Times New Roman" w:hAnsi="Times New Roman" w:cs="Times New Roman"/>
          <w:color w:val="000000" w:themeColor="text1"/>
          <w:sz w:val="22"/>
          <w:szCs w:val="22"/>
          <w:lang w:val="lv-LV"/>
        </w:rPr>
        <w:tab/>
      </w:r>
      <w:r w:rsidRPr="00E477D5">
        <w:rPr>
          <w:rFonts w:ascii="Times New Roman" w:hAnsi="Times New Roman" w:cs="Times New Roman"/>
          <w:color w:val="000000" w:themeColor="text1"/>
          <w:sz w:val="22"/>
          <w:szCs w:val="22"/>
          <w:lang w:val="lv-LV"/>
        </w:rPr>
        <w:tab/>
      </w:r>
      <w:r w:rsidRPr="00E477D5">
        <w:rPr>
          <w:rFonts w:ascii="Times New Roman" w:hAnsi="Times New Roman" w:cs="Times New Roman"/>
          <w:color w:val="000000" w:themeColor="text1"/>
          <w:sz w:val="22"/>
          <w:szCs w:val="22"/>
          <w:lang w:val="lv-LV"/>
        </w:rPr>
        <w:tab/>
      </w:r>
      <w:r w:rsidRPr="00E477D5">
        <w:rPr>
          <w:rFonts w:ascii="Times New Roman" w:hAnsi="Times New Roman" w:cs="Times New Roman"/>
          <w:color w:val="000000" w:themeColor="text1"/>
          <w:sz w:val="22"/>
          <w:szCs w:val="22"/>
          <w:lang w:val="lv-LV"/>
        </w:rPr>
        <w:tab/>
      </w:r>
      <w:r w:rsidRPr="00E477D5">
        <w:rPr>
          <w:rFonts w:ascii="Times New Roman"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100mm-1000mm</w:t>
      </w:r>
    </w:p>
    <w:p w:rsidR="00CA378A" w:rsidRPr="00E477D5" w:rsidRDefault="00CA378A" w:rsidP="00CA378A">
      <w:pPr>
        <w:autoSpaceDE w:val="0"/>
        <w:autoSpaceDN w:val="0"/>
        <w:adjustRightInd w:val="0"/>
        <w:rPr>
          <w:rFonts w:eastAsia="Calibri"/>
          <w:color w:val="000000" w:themeColor="text1"/>
          <w:sz w:val="22"/>
          <w:szCs w:val="22"/>
        </w:rPr>
      </w:pPr>
      <w:r w:rsidRPr="00E477D5">
        <w:rPr>
          <w:rFonts w:eastAsia="Calibri"/>
          <w:color w:val="000000" w:themeColor="text1"/>
          <w:sz w:val="22"/>
          <w:szCs w:val="22"/>
        </w:rPr>
        <w:t>1.9</w:t>
      </w:r>
      <w:r w:rsidRPr="00E477D5">
        <w:rPr>
          <w:rFonts w:eastAsia="Calibri"/>
          <w:color w:val="000000" w:themeColor="text1"/>
          <w:sz w:val="22"/>
          <w:szCs w:val="22"/>
        </w:rPr>
        <w:tab/>
      </w:r>
      <w:proofErr w:type="spellStart"/>
      <w:r w:rsidRPr="00E477D5">
        <w:rPr>
          <w:rFonts w:eastAsia="Calibri"/>
          <w:color w:val="000000" w:themeColor="text1"/>
          <w:sz w:val="22"/>
          <w:szCs w:val="22"/>
        </w:rPr>
        <w:t>Jūtīgums</w:t>
      </w:r>
      <w:proofErr w:type="spellEnd"/>
      <w:r w:rsidRPr="00E477D5">
        <w:rPr>
          <w:rFonts w:eastAsia="Calibri"/>
          <w:color w:val="000000" w:themeColor="text1"/>
          <w:sz w:val="22"/>
          <w:szCs w:val="22"/>
        </w:rPr>
        <w:t>:</w:t>
      </w:r>
      <w:r w:rsidRPr="00E477D5">
        <w:rPr>
          <w:rFonts w:eastAsia="Calibri"/>
          <w:color w:val="000000" w:themeColor="text1"/>
          <w:sz w:val="22"/>
          <w:szCs w:val="22"/>
        </w:rPr>
        <w:tab/>
      </w:r>
      <w:r w:rsidRPr="00E477D5">
        <w:rPr>
          <w:rFonts w:eastAsia="Calibri"/>
          <w:color w:val="000000" w:themeColor="text1"/>
          <w:sz w:val="22"/>
          <w:szCs w:val="22"/>
        </w:rPr>
        <w:tab/>
      </w:r>
      <w:r w:rsidRPr="00E477D5">
        <w:rPr>
          <w:rFonts w:eastAsia="Calibri"/>
          <w:color w:val="000000" w:themeColor="text1"/>
          <w:sz w:val="22"/>
          <w:szCs w:val="22"/>
        </w:rPr>
        <w:tab/>
      </w:r>
      <w:proofErr w:type="spellStart"/>
      <w:r w:rsidRPr="00E477D5">
        <w:rPr>
          <w:rFonts w:eastAsia="Calibri"/>
          <w:b/>
          <w:color w:val="000000" w:themeColor="text1"/>
          <w:sz w:val="22"/>
          <w:szCs w:val="22"/>
        </w:rPr>
        <w:t>Krāsas</w:t>
      </w:r>
      <w:proofErr w:type="spellEnd"/>
      <w:r w:rsidRPr="00E477D5">
        <w:rPr>
          <w:rFonts w:eastAsia="Calibri"/>
          <w:b/>
          <w:color w:val="000000" w:themeColor="text1"/>
          <w:sz w:val="22"/>
          <w:szCs w:val="22"/>
        </w:rPr>
        <w:t xml:space="preserve"> </w:t>
      </w:r>
      <w:proofErr w:type="spellStart"/>
      <w:r w:rsidRPr="00E477D5">
        <w:rPr>
          <w:rFonts w:eastAsia="Calibri"/>
          <w:b/>
          <w:color w:val="000000" w:themeColor="text1"/>
          <w:sz w:val="22"/>
          <w:szCs w:val="22"/>
        </w:rPr>
        <w:t>režīmā</w:t>
      </w:r>
      <w:proofErr w:type="spellEnd"/>
      <w:r w:rsidRPr="00E477D5">
        <w:rPr>
          <w:rFonts w:eastAsia="Calibri"/>
          <w:b/>
          <w:color w:val="000000" w:themeColor="text1"/>
          <w:sz w:val="22"/>
          <w:szCs w:val="22"/>
        </w:rPr>
        <w:t>:</w:t>
      </w:r>
      <w:r w:rsidRPr="00E477D5">
        <w:rPr>
          <w:rFonts w:eastAsia="Calibri"/>
          <w:color w:val="000000" w:themeColor="text1"/>
          <w:sz w:val="22"/>
          <w:szCs w:val="22"/>
        </w:rPr>
        <w:t xml:space="preserve"> 0.05Lux@F1.6, </w:t>
      </w:r>
    </w:p>
    <w:p w:rsidR="00CA378A" w:rsidRPr="00E477D5" w:rsidRDefault="00CA378A" w:rsidP="00CA378A">
      <w:pPr>
        <w:autoSpaceDE w:val="0"/>
        <w:autoSpaceDN w:val="0"/>
        <w:adjustRightInd w:val="0"/>
        <w:ind w:left="2880" w:firstLine="720"/>
        <w:rPr>
          <w:rFonts w:eastAsia="Calibri"/>
          <w:color w:val="000000" w:themeColor="text1"/>
          <w:sz w:val="22"/>
          <w:szCs w:val="22"/>
        </w:rPr>
      </w:pPr>
      <w:proofErr w:type="spellStart"/>
      <w:r w:rsidRPr="00E477D5">
        <w:rPr>
          <w:rFonts w:eastAsia="Calibri"/>
          <w:b/>
          <w:color w:val="000000" w:themeColor="text1"/>
          <w:sz w:val="22"/>
          <w:szCs w:val="22"/>
        </w:rPr>
        <w:t>Melnbaltā</w:t>
      </w:r>
      <w:proofErr w:type="spellEnd"/>
      <w:r w:rsidRPr="00E477D5">
        <w:rPr>
          <w:rFonts w:eastAsia="Calibri"/>
          <w:b/>
          <w:color w:val="000000" w:themeColor="text1"/>
          <w:sz w:val="22"/>
          <w:szCs w:val="22"/>
        </w:rPr>
        <w:t xml:space="preserve"> </w:t>
      </w:r>
      <w:proofErr w:type="spellStart"/>
      <w:r w:rsidRPr="00E477D5">
        <w:rPr>
          <w:rFonts w:eastAsia="Calibri"/>
          <w:b/>
          <w:color w:val="000000" w:themeColor="text1"/>
          <w:sz w:val="22"/>
          <w:szCs w:val="22"/>
        </w:rPr>
        <w:t>rezīmā</w:t>
      </w:r>
      <w:proofErr w:type="spellEnd"/>
      <w:r w:rsidRPr="00E477D5">
        <w:rPr>
          <w:rFonts w:eastAsia="Calibri"/>
          <w:b/>
          <w:color w:val="000000" w:themeColor="text1"/>
          <w:sz w:val="22"/>
          <w:szCs w:val="22"/>
        </w:rPr>
        <w:t>:</w:t>
      </w:r>
      <w:r w:rsidRPr="00E477D5">
        <w:rPr>
          <w:rFonts w:eastAsia="Calibri"/>
          <w:color w:val="000000" w:themeColor="text1"/>
          <w:sz w:val="22"/>
          <w:szCs w:val="22"/>
        </w:rPr>
        <w:t xml:space="preserve"> 0.005Lux@F1.6</w:t>
      </w:r>
    </w:p>
    <w:p w:rsidR="00CA378A" w:rsidRPr="00E477D5" w:rsidRDefault="00CA378A" w:rsidP="00CA378A">
      <w:pPr>
        <w:autoSpaceDE w:val="0"/>
        <w:autoSpaceDN w:val="0"/>
        <w:adjustRightInd w:val="0"/>
        <w:rPr>
          <w:rFonts w:eastAsia="Calibri"/>
          <w:color w:val="000000" w:themeColor="text1"/>
          <w:sz w:val="22"/>
          <w:szCs w:val="22"/>
        </w:rPr>
      </w:pPr>
      <w:r w:rsidRPr="00E477D5">
        <w:rPr>
          <w:rFonts w:eastAsia="Calibri"/>
          <w:color w:val="000000" w:themeColor="text1"/>
          <w:sz w:val="22"/>
          <w:szCs w:val="22"/>
        </w:rPr>
        <w:t>1.10</w:t>
      </w:r>
      <w:r w:rsidRPr="00E477D5">
        <w:rPr>
          <w:rFonts w:eastAsia="Calibri"/>
          <w:color w:val="000000" w:themeColor="text1"/>
          <w:sz w:val="22"/>
          <w:szCs w:val="22"/>
        </w:rPr>
        <w:tab/>
      </w:r>
      <w:proofErr w:type="spellStart"/>
      <w:r w:rsidRPr="00E477D5">
        <w:rPr>
          <w:rFonts w:eastAsia="Calibri"/>
          <w:color w:val="000000" w:themeColor="text1"/>
          <w:sz w:val="22"/>
          <w:szCs w:val="22"/>
        </w:rPr>
        <w:t>Kodēšana</w:t>
      </w:r>
      <w:proofErr w:type="spellEnd"/>
      <w:r w:rsidRPr="00E477D5">
        <w:rPr>
          <w:rFonts w:eastAsia="Calibri"/>
          <w:color w:val="000000" w:themeColor="text1"/>
          <w:sz w:val="22"/>
          <w:szCs w:val="22"/>
        </w:rPr>
        <w:t>:</w:t>
      </w:r>
      <w:r w:rsidRPr="00E477D5">
        <w:rPr>
          <w:rFonts w:eastAsia="Calibri"/>
          <w:color w:val="000000" w:themeColor="text1"/>
          <w:sz w:val="22"/>
          <w:szCs w:val="22"/>
        </w:rPr>
        <w:tab/>
      </w:r>
      <w:r w:rsidRPr="00E477D5">
        <w:rPr>
          <w:rFonts w:eastAsia="Calibri"/>
          <w:color w:val="000000" w:themeColor="text1"/>
          <w:sz w:val="22"/>
          <w:szCs w:val="22"/>
        </w:rPr>
        <w:tab/>
      </w:r>
      <w:r w:rsidRPr="00E477D5">
        <w:rPr>
          <w:rFonts w:eastAsia="Calibri"/>
          <w:color w:val="000000" w:themeColor="text1"/>
          <w:sz w:val="22"/>
          <w:szCs w:val="22"/>
        </w:rPr>
        <w:tab/>
        <w:t xml:space="preserve">H.265+/H.265/H.264+/H.264, </w:t>
      </w:r>
      <w:proofErr w:type="spellStart"/>
      <w:r w:rsidRPr="00E477D5">
        <w:rPr>
          <w:rFonts w:eastAsia="Calibri"/>
          <w:color w:val="000000" w:themeColor="text1"/>
          <w:sz w:val="22"/>
          <w:szCs w:val="22"/>
        </w:rPr>
        <w:t>trīs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plūsmu</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kodešāna</w:t>
      </w:r>
      <w:proofErr w:type="spellEnd"/>
    </w:p>
    <w:p w:rsidR="00CA378A" w:rsidRPr="00E477D5" w:rsidRDefault="00CA378A" w:rsidP="00CA378A">
      <w:pPr>
        <w:pStyle w:val="Pa6"/>
        <w:ind w:left="720" w:hanging="720"/>
        <w:rPr>
          <w:rFonts w:ascii="Times New Roman" w:eastAsia="Calibri" w:hAnsi="Times New Roman" w:cs="Times New Roman"/>
          <w:color w:val="000000" w:themeColor="text1"/>
          <w:sz w:val="22"/>
          <w:szCs w:val="22"/>
          <w:lang w:val="lv-LV"/>
        </w:rPr>
      </w:pPr>
      <w:r w:rsidRPr="00E477D5">
        <w:rPr>
          <w:rFonts w:ascii="Times New Roman" w:eastAsia="Calibri" w:hAnsi="Times New Roman" w:cs="Times New Roman"/>
          <w:color w:val="000000" w:themeColor="text1"/>
          <w:sz w:val="22"/>
          <w:szCs w:val="22"/>
          <w:lang w:val="lv-LV"/>
        </w:rPr>
        <w:t>1.11</w:t>
      </w:r>
      <w:r w:rsidRPr="00E477D5">
        <w:rPr>
          <w:rFonts w:ascii="Times New Roman" w:eastAsia="Calibri" w:hAnsi="Times New Roman" w:cs="Times New Roman"/>
          <w:color w:val="000000" w:themeColor="text1"/>
          <w:sz w:val="22"/>
          <w:szCs w:val="22"/>
          <w:lang w:val="lv-LV"/>
        </w:rPr>
        <w:tab/>
        <w:t>Izšķirtspēja</w:t>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t xml:space="preserve">4M(2592×1520)/3M(2304×1296)/1080P(1920×1080) </w:t>
      </w:r>
    </w:p>
    <w:p w:rsidR="00CA378A" w:rsidRPr="00E477D5" w:rsidRDefault="00CA378A" w:rsidP="00CA378A">
      <w:pPr>
        <w:pStyle w:val="Pa6"/>
        <w:ind w:left="720" w:hanging="720"/>
        <w:rPr>
          <w:rFonts w:ascii="Times New Roman" w:eastAsia="Calibri" w:hAnsi="Times New Roman" w:cs="Times New Roman"/>
          <w:color w:val="000000" w:themeColor="text1"/>
          <w:sz w:val="22"/>
          <w:szCs w:val="22"/>
          <w:lang w:val="lv-LV"/>
        </w:rPr>
      </w:pP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t xml:space="preserve">/720P(1280×720)/D1(704×576/704×480)/ </w:t>
      </w:r>
    </w:p>
    <w:p w:rsidR="00CA378A" w:rsidRPr="00E477D5" w:rsidRDefault="00CA378A" w:rsidP="00CA378A">
      <w:pPr>
        <w:pStyle w:val="Pa6"/>
        <w:ind w:left="720" w:hanging="720"/>
        <w:rPr>
          <w:rFonts w:ascii="Times New Roman" w:eastAsia="Calibri" w:hAnsi="Times New Roman" w:cs="Times New Roman"/>
          <w:color w:val="000000" w:themeColor="text1"/>
          <w:sz w:val="22"/>
          <w:szCs w:val="22"/>
          <w:lang w:val="lv-LV"/>
        </w:rPr>
      </w:pP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t>CIF(352×288/352×240)</w:t>
      </w:r>
    </w:p>
    <w:p w:rsidR="00CA378A" w:rsidRPr="00E477D5" w:rsidRDefault="00CA378A" w:rsidP="00CA378A">
      <w:pPr>
        <w:pStyle w:val="Pa6"/>
        <w:ind w:left="720" w:hanging="720"/>
        <w:rPr>
          <w:rFonts w:ascii="Times New Roman" w:eastAsia="Calibri" w:hAnsi="Times New Roman" w:cs="Times New Roman"/>
          <w:color w:val="000000" w:themeColor="text1"/>
          <w:sz w:val="22"/>
          <w:szCs w:val="22"/>
          <w:lang w:val="lv-LV"/>
        </w:rPr>
      </w:pPr>
      <w:r w:rsidRPr="00E477D5">
        <w:rPr>
          <w:rFonts w:ascii="Times New Roman" w:eastAsia="Calibri" w:hAnsi="Times New Roman" w:cs="Times New Roman"/>
          <w:color w:val="000000" w:themeColor="text1"/>
          <w:sz w:val="22"/>
          <w:szCs w:val="22"/>
          <w:lang w:val="lv-LV"/>
        </w:rPr>
        <w:t>1.12</w:t>
      </w:r>
      <w:r w:rsidRPr="00E477D5">
        <w:rPr>
          <w:rFonts w:ascii="Times New Roman" w:eastAsia="Calibri" w:hAnsi="Times New Roman" w:cs="Times New Roman"/>
          <w:color w:val="000000" w:themeColor="text1"/>
          <w:sz w:val="22"/>
          <w:szCs w:val="22"/>
          <w:lang w:val="lv-LV"/>
        </w:rPr>
        <w:tab/>
        <w:t>Kadru ātrums</w:t>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b/>
          <w:color w:val="000000" w:themeColor="text1"/>
          <w:sz w:val="22"/>
          <w:szCs w:val="22"/>
          <w:lang w:val="lv-LV"/>
        </w:rPr>
        <w:t>Galvenā straume:</w:t>
      </w:r>
      <w:r w:rsidRPr="00E477D5">
        <w:rPr>
          <w:rFonts w:ascii="Times New Roman" w:hAnsi="Times New Roman" w:cs="Times New Roman"/>
          <w:color w:val="000000" w:themeColor="text1"/>
          <w:sz w:val="22"/>
          <w:szCs w:val="22"/>
          <w:lang w:val="lv-LV"/>
        </w:rPr>
        <w:t xml:space="preserve"> </w:t>
      </w:r>
      <w:r w:rsidRPr="00E477D5">
        <w:rPr>
          <w:rFonts w:ascii="Times New Roman" w:eastAsia="Calibri" w:hAnsi="Times New Roman" w:cs="Times New Roman"/>
          <w:color w:val="000000" w:themeColor="text1"/>
          <w:sz w:val="22"/>
          <w:szCs w:val="22"/>
          <w:lang w:val="lv-LV"/>
        </w:rPr>
        <w:t xml:space="preserve">4M/3M(1~25/30fps), 1080P/1.3M/ </w:t>
      </w:r>
    </w:p>
    <w:p w:rsidR="00CA378A" w:rsidRPr="00E477D5" w:rsidRDefault="00CA378A" w:rsidP="00CA378A">
      <w:pPr>
        <w:pStyle w:val="Pa6"/>
        <w:ind w:left="720" w:hanging="720"/>
        <w:rPr>
          <w:rFonts w:ascii="Times New Roman" w:eastAsia="Calibri" w:hAnsi="Times New Roman" w:cs="Times New Roman"/>
          <w:color w:val="000000" w:themeColor="text1"/>
          <w:sz w:val="22"/>
          <w:szCs w:val="22"/>
          <w:lang w:val="lv-LV"/>
        </w:rPr>
      </w:pP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r>
      <w:r w:rsidRPr="00E477D5">
        <w:rPr>
          <w:rFonts w:ascii="Times New Roman" w:eastAsia="Calibri" w:hAnsi="Times New Roman" w:cs="Times New Roman"/>
          <w:color w:val="000000" w:themeColor="text1"/>
          <w:sz w:val="22"/>
          <w:szCs w:val="22"/>
          <w:lang w:val="lv-LV"/>
        </w:rPr>
        <w:tab/>
        <w:t>720P(1~50/60fps)</w:t>
      </w:r>
    </w:p>
    <w:p w:rsidR="00CA378A" w:rsidRPr="00E477D5" w:rsidRDefault="00CA378A" w:rsidP="00CA378A">
      <w:pPr>
        <w:pStyle w:val="Pa6"/>
        <w:rPr>
          <w:rFonts w:ascii="Times New Roman" w:eastAsia="Calibri" w:hAnsi="Times New Roman" w:cs="Times New Roman"/>
          <w:b/>
          <w:color w:val="000000" w:themeColor="text1"/>
          <w:sz w:val="22"/>
          <w:szCs w:val="22"/>
          <w:lang w:val="en-US"/>
        </w:rPr>
      </w:pPr>
      <w:r w:rsidRPr="00E477D5">
        <w:rPr>
          <w:rFonts w:ascii="Times New Roman" w:hAnsi="Times New Roman" w:cs="Times New Roman"/>
          <w:color w:val="000000" w:themeColor="text1"/>
          <w:sz w:val="22"/>
          <w:szCs w:val="22"/>
          <w:lang w:val="lv-LV"/>
        </w:rPr>
        <w:tab/>
      </w:r>
      <w:r w:rsidRPr="00E477D5">
        <w:rPr>
          <w:rFonts w:ascii="Times New Roman" w:hAnsi="Times New Roman" w:cs="Times New Roman"/>
          <w:color w:val="000000" w:themeColor="text1"/>
          <w:sz w:val="22"/>
          <w:szCs w:val="22"/>
          <w:lang w:val="lv-LV"/>
        </w:rPr>
        <w:tab/>
      </w:r>
      <w:r w:rsidRPr="00E477D5">
        <w:rPr>
          <w:rFonts w:ascii="Times New Roman" w:hAnsi="Times New Roman" w:cs="Times New Roman"/>
          <w:color w:val="000000" w:themeColor="text1"/>
          <w:sz w:val="22"/>
          <w:szCs w:val="22"/>
          <w:lang w:val="lv-LV"/>
        </w:rPr>
        <w:tab/>
      </w:r>
      <w:r w:rsidRPr="00E477D5">
        <w:rPr>
          <w:rFonts w:ascii="Times New Roman" w:hAnsi="Times New Roman" w:cs="Times New Roman"/>
          <w:color w:val="000000" w:themeColor="text1"/>
          <w:sz w:val="22"/>
          <w:szCs w:val="22"/>
          <w:lang w:val="lv-LV"/>
        </w:rPr>
        <w:tab/>
      </w:r>
      <w:r w:rsidRPr="00E477D5">
        <w:rPr>
          <w:rFonts w:ascii="Times New Roman" w:hAnsi="Times New Roman" w:cs="Times New Roman"/>
          <w:color w:val="000000" w:themeColor="text1"/>
          <w:sz w:val="22"/>
          <w:szCs w:val="22"/>
          <w:lang w:val="lv-LV"/>
        </w:rPr>
        <w:tab/>
      </w:r>
      <w:proofErr w:type="spellStart"/>
      <w:r w:rsidRPr="00E477D5">
        <w:rPr>
          <w:rFonts w:ascii="Times New Roman" w:eastAsia="Calibri" w:hAnsi="Times New Roman" w:cs="Times New Roman"/>
          <w:b/>
          <w:color w:val="000000" w:themeColor="text1"/>
          <w:sz w:val="22"/>
          <w:szCs w:val="22"/>
          <w:lang w:val="lv-LV"/>
        </w:rPr>
        <w:t>Papild</w:t>
      </w:r>
      <w:proofErr w:type="spellEnd"/>
      <w:r w:rsidRPr="00E477D5">
        <w:rPr>
          <w:rFonts w:ascii="Times New Roman" w:eastAsia="Calibri" w:hAnsi="Times New Roman" w:cs="Times New Roman"/>
          <w:b/>
          <w:color w:val="000000" w:themeColor="text1"/>
          <w:sz w:val="22"/>
          <w:szCs w:val="22"/>
          <w:lang w:val="lv-LV"/>
        </w:rPr>
        <w:t xml:space="preserve"> straume1: </w:t>
      </w:r>
      <w:r w:rsidRPr="00E477D5">
        <w:rPr>
          <w:rFonts w:ascii="Times New Roman" w:eastAsia="Calibri" w:hAnsi="Times New Roman" w:cs="Times New Roman"/>
          <w:color w:val="000000" w:themeColor="text1"/>
          <w:sz w:val="22"/>
          <w:szCs w:val="22"/>
          <w:lang w:val="lv-LV"/>
        </w:rPr>
        <w:t>D1/CIF(1 ~ 25/30fps)</w:t>
      </w:r>
    </w:p>
    <w:p w:rsidR="00CA378A" w:rsidRPr="00E477D5" w:rsidRDefault="00CA378A" w:rsidP="00CA378A">
      <w:pPr>
        <w:pStyle w:val="Pa6"/>
        <w:rPr>
          <w:rFonts w:ascii="Times New Roman" w:eastAsia="Calibri" w:hAnsi="Times New Roman" w:cs="Times New Roman"/>
          <w:color w:val="000000" w:themeColor="text1"/>
          <w:sz w:val="22"/>
          <w:szCs w:val="22"/>
          <w:lang w:val="lv-LV"/>
        </w:rPr>
      </w:pPr>
      <w:r w:rsidRPr="00E477D5">
        <w:rPr>
          <w:rFonts w:ascii="Times New Roman" w:hAnsi="Times New Roman" w:cs="Times New Roman"/>
          <w:color w:val="000000" w:themeColor="text1"/>
          <w:sz w:val="22"/>
          <w:szCs w:val="22"/>
          <w:lang w:val="lv-LV"/>
        </w:rPr>
        <w:tab/>
      </w:r>
      <w:r w:rsidRPr="00E477D5">
        <w:rPr>
          <w:rFonts w:ascii="Times New Roman" w:hAnsi="Times New Roman" w:cs="Times New Roman"/>
          <w:color w:val="000000" w:themeColor="text1"/>
          <w:sz w:val="22"/>
          <w:szCs w:val="22"/>
          <w:lang w:val="lv-LV"/>
        </w:rPr>
        <w:tab/>
      </w:r>
      <w:r w:rsidRPr="00E477D5">
        <w:rPr>
          <w:rFonts w:ascii="Times New Roman" w:hAnsi="Times New Roman" w:cs="Times New Roman"/>
          <w:color w:val="000000" w:themeColor="text1"/>
          <w:sz w:val="22"/>
          <w:szCs w:val="22"/>
          <w:lang w:val="lv-LV"/>
        </w:rPr>
        <w:tab/>
      </w:r>
      <w:r w:rsidRPr="00E477D5">
        <w:rPr>
          <w:rFonts w:ascii="Times New Roman" w:hAnsi="Times New Roman" w:cs="Times New Roman"/>
          <w:color w:val="000000" w:themeColor="text1"/>
          <w:sz w:val="22"/>
          <w:szCs w:val="22"/>
          <w:lang w:val="lv-LV"/>
        </w:rPr>
        <w:tab/>
      </w:r>
      <w:r w:rsidRPr="00E477D5">
        <w:rPr>
          <w:rFonts w:ascii="Times New Roman" w:hAnsi="Times New Roman" w:cs="Times New Roman"/>
          <w:color w:val="000000" w:themeColor="text1"/>
          <w:sz w:val="22"/>
          <w:szCs w:val="22"/>
          <w:lang w:val="lv-LV"/>
        </w:rPr>
        <w:tab/>
      </w:r>
      <w:proofErr w:type="spellStart"/>
      <w:r w:rsidRPr="00E477D5">
        <w:rPr>
          <w:rFonts w:ascii="Times New Roman" w:eastAsia="Calibri" w:hAnsi="Times New Roman" w:cs="Times New Roman"/>
          <w:b/>
          <w:color w:val="000000" w:themeColor="text1"/>
          <w:sz w:val="22"/>
          <w:szCs w:val="22"/>
          <w:lang w:val="lv-LV"/>
        </w:rPr>
        <w:t>Papild</w:t>
      </w:r>
      <w:proofErr w:type="spellEnd"/>
      <w:r w:rsidRPr="00E477D5">
        <w:rPr>
          <w:rFonts w:ascii="Times New Roman" w:eastAsia="Calibri" w:hAnsi="Times New Roman" w:cs="Times New Roman"/>
          <w:b/>
          <w:color w:val="000000" w:themeColor="text1"/>
          <w:sz w:val="22"/>
          <w:szCs w:val="22"/>
          <w:lang w:val="lv-LV"/>
        </w:rPr>
        <w:t xml:space="preserve"> straume2:</w:t>
      </w:r>
      <w:r w:rsidRPr="00E477D5">
        <w:rPr>
          <w:rFonts w:ascii="Times New Roman" w:hAnsi="Times New Roman" w:cs="Times New Roman"/>
          <w:color w:val="000000" w:themeColor="text1"/>
          <w:sz w:val="22"/>
          <w:szCs w:val="22"/>
          <w:lang w:val="en-US"/>
        </w:rPr>
        <w:t xml:space="preserve"> </w:t>
      </w:r>
      <w:r w:rsidRPr="00E477D5">
        <w:rPr>
          <w:rFonts w:ascii="Times New Roman" w:eastAsia="Calibri" w:hAnsi="Times New Roman" w:cs="Times New Roman"/>
          <w:color w:val="000000" w:themeColor="text1"/>
          <w:sz w:val="22"/>
          <w:szCs w:val="22"/>
          <w:lang w:val="lv-LV"/>
        </w:rPr>
        <w:t>4M/1080P/1.3M/720P/D1/CIF (1~25/30fps)</w:t>
      </w:r>
    </w:p>
    <w:p w:rsidR="00CA378A" w:rsidRPr="00E477D5" w:rsidRDefault="00CA378A" w:rsidP="00CA378A">
      <w:pPr>
        <w:autoSpaceDE w:val="0"/>
        <w:autoSpaceDN w:val="0"/>
        <w:adjustRightInd w:val="0"/>
        <w:rPr>
          <w:rFonts w:eastAsia="Calibri"/>
          <w:color w:val="000000" w:themeColor="text1"/>
          <w:sz w:val="22"/>
          <w:szCs w:val="22"/>
        </w:rPr>
      </w:pPr>
      <w:r w:rsidRPr="00E477D5">
        <w:rPr>
          <w:rFonts w:eastAsia="Calibri"/>
          <w:color w:val="000000" w:themeColor="text1"/>
          <w:sz w:val="22"/>
          <w:szCs w:val="22"/>
        </w:rPr>
        <w:t>1.13</w:t>
      </w:r>
      <w:r w:rsidRPr="00E477D5">
        <w:rPr>
          <w:rFonts w:eastAsia="Calibri"/>
          <w:color w:val="000000" w:themeColor="text1"/>
          <w:sz w:val="22"/>
          <w:szCs w:val="22"/>
        </w:rPr>
        <w:tab/>
      </w:r>
      <w:proofErr w:type="spellStart"/>
      <w:r w:rsidRPr="00E477D5">
        <w:rPr>
          <w:rFonts w:eastAsia="Calibri"/>
          <w:color w:val="000000" w:themeColor="text1"/>
          <w:sz w:val="22"/>
          <w:szCs w:val="22"/>
        </w:rPr>
        <w:t>Joslas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platums</w:t>
      </w:r>
      <w:proofErr w:type="spellEnd"/>
      <w:r w:rsidRPr="00E477D5">
        <w:rPr>
          <w:rFonts w:eastAsia="Calibri"/>
          <w:color w:val="000000" w:themeColor="text1"/>
          <w:sz w:val="22"/>
          <w:szCs w:val="22"/>
        </w:rPr>
        <w:t>:</w:t>
      </w:r>
      <w:r w:rsidRPr="00E477D5">
        <w:rPr>
          <w:rFonts w:eastAsia="Calibri"/>
          <w:color w:val="000000" w:themeColor="text1"/>
          <w:sz w:val="22"/>
          <w:szCs w:val="22"/>
        </w:rPr>
        <w:tab/>
      </w:r>
      <w:r w:rsidRPr="00E477D5">
        <w:rPr>
          <w:rFonts w:eastAsia="Calibri"/>
          <w:color w:val="000000" w:themeColor="text1"/>
          <w:sz w:val="22"/>
          <w:szCs w:val="22"/>
        </w:rPr>
        <w:tab/>
      </w:r>
      <w:r w:rsidRPr="00E477D5">
        <w:rPr>
          <w:rFonts w:eastAsia="Calibri"/>
          <w:color w:val="000000" w:themeColor="text1"/>
          <w:sz w:val="22"/>
          <w:szCs w:val="22"/>
        </w:rPr>
        <w:tab/>
        <w:t>H.265/H.264: 448K ~ 8192Kb/s,</w:t>
      </w:r>
    </w:p>
    <w:p w:rsidR="00CA378A" w:rsidRPr="00E477D5" w:rsidRDefault="00CA378A" w:rsidP="00CA378A">
      <w:pPr>
        <w:autoSpaceDE w:val="0"/>
        <w:autoSpaceDN w:val="0"/>
        <w:adjustRightInd w:val="0"/>
        <w:rPr>
          <w:rFonts w:eastAsia="Calibri"/>
          <w:color w:val="000000" w:themeColor="text1"/>
          <w:sz w:val="22"/>
          <w:szCs w:val="22"/>
        </w:rPr>
      </w:pPr>
      <w:r w:rsidRPr="00E477D5">
        <w:rPr>
          <w:rFonts w:eastAsia="Calibri"/>
          <w:color w:val="000000" w:themeColor="text1"/>
          <w:sz w:val="22"/>
          <w:szCs w:val="22"/>
        </w:rPr>
        <w:t>1.14</w:t>
      </w:r>
      <w:r w:rsidRPr="00E477D5">
        <w:rPr>
          <w:rFonts w:eastAsia="Calibri"/>
          <w:color w:val="000000" w:themeColor="text1"/>
          <w:sz w:val="22"/>
          <w:szCs w:val="22"/>
        </w:rPr>
        <w:tab/>
      </w:r>
      <w:proofErr w:type="spellStart"/>
      <w:r w:rsidRPr="00E477D5">
        <w:rPr>
          <w:rFonts w:eastAsia="Calibri"/>
          <w:color w:val="000000" w:themeColor="text1"/>
          <w:sz w:val="22"/>
          <w:szCs w:val="22"/>
        </w:rPr>
        <w:t>Tīkla</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mijiedarbība</w:t>
      </w:r>
      <w:proofErr w:type="spellEnd"/>
      <w:r w:rsidRPr="00E477D5">
        <w:rPr>
          <w:rFonts w:eastAsia="Calibri"/>
          <w:color w:val="000000" w:themeColor="text1"/>
          <w:sz w:val="22"/>
          <w:szCs w:val="22"/>
        </w:rPr>
        <w:t>:</w:t>
      </w:r>
      <w:r w:rsidRPr="00E477D5">
        <w:rPr>
          <w:rFonts w:eastAsia="Calibri"/>
          <w:color w:val="000000" w:themeColor="text1"/>
          <w:sz w:val="22"/>
          <w:szCs w:val="22"/>
        </w:rPr>
        <w:tab/>
      </w:r>
      <w:r w:rsidRPr="00E477D5">
        <w:rPr>
          <w:rFonts w:eastAsia="Calibri"/>
          <w:color w:val="000000" w:themeColor="text1"/>
          <w:sz w:val="22"/>
          <w:szCs w:val="22"/>
        </w:rPr>
        <w:tab/>
      </w:r>
      <w:r w:rsidRPr="00E477D5">
        <w:rPr>
          <w:rFonts w:eastAsia="Calibri"/>
          <w:b/>
          <w:color w:val="000000" w:themeColor="text1"/>
          <w:sz w:val="22"/>
          <w:szCs w:val="22"/>
        </w:rPr>
        <w:t>Internet:</w:t>
      </w:r>
      <w:r w:rsidRPr="00E477D5">
        <w:rPr>
          <w:rFonts w:eastAsia="Calibri"/>
          <w:color w:val="000000" w:themeColor="text1"/>
          <w:sz w:val="22"/>
          <w:szCs w:val="22"/>
        </w:rPr>
        <w:t xml:space="preserve"> RJ-45(10Base-T/100Base-Tx)</w:t>
      </w:r>
    </w:p>
    <w:p w:rsidR="00CA378A" w:rsidRPr="00E477D5" w:rsidRDefault="00CA378A" w:rsidP="00CA378A">
      <w:pPr>
        <w:autoSpaceDE w:val="0"/>
        <w:autoSpaceDN w:val="0"/>
        <w:adjustRightInd w:val="0"/>
        <w:ind w:left="3600"/>
        <w:rPr>
          <w:rFonts w:eastAsia="Calibri"/>
          <w:color w:val="000000" w:themeColor="text1"/>
          <w:sz w:val="22"/>
          <w:szCs w:val="22"/>
        </w:rPr>
      </w:pPr>
      <w:proofErr w:type="spellStart"/>
      <w:r w:rsidRPr="00E477D5">
        <w:rPr>
          <w:rFonts w:eastAsia="Calibri"/>
          <w:b/>
          <w:color w:val="000000" w:themeColor="text1"/>
          <w:sz w:val="22"/>
          <w:szCs w:val="22"/>
        </w:rPr>
        <w:t>Protokols</w:t>
      </w:r>
      <w:proofErr w:type="spellEnd"/>
      <w:r w:rsidRPr="00E477D5">
        <w:rPr>
          <w:rFonts w:eastAsia="Calibri"/>
          <w:b/>
          <w:color w:val="000000" w:themeColor="text1"/>
          <w:sz w:val="22"/>
          <w:szCs w:val="22"/>
        </w:rPr>
        <w:t xml:space="preserve"> </w:t>
      </w:r>
      <w:r w:rsidRPr="00E477D5">
        <w:rPr>
          <w:rFonts w:eastAsia="Calibri"/>
          <w:color w:val="000000" w:themeColor="text1"/>
          <w:sz w:val="22"/>
          <w:szCs w:val="22"/>
        </w:rPr>
        <w:t>:</w:t>
      </w:r>
      <w:r w:rsidRPr="00E477D5">
        <w:rPr>
          <w:color w:val="000000" w:themeColor="text1"/>
          <w:sz w:val="22"/>
          <w:szCs w:val="22"/>
        </w:rPr>
        <w:t xml:space="preserve"> </w:t>
      </w:r>
      <w:r w:rsidRPr="00E477D5">
        <w:rPr>
          <w:rFonts w:eastAsia="Calibri"/>
          <w:color w:val="000000" w:themeColor="text1"/>
          <w:sz w:val="22"/>
          <w:szCs w:val="22"/>
        </w:rPr>
        <w:t>IPv4/IPv6, HTTP, HTTPS, SSL, TCP/IP, UDP, UPnP, ICMP, IGMP, SNMP, RTSP, RTP, SMTP, NTP, DHCP, DNS,PPPOE,DDNS,FTP, IP Filter,QoS,Bonjour,802.1x;</w:t>
      </w:r>
    </w:p>
    <w:p w:rsidR="00CA378A" w:rsidRPr="00E477D5" w:rsidRDefault="00CA378A" w:rsidP="00CA378A">
      <w:pPr>
        <w:autoSpaceDE w:val="0"/>
        <w:autoSpaceDN w:val="0"/>
        <w:adjustRightInd w:val="0"/>
        <w:rPr>
          <w:rFonts w:eastAsia="Calibri"/>
          <w:color w:val="000000" w:themeColor="text1"/>
          <w:sz w:val="22"/>
          <w:szCs w:val="22"/>
        </w:rPr>
      </w:pPr>
      <w:r w:rsidRPr="00E477D5">
        <w:rPr>
          <w:rFonts w:eastAsia="Calibri"/>
          <w:color w:val="000000" w:themeColor="text1"/>
          <w:sz w:val="22"/>
          <w:szCs w:val="22"/>
        </w:rPr>
        <w:t>1.15</w:t>
      </w:r>
      <w:r w:rsidRPr="00E477D5">
        <w:rPr>
          <w:rFonts w:eastAsia="Calibri"/>
          <w:color w:val="000000" w:themeColor="text1"/>
          <w:sz w:val="22"/>
          <w:szCs w:val="22"/>
        </w:rPr>
        <w:tab/>
      </w:r>
      <w:proofErr w:type="spellStart"/>
      <w:r w:rsidRPr="00E477D5">
        <w:rPr>
          <w:rFonts w:eastAsia="Calibri"/>
          <w:color w:val="000000" w:themeColor="text1"/>
          <w:sz w:val="22"/>
          <w:szCs w:val="22"/>
        </w:rPr>
        <w:t>Savietojamība</w:t>
      </w:r>
      <w:proofErr w:type="spellEnd"/>
      <w:r w:rsidRPr="00E477D5">
        <w:rPr>
          <w:rFonts w:eastAsia="Calibri"/>
          <w:color w:val="000000" w:themeColor="text1"/>
          <w:sz w:val="22"/>
          <w:szCs w:val="22"/>
        </w:rPr>
        <w:t xml:space="preserve">: </w:t>
      </w:r>
      <w:r w:rsidRPr="00E477D5">
        <w:rPr>
          <w:rFonts w:eastAsia="Calibri"/>
          <w:color w:val="000000" w:themeColor="text1"/>
          <w:sz w:val="22"/>
          <w:szCs w:val="22"/>
        </w:rPr>
        <w:tab/>
      </w:r>
      <w:r w:rsidRPr="00E477D5">
        <w:rPr>
          <w:rFonts w:eastAsia="Calibri"/>
          <w:color w:val="000000" w:themeColor="text1"/>
          <w:sz w:val="22"/>
          <w:szCs w:val="22"/>
        </w:rPr>
        <w:tab/>
      </w:r>
      <w:r w:rsidRPr="00E477D5">
        <w:rPr>
          <w:rFonts w:eastAsia="Calibri"/>
          <w:color w:val="000000" w:themeColor="text1"/>
          <w:sz w:val="22"/>
          <w:szCs w:val="22"/>
        </w:rPr>
        <w:tab/>
        <w:t>ONVIF Profile S&amp;G; CGI;</w:t>
      </w:r>
    </w:p>
    <w:p w:rsidR="00CA378A" w:rsidRPr="00E477D5" w:rsidRDefault="00CA378A" w:rsidP="00CA378A">
      <w:pPr>
        <w:autoSpaceDE w:val="0"/>
        <w:autoSpaceDN w:val="0"/>
        <w:adjustRightInd w:val="0"/>
        <w:rPr>
          <w:rFonts w:eastAsia="Calibri"/>
          <w:color w:val="000000" w:themeColor="text1"/>
          <w:sz w:val="22"/>
          <w:szCs w:val="22"/>
        </w:rPr>
      </w:pPr>
      <w:r w:rsidRPr="00E477D5">
        <w:rPr>
          <w:rFonts w:eastAsia="Calibri"/>
          <w:color w:val="000000" w:themeColor="text1"/>
          <w:sz w:val="22"/>
          <w:szCs w:val="22"/>
        </w:rPr>
        <w:t>1.16</w:t>
      </w:r>
      <w:r w:rsidRPr="00E477D5">
        <w:rPr>
          <w:rFonts w:eastAsia="Calibri"/>
          <w:color w:val="000000" w:themeColor="text1"/>
          <w:sz w:val="22"/>
          <w:szCs w:val="22"/>
        </w:rPr>
        <w:tab/>
      </w:r>
      <w:proofErr w:type="spellStart"/>
      <w:r w:rsidRPr="00E477D5">
        <w:rPr>
          <w:rFonts w:eastAsia="Calibri"/>
          <w:color w:val="000000" w:themeColor="text1"/>
          <w:sz w:val="22"/>
          <w:szCs w:val="22"/>
        </w:rPr>
        <w:t>Pārvaldības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programmatūra</w:t>
      </w:r>
      <w:proofErr w:type="spellEnd"/>
      <w:r w:rsidRPr="00E477D5">
        <w:rPr>
          <w:rFonts w:eastAsia="Calibri"/>
          <w:color w:val="000000" w:themeColor="text1"/>
          <w:sz w:val="22"/>
          <w:szCs w:val="22"/>
        </w:rPr>
        <w:t xml:space="preserve">: </w:t>
      </w:r>
      <w:r w:rsidRPr="00E477D5">
        <w:rPr>
          <w:rFonts w:eastAsia="Calibri"/>
          <w:color w:val="000000" w:themeColor="text1"/>
          <w:sz w:val="22"/>
          <w:szCs w:val="22"/>
        </w:rPr>
        <w:tab/>
        <w:t>Smart PSS, DSS, DMSS</w:t>
      </w:r>
    </w:p>
    <w:p w:rsidR="00CA378A" w:rsidRPr="00E477D5" w:rsidRDefault="00CA378A" w:rsidP="00CA378A">
      <w:pPr>
        <w:autoSpaceDE w:val="0"/>
        <w:autoSpaceDN w:val="0"/>
        <w:adjustRightInd w:val="0"/>
        <w:rPr>
          <w:rFonts w:eastAsia="Calibri"/>
          <w:color w:val="000000" w:themeColor="text1"/>
          <w:sz w:val="22"/>
          <w:szCs w:val="22"/>
        </w:rPr>
      </w:pPr>
    </w:p>
    <w:p w:rsidR="00CA378A" w:rsidRPr="00E477D5" w:rsidRDefault="00CA378A" w:rsidP="00CA378A">
      <w:pPr>
        <w:autoSpaceDE w:val="0"/>
        <w:autoSpaceDN w:val="0"/>
        <w:adjustRightInd w:val="0"/>
        <w:rPr>
          <w:rFonts w:eastAsia="Calibri"/>
          <w:color w:val="000000" w:themeColor="text1"/>
          <w:sz w:val="22"/>
          <w:szCs w:val="22"/>
        </w:rPr>
      </w:pPr>
      <w:r w:rsidRPr="00E477D5">
        <w:rPr>
          <w:rFonts w:eastAsia="Calibri"/>
          <w:color w:val="000000" w:themeColor="text1"/>
          <w:sz w:val="22"/>
          <w:szCs w:val="22"/>
        </w:rPr>
        <w:t>1.17</w:t>
      </w:r>
      <w:r w:rsidRPr="00E477D5">
        <w:rPr>
          <w:rFonts w:eastAsia="Calibri"/>
          <w:color w:val="000000" w:themeColor="text1"/>
          <w:sz w:val="22"/>
          <w:szCs w:val="22"/>
        </w:rPr>
        <w:tab/>
        <w:t xml:space="preserve">PTZ </w:t>
      </w:r>
      <w:proofErr w:type="spellStart"/>
      <w:r w:rsidRPr="00E477D5">
        <w:rPr>
          <w:rFonts w:eastAsia="Calibri"/>
          <w:color w:val="000000" w:themeColor="text1"/>
          <w:sz w:val="22"/>
          <w:szCs w:val="22"/>
        </w:rPr>
        <w:t>parametri</w:t>
      </w:r>
      <w:proofErr w:type="spellEnd"/>
      <w:r w:rsidRPr="00E477D5">
        <w:rPr>
          <w:rFonts w:eastAsia="Calibri"/>
          <w:color w:val="000000" w:themeColor="text1"/>
          <w:sz w:val="22"/>
          <w:szCs w:val="22"/>
        </w:rPr>
        <w:t>:</w:t>
      </w:r>
      <w:r w:rsidRPr="00E477D5">
        <w:rPr>
          <w:rFonts w:eastAsia="Calibri"/>
          <w:color w:val="000000" w:themeColor="text1"/>
          <w:sz w:val="22"/>
          <w:szCs w:val="22"/>
        </w:rPr>
        <w:tab/>
      </w:r>
      <w:r w:rsidRPr="00E477D5">
        <w:rPr>
          <w:rFonts w:eastAsia="Calibri"/>
          <w:color w:val="000000" w:themeColor="text1"/>
          <w:sz w:val="22"/>
          <w:szCs w:val="22"/>
        </w:rPr>
        <w:tab/>
      </w:r>
    </w:p>
    <w:p w:rsidR="00CA378A" w:rsidRPr="00E477D5" w:rsidRDefault="00CA378A" w:rsidP="00CA378A">
      <w:pPr>
        <w:numPr>
          <w:ilvl w:val="0"/>
          <w:numId w:val="42"/>
        </w:numPr>
        <w:autoSpaceDE w:val="0"/>
        <w:autoSpaceDN w:val="0"/>
        <w:adjustRightInd w:val="0"/>
        <w:rPr>
          <w:rFonts w:eastAsia="Calibri"/>
          <w:color w:val="000000" w:themeColor="text1"/>
          <w:sz w:val="22"/>
          <w:szCs w:val="22"/>
        </w:rPr>
      </w:pPr>
      <w:r w:rsidRPr="00E477D5">
        <w:rPr>
          <w:rFonts w:eastAsia="Calibri"/>
          <w:color w:val="000000" w:themeColor="text1"/>
          <w:sz w:val="22"/>
          <w:szCs w:val="22"/>
        </w:rPr>
        <w:t xml:space="preserve">30 x </w:t>
      </w:r>
      <w:proofErr w:type="spellStart"/>
      <w:r w:rsidRPr="00E477D5">
        <w:rPr>
          <w:rFonts w:eastAsia="Calibri"/>
          <w:color w:val="000000" w:themeColor="text1"/>
          <w:sz w:val="22"/>
          <w:szCs w:val="22"/>
        </w:rPr>
        <w:t>optiskā</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tālummaiņa</w:t>
      </w:r>
      <w:proofErr w:type="spellEnd"/>
      <w:r w:rsidRPr="00E477D5">
        <w:rPr>
          <w:rFonts w:eastAsia="Calibri"/>
          <w:color w:val="000000" w:themeColor="text1"/>
          <w:sz w:val="22"/>
          <w:szCs w:val="22"/>
        </w:rPr>
        <w:t xml:space="preserve">;/ 16x </w:t>
      </w:r>
      <w:proofErr w:type="spellStart"/>
      <w:r w:rsidRPr="00E477D5">
        <w:rPr>
          <w:rFonts w:eastAsia="Calibri"/>
          <w:color w:val="000000" w:themeColor="text1"/>
          <w:sz w:val="22"/>
          <w:szCs w:val="22"/>
        </w:rPr>
        <w:t>digitālā</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tālummaiņa</w:t>
      </w:r>
      <w:proofErr w:type="spellEnd"/>
      <w:r w:rsidRPr="00E477D5">
        <w:rPr>
          <w:rFonts w:eastAsia="Calibri"/>
          <w:color w:val="000000" w:themeColor="text1"/>
          <w:sz w:val="22"/>
          <w:szCs w:val="22"/>
        </w:rPr>
        <w:t>;</w:t>
      </w:r>
    </w:p>
    <w:p w:rsidR="00CA378A" w:rsidRPr="00E477D5" w:rsidRDefault="00CA378A" w:rsidP="00CA378A">
      <w:pPr>
        <w:numPr>
          <w:ilvl w:val="0"/>
          <w:numId w:val="42"/>
        </w:numPr>
        <w:autoSpaceDE w:val="0"/>
        <w:autoSpaceDN w:val="0"/>
        <w:adjustRightInd w:val="0"/>
        <w:rPr>
          <w:rFonts w:eastAsia="Calibri"/>
          <w:color w:val="000000" w:themeColor="text1"/>
          <w:sz w:val="22"/>
          <w:szCs w:val="22"/>
        </w:rPr>
      </w:pPr>
      <w:proofErr w:type="spellStart"/>
      <w:r w:rsidRPr="00E477D5">
        <w:rPr>
          <w:rFonts w:eastAsia="Calibri"/>
          <w:color w:val="000000" w:themeColor="text1"/>
          <w:sz w:val="22"/>
          <w:szCs w:val="22"/>
        </w:rPr>
        <w:t>Panorāmas</w:t>
      </w:r>
      <w:proofErr w:type="spellEnd"/>
      <w:r w:rsidRPr="00E477D5">
        <w:rPr>
          <w:rFonts w:eastAsia="Calibri"/>
          <w:color w:val="000000" w:themeColor="text1"/>
          <w:sz w:val="22"/>
          <w:szCs w:val="22"/>
        </w:rPr>
        <w:t>/</w:t>
      </w:r>
      <w:proofErr w:type="spellStart"/>
      <w:r w:rsidRPr="00E477D5">
        <w:rPr>
          <w:rFonts w:eastAsia="Calibri"/>
          <w:color w:val="000000" w:themeColor="text1"/>
          <w:sz w:val="22"/>
          <w:szCs w:val="22"/>
        </w:rPr>
        <w:t>Slīpuma</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diapozons</w:t>
      </w:r>
      <w:proofErr w:type="spellEnd"/>
      <w:r w:rsidRPr="00E477D5">
        <w:rPr>
          <w:rFonts w:eastAsia="Calibri"/>
          <w:color w:val="000000" w:themeColor="text1"/>
          <w:sz w:val="22"/>
          <w:szCs w:val="22"/>
        </w:rPr>
        <w:t xml:space="preserve"> - </w:t>
      </w:r>
      <w:proofErr w:type="spellStart"/>
      <w:r w:rsidRPr="00E477D5">
        <w:rPr>
          <w:rFonts w:eastAsia="Calibri"/>
          <w:color w:val="000000" w:themeColor="text1"/>
          <w:sz w:val="22"/>
          <w:szCs w:val="22"/>
        </w:rPr>
        <w:t>Panorāma</w:t>
      </w:r>
      <w:proofErr w:type="spellEnd"/>
      <w:r w:rsidRPr="00E477D5">
        <w:rPr>
          <w:rFonts w:eastAsia="Calibri"/>
          <w:color w:val="000000" w:themeColor="text1"/>
          <w:sz w:val="22"/>
          <w:szCs w:val="22"/>
        </w:rPr>
        <w:t xml:space="preserve">: no 0° </w:t>
      </w:r>
      <w:proofErr w:type="spellStart"/>
      <w:r w:rsidRPr="00E477D5">
        <w:rPr>
          <w:rFonts w:eastAsia="Calibri"/>
          <w:color w:val="000000" w:themeColor="text1"/>
          <w:sz w:val="22"/>
          <w:szCs w:val="22"/>
        </w:rPr>
        <w:t>līdz</w:t>
      </w:r>
      <w:proofErr w:type="spellEnd"/>
      <w:r w:rsidRPr="00E477D5">
        <w:rPr>
          <w:rFonts w:eastAsia="Calibri"/>
          <w:color w:val="000000" w:themeColor="text1"/>
          <w:sz w:val="22"/>
          <w:szCs w:val="22"/>
        </w:rPr>
        <w:t xml:space="preserve"> 360° </w:t>
      </w:r>
      <w:proofErr w:type="spellStart"/>
      <w:r w:rsidRPr="00E477D5">
        <w:rPr>
          <w:rFonts w:eastAsia="Calibri"/>
          <w:color w:val="000000" w:themeColor="text1"/>
          <w:sz w:val="22"/>
          <w:szCs w:val="22"/>
        </w:rPr>
        <w:t>bezgalīgs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Slīpums</w:t>
      </w:r>
      <w:proofErr w:type="spellEnd"/>
      <w:r w:rsidRPr="00E477D5">
        <w:rPr>
          <w:rFonts w:eastAsia="Calibri"/>
          <w:color w:val="000000" w:themeColor="text1"/>
          <w:sz w:val="22"/>
          <w:szCs w:val="22"/>
        </w:rPr>
        <w:t xml:space="preserve">: no -20° </w:t>
      </w:r>
      <w:proofErr w:type="spellStart"/>
      <w:r w:rsidRPr="00E477D5">
        <w:rPr>
          <w:rFonts w:eastAsia="Calibri"/>
          <w:color w:val="000000" w:themeColor="text1"/>
          <w:sz w:val="22"/>
          <w:szCs w:val="22"/>
        </w:rPr>
        <w:t>līdz</w:t>
      </w:r>
      <w:proofErr w:type="spellEnd"/>
      <w:r w:rsidRPr="00E477D5">
        <w:rPr>
          <w:rFonts w:eastAsia="Calibri"/>
          <w:color w:val="000000" w:themeColor="text1"/>
          <w:sz w:val="22"/>
          <w:szCs w:val="22"/>
        </w:rPr>
        <w:t xml:space="preserve"> 90°, </w:t>
      </w:r>
      <w:proofErr w:type="spellStart"/>
      <w:r w:rsidRPr="00E477D5">
        <w:rPr>
          <w:rFonts w:eastAsia="Calibri"/>
          <w:color w:val="000000" w:themeColor="text1"/>
          <w:sz w:val="22"/>
          <w:szCs w:val="22"/>
        </w:rPr>
        <w:t>ar</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automātisku</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pārmetienu</w:t>
      </w:r>
      <w:proofErr w:type="spellEnd"/>
      <w:r w:rsidRPr="00E477D5">
        <w:rPr>
          <w:rFonts w:eastAsia="Calibri"/>
          <w:color w:val="000000" w:themeColor="text1"/>
          <w:sz w:val="22"/>
          <w:szCs w:val="22"/>
        </w:rPr>
        <w:t xml:space="preserve"> 180°</w:t>
      </w:r>
    </w:p>
    <w:p w:rsidR="00CA378A" w:rsidRPr="00E477D5" w:rsidRDefault="00CA378A" w:rsidP="00CA378A">
      <w:pPr>
        <w:numPr>
          <w:ilvl w:val="0"/>
          <w:numId w:val="42"/>
        </w:numPr>
        <w:autoSpaceDE w:val="0"/>
        <w:autoSpaceDN w:val="0"/>
        <w:adjustRightInd w:val="0"/>
        <w:rPr>
          <w:rFonts w:eastAsia="Calibri"/>
          <w:color w:val="000000" w:themeColor="text1"/>
          <w:sz w:val="22"/>
          <w:szCs w:val="22"/>
        </w:rPr>
      </w:pPr>
      <w:proofErr w:type="spellStart"/>
      <w:r w:rsidRPr="00E477D5">
        <w:rPr>
          <w:rFonts w:eastAsia="Calibri"/>
          <w:color w:val="000000" w:themeColor="text1"/>
          <w:sz w:val="22"/>
          <w:szCs w:val="22"/>
        </w:rPr>
        <w:t>Rokas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ātruma</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regulēšana</w:t>
      </w:r>
      <w:proofErr w:type="spellEnd"/>
      <w:r w:rsidRPr="00E477D5">
        <w:rPr>
          <w:rFonts w:eastAsia="Calibri"/>
          <w:color w:val="000000" w:themeColor="text1"/>
          <w:sz w:val="22"/>
          <w:szCs w:val="22"/>
        </w:rPr>
        <w:t xml:space="preserve"> - </w:t>
      </w:r>
      <w:proofErr w:type="spellStart"/>
      <w:r w:rsidRPr="00E477D5">
        <w:rPr>
          <w:rFonts w:eastAsia="Calibri"/>
          <w:color w:val="000000" w:themeColor="text1"/>
          <w:sz w:val="22"/>
          <w:szCs w:val="22"/>
        </w:rPr>
        <w:t>Panorāma</w:t>
      </w:r>
      <w:proofErr w:type="spellEnd"/>
      <w:r w:rsidRPr="00E477D5">
        <w:rPr>
          <w:rFonts w:eastAsia="Calibri"/>
          <w:color w:val="000000" w:themeColor="text1"/>
          <w:sz w:val="22"/>
          <w:szCs w:val="22"/>
        </w:rPr>
        <w:t xml:space="preserve">: no 0.1°/s </w:t>
      </w:r>
      <w:proofErr w:type="spellStart"/>
      <w:r w:rsidRPr="00E477D5">
        <w:rPr>
          <w:rFonts w:eastAsia="Calibri"/>
          <w:color w:val="000000" w:themeColor="text1"/>
          <w:sz w:val="22"/>
          <w:szCs w:val="22"/>
        </w:rPr>
        <w:t>līdz</w:t>
      </w:r>
      <w:proofErr w:type="spellEnd"/>
      <w:r w:rsidRPr="00E477D5">
        <w:rPr>
          <w:rFonts w:eastAsia="Calibri"/>
          <w:color w:val="000000" w:themeColor="text1"/>
          <w:sz w:val="22"/>
          <w:szCs w:val="22"/>
        </w:rPr>
        <w:t xml:space="preserve"> 350°/s; </w:t>
      </w:r>
      <w:proofErr w:type="spellStart"/>
      <w:r w:rsidRPr="00E477D5">
        <w:rPr>
          <w:rFonts w:eastAsia="Calibri"/>
          <w:color w:val="000000" w:themeColor="text1"/>
          <w:sz w:val="22"/>
          <w:szCs w:val="22"/>
        </w:rPr>
        <w:t>Slīpums</w:t>
      </w:r>
      <w:proofErr w:type="spellEnd"/>
      <w:r w:rsidRPr="00E477D5">
        <w:rPr>
          <w:rFonts w:eastAsia="Calibri"/>
          <w:color w:val="000000" w:themeColor="text1"/>
          <w:sz w:val="22"/>
          <w:szCs w:val="22"/>
        </w:rPr>
        <w:t xml:space="preserve">: no 0.1°/s </w:t>
      </w:r>
      <w:proofErr w:type="spellStart"/>
      <w:r w:rsidRPr="00E477D5">
        <w:rPr>
          <w:rFonts w:eastAsia="Calibri"/>
          <w:color w:val="000000" w:themeColor="text1"/>
          <w:sz w:val="22"/>
          <w:szCs w:val="22"/>
        </w:rPr>
        <w:t>līdz</w:t>
      </w:r>
      <w:proofErr w:type="spellEnd"/>
      <w:r w:rsidRPr="00E477D5">
        <w:rPr>
          <w:rFonts w:eastAsia="Calibri"/>
          <w:color w:val="000000" w:themeColor="text1"/>
          <w:sz w:val="22"/>
          <w:szCs w:val="22"/>
        </w:rPr>
        <w:t xml:space="preserve"> 250°/s</w:t>
      </w:r>
    </w:p>
    <w:p w:rsidR="00CA378A" w:rsidRPr="00E477D5" w:rsidRDefault="00CA378A" w:rsidP="00CA378A">
      <w:pPr>
        <w:numPr>
          <w:ilvl w:val="0"/>
          <w:numId w:val="42"/>
        </w:numPr>
        <w:autoSpaceDE w:val="0"/>
        <w:autoSpaceDN w:val="0"/>
        <w:adjustRightInd w:val="0"/>
        <w:rPr>
          <w:rFonts w:eastAsia="Calibri"/>
          <w:color w:val="000000" w:themeColor="text1"/>
          <w:sz w:val="22"/>
          <w:szCs w:val="22"/>
        </w:rPr>
      </w:pPr>
      <w:proofErr w:type="spellStart"/>
      <w:r w:rsidRPr="00E477D5">
        <w:rPr>
          <w:rFonts w:eastAsia="Calibri"/>
          <w:color w:val="000000" w:themeColor="text1"/>
          <w:sz w:val="22"/>
          <w:szCs w:val="22"/>
        </w:rPr>
        <w:t>Automātiskā</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režīma</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ātrums</w:t>
      </w:r>
      <w:proofErr w:type="spellEnd"/>
      <w:r w:rsidRPr="00E477D5">
        <w:rPr>
          <w:rFonts w:eastAsia="Calibri"/>
          <w:color w:val="000000" w:themeColor="text1"/>
          <w:sz w:val="22"/>
          <w:szCs w:val="22"/>
        </w:rPr>
        <w:t xml:space="preserve"> - </w:t>
      </w:r>
      <w:proofErr w:type="spellStart"/>
      <w:r w:rsidRPr="00E477D5">
        <w:rPr>
          <w:rFonts w:eastAsia="Calibri"/>
          <w:color w:val="000000" w:themeColor="text1"/>
          <w:sz w:val="22"/>
          <w:szCs w:val="22"/>
        </w:rPr>
        <w:t>Panorāma</w:t>
      </w:r>
      <w:proofErr w:type="spellEnd"/>
      <w:r w:rsidRPr="00E477D5">
        <w:rPr>
          <w:rFonts w:eastAsia="Calibri"/>
          <w:color w:val="000000" w:themeColor="text1"/>
          <w:sz w:val="22"/>
          <w:szCs w:val="22"/>
        </w:rPr>
        <w:t xml:space="preserve">: 500°/s; </w:t>
      </w:r>
      <w:proofErr w:type="spellStart"/>
      <w:r w:rsidRPr="00E477D5">
        <w:rPr>
          <w:rFonts w:eastAsia="Calibri"/>
          <w:color w:val="000000" w:themeColor="text1"/>
          <w:sz w:val="22"/>
          <w:szCs w:val="22"/>
        </w:rPr>
        <w:t>Slīpums</w:t>
      </w:r>
      <w:proofErr w:type="spellEnd"/>
      <w:r w:rsidRPr="00E477D5">
        <w:rPr>
          <w:rFonts w:eastAsia="Calibri"/>
          <w:color w:val="000000" w:themeColor="text1"/>
          <w:sz w:val="22"/>
          <w:szCs w:val="22"/>
        </w:rPr>
        <w:t>: 500°/s</w:t>
      </w:r>
    </w:p>
    <w:p w:rsidR="00CA378A" w:rsidRPr="00E477D5" w:rsidRDefault="00CA378A" w:rsidP="00CA378A">
      <w:pPr>
        <w:numPr>
          <w:ilvl w:val="0"/>
          <w:numId w:val="42"/>
        </w:numPr>
        <w:autoSpaceDE w:val="0"/>
        <w:autoSpaceDN w:val="0"/>
        <w:adjustRightInd w:val="0"/>
        <w:rPr>
          <w:rFonts w:eastAsia="Calibri"/>
          <w:color w:val="000000" w:themeColor="text1"/>
          <w:sz w:val="22"/>
          <w:szCs w:val="22"/>
        </w:rPr>
      </w:pPr>
      <w:r w:rsidRPr="00E477D5">
        <w:rPr>
          <w:rFonts w:eastAsia="Calibri"/>
          <w:color w:val="000000" w:themeColor="text1"/>
          <w:sz w:val="22"/>
          <w:szCs w:val="22"/>
        </w:rPr>
        <w:t xml:space="preserve">PTZ </w:t>
      </w:r>
      <w:proofErr w:type="spellStart"/>
      <w:r w:rsidRPr="00E477D5">
        <w:rPr>
          <w:rFonts w:eastAsia="Calibri"/>
          <w:color w:val="000000" w:themeColor="text1"/>
          <w:sz w:val="22"/>
          <w:szCs w:val="22"/>
        </w:rPr>
        <w:t>režīms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līdz</w:t>
      </w:r>
      <w:proofErr w:type="spellEnd"/>
      <w:r w:rsidRPr="00E477D5">
        <w:rPr>
          <w:rFonts w:eastAsia="Calibri"/>
          <w:color w:val="000000" w:themeColor="text1"/>
          <w:sz w:val="22"/>
          <w:szCs w:val="22"/>
        </w:rPr>
        <w:t xml:space="preserve"> 300 </w:t>
      </w:r>
      <w:proofErr w:type="spellStart"/>
      <w:r w:rsidRPr="00E477D5">
        <w:rPr>
          <w:rFonts w:eastAsia="Calibri"/>
          <w:color w:val="000000" w:themeColor="text1"/>
          <w:sz w:val="22"/>
          <w:szCs w:val="22"/>
        </w:rPr>
        <w:t>priekšiestatījumiem</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automātiska</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skenēšana</w:t>
      </w:r>
      <w:proofErr w:type="spellEnd"/>
      <w:r w:rsidRPr="00E477D5">
        <w:rPr>
          <w:rFonts w:eastAsia="Calibri"/>
          <w:color w:val="000000" w:themeColor="text1"/>
          <w:sz w:val="22"/>
          <w:szCs w:val="22"/>
        </w:rPr>
        <w:t xml:space="preserve">, 8 </w:t>
      </w:r>
      <w:proofErr w:type="spellStart"/>
      <w:r w:rsidRPr="00E477D5">
        <w:rPr>
          <w:rFonts w:eastAsia="Calibri"/>
          <w:color w:val="000000" w:themeColor="text1"/>
          <w:sz w:val="22"/>
          <w:szCs w:val="22"/>
        </w:rPr>
        <w:t>tūres</w:t>
      </w:r>
      <w:proofErr w:type="spellEnd"/>
      <w:r w:rsidRPr="00E477D5">
        <w:rPr>
          <w:rFonts w:eastAsia="Calibri"/>
          <w:color w:val="000000" w:themeColor="text1"/>
          <w:sz w:val="22"/>
          <w:szCs w:val="22"/>
        </w:rPr>
        <w:t xml:space="preserve">, 5 </w:t>
      </w:r>
      <w:proofErr w:type="spellStart"/>
      <w:r w:rsidRPr="00E477D5">
        <w:rPr>
          <w:rFonts w:eastAsia="Calibri"/>
          <w:color w:val="000000" w:themeColor="text1"/>
          <w:sz w:val="22"/>
          <w:szCs w:val="22"/>
        </w:rPr>
        <w:t>vadīklas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modeļi</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automātisks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slīpums</w:t>
      </w:r>
      <w:proofErr w:type="spellEnd"/>
    </w:p>
    <w:p w:rsidR="00CA378A" w:rsidRPr="00E477D5" w:rsidRDefault="00CA378A" w:rsidP="00CA378A">
      <w:pPr>
        <w:numPr>
          <w:ilvl w:val="0"/>
          <w:numId w:val="42"/>
        </w:numPr>
        <w:autoSpaceDE w:val="0"/>
        <w:autoSpaceDN w:val="0"/>
        <w:adjustRightInd w:val="0"/>
        <w:rPr>
          <w:rFonts w:eastAsia="Calibri"/>
          <w:color w:val="000000" w:themeColor="text1"/>
          <w:sz w:val="22"/>
          <w:szCs w:val="22"/>
        </w:rPr>
      </w:pPr>
      <w:proofErr w:type="spellStart"/>
      <w:r w:rsidRPr="00E477D5">
        <w:rPr>
          <w:rFonts w:eastAsia="Calibri"/>
          <w:color w:val="000000" w:themeColor="text1"/>
          <w:sz w:val="22"/>
          <w:szCs w:val="22"/>
        </w:rPr>
        <w:t>Protokoli</w:t>
      </w:r>
      <w:proofErr w:type="spellEnd"/>
      <w:r w:rsidRPr="00E477D5">
        <w:rPr>
          <w:rFonts w:eastAsia="Calibri"/>
          <w:color w:val="000000" w:themeColor="text1"/>
          <w:sz w:val="22"/>
          <w:szCs w:val="22"/>
        </w:rPr>
        <w:t xml:space="preserve"> - DH-SD</w:t>
      </w:r>
    </w:p>
    <w:p w:rsidR="00CA378A" w:rsidRPr="00E477D5" w:rsidRDefault="00CA378A" w:rsidP="00CA378A">
      <w:pPr>
        <w:numPr>
          <w:ilvl w:val="0"/>
          <w:numId w:val="42"/>
        </w:numPr>
        <w:autoSpaceDE w:val="0"/>
        <w:autoSpaceDN w:val="0"/>
        <w:adjustRightInd w:val="0"/>
        <w:rPr>
          <w:rFonts w:eastAsia="Calibri"/>
          <w:color w:val="000000" w:themeColor="text1"/>
          <w:sz w:val="22"/>
          <w:szCs w:val="22"/>
        </w:rPr>
      </w:pPr>
      <w:proofErr w:type="spellStart"/>
      <w:r w:rsidRPr="00E477D5">
        <w:rPr>
          <w:rFonts w:eastAsia="Calibri"/>
          <w:color w:val="000000" w:themeColor="text1"/>
          <w:sz w:val="22"/>
          <w:szCs w:val="22"/>
        </w:rPr>
        <w:t>Automatīska</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kustības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aktivācija</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caur</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laikiem</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priekšiestatījumiem</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skenēšanai</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turēm</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modeliem</w:t>
      </w:r>
      <w:proofErr w:type="spellEnd"/>
    </w:p>
    <w:p w:rsidR="00CA378A" w:rsidRPr="00E477D5" w:rsidRDefault="00CA378A" w:rsidP="00CA378A">
      <w:pPr>
        <w:autoSpaceDE w:val="0"/>
        <w:autoSpaceDN w:val="0"/>
        <w:adjustRightInd w:val="0"/>
        <w:ind w:left="1287"/>
        <w:rPr>
          <w:rFonts w:eastAsia="Calibri"/>
          <w:color w:val="000000" w:themeColor="text1"/>
          <w:sz w:val="22"/>
          <w:szCs w:val="22"/>
        </w:rPr>
      </w:pPr>
    </w:p>
    <w:p w:rsidR="00CA378A" w:rsidRPr="00E477D5" w:rsidRDefault="00CA378A" w:rsidP="00CA378A">
      <w:pPr>
        <w:autoSpaceDE w:val="0"/>
        <w:autoSpaceDN w:val="0"/>
        <w:adjustRightInd w:val="0"/>
        <w:rPr>
          <w:rFonts w:eastAsia="Calibri"/>
          <w:color w:val="000000" w:themeColor="text1"/>
          <w:sz w:val="22"/>
          <w:szCs w:val="22"/>
        </w:rPr>
      </w:pPr>
      <w:r w:rsidRPr="00E477D5">
        <w:rPr>
          <w:rFonts w:eastAsia="Calibri"/>
          <w:color w:val="000000" w:themeColor="text1"/>
          <w:sz w:val="22"/>
          <w:szCs w:val="22"/>
        </w:rPr>
        <w:t>1.18</w:t>
      </w:r>
      <w:r w:rsidRPr="00E477D5">
        <w:rPr>
          <w:rFonts w:eastAsia="Calibri"/>
          <w:color w:val="000000" w:themeColor="text1"/>
          <w:sz w:val="22"/>
          <w:szCs w:val="22"/>
        </w:rPr>
        <w:tab/>
      </w:r>
      <w:proofErr w:type="spellStart"/>
      <w:r w:rsidRPr="00E477D5">
        <w:rPr>
          <w:rFonts w:eastAsia="Calibri"/>
          <w:color w:val="000000" w:themeColor="text1"/>
          <w:sz w:val="22"/>
          <w:szCs w:val="22"/>
        </w:rPr>
        <w:t>Iebūvētās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ieejas</w:t>
      </w:r>
      <w:proofErr w:type="spellEnd"/>
      <w:r w:rsidRPr="00E477D5">
        <w:rPr>
          <w:rFonts w:eastAsia="Calibri"/>
          <w:color w:val="000000" w:themeColor="text1"/>
          <w:sz w:val="22"/>
          <w:szCs w:val="22"/>
        </w:rPr>
        <w:t>/</w:t>
      </w:r>
      <w:proofErr w:type="spellStart"/>
      <w:r w:rsidRPr="00E477D5">
        <w:rPr>
          <w:rFonts w:eastAsia="Calibri"/>
          <w:color w:val="000000" w:themeColor="text1"/>
          <w:sz w:val="22"/>
          <w:szCs w:val="22"/>
        </w:rPr>
        <w:t>izejas</w:t>
      </w:r>
      <w:proofErr w:type="spellEnd"/>
      <w:r w:rsidRPr="00E477D5">
        <w:rPr>
          <w:rFonts w:eastAsia="Calibri"/>
          <w:color w:val="000000" w:themeColor="text1"/>
          <w:sz w:val="22"/>
          <w:szCs w:val="22"/>
        </w:rPr>
        <w:t>:</w:t>
      </w:r>
      <w:r w:rsidRPr="00E477D5">
        <w:rPr>
          <w:rFonts w:eastAsia="Calibri"/>
          <w:color w:val="000000" w:themeColor="text1"/>
          <w:sz w:val="22"/>
          <w:szCs w:val="22"/>
        </w:rPr>
        <w:tab/>
        <w:t xml:space="preserve">7/2 </w:t>
      </w:r>
      <w:proofErr w:type="spellStart"/>
      <w:r w:rsidRPr="00E477D5">
        <w:rPr>
          <w:rFonts w:eastAsia="Calibri"/>
          <w:color w:val="000000" w:themeColor="text1"/>
          <w:sz w:val="22"/>
          <w:szCs w:val="22"/>
        </w:rPr>
        <w:t>trauksmes</w:t>
      </w:r>
      <w:proofErr w:type="spellEnd"/>
    </w:p>
    <w:p w:rsidR="00CA378A" w:rsidRPr="00E477D5" w:rsidRDefault="00CA378A" w:rsidP="00CA378A">
      <w:pPr>
        <w:autoSpaceDE w:val="0"/>
        <w:autoSpaceDN w:val="0"/>
        <w:adjustRightInd w:val="0"/>
        <w:rPr>
          <w:rFonts w:eastAsia="Calibri"/>
          <w:color w:val="000000" w:themeColor="text1"/>
          <w:sz w:val="22"/>
          <w:szCs w:val="22"/>
        </w:rPr>
      </w:pPr>
      <w:r w:rsidRPr="00E477D5">
        <w:rPr>
          <w:rFonts w:eastAsia="Calibri"/>
          <w:color w:val="000000" w:themeColor="text1"/>
          <w:sz w:val="22"/>
          <w:szCs w:val="22"/>
        </w:rPr>
        <w:t>1.19</w:t>
      </w:r>
      <w:r w:rsidRPr="00E477D5">
        <w:rPr>
          <w:rFonts w:eastAsia="Calibri"/>
          <w:color w:val="000000" w:themeColor="text1"/>
          <w:sz w:val="22"/>
          <w:szCs w:val="22"/>
        </w:rPr>
        <w:tab/>
      </w:r>
      <w:proofErr w:type="spellStart"/>
      <w:r w:rsidRPr="00E477D5">
        <w:rPr>
          <w:rFonts w:eastAsia="Calibri"/>
          <w:color w:val="000000" w:themeColor="text1"/>
          <w:sz w:val="22"/>
          <w:szCs w:val="22"/>
        </w:rPr>
        <w:t>Atbalsts</w:t>
      </w:r>
      <w:proofErr w:type="spellEnd"/>
      <w:r w:rsidRPr="00E477D5">
        <w:rPr>
          <w:rFonts w:eastAsia="Calibri"/>
          <w:color w:val="000000" w:themeColor="text1"/>
          <w:sz w:val="22"/>
          <w:szCs w:val="22"/>
        </w:rPr>
        <w:t>:</w:t>
      </w:r>
    </w:p>
    <w:p w:rsidR="00CA378A" w:rsidRPr="00E477D5" w:rsidRDefault="00CA378A" w:rsidP="00CA378A">
      <w:pPr>
        <w:numPr>
          <w:ilvl w:val="0"/>
          <w:numId w:val="42"/>
        </w:numPr>
        <w:autoSpaceDE w:val="0"/>
        <w:autoSpaceDN w:val="0"/>
        <w:adjustRightInd w:val="0"/>
        <w:rPr>
          <w:rFonts w:eastAsia="Calibri"/>
          <w:color w:val="000000" w:themeColor="text1"/>
          <w:sz w:val="22"/>
          <w:szCs w:val="22"/>
        </w:rPr>
      </w:pPr>
      <w:proofErr w:type="spellStart"/>
      <w:r w:rsidRPr="00E477D5">
        <w:rPr>
          <w:rFonts w:eastAsia="Calibri"/>
          <w:color w:val="000000" w:themeColor="text1"/>
          <w:sz w:val="22"/>
          <w:szCs w:val="22"/>
        </w:rPr>
        <w:t>Automātiska</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sekošana</w:t>
      </w:r>
      <w:proofErr w:type="spellEnd"/>
      <w:r w:rsidRPr="00E477D5">
        <w:rPr>
          <w:rFonts w:eastAsia="Calibri"/>
          <w:color w:val="000000" w:themeColor="text1"/>
          <w:sz w:val="22"/>
          <w:szCs w:val="22"/>
        </w:rPr>
        <w:t xml:space="preserve"> un </w:t>
      </w:r>
      <w:proofErr w:type="spellStart"/>
      <w:r w:rsidRPr="00E477D5">
        <w:rPr>
          <w:rFonts w:eastAsia="Calibri"/>
          <w:color w:val="000000" w:themeColor="text1"/>
          <w:sz w:val="22"/>
          <w:szCs w:val="22"/>
        </w:rPr>
        <w:t>viedā</w:t>
      </w:r>
      <w:proofErr w:type="spellEnd"/>
      <w:r w:rsidRPr="00E477D5">
        <w:rPr>
          <w:rFonts w:eastAsia="Calibri"/>
          <w:color w:val="000000" w:themeColor="text1"/>
          <w:sz w:val="22"/>
          <w:szCs w:val="22"/>
        </w:rPr>
        <w:t xml:space="preserve"> video </w:t>
      </w:r>
      <w:proofErr w:type="spellStart"/>
      <w:r w:rsidRPr="00E477D5">
        <w:rPr>
          <w:rFonts w:eastAsia="Calibri"/>
          <w:color w:val="000000" w:themeColor="text1"/>
          <w:sz w:val="22"/>
          <w:szCs w:val="22"/>
        </w:rPr>
        <w:t>sistēma</w:t>
      </w:r>
      <w:proofErr w:type="spellEnd"/>
    </w:p>
    <w:p w:rsidR="00CA378A" w:rsidRPr="00E477D5" w:rsidRDefault="00CA378A" w:rsidP="00CA378A">
      <w:pPr>
        <w:numPr>
          <w:ilvl w:val="0"/>
          <w:numId w:val="42"/>
        </w:numPr>
        <w:autoSpaceDE w:val="0"/>
        <w:autoSpaceDN w:val="0"/>
        <w:adjustRightInd w:val="0"/>
        <w:rPr>
          <w:rFonts w:eastAsia="Calibri"/>
          <w:color w:val="000000" w:themeColor="text1"/>
          <w:sz w:val="22"/>
          <w:szCs w:val="22"/>
        </w:rPr>
      </w:pPr>
      <w:proofErr w:type="spellStart"/>
      <w:r w:rsidRPr="00E477D5">
        <w:rPr>
          <w:rFonts w:eastAsia="Calibri"/>
          <w:color w:val="000000" w:themeColor="text1"/>
          <w:sz w:val="22"/>
          <w:szCs w:val="22"/>
        </w:rPr>
        <w:t>Viedā</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telpiskā</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pozicionēšana</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ar</w:t>
      </w:r>
      <w:proofErr w:type="spellEnd"/>
      <w:r w:rsidRPr="00E477D5">
        <w:rPr>
          <w:rFonts w:eastAsia="Calibri"/>
          <w:color w:val="000000" w:themeColor="text1"/>
          <w:sz w:val="22"/>
          <w:szCs w:val="22"/>
        </w:rPr>
        <w:t xml:space="preserve"> DH-SD </w:t>
      </w:r>
      <w:proofErr w:type="spellStart"/>
      <w:r w:rsidRPr="00E477D5">
        <w:rPr>
          <w:rFonts w:eastAsia="Calibri"/>
          <w:color w:val="000000" w:themeColor="text1"/>
          <w:sz w:val="22"/>
          <w:szCs w:val="22"/>
        </w:rPr>
        <w:t>protokolu</w:t>
      </w:r>
      <w:proofErr w:type="spellEnd"/>
    </w:p>
    <w:p w:rsidR="00CA378A" w:rsidRPr="00E477D5" w:rsidRDefault="00CA378A" w:rsidP="00CA378A">
      <w:pPr>
        <w:numPr>
          <w:ilvl w:val="0"/>
          <w:numId w:val="42"/>
        </w:numPr>
        <w:autoSpaceDE w:val="0"/>
        <w:autoSpaceDN w:val="0"/>
        <w:adjustRightInd w:val="0"/>
        <w:rPr>
          <w:rFonts w:eastAsia="Calibri"/>
          <w:color w:val="000000" w:themeColor="text1"/>
          <w:sz w:val="22"/>
          <w:szCs w:val="22"/>
        </w:rPr>
      </w:pPr>
      <w:proofErr w:type="spellStart"/>
      <w:r w:rsidRPr="00E477D5">
        <w:rPr>
          <w:rFonts w:eastAsia="Calibri"/>
          <w:color w:val="000000" w:themeColor="text1"/>
          <w:sz w:val="22"/>
          <w:szCs w:val="22"/>
        </w:rPr>
        <w:t>Pretaizsvīšana</w:t>
      </w:r>
      <w:proofErr w:type="spellEnd"/>
      <w:r w:rsidRPr="00E477D5">
        <w:rPr>
          <w:rFonts w:eastAsia="Calibri"/>
          <w:color w:val="000000" w:themeColor="text1"/>
          <w:sz w:val="22"/>
          <w:szCs w:val="22"/>
        </w:rPr>
        <w:t>,</w:t>
      </w:r>
    </w:p>
    <w:p w:rsidR="00CA378A" w:rsidRPr="00E477D5" w:rsidRDefault="00CA378A" w:rsidP="00CA378A">
      <w:pPr>
        <w:numPr>
          <w:ilvl w:val="0"/>
          <w:numId w:val="42"/>
        </w:numPr>
        <w:autoSpaceDE w:val="0"/>
        <w:autoSpaceDN w:val="0"/>
        <w:adjustRightInd w:val="0"/>
        <w:rPr>
          <w:rFonts w:eastAsia="Calibri"/>
          <w:color w:val="000000" w:themeColor="text1"/>
          <w:sz w:val="22"/>
          <w:szCs w:val="22"/>
        </w:rPr>
      </w:pPr>
      <w:proofErr w:type="spellStart"/>
      <w:r w:rsidRPr="00E477D5">
        <w:rPr>
          <w:rFonts w:eastAsia="Calibri"/>
          <w:color w:val="000000" w:themeColor="text1"/>
          <w:sz w:val="22"/>
          <w:szCs w:val="22"/>
        </w:rPr>
        <w:t>Plašs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dinamiskais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diapozons</w:t>
      </w:r>
      <w:proofErr w:type="spellEnd"/>
      <w:r w:rsidRPr="00E477D5">
        <w:rPr>
          <w:rFonts w:eastAsia="Calibri"/>
          <w:color w:val="000000" w:themeColor="text1"/>
          <w:sz w:val="22"/>
          <w:szCs w:val="22"/>
        </w:rPr>
        <w:t>,</w:t>
      </w:r>
    </w:p>
    <w:p w:rsidR="00CA378A" w:rsidRPr="00E477D5" w:rsidRDefault="00CA378A" w:rsidP="00CA378A">
      <w:pPr>
        <w:numPr>
          <w:ilvl w:val="0"/>
          <w:numId w:val="42"/>
        </w:numPr>
        <w:autoSpaceDE w:val="0"/>
        <w:autoSpaceDN w:val="0"/>
        <w:adjustRightInd w:val="0"/>
        <w:rPr>
          <w:rFonts w:eastAsia="Calibri"/>
          <w:color w:val="000000" w:themeColor="text1"/>
          <w:sz w:val="22"/>
          <w:szCs w:val="22"/>
        </w:rPr>
      </w:pPr>
      <w:proofErr w:type="spellStart"/>
      <w:r w:rsidRPr="00E477D5">
        <w:rPr>
          <w:rFonts w:eastAsia="Calibri"/>
          <w:color w:val="000000" w:themeColor="text1"/>
          <w:sz w:val="22"/>
          <w:szCs w:val="22"/>
        </w:rPr>
        <w:t>Diena</w:t>
      </w:r>
      <w:proofErr w:type="spellEnd"/>
      <w:r w:rsidRPr="00E477D5">
        <w:rPr>
          <w:rFonts w:eastAsia="Calibri"/>
          <w:color w:val="000000" w:themeColor="text1"/>
          <w:sz w:val="22"/>
          <w:szCs w:val="22"/>
        </w:rPr>
        <w:t>/</w:t>
      </w:r>
      <w:proofErr w:type="spellStart"/>
      <w:r w:rsidRPr="00E477D5">
        <w:rPr>
          <w:rFonts w:eastAsia="Calibri"/>
          <w:color w:val="000000" w:themeColor="text1"/>
          <w:sz w:val="22"/>
          <w:szCs w:val="22"/>
        </w:rPr>
        <w:t>Nakts</w:t>
      </w:r>
      <w:proofErr w:type="spellEnd"/>
      <w:r w:rsidRPr="00E477D5">
        <w:rPr>
          <w:rFonts w:eastAsia="Calibri"/>
          <w:color w:val="000000" w:themeColor="text1"/>
          <w:sz w:val="22"/>
          <w:szCs w:val="22"/>
        </w:rPr>
        <w:t xml:space="preserve">(Infra </w:t>
      </w:r>
      <w:proofErr w:type="spellStart"/>
      <w:r w:rsidRPr="00E477D5">
        <w:rPr>
          <w:rFonts w:eastAsia="Calibri"/>
          <w:color w:val="000000" w:themeColor="text1"/>
          <w:sz w:val="22"/>
          <w:szCs w:val="22"/>
        </w:rPr>
        <w:t>sarkanais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filtrs</w:t>
      </w:r>
      <w:proofErr w:type="spellEnd"/>
      <w:r w:rsidRPr="00E477D5">
        <w:rPr>
          <w:rFonts w:eastAsia="Calibri"/>
          <w:color w:val="000000" w:themeColor="text1"/>
          <w:sz w:val="22"/>
          <w:szCs w:val="22"/>
        </w:rPr>
        <w:t>),</w:t>
      </w:r>
    </w:p>
    <w:p w:rsidR="00CA378A" w:rsidRPr="00E477D5" w:rsidRDefault="00CA378A" w:rsidP="00CA378A">
      <w:pPr>
        <w:numPr>
          <w:ilvl w:val="0"/>
          <w:numId w:val="42"/>
        </w:numPr>
        <w:autoSpaceDE w:val="0"/>
        <w:autoSpaceDN w:val="0"/>
        <w:adjustRightInd w:val="0"/>
        <w:rPr>
          <w:rFonts w:eastAsia="Calibri"/>
          <w:color w:val="000000" w:themeColor="text1"/>
          <w:sz w:val="22"/>
          <w:szCs w:val="22"/>
        </w:rPr>
      </w:pPr>
      <w:proofErr w:type="spellStart"/>
      <w:r w:rsidRPr="00E477D5">
        <w:rPr>
          <w:rFonts w:eastAsia="Calibri"/>
          <w:color w:val="000000" w:themeColor="text1"/>
          <w:sz w:val="22"/>
          <w:szCs w:val="22"/>
        </w:rPr>
        <w:t>Digitāla</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traucējumu</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pazemināšana</w:t>
      </w:r>
      <w:proofErr w:type="spellEnd"/>
      <w:r w:rsidRPr="00E477D5">
        <w:rPr>
          <w:rFonts w:eastAsia="Calibri"/>
          <w:color w:val="000000" w:themeColor="text1"/>
          <w:sz w:val="22"/>
          <w:szCs w:val="22"/>
        </w:rPr>
        <w:t xml:space="preserve"> (2D un 3D),</w:t>
      </w:r>
    </w:p>
    <w:p w:rsidR="00CA378A" w:rsidRPr="00E477D5" w:rsidRDefault="00CA378A" w:rsidP="00CA378A">
      <w:pPr>
        <w:numPr>
          <w:ilvl w:val="0"/>
          <w:numId w:val="42"/>
        </w:numPr>
        <w:autoSpaceDE w:val="0"/>
        <w:autoSpaceDN w:val="0"/>
        <w:adjustRightInd w:val="0"/>
        <w:rPr>
          <w:rFonts w:eastAsia="Calibri"/>
          <w:color w:val="000000" w:themeColor="text1"/>
          <w:sz w:val="22"/>
          <w:szCs w:val="22"/>
        </w:rPr>
      </w:pPr>
      <w:proofErr w:type="spellStart"/>
      <w:r w:rsidRPr="00E477D5">
        <w:rPr>
          <w:rFonts w:eastAsia="Calibri"/>
          <w:color w:val="000000" w:themeColor="text1"/>
          <w:sz w:val="22"/>
          <w:szCs w:val="22"/>
        </w:rPr>
        <w:t>Elektroniska</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attēla</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stabilizācija</w:t>
      </w:r>
      <w:proofErr w:type="spellEnd"/>
      <w:r w:rsidRPr="00E477D5">
        <w:rPr>
          <w:rFonts w:eastAsia="Calibri"/>
          <w:color w:val="000000" w:themeColor="text1"/>
          <w:sz w:val="22"/>
          <w:szCs w:val="22"/>
        </w:rPr>
        <w:t>,</w:t>
      </w:r>
    </w:p>
    <w:p w:rsidR="00CA378A" w:rsidRPr="00E477D5" w:rsidRDefault="00CA378A" w:rsidP="00CA378A">
      <w:pPr>
        <w:numPr>
          <w:ilvl w:val="0"/>
          <w:numId w:val="42"/>
        </w:numPr>
        <w:autoSpaceDE w:val="0"/>
        <w:autoSpaceDN w:val="0"/>
        <w:adjustRightInd w:val="0"/>
        <w:rPr>
          <w:rFonts w:eastAsia="Calibri"/>
          <w:color w:val="000000" w:themeColor="text1"/>
          <w:sz w:val="22"/>
          <w:szCs w:val="22"/>
        </w:rPr>
      </w:pPr>
      <w:proofErr w:type="spellStart"/>
      <w:r w:rsidRPr="00E477D5">
        <w:rPr>
          <w:rFonts w:eastAsia="Calibri"/>
          <w:color w:val="000000" w:themeColor="text1"/>
          <w:sz w:val="22"/>
          <w:szCs w:val="22"/>
        </w:rPr>
        <w:t>Automātiska</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varavīksne</w:t>
      </w:r>
      <w:proofErr w:type="spellEnd"/>
      <w:r w:rsidRPr="00E477D5">
        <w:rPr>
          <w:rFonts w:eastAsia="Calibri"/>
          <w:color w:val="000000" w:themeColor="text1"/>
          <w:sz w:val="22"/>
          <w:szCs w:val="22"/>
        </w:rPr>
        <w:t>,</w:t>
      </w:r>
    </w:p>
    <w:p w:rsidR="00CA378A" w:rsidRPr="00E477D5" w:rsidRDefault="00CA378A" w:rsidP="00CA378A">
      <w:pPr>
        <w:numPr>
          <w:ilvl w:val="0"/>
          <w:numId w:val="42"/>
        </w:numPr>
        <w:autoSpaceDE w:val="0"/>
        <w:autoSpaceDN w:val="0"/>
        <w:adjustRightInd w:val="0"/>
        <w:rPr>
          <w:rFonts w:eastAsia="Calibri"/>
          <w:color w:val="000000" w:themeColor="text1"/>
          <w:sz w:val="22"/>
          <w:szCs w:val="22"/>
        </w:rPr>
      </w:pPr>
      <w:proofErr w:type="spellStart"/>
      <w:r w:rsidRPr="00E477D5">
        <w:rPr>
          <w:rFonts w:eastAsia="Calibri"/>
          <w:color w:val="000000" w:themeColor="text1"/>
          <w:sz w:val="22"/>
          <w:szCs w:val="22"/>
        </w:rPr>
        <w:t>Automātisks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fokuss</w:t>
      </w:r>
      <w:proofErr w:type="spellEnd"/>
      <w:r w:rsidRPr="00E477D5">
        <w:rPr>
          <w:rFonts w:eastAsia="Calibri"/>
          <w:color w:val="000000" w:themeColor="text1"/>
          <w:sz w:val="22"/>
          <w:szCs w:val="22"/>
        </w:rPr>
        <w:t>,</w:t>
      </w:r>
    </w:p>
    <w:p w:rsidR="00CA378A" w:rsidRPr="00E477D5" w:rsidRDefault="00CA378A" w:rsidP="00CA378A">
      <w:pPr>
        <w:numPr>
          <w:ilvl w:val="0"/>
          <w:numId w:val="42"/>
        </w:numPr>
        <w:autoSpaceDE w:val="0"/>
        <w:autoSpaceDN w:val="0"/>
        <w:adjustRightInd w:val="0"/>
        <w:rPr>
          <w:rFonts w:eastAsia="Calibri"/>
          <w:color w:val="000000" w:themeColor="text1"/>
          <w:sz w:val="22"/>
          <w:szCs w:val="22"/>
        </w:rPr>
      </w:pPr>
      <w:proofErr w:type="spellStart"/>
      <w:r w:rsidRPr="00E477D5">
        <w:rPr>
          <w:rFonts w:eastAsia="Calibri"/>
          <w:color w:val="000000" w:themeColor="text1"/>
          <w:sz w:val="22"/>
          <w:szCs w:val="22"/>
        </w:rPr>
        <w:t>Funkcijas</w:t>
      </w:r>
      <w:proofErr w:type="spellEnd"/>
      <w:r w:rsidRPr="00E477D5">
        <w:rPr>
          <w:rFonts w:eastAsia="Calibri"/>
          <w:color w:val="000000" w:themeColor="text1"/>
          <w:sz w:val="22"/>
          <w:szCs w:val="22"/>
        </w:rPr>
        <w:t xml:space="preserve"> ROI, AWB, AGC, BLC, POE+</w:t>
      </w:r>
    </w:p>
    <w:p w:rsidR="00CA378A" w:rsidRPr="00E477D5" w:rsidRDefault="00CA378A" w:rsidP="00CA378A">
      <w:pPr>
        <w:autoSpaceDE w:val="0"/>
        <w:autoSpaceDN w:val="0"/>
        <w:adjustRightInd w:val="0"/>
        <w:rPr>
          <w:rFonts w:eastAsia="Calibri"/>
          <w:color w:val="000000" w:themeColor="text1"/>
          <w:sz w:val="22"/>
          <w:szCs w:val="22"/>
        </w:rPr>
      </w:pPr>
      <w:r w:rsidRPr="00E477D5">
        <w:rPr>
          <w:rFonts w:eastAsia="Calibri"/>
          <w:color w:val="000000" w:themeColor="text1"/>
          <w:sz w:val="22"/>
          <w:szCs w:val="22"/>
        </w:rPr>
        <w:t>1.20</w:t>
      </w:r>
      <w:r w:rsidRPr="00E477D5">
        <w:rPr>
          <w:rFonts w:eastAsia="Calibri"/>
          <w:color w:val="000000" w:themeColor="text1"/>
          <w:sz w:val="22"/>
          <w:szCs w:val="22"/>
        </w:rPr>
        <w:tab/>
      </w:r>
      <w:proofErr w:type="spellStart"/>
      <w:r w:rsidRPr="00E477D5">
        <w:rPr>
          <w:rFonts w:eastAsia="Calibri"/>
          <w:color w:val="000000" w:themeColor="text1"/>
          <w:sz w:val="22"/>
          <w:szCs w:val="22"/>
        </w:rPr>
        <w:t>Papildus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atmiņa</w:t>
      </w:r>
      <w:proofErr w:type="spellEnd"/>
      <w:r w:rsidRPr="00E477D5">
        <w:rPr>
          <w:rFonts w:eastAsia="Calibri"/>
          <w:color w:val="000000" w:themeColor="text1"/>
          <w:sz w:val="22"/>
          <w:szCs w:val="22"/>
        </w:rPr>
        <w:t>:</w:t>
      </w:r>
      <w:r w:rsidRPr="00E477D5">
        <w:rPr>
          <w:rFonts w:eastAsia="Calibri"/>
          <w:color w:val="000000" w:themeColor="text1"/>
          <w:sz w:val="22"/>
          <w:szCs w:val="22"/>
        </w:rPr>
        <w:tab/>
      </w:r>
      <w:r w:rsidRPr="00E477D5">
        <w:rPr>
          <w:rFonts w:eastAsia="Calibri"/>
          <w:color w:val="000000" w:themeColor="text1"/>
          <w:sz w:val="22"/>
          <w:szCs w:val="22"/>
        </w:rPr>
        <w:tab/>
      </w:r>
      <w:proofErr w:type="spellStart"/>
      <w:r w:rsidRPr="00E477D5">
        <w:rPr>
          <w:rFonts w:eastAsia="Calibri"/>
          <w:color w:val="000000" w:themeColor="text1"/>
          <w:sz w:val="22"/>
          <w:szCs w:val="22"/>
        </w:rPr>
        <w:t>MicroSD</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atmiņa</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Maks</w:t>
      </w:r>
      <w:proofErr w:type="spellEnd"/>
      <w:r w:rsidRPr="00E477D5">
        <w:rPr>
          <w:rFonts w:eastAsia="Calibri"/>
          <w:color w:val="000000" w:themeColor="text1"/>
          <w:sz w:val="22"/>
          <w:szCs w:val="22"/>
        </w:rPr>
        <w:t>. 256GB</w:t>
      </w:r>
    </w:p>
    <w:p w:rsidR="00CA378A" w:rsidRPr="00E477D5" w:rsidRDefault="00CA378A" w:rsidP="00CA378A">
      <w:pPr>
        <w:autoSpaceDE w:val="0"/>
        <w:autoSpaceDN w:val="0"/>
        <w:adjustRightInd w:val="0"/>
        <w:rPr>
          <w:rFonts w:eastAsia="Calibri"/>
          <w:color w:val="000000" w:themeColor="text1"/>
          <w:sz w:val="22"/>
          <w:szCs w:val="22"/>
        </w:rPr>
      </w:pPr>
      <w:r w:rsidRPr="00E477D5">
        <w:rPr>
          <w:rFonts w:eastAsia="Calibri"/>
          <w:color w:val="000000" w:themeColor="text1"/>
          <w:sz w:val="22"/>
          <w:szCs w:val="22"/>
        </w:rPr>
        <w:t>1.21</w:t>
      </w:r>
      <w:r w:rsidRPr="00E477D5">
        <w:rPr>
          <w:rFonts w:eastAsia="Calibri"/>
          <w:color w:val="000000" w:themeColor="text1"/>
          <w:sz w:val="22"/>
          <w:szCs w:val="22"/>
        </w:rPr>
        <w:tab/>
      </w:r>
      <w:proofErr w:type="spellStart"/>
      <w:r w:rsidRPr="00E477D5">
        <w:rPr>
          <w:rFonts w:eastAsia="Calibri"/>
          <w:color w:val="000000" w:themeColor="text1"/>
          <w:sz w:val="22"/>
          <w:szCs w:val="22"/>
        </w:rPr>
        <w:t>Darba</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temperatūra</w:t>
      </w:r>
      <w:proofErr w:type="spellEnd"/>
      <w:r w:rsidRPr="00E477D5">
        <w:rPr>
          <w:rFonts w:eastAsia="Calibri"/>
          <w:color w:val="000000" w:themeColor="text1"/>
          <w:sz w:val="22"/>
          <w:szCs w:val="22"/>
        </w:rPr>
        <w:t>:</w:t>
      </w:r>
      <w:r w:rsidRPr="00E477D5">
        <w:rPr>
          <w:rFonts w:eastAsia="Calibri"/>
          <w:color w:val="000000" w:themeColor="text1"/>
          <w:sz w:val="22"/>
          <w:szCs w:val="22"/>
        </w:rPr>
        <w:tab/>
      </w:r>
      <w:r w:rsidRPr="00E477D5">
        <w:rPr>
          <w:rFonts w:eastAsia="Calibri"/>
          <w:color w:val="000000" w:themeColor="text1"/>
          <w:sz w:val="22"/>
          <w:szCs w:val="22"/>
        </w:rPr>
        <w:tab/>
        <w:t xml:space="preserve">-40ºC ~ 60ºC / </w:t>
      </w:r>
      <w:proofErr w:type="spellStart"/>
      <w:r w:rsidRPr="00E477D5">
        <w:rPr>
          <w:rFonts w:eastAsia="Calibri"/>
          <w:color w:val="000000" w:themeColor="text1"/>
          <w:sz w:val="22"/>
          <w:szCs w:val="22"/>
        </w:rPr>
        <w:t>mitrums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zem</w:t>
      </w:r>
      <w:proofErr w:type="spellEnd"/>
      <w:r w:rsidRPr="00E477D5">
        <w:rPr>
          <w:rFonts w:eastAsia="Calibri"/>
          <w:color w:val="000000" w:themeColor="text1"/>
          <w:sz w:val="22"/>
          <w:szCs w:val="22"/>
        </w:rPr>
        <w:t xml:space="preserve"> 95%</w:t>
      </w:r>
    </w:p>
    <w:p w:rsidR="00CA378A" w:rsidRPr="00E477D5" w:rsidRDefault="00CA378A" w:rsidP="00CA378A">
      <w:pPr>
        <w:autoSpaceDE w:val="0"/>
        <w:autoSpaceDN w:val="0"/>
        <w:adjustRightInd w:val="0"/>
        <w:rPr>
          <w:rFonts w:eastAsia="Calibri"/>
          <w:color w:val="000000" w:themeColor="text1"/>
          <w:sz w:val="22"/>
          <w:szCs w:val="22"/>
        </w:rPr>
      </w:pPr>
      <w:r w:rsidRPr="00E477D5">
        <w:rPr>
          <w:rFonts w:eastAsia="Calibri"/>
          <w:color w:val="000000" w:themeColor="text1"/>
          <w:sz w:val="22"/>
          <w:szCs w:val="22"/>
        </w:rPr>
        <w:t>1.22</w:t>
      </w:r>
      <w:r w:rsidRPr="00E477D5">
        <w:rPr>
          <w:rFonts w:eastAsia="Calibri"/>
          <w:color w:val="000000" w:themeColor="text1"/>
          <w:sz w:val="22"/>
          <w:szCs w:val="22"/>
        </w:rPr>
        <w:tab/>
      </w:r>
      <w:proofErr w:type="spellStart"/>
      <w:r w:rsidRPr="00E477D5">
        <w:rPr>
          <w:rFonts w:eastAsia="Calibri"/>
          <w:color w:val="000000" w:themeColor="text1"/>
          <w:sz w:val="22"/>
          <w:szCs w:val="22"/>
        </w:rPr>
        <w:t>Aizsardzības</w:t>
      </w:r>
      <w:proofErr w:type="spellEnd"/>
      <w:r w:rsidRPr="00E477D5">
        <w:rPr>
          <w:rFonts w:eastAsia="Calibri"/>
          <w:color w:val="000000" w:themeColor="text1"/>
          <w:sz w:val="22"/>
          <w:szCs w:val="22"/>
        </w:rPr>
        <w:t xml:space="preserve"> </w:t>
      </w:r>
      <w:proofErr w:type="spellStart"/>
      <w:r w:rsidRPr="00E477D5">
        <w:rPr>
          <w:rFonts w:eastAsia="Calibri"/>
          <w:color w:val="000000" w:themeColor="text1"/>
          <w:sz w:val="22"/>
          <w:szCs w:val="22"/>
        </w:rPr>
        <w:t>klase</w:t>
      </w:r>
      <w:proofErr w:type="spellEnd"/>
      <w:r w:rsidRPr="00E477D5">
        <w:rPr>
          <w:rFonts w:eastAsia="Calibri"/>
          <w:color w:val="000000" w:themeColor="text1"/>
          <w:sz w:val="22"/>
          <w:szCs w:val="22"/>
        </w:rPr>
        <w:t>:</w:t>
      </w:r>
      <w:r w:rsidRPr="00E477D5">
        <w:rPr>
          <w:rFonts w:eastAsia="Calibri"/>
          <w:color w:val="000000" w:themeColor="text1"/>
          <w:sz w:val="22"/>
          <w:szCs w:val="22"/>
        </w:rPr>
        <w:tab/>
      </w:r>
      <w:r w:rsidRPr="00E477D5">
        <w:rPr>
          <w:rFonts w:eastAsia="Calibri"/>
          <w:color w:val="000000" w:themeColor="text1"/>
          <w:sz w:val="22"/>
          <w:szCs w:val="22"/>
        </w:rPr>
        <w:tab/>
        <w:t>IP67, IK 10</w:t>
      </w:r>
    </w:p>
    <w:p w:rsidR="00CA378A" w:rsidRPr="00E477D5" w:rsidRDefault="00CA378A" w:rsidP="00CA378A">
      <w:pPr>
        <w:pStyle w:val="Default"/>
        <w:rPr>
          <w:rFonts w:ascii="Times New Roman" w:hAnsi="Times New Roman" w:cs="Times New Roman"/>
          <w:color w:val="000000" w:themeColor="text1"/>
          <w:sz w:val="22"/>
          <w:szCs w:val="22"/>
          <w:lang w:val="en-US"/>
        </w:rPr>
      </w:pPr>
      <w:r w:rsidRPr="00E477D5">
        <w:rPr>
          <w:rFonts w:ascii="Times New Roman" w:hAnsi="Times New Roman" w:cs="Times New Roman"/>
          <w:color w:val="000000" w:themeColor="text1"/>
          <w:sz w:val="22"/>
          <w:szCs w:val="22"/>
          <w:lang w:val="en-US"/>
        </w:rPr>
        <w:t xml:space="preserve">1.23 </w:t>
      </w:r>
      <w:r w:rsidRPr="00E477D5">
        <w:rPr>
          <w:rFonts w:ascii="Times New Roman" w:hAnsi="Times New Roman" w:cs="Times New Roman"/>
          <w:color w:val="000000" w:themeColor="text1"/>
          <w:sz w:val="22"/>
          <w:szCs w:val="22"/>
          <w:lang w:val="en-US"/>
        </w:rPr>
        <w:tab/>
      </w:r>
      <w:r w:rsidRPr="00E477D5">
        <w:rPr>
          <w:rFonts w:ascii="Times New Roman" w:hAnsi="Times New Roman" w:cs="Times New Roman"/>
          <w:color w:val="000000" w:themeColor="text1"/>
          <w:sz w:val="22"/>
          <w:szCs w:val="22"/>
          <w:lang w:val="lv-LV"/>
        </w:rPr>
        <w:t>Barošanas atbalsts:</w:t>
      </w:r>
      <w:r w:rsidRPr="00E477D5">
        <w:rPr>
          <w:rFonts w:ascii="Times New Roman" w:hAnsi="Times New Roman" w:cs="Times New Roman"/>
          <w:color w:val="000000" w:themeColor="text1"/>
          <w:sz w:val="22"/>
          <w:szCs w:val="22"/>
          <w:lang w:val="lv-LV"/>
        </w:rPr>
        <w:tab/>
      </w:r>
      <w:r w:rsidRPr="00E477D5">
        <w:rPr>
          <w:rFonts w:ascii="Times New Roman" w:hAnsi="Times New Roman" w:cs="Times New Roman"/>
          <w:color w:val="000000" w:themeColor="text1"/>
          <w:sz w:val="22"/>
          <w:szCs w:val="22"/>
          <w:lang w:val="lv-LV"/>
        </w:rPr>
        <w:tab/>
      </w:r>
      <w:r w:rsidRPr="00E477D5">
        <w:rPr>
          <w:rFonts w:ascii="Times New Roman" w:hAnsi="Times New Roman" w:cs="Times New Roman"/>
          <w:color w:val="000000" w:themeColor="text1"/>
          <w:sz w:val="22"/>
          <w:szCs w:val="22"/>
          <w:lang w:val="en-US"/>
        </w:rPr>
        <w:t>AC24V/1</w:t>
      </w:r>
      <w:proofErr w:type="gramStart"/>
      <w:r w:rsidRPr="00E477D5">
        <w:rPr>
          <w:rFonts w:ascii="Times New Roman" w:hAnsi="Times New Roman" w:cs="Times New Roman"/>
          <w:color w:val="000000" w:themeColor="text1"/>
          <w:sz w:val="22"/>
          <w:szCs w:val="22"/>
          <w:lang w:val="en-US"/>
        </w:rPr>
        <w:t>,5A</w:t>
      </w:r>
      <w:proofErr w:type="gramEnd"/>
      <w:r w:rsidRPr="00E477D5">
        <w:rPr>
          <w:rFonts w:ascii="Times New Roman" w:hAnsi="Times New Roman" w:cs="Times New Roman"/>
          <w:color w:val="000000" w:themeColor="text1"/>
          <w:sz w:val="22"/>
          <w:szCs w:val="22"/>
          <w:lang w:val="en-US"/>
        </w:rPr>
        <w:t xml:space="preserve">(±10%), </w:t>
      </w:r>
      <w:proofErr w:type="spellStart"/>
      <w:r w:rsidRPr="00E477D5">
        <w:rPr>
          <w:rFonts w:ascii="Times New Roman" w:hAnsi="Times New Roman" w:cs="Times New Roman"/>
          <w:color w:val="000000" w:themeColor="text1"/>
          <w:sz w:val="22"/>
          <w:szCs w:val="22"/>
          <w:lang w:val="en-US"/>
        </w:rPr>
        <w:t>PoE</w:t>
      </w:r>
      <w:proofErr w:type="spellEnd"/>
      <w:r w:rsidRPr="00E477D5">
        <w:rPr>
          <w:rFonts w:ascii="Times New Roman" w:hAnsi="Times New Roman" w:cs="Times New Roman"/>
          <w:color w:val="000000" w:themeColor="text1"/>
          <w:sz w:val="22"/>
          <w:szCs w:val="22"/>
          <w:lang w:val="en-US"/>
        </w:rPr>
        <w:t>+(802.3at)</w:t>
      </w:r>
    </w:p>
    <w:p w:rsidR="00CA378A" w:rsidRPr="00E477D5" w:rsidRDefault="00CA378A" w:rsidP="00CA378A">
      <w:pPr>
        <w:pStyle w:val="Default"/>
        <w:rPr>
          <w:rFonts w:ascii="Times New Roman" w:hAnsi="Times New Roman" w:cs="Times New Roman"/>
          <w:color w:val="000000" w:themeColor="text1"/>
          <w:sz w:val="22"/>
          <w:szCs w:val="22"/>
          <w:lang w:val="en-US"/>
        </w:rPr>
      </w:pPr>
      <w:r w:rsidRPr="00E477D5">
        <w:rPr>
          <w:rFonts w:ascii="Times New Roman" w:hAnsi="Times New Roman" w:cs="Times New Roman"/>
          <w:color w:val="000000" w:themeColor="text1"/>
          <w:sz w:val="22"/>
          <w:szCs w:val="22"/>
          <w:lang w:val="en-US"/>
        </w:rPr>
        <w:t>1.24</w:t>
      </w:r>
      <w:r w:rsidRPr="00E477D5">
        <w:rPr>
          <w:rFonts w:ascii="Times New Roman" w:hAnsi="Times New Roman" w:cs="Times New Roman"/>
          <w:color w:val="000000" w:themeColor="text1"/>
          <w:sz w:val="22"/>
          <w:szCs w:val="22"/>
          <w:lang w:val="en-US"/>
        </w:rPr>
        <w:tab/>
      </w:r>
      <w:proofErr w:type="spellStart"/>
      <w:r w:rsidRPr="00E477D5">
        <w:rPr>
          <w:rFonts w:ascii="Times New Roman" w:hAnsi="Times New Roman" w:cs="Times New Roman"/>
          <w:color w:val="000000" w:themeColor="text1"/>
          <w:sz w:val="22"/>
          <w:szCs w:val="22"/>
          <w:lang w:val="lv-LV"/>
        </w:rPr>
        <w:t>Patērējāma</w:t>
      </w:r>
      <w:proofErr w:type="spellEnd"/>
      <w:r w:rsidRPr="00E477D5">
        <w:rPr>
          <w:rFonts w:ascii="Times New Roman" w:hAnsi="Times New Roman" w:cs="Times New Roman"/>
          <w:color w:val="000000" w:themeColor="text1"/>
          <w:sz w:val="22"/>
          <w:szCs w:val="22"/>
          <w:lang w:val="lv-LV"/>
        </w:rPr>
        <w:t xml:space="preserve"> jauda:</w:t>
      </w:r>
      <w:r w:rsidRPr="00E477D5">
        <w:rPr>
          <w:rFonts w:ascii="Times New Roman" w:hAnsi="Times New Roman" w:cs="Times New Roman"/>
          <w:color w:val="000000" w:themeColor="text1"/>
          <w:sz w:val="22"/>
          <w:szCs w:val="22"/>
          <w:lang w:val="lv-LV"/>
        </w:rPr>
        <w:tab/>
      </w:r>
      <w:r w:rsidRPr="00E477D5">
        <w:rPr>
          <w:rFonts w:ascii="Times New Roman" w:hAnsi="Times New Roman" w:cs="Times New Roman"/>
          <w:color w:val="000000" w:themeColor="text1"/>
          <w:sz w:val="22"/>
          <w:szCs w:val="22"/>
          <w:lang w:val="lv-LV"/>
        </w:rPr>
        <w:tab/>
        <w:t>13</w:t>
      </w:r>
      <w:r w:rsidRPr="00E477D5">
        <w:rPr>
          <w:rFonts w:ascii="Times New Roman" w:hAnsi="Times New Roman" w:cs="Times New Roman"/>
          <w:color w:val="000000" w:themeColor="text1"/>
          <w:sz w:val="22"/>
          <w:szCs w:val="22"/>
          <w:lang w:val="en-US"/>
        </w:rPr>
        <w:t>W, 23W (Heater on)</w:t>
      </w:r>
    </w:p>
    <w:p w:rsidR="00CA378A" w:rsidRPr="00E477D5" w:rsidRDefault="00CA378A" w:rsidP="00CA378A">
      <w:pPr>
        <w:rPr>
          <w:rFonts w:eastAsia="Calibri"/>
          <w:color w:val="000000" w:themeColor="text1"/>
          <w:sz w:val="22"/>
          <w:szCs w:val="22"/>
        </w:rPr>
      </w:pPr>
      <w:r w:rsidRPr="00E477D5">
        <w:rPr>
          <w:color w:val="000000" w:themeColor="text1"/>
          <w:sz w:val="22"/>
          <w:szCs w:val="22"/>
        </w:rPr>
        <w:br w:type="page"/>
      </w:r>
    </w:p>
    <w:p w:rsidR="00CA378A" w:rsidRPr="00E477D5" w:rsidRDefault="00CA378A" w:rsidP="00CA378A">
      <w:pPr>
        <w:ind w:left="360"/>
        <w:jc w:val="right"/>
        <w:rPr>
          <w:sz w:val="22"/>
          <w:szCs w:val="22"/>
          <w:lang w:val="lv-LV"/>
        </w:rPr>
      </w:pPr>
      <w:r w:rsidRPr="00E477D5">
        <w:rPr>
          <w:sz w:val="22"/>
          <w:szCs w:val="22"/>
          <w:lang w:val="lv-LV"/>
        </w:rPr>
        <w:t>Pielikums Nr.2</w:t>
      </w:r>
    </w:p>
    <w:p w:rsidR="00CA378A" w:rsidRPr="00E477D5" w:rsidRDefault="00CA378A" w:rsidP="00CA378A">
      <w:pPr>
        <w:jc w:val="center"/>
        <w:rPr>
          <w:b/>
          <w:i/>
          <w:sz w:val="22"/>
          <w:szCs w:val="22"/>
        </w:rPr>
      </w:pPr>
      <w:proofErr w:type="spellStart"/>
      <w:r w:rsidRPr="00E477D5">
        <w:rPr>
          <w:b/>
          <w:i/>
          <w:sz w:val="22"/>
          <w:szCs w:val="22"/>
        </w:rPr>
        <w:t>Tehniskā</w:t>
      </w:r>
      <w:proofErr w:type="spellEnd"/>
      <w:r w:rsidRPr="00E477D5">
        <w:rPr>
          <w:b/>
          <w:i/>
          <w:sz w:val="22"/>
          <w:szCs w:val="22"/>
        </w:rPr>
        <w:t xml:space="preserve"> </w:t>
      </w:r>
      <w:proofErr w:type="spellStart"/>
      <w:r w:rsidRPr="00E477D5">
        <w:rPr>
          <w:b/>
          <w:i/>
          <w:sz w:val="22"/>
          <w:szCs w:val="22"/>
        </w:rPr>
        <w:t>specifikācija</w:t>
      </w:r>
      <w:proofErr w:type="spellEnd"/>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6"/>
        <w:gridCol w:w="4813"/>
      </w:tblGrid>
      <w:tr w:rsidR="00CA378A" w:rsidRPr="00E477D5" w:rsidTr="00032CCB">
        <w:trPr>
          <w:trHeight w:val="90"/>
        </w:trPr>
        <w:tc>
          <w:tcPr>
            <w:tcW w:w="8613" w:type="dxa"/>
            <w:gridSpan w:val="3"/>
            <w:shd w:val="pct15" w:color="auto" w:fill="auto"/>
          </w:tcPr>
          <w:p w:rsidR="00CA378A" w:rsidRPr="00E477D5" w:rsidRDefault="00CA378A" w:rsidP="00032CCB">
            <w:pPr>
              <w:pStyle w:val="Default"/>
              <w:rPr>
                <w:rFonts w:ascii="Times New Roman" w:hAnsi="Times New Roman" w:cs="Times New Roman"/>
                <w:b/>
                <w:sz w:val="22"/>
                <w:szCs w:val="22"/>
                <w:lang w:val="lv-LV"/>
              </w:rPr>
            </w:pPr>
            <w:r w:rsidRPr="00E477D5">
              <w:rPr>
                <w:rFonts w:ascii="Times New Roman" w:hAnsi="Times New Roman" w:cs="Times New Roman"/>
                <w:b/>
                <w:sz w:val="22"/>
                <w:szCs w:val="22"/>
                <w:lang w:val="lv-LV"/>
              </w:rPr>
              <w:t>KAMERA</w:t>
            </w:r>
          </w:p>
        </w:tc>
      </w:tr>
      <w:tr w:rsidR="00CA378A" w:rsidRPr="00E477D5" w:rsidTr="00032CCB">
        <w:trPr>
          <w:trHeight w:val="90"/>
        </w:trPr>
        <w:tc>
          <w:tcPr>
            <w:tcW w:w="3800" w:type="dxa"/>
            <w:gridSpan w:val="2"/>
          </w:tcPr>
          <w:p w:rsidR="00CA378A" w:rsidRPr="00E477D5" w:rsidRDefault="00CA378A" w:rsidP="00032CCB">
            <w:pPr>
              <w:pStyle w:val="Default"/>
              <w:rPr>
                <w:rFonts w:ascii="Times New Roman" w:hAnsi="Times New Roman" w:cs="Times New Roman"/>
                <w:sz w:val="22"/>
                <w:szCs w:val="22"/>
                <w:lang w:val="lv-LV"/>
              </w:rPr>
            </w:pPr>
            <w:proofErr w:type="spellStart"/>
            <w:r w:rsidRPr="00E477D5">
              <w:rPr>
                <w:rFonts w:ascii="Times New Roman" w:hAnsi="Times New Roman" w:cs="Times New Roman"/>
                <w:color w:val="333333"/>
                <w:sz w:val="22"/>
                <w:szCs w:val="22"/>
                <w:shd w:val="clear" w:color="auto" w:fill="FFFFFF"/>
                <w:lang w:val="lv-LV"/>
              </w:rPr>
              <w:t>Attēla devējs(</w:t>
            </w:r>
            <w:r w:rsidRPr="00E477D5">
              <w:rPr>
                <w:rFonts w:ascii="Times New Roman" w:hAnsi="Times New Roman" w:cs="Times New Roman"/>
                <w:sz w:val="22"/>
                <w:szCs w:val="22"/>
                <w:lang w:val="lv-LV"/>
              </w:rPr>
              <w:t>Matrica</w:t>
            </w:r>
            <w:proofErr w:type="spellEnd"/>
            <w:r w:rsidRPr="00E477D5">
              <w:rPr>
                <w:rFonts w:ascii="Times New Roman" w:hAnsi="Times New Roman" w:cs="Times New Roman"/>
                <w:sz w:val="22"/>
                <w:szCs w:val="22"/>
                <w:lang w:val="lv-LV"/>
              </w:rPr>
              <w:t>)</w:t>
            </w:r>
          </w:p>
        </w:tc>
        <w:tc>
          <w:tcPr>
            <w:tcW w:w="4813" w:type="dxa"/>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1/3.4" 4Megapixel </w:t>
            </w:r>
            <w:proofErr w:type="spellStart"/>
            <w:r w:rsidRPr="00E477D5">
              <w:rPr>
                <w:rFonts w:ascii="Times New Roman" w:hAnsi="Times New Roman" w:cs="Times New Roman"/>
                <w:sz w:val="22"/>
                <w:szCs w:val="22"/>
                <w:lang w:val="lv-LV"/>
              </w:rPr>
              <w:t>Progressive</w:t>
            </w:r>
            <w:proofErr w:type="spellEnd"/>
            <w:r w:rsidRPr="00E477D5">
              <w:rPr>
                <w:rFonts w:ascii="Times New Roman" w:hAnsi="Times New Roman" w:cs="Times New Roman"/>
                <w:sz w:val="22"/>
                <w:szCs w:val="22"/>
                <w:lang w:val="lv-LV"/>
              </w:rPr>
              <w:t xml:space="preserve"> CMOS </w:t>
            </w:r>
          </w:p>
        </w:tc>
      </w:tr>
      <w:tr w:rsidR="00CA378A" w:rsidRPr="00E477D5" w:rsidTr="00032CCB">
        <w:trPr>
          <w:trHeight w:val="90"/>
        </w:trPr>
        <w:tc>
          <w:tcPr>
            <w:tcW w:w="3800" w:type="dxa"/>
            <w:gridSpan w:val="2"/>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Sensora minimālā jutība</w:t>
            </w:r>
          </w:p>
        </w:tc>
        <w:tc>
          <w:tcPr>
            <w:tcW w:w="4813" w:type="dxa"/>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0.005 </w:t>
            </w:r>
            <w:proofErr w:type="spellStart"/>
            <w:r w:rsidRPr="00E477D5">
              <w:rPr>
                <w:rFonts w:ascii="Times New Roman" w:hAnsi="Times New Roman" w:cs="Times New Roman"/>
                <w:sz w:val="22"/>
                <w:szCs w:val="22"/>
                <w:lang w:val="lv-LV"/>
              </w:rPr>
              <w:t>Lux</w:t>
            </w:r>
            <w:proofErr w:type="spellEnd"/>
            <w:r w:rsidRPr="00E477D5">
              <w:rPr>
                <w:rFonts w:ascii="Times New Roman" w:hAnsi="Times New Roman" w:cs="Times New Roman"/>
                <w:sz w:val="22"/>
                <w:szCs w:val="22"/>
                <w:lang w:val="lv-LV"/>
              </w:rPr>
              <w:t xml:space="preserve"> @ F1.6 </w:t>
            </w:r>
          </w:p>
        </w:tc>
      </w:tr>
      <w:tr w:rsidR="00CA378A" w:rsidRPr="00E477D5" w:rsidTr="00032CCB">
        <w:trPr>
          <w:trHeight w:val="90"/>
        </w:trPr>
        <w:tc>
          <w:tcPr>
            <w:tcW w:w="3800" w:type="dxa"/>
            <w:gridSpan w:val="2"/>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Slēdža ātrums:</w:t>
            </w:r>
          </w:p>
        </w:tc>
        <w:tc>
          <w:tcPr>
            <w:tcW w:w="4813" w:type="dxa"/>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Auto/ </w:t>
            </w:r>
            <w:proofErr w:type="spellStart"/>
            <w:r w:rsidRPr="00E477D5">
              <w:rPr>
                <w:rFonts w:ascii="Times New Roman" w:hAnsi="Times New Roman" w:cs="Times New Roman"/>
                <w:sz w:val="22"/>
                <w:szCs w:val="22"/>
                <w:lang w:val="lv-LV"/>
              </w:rPr>
              <w:t>Manual</w:t>
            </w:r>
            <w:proofErr w:type="spellEnd"/>
            <w:r w:rsidRPr="00E477D5">
              <w:rPr>
                <w:rFonts w:ascii="Times New Roman" w:hAnsi="Times New Roman" w:cs="Times New Roman"/>
                <w:sz w:val="22"/>
                <w:szCs w:val="22"/>
                <w:lang w:val="lv-LV"/>
              </w:rPr>
              <w:t xml:space="preserve"> 1/3 s to 1/100,000 s </w:t>
            </w:r>
          </w:p>
        </w:tc>
      </w:tr>
      <w:tr w:rsidR="00CA378A" w:rsidRPr="00E477D5" w:rsidTr="00032CCB">
        <w:trPr>
          <w:trHeight w:val="90"/>
        </w:trPr>
        <w:tc>
          <w:tcPr>
            <w:tcW w:w="3800" w:type="dxa"/>
            <w:gridSpan w:val="2"/>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color w:val="333333"/>
                <w:sz w:val="22"/>
                <w:szCs w:val="22"/>
                <w:shd w:val="clear" w:color="auto" w:fill="FFFFFF"/>
                <w:lang w:val="lv-LV"/>
              </w:rPr>
              <w:t>Objektīvs</w:t>
            </w:r>
          </w:p>
        </w:tc>
        <w:tc>
          <w:tcPr>
            <w:tcW w:w="4813" w:type="dxa"/>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2.8 mm:09 m</w:t>
            </w:r>
          </w:p>
          <w:p w:rsidR="00CA378A" w:rsidRPr="00E477D5" w:rsidRDefault="00CA378A" w:rsidP="00032CCB">
            <w:pPr>
              <w:pStyle w:val="Default"/>
              <w:rPr>
                <w:rFonts w:ascii="Times New Roman" w:hAnsi="Times New Roman" w:cs="Times New Roman"/>
                <w:sz w:val="22"/>
                <w:szCs w:val="22"/>
                <w:lang w:val="lv-LV"/>
              </w:rPr>
            </w:pPr>
            <w:proofErr w:type="spellStart"/>
            <w:r w:rsidRPr="00E477D5">
              <w:rPr>
                <w:rFonts w:ascii="Times New Roman" w:hAnsi="Times New Roman" w:cs="Times New Roman"/>
                <w:sz w:val="22"/>
                <w:szCs w:val="22"/>
                <w:lang w:val="lv-LV"/>
              </w:rPr>
              <w:t>Horiz</w:t>
            </w:r>
            <w:proofErr w:type="spellEnd"/>
            <w:r w:rsidRPr="00E477D5">
              <w:rPr>
                <w:rFonts w:ascii="Times New Roman" w:hAnsi="Times New Roman" w:cs="Times New Roman"/>
                <w:sz w:val="22"/>
                <w:szCs w:val="22"/>
                <w:lang w:val="lv-LV"/>
              </w:rPr>
              <w:t xml:space="preserve">. 103°;Vert. 55°; </w:t>
            </w:r>
            <w:proofErr w:type="spellStart"/>
            <w:r w:rsidRPr="00E477D5">
              <w:rPr>
                <w:rFonts w:ascii="Times New Roman" w:hAnsi="Times New Roman" w:cs="Times New Roman"/>
                <w:sz w:val="22"/>
                <w:szCs w:val="22"/>
                <w:lang w:val="lv-LV"/>
              </w:rPr>
              <w:t>diag</w:t>
            </w:r>
            <w:proofErr w:type="spellEnd"/>
            <w:r w:rsidRPr="00E477D5">
              <w:rPr>
                <w:rFonts w:ascii="Times New Roman" w:hAnsi="Times New Roman" w:cs="Times New Roman"/>
                <w:sz w:val="22"/>
                <w:szCs w:val="22"/>
                <w:lang w:val="lv-LV"/>
              </w:rPr>
              <w:t>. 122°</w:t>
            </w:r>
          </w:p>
        </w:tc>
      </w:tr>
      <w:tr w:rsidR="00CA378A" w:rsidRPr="00E477D5" w:rsidTr="00032CCB">
        <w:trPr>
          <w:trHeight w:val="90"/>
        </w:trPr>
        <w:tc>
          <w:tcPr>
            <w:tcW w:w="3800" w:type="dxa"/>
            <w:gridSpan w:val="2"/>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Fokuss</w:t>
            </w:r>
          </w:p>
        </w:tc>
        <w:tc>
          <w:tcPr>
            <w:tcW w:w="4813" w:type="dxa"/>
          </w:tcPr>
          <w:p w:rsidR="00CA378A" w:rsidRPr="00E477D5" w:rsidRDefault="00CA378A" w:rsidP="00032CCB">
            <w:pPr>
              <w:pStyle w:val="Default"/>
              <w:rPr>
                <w:rFonts w:ascii="Times New Roman" w:hAnsi="Times New Roman" w:cs="Times New Roman"/>
                <w:sz w:val="22"/>
                <w:szCs w:val="22"/>
                <w:lang w:val="lv-LV"/>
              </w:rPr>
            </w:pPr>
            <w:proofErr w:type="spellStart"/>
            <w:r w:rsidRPr="00E477D5">
              <w:rPr>
                <w:rFonts w:ascii="Times New Roman" w:hAnsi="Times New Roman" w:cs="Times New Roman"/>
                <w:sz w:val="22"/>
                <w:szCs w:val="22"/>
                <w:lang w:val="lv-LV"/>
              </w:rPr>
              <w:t>Fiksetais</w:t>
            </w:r>
            <w:proofErr w:type="spellEnd"/>
          </w:p>
        </w:tc>
      </w:tr>
      <w:tr w:rsidR="00CA378A" w:rsidRPr="00E477D5" w:rsidTr="00032CCB">
        <w:trPr>
          <w:trHeight w:val="90"/>
        </w:trPr>
        <w:tc>
          <w:tcPr>
            <w:tcW w:w="3800" w:type="dxa"/>
            <w:gridSpan w:val="2"/>
          </w:tcPr>
          <w:p w:rsidR="00CA378A" w:rsidRPr="00E477D5" w:rsidRDefault="00CA378A" w:rsidP="00032CCB">
            <w:pPr>
              <w:pStyle w:val="Default"/>
              <w:rPr>
                <w:rFonts w:ascii="Times New Roman" w:hAnsi="Times New Roman" w:cs="Times New Roman"/>
                <w:sz w:val="22"/>
                <w:szCs w:val="22"/>
                <w:lang w:val="lv-LV"/>
              </w:rPr>
            </w:pPr>
          </w:p>
        </w:tc>
        <w:tc>
          <w:tcPr>
            <w:tcW w:w="4813" w:type="dxa"/>
          </w:tcPr>
          <w:p w:rsidR="00CA378A" w:rsidRPr="00E477D5" w:rsidRDefault="00CA378A" w:rsidP="00032CCB">
            <w:pPr>
              <w:pStyle w:val="Default"/>
              <w:rPr>
                <w:rFonts w:ascii="Times New Roman" w:hAnsi="Times New Roman" w:cs="Times New Roman"/>
                <w:sz w:val="22"/>
                <w:szCs w:val="22"/>
                <w:lang w:val="lv-LV"/>
              </w:rPr>
            </w:pPr>
          </w:p>
        </w:tc>
      </w:tr>
      <w:tr w:rsidR="00CA378A" w:rsidRPr="00E477D5" w:rsidTr="00032CCB">
        <w:trPr>
          <w:trHeight w:val="90"/>
        </w:trPr>
        <w:tc>
          <w:tcPr>
            <w:tcW w:w="3800" w:type="dxa"/>
            <w:gridSpan w:val="2"/>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Dienas un nakts režīms</w:t>
            </w:r>
          </w:p>
        </w:tc>
        <w:tc>
          <w:tcPr>
            <w:tcW w:w="4813" w:type="dxa"/>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 Ir infrasarkanais </w:t>
            </w:r>
            <w:proofErr w:type="spellStart"/>
            <w:r w:rsidRPr="00E477D5">
              <w:rPr>
                <w:rFonts w:ascii="Times New Roman" w:hAnsi="Times New Roman" w:cs="Times New Roman"/>
                <w:sz w:val="22"/>
                <w:szCs w:val="22"/>
                <w:lang w:val="lv-LV"/>
              </w:rPr>
              <w:t>filters</w:t>
            </w:r>
            <w:proofErr w:type="spellEnd"/>
          </w:p>
        </w:tc>
      </w:tr>
      <w:tr w:rsidR="00CA378A" w:rsidRPr="00E477D5" w:rsidTr="00032CCB">
        <w:trPr>
          <w:trHeight w:val="90"/>
        </w:trPr>
        <w:tc>
          <w:tcPr>
            <w:tcW w:w="3800" w:type="dxa"/>
            <w:gridSpan w:val="2"/>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DNR  Atbalsts( DNR -Digitāla trokšņa redukcija)</w:t>
            </w:r>
          </w:p>
        </w:tc>
        <w:tc>
          <w:tcPr>
            <w:tcW w:w="4813" w:type="dxa"/>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3D DNR </w:t>
            </w:r>
          </w:p>
        </w:tc>
      </w:tr>
      <w:tr w:rsidR="00CA378A" w:rsidRPr="00E477D5" w:rsidTr="00032CCB">
        <w:trPr>
          <w:trHeight w:val="90"/>
        </w:trPr>
        <w:tc>
          <w:tcPr>
            <w:tcW w:w="3800" w:type="dxa"/>
            <w:gridSpan w:val="2"/>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WDR atbalsts paplašināts dinamiskais diapazons (WDR);</w:t>
            </w:r>
          </w:p>
        </w:tc>
        <w:tc>
          <w:tcPr>
            <w:tcW w:w="4813" w:type="dxa"/>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120dB </w:t>
            </w:r>
          </w:p>
        </w:tc>
      </w:tr>
      <w:tr w:rsidR="00CA378A" w:rsidRPr="00E477D5" w:rsidTr="00032CCB">
        <w:trPr>
          <w:trHeight w:val="90"/>
        </w:trPr>
        <w:tc>
          <w:tcPr>
            <w:tcW w:w="3800" w:type="dxa"/>
            <w:gridSpan w:val="2"/>
            <w:tcBorders>
              <w:bottom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Apgaismojuma attālums</w:t>
            </w:r>
          </w:p>
        </w:tc>
        <w:tc>
          <w:tcPr>
            <w:tcW w:w="4813" w:type="dxa"/>
            <w:tcBorders>
              <w:bottom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50 m</w:t>
            </w:r>
          </w:p>
        </w:tc>
      </w:tr>
      <w:tr w:rsidR="00CA378A" w:rsidRPr="00E477D5" w:rsidTr="00032CCB">
        <w:trPr>
          <w:trHeight w:val="90"/>
        </w:trPr>
        <w:tc>
          <w:tcPr>
            <w:tcW w:w="3800" w:type="dxa"/>
            <w:gridSpan w:val="2"/>
            <w:tcBorders>
              <w:bottom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Apgaismotāja ieslēgšanas / izslēgšanas vadība</w:t>
            </w:r>
          </w:p>
        </w:tc>
        <w:tc>
          <w:tcPr>
            <w:tcW w:w="4813" w:type="dxa"/>
            <w:tcBorders>
              <w:bottom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Auto/Manuālā</w:t>
            </w:r>
          </w:p>
        </w:tc>
      </w:tr>
      <w:tr w:rsidR="00CA378A" w:rsidRPr="00E477D5" w:rsidTr="00032CCB">
        <w:trPr>
          <w:trHeight w:val="90"/>
        </w:trPr>
        <w:tc>
          <w:tcPr>
            <w:tcW w:w="3800" w:type="dxa"/>
            <w:gridSpan w:val="2"/>
            <w:tcBorders>
              <w:bottom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Apgaismotāja numurs</w:t>
            </w:r>
          </w:p>
        </w:tc>
        <w:tc>
          <w:tcPr>
            <w:tcW w:w="4813" w:type="dxa"/>
            <w:tcBorders>
              <w:bottom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1(IR </w:t>
            </w:r>
            <w:proofErr w:type="spellStart"/>
            <w:r w:rsidRPr="00E477D5">
              <w:rPr>
                <w:rFonts w:ascii="Times New Roman" w:hAnsi="Times New Roman" w:cs="Times New Roman"/>
                <w:sz w:val="22"/>
                <w:szCs w:val="22"/>
                <w:lang w:val="lv-LV"/>
              </w:rPr>
              <w:t>Led</w:t>
            </w:r>
            <w:proofErr w:type="spellEnd"/>
            <w:r w:rsidRPr="00E477D5">
              <w:rPr>
                <w:rFonts w:ascii="Times New Roman" w:hAnsi="Times New Roman" w:cs="Times New Roman"/>
                <w:sz w:val="22"/>
                <w:szCs w:val="22"/>
                <w:lang w:val="lv-LV"/>
              </w:rPr>
              <w:t>)</w:t>
            </w:r>
          </w:p>
        </w:tc>
      </w:tr>
      <w:tr w:rsidR="00CA378A" w:rsidRPr="00E477D5" w:rsidTr="00032CCB">
        <w:trPr>
          <w:trHeight w:val="90"/>
        </w:trPr>
        <w:tc>
          <w:tcPr>
            <w:tcW w:w="3800" w:type="dxa"/>
            <w:gridSpan w:val="2"/>
            <w:tcBorders>
              <w:bottom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3-Ašu k</w:t>
            </w:r>
            <w:r w:rsidRPr="00E477D5">
              <w:rPr>
                <w:rFonts w:ascii="Times New Roman" w:hAnsi="Times New Roman" w:cs="Times New Roman"/>
                <w:color w:val="333333"/>
                <w:sz w:val="22"/>
                <w:szCs w:val="22"/>
                <w:shd w:val="clear" w:color="auto" w:fill="FFFFFF"/>
                <w:lang w:val="lv-LV"/>
              </w:rPr>
              <w:t>oriģēšana</w:t>
            </w:r>
          </w:p>
        </w:tc>
        <w:tc>
          <w:tcPr>
            <w:tcW w:w="4813" w:type="dxa"/>
            <w:tcBorders>
              <w:bottom w:val="single" w:sz="4" w:space="0" w:color="auto"/>
            </w:tcBorders>
          </w:tcPr>
          <w:p w:rsidR="00CA378A" w:rsidRPr="00E477D5" w:rsidRDefault="00CA378A" w:rsidP="00032CCB">
            <w:pPr>
              <w:pStyle w:val="Default"/>
              <w:rPr>
                <w:rFonts w:ascii="Times New Roman" w:hAnsi="Times New Roman" w:cs="Times New Roman"/>
                <w:sz w:val="22"/>
                <w:szCs w:val="22"/>
                <w:lang w:val="lv-LV"/>
              </w:rPr>
            </w:pPr>
            <w:proofErr w:type="spellStart"/>
            <w:r w:rsidRPr="00E477D5">
              <w:rPr>
                <w:rFonts w:ascii="Times New Roman" w:hAnsi="Times New Roman" w:cs="Times New Roman"/>
                <w:sz w:val="22"/>
                <w:szCs w:val="22"/>
                <w:lang w:val="lv-LV"/>
              </w:rPr>
              <w:t>Pan</w:t>
            </w:r>
            <w:proofErr w:type="spellEnd"/>
            <w:r w:rsidRPr="00E477D5">
              <w:rPr>
                <w:rFonts w:ascii="Times New Roman" w:hAnsi="Times New Roman" w:cs="Times New Roman"/>
                <w:sz w:val="22"/>
                <w:szCs w:val="22"/>
                <w:lang w:val="lv-LV"/>
              </w:rPr>
              <w:t xml:space="preserve">: 0° to 360°, </w:t>
            </w:r>
            <w:proofErr w:type="spellStart"/>
            <w:r w:rsidRPr="00E477D5">
              <w:rPr>
                <w:rFonts w:ascii="Times New Roman" w:hAnsi="Times New Roman" w:cs="Times New Roman"/>
                <w:sz w:val="22"/>
                <w:szCs w:val="22"/>
                <w:lang w:val="lv-LV"/>
              </w:rPr>
              <w:t>tilt</w:t>
            </w:r>
            <w:proofErr w:type="spellEnd"/>
            <w:r w:rsidRPr="00E477D5">
              <w:rPr>
                <w:rFonts w:ascii="Times New Roman" w:hAnsi="Times New Roman" w:cs="Times New Roman"/>
                <w:sz w:val="22"/>
                <w:szCs w:val="22"/>
                <w:lang w:val="lv-LV"/>
              </w:rPr>
              <w:t xml:space="preserve">: 0° to 90°, </w:t>
            </w:r>
            <w:proofErr w:type="spellStart"/>
            <w:r w:rsidRPr="00E477D5">
              <w:rPr>
                <w:rFonts w:ascii="Times New Roman" w:hAnsi="Times New Roman" w:cs="Times New Roman"/>
                <w:sz w:val="22"/>
                <w:szCs w:val="22"/>
                <w:lang w:val="lv-LV"/>
              </w:rPr>
              <w:t>rotate</w:t>
            </w:r>
            <w:proofErr w:type="spellEnd"/>
            <w:r w:rsidRPr="00E477D5">
              <w:rPr>
                <w:rFonts w:ascii="Times New Roman" w:hAnsi="Times New Roman" w:cs="Times New Roman"/>
                <w:sz w:val="22"/>
                <w:szCs w:val="22"/>
                <w:lang w:val="lv-LV"/>
              </w:rPr>
              <w:t xml:space="preserve">: 0° to 360° </w:t>
            </w:r>
          </w:p>
        </w:tc>
      </w:tr>
      <w:tr w:rsidR="00CA378A" w:rsidRPr="00E477D5" w:rsidTr="00032CCB">
        <w:trPr>
          <w:trHeight w:val="90"/>
        </w:trPr>
        <w:tc>
          <w:tcPr>
            <w:tcW w:w="8613" w:type="dxa"/>
            <w:gridSpan w:val="3"/>
            <w:shd w:val="pct15" w:color="auto" w:fill="auto"/>
          </w:tcPr>
          <w:p w:rsidR="00CA378A" w:rsidRPr="00E477D5" w:rsidRDefault="00CA378A" w:rsidP="00032CCB">
            <w:pPr>
              <w:pStyle w:val="Default"/>
              <w:rPr>
                <w:rFonts w:ascii="Times New Roman" w:hAnsi="Times New Roman" w:cs="Times New Roman"/>
                <w:b/>
                <w:sz w:val="22"/>
                <w:szCs w:val="22"/>
                <w:lang w:val="lv-LV"/>
              </w:rPr>
            </w:pPr>
            <w:r w:rsidRPr="00E477D5">
              <w:rPr>
                <w:rFonts w:ascii="Times New Roman" w:hAnsi="Times New Roman" w:cs="Times New Roman"/>
                <w:b/>
                <w:sz w:val="22"/>
                <w:szCs w:val="22"/>
                <w:lang w:val="lv-LV"/>
              </w:rPr>
              <w:t>Kompresijas standarts</w:t>
            </w:r>
          </w:p>
        </w:tc>
      </w:tr>
      <w:tr w:rsidR="00CA378A" w:rsidRPr="00E477D5" w:rsidTr="00032CCB">
        <w:trPr>
          <w:trHeight w:val="210"/>
        </w:trPr>
        <w:tc>
          <w:tcPr>
            <w:tcW w:w="3800" w:type="dxa"/>
            <w:gridSpan w:val="2"/>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Video </w:t>
            </w:r>
            <w:proofErr w:type="spellStart"/>
            <w:r w:rsidRPr="00E477D5">
              <w:rPr>
                <w:rFonts w:ascii="Times New Roman" w:hAnsi="Times New Roman" w:cs="Times New Roman"/>
                <w:sz w:val="22"/>
                <w:szCs w:val="22"/>
                <w:lang w:val="lv-LV"/>
              </w:rPr>
              <w:t>Kodēšana(Videoplūsmas</w:t>
            </w:r>
            <w:proofErr w:type="spellEnd"/>
            <w:r w:rsidRPr="00E477D5">
              <w:rPr>
                <w:rFonts w:ascii="Times New Roman" w:hAnsi="Times New Roman" w:cs="Times New Roman"/>
                <w:sz w:val="22"/>
                <w:szCs w:val="22"/>
                <w:lang w:val="lv-LV"/>
              </w:rPr>
              <w:t xml:space="preserve">): </w:t>
            </w:r>
          </w:p>
        </w:tc>
        <w:tc>
          <w:tcPr>
            <w:tcW w:w="4813" w:type="dxa"/>
          </w:tcPr>
          <w:p w:rsidR="00CA378A" w:rsidRPr="00E477D5" w:rsidRDefault="00CA378A" w:rsidP="00032CCB">
            <w:pPr>
              <w:pStyle w:val="Default"/>
              <w:rPr>
                <w:rFonts w:ascii="Times New Roman" w:hAnsi="Times New Roman" w:cs="Times New Roman"/>
                <w:sz w:val="22"/>
                <w:szCs w:val="22"/>
                <w:lang w:val="lv-LV"/>
              </w:rPr>
            </w:pPr>
            <w:proofErr w:type="spellStart"/>
            <w:r w:rsidRPr="00E477D5">
              <w:rPr>
                <w:rFonts w:ascii="Times New Roman" w:hAnsi="Times New Roman" w:cs="Times New Roman"/>
                <w:sz w:val="22"/>
                <w:szCs w:val="22"/>
                <w:lang w:val="lv-LV"/>
              </w:rPr>
              <w:t>Main</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stream</w:t>
            </w:r>
            <w:proofErr w:type="spellEnd"/>
            <w:r w:rsidRPr="00E477D5">
              <w:rPr>
                <w:rFonts w:ascii="Times New Roman" w:hAnsi="Times New Roman" w:cs="Times New Roman"/>
                <w:sz w:val="22"/>
                <w:szCs w:val="22"/>
                <w:lang w:val="lv-LV"/>
              </w:rPr>
              <w:t xml:space="preserve"> (Galvenā plūsma): H.265/H.264;H.264H; H.264B;</w:t>
            </w:r>
          </w:p>
          <w:p w:rsidR="00CA378A" w:rsidRPr="00E477D5" w:rsidRDefault="00CA378A" w:rsidP="00032CCB">
            <w:pPr>
              <w:pStyle w:val="Default"/>
              <w:rPr>
                <w:rFonts w:ascii="Times New Roman" w:hAnsi="Times New Roman" w:cs="Times New Roman"/>
                <w:sz w:val="22"/>
                <w:szCs w:val="22"/>
                <w:lang w:val="lv-LV"/>
              </w:rPr>
            </w:pPr>
            <w:proofErr w:type="spellStart"/>
            <w:r w:rsidRPr="00E477D5">
              <w:rPr>
                <w:rFonts w:ascii="Times New Roman" w:hAnsi="Times New Roman" w:cs="Times New Roman"/>
                <w:sz w:val="22"/>
                <w:szCs w:val="22"/>
                <w:lang w:val="lv-LV"/>
              </w:rPr>
              <w:t>Sub</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stream</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Papildplūsma</w:t>
            </w:r>
            <w:proofErr w:type="spellEnd"/>
            <w:r w:rsidRPr="00E477D5">
              <w:rPr>
                <w:rFonts w:ascii="Times New Roman" w:hAnsi="Times New Roman" w:cs="Times New Roman"/>
                <w:sz w:val="22"/>
                <w:szCs w:val="22"/>
                <w:lang w:val="lv-LV"/>
              </w:rPr>
              <w:t xml:space="preserve">): H.265/H.264/MJPEG </w:t>
            </w:r>
          </w:p>
        </w:tc>
      </w:tr>
      <w:tr w:rsidR="00CA378A" w:rsidRPr="00E477D5" w:rsidTr="00032CCB">
        <w:trPr>
          <w:trHeight w:val="90"/>
        </w:trPr>
        <w:tc>
          <w:tcPr>
            <w:tcW w:w="8613" w:type="dxa"/>
            <w:gridSpan w:val="3"/>
            <w:shd w:val="pct15" w:color="auto" w:fill="auto"/>
          </w:tcPr>
          <w:p w:rsidR="00CA378A" w:rsidRPr="00E477D5" w:rsidRDefault="00CA378A" w:rsidP="00032CCB">
            <w:pPr>
              <w:pStyle w:val="Default"/>
              <w:rPr>
                <w:rFonts w:ascii="Times New Roman" w:hAnsi="Times New Roman" w:cs="Times New Roman"/>
                <w:b/>
                <w:sz w:val="22"/>
                <w:szCs w:val="22"/>
                <w:lang w:val="lv-LV"/>
              </w:rPr>
            </w:pPr>
            <w:r w:rsidRPr="00E477D5">
              <w:rPr>
                <w:rFonts w:ascii="Times New Roman" w:hAnsi="Times New Roman" w:cs="Times New Roman"/>
                <w:b/>
                <w:sz w:val="22"/>
                <w:szCs w:val="22"/>
                <w:lang w:val="lv-LV"/>
              </w:rPr>
              <w:t>Attēls; Videoattēla iestatījumi</w:t>
            </w:r>
          </w:p>
        </w:tc>
      </w:tr>
      <w:tr w:rsidR="00CA378A" w:rsidRPr="00E477D5" w:rsidTr="00032CCB">
        <w:trPr>
          <w:trHeight w:val="90"/>
        </w:trPr>
        <w:tc>
          <w:tcPr>
            <w:tcW w:w="3800" w:type="dxa"/>
            <w:gridSpan w:val="2"/>
          </w:tcPr>
          <w:p w:rsidR="00CA378A" w:rsidRPr="00E477D5" w:rsidRDefault="00CA378A" w:rsidP="00032CCB">
            <w:pPr>
              <w:pStyle w:val="Default"/>
              <w:rPr>
                <w:rFonts w:ascii="Times New Roman" w:hAnsi="Times New Roman" w:cs="Times New Roman"/>
                <w:sz w:val="22"/>
                <w:szCs w:val="22"/>
                <w:lang w:val="lv-LV"/>
              </w:rPr>
            </w:pPr>
            <w:proofErr w:type="spellStart"/>
            <w:r w:rsidRPr="00E477D5">
              <w:rPr>
                <w:rFonts w:ascii="Times New Roman" w:hAnsi="Times New Roman" w:cs="Times New Roman"/>
                <w:sz w:val="22"/>
                <w:szCs w:val="22"/>
                <w:lang w:val="lv-LV"/>
              </w:rPr>
              <w:t>Maksimala</w:t>
            </w:r>
            <w:proofErr w:type="spellEnd"/>
            <w:r w:rsidRPr="00E477D5">
              <w:rPr>
                <w:rFonts w:ascii="Times New Roman" w:hAnsi="Times New Roman" w:cs="Times New Roman"/>
                <w:sz w:val="22"/>
                <w:szCs w:val="22"/>
                <w:lang w:val="lv-LV"/>
              </w:rPr>
              <w:t xml:space="preserve"> izšķirtspēja</w:t>
            </w:r>
          </w:p>
        </w:tc>
        <w:tc>
          <w:tcPr>
            <w:tcW w:w="4813" w:type="dxa"/>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2688 × 1520 </w:t>
            </w:r>
          </w:p>
        </w:tc>
      </w:tr>
      <w:tr w:rsidR="00CA378A" w:rsidRPr="00E477D5" w:rsidTr="00032CCB">
        <w:trPr>
          <w:trHeight w:val="90"/>
        </w:trPr>
        <w:tc>
          <w:tcPr>
            <w:tcW w:w="3800" w:type="dxa"/>
            <w:gridSpan w:val="2"/>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Straumēšanas iespējas</w:t>
            </w:r>
          </w:p>
        </w:tc>
        <w:tc>
          <w:tcPr>
            <w:tcW w:w="4813" w:type="dxa"/>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 3  plūsmas</w:t>
            </w:r>
          </w:p>
        </w:tc>
      </w:tr>
      <w:tr w:rsidR="00CA378A" w:rsidRPr="00E477D5" w:rsidTr="00032CCB">
        <w:trPr>
          <w:trHeight w:val="210"/>
        </w:trPr>
        <w:tc>
          <w:tcPr>
            <w:tcW w:w="3800" w:type="dxa"/>
            <w:gridSpan w:val="2"/>
          </w:tcPr>
          <w:p w:rsidR="00CA378A" w:rsidRPr="00E477D5" w:rsidRDefault="00CA378A" w:rsidP="00032CCB">
            <w:pPr>
              <w:pStyle w:val="Default"/>
              <w:rPr>
                <w:rFonts w:ascii="Times New Roman" w:hAnsi="Times New Roman" w:cs="Times New Roman"/>
                <w:sz w:val="22"/>
                <w:szCs w:val="22"/>
                <w:lang w:val="lv-LV"/>
              </w:rPr>
            </w:pPr>
            <w:proofErr w:type="spellStart"/>
            <w:r w:rsidRPr="00E477D5">
              <w:rPr>
                <w:rFonts w:ascii="Times New Roman" w:hAnsi="Times New Roman" w:cs="Times New Roman"/>
                <w:sz w:val="22"/>
                <w:szCs w:val="22"/>
                <w:lang w:val="lv-LV"/>
              </w:rPr>
              <w:t>Main</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Stream</w:t>
            </w:r>
            <w:proofErr w:type="spellEnd"/>
            <w:r w:rsidRPr="00E477D5">
              <w:rPr>
                <w:rFonts w:ascii="Times New Roman" w:hAnsi="Times New Roman" w:cs="Times New Roman"/>
                <w:sz w:val="22"/>
                <w:szCs w:val="22"/>
                <w:lang w:val="lv-LV"/>
              </w:rPr>
              <w:t xml:space="preserve"> (Galvenā plūsma)</w:t>
            </w:r>
          </w:p>
        </w:tc>
        <w:tc>
          <w:tcPr>
            <w:tcW w:w="4813" w:type="dxa"/>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2688 × 1520@1–25/30 </w:t>
            </w:r>
            <w:proofErr w:type="spellStart"/>
            <w:r w:rsidRPr="00E477D5">
              <w:rPr>
                <w:rFonts w:ascii="Times New Roman" w:hAnsi="Times New Roman" w:cs="Times New Roman"/>
                <w:sz w:val="22"/>
                <w:szCs w:val="22"/>
                <w:lang w:val="lv-LV"/>
              </w:rPr>
              <w:t>fps</w:t>
            </w:r>
            <w:proofErr w:type="spellEnd"/>
          </w:p>
        </w:tc>
      </w:tr>
      <w:tr w:rsidR="00CA378A" w:rsidRPr="00E477D5" w:rsidTr="00032CCB">
        <w:trPr>
          <w:trHeight w:val="210"/>
        </w:trPr>
        <w:tc>
          <w:tcPr>
            <w:tcW w:w="3800" w:type="dxa"/>
            <w:gridSpan w:val="2"/>
          </w:tcPr>
          <w:p w:rsidR="00CA378A" w:rsidRPr="00E477D5" w:rsidRDefault="00CA378A" w:rsidP="00032CCB">
            <w:pPr>
              <w:pStyle w:val="Default"/>
              <w:rPr>
                <w:rFonts w:ascii="Times New Roman" w:hAnsi="Times New Roman" w:cs="Times New Roman"/>
                <w:sz w:val="22"/>
                <w:szCs w:val="22"/>
                <w:lang w:val="lv-LV"/>
              </w:rPr>
            </w:pPr>
            <w:proofErr w:type="spellStart"/>
            <w:r w:rsidRPr="00E477D5">
              <w:rPr>
                <w:rFonts w:ascii="Times New Roman" w:hAnsi="Times New Roman" w:cs="Times New Roman"/>
                <w:sz w:val="22"/>
                <w:szCs w:val="22"/>
                <w:lang w:val="lv-LV"/>
              </w:rPr>
              <w:t>Sub</w:t>
            </w:r>
            <w:proofErr w:type="spellEnd"/>
            <w:r w:rsidRPr="00E477D5">
              <w:rPr>
                <w:rFonts w:ascii="Times New Roman" w:hAnsi="Times New Roman" w:cs="Times New Roman"/>
                <w:sz w:val="22"/>
                <w:szCs w:val="22"/>
                <w:lang w:val="lv-LV"/>
              </w:rPr>
              <w:t xml:space="preserve"> Stream1 (Papildplūsma1)</w:t>
            </w:r>
          </w:p>
        </w:tc>
        <w:tc>
          <w:tcPr>
            <w:tcW w:w="4813" w:type="dxa"/>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704 × 576@1–25 </w:t>
            </w:r>
            <w:proofErr w:type="spellStart"/>
            <w:r w:rsidRPr="00E477D5">
              <w:rPr>
                <w:rFonts w:ascii="Times New Roman" w:hAnsi="Times New Roman" w:cs="Times New Roman"/>
                <w:sz w:val="22"/>
                <w:szCs w:val="22"/>
                <w:lang w:val="lv-LV"/>
              </w:rPr>
              <w:t>fps</w:t>
            </w:r>
            <w:proofErr w:type="spellEnd"/>
            <w:r w:rsidRPr="00E477D5">
              <w:rPr>
                <w:rFonts w:ascii="Times New Roman" w:hAnsi="Times New Roman" w:cs="Times New Roman"/>
                <w:sz w:val="22"/>
                <w:szCs w:val="22"/>
                <w:lang w:val="lv-LV"/>
              </w:rPr>
              <w:t xml:space="preserve">/704 × 480@1–30 </w:t>
            </w:r>
            <w:proofErr w:type="spellStart"/>
            <w:r w:rsidRPr="00E477D5">
              <w:rPr>
                <w:rFonts w:ascii="Times New Roman" w:hAnsi="Times New Roman" w:cs="Times New Roman"/>
                <w:sz w:val="22"/>
                <w:szCs w:val="22"/>
                <w:lang w:val="lv-LV"/>
              </w:rPr>
              <w:t>fps</w:t>
            </w:r>
            <w:proofErr w:type="spellEnd"/>
          </w:p>
        </w:tc>
      </w:tr>
      <w:tr w:rsidR="00CA378A" w:rsidRPr="00E477D5" w:rsidTr="00032CCB">
        <w:trPr>
          <w:trHeight w:val="210"/>
        </w:trPr>
        <w:tc>
          <w:tcPr>
            <w:tcW w:w="3800" w:type="dxa"/>
            <w:gridSpan w:val="2"/>
          </w:tcPr>
          <w:p w:rsidR="00CA378A" w:rsidRPr="00E477D5" w:rsidRDefault="00CA378A" w:rsidP="00032CCB">
            <w:pPr>
              <w:pStyle w:val="Default"/>
              <w:rPr>
                <w:rFonts w:ascii="Times New Roman" w:hAnsi="Times New Roman" w:cs="Times New Roman"/>
                <w:sz w:val="22"/>
                <w:szCs w:val="22"/>
                <w:lang w:val="lv-LV"/>
              </w:rPr>
            </w:pPr>
            <w:proofErr w:type="spellStart"/>
            <w:r w:rsidRPr="00E477D5">
              <w:rPr>
                <w:rFonts w:ascii="Times New Roman" w:hAnsi="Times New Roman" w:cs="Times New Roman"/>
                <w:sz w:val="22"/>
                <w:szCs w:val="22"/>
                <w:lang w:val="lv-LV"/>
              </w:rPr>
              <w:t>Sub</w:t>
            </w:r>
            <w:proofErr w:type="spellEnd"/>
            <w:r w:rsidRPr="00E477D5">
              <w:rPr>
                <w:rFonts w:ascii="Times New Roman" w:hAnsi="Times New Roman" w:cs="Times New Roman"/>
                <w:sz w:val="22"/>
                <w:szCs w:val="22"/>
                <w:lang w:val="lv-LV"/>
              </w:rPr>
              <w:t xml:space="preserve"> Stream2 (Papildplūsma2)</w:t>
            </w:r>
          </w:p>
        </w:tc>
        <w:tc>
          <w:tcPr>
            <w:tcW w:w="4813" w:type="dxa"/>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1280 × 720@1–25/30 </w:t>
            </w:r>
            <w:proofErr w:type="spellStart"/>
            <w:r w:rsidRPr="00E477D5">
              <w:rPr>
                <w:rFonts w:ascii="Times New Roman" w:hAnsi="Times New Roman" w:cs="Times New Roman"/>
                <w:sz w:val="22"/>
                <w:szCs w:val="22"/>
                <w:lang w:val="lv-LV"/>
              </w:rPr>
              <w:t>fps</w:t>
            </w:r>
            <w:proofErr w:type="spellEnd"/>
          </w:p>
        </w:tc>
      </w:tr>
      <w:tr w:rsidR="00CA378A" w:rsidRPr="00E477D5" w:rsidTr="00032CCB">
        <w:trPr>
          <w:trHeight w:val="90"/>
        </w:trPr>
        <w:tc>
          <w:tcPr>
            <w:tcW w:w="3800" w:type="dxa"/>
            <w:gridSpan w:val="2"/>
            <w:tcBorders>
              <w:bottom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Izšķirtspēja</w:t>
            </w:r>
          </w:p>
          <w:p w:rsidR="00CA378A" w:rsidRPr="00E477D5" w:rsidRDefault="00CA378A" w:rsidP="00032CCB">
            <w:pPr>
              <w:pStyle w:val="Default"/>
              <w:rPr>
                <w:rFonts w:ascii="Times New Roman" w:hAnsi="Times New Roman" w:cs="Times New Roman"/>
                <w:sz w:val="22"/>
                <w:szCs w:val="22"/>
                <w:lang w:val="lv-LV"/>
              </w:rPr>
            </w:pPr>
          </w:p>
        </w:tc>
        <w:tc>
          <w:tcPr>
            <w:tcW w:w="4813" w:type="dxa"/>
            <w:tcBorders>
              <w:bottom w:val="single" w:sz="4" w:space="0" w:color="auto"/>
            </w:tcBorders>
          </w:tcPr>
          <w:p w:rsidR="00CA378A" w:rsidRPr="00E477D5" w:rsidRDefault="00CA378A" w:rsidP="00032CCB">
            <w:pPr>
              <w:pStyle w:val="Default"/>
              <w:rPr>
                <w:rFonts w:ascii="Times New Roman" w:hAnsi="Times New Roman" w:cs="Times New Roman"/>
                <w:sz w:val="22"/>
                <w:szCs w:val="22"/>
                <w:lang w:val="en-US"/>
              </w:rPr>
            </w:pPr>
            <w:r w:rsidRPr="00E477D5">
              <w:rPr>
                <w:rFonts w:ascii="Times New Roman" w:hAnsi="Times New Roman" w:cs="Times New Roman"/>
                <w:sz w:val="22"/>
                <w:szCs w:val="22"/>
                <w:lang w:val="lv-LV"/>
              </w:rPr>
              <w:t>4M (2688 × 1520); 3M (2304 × 1296); 1080p (1920 × 1080); 1.3M (1280 × 960); 720p (1280 × 720); D1 (704 × 576/704 × 480); VGA (640 × 480); CIF (352 × 288/352 × 240)</w:t>
            </w:r>
          </w:p>
        </w:tc>
      </w:tr>
      <w:tr w:rsidR="00CA378A" w:rsidRPr="00E477D5" w:rsidTr="00032CCB">
        <w:trPr>
          <w:trHeight w:val="90"/>
        </w:trPr>
        <w:tc>
          <w:tcPr>
            <w:tcW w:w="3800" w:type="dxa"/>
            <w:gridSpan w:val="2"/>
            <w:tcBorders>
              <w:bottom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Attēlu uzlabošanas funkcijas</w:t>
            </w:r>
          </w:p>
        </w:tc>
        <w:tc>
          <w:tcPr>
            <w:tcW w:w="4813" w:type="dxa"/>
            <w:tcBorders>
              <w:bottom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BLC (BLC - </w:t>
            </w:r>
            <w:proofErr w:type="spellStart"/>
            <w:r w:rsidRPr="00E477D5">
              <w:rPr>
                <w:rFonts w:ascii="Times New Roman" w:hAnsi="Times New Roman" w:cs="Times New Roman"/>
                <w:sz w:val="22"/>
                <w:szCs w:val="22"/>
                <w:lang w:val="lv-LV"/>
              </w:rPr>
              <w:t>atpakaļgaismas</w:t>
            </w:r>
            <w:proofErr w:type="spellEnd"/>
            <w:r w:rsidRPr="00E477D5">
              <w:rPr>
                <w:rFonts w:ascii="Times New Roman" w:hAnsi="Times New Roman" w:cs="Times New Roman"/>
                <w:sz w:val="22"/>
                <w:szCs w:val="22"/>
                <w:lang w:val="lv-LV"/>
              </w:rPr>
              <w:t xml:space="preserve"> kompensācijas Iespēja) </w:t>
            </w:r>
          </w:p>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3D DNR (3D-DNR - Digitāla trokšņa </w:t>
            </w:r>
            <w:proofErr w:type="spellStart"/>
            <w:r w:rsidRPr="00E477D5">
              <w:rPr>
                <w:rFonts w:ascii="Times New Roman" w:hAnsi="Times New Roman" w:cs="Times New Roman"/>
                <w:sz w:val="22"/>
                <w:szCs w:val="22"/>
                <w:lang w:val="lv-LV"/>
              </w:rPr>
              <w:t>redukcija);HLC</w:t>
            </w:r>
            <w:proofErr w:type="spellEnd"/>
            <w:r w:rsidRPr="00E477D5">
              <w:rPr>
                <w:rFonts w:ascii="Times New Roman" w:hAnsi="Times New Roman" w:cs="Times New Roman"/>
                <w:sz w:val="22"/>
                <w:szCs w:val="22"/>
                <w:lang w:val="lv-LV"/>
              </w:rPr>
              <w:t>;</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Attēlu iestatījumi</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Iesātinājums, spilgtums, kontrasts, asums, AGC, baltas krāsas balanss, ko var regulēt ar klienta programmatūru vai tīmekļa pārlūkprogrammu</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ROI (</w:t>
            </w:r>
            <w:proofErr w:type="spellStart"/>
            <w:r w:rsidRPr="00E477D5">
              <w:rPr>
                <w:rFonts w:ascii="Times New Roman" w:hAnsi="Times New Roman" w:cs="Times New Roman"/>
                <w:sz w:val="22"/>
                <w:szCs w:val="22"/>
                <w:lang w:val="lv-LV"/>
              </w:rPr>
              <w:t>Region</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of</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Interest</w:t>
            </w:r>
            <w:proofErr w:type="spellEnd"/>
            <w:r w:rsidRPr="00E477D5">
              <w:rPr>
                <w:rFonts w:ascii="Times New Roman" w:hAnsi="Times New Roman" w:cs="Times New Roman"/>
                <w:sz w:val="22"/>
                <w:szCs w:val="22"/>
                <w:lang w:val="lv-LV"/>
              </w:rPr>
              <w:t xml:space="preserve">) </w:t>
            </w:r>
            <w:r w:rsidRPr="00E477D5">
              <w:rPr>
                <w:rFonts w:ascii="Times New Roman" w:eastAsia="Times New Roman" w:hAnsi="Times New Roman" w:cs="Times New Roman"/>
                <w:sz w:val="22"/>
                <w:szCs w:val="22"/>
                <w:lang w:val="lv-LV" w:eastAsia="ru-RU"/>
              </w:rPr>
              <w:t>ROI – izvēlēto attēla fragmentu kvalitātes uzlabošana</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Atbalsta 4 atsevišķi apgabali</w:t>
            </w:r>
          </w:p>
          <w:p w:rsidR="00CA378A" w:rsidRPr="00E477D5" w:rsidRDefault="00CA378A" w:rsidP="00032CCB">
            <w:pPr>
              <w:pStyle w:val="Default"/>
              <w:rPr>
                <w:rFonts w:ascii="Times New Roman" w:hAnsi="Times New Roman" w:cs="Times New Roman"/>
                <w:b/>
                <w:sz w:val="22"/>
                <w:szCs w:val="22"/>
                <w:lang w:val="lv-LV"/>
              </w:rPr>
            </w:pP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Dienas / nakts režīms</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Krāsainais/</w:t>
            </w:r>
            <w:proofErr w:type="spellStart"/>
            <w:r w:rsidRPr="00E477D5">
              <w:rPr>
                <w:rFonts w:ascii="Times New Roman" w:hAnsi="Times New Roman" w:cs="Times New Roman"/>
                <w:sz w:val="22"/>
                <w:szCs w:val="22"/>
                <w:lang w:val="lv-LV"/>
              </w:rPr>
              <w:t>Auto(ICR</w:t>
            </w:r>
            <w:proofErr w:type="spellEnd"/>
            <w:r w:rsidRPr="00E477D5">
              <w:rPr>
                <w:rFonts w:ascii="Times New Roman" w:hAnsi="Times New Roman" w:cs="Times New Roman"/>
                <w:sz w:val="22"/>
                <w:szCs w:val="22"/>
                <w:lang w:val="lv-LV"/>
              </w:rPr>
              <w:t>)/Melnā/Baltā</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8613" w:type="dxa"/>
            <w:gridSpan w:val="3"/>
            <w:tcBorders>
              <w:top w:val="single" w:sz="4" w:space="0" w:color="auto"/>
              <w:left w:val="single" w:sz="4" w:space="0" w:color="auto"/>
              <w:bottom w:val="single" w:sz="4" w:space="0" w:color="auto"/>
              <w:right w:val="single" w:sz="4" w:space="0" w:color="auto"/>
            </w:tcBorders>
            <w:shd w:val="pct15" w:color="auto" w:fill="auto"/>
          </w:tcPr>
          <w:p w:rsidR="00CA378A" w:rsidRPr="00E477D5" w:rsidRDefault="00CA378A" w:rsidP="00032CCB">
            <w:pPr>
              <w:pStyle w:val="Default"/>
              <w:rPr>
                <w:rFonts w:ascii="Times New Roman" w:hAnsi="Times New Roman" w:cs="Times New Roman"/>
                <w:b/>
                <w:sz w:val="22"/>
                <w:szCs w:val="22"/>
                <w:lang w:val="lv-LV"/>
              </w:rPr>
            </w:pPr>
            <w:r w:rsidRPr="00E477D5">
              <w:rPr>
                <w:rFonts w:ascii="Times New Roman" w:hAnsi="Times New Roman" w:cs="Times New Roman"/>
                <w:b/>
                <w:sz w:val="22"/>
                <w:szCs w:val="22"/>
                <w:lang w:val="lv-LV"/>
              </w:rPr>
              <w:t>Tīkls</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Uzglabāšana</w:t>
            </w:r>
          </w:p>
          <w:p w:rsidR="00CA378A" w:rsidRPr="00E477D5" w:rsidRDefault="00CA378A" w:rsidP="00032CCB">
            <w:pPr>
              <w:pStyle w:val="Default"/>
              <w:rPr>
                <w:rFonts w:ascii="Times New Roman" w:hAnsi="Times New Roman" w:cs="Times New Roman"/>
                <w:sz w:val="22"/>
                <w:szCs w:val="22"/>
                <w:lang w:val="lv-LV"/>
              </w:rPr>
            </w:pP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en-US"/>
              </w:rPr>
            </w:pPr>
            <w:r w:rsidRPr="00E477D5">
              <w:rPr>
                <w:rFonts w:ascii="Times New Roman" w:hAnsi="Times New Roman" w:cs="Times New Roman"/>
                <w:sz w:val="22"/>
                <w:szCs w:val="22"/>
                <w:lang w:val="lv-LV"/>
              </w:rPr>
              <w:t xml:space="preserve">FTP; SFTP; </w:t>
            </w:r>
            <w:proofErr w:type="spellStart"/>
            <w:r w:rsidRPr="00E477D5">
              <w:rPr>
                <w:rFonts w:ascii="Times New Roman" w:hAnsi="Times New Roman" w:cs="Times New Roman"/>
                <w:sz w:val="22"/>
                <w:szCs w:val="22"/>
                <w:lang w:val="lv-LV"/>
              </w:rPr>
              <w:t>Micro</w:t>
            </w:r>
            <w:proofErr w:type="spellEnd"/>
            <w:r w:rsidRPr="00E477D5">
              <w:rPr>
                <w:rFonts w:ascii="Times New Roman" w:hAnsi="Times New Roman" w:cs="Times New Roman"/>
                <w:sz w:val="22"/>
                <w:szCs w:val="22"/>
                <w:lang w:val="lv-LV"/>
              </w:rPr>
              <w:t xml:space="preserve"> SD </w:t>
            </w:r>
            <w:proofErr w:type="spellStart"/>
            <w:r w:rsidRPr="00E477D5">
              <w:rPr>
                <w:rFonts w:ascii="Times New Roman" w:hAnsi="Times New Roman" w:cs="Times New Roman"/>
                <w:sz w:val="22"/>
                <w:szCs w:val="22"/>
                <w:lang w:val="lv-LV"/>
              </w:rPr>
              <w:t>Card</w:t>
            </w:r>
            <w:proofErr w:type="spellEnd"/>
            <w:r w:rsidRPr="00E477D5">
              <w:rPr>
                <w:rFonts w:ascii="Times New Roman" w:hAnsi="Times New Roman" w:cs="Times New Roman"/>
                <w:sz w:val="22"/>
                <w:szCs w:val="22"/>
                <w:lang w:val="lv-LV"/>
              </w:rPr>
              <w:t xml:space="preserve"> (atbalsts </w:t>
            </w:r>
            <w:proofErr w:type="spellStart"/>
            <w:r w:rsidRPr="00E477D5">
              <w:rPr>
                <w:rFonts w:ascii="Times New Roman" w:hAnsi="Times New Roman" w:cs="Times New Roman"/>
                <w:sz w:val="22"/>
                <w:szCs w:val="22"/>
                <w:lang w:val="lv-LV"/>
              </w:rPr>
              <w:t>max</w:t>
            </w:r>
            <w:proofErr w:type="spellEnd"/>
            <w:r w:rsidRPr="00E477D5">
              <w:rPr>
                <w:rFonts w:ascii="Times New Roman" w:hAnsi="Times New Roman" w:cs="Times New Roman"/>
                <w:sz w:val="22"/>
                <w:szCs w:val="22"/>
                <w:lang w:val="lv-LV"/>
              </w:rPr>
              <w:t xml:space="preserve">. 256 G); </w:t>
            </w:r>
            <w:proofErr w:type="spellStart"/>
            <w:r w:rsidRPr="00E477D5">
              <w:rPr>
                <w:rFonts w:ascii="Times New Roman" w:hAnsi="Times New Roman" w:cs="Times New Roman"/>
                <w:sz w:val="22"/>
                <w:szCs w:val="22"/>
                <w:lang w:val="lv-LV"/>
              </w:rPr>
              <w:t>Dahua</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Cloud</w:t>
            </w:r>
            <w:proofErr w:type="spellEnd"/>
            <w:r w:rsidRPr="00E477D5">
              <w:rPr>
                <w:rFonts w:ascii="Times New Roman" w:hAnsi="Times New Roman" w:cs="Times New Roman"/>
                <w:sz w:val="22"/>
                <w:szCs w:val="22"/>
                <w:lang w:val="lv-LV"/>
              </w:rPr>
              <w:t>; NAS;</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Trauksmes indikators</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en-US"/>
              </w:rPr>
            </w:pPr>
            <w:r w:rsidRPr="00E477D5">
              <w:rPr>
                <w:rFonts w:ascii="Times New Roman" w:hAnsi="Times New Roman" w:cs="Times New Roman"/>
                <w:sz w:val="22"/>
                <w:szCs w:val="22"/>
                <w:lang w:val="lv-LV"/>
              </w:rPr>
              <w:t xml:space="preserve">No SD </w:t>
            </w:r>
            <w:proofErr w:type="spellStart"/>
            <w:r w:rsidRPr="00E477D5">
              <w:rPr>
                <w:rFonts w:ascii="Times New Roman" w:hAnsi="Times New Roman" w:cs="Times New Roman"/>
                <w:sz w:val="22"/>
                <w:szCs w:val="22"/>
                <w:lang w:val="lv-LV"/>
              </w:rPr>
              <w:t>card</w:t>
            </w:r>
            <w:proofErr w:type="spellEnd"/>
            <w:r w:rsidRPr="00E477D5">
              <w:rPr>
                <w:rFonts w:ascii="Times New Roman" w:hAnsi="Times New Roman" w:cs="Times New Roman"/>
                <w:sz w:val="22"/>
                <w:szCs w:val="22"/>
                <w:lang w:val="lv-LV"/>
              </w:rPr>
              <w:t xml:space="preserve">; SD </w:t>
            </w:r>
            <w:proofErr w:type="spellStart"/>
            <w:r w:rsidRPr="00E477D5">
              <w:rPr>
                <w:rFonts w:ascii="Times New Roman" w:hAnsi="Times New Roman" w:cs="Times New Roman"/>
                <w:sz w:val="22"/>
                <w:szCs w:val="22"/>
                <w:lang w:val="lv-LV"/>
              </w:rPr>
              <w:t>card</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full</w:t>
            </w:r>
            <w:proofErr w:type="spellEnd"/>
            <w:r w:rsidRPr="00E477D5">
              <w:rPr>
                <w:rFonts w:ascii="Times New Roman" w:hAnsi="Times New Roman" w:cs="Times New Roman"/>
                <w:sz w:val="22"/>
                <w:szCs w:val="22"/>
                <w:lang w:val="lv-LV"/>
              </w:rPr>
              <w:t xml:space="preserve">; SD </w:t>
            </w:r>
            <w:proofErr w:type="spellStart"/>
            <w:r w:rsidRPr="00E477D5">
              <w:rPr>
                <w:rFonts w:ascii="Times New Roman" w:hAnsi="Times New Roman" w:cs="Times New Roman"/>
                <w:sz w:val="22"/>
                <w:szCs w:val="22"/>
                <w:lang w:val="lv-LV"/>
              </w:rPr>
              <w:t>card</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error</w:t>
            </w:r>
            <w:proofErr w:type="spellEnd"/>
            <w:r w:rsidRPr="00E477D5">
              <w:rPr>
                <w:rFonts w:ascii="Times New Roman" w:hAnsi="Times New Roman" w:cs="Times New Roman"/>
                <w:sz w:val="22"/>
                <w:szCs w:val="22"/>
                <w:lang w:val="lv-LV"/>
              </w:rPr>
              <w:t xml:space="preserve">; less </w:t>
            </w:r>
            <w:proofErr w:type="spellStart"/>
            <w:r w:rsidRPr="00E477D5">
              <w:rPr>
                <w:rFonts w:ascii="Times New Roman" w:hAnsi="Times New Roman" w:cs="Times New Roman"/>
                <w:sz w:val="22"/>
                <w:szCs w:val="22"/>
                <w:lang w:val="lv-LV"/>
              </w:rPr>
              <w:t>service</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time</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of</w:t>
            </w:r>
            <w:proofErr w:type="spellEnd"/>
            <w:r w:rsidRPr="00E477D5">
              <w:rPr>
                <w:rFonts w:ascii="Times New Roman" w:hAnsi="Times New Roman" w:cs="Times New Roman"/>
                <w:sz w:val="22"/>
                <w:szCs w:val="22"/>
                <w:lang w:val="lv-LV"/>
              </w:rPr>
              <w:t xml:space="preserve"> SD </w:t>
            </w:r>
            <w:proofErr w:type="spellStart"/>
            <w:r w:rsidRPr="00E477D5">
              <w:rPr>
                <w:rFonts w:ascii="Times New Roman" w:hAnsi="Times New Roman" w:cs="Times New Roman"/>
                <w:sz w:val="22"/>
                <w:szCs w:val="22"/>
                <w:lang w:val="lv-LV"/>
              </w:rPr>
              <w:t>card</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smart</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card</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supports</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network</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disconnection</w:t>
            </w:r>
            <w:proofErr w:type="spellEnd"/>
            <w:r w:rsidRPr="00E477D5">
              <w:rPr>
                <w:rFonts w:ascii="Times New Roman" w:hAnsi="Times New Roman" w:cs="Times New Roman"/>
                <w:sz w:val="22"/>
                <w:szCs w:val="22"/>
                <w:lang w:val="lv-LV"/>
              </w:rPr>
              <w:t xml:space="preserve">; IP </w:t>
            </w:r>
            <w:proofErr w:type="spellStart"/>
            <w:r w:rsidRPr="00E477D5">
              <w:rPr>
                <w:rFonts w:ascii="Times New Roman" w:hAnsi="Times New Roman" w:cs="Times New Roman"/>
                <w:sz w:val="22"/>
                <w:szCs w:val="22"/>
                <w:lang w:val="lv-LV"/>
              </w:rPr>
              <w:t>conflict</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illegal</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access</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voltage</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detection</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security</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exception</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motion</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detection</w:t>
            </w:r>
            <w:proofErr w:type="spellEnd"/>
            <w:r w:rsidRPr="00E477D5">
              <w:rPr>
                <w:rFonts w:ascii="Times New Roman" w:hAnsi="Times New Roman" w:cs="Times New Roman"/>
                <w:sz w:val="22"/>
                <w:szCs w:val="22"/>
                <w:lang w:val="lv-LV"/>
              </w:rPr>
              <w:t xml:space="preserve">; video </w:t>
            </w:r>
            <w:proofErr w:type="spellStart"/>
            <w:r w:rsidRPr="00E477D5">
              <w:rPr>
                <w:rFonts w:ascii="Times New Roman" w:hAnsi="Times New Roman" w:cs="Times New Roman"/>
                <w:sz w:val="22"/>
                <w:szCs w:val="22"/>
                <w:lang w:val="lv-LV"/>
              </w:rPr>
              <w:t>tampering</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scene</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changing</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intensity</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change</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tripwire</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intrusion</w:t>
            </w:r>
            <w:proofErr w:type="spellEnd"/>
            <w:r w:rsidRPr="00E477D5">
              <w:rPr>
                <w:rFonts w:ascii="Times New Roman" w:hAnsi="Times New Roman" w:cs="Times New Roman"/>
                <w:sz w:val="22"/>
                <w:szCs w:val="22"/>
                <w:lang w:val="lv-LV"/>
              </w:rPr>
              <w:t>; SMD</w:t>
            </w:r>
          </w:p>
        </w:tc>
      </w:tr>
      <w:tr w:rsidR="00CA378A" w:rsidRPr="00C36CA2" w:rsidTr="00032CCB">
        <w:tblPrEx>
          <w:tblBorders>
            <w:top w:val="nil"/>
            <w:left w:val="nil"/>
            <w:bottom w:val="nil"/>
            <w:right w:val="nil"/>
            <w:insideH w:val="none" w:sz="0" w:space="0" w:color="auto"/>
            <w:insideV w:val="none" w:sz="0" w:space="0" w:color="auto"/>
          </w:tblBorders>
        </w:tblPrEx>
        <w:trPr>
          <w:trHeight w:val="189"/>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Protokolu atbalsts:</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IPv4;IPv6;HTTP;HTTPS;TCP;UDP;ARP;RTP;RTSP;RTCP;RTMP;SMTP;FTP;SFTP;DHCP;DNS;DDNS;QoS;UPnP;NTP;Multicast;ICMP;IGMP;NFS;PPPoE;802.1x;SNMP</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Piekļuves interfeiss</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SDK un API </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Vienlaicīga </w:t>
            </w:r>
            <w:proofErr w:type="spellStart"/>
            <w:r w:rsidRPr="00E477D5">
              <w:rPr>
                <w:rFonts w:ascii="Times New Roman" w:hAnsi="Times New Roman" w:cs="Times New Roman"/>
                <w:sz w:val="22"/>
                <w:szCs w:val="22"/>
                <w:lang w:val="lv-LV"/>
              </w:rPr>
              <w:t>online</w:t>
            </w:r>
            <w:proofErr w:type="spellEnd"/>
            <w:r w:rsidRPr="00E477D5">
              <w:rPr>
                <w:rFonts w:ascii="Times New Roman" w:hAnsi="Times New Roman" w:cs="Times New Roman"/>
                <w:sz w:val="22"/>
                <w:szCs w:val="22"/>
                <w:lang w:val="lv-LV"/>
              </w:rPr>
              <w:t xml:space="preserve"> piekļuve</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līdz 6 </w:t>
            </w:r>
            <w:proofErr w:type="spellStart"/>
            <w:r w:rsidRPr="00E477D5">
              <w:rPr>
                <w:rFonts w:ascii="Times New Roman" w:hAnsi="Times New Roman" w:cs="Times New Roman"/>
                <w:sz w:val="22"/>
                <w:szCs w:val="22"/>
                <w:lang w:val="lv-LV"/>
              </w:rPr>
              <w:t>kanaliem</w:t>
            </w:r>
            <w:proofErr w:type="spellEnd"/>
            <w:r w:rsidRPr="00E477D5">
              <w:rPr>
                <w:rFonts w:ascii="Times New Roman" w:hAnsi="Times New Roman" w:cs="Times New Roman"/>
                <w:sz w:val="22"/>
                <w:szCs w:val="22"/>
                <w:lang w:val="lv-LV"/>
              </w:rPr>
              <w:t xml:space="preserve"> </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Lietotāji</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20</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Pārvaldības programmatūra</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proofErr w:type="spellStart"/>
            <w:r w:rsidRPr="00E477D5">
              <w:rPr>
                <w:rFonts w:ascii="Times New Roman" w:hAnsi="Times New Roman" w:cs="Times New Roman"/>
                <w:sz w:val="22"/>
                <w:szCs w:val="22"/>
                <w:lang w:val="lv-LV"/>
              </w:rPr>
              <w:t>Smart</w:t>
            </w:r>
            <w:proofErr w:type="spellEnd"/>
            <w:r w:rsidRPr="00E477D5">
              <w:rPr>
                <w:rFonts w:ascii="Times New Roman" w:hAnsi="Times New Roman" w:cs="Times New Roman"/>
                <w:sz w:val="22"/>
                <w:szCs w:val="22"/>
                <w:lang w:val="lv-LV"/>
              </w:rPr>
              <w:t xml:space="preserve"> PSS, DSS, DMSS</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Web pārlūks</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en-US"/>
              </w:rPr>
            </w:pPr>
            <w:r w:rsidRPr="00E477D5">
              <w:rPr>
                <w:rFonts w:ascii="Times New Roman" w:hAnsi="Times New Roman" w:cs="Times New Roman"/>
                <w:sz w:val="22"/>
                <w:szCs w:val="22"/>
                <w:lang w:val="lv-LV"/>
              </w:rPr>
              <w:t xml:space="preserve">IE: IE8, IE9, IE11 </w:t>
            </w:r>
            <w:proofErr w:type="spellStart"/>
            <w:r w:rsidRPr="00E477D5">
              <w:rPr>
                <w:rFonts w:ascii="Times New Roman" w:hAnsi="Times New Roman" w:cs="Times New Roman"/>
                <w:sz w:val="22"/>
                <w:szCs w:val="22"/>
                <w:lang w:val="lv-LV"/>
              </w:rPr>
              <w:t>Chrome</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Firefox</w:t>
            </w:r>
            <w:proofErr w:type="spellEnd"/>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8613" w:type="dxa"/>
            <w:gridSpan w:val="3"/>
            <w:tcBorders>
              <w:top w:val="single" w:sz="4" w:space="0" w:color="auto"/>
              <w:left w:val="single" w:sz="4" w:space="0" w:color="auto"/>
              <w:bottom w:val="single" w:sz="4" w:space="0" w:color="auto"/>
              <w:right w:val="single" w:sz="4" w:space="0" w:color="auto"/>
            </w:tcBorders>
            <w:shd w:val="pct15" w:color="auto" w:fill="auto"/>
          </w:tcPr>
          <w:p w:rsidR="00CA378A" w:rsidRPr="00E477D5" w:rsidRDefault="00CA378A" w:rsidP="00032CCB">
            <w:pPr>
              <w:pStyle w:val="Default"/>
              <w:rPr>
                <w:rFonts w:ascii="Times New Roman" w:hAnsi="Times New Roman" w:cs="Times New Roman"/>
                <w:b/>
                <w:sz w:val="22"/>
                <w:szCs w:val="22"/>
                <w:lang w:val="lv-LV"/>
              </w:rPr>
            </w:pPr>
            <w:proofErr w:type="spellStart"/>
            <w:r w:rsidRPr="00E477D5">
              <w:rPr>
                <w:rFonts w:ascii="Times New Roman" w:hAnsi="Times New Roman" w:cs="Times New Roman"/>
                <w:b/>
                <w:bCs/>
                <w:iCs/>
                <w:sz w:val="22"/>
                <w:szCs w:val="22"/>
                <w:lang w:val="lv-LV"/>
              </w:rPr>
              <w:t>Interface</w:t>
            </w:r>
            <w:proofErr w:type="spellEnd"/>
            <w:r w:rsidRPr="00E477D5">
              <w:rPr>
                <w:rFonts w:ascii="Times New Roman" w:hAnsi="Times New Roman" w:cs="Times New Roman"/>
                <w:b/>
                <w:bCs/>
                <w:iCs/>
                <w:sz w:val="22"/>
                <w:szCs w:val="22"/>
                <w:lang w:val="lv-LV"/>
              </w:rPr>
              <w:t xml:space="preserve"> /</w:t>
            </w:r>
            <w:r w:rsidRPr="00E477D5">
              <w:rPr>
                <w:rFonts w:ascii="Times New Roman" w:hAnsi="Times New Roman" w:cs="Times New Roman"/>
                <w:b/>
                <w:sz w:val="22"/>
                <w:szCs w:val="22"/>
                <w:lang w:val="lv-LV"/>
              </w:rPr>
              <w:t xml:space="preserve"> </w:t>
            </w:r>
            <w:r w:rsidRPr="00E477D5">
              <w:rPr>
                <w:rFonts w:ascii="Times New Roman" w:hAnsi="Times New Roman" w:cs="Times New Roman"/>
                <w:b/>
                <w:bCs/>
                <w:iCs/>
                <w:sz w:val="22"/>
                <w:szCs w:val="22"/>
                <w:lang w:val="lv-LV"/>
              </w:rPr>
              <w:t>Saskarne</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Komunikācijas interfeiss </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1 RJ45 10M/100M </w:t>
            </w:r>
            <w:proofErr w:type="spellStart"/>
            <w:r w:rsidRPr="00E477D5">
              <w:rPr>
                <w:rFonts w:ascii="Times New Roman" w:hAnsi="Times New Roman" w:cs="Times New Roman"/>
                <w:sz w:val="22"/>
                <w:szCs w:val="22"/>
                <w:lang w:val="lv-LV"/>
              </w:rPr>
              <w:t>self-adaptive</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Ethernet</w:t>
            </w:r>
            <w:proofErr w:type="spellEnd"/>
            <w:r w:rsidRPr="00E477D5">
              <w:rPr>
                <w:rFonts w:ascii="Times New Roman" w:hAnsi="Times New Roman" w:cs="Times New Roman"/>
                <w:sz w:val="22"/>
                <w:szCs w:val="22"/>
                <w:lang w:val="lv-LV"/>
              </w:rPr>
              <w:t xml:space="preserve"> </w:t>
            </w:r>
            <w:proofErr w:type="spellStart"/>
            <w:r w:rsidRPr="00E477D5">
              <w:rPr>
                <w:rFonts w:ascii="Times New Roman" w:hAnsi="Times New Roman" w:cs="Times New Roman"/>
                <w:sz w:val="22"/>
                <w:szCs w:val="22"/>
                <w:lang w:val="lv-LV"/>
              </w:rPr>
              <w:t>port</w:t>
            </w:r>
            <w:proofErr w:type="spellEnd"/>
            <w:r w:rsidRPr="00E477D5">
              <w:rPr>
                <w:rFonts w:ascii="Times New Roman" w:hAnsi="Times New Roman" w:cs="Times New Roman"/>
                <w:sz w:val="22"/>
                <w:szCs w:val="22"/>
                <w:lang w:val="lv-LV"/>
              </w:rPr>
              <w:t xml:space="preserve"> </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Pārstartēšanas poga </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jā</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8613" w:type="dxa"/>
            <w:gridSpan w:val="3"/>
            <w:tcBorders>
              <w:top w:val="single" w:sz="4" w:space="0" w:color="auto"/>
              <w:left w:val="single" w:sz="4" w:space="0" w:color="auto"/>
              <w:bottom w:val="single" w:sz="4" w:space="0" w:color="auto"/>
              <w:right w:val="single" w:sz="4" w:space="0" w:color="auto"/>
            </w:tcBorders>
            <w:shd w:val="pct15" w:color="auto" w:fill="auto"/>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b/>
                <w:bCs/>
                <w:iCs/>
                <w:sz w:val="22"/>
                <w:szCs w:val="22"/>
                <w:lang w:val="lv-LV"/>
              </w:rPr>
              <w:t xml:space="preserve">Intelektuālas funkcijas </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Perimetra aizsardzība</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color w:val="222222"/>
                <w:sz w:val="22"/>
                <w:szCs w:val="22"/>
                <w:lang w:val="en-US"/>
              </w:rPr>
            </w:pPr>
            <w:proofErr w:type="spellStart"/>
            <w:r w:rsidRPr="00E477D5">
              <w:rPr>
                <w:rFonts w:ascii="Times New Roman" w:hAnsi="Times New Roman" w:cs="Times New Roman"/>
                <w:bCs/>
                <w:iCs/>
                <w:sz w:val="22"/>
                <w:szCs w:val="22"/>
                <w:lang w:val="lv-LV"/>
              </w:rPr>
              <w:t>Tripwire</w:t>
            </w:r>
            <w:proofErr w:type="spellEnd"/>
            <w:r w:rsidRPr="00E477D5">
              <w:rPr>
                <w:rFonts w:ascii="Times New Roman" w:hAnsi="Times New Roman" w:cs="Times New Roman"/>
                <w:bCs/>
                <w:iCs/>
                <w:sz w:val="22"/>
                <w:szCs w:val="22"/>
                <w:lang w:val="lv-LV"/>
              </w:rPr>
              <w:t>; cilvēka un transportlīdzekļa atpazīšana;</w:t>
            </w:r>
          </w:p>
        </w:tc>
      </w:tr>
      <w:tr w:rsidR="00CA378A" w:rsidRPr="00C36CA2"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Intelektuālā meklēšana</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bCs/>
                <w:iCs/>
                <w:sz w:val="22"/>
                <w:szCs w:val="22"/>
                <w:lang w:val="lv-LV"/>
              </w:rPr>
            </w:pPr>
            <w:r w:rsidRPr="00E477D5">
              <w:rPr>
                <w:rFonts w:ascii="Times New Roman" w:hAnsi="Times New Roman" w:cs="Times New Roman"/>
                <w:bCs/>
                <w:iCs/>
                <w:sz w:val="22"/>
                <w:szCs w:val="22"/>
                <w:lang w:val="lv-LV"/>
              </w:rPr>
              <w:t xml:space="preserve">Strādājiet kopā ar </w:t>
            </w:r>
            <w:proofErr w:type="spellStart"/>
            <w:r w:rsidRPr="00E477D5">
              <w:rPr>
                <w:rFonts w:ascii="Times New Roman" w:hAnsi="Times New Roman" w:cs="Times New Roman"/>
                <w:bCs/>
                <w:iCs/>
                <w:sz w:val="22"/>
                <w:szCs w:val="22"/>
                <w:lang w:val="lv-LV"/>
              </w:rPr>
              <w:t>Smart</w:t>
            </w:r>
            <w:proofErr w:type="spellEnd"/>
            <w:r w:rsidRPr="00E477D5">
              <w:rPr>
                <w:rFonts w:ascii="Times New Roman" w:hAnsi="Times New Roman" w:cs="Times New Roman"/>
                <w:bCs/>
                <w:iCs/>
                <w:sz w:val="22"/>
                <w:szCs w:val="22"/>
                <w:lang w:val="lv-LV"/>
              </w:rPr>
              <w:t xml:space="preserve"> NVR, lai veiktu uzlabojumus </w:t>
            </w:r>
            <w:r w:rsidRPr="00E477D5">
              <w:rPr>
                <w:rFonts w:ascii="Times New Roman" w:hAnsi="Times New Roman" w:cs="Times New Roman"/>
                <w:sz w:val="22"/>
                <w:szCs w:val="22"/>
                <w:lang w:val="lv-LV"/>
              </w:rPr>
              <w:t xml:space="preserve">intelektuālā </w:t>
            </w:r>
            <w:r w:rsidRPr="00E477D5">
              <w:rPr>
                <w:rFonts w:ascii="Times New Roman" w:hAnsi="Times New Roman" w:cs="Times New Roman"/>
                <w:bCs/>
                <w:iCs/>
                <w:sz w:val="22"/>
                <w:szCs w:val="22"/>
                <w:lang w:val="lv-LV"/>
              </w:rPr>
              <w:t>meklēšana, notikumu iegūšana un apvienošana ar notikumu video</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8613" w:type="dxa"/>
            <w:gridSpan w:val="3"/>
            <w:tcBorders>
              <w:top w:val="single" w:sz="4" w:space="0" w:color="auto"/>
              <w:left w:val="single" w:sz="4" w:space="0" w:color="auto"/>
              <w:bottom w:val="single" w:sz="4" w:space="0" w:color="auto"/>
              <w:right w:val="single" w:sz="4" w:space="0" w:color="auto"/>
            </w:tcBorders>
            <w:shd w:val="pct15" w:color="auto" w:fill="auto"/>
          </w:tcPr>
          <w:p w:rsidR="00CA378A" w:rsidRPr="00E477D5" w:rsidRDefault="00CA378A" w:rsidP="00032CCB">
            <w:pPr>
              <w:pStyle w:val="Default"/>
              <w:rPr>
                <w:rFonts w:ascii="Times New Roman" w:hAnsi="Times New Roman" w:cs="Times New Roman"/>
                <w:b/>
                <w:sz w:val="22"/>
                <w:szCs w:val="22"/>
                <w:lang w:val="lv-LV"/>
              </w:rPr>
            </w:pPr>
            <w:r w:rsidRPr="00E477D5">
              <w:rPr>
                <w:rFonts w:ascii="Times New Roman" w:hAnsi="Times New Roman" w:cs="Times New Roman"/>
                <w:b/>
                <w:sz w:val="22"/>
                <w:szCs w:val="22"/>
                <w:lang w:val="lv-LV"/>
              </w:rPr>
              <w:t>Vispārīgi</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eastAsia="Times New Roman" w:hAnsi="Times New Roman" w:cs="Times New Roman"/>
                <w:sz w:val="22"/>
                <w:szCs w:val="22"/>
                <w:lang w:val="lv-LV" w:eastAsia="ru-RU"/>
              </w:rPr>
              <w:t>Darba temperatūra</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-40 °C to +60 °C mitrums 95% </w:t>
            </w:r>
          </w:p>
        </w:tc>
      </w:tr>
      <w:tr w:rsidR="00CA378A" w:rsidRPr="00E477D5" w:rsidTr="00032CCB">
        <w:tblPrEx>
          <w:tblBorders>
            <w:top w:val="nil"/>
            <w:left w:val="nil"/>
            <w:bottom w:val="nil"/>
            <w:right w:val="nil"/>
            <w:insideH w:val="none" w:sz="0" w:space="0" w:color="auto"/>
            <w:insideV w:val="none" w:sz="0" w:space="0" w:color="auto"/>
          </w:tblBorders>
        </w:tblPrEx>
        <w:trPr>
          <w:trHeight w:val="21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Barošanas atbalsts</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12 V DC /</w:t>
            </w:r>
            <w:proofErr w:type="spellStart"/>
            <w:r w:rsidRPr="00E477D5">
              <w:rPr>
                <w:rFonts w:ascii="Times New Roman" w:hAnsi="Times New Roman" w:cs="Times New Roman"/>
                <w:sz w:val="22"/>
                <w:szCs w:val="22"/>
                <w:lang w:val="lv-LV"/>
              </w:rPr>
              <w:t>PoE</w:t>
            </w:r>
            <w:proofErr w:type="spellEnd"/>
            <w:r w:rsidRPr="00E477D5">
              <w:rPr>
                <w:rFonts w:ascii="Times New Roman" w:hAnsi="Times New Roman" w:cs="Times New Roman"/>
                <w:sz w:val="22"/>
                <w:szCs w:val="22"/>
                <w:lang w:val="lv-LV"/>
              </w:rPr>
              <w:t xml:space="preserve"> (802.3at) </w:t>
            </w:r>
          </w:p>
        </w:tc>
      </w:tr>
      <w:tr w:rsidR="00CA378A" w:rsidRPr="00E477D5" w:rsidTr="00032CCB">
        <w:tblPrEx>
          <w:tblBorders>
            <w:top w:val="nil"/>
            <w:left w:val="nil"/>
            <w:bottom w:val="nil"/>
            <w:right w:val="nil"/>
            <w:insideH w:val="none" w:sz="0" w:space="0" w:color="auto"/>
            <w:insideV w:val="none" w:sz="0" w:space="0" w:color="auto"/>
          </w:tblBorders>
        </w:tblPrEx>
        <w:trPr>
          <w:trHeight w:val="6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proofErr w:type="spellStart"/>
            <w:r w:rsidRPr="00E477D5">
              <w:rPr>
                <w:rFonts w:ascii="Times New Roman" w:hAnsi="Times New Roman" w:cs="Times New Roman"/>
                <w:sz w:val="22"/>
                <w:szCs w:val="22"/>
                <w:lang w:val="lv-LV"/>
              </w:rPr>
              <w:t>Patērējāma</w:t>
            </w:r>
            <w:proofErr w:type="spellEnd"/>
            <w:r w:rsidRPr="00E477D5">
              <w:rPr>
                <w:rFonts w:ascii="Times New Roman" w:hAnsi="Times New Roman" w:cs="Times New Roman"/>
                <w:sz w:val="22"/>
                <w:szCs w:val="22"/>
                <w:lang w:val="lv-LV"/>
              </w:rPr>
              <w:t xml:space="preserve"> jauda</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&lt;5,4W </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eastAsia="Times New Roman" w:hAnsi="Times New Roman" w:cs="Times New Roman"/>
                <w:sz w:val="22"/>
                <w:szCs w:val="22"/>
                <w:lang w:val="lv-LV" w:eastAsia="ru-RU"/>
              </w:rPr>
              <w:t>Aizsardzības klase</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 xml:space="preserve">IP67 </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Korpuss</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proofErr w:type="spellStart"/>
            <w:r w:rsidRPr="00E477D5">
              <w:rPr>
                <w:rFonts w:ascii="Times New Roman" w:hAnsi="Times New Roman" w:cs="Times New Roman"/>
                <w:sz w:val="22"/>
                <w:szCs w:val="22"/>
                <w:lang w:val="lv-LV"/>
              </w:rPr>
              <w:t>metal</w:t>
            </w:r>
            <w:proofErr w:type="spellEnd"/>
            <w:r w:rsidRPr="00E477D5">
              <w:rPr>
                <w:rFonts w:ascii="Times New Roman" w:hAnsi="Times New Roman" w:cs="Times New Roman"/>
                <w:sz w:val="22"/>
                <w:szCs w:val="22"/>
                <w:lang w:val="lv-LV"/>
              </w:rPr>
              <w:t xml:space="preserve"> </w:t>
            </w:r>
          </w:p>
        </w:tc>
      </w:tr>
      <w:tr w:rsidR="00CA378A" w:rsidRPr="00E477D5" w:rsidTr="00032CCB">
        <w:tblPrEx>
          <w:tblBorders>
            <w:top w:val="nil"/>
            <w:left w:val="nil"/>
            <w:bottom w:val="nil"/>
            <w:right w:val="nil"/>
            <w:insideH w:val="none" w:sz="0" w:space="0" w:color="auto"/>
            <w:insideV w:val="none" w:sz="0" w:space="0" w:color="auto"/>
          </w:tblBorders>
        </w:tblPrEx>
        <w:trPr>
          <w:trHeight w:val="90"/>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Izmēri</w:t>
            </w: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192.7 mm × 70.5 mm × 66.4 mm (632.2" × 231.3" × 217.8") (L × W × H)</w:t>
            </w:r>
          </w:p>
        </w:tc>
      </w:tr>
      <w:tr w:rsidR="00CA378A" w:rsidRPr="00E477D5" w:rsidTr="00032CCB">
        <w:tblPrEx>
          <w:tblBorders>
            <w:top w:val="nil"/>
            <w:left w:val="nil"/>
            <w:bottom w:val="nil"/>
            <w:right w:val="nil"/>
            <w:insideH w:val="none" w:sz="0" w:space="0" w:color="auto"/>
            <w:insideV w:val="none" w:sz="0" w:space="0" w:color="auto"/>
          </w:tblBorders>
        </w:tblPrEx>
        <w:trPr>
          <w:trHeight w:val="208"/>
        </w:trPr>
        <w:tc>
          <w:tcPr>
            <w:tcW w:w="3794" w:type="dxa"/>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lang w:val="lv-LV"/>
              </w:rPr>
              <w:t>Bruto svars</w:t>
            </w:r>
          </w:p>
          <w:p w:rsidR="00CA378A" w:rsidRPr="00E477D5" w:rsidRDefault="00CA378A" w:rsidP="00032CCB">
            <w:pPr>
              <w:pStyle w:val="Default"/>
              <w:rPr>
                <w:rFonts w:ascii="Times New Roman" w:hAnsi="Times New Roman" w:cs="Times New Roman"/>
                <w:sz w:val="22"/>
                <w:szCs w:val="22"/>
                <w:lang w:val="lv-LV"/>
              </w:rPr>
            </w:pPr>
          </w:p>
        </w:tc>
        <w:tc>
          <w:tcPr>
            <w:tcW w:w="4819" w:type="dxa"/>
            <w:gridSpan w:val="2"/>
            <w:tcBorders>
              <w:top w:val="single" w:sz="4" w:space="0" w:color="auto"/>
              <w:left w:val="single" w:sz="4" w:space="0" w:color="auto"/>
              <w:bottom w:val="single" w:sz="4" w:space="0" w:color="auto"/>
              <w:right w:val="single" w:sz="4" w:space="0" w:color="auto"/>
            </w:tcBorders>
          </w:tcPr>
          <w:p w:rsidR="00CA378A" w:rsidRPr="00E477D5" w:rsidRDefault="00CA378A" w:rsidP="00032CCB">
            <w:pPr>
              <w:pStyle w:val="Default"/>
              <w:rPr>
                <w:rFonts w:ascii="Times New Roman" w:hAnsi="Times New Roman" w:cs="Times New Roman"/>
                <w:sz w:val="22"/>
                <w:szCs w:val="22"/>
                <w:lang w:val="lv-LV"/>
              </w:rPr>
            </w:pPr>
            <w:r w:rsidRPr="00E477D5">
              <w:rPr>
                <w:rFonts w:ascii="Times New Roman" w:hAnsi="Times New Roman" w:cs="Times New Roman"/>
                <w:sz w:val="22"/>
                <w:szCs w:val="22"/>
              </w:rPr>
              <w:t>780 g</w:t>
            </w:r>
          </w:p>
        </w:tc>
      </w:tr>
    </w:tbl>
    <w:p w:rsidR="00CA378A" w:rsidRPr="00E477D5" w:rsidRDefault="00CA378A" w:rsidP="00CA378A">
      <w:pPr>
        <w:ind w:left="360"/>
        <w:rPr>
          <w:sz w:val="22"/>
          <w:szCs w:val="22"/>
          <w:lang w:val="lv-LV"/>
        </w:rPr>
      </w:pPr>
    </w:p>
    <w:p w:rsidR="00CA378A" w:rsidRPr="00E477D5"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Default="00CA378A" w:rsidP="00CA378A">
      <w:pPr>
        <w:ind w:left="360"/>
        <w:rPr>
          <w:color w:val="000000" w:themeColor="text1"/>
          <w:sz w:val="22"/>
          <w:szCs w:val="22"/>
          <w:lang w:val="lv-LV"/>
        </w:rPr>
      </w:pPr>
    </w:p>
    <w:p w:rsidR="00410E85" w:rsidRDefault="00410E85" w:rsidP="00CA378A">
      <w:pPr>
        <w:ind w:left="360"/>
        <w:rPr>
          <w:color w:val="000000" w:themeColor="text1"/>
          <w:sz w:val="22"/>
          <w:szCs w:val="22"/>
          <w:lang w:val="lv-LV"/>
        </w:rPr>
      </w:pPr>
    </w:p>
    <w:p w:rsidR="00410E85" w:rsidRDefault="00410E85" w:rsidP="00CA378A">
      <w:pPr>
        <w:ind w:left="360"/>
        <w:rPr>
          <w:color w:val="000000" w:themeColor="text1"/>
          <w:sz w:val="22"/>
          <w:szCs w:val="22"/>
          <w:lang w:val="lv-LV"/>
        </w:rPr>
      </w:pPr>
    </w:p>
    <w:p w:rsidR="00410E85" w:rsidRDefault="00410E85" w:rsidP="00CA378A">
      <w:pPr>
        <w:ind w:left="360"/>
        <w:rPr>
          <w:color w:val="000000" w:themeColor="text1"/>
          <w:sz w:val="22"/>
          <w:szCs w:val="22"/>
          <w:lang w:val="lv-LV"/>
        </w:rPr>
      </w:pPr>
    </w:p>
    <w:p w:rsidR="00410E85" w:rsidRDefault="00410E85" w:rsidP="00CA378A">
      <w:pPr>
        <w:ind w:left="360"/>
        <w:rPr>
          <w:color w:val="000000" w:themeColor="text1"/>
          <w:sz w:val="22"/>
          <w:szCs w:val="22"/>
          <w:lang w:val="lv-LV"/>
        </w:rPr>
      </w:pPr>
    </w:p>
    <w:p w:rsidR="00410E85" w:rsidRDefault="00410E85" w:rsidP="00CA378A">
      <w:pPr>
        <w:ind w:left="360"/>
        <w:rPr>
          <w:color w:val="000000" w:themeColor="text1"/>
          <w:sz w:val="22"/>
          <w:szCs w:val="22"/>
          <w:lang w:val="lv-LV"/>
        </w:rPr>
      </w:pPr>
    </w:p>
    <w:p w:rsidR="00410E85" w:rsidRDefault="00410E85" w:rsidP="00CA378A">
      <w:pPr>
        <w:ind w:left="360"/>
        <w:rPr>
          <w:color w:val="000000" w:themeColor="text1"/>
          <w:sz w:val="22"/>
          <w:szCs w:val="22"/>
          <w:lang w:val="lv-LV"/>
        </w:rPr>
      </w:pPr>
    </w:p>
    <w:p w:rsidR="00410E85" w:rsidRDefault="00410E85" w:rsidP="00CA378A">
      <w:pPr>
        <w:ind w:left="360"/>
        <w:rPr>
          <w:color w:val="000000" w:themeColor="text1"/>
          <w:sz w:val="22"/>
          <w:szCs w:val="22"/>
          <w:lang w:val="lv-LV"/>
        </w:rPr>
      </w:pPr>
    </w:p>
    <w:p w:rsidR="00410E85" w:rsidRDefault="00410E85" w:rsidP="00CA378A">
      <w:pPr>
        <w:ind w:left="360"/>
        <w:rPr>
          <w:color w:val="000000" w:themeColor="text1"/>
          <w:sz w:val="22"/>
          <w:szCs w:val="22"/>
          <w:lang w:val="lv-LV"/>
        </w:rPr>
      </w:pPr>
    </w:p>
    <w:p w:rsidR="00410E85" w:rsidRDefault="00410E85" w:rsidP="00CA378A">
      <w:pPr>
        <w:ind w:left="360"/>
        <w:rPr>
          <w:color w:val="000000" w:themeColor="text1"/>
          <w:sz w:val="22"/>
          <w:szCs w:val="22"/>
          <w:lang w:val="lv-LV"/>
        </w:rPr>
      </w:pPr>
    </w:p>
    <w:p w:rsidR="00410E85" w:rsidRDefault="00410E85" w:rsidP="00CA378A">
      <w:pPr>
        <w:ind w:left="360"/>
        <w:rPr>
          <w:color w:val="000000" w:themeColor="text1"/>
          <w:sz w:val="22"/>
          <w:szCs w:val="22"/>
          <w:lang w:val="lv-LV"/>
        </w:rPr>
      </w:pPr>
    </w:p>
    <w:p w:rsidR="00410E85" w:rsidRPr="00E477D5" w:rsidRDefault="00410E85"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jc w:val="right"/>
        <w:rPr>
          <w:sz w:val="22"/>
          <w:szCs w:val="22"/>
          <w:lang w:val="lv-LV"/>
        </w:rPr>
      </w:pPr>
      <w:r w:rsidRPr="00E477D5">
        <w:rPr>
          <w:sz w:val="22"/>
          <w:szCs w:val="22"/>
          <w:lang w:val="lv-LV"/>
        </w:rPr>
        <w:t xml:space="preserve"> Pielikums Nr.3</w:t>
      </w:r>
    </w:p>
    <w:p w:rsidR="00CA378A" w:rsidRPr="00E477D5" w:rsidRDefault="00CA378A" w:rsidP="00CA378A">
      <w:pPr>
        <w:pStyle w:val="ListParagraph"/>
        <w:spacing w:before="120" w:after="120"/>
        <w:ind w:left="357"/>
        <w:contextualSpacing w:val="0"/>
        <w:rPr>
          <w:rFonts w:eastAsia="Calibri"/>
          <w:iCs/>
        </w:rPr>
      </w:pPr>
    </w:p>
    <w:tbl>
      <w:tblPr>
        <w:tblW w:w="9214" w:type="dxa"/>
        <w:jc w:val="center"/>
        <w:tblLook w:val="04A0" w:firstRow="1" w:lastRow="0" w:firstColumn="1" w:lastColumn="0" w:noHBand="0" w:noVBand="1"/>
      </w:tblPr>
      <w:tblGrid>
        <w:gridCol w:w="3375"/>
        <w:gridCol w:w="5839"/>
      </w:tblGrid>
      <w:tr w:rsidR="00CA378A" w:rsidRPr="00E477D5" w:rsidTr="00032CCB">
        <w:trPr>
          <w:trHeight w:val="255"/>
          <w:jc w:val="center"/>
        </w:trPr>
        <w:tc>
          <w:tcPr>
            <w:tcW w:w="3375"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A378A" w:rsidRPr="00E477D5" w:rsidRDefault="00CA378A" w:rsidP="00032CCB">
            <w:pPr>
              <w:pStyle w:val="ListParagraph"/>
              <w:ind w:left="360"/>
              <w:jc w:val="center"/>
              <w:rPr>
                <w:rFonts w:eastAsia="Calibri"/>
                <w:b/>
                <w:bCs/>
              </w:rPr>
            </w:pPr>
            <w:proofErr w:type="spellStart"/>
            <w:r w:rsidRPr="00E477D5">
              <w:rPr>
                <w:rFonts w:eastAsia="Calibri"/>
                <w:b/>
                <w:bCs/>
              </w:rPr>
              <w:t>Iekārta</w:t>
            </w:r>
            <w:proofErr w:type="spellEnd"/>
          </w:p>
        </w:tc>
        <w:tc>
          <w:tcPr>
            <w:tcW w:w="5839" w:type="dxa"/>
            <w:tcBorders>
              <w:top w:val="single" w:sz="4" w:space="0" w:color="auto"/>
              <w:left w:val="nil"/>
              <w:bottom w:val="single" w:sz="4" w:space="0" w:color="auto"/>
              <w:right w:val="single" w:sz="4" w:space="0" w:color="auto"/>
            </w:tcBorders>
            <w:shd w:val="clear" w:color="auto" w:fill="D9D9D9"/>
            <w:vAlign w:val="center"/>
            <w:hideMark/>
          </w:tcPr>
          <w:p w:rsidR="00CA378A" w:rsidRPr="00E477D5" w:rsidRDefault="00CA378A" w:rsidP="00032CCB">
            <w:pPr>
              <w:jc w:val="center"/>
              <w:rPr>
                <w:rFonts w:eastAsia="Calibri"/>
                <w:b/>
                <w:bCs/>
                <w:sz w:val="22"/>
                <w:szCs w:val="22"/>
              </w:rPr>
            </w:pPr>
            <w:proofErr w:type="spellStart"/>
            <w:r w:rsidRPr="00E477D5">
              <w:rPr>
                <w:rFonts w:eastAsia="Calibri"/>
                <w:b/>
                <w:sz w:val="22"/>
                <w:szCs w:val="22"/>
              </w:rPr>
              <w:t>Minimālās</w:t>
            </w:r>
            <w:proofErr w:type="spellEnd"/>
            <w:r w:rsidRPr="00E477D5">
              <w:rPr>
                <w:rFonts w:eastAsia="Calibri"/>
                <w:b/>
                <w:sz w:val="22"/>
                <w:szCs w:val="22"/>
              </w:rPr>
              <w:t xml:space="preserve"> </w:t>
            </w:r>
            <w:proofErr w:type="spellStart"/>
            <w:r w:rsidRPr="00E477D5">
              <w:rPr>
                <w:rFonts w:eastAsia="Calibri"/>
                <w:b/>
                <w:sz w:val="22"/>
                <w:szCs w:val="22"/>
              </w:rPr>
              <w:t>tehniskās</w:t>
            </w:r>
            <w:proofErr w:type="spellEnd"/>
            <w:r w:rsidRPr="00E477D5">
              <w:rPr>
                <w:rFonts w:eastAsia="Calibri"/>
                <w:b/>
                <w:sz w:val="22"/>
                <w:szCs w:val="22"/>
              </w:rPr>
              <w:t xml:space="preserve"> </w:t>
            </w:r>
            <w:proofErr w:type="spellStart"/>
            <w:r w:rsidRPr="00E477D5">
              <w:rPr>
                <w:rFonts w:eastAsia="Calibri"/>
                <w:b/>
                <w:sz w:val="22"/>
                <w:szCs w:val="22"/>
              </w:rPr>
              <w:t>prasības</w:t>
            </w:r>
            <w:proofErr w:type="spellEnd"/>
          </w:p>
        </w:tc>
      </w:tr>
      <w:tr w:rsidR="00CA378A" w:rsidRPr="00E477D5" w:rsidTr="00032CCB">
        <w:trPr>
          <w:trHeight w:val="255"/>
          <w:jc w:val="center"/>
        </w:trPr>
        <w:tc>
          <w:tcPr>
            <w:tcW w:w="3375" w:type="dxa"/>
            <w:tcBorders>
              <w:top w:val="nil"/>
              <w:left w:val="single" w:sz="4" w:space="0" w:color="auto"/>
              <w:bottom w:val="single" w:sz="4" w:space="0" w:color="auto"/>
              <w:right w:val="single" w:sz="4" w:space="0" w:color="auto"/>
            </w:tcBorders>
            <w:noWrap/>
            <w:vAlign w:val="center"/>
            <w:hideMark/>
          </w:tcPr>
          <w:p w:rsidR="00CA378A" w:rsidRPr="00E477D5" w:rsidRDefault="00CA378A" w:rsidP="00032CCB">
            <w:pPr>
              <w:rPr>
                <w:rFonts w:eastAsia="Calibri"/>
                <w:sz w:val="22"/>
                <w:szCs w:val="22"/>
              </w:rPr>
            </w:pPr>
            <w:proofErr w:type="spellStart"/>
            <w:r w:rsidRPr="00E477D5">
              <w:rPr>
                <w:rFonts w:eastAsia="Calibri"/>
                <w:sz w:val="22"/>
                <w:szCs w:val="22"/>
              </w:rPr>
              <w:t>Mātes</w:t>
            </w:r>
            <w:proofErr w:type="spellEnd"/>
            <w:r w:rsidRPr="00E477D5">
              <w:rPr>
                <w:rFonts w:eastAsia="Calibri"/>
                <w:sz w:val="22"/>
                <w:szCs w:val="22"/>
              </w:rPr>
              <w:t xml:space="preserve"> plate (</w:t>
            </w:r>
            <w:r w:rsidRPr="00E477D5">
              <w:rPr>
                <w:rFonts w:eastAsia="Calibri"/>
                <w:i/>
                <w:sz w:val="22"/>
                <w:szCs w:val="22"/>
              </w:rPr>
              <w:t>Mainboard</w:t>
            </w:r>
            <w:r w:rsidRPr="00E477D5">
              <w:rPr>
                <w:rFonts w:eastAsia="Calibri"/>
                <w:sz w:val="22"/>
                <w:szCs w:val="22"/>
              </w:rPr>
              <w:t xml:space="preserve">) </w:t>
            </w:r>
          </w:p>
        </w:tc>
        <w:tc>
          <w:tcPr>
            <w:tcW w:w="5839" w:type="dxa"/>
            <w:tcBorders>
              <w:top w:val="nil"/>
              <w:left w:val="nil"/>
              <w:bottom w:val="single" w:sz="4" w:space="0" w:color="auto"/>
              <w:right w:val="single" w:sz="4" w:space="0" w:color="auto"/>
            </w:tcBorders>
            <w:vAlign w:val="center"/>
          </w:tcPr>
          <w:p w:rsidR="00CA378A" w:rsidRPr="00E477D5" w:rsidRDefault="00CA378A" w:rsidP="00032CCB">
            <w:pPr>
              <w:rPr>
                <w:sz w:val="22"/>
                <w:szCs w:val="22"/>
              </w:rPr>
            </w:pPr>
            <w:r w:rsidRPr="00E477D5">
              <w:rPr>
                <w:sz w:val="22"/>
                <w:szCs w:val="22"/>
              </w:rPr>
              <w:t xml:space="preserve">PCI Express </w:t>
            </w:r>
            <w:proofErr w:type="spellStart"/>
            <w:r w:rsidRPr="00E477D5">
              <w:rPr>
                <w:sz w:val="22"/>
                <w:szCs w:val="22"/>
              </w:rPr>
              <w:t>porti</w:t>
            </w:r>
            <w:proofErr w:type="spellEnd"/>
            <w:r w:rsidRPr="00E477D5">
              <w:rPr>
                <w:sz w:val="22"/>
                <w:szCs w:val="22"/>
              </w:rPr>
              <w:t>: </w:t>
            </w:r>
            <w:proofErr w:type="spellStart"/>
            <w:r w:rsidRPr="00E477D5">
              <w:rPr>
                <w:sz w:val="22"/>
                <w:szCs w:val="22"/>
              </w:rPr>
              <w:t>vismaz</w:t>
            </w:r>
            <w:proofErr w:type="spellEnd"/>
            <w:r w:rsidRPr="00E477D5">
              <w:rPr>
                <w:sz w:val="22"/>
                <w:szCs w:val="22"/>
              </w:rPr>
              <w:t xml:space="preserve"> </w:t>
            </w:r>
            <w:proofErr w:type="spellStart"/>
            <w:r w:rsidRPr="00E477D5">
              <w:rPr>
                <w:sz w:val="22"/>
                <w:szCs w:val="22"/>
              </w:rPr>
              <w:t>viens</w:t>
            </w:r>
            <w:proofErr w:type="spellEnd"/>
            <w:r w:rsidRPr="00E477D5">
              <w:rPr>
                <w:sz w:val="22"/>
                <w:szCs w:val="22"/>
              </w:rPr>
              <w:t xml:space="preserve"> PCI Express x16, </w:t>
            </w:r>
            <w:proofErr w:type="spellStart"/>
            <w:r w:rsidRPr="00E477D5">
              <w:rPr>
                <w:sz w:val="22"/>
                <w:szCs w:val="22"/>
              </w:rPr>
              <w:t>vismaz</w:t>
            </w:r>
            <w:proofErr w:type="spellEnd"/>
            <w:r w:rsidRPr="00E477D5">
              <w:rPr>
                <w:sz w:val="22"/>
                <w:szCs w:val="22"/>
              </w:rPr>
              <w:t xml:space="preserve"> </w:t>
            </w:r>
            <w:proofErr w:type="spellStart"/>
            <w:r w:rsidRPr="00E477D5">
              <w:rPr>
                <w:sz w:val="22"/>
                <w:szCs w:val="22"/>
              </w:rPr>
              <w:t>divi</w:t>
            </w:r>
            <w:proofErr w:type="spellEnd"/>
            <w:r w:rsidRPr="00E477D5">
              <w:rPr>
                <w:sz w:val="22"/>
                <w:szCs w:val="22"/>
              </w:rPr>
              <w:t xml:space="preserve"> PCI Express x1</w:t>
            </w:r>
          </w:p>
          <w:p w:rsidR="00CA378A" w:rsidRPr="00E477D5" w:rsidRDefault="00CA378A" w:rsidP="00032CCB">
            <w:pPr>
              <w:rPr>
                <w:rFonts w:eastAsia="Calibri"/>
                <w:sz w:val="22"/>
                <w:szCs w:val="22"/>
              </w:rPr>
            </w:pPr>
            <w:r w:rsidRPr="00E477D5">
              <w:rPr>
                <w:sz w:val="22"/>
                <w:szCs w:val="22"/>
              </w:rPr>
              <w:t xml:space="preserve">USB </w:t>
            </w:r>
            <w:proofErr w:type="spellStart"/>
            <w:r w:rsidRPr="00E477D5">
              <w:rPr>
                <w:sz w:val="22"/>
                <w:szCs w:val="22"/>
              </w:rPr>
              <w:t>porti</w:t>
            </w:r>
            <w:proofErr w:type="spellEnd"/>
            <w:r w:rsidRPr="00E477D5">
              <w:rPr>
                <w:sz w:val="22"/>
                <w:szCs w:val="22"/>
              </w:rPr>
              <w:t>: </w:t>
            </w:r>
            <w:proofErr w:type="spellStart"/>
            <w:r w:rsidRPr="00E477D5">
              <w:rPr>
                <w:sz w:val="22"/>
                <w:szCs w:val="22"/>
              </w:rPr>
              <w:t>vismaz</w:t>
            </w:r>
            <w:proofErr w:type="spellEnd"/>
            <w:r w:rsidRPr="00E477D5">
              <w:rPr>
                <w:sz w:val="22"/>
                <w:szCs w:val="22"/>
              </w:rPr>
              <w:t xml:space="preserve"> 6x USB 2.0/3.0, no </w:t>
            </w:r>
            <w:proofErr w:type="spellStart"/>
            <w:r w:rsidRPr="00E477D5">
              <w:rPr>
                <w:sz w:val="22"/>
                <w:szCs w:val="22"/>
              </w:rPr>
              <w:t>tiem</w:t>
            </w:r>
            <w:proofErr w:type="spellEnd"/>
            <w:r w:rsidRPr="00E477D5">
              <w:rPr>
                <w:sz w:val="22"/>
                <w:szCs w:val="22"/>
              </w:rPr>
              <w:t xml:space="preserve"> USB 3.0 - </w:t>
            </w:r>
            <w:proofErr w:type="spellStart"/>
            <w:r w:rsidRPr="00E477D5">
              <w:rPr>
                <w:sz w:val="22"/>
                <w:szCs w:val="22"/>
              </w:rPr>
              <w:t>vismaz</w:t>
            </w:r>
            <w:proofErr w:type="spellEnd"/>
            <w:r w:rsidRPr="00E477D5">
              <w:rPr>
                <w:sz w:val="22"/>
                <w:szCs w:val="22"/>
              </w:rPr>
              <w:t xml:space="preserve"> 4.</w:t>
            </w:r>
          </w:p>
        </w:tc>
      </w:tr>
      <w:tr w:rsidR="00CA378A" w:rsidRPr="00E477D5" w:rsidTr="00032CCB">
        <w:trPr>
          <w:trHeight w:val="255"/>
          <w:jc w:val="center"/>
        </w:trPr>
        <w:tc>
          <w:tcPr>
            <w:tcW w:w="3375" w:type="dxa"/>
            <w:tcBorders>
              <w:top w:val="nil"/>
              <w:left w:val="single" w:sz="4" w:space="0" w:color="auto"/>
              <w:bottom w:val="single" w:sz="4" w:space="0" w:color="auto"/>
              <w:right w:val="single" w:sz="4" w:space="0" w:color="auto"/>
            </w:tcBorders>
            <w:noWrap/>
            <w:vAlign w:val="center"/>
            <w:hideMark/>
          </w:tcPr>
          <w:p w:rsidR="00CA378A" w:rsidRPr="00E477D5" w:rsidRDefault="00CA378A" w:rsidP="00032CCB">
            <w:pPr>
              <w:rPr>
                <w:rFonts w:eastAsia="Calibri"/>
                <w:sz w:val="22"/>
                <w:szCs w:val="22"/>
              </w:rPr>
            </w:pPr>
            <w:proofErr w:type="spellStart"/>
            <w:r w:rsidRPr="00E477D5">
              <w:rPr>
                <w:rFonts w:eastAsia="Calibri"/>
                <w:sz w:val="22"/>
                <w:szCs w:val="22"/>
              </w:rPr>
              <w:t>Procesors</w:t>
            </w:r>
            <w:proofErr w:type="spellEnd"/>
            <w:r w:rsidRPr="00E477D5">
              <w:rPr>
                <w:rFonts w:eastAsia="Calibri"/>
                <w:sz w:val="22"/>
                <w:szCs w:val="22"/>
              </w:rPr>
              <w:t xml:space="preserve"> (</w:t>
            </w:r>
            <w:r w:rsidRPr="00E477D5">
              <w:rPr>
                <w:rFonts w:eastAsia="Calibri"/>
                <w:i/>
                <w:sz w:val="22"/>
                <w:szCs w:val="22"/>
              </w:rPr>
              <w:t>CPU</w:t>
            </w:r>
            <w:r w:rsidRPr="00E477D5">
              <w:rPr>
                <w:rFonts w:eastAsia="Calibri"/>
                <w:sz w:val="22"/>
                <w:szCs w:val="22"/>
              </w:rPr>
              <w:t xml:space="preserve">) </w:t>
            </w:r>
          </w:p>
        </w:tc>
        <w:tc>
          <w:tcPr>
            <w:tcW w:w="5839" w:type="dxa"/>
            <w:tcBorders>
              <w:top w:val="nil"/>
              <w:left w:val="nil"/>
              <w:bottom w:val="single" w:sz="4" w:space="0" w:color="auto"/>
              <w:right w:val="single" w:sz="4" w:space="0" w:color="auto"/>
            </w:tcBorders>
            <w:vAlign w:val="center"/>
          </w:tcPr>
          <w:p w:rsidR="00CA378A" w:rsidRPr="00E477D5" w:rsidRDefault="00CA378A" w:rsidP="00032CCB">
            <w:pPr>
              <w:jc w:val="both"/>
              <w:rPr>
                <w:rFonts w:eastAsia="Calibri"/>
                <w:sz w:val="22"/>
                <w:szCs w:val="22"/>
              </w:rPr>
            </w:pPr>
            <w:proofErr w:type="spellStart"/>
            <w:r w:rsidRPr="00E477D5">
              <w:rPr>
                <w:rFonts w:eastAsia="Calibri"/>
                <w:sz w:val="22"/>
                <w:szCs w:val="22"/>
              </w:rPr>
              <w:t>Passmark</w:t>
            </w:r>
            <w:proofErr w:type="spellEnd"/>
            <w:r w:rsidRPr="00E477D5">
              <w:rPr>
                <w:rFonts w:eastAsia="Calibri"/>
                <w:sz w:val="22"/>
                <w:szCs w:val="22"/>
              </w:rPr>
              <w:t xml:space="preserve"> CPU mark (</w:t>
            </w:r>
            <w:hyperlink r:id="rId11" w:history="1">
              <w:r w:rsidRPr="00E477D5">
                <w:rPr>
                  <w:rFonts w:eastAsia="Calibri"/>
                  <w:color w:val="0000FF"/>
                  <w:sz w:val="22"/>
                  <w:szCs w:val="22"/>
                  <w:u w:val="single"/>
                </w:rPr>
                <w:t>www.cpubenchmark.net</w:t>
              </w:r>
            </w:hyperlink>
            <w:r w:rsidRPr="00E477D5">
              <w:rPr>
                <w:rFonts w:eastAsia="Calibri"/>
                <w:sz w:val="22"/>
                <w:szCs w:val="22"/>
              </w:rPr>
              <w:t xml:space="preserve">) </w:t>
            </w:r>
            <w:r w:rsidRPr="00E477D5">
              <w:rPr>
                <w:rFonts w:eastAsia="Lucida Sans Unicode"/>
                <w:kern w:val="2"/>
                <w:sz w:val="22"/>
                <w:szCs w:val="22"/>
              </w:rPr>
              <w:t>≥</w:t>
            </w:r>
            <w:r w:rsidRPr="00E477D5">
              <w:rPr>
                <w:rFonts w:eastAsia="Calibri"/>
                <w:sz w:val="22"/>
                <w:szCs w:val="22"/>
              </w:rPr>
              <w:t>14000</w:t>
            </w:r>
          </w:p>
        </w:tc>
      </w:tr>
      <w:tr w:rsidR="00CA378A" w:rsidRPr="00E477D5" w:rsidTr="00032CCB">
        <w:trPr>
          <w:trHeight w:val="255"/>
          <w:jc w:val="center"/>
        </w:trPr>
        <w:tc>
          <w:tcPr>
            <w:tcW w:w="3375" w:type="dxa"/>
            <w:tcBorders>
              <w:top w:val="nil"/>
              <w:left w:val="single" w:sz="4" w:space="0" w:color="auto"/>
              <w:bottom w:val="single" w:sz="4" w:space="0" w:color="auto"/>
              <w:right w:val="single" w:sz="4" w:space="0" w:color="auto"/>
            </w:tcBorders>
            <w:noWrap/>
            <w:vAlign w:val="center"/>
            <w:hideMark/>
          </w:tcPr>
          <w:p w:rsidR="00CA378A" w:rsidRPr="00E477D5" w:rsidRDefault="00CA378A" w:rsidP="00032CCB">
            <w:pPr>
              <w:rPr>
                <w:rFonts w:eastAsia="Calibri"/>
                <w:sz w:val="22"/>
                <w:szCs w:val="22"/>
              </w:rPr>
            </w:pPr>
            <w:proofErr w:type="spellStart"/>
            <w:r w:rsidRPr="00E477D5">
              <w:rPr>
                <w:rFonts w:eastAsia="Calibri"/>
                <w:sz w:val="22"/>
                <w:szCs w:val="22"/>
              </w:rPr>
              <w:t>Operatīvā</w:t>
            </w:r>
            <w:proofErr w:type="spellEnd"/>
            <w:r w:rsidRPr="00E477D5">
              <w:rPr>
                <w:rFonts w:eastAsia="Calibri"/>
                <w:sz w:val="22"/>
                <w:szCs w:val="22"/>
              </w:rPr>
              <w:t xml:space="preserve"> </w:t>
            </w:r>
            <w:proofErr w:type="spellStart"/>
            <w:r w:rsidRPr="00E477D5">
              <w:rPr>
                <w:rFonts w:eastAsia="Calibri"/>
                <w:sz w:val="22"/>
                <w:szCs w:val="22"/>
              </w:rPr>
              <w:t>atmiņa</w:t>
            </w:r>
            <w:proofErr w:type="spellEnd"/>
            <w:r w:rsidRPr="00E477D5">
              <w:rPr>
                <w:rFonts w:eastAsia="Calibri"/>
                <w:sz w:val="22"/>
                <w:szCs w:val="22"/>
              </w:rPr>
              <w:t xml:space="preserve"> (</w:t>
            </w:r>
            <w:r w:rsidRPr="00E477D5">
              <w:rPr>
                <w:rFonts w:eastAsia="Calibri"/>
                <w:i/>
                <w:sz w:val="22"/>
                <w:szCs w:val="22"/>
              </w:rPr>
              <w:t>RAM</w:t>
            </w:r>
            <w:r w:rsidRPr="00E477D5">
              <w:rPr>
                <w:rFonts w:eastAsia="Calibri"/>
                <w:sz w:val="22"/>
                <w:szCs w:val="22"/>
              </w:rPr>
              <w:t>)</w:t>
            </w:r>
          </w:p>
        </w:tc>
        <w:tc>
          <w:tcPr>
            <w:tcW w:w="5839" w:type="dxa"/>
            <w:tcBorders>
              <w:top w:val="nil"/>
              <w:left w:val="nil"/>
              <w:bottom w:val="single" w:sz="4" w:space="0" w:color="auto"/>
              <w:right w:val="single" w:sz="4" w:space="0" w:color="auto"/>
            </w:tcBorders>
            <w:vAlign w:val="center"/>
          </w:tcPr>
          <w:p w:rsidR="00CA378A" w:rsidRPr="00E477D5" w:rsidRDefault="00CA378A" w:rsidP="00032CCB">
            <w:pPr>
              <w:rPr>
                <w:sz w:val="22"/>
                <w:szCs w:val="22"/>
              </w:rPr>
            </w:pPr>
            <w:r w:rsidRPr="00E477D5">
              <w:rPr>
                <w:sz w:val="22"/>
                <w:szCs w:val="22"/>
              </w:rPr>
              <w:t xml:space="preserve">ne </w:t>
            </w:r>
            <w:proofErr w:type="spellStart"/>
            <w:r w:rsidRPr="00E477D5">
              <w:rPr>
                <w:sz w:val="22"/>
                <w:szCs w:val="22"/>
              </w:rPr>
              <w:t>mazāka</w:t>
            </w:r>
            <w:proofErr w:type="spellEnd"/>
            <w:r w:rsidRPr="00E477D5">
              <w:rPr>
                <w:sz w:val="22"/>
                <w:szCs w:val="22"/>
              </w:rPr>
              <w:t xml:space="preserve"> </w:t>
            </w:r>
            <w:proofErr w:type="spellStart"/>
            <w:r w:rsidRPr="00E477D5">
              <w:rPr>
                <w:sz w:val="22"/>
                <w:szCs w:val="22"/>
              </w:rPr>
              <w:t>kā</w:t>
            </w:r>
            <w:proofErr w:type="spellEnd"/>
            <w:r w:rsidRPr="00E477D5">
              <w:rPr>
                <w:sz w:val="22"/>
                <w:szCs w:val="22"/>
              </w:rPr>
              <w:t xml:space="preserve"> 16GB, </w:t>
            </w:r>
            <w:proofErr w:type="spellStart"/>
            <w:r w:rsidRPr="00E477D5">
              <w:rPr>
                <w:sz w:val="22"/>
                <w:szCs w:val="22"/>
              </w:rPr>
              <w:t>ar</w:t>
            </w:r>
            <w:proofErr w:type="spellEnd"/>
            <w:r w:rsidRPr="00E477D5">
              <w:rPr>
                <w:sz w:val="22"/>
                <w:szCs w:val="22"/>
              </w:rPr>
              <w:t xml:space="preserve"> </w:t>
            </w:r>
            <w:proofErr w:type="spellStart"/>
            <w:r w:rsidRPr="00E477D5">
              <w:rPr>
                <w:sz w:val="22"/>
                <w:szCs w:val="22"/>
              </w:rPr>
              <w:t>iespēju</w:t>
            </w:r>
            <w:proofErr w:type="spellEnd"/>
            <w:r w:rsidRPr="00E477D5">
              <w:rPr>
                <w:sz w:val="22"/>
                <w:szCs w:val="22"/>
              </w:rPr>
              <w:t xml:space="preserve"> </w:t>
            </w:r>
            <w:proofErr w:type="spellStart"/>
            <w:r w:rsidRPr="00E477D5">
              <w:rPr>
                <w:sz w:val="22"/>
                <w:szCs w:val="22"/>
              </w:rPr>
              <w:t>palielināt</w:t>
            </w:r>
            <w:proofErr w:type="spellEnd"/>
            <w:r w:rsidRPr="00E477D5">
              <w:rPr>
                <w:sz w:val="22"/>
                <w:szCs w:val="22"/>
              </w:rPr>
              <w:t xml:space="preserve"> </w:t>
            </w:r>
            <w:proofErr w:type="spellStart"/>
            <w:r w:rsidRPr="00E477D5">
              <w:rPr>
                <w:sz w:val="22"/>
                <w:szCs w:val="22"/>
              </w:rPr>
              <w:t>līdz</w:t>
            </w:r>
            <w:proofErr w:type="spellEnd"/>
            <w:r w:rsidRPr="00E477D5">
              <w:rPr>
                <w:sz w:val="22"/>
                <w:szCs w:val="22"/>
              </w:rPr>
              <w:t xml:space="preserve"> 32GB, </w:t>
            </w:r>
            <w:proofErr w:type="spellStart"/>
            <w:r w:rsidRPr="00E477D5">
              <w:rPr>
                <w:sz w:val="22"/>
                <w:szCs w:val="22"/>
              </w:rPr>
              <w:t>vismaz</w:t>
            </w:r>
            <w:proofErr w:type="spellEnd"/>
            <w:r w:rsidRPr="00E477D5">
              <w:rPr>
                <w:sz w:val="22"/>
                <w:szCs w:val="22"/>
              </w:rPr>
              <w:t xml:space="preserve"> DDR4</w:t>
            </w:r>
          </w:p>
        </w:tc>
      </w:tr>
      <w:tr w:rsidR="00CA378A" w:rsidRPr="00E477D5" w:rsidTr="00032CCB">
        <w:trPr>
          <w:trHeight w:val="255"/>
          <w:jc w:val="center"/>
        </w:trPr>
        <w:tc>
          <w:tcPr>
            <w:tcW w:w="3375" w:type="dxa"/>
            <w:tcBorders>
              <w:top w:val="nil"/>
              <w:left w:val="single" w:sz="4" w:space="0" w:color="auto"/>
              <w:bottom w:val="single" w:sz="4" w:space="0" w:color="auto"/>
              <w:right w:val="single" w:sz="4" w:space="0" w:color="auto"/>
            </w:tcBorders>
            <w:noWrap/>
            <w:vAlign w:val="center"/>
          </w:tcPr>
          <w:p w:rsidR="00CA378A" w:rsidRPr="00E477D5" w:rsidRDefault="00CA378A" w:rsidP="00032CCB">
            <w:pPr>
              <w:rPr>
                <w:rFonts w:eastAsia="Calibri"/>
                <w:sz w:val="22"/>
                <w:szCs w:val="22"/>
              </w:rPr>
            </w:pPr>
            <w:proofErr w:type="spellStart"/>
            <w:r w:rsidRPr="00E477D5">
              <w:rPr>
                <w:rFonts w:eastAsia="Calibri"/>
                <w:sz w:val="22"/>
                <w:szCs w:val="22"/>
              </w:rPr>
              <w:t>Videokarte</w:t>
            </w:r>
            <w:proofErr w:type="spellEnd"/>
            <w:r w:rsidRPr="00E477D5">
              <w:rPr>
                <w:rFonts w:eastAsia="Calibri"/>
                <w:sz w:val="22"/>
                <w:szCs w:val="22"/>
              </w:rPr>
              <w:t xml:space="preserve"> (</w:t>
            </w:r>
            <w:r w:rsidRPr="00E477D5">
              <w:rPr>
                <w:rFonts w:eastAsia="Calibri"/>
                <w:i/>
                <w:iCs/>
                <w:sz w:val="22"/>
                <w:szCs w:val="22"/>
              </w:rPr>
              <w:t>GPU</w:t>
            </w:r>
            <w:r w:rsidRPr="00E477D5">
              <w:rPr>
                <w:rFonts w:eastAsia="Calibri"/>
                <w:sz w:val="22"/>
                <w:szCs w:val="22"/>
              </w:rPr>
              <w:t>)</w:t>
            </w:r>
          </w:p>
        </w:tc>
        <w:tc>
          <w:tcPr>
            <w:tcW w:w="5839" w:type="dxa"/>
            <w:tcBorders>
              <w:top w:val="nil"/>
              <w:left w:val="nil"/>
              <w:bottom w:val="single" w:sz="4" w:space="0" w:color="auto"/>
              <w:right w:val="single" w:sz="4" w:space="0" w:color="auto"/>
            </w:tcBorders>
            <w:vAlign w:val="center"/>
          </w:tcPr>
          <w:p w:rsidR="00CA378A" w:rsidRPr="00E477D5" w:rsidRDefault="00CA378A" w:rsidP="00032CCB">
            <w:pPr>
              <w:rPr>
                <w:rFonts w:eastAsia="Calibri"/>
                <w:sz w:val="22"/>
                <w:szCs w:val="22"/>
              </w:rPr>
            </w:pPr>
            <w:proofErr w:type="spellStart"/>
            <w:r w:rsidRPr="00E477D5">
              <w:rPr>
                <w:rFonts w:eastAsia="Calibri"/>
                <w:sz w:val="22"/>
                <w:szCs w:val="22"/>
              </w:rPr>
              <w:t>Passmark</w:t>
            </w:r>
            <w:proofErr w:type="spellEnd"/>
            <w:r w:rsidRPr="00E477D5">
              <w:rPr>
                <w:rFonts w:eastAsia="Calibri"/>
                <w:sz w:val="22"/>
                <w:szCs w:val="22"/>
              </w:rPr>
              <w:t xml:space="preserve"> Performance Test G3D mark (</w:t>
            </w:r>
            <w:hyperlink r:id="rId12" w:history="1">
              <w:r w:rsidRPr="00E477D5">
                <w:rPr>
                  <w:rStyle w:val="Hyperlink"/>
                  <w:sz w:val="22"/>
                  <w:szCs w:val="22"/>
                </w:rPr>
                <w:t>www.videocardbenchmark.net</w:t>
              </w:r>
            </w:hyperlink>
            <w:r w:rsidRPr="00E477D5">
              <w:rPr>
                <w:sz w:val="22"/>
                <w:szCs w:val="22"/>
              </w:rPr>
              <w:t>)</w:t>
            </w:r>
            <w:r w:rsidRPr="00E477D5">
              <w:rPr>
                <w:rFonts w:eastAsia="Lucida Sans Unicode"/>
                <w:kern w:val="2"/>
                <w:sz w:val="22"/>
                <w:szCs w:val="22"/>
              </w:rPr>
              <w:t>≥</w:t>
            </w:r>
            <w:r w:rsidRPr="00E477D5">
              <w:rPr>
                <w:rFonts w:eastAsia="Calibri"/>
                <w:sz w:val="22"/>
                <w:szCs w:val="22"/>
              </w:rPr>
              <w:t>9000</w:t>
            </w:r>
          </w:p>
        </w:tc>
      </w:tr>
      <w:tr w:rsidR="00CA378A" w:rsidRPr="00E477D5" w:rsidTr="00032CCB">
        <w:trPr>
          <w:trHeight w:val="255"/>
          <w:jc w:val="center"/>
        </w:trPr>
        <w:tc>
          <w:tcPr>
            <w:tcW w:w="3375" w:type="dxa"/>
            <w:tcBorders>
              <w:top w:val="nil"/>
              <w:left w:val="single" w:sz="4" w:space="0" w:color="auto"/>
              <w:bottom w:val="single" w:sz="4" w:space="0" w:color="auto"/>
              <w:right w:val="single" w:sz="4" w:space="0" w:color="auto"/>
            </w:tcBorders>
            <w:noWrap/>
            <w:vAlign w:val="center"/>
          </w:tcPr>
          <w:p w:rsidR="00CA378A" w:rsidRPr="00E477D5" w:rsidRDefault="00CA378A" w:rsidP="00032CCB">
            <w:pPr>
              <w:rPr>
                <w:rFonts w:eastAsia="Calibri"/>
                <w:sz w:val="22"/>
                <w:szCs w:val="22"/>
              </w:rPr>
            </w:pPr>
            <w:proofErr w:type="spellStart"/>
            <w:r w:rsidRPr="00E477D5">
              <w:rPr>
                <w:rFonts w:eastAsia="Calibri"/>
                <w:sz w:val="22"/>
                <w:szCs w:val="22"/>
              </w:rPr>
              <w:t>Videokartes</w:t>
            </w:r>
            <w:proofErr w:type="spellEnd"/>
            <w:r w:rsidRPr="00E477D5">
              <w:rPr>
                <w:rFonts w:eastAsia="Calibri"/>
                <w:sz w:val="22"/>
                <w:szCs w:val="22"/>
              </w:rPr>
              <w:t xml:space="preserve"> </w:t>
            </w:r>
            <w:proofErr w:type="spellStart"/>
            <w:r w:rsidRPr="00E477D5">
              <w:rPr>
                <w:rFonts w:eastAsia="Calibri"/>
                <w:sz w:val="22"/>
                <w:szCs w:val="22"/>
              </w:rPr>
              <w:t>atmiņas</w:t>
            </w:r>
            <w:proofErr w:type="spellEnd"/>
            <w:r w:rsidRPr="00E477D5">
              <w:rPr>
                <w:rFonts w:eastAsia="Calibri"/>
                <w:sz w:val="22"/>
                <w:szCs w:val="22"/>
              </w:rPr>
              <w:t xml:space="preserve"> </w:t>
            </w:r>
            <w:proofErr w:type="spellStart"/>
            <w:r w:rsidRPr="00E477D5">
              <w:rPr>
                <w:rFonts w:eastAsia="Calibri"/>
                <w:sz w:val="22"/>
                <w:szCs w:val="22"/>
              </w:rPr>
              <w:t>apjoms</w:t>
            </w:r>
            <w:proofErr w:type="spellEnd"/>
          </w:p>
        </w:tc>
        <w:tc>
          <w:tcPr>
            <w:tcW w:w="5839" w:type="dxa"/>
            <w:tcBorders>
              <w:top w:val="nil"/>
              <w:left w:val="nil"/>
              <w:bottom w:val="single" w:sz="4" w:space="0" w:color="auto"/>
              <w:right w:val="single" w:sz="4" w:space="0" w:color="auto"/>
            </w:tcBorders>
            <w:vAlign w:val="center"/>
          </w:tcPr>
          <w:p w:rsidR="00CA378A" w:rsidRPr="00E477D5" w:rsidRDefault="00CA378A" w:rsidP="00032CCB">
            <w:pPr>
              <w:jc w:val="both"/>
              <w:rPr>
                <w:rFonts w:eastAsia="Calibri"/>
                <w:sz w:val="22"/>
                <w:szCs w:val="22"/>
              </w:rPr>
            </w:pPr>
            <w:proofErr w:type="spellStart"/>
            <w:r w:rsidRPr="00E477D5">
              <w:rPr>
                <w:rFonts w:eastAsia="Calibri"/>
                <w:sz w:val="22"/>
                <w:szCs w:val="22"/>
              </w:rPr>
              <w:t>Vismaz</w:t>
            </w:r>
            <w:proofErr w:type="spellEnd"/>
            <w:r w:rsidRPr="00E477D5">
              <w:rPr>
                <w:rFonts w:eastAsia="Calibri"/>
                <w:sz w:val="22"/>
                <w:szCs w:val="22"/>
              </w:rPr>
              <w:t xml:space="preserve"> 4Gb</w:t>
            </w:r>
          </w:p>
        </w:tc>
      </w:tr>
      <w:tr w:rsidR="00CA378A" w:rsidRPr="00E477D5" w:rsidTr="00032CCB">
        <w:trPr>
          <w:trHeight w:val="255"/>
          <w:jc w:val="center"/>
        </w:trPr>
        <w:tc>
          <w:tcPr>
            <w:tcW w:w="3375" w:type="dxa"/>
            <w:tcBorders>
              <w:top w:val="nil"/>
              <w:left w:val="single" w:sz="4" w:space="0" w:color="auto"/>
              <w:bottom w:val="single" w:sz="4" w:space="0" w:color="auto"/>
              <w:right w:val="single" w:sz="4" w:space="0" w:color="auto"/>
            </w:tcBorders>
            <w:noWrap/>
            <w:vAlign w:val="center"/>
          </w:tcPr>
          <w:p w:rsidR="00CA378A" w:rsidRPr="00E477D5" w:rsidRDefault="00CA378A" w:rsidP="00032CCB">
            <w:pPr>
              <w:rPr>
                <w:rFonts w:eastAsia="Calibri"/>
                <w:sz w:val="22"/>
                <w:szCs w:val="22"/>
              </w:rPr>
            </w:pPr>
            <w:r w:rsidRPr="00E477D5">
              <w:rPr>
                <w:rFonts w:eastAsia="Calibri"/>
                <w:sz w:val="22"/>
                <w:szCs w:val="22"/>
              </w:rPr>
              <w:t>LAN</w:t>
            </w:r>
          </w:p>
        </w:tc>
        <w:tc>
          <w:tcPr>
            <w:tcW w:w="5839" w:type="dxa"/>
            <w:tcBorders>
              <w:top w:val="nil"/>
              <w:left w:val="nil"/>
              <w:bottom w:val="single" w:sz="4" w:space="0" w:color="auto"/>
              <w:right w:val="single" w:sz="4" w:space="0" w:color="auto"/>
            </w:tcBorders>
            <w:vAlign w:val="center"/>
          </w:tcPr>
          <w:p w:rsidR="00CA378A" w:rsidRPr="00E477D5" w:rsidRDefault="00CA378A" w:rsidP="00032CCB">
            <w:pPr>
              <w:jc w:val="both"/>
              <w:rPr>
                <w:rFonts w:eastAsia="Calibri"/>
                <w:sz w:val="22"/>
                <w:szCs w:val="22"/>
              </w:rPr>
            </w:pPr>
            <w:r w:rsidRPr="00E477D5">
              <w:rPr>
                <w:rFonts w:eastAsia="Calibri"/>
                <w:sz w:val="22"/>
                <w:szCs w:val="22"/>
              </w:rPr>
              <w:t xml:space="preserve">10/100/1000 </w:t>
            </w:r>
            <w:proofErr w:type="spellStart"/>
            <w:r w:rsidRPr="00E477D5">
              <w:rPr>
                <w:rFonts w:eastAsia="Calibri"/>
                <w:sz w:val="22"/>
                <w:szCs w:val="22"/>
              </w:rPr>
              <w:t>Mbits</w:t>
            </w:r>
            <w:proofErr w:type="spellEnd"/>
            <w:r w:rsidRPr="00E477D5">
              <w:rPr>
                <w:rFonts w:eastAsia="Calibri"/>
                <w:sz w:val="22"/>
                <w:szCs w:val="22"/>
              </w:rPr>
              <w:t>/sec</w:t>
            </w:r>
          </w:p>
        </w:tc>
      </w:tr>
      <w:tr w:rsidR="00CA378A" w:rsidRPr="00E477D5" w:rsidTr="00032CCB">
        <w:trPr>
          <w:trHeight w:val="255"/>
          <w:jc w:val="center"/>
        </w:trPr>
        <w:tc>
          <w:tcPr>
            <w:tcW w:w="3375" w:type="dxa"/>
            <w:tcBorders>
              <w:top w:val="nil"/>
              <w:left w:val="single" w:sz="4" w:space="0" w:color="auto"/>
              <w:bottom w:val="single" w:sz="4" w:space="0" w:color="auto"/>
              <w:right w:val="single" w:sz="4" w:space="0" w:color="auto"/>
            </w:tcBorders>
            <w:noWrap/>
            <w:vAlign w:val="center"/>
          </w:tcPr>
          <w:p w:rsidR="00CA378A" w:rsidRPr="00E477D5" w:rsidRDefault="00CA378A" w:rsidP="00032CCB">
            <w:pPr>
              <w:rPr>
                <w:rFonts w:eastAsia="Calibri"/>
                <w:sz w:val="22"/>
                <w:szCs w:val="22"/>
              </w:rPr>
            </w:pPr>
            <w:proofErr w:type="spellStart"/>
            <w:r w:rsidRPr="00E477D5">
              <w:rPr>
                <w:rFonts w:eastAsia="Calibri"/>
                <w:sz w:val="22"/>
                <w:szCs w:val="22"/>
              </w:rPr>
              <w:t>Korpuss</w:t>
            </w:r>
            <w:proofErr w:type="spellEnd"/>
            <w:r w:rsidRPr="00E477D5">
              <w:rPr>
                <w:rFonts w:eastAsia="Calibri"/>
                <w:sz w:val="22"/>
                <w:szCs w:val="22"/>
              </w:rPr>
              <w:t xml:space="preserve"> (</w:t>
            </w:r>
            <w:r w:rsidRPr="00E477D5">
              <w:rPr>
                <w:rFonts w:eastAsia="Calibri"/>
                <w:i/>
                <w:sz w:val="22"/>
                <w:szCs w:val="22"/>
              </w:rPr>
              <w:t>Case</w:t>
            </w:r>
            <w:r w:rsidRPr="00E477D5">
              <w:rPr>
                <w:rFonts w:eastAsia="Calibri"/>
                <w:sz w:val="22"/>
                <w:szCs w:val="22"/>
              </w:rPr>
              <w:t>)</w:t>
            </w:r>
          </w:p>
        </w:tc>
        <w:tc>
          <w:tcPr>
            <w:tcW w:w="5839" w:type="dxa"/>
            <w:tcBorders>
              <w:top w:val="nil"/>
              <w:left w:val="nil"/>
              <w:bottom w:val="single" w:sz="4" w:space="0" w:color="auto"/>
              <w:right w:val="single" w:sz="4" w:space="0" w:color="auto"/>
            </w:tcBorders>
            <w:vAlign w:val="center"/>
          </w:tcPr>
          <w:p w:rsidR="00CA378A" w:rsidRPr="00E477D5" w:rsidRDefault="00CA378A" w:rsidP="00032CCB">
            <w:pPr>
              <w:jc w:val="both"/>
              <w:rPr>
                <w:rFonts w:eastAsia="Calibri"/>
                <w:sz w:val="22"/>
                <w:szCs w:val="22"/>
              </w:rPr>
            </w:pPr>
            <w:r w:rsidRPr="00E477D5">
              <w:rPr>
                <w:rFonts w:eastAsia="Lucida Sans Unicode"/>
                <w:kern w:val="2"/>
                <w:sz w:val="22"/>
                <w:szCs w:val="22"/>
              </w:rPr>
              <w:t xml:space="preserve">≥ </w:t>
            </w:r>
            <w:r w:rsidRPr="00E477D5">
              <w:rPr>
                <w:rFonts w:eastAsia="Calibri"/>
                <w:sz w:val="22"/>
                <w:szCs w:val="22"/>
              </w:rPr>
              <w:t xml:space="preserve">2 x USB 2.0/3.0 </w:t>
            </w:r>
            <w:proofErr w:type="spellStart"/>
            <w:r w:rsidRPr="00E477D5">
              <w:rPr>
                <w:rFonts w:eastAsia="Calibri"/>
                <w:sz w:val="22"/>
                <w:szCs w:val="22"/>
              </w:rPr>
              <w:t>korpusa</w:t>
            </w:r>
            <w:proofErr w:type="spellEnd"/>
            <w:r w:rsidRPr="00E477D5">
              <w:rPr>
                <w:rFonts w:eastAsia="Calibri"/>
                <w:sz w:val="22"/>
                <w:szCs w:val="22"/>
              </w:rPr>
              <w:t xml:space="preserve"> </w:t>
            </w:r>
            <w:proofErr w:type="spellStart"/>
            <w:r w:rsidRPr="00E477D5">
              <w:rPr>
                <w:rFonts w:eastAsia="Calibri"/>
                <w:sz w:val="22"/>
                <w:szCs w:val="22"/>
              </w:rPr>
              <w:t>priekšpusē</w:t>
            </w:r>
            <w:proofErr w:type="spellEnd"/>
          </w:p>
        </w:tc>
      </w:tr>
      <w:tr w:rsidR="00CA378A" w:rsidRPr="00E477D5" w:rsidTr="00032CCB">
        <w:trPr>
          <w:trHeight w:val="255"/>
          <w:jc w:val="center"/>
        </w:trPr>
        <w:tc>
          <w:tcPr>
            <w:tcW w:w="3375" w:type="dxa"/>
            <w:tcBorders>
              <w:top w:val="nil"/>
              <w:left w:val="single" w:sz="4" w:space="0" w:color="auto"/>
              <w:bottom w:val="single" w:sz="4" w:space="0" w:color="auto"/>
              <w:right w:val="single" w:sz="4" w:space="0" w:color="auto"/>
            </w:tcBorders>
            <w:noWrap/>
            <w:vAlign w:val="center"/>
          </w:tcPr>
          <w:p w:rsidR="00CA378A" w:rsidRPr="00E477D5" w:rsidRDefault="00CA378A" w:rsidP="00032CCB">
            <w:pPr>
              <w:rPr>
                <w:rFonts w:eastAsia="Calibri"/>
                <w:sz w:val="22"/>
                <w:szCs w:val="22"/>
              </w:rPr>
            </w:pPr>
            <w:proofErr w:type="spellStart"/>
            <w:r w:rsidRPr="00E477D5">
              <w:rPr>
                <w:rFonts w:eastAsia="Calibri"/>
                <w:sz w:val="22"/>
                <w:szCs w:val="22"/>
              </w:rPr>
              <w:t>Barošanas</w:t>
            </w:r>
            <w:proofErr w:type="spellEnd"/>
            <w:r w:rsidRPr="00E477D5">
              <w:rPr>
                <w:rFonts w:eastAsia="Calibri"/>
                <w:sz w:val="22"/>
                <w:szCs w:val="22"/>
              </w:rPr>
              <w:t xml:space="preserve"> </w:t>
            </w:r>
            <w:proofErr w:type="spellStart"/>
            <w:r w:rsidRPr="00E477D5">
              <w:rPr>
                <w:rFonts w:eastAsia="Calibri"/>
                <w:sz w:val="22"/>
                <w:szCs w:val="22"/>
              </w:rPr>
              <w:t>bloks</w:t>
            </w:r>
            <w:proofErr w:type="spellEnd"/>
            <w:r w:rsidRPr="00E477D5">
              <w:rPr>
                <w:rFonts w:eastAsia="Calibri"/>
                <w:sz w:val="22"/>
                <w:szCs w:val="22"/>
              </w:rPr>
              <w:t xml:space="preserve"> (</w:t>
            </w:r>
            <w:r w:rsidRPr="00E477D5">
              <w:rPr>
                <w:rFonts w:eastAsia="Calibri"/>
                <w:i/>
                <w:sz w:val="22"/>
                <w:szCs w:val="22"/>
              </w:rPr>
              <w:t>PSU)</w:t>
            </w:r>
          </w:p>
        </w:tc>
        <w:tc>
          <w:tcPr>
            <w:tcW w:w="5839" w:type="dxa"/>
            <w:tcBorders>
              <w:top w:val="nil"/>
              <w:left w:val="nil"/>
              <w:bottom w:val="single" w:sz="4" w:space="0" w:color="auto"/>
              <w:right w:val="single" w:sz="4" w:space="0" w:color="auto"/>
            </w:tcBorders>
            <w:vAlign w:val="center"/>
          </w:tcPr>
          <w:p w:rsidR="00CA378A" w:rsidRPr="00E477D5" w:rsidRDefault="00CA378A" w:rsidP="00032CCB">
            <w:pPr>
              <w:jc w:val="both"/>
              <w:rPr>
                <w:rFonts w:eastAsia="Calibri"/>
                <w:sz w:val="22"/>
                <w:szCs w:val="22"/>
              </w:rPr>
            </w:pPr>
            <w:r w:rsidRPr="00E477D5">
              <w:rPr>
                <w:rFonts w:eastAsia="Calibri"/>
                <w:sz w:val="22"/>
                <w:szCs w:val="22"/>
              </w:rPr>
              <w:t xml:space="preserve">230V, </w:t>
            </w:r>
            <w:proofErr w:type="spellStart"/>
            <w:r w:rsidRPr="00E477D5">
              <w:rPr>
                <w:rFonts w:eastAsia="Calibri"/>
                <w:sz w:val="22"/>
                <w:szCs w:val="22"/>
              </w:rPr>
              <w:t>jauda</w:t>
            </w:r>
            <w:proofErr w:type="spellEnd"/>
            <w:r w:rsidRPr="00E477D5">
              <w:rPr>
                <w:rFonts w:eastAsia="Calibri"/>
                <w:sz w:val="22"/>
                <w:szCs w:val="22"/>
              </w:rPr>
              <w:t xml:space="preserve"> </w:t>
            </w:r>
            <w:proofErr w:type="spellStart"/>
            <w:r w:rsidRPr="00E477D5">
              <w:rPr>
                <w:rFonts w:eastAsia="Calibri"/>
                <w:sz w:val="22"/>
                <w:szCs w:val="22"/>
              </w:rPr>
              <w:t>vismaz</w:t>
            </w:r>
            <w:proofErr w:type="spellEnd"/>
            <w:r w:rsidRPr="00E477D5">
              <w:rPr>
                <w:rFonts w:eastAsia="Calibri"/>
                <w:sz w:val="22"/>
                <w:szCs w:val="22"/>
              </w:rPr>
              <w:t xml:space="preserve"> 450W </w:t>
            </w:r>
            <w:proofErr w:type="spellStart"/>
            <w:r w:rsidRPr="00E477D5">
              <w:rPr>
                <w:rFonts w:eastAsia="Calibri"/>
                <w:sz w:val="22"/>
                <w:szCs w:val="22"/>
              </w:rPr>
              <w:t>ar</w:t>
            </w:r>
            <w:proofErr w:type="spellEnd"/>
            <w:r w:rsidRPr="00E477D5">
              <w:rPr>
                <w:rFonts w:eastAsia="Calibri"/>
                <w:sz w:val="22"/>
                <w:szCs w:val="22"/>
              </w:rPr>
              <w:t xml:space="preserve"> </w:t>
            </w:r>
            <w:proofErr w:type="spellStart"/>
            <w:r w:rsidRPr="00E477D5">
              <w:rPr>
                <w:rFonts w:eastAsia="Calibri"/>
                <w:sz w:val="22"/>
                <w:szCs w:val="22"/>
              </w:rPr>
              <w:t>temperatūras</w:t>
            </w:r>
            <w:proofErr w:type="spellEnd"/>
            <w:r w:rsidRPr="00E477D5">
              <w:rPr>
                <w:rFonts w:eastAsia="Calibri"/>
                <w:sz w:val="22"/>
                <w:szCs w:val="22"/>
              </w:rPr>
              <w:t xml:space="preserve"> </w:t>
            </w:r>
            <w:proofErr w:type="spellStart"/>
            <w:r w:rsidRPr="00E477D5">
              <w:rPr>
                <w:rFonts w:eastAsia="Calibri"/>
                <w:sz w:val="22"/>
                <w:szCs w:val="22"/>
              </w:rPr>
              <w:t>kontroli</w:t>
            </w:r>
            <w:proofErr w:type="spellEnd"/>
            <w:r w:rsidRPr="00E477D5">
              <w:rPr>
                <w:rFonts w:eastAsia="Calibri"/>
                <w:sz w:val="22"/>
                <w:szCs w:val="22"/>
              </w:rPr>
              <w:t xml:space="preserve"> </w:t>
            </w:r>
            <w:proofErr w:type="spellStart"/>
            <w:r w:rsidRPr="00E477D5">
              <w:rPr>
                <w:rFonts w:eastAsia="Calibri"/>
                <w:sz w:val="22"/>
                <w:szCs w:val="22"/>
              </w:rPr>
              <w:t>pret</w:t>
            </w:r>
            <w:proofErr w:type="spellEnd"/>
            <w:r w:rsidRPr="00E477D5">
              <w:rPr>
                <w:rFonts w:eastAsia="Calibri"/>
                <w:sz w:val="22"/>
                <w:szCs w:val="22"/>
              </w:rPr>
              <w:t xml:space="preserve"> </w:t>
            </w:r>
            <w:proofErr w:type="spellStart"/>
            <w:r w:rsidRPr="00E477D5">
              <w:rPr>
                <w:rFonts w:eastAsia="Calibri"/>
                <w:sz w:val="22"/>
                <w:szCs w:val="22"/>
              </w:rPr>
              <w:t>pārkaršanu</w:t>
            </w:r>
            <w:proofErr w:type="spellEnd"/>
            <w:r w:rsidRPr="00E477D5">
              <w:rPr>
                <w:rFonts w:eastAsia="Calibri"/>
                <w:sz w:val="22"/>
                <w:szCs w:val="22"/>
              </w:rPr>
              <w:t xml:space="preserve">. </w:t>
            </w:r>
            <w:proofErr w:type="spellStart"/>
            <w:r w:rsidRPr="00E477D5">
              <w:rPr>
                <w:rFonts w:eastAsia="Calibri"/>
                <w:sz w:val="22"/>
                <w:szCs w:val="22"/>
              </w:rPr>
              <w:t>Efektivitāte</w:t>
            </w:r>
            <w:proofErr w:type="spellEnd"/>
            <w:r w:rsidRPr="00E477D5">
              <w:rPr>
                <w:rFonts w:eastAsia="Calibri"/>
                <w:sz w:val="22"/>
                <w:szCs w:val="22"/>
              </w:rPr>
              <w:t xml:space="preserve"> ne </w:t>
            </w:r>
            <w:proofErr w:type="spellStart"/>
            <w:r w:rsidRPr="00E477D5">
              <w:rPr>
                <w:rFonts w:eastAsia="Calibri"/>
                <w:sz w:val="22"/>
                <w:szCs w:val="22"/>
              </w:rPr>
              <w:t>mazāk</w:t>
            </w:r>
            <w:proofErr w:type="spellEnd"/>
            <w:r w:rsidRPr="00E477D5">
              <w:rPr>
                <w:rFonts w:eastAsia="Calibri"/>
                <w:sz w:val="22"/>
                <w:szCs w:val="22"/>
              </w:rPr>
              <w:t xml:space="preserve"> </w:t>
            </w:r>
            <w:proofErr w:type="spellStart"/>
            <w:r w:rsidRPr="00E477D5">
              <w:rPr>
                <w:rFonts w:eastAsia="Calibri"/>
                <w:sz w:val="22"/>
                <w:szCs w:val="22"/>
              </w:rPr>
              <w:t>kā</w:t>
            </w:r>
            <w:proofErr w:type="spellEnd"/>
            <w:r w:rsidRPr="00E477D5">
              <w:rPr>
                <w:rFonts w:eastAsia="Calibri"/>
                <w:sz w:val="22"/>
                <w:szCs w:val="22"/>
              </w:rPr>
              <w:t xml:space="preserve"> 85% pie 50% </w:t>
            </w:r>
            <w:proofErr w:type="spellStart"/>
            <w:r w:rsidRPr="00E477D5">
              <w:rPr>
                <w:rFonts w:eastAsia="Calibri"/>
                <w:sz w:val="22"/>
                <w:szCs w:val="22"/>
              </w:rPr>
              <w:t>noslodzes</w:t>
            </w:r>
            <w:proofErr w:type="spellEnd"/>
            <w:r w:rsidRPr="00E477D5">
              <w:rPr>
                <w:rFonts w:eastAsia="Calibri"/>
                <w:sz w:val="22"/>
                <w:szCs w:val="22"/>
              </w:rPr>
              <w:t xml:space="preserve"> un </w:t>
            </w:r>
            <w:proofErr w:type="spellStart"/>
            <w:r w:rsidRPr="00E477D5">
              <w:rPr>
                <w:rFonts w:eastAsia="Calibri"/>
                <w:sz w:val="22"/>
                <w:szCs w:val="22"/>
              </w:rPr>
              <w:t>vidējās</w:t>
            </w:r>
            <w:proofErr w:type="spellEnd"/>
            <w:r w:rsidRPr="00E477D5">
              <w:rPr>
                <w:rFonts w:eastAsia="Calibri"/>
                <w:sz w:val="22"/>
                <w:szCs w:val="22"/>
              </w:rPr>
              <w:t xml:space="preserve"> </w:t>
            </w:r>
            <w:proofErr w:type="spellStart"/>
            <w:r w:rsidRPr="00E477D5">
              <w:rPr>
                <w:rFonts w:eastAsia="Calibri"/>
                <w:sz w:val="22"/>
                <w:szCs w:val="22"/>
              </w:rPr>
              <w:t>noslodzes</w:t>
            </w:r>
            <w:proofErr w:type="spellEnd"/>
            <w:r w:rsidRPr="00E477D5">
              <w:rPr>
                <w:rFonts w:eastAsia="Calibri"/>
                <w:sz w:val="22"/>
                <w:szCs w:val="22"/>
              </w:rPr>
              <w:t xml:space="preserve">. </w:t>
            </w:r>
            <w:proofErr w:type="spellStart"/>
            <w:r w:rsidRPr="00E477D5">
              <w:rPr>
                <w:rFonts w:eastAsia="Calibri"/>
                <w:sz w:val="22"/>
                <w:szCs w:val="22"/>
              </w:rPr>
              <w:t>Barošanas</w:t>
            </w:r>
            <w:proofErr w:type="spellEnd"/>
            <w:r w:rsidRPr="00E477D5">
              <w:rPr>
                <w:rFonts w:eastAsia="Calibri"/>
                <w:sz w:val="22"/>
                <w:szCs w:val="22"/>
              </w:rPr>
              <w:t xml:space="preserve"> </w:t>
            </w:r>
            <w:proofErr w:type="spellStart"/>
            <w:r w:rsidRPr="00E477D5">
              <w:rPr>
                <w:rFonts w:eastAsia="Calibri"/>
                <w:sz w:val="22"/>
                <w:szCs w:val="22"/>
              </w:rPr>
              <w:t>blokam</w:t>
            </w:r>
            <w:proofErr w:type="spellEnd"/>
            <w:r w:rsidRPr="00E477D5">
              <w:rPr>
                <w:rFonts w:eastAsia="Calibri"/>
                <w:sz w:val="22"/>
                <w:szCs w:val="22"/>
              </w:rPr>
              <w:t xml:space="preserve"> </w:t>
            </w:r>
            <w:proofErr w:type="spellStart"/>
            <w:r w:rsidRPr="00E477D5">
              <w:rPr>
                <w:rFonts w:eastAsia="Calibri"/>
                <w:sz w:val="22"/>
                <w:szCs w:val="22"/>
              </w:rPr>
              <w:t>jānodrošina</w:t>
            </w:r>
            <w:proofErr w:type="spellEnd"/>
            <w:r w:rsidRPr="00E477D5">
              <w:rPr>
                <w:rFonts w:eastAsia="Calibri"/>
                <w:sz w:val="22"/>
                <w:szCs w:val="22"/>
              </w:rPr>
              <w:t xml:space="preserve"> APFC (</w:t>
            </w:r>
            <w:proofErr w:type="spellStart"/>
            <w:r w:rsidRPr="00E477D5">
              <w:rPr>
                <w:rFonts w:eastAsia="Calibri"/>
                <w:sz w:val="22"/>
                <w:szCs w:val="22"/>
              </w:rPr>
              <w:t>activepowerfactorcorrector</w:t>
            </w:r>
            <w:proofErr w:type="spellEnd"/>
            <w:r w:rsidRPr="00E477D5">
              <w:rPr>
                <w:rFonts w:eastAsia="Calibri"/>
                <w:sz w:val="22"/>
                <w:szCs w:val="22"/>
              </w:rPr>
              <w:t xml:space="preserve">) </w:t>
            </w:r>
            <w:proofErr w:type="spellStart"/>
            <w:r w:rsidRPr="00E477D5">
              <w:rPr>
                <w:rFonts w:eastAsia="Calibri"/>
                <w:sz w:val="22"/>
                <w:szCs w:val="22"/>
              </w:rPr>
              <w:t>tehnoloģija</w:t>
            </w:r>
            <w:proofErr w:type="spellEnd"/>
            <w:r w:rsidRPr="00E477D5">
              <w:rPr>
                <w:rFonts w:eastAsia="Calibri"/>
                <w:sz w:val="22"/>
                <w:szCs w:val="22"/>
              </w:rPr>
              <w:t xml:space="preserve">. </w:t>
            </w:r>
            <w:proofErr w:type="spellStart"/>
            <w:r w:rsidRPr="00E477D5">
              <w:rPr>
                <w:rFonts w:eastAsia="Calibri"/>
                <w:sz w:val="22"/>
                <w:szCs w:val="22"/>
              </w:rPr>
              <w:t>Ieejas</w:t>
            </w:r>
            <w:proofErr w:type="spellEnd"/>
            <w:r w:rsidRPr="00E477D5">
              <w:rPr>
                <w:rFonts w:eastAsia="Calibri"/>
                <w:sz w:val="22"/>
                <w:szCs w:val="22"/>
              </w:rPr>
              <w:t xml:space="preserve"> </w:t>
            </w:r>
            <w:proofErr w:type="spellStart"/>
            <w:r w:rsidRPr="00E477D5">
              <w:rPr>
                <w:rFonts w:eastAsia="Calibri"/>
                <w:sz w:val="22"/>
                <w:szCs w:val="22"/>
              </w:rPr>
              <w:t>spriegums</w:t>
            </w:r>
            <w:proofErr w:type="spellEnd"/>
            <w:r w:rsidRPr="00E477D5">
              <w:rPr>
                <w:rFonts w:eastAsia="Calibri"/>
                <w:sz w:val="22"/>
                <w:szCs w:val="22"/>
              </w:rPr>
              <w:t xml:space="preserve"> 230V. </w:t>
            </w:r>
            <w:proofErr w:type="spellStart"/>
            <w:r w:rsidRPr="00E477D5">
              <w:rPr>
                <w:rFonts w:eastAsia="Calibri"/>
                <w:sz w:val="22"/>
                <w:szCs w:val="22"/>
              </w:rPr>
              <w:t>Pievienot</w:t>
            </w:r>
            <w:proofErr w:type="spellEnd"/>
            <w:r w:rsidRPr="00E477D5">
              <w:rPr>
                <w:rFonts w:eastAsia="Calibri"/>
                <w:sz w:val="22"/>
                <w:szCs w:val="22"/>
              </w:rPr>
              <w:t xml:space="preserve"> </w:t>
            </w:r>
            <w:proofErr w:type="spellStart"/>
            <w:r w:rsidRPr="00E477D5">
              <w:rPr>
                <w:rFonts w:eastAsia="Calibri"/>
                <w:sz w:val="22"/>
                <w:szCs w:val="22"/>
              </w:rPr>
              <w:t>norādi</w:t>
            </w:r>
            <w:proofErr w:type="spellEnd"/>
            <w:r w:rsidRPr="00E477D5">
              <w:rPr>
                <w:rFonts w:eastAsia="Calibri"/>
                <w:sz w:val="22"/>
                <w:szCs w:val="22"/>
              </w:rPr>
              <w:t xml:space="preserve"> </w:t>
            </w:r>
            <w:proofErr w:type="spellStart"/>
            <w:r w:rsidRPr="00E477D5">
              <w:rPr>
                <w:rFonts w:eastAsia="Calibri"/>
                <w:sz w:val="22"/>
                <w:szCs w:val="22"/>
              </w:rPr>
              <w:t>uz</w:t>
            </w:r>
            <w:proofErr w:type="spellEnd"/>
            <w:r w:rsidRPr="00E477D5">
              <w:rPr>
                <w:rFonts w:eastAsia="Calibri"/>
                <w:sz w:val="22"/>
                <w:szCs w:val="22"/>
              </w:rPr>
              <w:t xml:space="preserve"> </w:t>
            </w:r>
            <w:proofErr w:type="spellStart"/>
            <w:r w:rsidRPr="00E477D5">
              <w:rPr>
                <w:rFonts w:eastAsia="Calibri"/>
                <w:sz w:val="22"/>
                <w:szCs w:val="22"/>
              </w:rPr>
              <w:t>konkrētā</w:t>
            </w:r>
            <w:proofErr w:type="spellEnd"/>
            <w:r w:rsidRPr="00E477D5">
              <w:rPr>
                <w:rFonts w:eastAsia="Calibri"/>
                <w:sz w:val="22"/>
                <w:szCs w:val="22"/>
              </w:rPr>
              <w:t xml:space="preserve"> </w:t>
            </w:r>
            <w:proofErr w:type="spellStart"/>
            <w:r w:rsidRPr="00E477D5">
              <w:rPr>
                <w:rFonts w:eastAsia="Calibri"/>
                <w:sz w:val="22"/>
                <w:szCs w:val="22"/>
              </w:rPr>
              <w:t>barošanas</w:t>
            </w:r>
            <w:proofErr w:type="spellEnd"/>
            <w:r w:rsidRPr="00E477D5">
              <w:rPr>
                <w:rFonts w:eastAsia="Calibri"/>
                <w:sz w:val="22"/>
                <w:szCs w:val="22"/>
              </w:rPr>
              <w:t xml:space="preserve"> </w:t>
            </w:r>
            <w:proofErr w:type="spellStart"/>
            <w:r w:rsidRPr="00E477D5">
              <w:rPr>
                <w:rFonts w:eastAsia="Calibri"/>
                <w:sz w:val="22"/>
                <w:szCs w:val="22"/>
              </w:rPr>
              <w:t>bloka</w:t>
            </w:r>
            <w:proofErr w:type="spellEnd"/>
            <w:r w:rsidRPr="00E477D5">
              <w:rPr>
                <w:rFonts w:eastAsia="Calibri"/>
                <w:sz w:val="22"/>
                <w:szCs w:val="22"/>
              </w:rPr>
              <w:t xml:space="preserve"> </w:t>
            </w:r>
            <w:proofErr w:type="spellStart"/>
            <w:r w:rsidRPr="00E477D5">
              <w:rPr>
                <w:rFonts w:eastAsia="Calibri"/>
                <w:sz w:val="22"/>
                <w:szCs w:val="22"/>
              </w:rPr>
              <w:t>atrašanās</w:t>
            </w:r>
            <w:proofErr w:type="spellEnd"/>
            <w:r w:rsidRPr="00E477D5">
              <w:rPr>
                <w:rFonts w:eastAsia="Calibri"/>
                <w:sz w:val="22"/>
                <w:szCs w:val="22"/>
              </w:rPr>
              <w:t xml:space="preserve"> </w:t>
            </w:r>
            <w:proofErr w:type="spellStart"/>
            <w:r w:rsidRPr="00E477D5">
              <w:rPr>
                <w:rFonts w:eastAsia="Calibri"/>
                <w:sz w:val="22"/>
                <w:szCs w:val="22"/>
              </w:rPr>
              <w:t>vietu</w:t>
            </w:r>
            <w:proofErr w:type="spellEnd"/>
            <w:r w:rsidRPr="00E477D5">
              <w:rPr>
                <w:rFonts w:eastAsia="Calibri"/>
                <w:sz w:val="22"/>
                <w:szCs w:val="22"/>
              </w:rPr>
              <w:t xml:space="preserve"> </w:t>
            </w:r>
            <w:proofErr w:type="spellStart"/>
            <w:r w:rsidRPr="00E477D5">
              <w:rPr>
                <w:rFonts w:eastAsia="Calibri"/>
                <w:sz w:val="22"/>
                <w:szCs w:val="22"/>
              </w:rPr>
              <w:t>vietnē</w:t>
            </w:r>
            <w:proofErr w:type="spellEnd"/>
            <w:r w:rsidRPr="00E477D5">
              <w:rPr>
                <w:rFonts w:eastAsia="Calibri"/>
                <w:sz w:val="22"/>
                <w:szCs w:val="22"/>
              </w:rPr>
              <w:t xml:space="preserve"> www.80plus.com.</w:t>
            </w:r>
          </w:p>
        </w:tc>
      </w:tr>
      <w:tr w:rsidR="00CA378A" w:rsidRPr="00E477D5" w:rsidTr="00032CCB">
        <w:trPr>
          <w:trHeight w:val="255"/>
          <w:jc w:val="center"/>
        </w:trPr>
        <w:tc>
          <w:tcPr>
            <w:tcW w:w="3375" w:type="dxa"/>
            <w:tcBorders>
              <w:top w:val="nil"/>
              <w:left w:val="single" w:sz="4" w:space="0" w:color="auto"/>
              <w:bottom w:val="single" w:sz="4" w:space="0" w:color="auto"/>
              <w:right w:val="single" w:sz="4" w:space="0" w:color="auto"/>
            </w:tcBorders>
            <w:noWrap/>
            <w:vAlign w:val="center"/>
          </w:tcPr>
          <w:p w:rsidR="00CA378A" w:rsidRPr="00E477D5" w:rsidRDefault="00CA378A" w:rsidP="00032CCB">
            <w:pPr>
              <w:rPr>
                <w:rFonts w:eastAsia="Calibri"/>
                <w:sz w:val="22"/>
                <w:szCs w:val="22"/>
              </w:rPr>
            </w:pPr>
            <w:proofErr w:type="spellStart"/>
            <w:r w:rsidRPr="00E477D5">
              <w:rPr>
                <w:rFonts w:eastAsia="Calibri"/>
                <w:sz w:val="22"/>
                <w:szCs w:val="22"/>
              </w:rPr>
              <w:t>Cietais</w:t>
            </w:r>
            <w:proofErr w:type="spellEnd"/>
            <w:r w:rsidRPr="00E477D5">
              <w:rPr>
                <w:rFonts w:eastAsia="Calibri"/>
                <w:sz w:val="22"/>
                <w:szCs w:val="22"/>
              </w:rPr>
              <w:t xml:space="preserve"> disks (</w:t>
            </w:r>
            <w:r w:rsidRPr="00E477D5">
              <w:rPr>
                <w:rFonts w:eastAsia="Calibri"/>
                <w:i/>
                <w:sz w:val="22"/>
                <w:szCs w:val="22"/>
              </w:rPr>
              <w:t>SSD</w:t>
            </w:r>
            <w:r w:rsidRPr="00E477D5">
              <w:rPr>
                <w:rFonts w:eastAsia="Calibri"/>
                <w:sz w:val="22"/>
                <w:szCs w:val="22"/>
              </w:rPr>
              <w:t xml:space="preserve">) </w:t>
            </w:r>
          </w:p>
        </w:tc>
        <w:tc>
          <w:tcPr>
            <w:tcW w:w="5839" w:type="dxa"/>
            <w:tcBorders>
              <w:top w:val="nil"/>
              <w:left w:val="nil"/>
              <w:bottom w:val="single" w:sz="4" w:space="0" w:color="auto"/>
              <w:right w:val="single" w:sz="4" w:space="0" w:color="auto"/>
            </w:tcBorders>
            <w:vAlign w:val="center"/>
          </w:tcPr>
          <w:p w:rsidR="00CA378A" w:rsidRPr="00E477D5" w:rsidRDefault="00CA378A" w:rsidP="00032CCB">
            <w:pPr>
              <w:jc w:val="both"/>
              <w:rPr>
                <w:rFonts w:eastAsia="Calibri"/>
                <w:sz w:val="22"/>
                <w:szCs w:val="22"/>
              </w:rPr>
            </w:pPr>
            <w:proofErr w:type="spellStart"/>
            <w:r w:rsidRPr="00E477D5">
              <w:rPr>
                <w:rFonts w:eastAsia="Calibri"/>
                <w:sz w:val="22"/>
                <w:szCs w:val="22"/>
              </w:rPr>
              <w:t>Vismaz</w:t>
            </w:r>
            <w:proofErr w:type="spellEnd"/>
            <w:r w:rsidRPr="00E477D5">
              <w:rPr>
                <w:rFonts w:eastAsia="Calibri"/>
                <w:sz w:val="22"/>
                <w:szCs w:val="22"/>
              </w:rPr>
              <w:t xml:space="preserve"> 250Gb</w:t>
            </w:r>
          </w:p>
        </w:tc>
      </w:tr>
      <w:tr w:rsidR="00CA378A" w:rsidRPr="00E477D5" w:rsidTr="00032CCB">
        <w:trPr>
          <w:trHeight w:val="300"/>
          <w:jc w:val="center"/>
        </w:trPr>
        <w:tc>
          <w:tcPr>
            <w:tcW w:w="3375" w:type="dxa"/>
            <w:tcBorders>
              <w:top w:val="nil"/>
              <w:left w:val="single" w:sz="4" w:space="0" w:color="auto"/>
              <w:bottom w:val="single" w:sz="4" w:space="0" w:color="auto"/>
              <w:right w:val="single" w:sz="4" w:space="0" w:color="auto"/>
            </w:tcBorders>
            <w:noWrap/>
            <w:vAlign w:val="center"/>
          </w:tcPr>
          <w:p w:rsidR="00CA378A" w:rsidRPr="00E477D5" w:rsidRDefault="00CA378A" w:rsidP="00032CCB">
            <w:pPr>
              <w:rPr>
                <w:rFonts w:eastAsia="Calibri"/>
                <w:sz w:val="22"/>
                <w:szCs w:val="22"/>
              </w:rPr>
            </w:pPr>
            <w:r w:rsidRPr="00E477D5">
              <w:rPr>
                <w:rFonts w:eastAsia="Calibri"/>
                <w:sz w:val="22"/>
                <w:szCs w:val="22"/>
              </w:rPr>
              <w:t>Video</w:t>
            </w:r>
          </w:p>
        </w:tc>
        <w:tc>
          <w:tcPr>
            <w:tcW w:w="5839" w:type="dxa"/>
            <w:tcBorders>
              <w:top w:val="nil"/>
              <w:left w:val="nil"/>
              <w:bottom w:val="single" w:sz="4" w:space="0" w:color="auto"/>
              <w:right w:val="single" w:sz="4" w:space="0" w:color="auto"/>
            </w:tcBorders>
            <w:vAlign w:val="center"/>
          </w:tcPr>
          <w:p w:rsidR="00CA378A" w:rsidRPr="00E477D5" w:rsidRDefault="00CA378A" w:rsidP="00032CCB">
            <w:pPr>
              <w:jc w:val="both"/>
              <w:rPr>
                <w:rFonts w:eastAsia="Calibri"/>
                <w:sz w:val="22"/>
                <w:szCs w:val="22"/>
              </w:rPr>
            </w:pPr>
            <w:r w:rsidRPr="00E477D5">
              <w:rPr>
                <w:color w:val="000000"/>
                <w:sz w:val="22"/>
                <w:szCs w:val="22"/>
              </w:rPr>
              <w:t xml:space="preserve">Video </w:t>
            </w:r>
            <w:proofErr w:type="spellStart"/>
            <w:r w:rsidRPr="00E477D5">
              <w:rPr>
                <w:color w:val="000000"/>
                <w:sz w:val="22"/>
                <w:szCs w:val="22"/>
              </w:rPr>
              <w:t>porti</w:t>
            </w:r>
            <w:proofErr w:type="spellEnd"/>
            <w:r w:rsidRPr="00E477D5">
              <w:rPr>
                <w:color w:val="000000"/>
                <w:sz w:val="22"/>
                <w:szCs w:val="22"/>
              </w:rPr>
              <w:t>: </w:t>
            </w:r>
            <w:proofErr w:type="spellStart"/>
            <w:r w:rsidRPr="00E477D5">
              <w:rPr>
                <w:color w:val="000000"/>
                <w:sz w:val="22"/>
                <w:szCs w:val="22"/>
              </w:rPr>
              <w:t>vismaz</w:t>
            </w:r>
            <w:proofErr w:type="spellEnd"/>
            <w:r w:rsidRPr="00E477D5">
              <w:rPr>
                <w:color w:val="000000"/>
                <w:sz w:val="22"/>
                <w:szCs w:val="22"/>
              </w:rPr>
              <w:t xml:space="preserve"> </w:t>
            </w:r>
            <w:proofErr w:type="spellStart"/>
            <w:r w:rsidRPr="00E477D5">
              <w:rPr>
                <w:color w:val="000000"/>
                <w:sz w:val="22"/>
                <w:szCs w:val="22"/>
              </w:rPr>
              <w:t>divi</w:t>
            </w:r>
            <w:proofErr w:type="spellEnd"/>
            <w:r w:rsidRPr="00E477D5">
              <w:rPr>
                <w:color w:val="000000"/>
                <w:sz w:val="22"/>
                <w:szCs w:val="22"/>
              </w:rPr>
              <w:t xml:space="preserve"> </w:t>
            </w:r>
            <w:proofErr w:type="spellStart"/>
            <w:r w:rsidRPr="00E477D5">
              <w:rPr>
                <w:color w:val="000000"/>
                <w:sz w:val="22"/>
                <w:szCs w:val="22"/>
              </w:rPr>
              <w:t>digitālie</w:t>
            </w:r>
            <w:proofErr w:type="spellEnd"/>
            <w:r w:rsidRPr="00E477D5">
              <w:rPr>
                <w:color w:val="000000"/>
                <w:sz w:val="22"/>
                <w:szCs w:val="22"/>
              </w:rPr>
              <w:t xml:space="preserve"> </w:t>
            </w:r>
            <w:proofErr w:type="spellStart"/>
            <w:r w:rsidRPr="00E477D5">
              <w:rPr>
                <w:color w:val="000000"/>
                <w:sz w:val="22"/>
                <w:szCs w:val="22"/>
              </w:rPr>
              <w:t>videoporti</w:t>
            </w:r>
            <w:proofErr w:type="spellEnd"/>
          </w:p>
        </w:tc>
      </w:tr>
      <w:tr w:rsidR="00CA378A" w:rsidRPr="00E477D5" w:rsidTr="00032CCB">
        <w:trPr>
          <w:trHeight w:val="300"/>
          <w:jc w:val="center"/>
        </w:trPr>
        <w:tc>
          <w:tcPr>
            <w:tcW w:w="3375" w:type="dxa"/>
            <w:tcBorders>
              <w:left w:val="single" w:sz="4" w:space="0" w:color="auto"/>
              <w:bottom w:val="single" w:sz="4" w:space="0" w:color="auto"/>
              <w:right w:val="single" w:sz="4" w:space="0" w:color="auto"/>
            </w:tcBorders>
            <w:noWrap/>
            <w:vAlign w:val="center"/>
          </w:tcPr>
          <w:p w:rsidR="00CA378A" w:rsidRPr="00E477D5" w:rsidRDefault="00CA378A" w:rsidP="00032CCB">
            <w:pPr>
              <w:rPr>
                <w:rFonts w:eastAsia="Calibri"/>
                <w:sz w:val="22"/>
                <w:szCs w:val="22"/>
              </w:rPr>
            </w:pPr>
            <w:proofErr w:type="spellStart"/>
            <w:r w:rsidRPr="00E477D5">
              <w:rPr>
                <w:rFonts w:eastAsia="Calibri"/>
                <w:sz w:val="22"/>
                <w:szCs w:val="22"/>
              </w:rPr>
              <w:t>Tastatūra</w:t>
            </w:r>
            <w:proofErr w:type="spellEnd"/>
            <w:r w:rsidRPr="00E477D5">
              <w:rPr>
                <w:rFonts w:eastAsia="Calibri"/>
                <w:sz w:val="22"/>
                <w:szCs w:val="22"/>
              </w:rPr>
              <w:t xml:space="preserve"> (</w:t>
            </w:r>
            <w:r w:rsidRPr="00E477D5">
              <w:rPr>
                <w:rFonts w:eastAsia="Calibri"/>
                <w:i/>
                <w:sz w:val="22"/>
                <w:szCs w:val="22"/>
              </w:rPr>
              <w:t>Keyboard</w:t>
            </w:r>
            <w:r w:rsidRPr="00E477D5">
              <w:rPr>
                <w:rFonts w:eastAsia="Calibri"/>
                <w:sz w:val="22"/>
                <w:szCs w:val="22"/>
              </w:rPr>
              <w:t>)</w:t>
            </w:r>
          </w:p>
        </w:tc>
        <w:tc>
          <w:tcPr>
            <w:tcW w:w="5839" w:type="dxa"/>
            <w:tcBorders>
              <w:left w:val="single" w:sz="4" w:space="0" w:color="auto"/>
              <w:bottom w:val="single" w:sz="4" w:space="0" w:color="auto"/>
              <w:right w:val="single" w:sz="4" w:space="0" w:color="auto"/>
            </w:tcBorders>
            <w:vAlign w:val="center"/>
          </w:tcPr>
          <w:p w:rsidR="00CA378A" w:rsidRPr="00E477D5" w:rsidRDefault="00CA378A" w:rsidP="00032CCB">
            <w:pPr>
              <w:jc w:val="both"/>
              <w:rPr>
                <w:rFonts w:eastAsia="Calibri"/>
                <w:sz w:val="22"/>
                <w:szCs w:val="22"/>
              </w:rPr>
            </w:pPr>
            <w:proofErr w:type="spellStart"/>
            <w:r w:rsidRPr="00E477D5">
              <w:rPr>
                <w:rFonts w:eastAsia="Calibri"/>
                <w:sz w:val="22"/>
                <w:szCs w:val="22"/>
              </w:rPr>
              <w:t>Eng</w:t>
            </w:r>
            <w:proofErr w:type="spellEnd"/>
            <w:r w:rsidRPr="00E477D5">
              <w:rPr>
                <w:rFonts w:eastAsia="Calibri"/>
                <w:sz w:val="22"/>
                <w:szCs w:val="22"/>
              </w:rPr>
              <w:t>/</w:t>
            </w:r>
            <w:proofErr w:type="spellStart"/>
            <w:r w:rsidRPr="00E477D5">
              <w:rPr>
                <w:rFonts w:eastAsia="Calibri"/>
                <w:sz w:val="22"/>
                <w:szCs w:val="22"/>
              </w:rPr>
              <w:t>Rus</w:t>
            </w:r>
            <w:proofErr w:type="spellEnd"/>
          </w:p>
        </w:tc>
      </w:tr>
      <w:tr w:rsidR="00CA378A" w:rsidRPr="00E477D5" w:rsidTr="00032CCB">
        <w:tblPrEx>
          <w:tblBorders>
            <w:top w:val="single" w:sz="4" w:space="0" w:color="auto"/>
          </w:tblBorders>
          <w:tblLook w:val="0000" w:firstRow="0" w:lastRow="0" w:firstColumn="0" w:lastColumn="0" w:noHBand="0" w:noVBand="0"/>
        </w:tblPrEx>
        <w:trPr>
          <w:trHeight w:val="100"/>
          <w:jc w:val="center"/>
        </w:trPr>
        <w:tc>
          <w:tcPr>
            <w:tcW w:w="3375" w:type="dxa"/>
            <w:tcBorders>
              <w:left w:val="single" w:sz="4" w:space="0" w:color="auto"/>
              <w:bottom w:val="single" w:sz="4" w:space="0" w:color="auto"/>
              <w:right w:val="single" w:sz="4" w:space="0" w:color="auto"/>
            </w:tcBorders>
            <w:vAlign w:val="center"/>
          </w:tcPr>
          <w:p w:rsidR="00CA378A" w:rsidRPr="00E477D5" w:rsidRDefault="00CA378A" w:rsidP="00032CCB">
            <w:pPr>
              <w:rPr>
                <w:rFonts w:eastAsia="Calibri"/>
                <w:sz w:val="22"/>
                <w:szCs w:val="22"/>
              </w:rPr>
            </w:pPr>
            <w:r w:rsidRPr="00E477D5">
              <w:rPr>
                <w:rFonts w:eastAsia="Calibri"/>
                <w:sz w:val="22"/>
                <w:szCs w:val="22"/>
              </w:rPr>
              <w:t>Pele (</w:t>
            </w:r>
            <w:r w:rsidRPr="00E477D5">
              <w:rPr>
                <w:rFonts w:eastAsia="Calibri"/>
                <w:i/>
                <w:sz w:val="22"/>
                <w:szCs w:val="22"/>
              </w:rPr>
              <w:t>Mouse)</w:t>
            </w:r>
          </w:p>
        </w:tc>
        <w:tc>
          <w:tcPr>
            <w:tcW w:w="5839" w:type="dxa"/>
            <w:tcBorders>
              <w:left w:val="single" w:sz="4" w:space="0" w:color="auto"/>
              <w:bottom w:val="single" w:sz="4" w:space="0" w:color="auto"/>
              <w:right w:val="single" w:sz="4" w:space="0" w:color="auto"/>
            </w:tcBorders>
            <w:vAlign w:val="center"/>
          </w:tcPr>
          <w:p w:rsidR="00CA378A" w:rsidRPr="00E477D5" w:rsidRDefault="00CA378A" w:rsidP="00032CCB">
            <w:pPr>
              <w:jc w:val="both"/>
              <w:rPr>
                <w:rFonts w:eastAsia="Calibri"/>
                <w:sz w:val="22"/>
                <w:szCs w:val="22"/>
              </w:rPr>
            </w:pPr>
            <w:r w:rsidRPr="00E477D5">
              <w:rPr>
                <w:rFonts w:eastAsia="Calibri"/>
                <w:color w:val="000000"/>
                <w:sz w:val="22"/>
                <w:szCs w:val="22"/>
              </w:rPr>
              <w:t>Laser 1600dpi</w:t>
            </w:r>
          </w:p>
        </w:tc>
      </w:tr>
      <w:tr w:rsidR="00CA378A" w:rsidRPr="00E477D5" w:rsidTr="00032CCB">
        <w:tblPrEx>
          <w:tblBorders>
            <w:top w:val="single" w:sz="4" w:space="0" w:color="auto"/>
          </w:tblBorders>
          <w:tblLook w:val="0000" w:firstRow="0" w:lastRow="0" w:firstColumn="0" w:lastColumn="0" w:noHBand="0" w:noVBand="0"/>
        </w:tblPrEx>
        <w:trPr>
          <w:trHeight w:val="100"/>
          <w:jc w:val="center"/>
        </w:trPr>
        <w:tc>
          <w:tcPr>
            <w:tcW w:w="3375" w:type="dxa"/>
            <w:tcBorders>
              <w:left w:val="single" w:sz="4" w:space="0" w:color="auto"/>
              <w:bottom w:val="single" w:sz="4" w:space="0" w:color="auto"/>
              <w:right w:val="single" w:sz="4" w:space="0" w:color="auto"/>
            </w:tcBorders>
            <w:vAlign w:val="center"/>
          </w:tcPr>
          <w:p w:rsidR="00CA378A" w:rsidRPr="00E477D5" w:rsidRDefault="00CA378A" w:rsidP="00032CCB">
            <w:pPr>
              <w:rPr>
                <w:rFonts w:eastAsia="Calibri"/>
                <w:sz w:val="22"/>
                <w:szCs w:val="22"/>
              </w:rPr>
            </w:pPr>
            <w:proofErr w:type="spellStart"/>
            <w:r w:rsidRPr="00E477D5">
              <w:rPr>
                <w:rFonts w:eastAsia="Calibri"/>
                <w:sz w:val="22"/>
                <w:szCs w:val="22"/>
              </w:rPr>
              <w:t>Programatūra</w:t>
            </w:r>
            <w:proofErr w:type="spellEnd"/>
            <w:r w:rsidRPr="00E477D5">
              <w:rPr>
                <w:rFonts w:eastAsia="Calibri"/>
                <w:sz w:val="22"/>
                <w:szCs w:val="22"/>
              </w:rPr>
              <w:t xml:space="preserve"> (</w:t>
            </w:r>
            <w:r w:rsidRPr="00E477D5">
              <w:rPr>
                <w:rFonts w:eastAsia="Calibri"/>
                <w:i/>
                <w:sz w:val="22"/>
                <w:szCs w:val="22"/>
              </w:rPr>
              <w:t>Software</w:t>
            </w:r>
            <w:r w:rsidRPr="00E477D5">
              <w:rPr>
                <w:rFonts w:eastAsia="Calibri"/>
                <w:sz w:val="22"/>
                <w:szCs w:val="22"/>
              </w:rPr>
              <w:t>)</w:t>
            </w:r>
          </w:p>
        </w:tc>
        <w:tc>
          <w:tcPr>
            <w:tcW w:w="5839" w:type="dxa"/>
            <w:tcBorders>
              <w:left w:val="single" w:sz="4" w:space="0" w:color="auto"/>
              <w:bottom w:val="single" w:sz="4" w:space="0" w:color="auto"/>
              <w:right w:val="single" w:sz="4" w:space="0" w:color="auto"/>
            </w:tcBorders>
            <w:vAlign w:val="center"/>
          </w:tcPr>
          <w:p w:rsidR="00CA378A" w:rsidRPr="00E477D5" w:rsidRDefault="00CA378A" w:rsidP="00032CCB">
            <w:pPr>
              <w:jc w:val="both"/>
              <w:rPr>
                <w:rFonts w:eastAsia="Calibri"/>
                <w:sz w:val="22"/>
                <w:szCs w:val="22"/>
              </w:rPr>
            </w:pPr>
            <w:r w:rsidRPr="00E477D5">
              <w:rPr>
                <w:rFonts w:eastAsia="Calibri"/>
                <w:sz w:val="22"/>
                <w:szCs w:val="22"/>
              </w:rPr>
              <w:t>MS Windows 10 Pro</w:t>
            </w:r>
            <w:r w:rsidRPr="00E477D5">
              <w:rPr>
                <w:rFonts w:eastAsia="Calibri"/>
                <w:bCs/>
                <w:sz w:val="22"/>
                <w:szCs w:val="22"/>
              </w:rPr>
              <w:t xml:space="preserve">64bit </w:t>
            </w:r>
            <w:proofErr w:type="spellStart"/>
            <w:r w:rsidRPr="00E477D5">
              <w:rPr>
                <w:rFonts w:eastAsia="Calibri"/>
                <w:sz w:val="22"/>
                <w:szCs w:val="22"/>
              </w:rPr>
              <w:t>Eng</w:t>
            </w:r>
            <w:proofErr w:type="spellEnd"/>
            <w:r w:rsidRPr="00E477D5">
              <w:rPr>
                <w:rFonts w:eastAsia="Calibri"/>
                <w:sz w:val="22"/>
                <w:szCs w:val="22"/>
              </w:rPr>
              <w:t xml:space="preserve"> </w:t>
            </w:r>
            <w:proofErr w:type="spellStart"/>
            <w:r w:rsidRPr="00E477D5">
              <w:rPr>
                <w:rFonts w:eastAsia="Calibri"/>
                <w:sz w:val="22"/>
                <w:szCs w:val="22"/>
              </w:rPr>
              <w:t>vai</w:t>
            </w:r>
            <w:proofErr w:type="spellEnd"/>
            <w:r w:rsidRPr="00E477D5">
              <w:rPr>
                <w:rFonts w:eastAsia="Calibri"/>
                <w:sz w:val="22"/>
                <w:szCs w:val="22"/>
              </w:rPr>
              <w:t xml:space="preserve"> </w:t>
            </w:r>
            <w:proofErr w:type="spellStart"/>
            <w:r w:rsidRPr="00E477D5">
              <w:rPr>
                <w:rFonts w:eastAsia="Calibri"/>
                <w:sz w:val="22"/>
                <w:szCs w:val="22"/>
              </w:rPr>
              <w:t>jaunāka</w:t>
            </w:r>
            <w:proofErr w:type="spellEnd"/>
          </w:p>
        </w:tc>
      </w:tr>
    </w:tbl>
    <w:p w:rsidR="00CA378A" w:rsidRPr="00E477D5" w:rsidRDefault="00CA378A" w:rsidP="00CA378A">
      <w:pPr>
        <w:rPr>
          <w:sz w:val="22"/>
          <w:szCs w:val="22"/>
        </w:rPr>
      </w:pPr>
    </w:p>
    <w:p w:rsidR="00CA378A" w:rsidRPr="00E477D5" w:rsidRDefault="00CA378A" w:rsidP="00CA378A">
      <w:pPr>
        <w:ind w:left="360"/>
        <w:rPr>
          <w:color w:val="000000" w:themeColor="text1"/>
          <w:sz w:val="22"/>
          <w:szCs w:val="22"/>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CA378A" w:rsidRPr="00E477D5" w:rsidRDefault="00CA378A" w:rsidP="00CA378A">
      <w:pPr>
        <w:rPr>
          <w:color w:val="000000" w:themeColor="text1"/>
          <w:sz w:val="22"/>
          <w:szCs w:val="22"/>
        </w:rPr>
      </w:pPr>
    </w:p>
    <w:p w:rsidR="00CA378A" w:rsidRPr="00E477D5" w:rsidRDefault="00CA378A" w:rsidP="00CA378A">
      <w:pPr>
        <w:ind w:left="360"/>
        <w:rPr>
          <w:color w:val="000000" w:themeColor="text1"/>
          <w:sz w:val="22"/>
          <w:szCs w:val="22"/>
          <w:lang w:val="lv-LV"/>
        </w:rPr>
      </w:pPr>
    </w:p>
    <w:p w:rsidR="00CA378A" w:rsidRPr="00E477D5" w:rsidRDefault="00CA378A" w:rsidP="00CA378A">
      <w:pPr>
        <w:ind w:left="360"/>
        <w:rPr>
          <w:color w:val="000000" w:themeColor="text1"/>
          <w:sz w:val="22"/>
          <w:szCs w:val="22"/>
          <w:lang w:val="lv-LV"/>
        </w:rPr>
      </w:pPr>
    </w:p>
    <w:p w:rsidR="003B5833" w:rsidRDefault="003B5833" w:rsidP="003110C1">
      <w:pPr>
        <w:ind w:left="360"/>
        <w:rPr>
          <w:b/>
          <w:sz w:val="28"/>
          <w:szCs w:val="28"/>
          <w:lang w:val="lv-LV"/>
        </w:rPr>
      </w:pPr>
    </w:p>
    <w:p w:rsidR="003B5833" w:rsidRDefault="003B5833" w:rsidP="003110C1">
      <w:pPr>
        <w:ind w:left="360"/>
        <w:rPr>
          <w:b/>
          <w:sz w:val="28"/>
          <w:szCs w:val="28"/>
          <w:lang w:val="lv-LV"/>
        </w:rPr>
      </w:pPr>
    </w:p>
    <w:p w:rsidR="003B5833" w:rsidRDefault="003B5833" w:rsidP="003110C1">
      <w:pPr>
        <w:ind w:left="360"/>
        <w:rPr>
          <w:b/>
          <w:sz w:val="28"/>
          <w:szCs w:val="28"/>
          <w:lang w:val="lv-LV"/>
        </w:rPr>
      </w:pPr>
    </w:p>
    <w:p w:rsidR="003B5833" w:rsidRDefault="003B5833" w:rsidP="003110C1">
      <w:pPr>
        <w:ind w:left="360"/>
        <w:rPr>
          <w:b/>
          <w:sz w:val="28"/>
          <w:szCs w:val="28"/>
          <w:lang w:val="lv-LV"/>
        </w:rPr>
      </w:pPr>
    </w:p>
    <w:p w:rsidR="003B5833" w:rsidRDefault="003B5833" w:rsidP="003110C1">
      <w:pPr>
        <w:ind w:left="360"/>
        <w:rPr>
          <w:b/>
          <w:sz w:val="28"/>
          <w:szCs w:val="28"/>
          <w:lang w:val="lv-LV"/>
        </w:rPr>
      </w:pPr>
    </w:p>
    <w:p w:rsidR="003B5833" w:rsidRDefault="003B5833" w:rsidP="003110C1">
      <w:pPr>
        <w:ind w:left="360"/>
        <w:rPr>
          <w:b/>
          <w:sz w:val="28"/>
          <w:szCs w:val="28"/>
          <w:lang w:val="lv-LV"/>
        </w:rPr>
      </w:pPr>
    </w:p>
    <w:p w:rsidR="003B5833" w:rsidRDefault="003B5833" w:rsidP="003110C1">
      <w:pPr>
        <w:ind w:left="360"/>
        <w:rPr>
          <w:b/>
          <w:sz w:val="28"/>
          <w:szCs w:val="28"/>
          <w:lang w:val="lv-LV"/>
        </w:rPr>
      </w:pPr>
    </w:p>
    <w:p w:rsidR="00E362E4" w:rsidRPr="00246821" w:rsidRDefault="00DD69BB" w:rsidP="003110C1">
      <w:pPr>
        <w:ind w:left="360"/>
        <w:rPr>
          <w:sz w:val="22"/>
          <w:szCs w:val="22"/>
          <w:lang w:val="lv-LV"/>
        </w:rPr>
      </w:pPr>
      <w:r>
        <w:rPr>
          <w:b/>
          <w:sz w:val="28"/>
          <w:szCs w:val="28"/>
          <w:lang w:val="lv-LV"/>
        </w:rPr>
        <w:t>Pie</w:t>
      </w:r>
      <w:r w:rsidR="00E362E4" w:rsidRPr="00E57848">
        <w:rPr>
          <w:b/>
          <w:sz w:val="28"/>
          <w:szCs w:val="28"/>
          <w:lang w:val="lv-LV"/>
        </w:rPr>
        <w:t>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C36CA2"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DD3882" w:rsidRPr="00534FC1" w:rsidRDefault="00E362E4" w:rsidP="00DD3882">
      <w:pPr>
        <w:jc w:val="both"/>
        <w:rPr>
          <w:sz w:val="22"/>
          <w:szCs w:val="22"/>
          <w:lang w:val="lv-LV"/>
        </w:rPr>
      </w:pPr>
      <w:proofErr w:type="spellStart"/>
      <w:r w:rsidRPr="00410C89">
        <w:rPr>
          <w:sz w:val="22"/>
          <w:szCs w:val="22"/>
        </w:rPr>
        <w:t>Piedāvājam</w:t>
      </w:r>
      <w:proofErr w:type="spellEnd"/>
      <w:r w:rsidRPr="00410C89">
        <w:rPr>
          <w:sz w:val="22"/>
          <w:szCs w:val="22"/>
        </w:rPr>
        <w:t xml:space="preserve"> </w:t>
      </w:r>
      <w:proofErr w:type="spellStart"/>
      <w:r w:rsidRPr="00410C89">
        <w:rPr>
          <w:sz w:val="22"/>
          <w:szCs w:val="22"/>
        </w:rPr>
        <w:t>veikt</w:t>
      </w:r>
      <w:proofErr w:type="spellEnd"/>
      <w:r w:rsidR="00DD3882">
        <w:rPr>
          <w:sz w:val="22"/>
          <w:szCs w:val="22"/>
        </w:rPr>
        <w:t xml:space="preserve"> </w:t>
      </w:r>
      <w:proofErr w:type="spellStart"/>
      <w:r w:rsidR="007E0FE5">
        <w:rPr>
          <w:sz w:val="22"/>
          <w:szCs w:val="22"/>
        </w:rPr>
        <w:t>aprīkojuma</w:t>
      </w:r>
      <w:proofErr w:type="spellEnd"/>
      <w:r w:rsidR="007E0FE5">
        <w:rPr>
          <w:sz w:val="22"/>
          <w:szCs w:val="22"/>
        </w:rPr>
        <w:t xml:space="preserve"> </w:t>
      </w:r>
      <w:proofErr w:type="spellStart"/>
      <w:r w:rsidR="007E0FE5">
        <w:rPr>
          <w:sz w:val="22"/>
          <w:szCs w:val="22"/>
        </w:rPr>
        <w:t>piegādi</w:t>
      </w:r>
      <w:proofErr w:type="spellEnd"/>
      <w:r w:rsidR="007E0FE5">
        <w:rPr>
          <w:sz w:val="22"/>
          <w:szCs w:val="22"/>
        </w:rPr>
        <w:t xml:space="preserve"> </w:t>
      </w:r>
      <w:proofErr w:type="spellStart"/>
      <w:r w:rsidR="007E0FE5">
        <w:rPr>
          <w:sz w:val="22"/>
          <w:szCs w:val="22"/>
        </w:rPr>
        <w:t>nomaiņai</w:t>
      </w:r>
      <w:proofErr w:type="spellEnd"/>
      <w:r w:rsidR="007E0FE5">
        <w:rPr>
          <w:sz w:val="22"/>
          <w:szCs w:val="22"/>
        </w:rPr>
        <w:t xml:space="preserve"> Daugavpils </w:t>
      </w:r>
      <w:proofErr w:type="spellStart"/>
      <w:r w:rsidR="007E0FE5">
        <w:rPr>
          <w:sz w:val="22"/>
          <w:szCs w:val="22"/>
        </w:rPr>
        <w:t>pilsētas</w:t>
      </w:r>
      <w:proofErr w:type="spellEnd"/>
      <w:r w:rsidR="007E0FE5">
        <w:rPr>
          <w:sz w:val="22"/>
          <w:szCs w:val="22"/>
        </w:rPr>
        <w:t xml:space="preserve"> </w:t>
      </w:r>
      <w:proofErr w:type="spellStart"/>
      <w:r w:rsidR="007E0FE5">
        <w:rPr>
          <w:sz w:val="22"/>
          <w:szCs w:val="22"/>
        </w:rPr>
        <w:t>esošajā</w:t>
      </w:r>
      <w:proofErr w:type="spellEnd"/>
      <w:r w:rsidR="00DD3882">
        <w:rPr>
          <w:sz w:val="22"/>
          <w:szCs w:val="22"/>
        </w:rPr>
        <w:t xml:space="preserve"> </w:t>
      </w:r>
      <w:proofErr w:type="spellStart"/>
      <w:r w:rsidR="00DD3882">
        <w:rPr>
          <w:sz w:val="22"/>
          <w:szCs w:val="22"/>
        </w:rPr>
        <w:t>videonovērošana</w:t>
      </w:r>
      <w:r w:rsidR="007E0FE5">
        <w:rPr>
          <w:sz w:val="22"/>
          <w:szCs w:val="22"/>
        </w:rPr>
        <w:t>s</w:t>
      </w:r>
      <w:proofErr w:type="spellEnd"/>
      <w:r w:rsidR="007E0FE5">
        <w:rPr>
          <w:sz w:val="22"/>
          <w:szCs w:val="22"/>
        </w:rPr>
        <w:t xml:space="preserve"> </w:t>
      </w:r>
      <w:proofErr w:type="spellStart"/>
      <w:r w:rsidR="007E0FE5">
        <w:rPr>
          <w:sz w:val="22"/>
          <w:szCs w:val="22"/>
        </w:rPr>
        <w:t>sistēmā</w:t>
      </w:r>
      <w:proofErr w:type="spellEnd"/>
      <w:r w:rsidR="007E0FE5">
        <w:rPr>
          <w:sz w:val="22"/>
          <w:szCs w:val="22"/>
        </w:rPr>
        <w:t xml:space="preserve"> </w:t>
      </w:r>
      <w:r w:rsidR="00DD3882">
        <w:rPr>
          <w:sz w:val="22"/>
          <w:szCs w:val="22"/>
          <w:lang w:val="lv-LV"/>
        </w:rPr>
        <w:t>sa</w:t>
      </w:r>
      <w:r w:rsidR="0097262B">
        <w:rPr>
          <w:bCs/>
          <w:sz w:val="22"/>
          <w:szCs w:val="22"/>
          <w:lang w:val="lv-LV"/>
        </w:rPr>
        <w:t xml:space="preserve">skaņā ar 2020.gada </w:t>
      </w:r>
      <w:proofErr w:type="gramStart"/>
      <w:r w:rsidR="0097262B">
        <w:rPr>
          <w:bCs/>
          <w:sz w:val="22"/>
          <w:szCs w:val="22"/>
          <w:lang w:val="lv-LV"/>
        </w:rPr>
        <w:t>11.novem</w:t>
      </w:r>
      <w:r w:rsidR="00693544">
        <w:rPr>
          <w:bCs/>
          <w:sz w:val="22"/>
          <w:szCs w:val="22"/>
          <w:lang w:val="lv-LV"/>
        </w:rPr>
        <w:t>bra</w:t>
      </w:r>
      <w:r w:rsidR="00DD3882">
        <w:rPr>
          <w:bCs/>
          <w:sz w:val="22"/>
          <w:szCs w:val="22"/>
          <w:lang w:val="lv-LV"/>
        </w:rPr>
        <w:t xml:space="preserve">  U</w:t>
      </w:r>
      <w:r w:rsidR="00DD3882" w:rsidRPr="00410C89">
        <w:rPr>
          <w:bCs/>
          <w:sz w:val="22"/>
          <w:szCs w:val="22"/>
          <w:lang w:val="lv-LV"/>
        </w:rPr>
        <w:t>zaicinājuma</w:t>
      </w:r>
      <w:proofErr w:type="gramEnd"/>
      <w:r w:rsidR="00DD3882" w:rsidRPr="00410C89">
        <w:rPr>
          <w:sz w:val="22"/>
          <w:szCs w:val="22"/>
          <w:lang w:val="lv-LV"/>
        </w:rPr>
        <w:t xml:space="preserve"> nosacījumiem par piedāvājuma cenu: </w:t>
      </w:r>
    </w:p>
    <w:p w:rsidR="00DD3882" w:rsidRPr="00410C89" w:rsidRDefault="00DD3882" w:rsidP="00DD3882">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480C81" w:rsidTr="0073355F">
        <w:tc>
          <w:tcPr>
            <w:tcW w:w="9828" w:type="dxa"/>
          </w:tcPr>
          <w:p w:rsidR="007F0BC9" w:rsidRDefault="007F0BC9" w:rsidP="009518E6">
            <w:pPr>
              <w:jc w:val="both"/>
              <w:rPr>
                <w:bCs/>
                <w:sz w:val="20"/>
                <w:szCs w:val="20"/>
                <w:lang w:val="lv-LV"/>
              </w:rPr>
            </w:pPr>
            <w:r>
              <w:rPr>
                <w:bCs/>
                <w:sz w:val="20"/>
                <w:szCs w:val="20"/>
                <w:lang w:val="lv-LV"/>
              </w:rPr>
              <w:t xml:space="preserve">                         </w:t>
            </w:r>
          </w:p>
          <w:p w:rsidR="00693544" w:rsidRPr="00693544" w:rsidRDefault="00693544" w:rsidP="0097262B">
            <w:pPr>
              <w:pStyle w:val="ListParagraph"/>
              <w:ind w:left="1080"/>
              <w:rPr>
                <w:sz w:val="22"/>
                <w:szCs w:val="22"/>
                <w:lang w:val="lv-LV"/>
              </w:rPr>
            </w:pPr>
          </w:p>
        </w:tc>
      </w:tr>
    </w:tbl>
    <w:p w:rsidR="00E362E4" w:rsidRPr="00E57848" w:rsidRDefault="00E362E4" w:rsidP="00E362E4">
      <w:pPr>
        <w:pStyle w:val="BodyTextIndent3"/>
        <w:spacing w:after="0"/>
        <w:rPr>
          <w:sz w:val="22"/>
          <w:szCs w:val="22"/>
          <w:lang w:val="lv-LV"/>
        </w:rPr>
      </w:pPr>
    </w:p>
    <w:p w:rsidR="00E362E4" w:rsidRPr="005B0BA7" w:rsidRDefault="00E362E4" w:rsidP="005B0BA7">
      <w:pPr>
        <w:ind w:firstLine="720"/>
        <w:jc w:val="both"/>
        <w:rPr>
          <w:sz w:val="22"/>
          <w:szCs w:val="22"/>
          <w:lang w:val="lv-LV"/>
        </w:rPr>
      </w:pPr>
      <w:r w:rsidRPr="005B0BA7">
        <w:rPr>
          <w:sz w:val="22"/>
          <w:szCs w:val="22"/>
          <w:lang w:val="lv-LV"/>
        </w:rPr>
        <w:t>Mēs apliecinām piedāvājumā sniegto ziņu patiesumu un precizitāti.</w:t>
      </w:r>
    </w:p>
    <w:p w:rsidR="00E362E4" w:rsidRPr="005B0BA7" w:rsidRDefault="00E362E4" w:rsidP="005B0BA7">
      <w:pPr>
        <w:jc w:val="both"/>
        <w:rPr>
          <w:bCs/>
          <w:sz w:val="22"/>
          <w:szCs w:val="22"/>
          <w:lang w:val="lv-LV"/>
        </w:rPr>
      </w:pPr>
      <w:r w:rsidRPr="005B0BA7">
        <w:rPr>
          <w:sz w:val="22"/>
          <w:szCs w:val="22"/>
          <w:lang w:val="lv-LV"/>
        </w:rPr>
        <w:t>Ar šo mēs apstip</w:t>
      </w:r>
      <w:r w:rsidR="00B94CFF" w:rsidRPr="005B0BA7">
        <w:rPr>
          <w:sz w:val="22"/>
          <w:szCs w:val="22"/>
          <w:lang w:val="lv-LV"/>
        </w:rPr>
        <w:t>rinām, ka esam iepazinušies ar</w:t>
      </w:r>
      <w:r w:rsidR="000A2014" w:rsidRPr="005B0BA7">
        <w:rPr>
          <w:sz w:val="22"/>
          <w:szCs w:val="22"/>
          <w:lang w:val="lv-LV"/>
        </w:rPr>
        <w:t xml:space="preserve"> </w:t>
      </w:r>
      <w:r w:rsidR="005B0BA7">
        <w:rPr>
          <w:sz w:val="22"/>
          <w:szCs w:val="22"/>
          <w:lang w:val="lv-LV"/>
        </w:rPr>
        <w:t>Uzaicinājuma „</w:t>
      </w:r>
      <w:r w:rsidRPr="005B0BA7">
        <w:rPr>
          <w:sz w:val="22"/>
          <w:szCs w:val="22"/>
          <w:lang w:val="lv-LV"/>
        </w:rPr>
        <w:t xml:space="preserve"> </w:t>
      </w:r>
      <w:r w:rsidR="00711CDC">
        <w:rPr>
          <w:sz w:val="22"/>
          <w:szCs w:val="22"/>
          <w:lang w:val="lv-LV"/>
        </w:rPr>
        <w:t xml:space="preserve">Aprīkojuma piegāde nomaiņai </w:t>
      </w:r>
      <w:r w:rsidR="00711CDC">
        <w:rPr>
          <w:bCs/>
          <w:sz w:val="22"/>
          <w:szCs w:val="22"/>
          <w:lang w:val="lv-LV"/>
        </w:rPr>
        <w:t>Daugavpils pilsētas esošajā</w:t>
      </w:r>
      <w:r w:rsidR="005B0BA7" w:rsidRPr="005B0BA7">
        <w:rPr>
          <w:bCs/>
          <w:sz w:val="22"/>
          <w:szCs w:val="22"/>
          <w:lang w:val="lv-LV"/>
        </w:rPr>
        <w:t xml:space="preserve"> videonovērošanas</w:t>
      </w:r>
      <w:r w:rsidR="00711CDC">
        <w:rPr>
          <w:bCs/>
          <w:sz w:val="22"/>
          <w:szCs w:val="22"/>
          <w:lang w:val="lv-LV"/>
        </w:rPr>
        <w:t xml:space="preserve"> sistēmā</w:t>
      </w:r>
      <w:r w:rsidR="007A3E1E">
        <w:rPr>
          <w:bCs/>
          <w:sz w:val="22"/>
          <w:szCs w:val="22"/>
          <w:lang w:val="lv-LV"/>
        </w:rPr>
        <w:t>”,</w:t>
      </w:r>
      <w:r w:rsidR="005B0BA7">
        <w:rPr>
          <w:bCs/>
          <w:sz w:val="22"/>
          <w:szCs w:val="22"/>
          <w:lang w:val="lv-LV"/>
        </w:rPr>
        <w:t xml:space="preserve"> </w:t>
      </w:r>
      <w:r w:rsidR="00711CDC">
        <w:rPr>
          <w:sz w:val="22"/>
          <w:szCs w:val="22"/>
          <w:lang w:val="lv-LV"/>
        </w:rPr>
        <w:t xml:space="preserve">ID </w:t>
      </w:r>
      <w:proofErr w:type="spellStart"/>
      <w:r w:rsidR="00711CDC">
        <w:rPr>
          <w:sz w:val="22"/>
          <w:szCs w:val="22"/>
          <w:lang w:val="lv-LV"/>
        </w:rPr>
        <w:t>Nr.DPPI</w:t>
      </w:r>
      <w:proofErr w:type="spellEnd"/>
      <w:r w:rsidR="003C08D3">
        <w:rPr>
          <w:sz w:val="22"/>
          <w:szCs w:val="22"/>
          <w:lang w:val="lv-LV"/>
        </w:rPr>
        <w:t xml:space="preserve"> KSP 2020/84</w:t>
      </w:r>
      <w:r w:rsidR="005B0BA7" w:rsidRPr="005B0BA7">
        <w:rPr>
          <w:sz w:val="22"/>
          <w:szCs w:val="22"/>
          <w:lang w:val="lv-LV"/>
        </w:rPr>
        <w:t>N</w:t>
      </w:r>
      <w:r w:rsidR="005B0BA7">
        <w:rPr>
          <w:sz w:val="22"/>
          <w:szCs w:val="22"/>
          <w:lang w:val="lv-LV"/>
        </w:rPr>
        <w:t xml:space="preserve"> </w:t>
      </w:r>
      <w:r w:rsidRPr="005B0BA7">
        <w:rPr>
          <w:sz w:val="22"/>
          <w:szCs w:val="22"/>
          <w:lang w:val="lv-LV"/>
        </w:rPr>
        <w:t xml:space="preserve">nosacījumiem un tam pievienoto dokumentāciju, mēs garantējam sniegto ziņu patiesumu un precizitāti. </w:t>
      </w:r>
    </w:p>
    <w:p w:rsidR="00E362E4" w:rsidRPr="005B0BA7" w:rsidRDefault="00E362E4" w:rsidP="005B0BA7">
      <w:pPr>
        <w:ind w:firstLine="720"/>
        <w:jc w:val="both"/>
        <w:rPr>
          <w:sz w:val="22"/>
          <w:szCs w:val="22"/>
          <w:lang w:val="lv-LV"/>
        </w:rPr>
      </w:pPr>
      <w:r w:rsidRPr="005B0BA7">
        <w:rPr>
          <w:sz w:val="22"/>
          <w:szCs w:val="22"/>
          <w:lang w:val="lv-LV"/>
        </w:rPr>
        <w:t>Apņemamies (ja Pasūtītājs izvēlēsies šo piedāvājumu) slēgt iepirkuma līgumu un izpildīt visus līguma nosacījumus.</w:t>
      </w:r>
    </w:p>
    <w:p w:rsidR="00E362E4" w:rsidRPr="005B0BA7" w:rsidRDefault="00E362E4" w:rsidP="005B0BA7">
      <w:pPr>
        <w:pStyle w:val="Heading1"/>
        <w:ind w:firstLine="720"/>
        <w:jc w:val="both"/>
        <w:rPr>
          <w:sz w:val="22"/>
          <w:szCs w:val="22"/>
        </w:rPr>
      </w:pPr>
      <w:r w:rsidRPr="005B0BA7">
        <w:rPr>
          <w:sz w:val="22"/>
          <w:szCs w:val="22"/>
        </w:rPr>
        <w:t>Mēs piekrītam visām uzaicinājumā</w:t>
      </w:r>
      <w:r w:rsidRPr="005B0BA7">
        <w:rPr>
          <w:bCs/>
          <w:sz w:val="22"/>
          <w:szCs w:val="22"/>
        </w:rPr>
        <w:t xml:space="preserve"> </w:t>
      </w:r>
      <w:r w:rsidRPr="005B0BA7">
        <w:rPr>
          <w:sz w:val="22"/>
          <w:szCs w:val="22"/>
        </w:rPr>
        <w:t>izvirzītajām prasībām.</w:t>
      </w:r>
      <w:r w:rsidRPr="005B0BA7">
        <w:rPr>
          <w:rStyle w:val="apple-style-span"/>
          <w:color w:val="000000"/>
          <w:sz w:val="22"/>
          <w:szCs w:val="22"/>
        </w:rPr>
        <w:t xml:space="preserve"> </w:t>
      </w:r>
    </w:p>
    <w:p w:rsidR="00E362E4" w:rsidRPr="00FB3E6C" w:rsidRDefault="00E362E4" w:rsidP="00FB3E6C">
      <w:pPr>
        <w:ind w:left="360"/>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FB3E6C" w:rsidTr="0073355F">
        <w:tc>
          <w:tcPr>
            <w:tcW w:w="2093" w:type="dxa"/>
          </w:tcPr>
          <w:p w:rsidR="00E362E4" w:rsidRPr="00FB3E6C" w:rsidRDefault="00E362E4" w:rsidP="00FB3E6C">
            <w:pPr>
              <w:jc w:val="both"/>
              <w:rPr>
                <w:sz w:val="20"/>
                <w:szCs w:val="20"/>
                <w:lang w:val="lv-LV"/>
              </w:rPr>
            </w:pPr>
            <w:r w:rsidRPr="00FB3E6C">
              <w:rPr>
                <w:sz w:val="20"/>
                <w:szCs w:val="20"/>
                <w:lang w:val="lv-LV"/>
              </w:rPr>
              <w:t>Pretendenta pārstāvis:</w:t>
            </w:r>
          </w:p>
        </w:tc>
        <w:tc>
          <w:tcPr>
            <w:tcW w:w="7735" w:type="dxa"/>
          </w:tcPr>
          <w:p w:rsidR="00E362E4" w:rsidRPr="00FB3E6C" w:rsidRDefault="00E362E4" w:rsidP="00FB3E6C">
            <w:pPr>
              <w:jc w:val="both"/>
              <w:rPr>
                <w:sz w:val="20"/>
                <w:szCs w:val="20"/>
                <w:lang w:val="lv-LV"/>
              </w:rPr>
            </w:pPr>
          </w:p>
        </w:tc>
      </w:tr>
      <w:tr w:rsidR="00E362E4" w:rsidRPr="00FB3E6C" w:rsidTr="0073355F">
        <w:trPr>
          <w:cantSplit/>
        </w:trPr>
        <w:tc>
          <w:tcPr>
            <w:tcW w:w="2093" w:type="dxa"/>
          </w:tcPr>
          <w:p w:rsidR="00E362E4" w:rsidRPr="00FB3E6C" w:rsidRDefault="00E362E4" w:rsidP="00FB3E6C">
            <w:pPr>
              <w:jc w:val="both"/>
              <w:rPr>
                <w:sz w:val="20"/>
                <w:szCs w:val="20"/>
                <w:lang w:val="lv-LV"/>
              </w:rPr>
            </w:pPr>
          </w:p>
        </w:tc>
        <w:tc>
          <w:tcPr>
            <w:tcW w:w="7735" w:type="dxa"/>
          </w:tcPr>
          <w:p w:rsidR="00E362E4" w:rsidRPr="00FB3E6C" w:rsidRDefault="00E362E4" w:rsidP="00FB3E6C">
            <w:pPr>
              <w:jc w:val="both"/>
              <w:rPr>
                <w:sz w:val="20"/>
                <w:szCs w:val="20"/>
                <w:lang w:val="lv-LV"/>
              </w:rPr>
            </w:pPr>
            <w:r w:rsidRPr="00FB3E6C">
              <w:rPr>
                <w:sz w:val="20"/>
                <w:szCs w:val="20"/>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sectPr w:rsidR="00D74566" w:rsidSect="0073355F">
      <w:headerReference w:type="even" r:id="rId13"/>
      <w:footerReference w:type="even" r:id="rId14"/>
      <w:footerReference w:type="default" r:id="rId15"/>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44" w:rsidRDefault="00693544">
      <w:r>
        <w:separator/>
      </w:r>
    </w:p>
  </w:endnote>
  <w:endnote w:type="continuationSeparator" w:id="0">
    <w:p w:rsidR="00693544" w:rsidRDefault="0069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44" w:rsidRDefault="00693544"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3544" w:rsidRDefault="00693544"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44" w:rsidRDefault="00693544"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6CA2">
      <w:rPr>
        <w:rStyle w:val="PageNumber"/>
        <w:noProof/>
      </w:rPr>
      <w:t>11</w:t>
    </w:r>
    <w:r>
      <w:rPr>
        <w:rStyle w:val="PageNumber"/>
      </w:rPr>
      <w:fldChar w:fldCharType="end"/>
    </w:r>
  </w:p>
  <w:p w:rsidR="00693544" w:rsidRDefault="00693544"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44" w:rsidRDefault="00693544">
      <w:r>
        <w:separator/>
      </w:r>
    </w:p>
  </w:footnote>
  <w:footnote w:type="continuationSeparator" w:id="0">
    <w:p w:rsidR="00693544" w:rsidRDefault="00693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544" w:rsidRDefault="006935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693544" w:rsidRDefault="006935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5315B12"/>
    <w:multiLevelType w:val="hybridMultilevel"/>
    <w:tmpl w:val="B7A4BBFC"/>
    <w:lvl w:ilvl="0" w:tplc="0CCAF0E2">
      <w:start w:val="1"/>
      <w:numFmt w:val="decimal"/>
      <w:lvlText w:val="7.%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5284DB8"/>
    <w:multiLevelType w:val="hybridMultilevel"/>
    <w:tmpl w:val="F33AA1F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8EE724B"/>
    <w:multiLevelType w:val="multilevel"/>
    <w:tmpl w:val="0B1A49BC"/>
    <w:lvl w:ilvl="0">
      <w:start w:val="20"/>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3">
    <w:nsid w:val="2F7A1D70"/>
    <w:multiLevelType w:val="hybridMultilevel"/>
    <w:tmpl w:val="FB604A8E"/>
    <w:lvl w:ilvl="0" w:tplc="4BB8534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FB616E4"/>
    <w:multiLevelType w:val="hybridMultilevel"/>
    <w:tmpl w:val="0A1E616E"/>
    <w:lvl w:ilvl="0" w:tplc="37F87722">
      <w:start w:val="1"/>
      <w:numFmt w:val="decimal"/>
      <w:lvlText w:val="3.%1"/>
      <w:lvlJc w:val="left"/>
      <w:pPr>
        <w:ind w:left="294" w:hanging="360"/>
      </w:pPr>
      <w:rPr>
        <w:rFonts w:hint="default"/>
      </w:rPr>
    </w:lvl>
    <w:lvl w:ilvl="1" w:tplc="04260019" w:tentative="1">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15">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23437B"/>
    <w:multiLevelType w:val="hybridMultilevel"/>
    <w:tmpl w:val="93FA48B4"/>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abstractNum w:abstractNumId="19">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F07C58"/>
    <w:multiLevelType w:val="multilevel"/>
    <w:tmpl w:val="014E87A2"/>
    <w:lvl w:ilvl="0">
      <w:start w:val="3"/>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26">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592C25B6"/>
    <w:multiLevelType w:val="hybridMultilevel"/>
    <w:tmpl w:val="BBD6B6C0"/>
    <w:lvl w:ilvl="0" w:tplc="61C2DFF4">
      <w:start w:val="1"/>
      <w:numFmt w:val="decimal"/>
      <w:lvlText w:val="%1."/>
      <w:lvlJc w:val="left"/>
      <w:pPr>
        <w:ind w:left="13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AEC5B8A"/>
    <w:multiLevelType w:val="hybridMultilevel"/>
    <w:tmpl w:val="25C20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B31434"/>
    <w:multiLevelType w:val="hybridMultilevel"/>
    <w:tmpl w:val="9B46773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35">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8">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9">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2"/>
  </w:num>
  <w:num w:numId="3">
    <w:abstractNumId w:val="24"/>
  </w:num>
  <w:num w:numId="4">
    <w:abstractNumId w:val="34"/>
  </w:num>
  <w:num w:numId="5">
    <w:abstractNumId w:val="22"/>
  </w:num>
  <w:num w:numId="6">
    <w:abstractNumId w:val="17"/>
  </w:num>
  <w:num w:numId="7">
    <w:abstractNumId w:val="0"/>
  </w:num>
  <w:num w:numId="8">
    <w:abstractNumId w:val="8"/>
  </w:num>
  <w:num w:numId="9">
    <w:abstractNumId w:val="37"/>
  </w:num>
  <w:num w:numId="10">
    <w:abstractNumId w:val="35"/>
  </w:num>
  <w:num w:numId="11">
    <w:abstractNumId w:val="40"/>
  </w:num>
  <w:num w:numId="12">
    <w:abstractNumId w:val="7"/>
  </w:num>
  <w:num w:numId="13">
    <w:abstractNumId w:val="38"/>
  </w:num>
  <w:num w:numId="14">
    <w:abstractNumId w:val="2"/>
  </w:num>
  <w:num w:numId="15">
    <w:abstractNumId w:val="10"/>
  </w:num>
  <w:num w:numId="16">
    <w:abstractNumId w:val="39"/>
  </w:num>
  <w:num w:numId="17">
    <w:abstractNumId w:val="23"/>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3"/>
  </w:num>
  <w:num w:numId="21">
    <w:abstractNumId w:val="33"/>
  </w:num>
  <w:num w:numId="22">
    <w:abstractNumId w:val="28"/>
  </w:num>
  <w:num w:numId="23">
    <w:abstractNumId w:val="19"/>
  </w:num>
  <w:num w:numId="24">
    <w:abstractNumId w:val="16"/>
  </w:num>
  <w:num w:numId="25">
    <w:abstractNumId w:val="26"/>
  </w:num>
  <w:num w:numId="26">
    <w:abstractNumId w:val="5"/>
  </w:num>
  <w:num w:numId="27">
    <w:abstractNumId w:val="21"/>
  </w:num>
  <w:num w:numId="28">
    <w:abstractNumId w:val="15"/>
  </w:num>
  <w:num w:numId="29">
    <w:abstractNumId w:val="27"/>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
  </w:num>
  <w:num w:numId="34">
    <w:abstractNumId w:val="11"/>
  </w:num>
  <w:num w:numId="35">
    <w:abstractNumId w:val="13"/>
  </w:num>
  <w:num w:numId="36">
    <w:abstractNumId w:val="14"/>
  </w:num>
  <w:num w:numId="37">
    <w:abstractNumId w:val="25"/>
  </w:num>
  <w:num w:numId="38">
    <w:abstractNumId w:val="6"/>
  </w:num>
  <w:num w:numId="39">
    <w:abstractNumId w:val="29"/>
  </w:num>
  <w:num w:numId="40">
    <w:abstractNumId w:val="18"/>
  </w:num>
  <w:num w:numId="41">
    <w:abstractNumId w:val="3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0147B"/>
    <w:rsid w:val="000119FB"/>
    <w:rsid w:val="00012A74"/>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4CEF"/>
    <w:rsid w:val="000664D5"/>
    <w:rsid w:val="00066CE3"/>
    <w:rsid w:val="00067FDD"/>
    <w:rsid w:val="00070DB5"/>
    <w:rsid w:val="000841A1"/>
    <w:rsid w:val="000902BA"/>
    <w:rsid w:val="00095517"/>
    <w:rsid w:val="000955D4"/>
    <w:rsid w:val="000A0005"/>
    <w:rsid w:val="000A0009"/>
    <w:rsid w:val="000A2014"/>
    <w:rsid w:val="000A7B60"/>
    <w:rsid w:val="000C495A"/>
    <w:rsid w:val="000C5708"/>
    <w:rsid w:val="000C6D8A"/>
    <w:rsid w:val="000D0600"/>
    <w:rsid w:val="000D07F1"/>
    <w:rsid w:val="000D404F"/>
    <w:rsid w:val="000D4C35"/>
    <w:rsid w:val="000D4D2B"/>
    <w:rsid w:val="000E2D3D"/>
    <w:rsid w:val="000E525E"/>
    <w:rsid w:val="000E556C"/>
    <w:rsid w:val="000E76C0"/>
    <w:rsid w:val="000E77CF"/>
    <w:rsid w:val="000F09AE"/>
    <w:rsid w:val="000F2703"/>
    <w:rsid w:val="00100465"/>
    <w:rsid w:val="001014A2"/>
    <w:rsid w:val="0010532A"/>
    <w:rsid w:val="0010659E"/>
    <w:rsid w:val="00113A2F"/>
    <w:rsid w:val="00115DDF"/>
    <w:rsid w:val="00117F4F"/>
    <w:rsid w:val="00130ED2"/>
    <w:rsid w:val="00136819"/>
    <w:rsid w:val="00136F4E"/>
    <w:rsid w:val="00137847"/>
    <w:rsid w:val="0014228A"/>
    <w:rsid w:val="00142D6D"/>
    <w:rsid w:val="00145B5E"/>
    <w:rsid w:val="00150090"/>
    <w:rsid w:val="0015180F"/>
    <w:rsid w:val="0016059D"/>
    <w:rsid w:val="00160D8A"/>
    <w:rsid w:val="0016210B"/>
    <w:rsid w:val="00165D08"/>
    <w:rsid w:val="00174BC9"/>
    <w:rsid w:val="001775EC"/>
    <w:rsid w:val="001803AE"/>
    <w:rsid w:val="001803EF"/>
    <w:rsid w:val="001807CF"/>
    <w:rsid w:val="001814F0"/>
    <w:rsid w:val="00183FBA"/>
    <w:rsid w:val="00184A73"/>
    <w:rsid w:val="0018680A"/>
    <w:rsid w:val="00193274"/>
    <w:rsid w:val="001A1BBE"/>
    <w:rsid w:val="001A2932"/>
    <w:rsid w:val="001B2FE2"/>
    <w:rsid w:val="001B73A6"/>
    <w:rsid w:val="001C051F"/>
    <w:rsid w:val="001C13E5"/>
    <w:rsid w:val="001C2EFD"/>
    <w:rsid w:val="001C34DF"/>
    <w:rsid w:val="001C52C1"/>
    <w:rsid w:val="001C6EB1"/>
    <w:rsid w:val="001D051F"/>
    <w:rsid w:val="001D3D89"/>
    <w:rsid w:val="001E13DE"/>
    <w:rsid w:val="001E6FC8"/>
    <w:rsid w:val="001F078C"/>
    <w:rsid w:val="001F086B"/>
    <w:rsid w:val="001F71A9"/>
    <w:rsid w:val="00201E4E"/>
    <w:rsid w:val="00202EE4"/>
    <w:rsid w:val="00206322"/>
    <w:rsid w:val="00207374"/>
    <w:rsid w:val="00211833"/>
    <w:rsid w:val="00220D83"/>
    <w:rsid w:val="00224755"/>
    <w:rsid w:val="0023315E"/>
    <w:rsid w:val="00242B91"/>
    <w:rsid w:val="002438B5"/>
    <w:rsid w:val="00247D0E"/>
    <w:rsid w:val="002503BC"/>
    <w:rsid w:val="00255B08"/>
    <w:rsid w:val="0026710C"/>
    <w:rsid w:val="00267DF1"/>
    <w:rsid w:val="002807C0"/>
    <w:rsid w:val="00280C9E"/>
    <w:rsid w:val="0028124E"/>
    <w:rsid w:val="00290541"/>
    <w:rsid w:val="00293F98"/>
    <w:rsid w:val="00295544"/>
    <w:rsid w:val="002963C5"/>
    <w:rsid w:val="00296505"/>
    <w:rsid w:val="00297D96"/>
    <w:rsid w:val="002A0CE2"/>
    <w:rsid w:val="002A12D2"/>
    <w:rsid w:val="002A2694"/>
    <w:rsid w:val="002A3445"/>
    <w:rsid w:val="002B099D"/>
    <w:rsid w:val="002B27B4"/>
    <w:rsid w:val="002C1A01"/>
    <w:rsid w:val="002C1ADC"/>
    <w:rsid w:val="002C3772"/>
    <w:rsid w:val="002C7AD1"/>
    <w:rsid w:val="002D3A68"/>
    <w:rsid w:val="002D5A6C"/>
    <w:rsid w:val="002D6871"/>
    <w:rsid w:val="002E3682"/>
    <w:rsid w:val="002E4F27"/>
    <w:rsid w:val="002E51BB"/>
    <w:rsid w:val="002F45C4"/>
    <w:rsid w:val="002F6535"/>
    <w:rsid w:val="00300783"/>
    <w:rsid w:val="003026E5"/>
    <w:rsid w:val="003040F6"/>
    <w:rsid w:val="003109A8"/>
    <w:rsid w:val="003110C1"/>
    <w:rsid w:val="00313F26"/>
    <w:rsid w:val="00322434"/>
    <w:rsid w:val="00323D24"/>
    <w:rsid w:val="00325FBD"/>
    <w:rsid w:val="003264C0"/>
    <w:rsid w:val="003353CF"/>
    <w:rsid w:val="00335F24"/>
    <w:rsid w:val="00337498"/>
    <w:rsid w:val="003408AB"/>
    <w:rsid w:val="00341490"/>
    <w:rsid w:val="0034273A"/>
    <w:rsid w:val="0034277D"/>
    <w:rsid w:val="003457B8"/>
    <w:rsid w:val="00346951"/>
    <w:rsid w:val="00347050"/>
    <w:rsid w:val="00352E13"/>
    <w:rsid w:val="00353732"/>
    <w:rsid w:val="003669E4"/>
    <w:rsid w:val="0037012E"/>
    <w:rsid w:val="0037167F"/>
    <w:rsid w:val="00374879"/>
    <w:rsid w:val="003829FC"/>
    <w:rsid w:val="00385EE0"/>
    <w:rsid w:val="0039096E"/>
    <w:rsid w:val="00397328"/>
    <w:rsid w:val="003A0BD0"/>
    <w:rsid w:val="003A659F"/>
    <w:rsid w:val="003B0DF8"/>
    <w:rsid w:val="003B5833"/>
    <w:rsid w:val="003B782D"/>
    <w:rsid w:val="003B7DCD"/>
    <w:rsid w:val="003C00BC"/>
    <w:rsid w:val="003C013D"/>
    <w:rsid w:val="003C08D3"/>
    <w:rsid w:val="003C1BDC"/>
    <w:rsid w:val="003C2C23"/>
    <w:rsid w:val="003C59E0"/>
    <w:rsid w:val="003C5E83"/>
    <w:rsid w:val="003C6891"/>
    <w:rsid w:val="003D2352"/>
    <w:rsid w:val="003D3E02"/>
    <w:rsid w:val="003D5D8B"/>
    <w:rsid w:val="003D757D"/>
    <w:rsid w:val="003E2E80"/>
    <w:rsid w:val="00401E26"/>
    <w:rsid w:val="00404F8A"/>
    <w:rsid w:val="00410436"/>
    <w:rsid w:val="00410E85"/>
    <w:rsid w:val="0041295E"/>
    <w:rsid w:val="004161A2"/>
    <w:rsid w:val="004219EC"/>
    <w:rsid w:val="004234EF"/>
    <w:rsid w:val="004241D5"/>
    <w:rsid w:val="00433DF6"/>
    <w:rsid w:val="0043408B"/>
    <w:rsid w:val="004407AB"/>
    <w:rsid w:val="00443317"/>
    <w:rsid w:val="0044691C"/>
    <w:rsid w:val="00450119"/>
    <w:rsid w:val="00454F79"/>
    <w:rsid w:val="00455A47"/>
    <w:rsid w:val="00455C9A"/>
    <w:rsid w:val="004560EB"/>
    <w:rsid w:val="00456ED7"/>
    <w:rsid w:val="00456FBC"/>
    <w:rsid w:val="00461E9F"/>
    <w:rsid w:val="00472FAA"/>
    <w:rsid w:val="00473369"/>
    <w:rsid w:val="00473A5D"/>
    <w:rsid w:val="00474587"/>
    <w:rsid w:val="00476D22"/>
    <w:rsid w:val="00480C81"/>
    <w:rsid w:val="00485EDC"/>
    <w:rsid w:val="004913E6"/>
    <w:rsid w:val="00491DAD"/>
    <w:rsid w:val="00492D7D"/>
    <w:rsid w:val="00495B6A"/>
    <w:rsid w:val="0049719F"/>
    <w:rsid w:val="004A50BF"/>
    <w:rsid w:val="004B3B3B"/>
    <w:rsid w:val="004B3FE5"/>
    <w:rsid w:val="004C1E19"/>
    <w:rsid w:val="004C6241"/>
    <w:rsid w:val="004D1E80"/>
    <w:rsid w:val="004D2C0A"/>
    <w:rsid w:val="004D3A55"/>
    <w:rsid w:val="004D5032"/>
    <w:rsid w:val="004D6FC6"/>
    <w:rsid w:val="004E00C2"/>
    <w:rsid w:val="004E00E7"/>
    <w:rsid w:val="004F22EF"/>
    <w:rsid w:val="004F57DC"/>
    <w:rsid w:val="00503409"/>
    <w:rsid w:val="00504178"/>
    <w:rsid w:val="0050458D"/>
    <w:rsid w:val="00507AC2"/>
    <w:rsid w:val="00507DEB"/>
    <w:rsid w:val="005149D9"/>
    <w:rsid w:val="00517452"/>
    <w:rsid w:val="00520E71"/>
    <w:rsid w:val="00525B99"/>
    <w:rsid w:val="00526E16"/>
    <w:rsid w:val="00534FC1"/>
    <w:rsid w:val="00540096"/>
    <w:rsid w:val="005433D6"/>
    <w:rsid w:val="00543720"/>
    <w:rsid w:val="00543F98"/>
    <w:rsid w:val="00546C6D"/>
    <w:rsid w:val="00562DD2"/>
    <w:rsid w:val="00564CD8"/>
    <w:rsid w:val="00570CEA"/>
    <w:rsid w:val="0057405B"/>
    <w:rsid w:val="005807BF"/>
    <w:rsid w:val="00580AC3"/>
    <w:rsid w:val="0058672F"/>
    <w:rsid w:val="00592751"/>
    <w:rsid w:val="0059315A"/>
    <w:rsid w:val="00594296"/>
    <w:rsid w:val="005A18F6"/>
    <w:rsid w:val="005A38D5"/>
    <w:rsid w:val="005A70C5"/>
    <w:rsid w:val="005B0070"/>
    <w:rsid w:val="005B03E3"/>
    <w:rsid w:val="005B09CA"/>
    <w:rsid w:val="005B0BA7"/>
    <w:rsid w:val="005B0BD6"/>
    <w:rsid w:val="005C1DEC"/>
    <w:rsid w:val="005D1EB4"/>
    <w:rsid w:val="005D408E"/>
    <w:rsid w:val="005D4A02"/>
    <w:rsid w:val="005D6524"/>
    <w:rsid w:val="005D7254"/>
    <w:rsid w:val="005E196B"/>
    <w:rsid w:val="005E1DF1"/>
    <w:rsid w:val="005E2757"/>
    <w:rsid w:val="005E2852"/>
    <w:rsid w:val="005E44F0"/>
    <w:rsid w:val="005F1D7F"/>
    <w:rsid w:val="005F66F9"/>
    <w:rsid w:val="005F77E5"/>
    <w:rsid w:val="006019CA"/>
    <w:rsid w:val="00604696"/>
    <w:rsid w:val="00614D8F"/>
    <w:rsid w:val="006153C2"/>
    <w:rsid w:val="00616DDC"/>
    <w:rsid w:val="0062497F"/>
    <w:rsid w:val="006252F9"/>
    <w:rsid w:val="006265C4"/>
    <w:rsid w:val="00631197"/>
    <w:rsid w:val="00634779"/>
    <w:rsid w:val="006359DD"/>
    <w:rsid w:val="00640A36"/>
    <w:rsid w:val="00642C31"/>
    <w:rsid w:val="00644A6D"/>
    <w:rsid w:val="006462DC"/>
    <w:rsid w:val="006464A7"/>
    <w:rsid w:val="00650F4D"/>
    <w:rsid w:val="00651F04"/>
    <w:rsid w:val="00656F97"/>
    <w:rsid w:val="006647CF"/>
    <w:rsid w:val="00667D9A"/>
    <w:rsid w:val="00670568"/>
    <w:rsid w:val="0067061A"/>
    <w:rsid w:val="00670B7A"/>
    <w:rsid w:val="00673869"/>
    <w:rsid w:val="00685CC0"/>
    <w:rsid w:val="00690B08"/>
    <w:rsid w:val="00692FC9"/>
    <w:rsid w:val="00693544"/>
    <w:rsid w:val="00693F3D"/>
    <w:rsid w:val="006A023A"/>
    <w:rsid w:val="006A471A"/>
    <w:rsid w:val="006A7CCA"/>
    <w:rsid w:val="006B2583"/>
    <w:rsid w:val="006C17B2"/>
    <w:rsid w:val="006C3619"/>
    <w:rsid w:val="006C5434"/>
    <w:rsid w:val="006C5DFA"/>
    <w:rsid w:val="006D0535"/>
    <w:rsid w:val="006E1517"/>
    <w:rsid w:val="006F0FCA"/>
    <w:rsid w:val="006F1564"/>
    <w:rsid w:val="006F5ABA"/>
    <w:rsid w:val="00707A2E"/>
    <w:rsid w:val="00707F49"/>
    <w:rsid w:val="00711C67"/>
    <w:rsid w:val="00711CDC"/>
    <w:rsid w:val="00713FE6"/>
    <w:rsid w:val="0072181D"/>
    <w:rsid w:val="00722F66"/>
    <w:rsid w:val="0073355F"/>
    <w:rsid w:val="00733964"/>
    <w:rsid w:val="0074655E"/>
    <w:rsid w:val="007514DC"/>
    <w:rsid w:val="00752419"/>
    <w:rsid w:val="00754118"/>
    <w:rsid w:val="0075546A"/>
    <w:rsid w:val="00763FE9"/>
    <w:rsid w:val="0076515F"/>
    <w:rsid w:val="007732BB"/>
    <w:rsid w:val="007738AC"/>
    <w:rsid w:val="0077506C"/>
    <w:rsid w:val="00776D7E"/>
    <w:rsid w:val="00777F4B"/>
    <w:rsid w:val="00780ED1"/>
    <w:rsid w:val="007811E8"/>
    <w:rsid w:val="00784952"/>
    <w:rsid w:val="00792FA9"/>
    <w:rsid w:val="00794F82"/>
    <w:rsid w:val="007A2B6D"/>
    <w:rsid w:val="007A2CAD"/>
    <w:rsid w:val="007A3E1E"/>
    <w:rsid w:val="007A44D9"/>
    <w:rsid w:val="007A7A93"/>
    <w:rsid w:val="007B30FF"/>
    <w:rsid w:val="007C0400"/>
    <w:rsid w:val="007C1F04"/>
    <w:rsid w:val="007C30E1"/>
    <w:rsid w:val="007C4F48"/>
    <w:rsid w:val="007D4C80"/>
    <w:rsid w:val="007D5CDB"/>
    <w:rsid w:val="007E0FE5"/>
    <w:rsid w:val="007E692E"/>
    <w:rsid w:val="007F0195"/>
    <w:rsid w:val="007F0BC9"/>
    <w:rsid w:val="007F35E0"/>
    <w:rsid w:val="007F5475"/>
    <w:rsid w:val="0080640C"/>
    <w:rsid w:val="0081116F"/>
    <w:rsid w:val="00816853"/>
    <w:rsid w:val="00822AA7"/>
    <w:rsid w:val="00825F2A"/>
    <w:rsid w:val="0082650B"/>
    <w:rsid w:val="00827928"/>
    <w:rsid w:val="00830D33"/>
    <w:rsid w:val="008322C0"/>
    <w:rsid w:val="008361FC"/>
    <w:rsid w:val="00837770"/>
    <w:rsid w:val="00843776"/>
    <w:rsid w:val="00844163"/>
    <w:rsid w:val="00845843"/>
    <w:rsid w:val="00845E8E"/>
    <w:rsid w:val="00846F58"/>
    <w:rsid w:val="00847652"/>
    <w:rsid w:val="008533A3"/>
    <w:rsid w:val="008549FF"/>
    <w:rsid w:val="00855453"/>
    <w:rsid w:val="00863CB0"/>
    <w:rsid w:val="00866789"/>
    <w:rsid w:val="00867059"/>
    <w:rsid w:val="00870973"/>
    <w:rsid w:val="008743FC"/>
    <w:rsid w:val="00874A9A"/>
    <w:rsid w:val="00884EE0"/>
    <w:rsid w:val="008864AE"/>
    <w:rsid w:val="00886FA3"/>
    <w:rsid w:val="008901F1"/>
    <w:rsid w:val="0089083F"/>
    <w:rsid w:val="00890DB0"/>
    <w:rsid w:val="0089153F"/>
    <w:rsid w:val="00892594"/>
    <w:rsid w:val="00897B43"/>
    <w:rsid w:val="008A0F29"/>
    <w:rsid w:val="008A6C4F"/>
    <w:rsid w:val="008B2C94"/>
    <w:rsid w:val="008B4C98"/>
    <w:rsid w:val="008B5122"/>
    <w:rsid w:val="008B7586"/>
    <w:rsid w:val="008C397C"/>
    <w:rsid w:val="008C708D"/>
    <w:rsid w:val="008C75CF"/>
    <w:rsid w:val="008D0911"/>
    <w:rsid w:val="008D3071"/>
    <w:rsid w:val="008D570B"/>
    <w:rsid w:val="008E03CB"/>
    <w:rsid w:val="008E1A5F"/>
    <w:rsid w:val="008E3B0B"/>
    <w:rsid w:val="008E798E"/>
    <w:rsid w:val="008F0BA5"/>
    <w:rsid w:val="008F7F79"/>
    <w:rsid w:val="00906B69"/>
    <w:rsid w:val="0091188F"/>
    <w:rsid w:val="00911A0D"/>
    <w:rsid w:val="00912336"/>
    <w:rsid w:val="0091752A"/>
    <w:rsid w:val="0092759C"/>
    <w:rsid w:val="009319A3"/>
    <w:rsid w:val="00932701"/>
    <w:rsid w:val="00934BBC"/>
    <w:rsid w:val="00934C42"/>
    <w:rsid w:val="00943904"/>
    <w:rsid w:val="00944506"/>
    <w:rsid w:val="00946BAD"/>
    <w:rsid w:val="009518E6"/>
    <w:rsid w:val="00954599"/>
    <w:rsid w:val="00962758"/>
    <w:rsid w:val="00965EA9"/>
    <w:rsid w:val="009665A6"/>
    <w:rsid w:val="00967F01"/>
    <w:rsid w:val="0097071B"/>
    <w:rsid w:val="0097262B"/>
    <w:rsid w:val="009770CA"/>
    <w:rsid w:val="00982D22"/>
    <w:rsid w:val="009853C2"/>
    <w:rsid w:val="00986B9C"/>
    <w:rsid w:val="0099000B"/>
    <w:rsid w:val="00992ED0"/>
    <w:rsid w:val="0099666A"/>
    <w:rsid w:val="009D38EA"/>
    <w:rsid w:val="009D5136"/>
    <w:rsid w:val="009E1B1A"/>
    <w:rsid w:val="009F14BB"/>
    <w:rsid w:val="009F2631"/>
    <w:rsid w:val="00A0071F"/>
    <w:rsid w:val="00A03A6F"/>
    <w:rsid w:val="00A067E6"/>
    <w:rsid w:val="00A06E03"/>
    <w:rsid w:val="00A101A1"/>
    <w:rsid w:val="00A11899"/>
    <w:rsid w:val="00A34B96"/>
    <w:rsid w:val="00A35AE4"/>
    <w:rsid w:val="00A40209"/>
    <w:rsid w:val="00A45F9A"/>
    <w:rsid w:val="00A4773F"/>
    <w:rsid w:val="00A50F28"/>
    <w:rsid w:val="00A52321"/>
    <w:rsid w:val="00A5315F"/>
    <w:rsid w:val="00A6439F"/>
    <w:rsid w:val="00A6524D"/>
    <w:rsid w:val="00A72146"/>
    <w:rsid w:val="00A818B8"/>
    <w:rsid w:val="00A83F1C"/>
    <w:rsid w:val="00A86302"/>
    <w:rsid w:val="00A941AD"/>
    <w:rsid w:val="00A95477"/>
    <w:rsid w:val="00AA0E8E"/>
    <w:rsid w:val="00AA1718"/>
    <w:rsid w:val="00AA2713"/>
    <w:rsid w:val="00AA55CC"/>
    <w:rsid w:val="00AA5D8E"/>
    <w:rsid w:val="00AA65FA"/>
    <w:rsid w:val="00AB3A4A"/>
    <w:rsid w:val="00AB4543"/>
    <w:rsid w:val="00AB6ACA"/>
    <w:rsid w:val="00AB758C"/>
    <w:rsid w:val="00AC03DB"/>
    <w:rsid w:val="00AC05F8"/>
    <w:rsid w:val="00AC45FD"/>
    <w:rsid w:val="00AD3999"/>
    <w:rsid w:val="00AD6536"/>
    <w:rsid w:val="00AE1324"/>
    <w:rsid w:val="00AE3419"/>
    <w:rsid w:val="00AE6477"/>
    <w:rsid w:val="00AE6A83"/>
    <w:rsid w:val="00AF2870"/>
    <w:rsid w:val="00AF4E90"/>
    <w:rsid w:val="00B057B0"/>
    <w:rsid w:val="00B0667F"/>
    <w:rsid w:val="00B16113"/>
    <w:rsid w:val="00B26D53"/>
    <w:rsid w:val="00B3241A"/>
    <w:rsid w:val="00B40EB8"/>
    <w:rsid w:val="00B44157"/>
    <w:rsid w:val="00B44990"/>
    <w:rsid w:val="00B47426"/>
    <w:rsid w:val="00B5112C"/>
    <w:rsid w:val="00B619AD"/>
    <w:rsid w:val="00B6781B"/>
    <w:rsid w:val="00B67849"/>
    <w:rsid w:val="00B84D59"/>
    <w:rsid w:val="00B85C11"/>
    <w:rsid w:val="00B860F9"/>
    <w:rsid w:val="00B94CFF"/>
    <w:rsid w:val="00B94F95"/>
    <w:rsid w:val="00B973CE"/>
    <w:rsid w:val="00BA1447"/>
    <w:rsid w:val="00BB0CBF"/>
    <w:rsid w:val="00BB12B7"/>
    <w:rsid w:val="00BB1AF1"/>
    <w:rsid w:val="00BB49EB"/>
    <w:rsid w:val="00BB6181"/>
    <w:rsid w:val="00BC22F7"/>
    <w:rsid w:val="00BC2522"/>
    <w:rsid w:val="00BC41EA"/>
    <w:rsid w:val="00BC589A"/>
    <w:rsid w:val="00BC703B"/>
    <w:rsid w:val="00BC7F81"/>
    <w:rsid w:val="00BD2D3E"/>
    <w:rsid w:val="00BD3251"/>
    <w:rsid w:val="00BD376E"/>
    <w:rsid w:val="00BE17DD"/>
    <w:rsid w:val="00BE1A88"/>
    <w:rsid w:val="00BE1AFE"/>
    <w:rsid w:val="00BE2224"/>
    <w:rsid w:val="00BF0BE5"/>
    <w:rsid w:val="00BF2B53"/>
    <w:rsid w:val="00BF3261"/>
    <w:rsid w:val="00BF354C"/>
    <w:rsid w:val="00BF56FC"/>
    <w:rsid w:val="00BF5D42"/>
    <w:rsid w:val="00C020CD"/>
    <w:rsid w:val="00C03B06"/>
    <w:rsid w:val="00C2104D"/>
    <w:rsid w:val="00C21BF7"/>
    <w:rsid w:val="00C255B8"/>
    <w:rsid w:val="00C2664E"/>
    <w:rsid w:val="00C2701A"/>
    <w:rsid w:val="00C31C49"/>
    <w:rsid w:val="00C3514B"/>
    <w:rsid w:val="00C36CA2"/>
    <w:rsid w:val="00C37BED"/>
    <w:rsid w:val="00C4485D"/>
    <w:rsid w:val="00C46F1C"/>
    <w:rsid w:val="00C510BE"/>
    <w:rsid w:val="00C51888"/>
    <w:rsid w:val="00C555FB"/>
    <w:rsid w:val="00C57A92"/>
    <w:rsid w:val="00C653D4"/>
    <w:rsid w:val="00C71271"/>
    <w:rsid w:val="00C76ACB"/>
    <w:rsid w:val="00C778FE"/>
    <w:rsid w:val="00C80305"/>
    <w:rsid w:val="00C81165"/>
    <w:rsid w:val="00C841DE"/>
    <w:rsid w:val="00C84207"/>
    <w:rsid w:val="00C875EC"/>
    <w:rsid w:val="00C87642"/>
    <w:rsid w:val="00C903CA"/>
    <w:rsid w:val="00C96CC5"/>
    <w:rsid w:val="00C97863"/>
    <w:rsid w:val="00CA1618"/>
    <w:rsid w:val="00CA378A"/>
    <w:rsid w:val="00CA46E5"/>
    <w:rsid w:val="00CB2AB4"/>
    <w:rsid w:val="00CB3B7C"/>
    <w:rsid w:val="00CB5EF9"/>
    <w:rsid w:val="00CB7552"/>
    <w:rsid w:val="00CC00C1"/>
    <w:rsid w:val="00CC3949"/>
    <w:rsid w:val="00CD146F"/>
    <w:rsid w:val="00CD1678"/>
    <w:rsid w:val="00CD4F3F"/>
    <w:rsid w:val="00CE3285"/>
    <w:rsid w:val="00CE7287"/>
    <w:rsid w:val="00CF47D5"/>
    <w:rsid w:val="00CF630D"/>
    <w:rsid w:val="00D06169"/>
    <w:rsid w:val="00D06863"/>
    <w:rsid w:val="00D118B2"/>
    <w:rsid w:val="00D12C92"/>
    <w:rsid w:val="00D15EBD"/>
    <w:rsid w:val="00D20E39"/>
    <w:rsid w:val="00D21F3C"/>
    <w:rsid w:val="00D27080"/>
    <w:rsid w:val="00D31A19"/>
    <w:rsid w:val="00D34297"/>
    <w:rsid w:val="00D34C09"/>
    <w:rsid w:val="00D36918"/>
    <w:rsid w:val="00D36FE0"/>
    <w:rsid w:val="00D435EE"/>
    <w:rsid w:val="00D5764B"/>
    <w:rsid w:val="00D64B72"/>
    <w:rsid w:val="00D6621B"/>
    <w:rsid w:val="00D66FA7"/>
    <w:rsid w:val="00D704A5"/>
    <w:rsid w:val="00D7089B"/>
    <w:rsid w:val="00D70FBE"/>
    <w:rsid w:val="00D74566"/>
    <w:rsid w:val="00D8274F"/>
    <w:rsid w:val="00D900A4"/>
    <w:rsid w:val="00D91E45"/>
    <w:rsid w:val="00D96952"/>
    <w:rsid w:val="00D97C3E"/>
    <w:rsid w:val="00DB0EAB"/>
    <w:rsid w:val="00DC332C"/>
    <w:rsid w:val="00DC4867"/>
    <w:rsid w:val="00DC6C87"/>
    <w:rsid w:val="00DC7A0E"/>
    <w:rsid w:val="00DD288E"/>
    <w:rsid w:val="00DD2C9D"/>
    <w:rsid w:val="00DD2ED3"/>
    <w:rsid w:val="00DD3882"/>
    <w:rsid w:val="00DD446A"/>
    <w:rsid w:val="00DD69BB"/>
    <w:rsid w:val="00DF3D87"/>
    <w:rsid w:val="00DF5E2F"/>
    <w:rsid w:val="00DF619C"/>
    <w:rsid w:val="00E0621E"/>
    <w:rsid w:val="00E12C24"/>
    <w:rsid w:val="00E16388"/>
    <w:rsid w:val="00E1664F"/>
    <w:rsid w:val="00E20288"/>
    <w:rsid w:val="00E253CB"/>
    <w:rsid w:val="00E26112"/>
    <w:rsid w:val="00E35F90"/>
    <w:rsid w:val="00E362E4"/>
    <w:rsid w:val="00E368F2"/>
    <w:rsid w:val="00E37227"/>
    <w:rsid w:val="00E4214E"/>
    <w:rsid w:val="00E43667"/>
    <w:rsid w:val="00E43DEA"/>
    <w:rsid w:val="00E444B0"/>
    <w:rsid w:val="00E45651"/>
    <w:rsid w:val="00E569B1"/>
    <w:rsid w:val="00E57359"/>
    <w:rsid w:val="00E620DD"/>
    <w:rsid w:val="00E631B5"/>
    <w:rsid w:val="00E63E34"/>
    <w:rsid w:val="00E64CA0"/>
    <w:rsid w:val="00E71417"/>
    <w:rsid w:val="00E71FBF"/>
    <w:rsid w:val="00E81B30"/>
    <w:rsid w:val="00E8297E"/>
    <w:rsid w:val="00E87CAF"/>
    <w:rsid w:val="00E92738"/>
    <w:rsid w:val="00E9363A"/>
    <w:rsid w:val="00E9406A"/>
    <w:rsid w:val="00E96F2C"/>
    <w:rsid w:val="00E979B8"/>
    <w:rsid w:val="00EA062D"/>
    <w:rsid w:val="00EA2FCB"/>
    <w:rsid w:val="00EA4130"/>
    <w:rsid w:val="00EB72CD"/>
    <w:rsid w:val="00EC36C6"/>
    <w:rsid w:val="00EC3CC3"/>
    <w:rsid w:val="00EC4877"/>
    <w:rsid w:val="00EC4E59"/>
    <w:rsid w:val="00EC54E2"/>
    <w:rsid w:val="00EC6786"/>
    <w:rsid w:val="00ED1745"/>
    <w:rsid w:val="00ED5E87"/>
    <w:rsid w:val="00ED75D8"/>
    <w:rsid w:val="00EE0CF5"/>
    <w:rsid w:val="00EF3057"/>
    <w:rsid w:val="00F03019"/>
    <w:rsid w:val="00F06F12"/>
    <w:rsid w:val="00F241A9"/>
    <w:rsid w:val="00F247FD"/>
    <w:rsid w:val="00F2573A"/>
    <w:rsid w:val="00F31BE0"/>
    <w:rsid w:val="00F34CD7"/>
    <w:rsid w:val="00F34D46"/>
    <w:rsid w:val="00F443FD"/>
    <w:rsid w:val="00F45420"/>
    <w:rsid w:val="00F47241"/>
    <w:rsid w:val="00F54FB0"/>
    <w:rsid w:val="00F55BB8"/>
    <w:rsid w:val="00F56ED3"/>
    <w:rsid w:val="00F65D00"/>
    <w:rsid w:val="00F66A52"/>
    <w:rsid w:val="00F7378D"/>
    <w:rsid w:val="00F75005"/>
    <w:rsid w:val="00F80463"/>
    <w:rsid w:val="00F8297F"/>
    <w:rsid w:val="00F83DA5"/>
    <w:rsid w:val="00F870C5"/>
    <w:rsid w:val="00F916F3"/>
    <w:rsid w:val="00F9489F"/>
    <w:rsid w:val="00FA0DFB"/>
    <w:rsid w:val="00FA253B"/>
    <w:rsid w:val="00FA2D13"/>
    <w:rsid w:val="00FA5956"/>
    <w:rsid w:val="00FA67D9"/>
    <w:rsid w:val="00FA6C06"/>
    <w:rsid w:val="00FA7F4E"/>
    <w:rsid w:val="00FB067A"/>
    <w:rsid w:val="00FB0E86"/>
    <w:rsid w:val="00FB3E6C"/>
    <w:rsid w:val="00FB4224"/>
    <w:rsid w:val="00FB5489"/>
    <w:rsid w:val="00FC6D67"/>
    <w:rsid w:val="00FD0196"/>
    <w:rsid w:val="00FD05D7"/>
    <w:rsid w:val="00FD21FF"/>
    <w:rsid w:val="00FD2D5B"/>
    <w:rsid w:val="00FD46B8"/>
    <w:rsid w:val="00FD49D9"/>
    <w:rsid w:val="00FD4C4A"/>
    <w:rsid w:val="00FE031A"/>
    <w:rsid w:val="00FE4E39"/>
    <w:rsid w:val="00FE5332"/>
    <w:rsid w:val="00FE7562"/>
    <w:rsid w:val="00FF4D7D"/>
    <w:rsid w:val="00FF7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01"/>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uiPriority w:val="99"/>
    <w:rsid w:val="00E362E4"/>
    <w:pPr>
      <w:tabs>
        <w:tab w:val="center" w:pos="4153"/>
        <w:tab w:val="right" w:pos="8306"/>
      </w:tabs>
    </w:pPr>
  </w:style>
  <w:style w:type="character" w:customStyle="1" w:styleId="FooterChar">
    <w:name w:val="Footer Char"/>
    <w:basedOn w:val="DefaultParagraphFont"/>
    <w:link w:val="Footer"/>
    <w:uiPriority w:val="99"/>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aliases w:val="Normal bullet 2,Bullet list,Syle 1,Strip,H&amp;P List Paragraph,Virsraksti,Saistīto dokumentu saraksts,2,Colorful List - Accent 12,Table of contents numbered,Citation List,PPS_Bullet,Numurets,Bullet EY,ERP-List Paragraph"/>
    <w:basedOn w:val="Normal"/>
    <w:link w:val="ListParagraphChar"/>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BF0BE5"/>
    <w:pPr>
      <w:spacing w:line="141" w:lineRule="atLeast"/>
    </w:pPr>
    <w:rPr>
      <w:rFonts w:ascii="Calibri Light" w:eastAsiaTheme="minorHAnsi" w:hAnsi="Calibri Light" w:cs="Calibri Light"/>
      <w:color w:val="auto"/>
    </w:rPr>
  </w:style>
  <w:style w:type="paragraph" w:customStyle="1" w:styleId="Heading31">
    <w:name w:val="Heading 31"/>
    <w:basedOn w:val="Normal"/>
    <w:uiPriority w:val="1"/>
    <w:qFormat/>
    <w:rsid w:val="00BF0BE5"/>
    <w:pPr>
      <w:widowControl w:val="0"/>
      <w:autoSpaceDE w:val="0"/>
      <w:autoSpaceDN w:val="0"/>
      <w:spacing w:before="52"/>
      <w:ind w:left="539"/>
      <w:outlineLvl w:val="3"/>
    </w:pPr>
    <w:rPr>
      <w:rFonts w:ascii="Calibri Light" w:eastAsia="Calibri Light" w:hAnsi="Calibri Light" w:cs="Calibri Light"/>
      <w:sz w:val="20"/>
      <w:szCs w:val="20"/>
      <w:lang w:bidi="en-US"/>
    </w:rPr>
  </w:style>
  <w:style w:type="paragraph" w:styleId="HTMLPreformatted">
    <w:name w:val="HTML Preformatted"/>
    <w:basedOn w:val="Normal"/>
    <w:link w:val="HTMLPreformattedChar"/>
    <w:uiPriority w:val="99"/>
    <w:unhideWhenUsed/>
    <w:rsid w:val="00BF0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BF0BE5"/>
    <w:rPr>
      <w:rFonts w:ascii="Courier New" w:eastAsia="Times New Roman" w:hAnsi="Courier New" w:cs="Courier New"/>
      <w:sz w:val="20"/>
      <w:szCs w:val="20"/>
      <w:lang w:val="ru-RU" w:eastAsia="ru-RU"/>
    </w:rPr>
  </w:style>
  <w:style w:type="paragraph" w:customStyle="1" w:styleId="Pa0">
    <w:name w:val="Pa0"/>
    <w:basedOn w:val="Default"/>
    <w:next w:val="Default"/>
    <w:uiPriority w:val="99"/>
    <w:rsid w:val="00BF0BE5"/>
    <w:pPr>
      <w:spacing w:line="241" w:lineRule="atLeast"/>
    </w:pPr>
    <w:rPr>
      <w:rFonts w:ascii="Calibri Light" w:eastAsiaTheme="minorHAnsi" w:hAnsi="Calibri Light" w:cs="Calibri Light"/>
      <w:color w:val="auto"/>
    </w:rPr>
  </w:style>
  <w:style w:type="character" w:customStyle="1" w:styleId="A1">
    <w:name w:val="A1"/>
    <w:uiPriority w:val="99"/>
    <w:rsid w:val="00BF0BE5"/>
    <w:rPr>
      <w:color w:val="000000"/>
      <w:sz w:val="14"/>
      <w:szCs w:val="14"/>
    </w:rPr>
  </w:style>
  <w:style w:type="paragraph" w:customStyle="1" w:styleId="TableParagraph">
    <w:name w:val="Table Paragraph"/>
    <w:basedOn w:val="Normal"/>
    <w:uiPriority w:val="1"/>
    <w:qFormat/>
    <w:rsid w:val="00BF0BE5"/>
    <w:pPr>
      <w:widowControl w:val="0"/>
      <w:autoSpaceDE w:val="0"/>
      <w:autoSpaceDN w:val="0"/>
      <w:spacing w:before="78"/>
      <w:ind w:left="87"/>
    </w:pPr>
    <w:rPr>
      <w:rFonts w:ascii="Calibri Light" w:eastAsia="Calibri Light" w:hAnsi="Calibri Light" w:cs="Calibri Light"/>
      <w:sz w:val="22"/>
      <w:szCs w:val="22"/>
      <w:lang w:bidi="en-US"/>
    </w:rPr>
  </w:style>
  <w:style w:type="paragraph" w:styleId="EndnoteText">
    <w:name w:val="endnote text"/>
    <w:basedOn w:val="Normal"/>
    <w:link w:val="EndnoteTextChar"/>
    <w:uiPriority w:val="99"/>
    <w:semiHidden/>
    <w:unhideWhenUsed/>
    <w:rsid w:val="007E0FE5"/>
    <w:rPr>
      <w:sz w:val="20"/>
      <w:szCs w:val="20"/>
    </w:rPr>
  </w:style>
  <w:style w:type="character" w:customStyle="1" w:styleId="EndnoteTextChar">
    <w:name w:val="Endnote Text Char"/>
    <w:basedOn w:val="DefaultParagraphFont"/>
    <w:link w:val="EndnoteText"/>
    <w:uiPriority w:val="99"/>
    <w:semiHidden/>
    <w:rsid w:val="007E0FE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E0FE5"/>
    <w:rPr>
      <w:vertAlign w:val="superscript"/>
    </w:rPr>
  </w:style>
  <w:style w:type="character" w:customStyle="1" w:styleId="ListParagraphChar">
    <w:name w:val="List Paragraph Char"/>
    <w:aliases w:val="Normal bullet 2 Char,Bullet list Char,Syle 1 Char,Strip Char,H&amp;P List Paragraph Char,Virsraksti Char,Saistīto dokumentu saraksts Char,2 Char,Colorful List - Accent 12 Char,Table of contents numbered Char,Citation List Char"/>
    <w:link w:val="ListParagraph"/>
    <w:uiPriority w:val="34"/>
    <w:qFormat/>
    <w:locked/>
    <w:rsid w:val="00CA378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01"/>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uiPriority w:val="99"/>
    <w:rsid w:val="00E362E4"/>
    <w:pPr>
      <w:tabs>
        <w:tab w:val="center" w:pos="4153"/>
        <w:tab w:val="right" w:pos="8306"/>
      </w:tabs>
    </w:pPr>
  </w:style>
  <w:style w:type="character" w:customStyle="1" w:styleId="FooterChar">
    <w:name w:val="Footer Char"/>
    <w:basedOn w:val="DefaultParagraphFont"/>
    <w:link w:val="Footer"/>
    <w:uiPriority w:val="99"/>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aliases w:val="Normal bullet 2,Bullet list,Syle 1,Strip,H&amp;P List Paragraph,Virsraksti,Saistīto dokumentu saraksts,2,Colorful List - Accent 12,Table of contents numbered,Citation List,PPS_Bullet,Numurets,Bullet EY,ERP-List Paragraph"/>
    <w:basedOn w:val="Normal"/>
    <w:link w:val="ListParagraphChar"/>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897B43"/>
    <w:pPr>
      <w:spacing w:line="360" w:lineRule="auto"/>
      <w:ind w:firstLine="300"/>
    </w:pPr>
    <w:rPr>
      <w:color w:val="414142"/>
      <w:sz w:val="20"/>
      <w:szCs w:val="20"/>
      <w:lang w:val="lv-LV" w:eastAsia="lv-LV"/>
    </w:rPr>
  </w:style>
  <w:style w:type="table" w:styleId="TableGrid">
    <w:name w:val="Table Grid"/>
    <w:basedOn w:val="TableNormal"/>
    <w:uiPriority w:val="59"/>
    <w:rsid w:val="00095517"/>
    <w:pPr>
      <w:autoSpaceDN w:val="0"/>
      <w:spacing w:after="0" w:line="240" w:lineRule="auto"/>
      <w:textAlignment w:val="baseline"/>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833"/>
    <w:pPr>
      <w:autoSpaceDE w:val="0"/>
      <w:autoSpaceDN w:val="0"/>
      <w:adjustRightInd w:val="0"/>
      <w:spacing w:after="0" w:line="240" w:lineRule="auto"/>
    </w:pPr>
    <w:rPr>
      <w:rFonts w:ascii="Calibri" w:eastAsia="Calibri" w:hAnsi="Calibri" w:cs="Calibri"/>
      <w:color w:val="000000"/>
      <w:sz w:val="24"/>
      <w:szCs w:val="24"/>
      <w:lang w:val="ru-RU"/>
    </w:rPr>
  </w:style>
  <w:style w:type="paragraph" w:customStyle="1" w:styleId="Pa6">
    <w:name w:val="Pa6"/>
    <w:basedOn w:val="Default"/>
    <w:next w:val="Default"/>
    <w:uiPriority w:val="99"/>
    <w:rsid w:val="00BF0BE5"/>
    <w:pPr>
      <w:spacing w:line="141" w:lineRule="atLeast"/>
    </w:pPr>
    <w:rPr>
      <w:rFonts w:ascii="Calibri Light" w:eastAsiaTheme="minorHAnsi" w:hAnsi="Calibri Light" w:cs="Calibri Light"/>
      <w:color w:val="auto"/>
    </w:rPr>
  </w:style>
  <w:style w:type="paragraph" w:customStyle="1" w:styleId="Heading31">
    <w:name w:val="Heading 31"/>
    <w:basedOn w:val="Normal"/>
    <w:uiPriority w:val="1"/>
    <w:qFormat/>
    <w:rsid w:val="00BF0BE5"/>
    <w:pPr>
      <w:widowControl w:val="0"/>
      <w:autoSpaceDE w:val="0"/>
      <w:autoSpaceDN w:val="0"/>
      <w:spacing w:before="52"/>
      <w:ind w:left="539"/>
      <w:outlineLvl w:val="3"/>
    </w:pPr>
    <w:rPr>
      <w:rFonts w:ascii="Calibri Light" w:eastAsia="Calibri Light" w:hAnsi="Calibri Light" w:cs="Calibri Light"/>
      <w:sz w:val="20"/>
      <w:szCs w:val="20"/>
      <w:lang w:bidi="en-US"/>
    </w:rPr>
  </w:style>
  <w:style w:type="paragraph" w:styleId="HTMLPreformatted">
    <w:name w:val="HTML Preformatted"/>
    <w:basedOn w:val="Normal"/>
    <w:link w:val="HTMLPreformattedChar"/>
    <w:uiPriority w:val="99"/>
    <w:unhideWhenUsed/>
    <w:rsid w:val="00BF0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BF0BE5"/>
    <w:rPr>
      <w:rFonts w:ascii="Courier New" w:eastAsia="Times New Roman" w:hAnsi="Courier New" w:cs="Courier New"/>
      <w:sz w:val="20"/>
      <w:szCs w:val="20"/>
      <w:lang w:val="ru-RU" w:eastAsia="ru-RU"/>
    </w:rPr>
  </w:style>
  <w:style w:type="paragraph" w:customStyle="1" w:styleId="Pa0">
    <w:name w:val="Pa0"/>
    <w:basedOn w:val="Default"/>
    <w:next w:val="Default"/>
    <w:uiPriority w:val="99"/>
    <w:rsid w:val="00BF0BE5"/>
    <w:pPr>
      <w:spacing w:line="241" w:lineRule="atLeast"/>
    </w:pPr>
    <w:rPr>
      <w:rFonts w:ascii="Calibri Light" w:eastAsiaTheme="minorHAnsi" w:hAnsi="Calibri Light" w:cs="Calibri Light"/>
      <w:color w:val="auto"/>
    </w:rPr>
  </w:style>
  <w:style w:type="character" w:customStyle="1" w:styleId="A1">
    <w:name w:val="A1"/>
    <w:uiPriority w:val="99"/>
    <w:rsid w:val="00BF0BE5"/>
    <w:rPr>
      <w:color w:val="000000"/>
      <w:sz w:val="14"/>
      <w:szCs w:val="14"/>
    </w:rPr>
  </w:style>
  <w:style w:type="paragraph" w:customStyle="1" w:styleId="TableParagraph">
    <w:name w:val="Table Paragraph"/>
    <w:basedOn w:val="Normal"/>
    <w:uiPriority w:val="1"/>
    <w:qFormat/>
    <w:rsid w:val="00BF0BE5"/>
    <w:pPr>
      <w:widowControl w:val="0"/>
      <w:autoSpaceDE w:val="0"/>
      <w:autoSpaceDN w:val="0"/>
      <w:spacing w:before="78"/>
      <w:ind w:left="87"/>
    </w:pPr>
    <w:rPr>
      <w:rFonts w:ascii="Calibri Light" w:eastAsia="Calibri Light" w:hAnsi="Calibri Light" w:cs="Calibri Light"/>
      <w:sz w:val="22"/>
      <w:szCs w:val="22"/>
      <w:lang w:bidi="en-US"/>
    </w:rPr>
  </w:style>
  <w:style w:type="paragraph" w:styleId="EndnoteText">
    <w:name w:val="endnote text"/>
    <w:basedOn w:val="Normal"/>
    <w:link w:val="EndnoteTextChar"/>
    <w:uiPriority w:val="99"/>
    <w:semiHidden/>
    <w:unhideWhenUsed/>
    <w:rsid w:val="007E0FE5"/>
    <w:rPr>
      <w:sz w:val="20"/>
      <w:szCs w:val="20"/>
    </w:rPr>
  </w:style>
  <w:style w:type="character" w:customStyle="1" w:styleId="EndnoteTextChar">
    <w:name w:val="Endnote Text Char"/>
    <w:basedOn w:val="DefaultParagraphFont"/>
    <w:link w:val="EndnoteText"/>
    <w:uiPriority w:val="99"/>
    <w:semiHidden/>
    <w:rsid w:val="007E0FE5"/>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E0FE5"/>
    <w:rPr>
      <w:vertAlign w:val="superscript"/>
    </w:rPr>
  </w:style>
  <w:style w:type="character" w:customStyle="1" w:styleId="ListParagraphChar">
    <w:name w:val="List Paragraph Char"/>
    <w:aliases w:val="Normal bullet 2 Char,Bullet list Char,Syle 1 Char,Strip Char,H&amp;P List Paragraph Char,Virsraksti Char,Saistīto dokumentu saraksts Char,2 Char,Colorful List - Accent 12 Char,Table of contents numbered Char,Citation List Char"/>
    <w:link w:val="ListParagraph"/>
    <w:uiPriority w:val="34"/>
    <w:qFormat/>
    <w:locked/>
    <w:rsid w:val="00CA37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ideocardbenchmark.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pubenchmark.ne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rija.pupina@daugavpils.lv" TargetMode="External"/><Relationship Id="rId4" Type="http://schemas.microsoft.com/office/2007/relationships/stylesWithEffects" Target="stylesWithEffects.xml"/><Relationship Id="rId9" Type="http://schemas.openxmlformats.org/officeDocument/2006/relationships/hyperlink" Target="http://www.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D82D6-B04A-451E-9A66-9B4C1E5E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1411</TotalTime>
  <Pages>11</Pages>
  <Words>2611</Words>
  <Characters>14884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680</cp:revision>
  <cp:lastPrinted>2020-10-05T11:52:00Z</cp:lastPrinted>
  <dcterms:created xsi:type="dcterms:W3CDTF">2014-07-31T13:24:00Z</dcterms:created>
  <dcterms:modified xsi:type="dcterms:W3CDTF">2020-11-11T14:53:00Z</dcterms:modified>
</cp:coreProperties>
</file>