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8F" w:rsidRPr="00F10ABF" w:rsidRDefault="00CB428F" w:rsidP="00CB2C12">
      <w:pPr>
        <w:jc w:val="right"/>
        <w:rPr>
          <w:sz w:val="22"/>
          <w:szCs w:val="22"/>
          <w:lang w:val="lv-LV"/>
        </w:rPr>
      </w:pPr>
    </w:p>
    <w:p w:rsidR="00497011" w:rsidRPr="00F10ABF" w:rsidRDefault="00497011" w:rsidP="00CB2C12">
      <w:pPr>
        <w:jc w:val="right"/>
        <w:rPr>
          <w:sz w:val="22"/>
          <w:szCs w:val="22"/>
          <w:lang w:val="lv-LV"/>
        </w:rPr>
      </w:pPr>
      <w:r w:rsidRPr="00F10ABF">
        <w:rPr>
          <w:sz w:val="22"/>
          <w:szCs w:val="22"/>
          <w:lang w:val="lv-LV"/>
        </w:rPr>
        <w:t>SASKAŅOTS</w:t>
      </w:r>
    </w:p>
    <w:p w:rsidR="00497011" w:rsidRPr="00F10ABF" w:rsidRDefault="00497011" w:rsidP="00497011">
      <w:pPr>
        <w:pStyle w:val="Heading1"/>
        <w:jc w:val="right"/>
        <w:rPr>
          <w:sz w:val="22"/>
          <w:szCs w:val="22"/>
        </w:rPr>
      </w:pPr>
      <w:r w:rsidRPr="00F10ABF">
        <w:rPr>
          <w:sz w:val="22"/>
          <w:szCs w:val="22"/>
        </w:rPr>
        <w:t xml:space="preserve">Daugavpils pilsētas domes </w:t>
      </w:r>
    </w:p>
    <w:p w:rsidR="00497011" w:rsidRPr="00F10ABF" w:rsidRDefault="00497011" w:rsidP="00497011">
      <w:pPr>
        <w:pStyle w:val="Heading1"/>
        <w:jc w:val="right"/>
        <w:rPr>
          <w:sz w:val="22"/>
          <w:szCs w:val="22"/>
        </w:rPr>
      </w:pPr>
      <w:r w:rsidRPr="00F10ABF">
        <w:rPr>
          <w:sz w:val="22"/>
          <w:szCs w:val="22"/>
        </w:rPr>
        <w:t>Attīstības departamenta vadītāja</w:t>
      </w:r>
      <w:r w:rsidR="00F10ABF">
        <w:rPr>
          <w:sz w:val="22"/>
          <w:szCs w:val="22"/>
        </w:rPr>
        <w:t>s vietniece</w:t>
      </w:r>
      <w:r w:rsidRPr="00F10ABF">
        <w:rPr>
          <w:sz w:val="22"/>
          <w:szCs w:val="22"/>
        </w:rPr>
        <w:t xml:space="preserve"> </w:t>
      </w:r>
    </w:p>
    <w:p w:rsidR="00497011" w:rsidRPr="00F10ABF" w:rsidRDefault="00497011" w:rsidP="00497011">
      <w:pPr>
        <w:rPr>
          <w:lang w:val="lv-LV"/>
        </w:rPr>
      </w:pPr>
    </w:p>
    <w:p w:rsidR="00497011" w:rsidRPr="00F10ABF" w:rsidRDefault="00497011" w:rsidP="00497011">
      <w:pPr>
        <w:pStyle w:val="Heading1"/>
        <w:jc w:val="right"/>
        <w:rPr>
          <w:sz w:val="22"/>
          <w:szCs w:val="22"/>
        </w:rPr>
      </w:pPr>
      <w:r w:rsidRPr="00F10ABF">
        <w:rPr>
          <w:sz w:val="22"/>
          <w:szCs w:val="22"/>
        </w:rPr>
        <w:t>_________________</w:t>
      </w:r>
      <w:r w:rsidR="00F10ABF">
        <w:rPr>
          <w:sz w:val="22"/>
          <w:szCs w:val="22"/>
        </w:rPr>
        <w:t>S. Krapivina</w:t>
      </w:r>
    </w:p>
    <w:p w:rsidR="00497011" w:rsidRPr="00F10ABF" w:rsidRDefault="00497011" w:rsidP="00497011">
      <w:pPr>
        <w:pStyle w:val="Heading1"/>
        <w:jc w:val="right"/>
        <w:rPr>
          <w:sz w:val="22"/>
          <w:szCs w:val="22"/>
        </w:rPr>
      </w:pPr>
    </w:p>
    <w:p w:rsidR="00497011" w:rsidRPr="00F10ABF" w:rsidRDefault="00BB0716" w:rsidP="00497011">
      <w:pPr>
        <w:pStyle w:val="Heading1"/>
        <w:jc w:val="right"/>
        <w:rPr>
          <w:sz w:val="22"/>
          <w:szCs w:val="22"/>
        </w:rPr>
      </w:pPr>
      <w:r w:rsidRPr="00F10ABF">
        <w:rPr>
          <w:sz w:val="22"/>
          <w:szCs w:val="22"/>
        </w:rPr>
        <w:t>Daugavpilī</w:t>
      </w:r>
      <w:r w:rsidR="00B87CF1" w:rsidRPr="00F10ABF">
        <w:rPr>
          <w:sz w:val="22"/>
          <w:szCs w:val="22"/>
        </w:rPr>
        <w:t>, 2020</w:t>
      </w:r>
      <w:r w:rsidR="009444D0" w:rsidRPr="00F10ABF">
        <w:rPr>
          <w:sz w:val="22"/>
          <w:szCs w:val="22"/>
        </w:rPr>
        <w:t xml:space="preserve">.gada </w:t>
      </w:r>
      <w:r w:rsidR="0083248D" w:rsidRPr="00F10ABF">
        <w:rPr>
          <w:sz w:val="22"/>
          <w:szCs w:val="22"/>
        </w:rPr>
        <w:t xml:space="preserve"> </w:t>
      </w:r>
      <w:r w:rsidR="00F10ABF">
        <w:rPr>
          <w:sz w:val="22"/>
          <w:szCs w:val="22"/>
        </w:rPr>
        <w:t>20.novembrī</w:t>
      </w:r>
    </w:p>
    <w:p w:rsidR="00497011" w:rsidRPr="00F10ABF" w:rsidRDefault="00497011" w:rsidP="00497011">
      <w:pPr>
        <w:rPr>
          <w:sz w:val="22"/>
          <w:szCs w:val="22"/>
          <w:lang w:val="lv-LV"/>
        </w:rPr>
      </w:pPr>
    </w:p>
    <w:p w:rsidR="00497011" w:rsidRPr="00F10ABF" w:rsidRDefault="00497011" w:rsidP="00497011">
      <w:pPr>
        <w:tabs>
          <w:tab w:val="left" w:pos="3510"/>
        </w:tabs>
        <w:suppressAutoHyphens/>
        <w:jc w:val="center"/>
        <w:rPr>
          <w:b/>
          <w:bCs/>
          <w:sz w:val="28"/>
          <w:szCs w:val="28"/>
          <w:lang w:val="lv-LV" w:eastAsia="ar-SA"/>
        </w:rPr>
      </w:pPr>
      <w:r w:rsidRPr="00F10ABF">
        <w:rPr>
          <w:b/>
          <w:bCs/>
          <w:sz w:val="28"/>
          <w:szCs w:val="28"/>
          <w:lang w:val="lv-LV" w:eastAsia="ar-SA"/>
        </w:rPr>
        <w:t xml:space="preserve">ZIŅOJUMS </w:t>
      </w:r>
    </w:p>
    <w:p w:rsidR="00497011" w:rsidRPr="00F10ABF" w:rsidRDefault="00497011" w:rsidP="00497011">
      <w:pPr>
        <w:keepNext/>
        <w:suppressAutoHyphens/>
        <w:jc w:val="center"/>
        <w:outlineLvl w:val="0"/>
        <w:rPr>
          <w:lang w:val="lv-LV"/>
        </w:rPr>
      </w:pPr>
      <w:r w:rsidRPr="00F10ABF">
        <w:rPr>
          <w:lang w:val="lv-LV"/>
        </w:rPr>
        <w:t xml:space="preserve">par uzaicinājumu pretendentiem piedalīties cenu aptaujā par līguma piešķiršanas tiesībām </w:t>
      </w:r>
    </w:p>
    <w:p w:rsidR="00497011" w:rsidRPr="00F10ABF" w:rsidRDefault="00497011" w:rsidP="00B5565A">
      <w:pPr>
        <w:contextualSpacing/>
        <w:jc w:val="center"/>
        <w:rPr>
          <w:b/>
          <w:lang w:val="lv-LV"/>
        </w:rPr>
      </w:pPr>
      <w:bookmarkStart w:id="0" w:name="OLE_LINK1"/>
      <w:r w:rsidRPr="00F10ABF">
        <w:rPr>
          <w:b/>
          <w:lang w:val="lv-LV"/>
        </w:rPr>
        <w:t>„</w:t>
      </w:r>
      <w:r w:rsidR="005C07C0" w:rsidRPr="00F10ABF">
        <w:rPr>
          <w:b/>
          <w:lang w:val="lv-LV"/>
        </w:rPr>
        <w:t xml:space="preserve">Interaktīvā stenda iegāde un uzstādīšana </w:t>
      </w:r>
      <w:r w:rsidR="0005469E" w:rsidRPr="00F10ABF">
        <w:rPr>
          <w:b/>
          <w:lang w:val="lv-LV"/>
        </w:rPr>
        <w:t xml:space="preserve">Daugavpils pašvaldības </w:t>
      </w:r>
      <w:r w:rsidR="005C07C0" w:rsidRPr="00F10ABF">
        <w:rPr>
          <w:b/>
          <w:lang w:val="lv-LV"/>
        </w:rPr>
        <w:t>domes ēkā</w:t>
      </w:r>
      <w:bookmarkEnd w:id="0"/>
      <w:r w:rsidR="00B5565A" w:rsidRPr="00F10ABF">
        <w:rPr>
          <w:b/>
          <w:lang w:val="lv-LV"/>
        </w:rPr>
        <w:t>”</w:t>
      </w:r>
    </w:p>
    <w:p w:rsidR="00497011" w:rsidRPr="00F10ABF" w:rsidRDefault="001519B6" w:rsidP="009A4591">
      <w:pPr>
        <w:contextualSpacing/>
        <w:jc w:val="center"/>
        <w:rPr>
          <w:b/>
          <w:sz w:val="22"/>
          <w:szCs w:val="22"/>
          <w:lang w:val="lv-LV"/>
        </w:rPr>
      </w:pPr>
      <w:r w:rsidRPr="00F10ABF">
        <w:rPr>
          <w:b/>
          <w:sz w:val="22"/>
          <w:szCs w:val="22"/>
          <w:lang w:val="lv-LV"/>
        </w:rPr>
        <w:t xml:space="preserve">Identifikācijas </w:t>
      </w:r>
      <w:proofErr w:type="spellStart"/>
      <w:r w:rsidRPr="00F10ABF">
        <w:rPr>
          <w:b/>
          <w:sz w:val="22"/>
          <w:szCs w:val="22"/>
          <w:lang w:val="lv-LV"/>
        </w:rPr>
        <w:t>Nr</w:t>
      </w:r>
      <w:proofErr w:type="spellEnd"/>
      <w:r w:rsidRPr="00F10ABF">
        <w:rPr>
          <w:b/>
          <w:sz w:val="22"/>
          <w:szCs w:val="22"/>
          <w:lang w:val="lv-LV"/>
        </w:rPr>
        <w:t xml:space="preserve">. </w:t>
      </w:r>
      <w:r w:rsidR="00B87CF1" w:rsidRPr="00F10ABF">
        <w:rPr>
          <w:b/>
          <w:sz w:val="22"/>
          <w:szCs w:val="22"/>
          <w:lang w:val="lv-LV"/>
        </w:rPr>
        <w:t>AD 2020</w:t>
      </w:r>
      <w:r w:rsidR="00497011" w:rsidRPr="00F10ABF">
        <w:rPr>
          <w:b/>
          <w:sz w:val="22"/>
          <w:szCs w:val="22"/>
          <w:lang w:val="lv-LV"/>
        </w:rPr>
        <w:t>/</w:t>
      </w:r>
      <w:r w:rsidR="007F170C" w:rsidRPr="00F10ABF">
        <w:rPr>
          <w:b/>
          <w:sz w:val="22"/>
          <w:szCs w:val="22"/>
          <w:lang w:val="lv-LV"/>
        </w:rPr>
        <w:t>85</w:t>
      </w:r>
    </w:p>
    <w:p w:rsidR="00497011" w:rsidRPr="00F10ABF" w:rsidRDefault="00497011" w:rsidP="00497011">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2"/>
          <w:szCs w:val="22"/>
          <w:lang w:val="lv-LV"/>
        </w:rPr>
      </w:pPr>
      <w:r w:rsidRPr="00F10ABF">
        <w:rPr>
          <w:rFonts w:ascii="Times New Roman" w:hAnsi="Times New Roman" w:cs="Times New Roman"/>
          <w:b/>
          <w:bCs/>
          <w:color w:val="auto"/>
          <w:sz w:val="22"/>
          <w:szCs w:val="22"/>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497011" w:rsidRPr="00F10ABF"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F10ABF" w:rsidRDefault="00497011" w:rsidP="00AB572F">
            <w:pPr>
              <w:rPr>
                <w:b/>
                <w:sz w:val="22"/>
                <w:szCs w:val="22"/>
                <w:lang w:val="lv-LV"/>
              </w:rPr>
            </w:pPr>
            <w:r w:rsidRPr="00F10ABF">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497011" w:rsidRPr="00F10ABF" w:rsidRDefault="00497011" w:rsidP="00AB572F">
            <w:pPr>
              <w:pStyle w:val="Style2"/>
            </w:pPr>
            <w:r w:rsidRPr="00F10ABF">
              <w:t>Daugavpils pilsētas dome</w:t>
            </w:r>
          </w:p>
        </w:tc>
      </w:tr>
      <w:tr w:rsidR="00497011" w:rsidRPr="00F10ABF"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F10ABF" w:rsidRDefault="00497011" w:rsidP="00AB572F">
            <w:pPr>
              <w:pStyle w:val="TOC1"/>
              <w:jc w:val="left"/>
            </w:pPr>
            <w:r w:rsidRPr="00F10ABF">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497011" w:rsidRPr="00F10ABF" w:rsidRDefault="00497011" w:rsidP="00AB572F">
            <w:pPr>
              <w:rPr>
                <w:b/>
                <w:sz w:val="22"/>
                <w:szCs w:val="22"/>
                <w:lang w:val="lv-LV"/>
              </w:rPr>
            </w:pPr>
            <w:r w:rsidRPr="00F10ABF">
              <w:rPr>
                <w:rStyle w:val="Strong"/>
                <w:sz w:val="22"/>
                <w:szCs w:val="22"/>
                <w:lang w:val="lv-LV"/>
              </w:rPr>
              <w:t>Krišjāņa Valdemāra ielā 1</w:t>
            </w:r>
            <w:r w:rsidRPr="00F10ABF">
              <w:rPr>
                <w:sz w:val="22"/>
                <w:szCs w:val="22"/>
                <w:lang w:val="lv-LV"/>
              </w:rPr>
              <w:t>, Daugavpils, LV-5401</w:t>
            </w:r>
          </w:p>
        </w:tc>
      </w:tr>
      <w:tr w:rsidR="00497011" w:rsidRPr="00F10ABF"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F10ABF" w:rsidRDefault="00497011" w:rsidP="00AB572F">
            <w:pPr>
              <w:pStyle w:val="TOC1"/>
              <w:jc w:val="left"/>
            </w:pPr>
            <w:r w:rsidRPr="00F10ABF">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497011" w:rsidRPr="00F10ABF" w:rsidRDefault="00497011" w:rsidP="00AB572F">
            <w:pPr>
              <w:rPr>
                <w:b/>
                <w:sz w:val="22"/>
                <w:szCs w:val="22"/>
                <w:lang w:val="lv-LV"/>
              </w:rPr>
            </w:pPr>
            <w:r w:rsidRPr="00F10ABF">
              <w:rPr>
                <w:rStyle w:val="Strong"/>
                <w:sz w:val="22"/>
                <w:szCs w:val="22"/>
                <w:lang w:val="lv-LV"/>
              </w:rPr>
              <w:t>90000077325</w:t>
            </w:r>
          </w:p>
        </w:tc>
      </w:tr>
      <w:tr w:rsidR="00497011" w:rsidRPr="00F10ABF"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F10ABF" w:rsidRDefault="00497011" w:rsidP="00AB572F">
            <w:pPr>
              <w:pStyle w:val="TOC1"/>
              <w:jc w:val="left"/>
            </w:pPr>
            <w:r w:rsidRPr="00F10ABF">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rsidR="00497011" w:rsidRPr="00F10ABF" w:rsidRDefault="007B0978" w:rsidP="00B5565A">
            <w:pPr>
              <w:jc w:val="both"/>
              <w:rPr>
                <w:sz w:val="22"/>
                <w:szCs w:val="22"/>
                <w:lang w:val="lv-LV"/>
              </w:rPr>
            </w:pPr>
            <w:r w:rsidRPr="00F10ABF">
              <w:rPr>
                <w:sz w:val="22"/>
                <w:szCs w:val="22"/>
                <w:lang w:val="lv-LV"/>
              </w:rPr>
              <w:t xml:space="preserve">Domes Attīstības Departamenta </w:t>
            </w:r>
            <w:r w:rsidRPr="00F10ABF">
              <w:rPr>
                <w:rFonts w:eastAsiaTheme="minorEastAsia"/>
                <w:noProof/>
                <w:sz w:val="22"/>
                <w:szCs w:val="22"/>
                <w:lang w:val="lv-LV"/>
              </w:rPr>
              <w:t>Projektu nodaļas Vecākā eksperte projektu jautājumos Helēna Trošimova</w:t>
            </w:r>
            <w:r w:rsidRPr="00F10ABF">
              <w:rPr>
                <w:sz w:val="22"/>
                <w:szCs w:val="22"/>
                <w:lang w:val="lv-LV"/>
              </w:rPr>
              <w:t xml:space="preserve"> (65404230, </w:t>
            </w:r>
            <w:hyperlink r:id="rId9" w:history="1">
              <w:r w:rsidRPr="00F10ABF">
                <w:rPr>
                  <w:rStyle w:val="Hyperlink"/>
                  <w:sz w:val="22"/>
                  <w:szCs w:val="22"/>
                  <w:lang w:val="lv-LV"/>
                </w:rPr>
                <w:t>helena.trosimova@daugavpils.lv</w:t>
              </w:r>
            </w:hyperlink>
            <w:r w:rsidRPr="00F10ABF">
              <w:rPr>
                <w:sz w:val="22"/>
                <w:szCs w:val="22"/>
                <w:lang w:val="lv-LV"/>
              </w:rPr>
              <w:t>)</w:t>
            </w:r>
          </w:p>
        </w:tc>
      </w:tr>
      <w:tr w:rsidR="00497011" w:rsidRPr="00F10ABF" w:rsidTr="00AB57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497011" w:rsidRPr="00F10ABF" w:rsidRDefault="00497011" w:rsidP="00AB572F">
            <w:pPr>
              <w:rPr>
                <w:b/>
                <w:sz w:val="22"/>
                <w:szCs w:val="22"/>
                <w:lang w:val="lv-LV"/>
              </w:rPr>
            </w:pPr>
            <w:r w:rsidRPr="00F10ABF">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497011" w:rsidRPr="00F10ABF" w:rsidRDefault="00497011" w:rsidP="00AB572F">
            <w:pPr>
              <w:pStyle w:val="font5"/>
              <w:spacing w:before="0" w:beforeAutospacing="0" w:after="0" w:afterAutospacing="0"/>
              <w:rPr>
                <w:lang w:val="lv-LV"/>
              </w:rPr>
            </w:pPr>
            <w:r w:rsidRPr="00F10ABF">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497011" w:rsidRPr="00F10ABF" w:rsidRDefault="00497011" w:rsidP="00AB572F">
            <w:pPr>
              <w:pStyle w:val="font5"/>
              <w:spacing w:before="0" w:beforeAutospacing="0" w:after="0" w:afterAutospacing="0"/>
              <w:rPr>
                <w:lang w:val="lv-LV"/>
              </w:rPr>
            </w:pPr>
            <w:r w:rsidRPr="00F10ABF">
              <w:rPr>
                <w:lang w:val="lv-LV"/>
              </w:rPr>
              <w:t>No 08.00 līdz 12.00 un no 13.00 līdz 18.00</w:t>
            </w:r>
          </w:p>
        </w:tc>
      </w:tr>
      <w:tr w:rsidR="00497011" w:rsidRPr="00F10ABF" w:rsidTr="00AB57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011" w:rsidRPr="00F10ABF" w:rsidRDefault="00497011" w:rsidP="00AB572F">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497011" w:rsidRPr="00F10ABF" w:rsidRDefault="00497011" w:rsidP="00AB572F">
            <w:pPr>
              <w:rPr>
                <w:sz w:val="22"/>
                <w:szCs w:val="22"/>
                <w:lang w:val="lv-LV"/>
              </w:rPr>
            </w:pPr>
            <w:r w:rsidRPr="00F10ABF">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497011" w:rsidRPr="00F10ABF" w:rsidRDefault="00497011" w:rsidP="00AB572F">
            <w:pPr>
              <w:rPr>
                <w:sz w:val="22"/>
                <w:szCs w:val="22"/>
                <w:lang w:val="lv-LV"/>
              </w:rPr>
            </w:pPr>
            <w:r w:rsidRPr="00F10ABF">
              <w:rPr>
                <w:sz w:val="22"/>
                <w:szCs w:val="22"/>
                <w:lang w:val="lv-LV"/>
              </w:rPr>
              <w:t>No 08.00 līdz 12.00 un no 13.00 līdz 17.00</w:t>
            </w:r>
          </w:p>
        </w:tc>
      </w:tr>
      <w:tr w:rsidR="00497011" w:rsidRPr="00F10ABF" w:rsidTr="00AB57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011" w:rsidRPr="00F10ABF" w:rsidRDefault="00497011" w:rsidP="00AB572F">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497011" w:rsidRPr="00F10ABF" w:rsidRDefault="00497011" w:rsidP="00AB572F">
            <w:pPr>
              <w:rPr>
                <w:sz w:val="22"/>
                <w:szCs w:val="22"/>
                <w:lang w:val="lv-LV"/>
              </w:rPr>
            </w:pPr>
            <w:r w:rsidRPr="00F10ABF">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497011" w:rsidRPr="00F10ABF" w:rsidRDefault="00497011" w:rsidP="00AB572F">
            <w:pPr>
              <w:rPr>
                <w:sz w:val="22"/>
                <w:szCs w:val="22"/>
                <w:lang w:val="lv-LV"/>
              </w:rPr>
            </w:pPr>
            <w:r w:rsidRPr="00F10ABF">
              <w:rPr>
                <w:sz w:val="22"/>
                <w:szCs w:val="22"/>
                <w:lang w:val="lv-LV"/>
              </w:rPr>
              <w:t>No 08.00 līdz 12.00 un no 13.00 līdz 16.00</w:t>
            </w:r>
          </w:p>
        </w:tc>
      </w:tr>
    </w:tbl>
    <w:p w:rsidR="00497011" w:rsidRPr="00F10ABF" w:rsidRDefault="00497011" w:rsidP="004A1DC6">
      <w:pPr>
        <w:pStyle w:val="Heading2"/>
        <w:keepLines w:val="0"/>
        <w:numPr>
          <w:ilvl w:val="0"/>
          <w:numId w:val="10"/>
        </w:numPr>
        <w:spacing w:before="0" w:after="120"/>
        <w:ind w:left="284" w:hanging="284"/>
        <w:jc w:val="both"/>
        <w:rPr>
          <w:rFonts w:ascii="Times New Roman" w:hAnsi="Times New Roman" w:cs="Times New Roman"/>
          <w:b/>
          <w:bCs/>
          <w:color w:val="auto"/>
          <w:sz w:val="22"/>
          <w:szCs w:val="22"/>
          <w:lang w:val="lv-LV"/>
        </w:rPr>
      </w:pPr>
      <w:proofErr w:type="spellStart"/>
      <w:r w:rsidRPr="00F10ABF">
        <w:rPr>
          <w:rFonts w:ascii="Times New Roman" w:hAnsi="Times New Roman" w:cs="Times New Roman"/>
          <w:b/>
          <w:bCs/>
          <w:color w:val="auto"/>
          <w:sz w:val="22"/>
          <w:szCs w:val="22"/>
          <w:lang w:val="lv-LV"/>
        </w:rPr>
        <w:t>Zemsliekšņa</w:t>
      </w:r>
      <w:proofErr w:type="spellEnd"/>
      <w:r w:rsidRPr="00F10ABF">
        <w:rPr>
          <w:rFonts w:ascii="Times New Roman" w:hAnsi="Times New Roman" w:cs="Times New Roman"/>
          <w:b/>
          <w:bCs/>
          <w:color w:val="auto"/>
          <w:sz w:val="22"/>
          <w:szCs w:val="22"/>
          <w:lang w:val="lv-LV"/>
        </w:rPr>
        <w:t xml:space="preserve"> iepirkuma nepieciešamības apzināšanās datums:</w:t>
      </w:r>
      <w:r w:rsidRPr="00F10ABF">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58904742"/>
          <w:placeholder>
            <w:docPart w:val="DCC91F90CE6449E08BC317AF8C2BEF57"/>
          </w:placeholder>
          <w:date>
            <w:dateFormat w:val="yyyy'. gada 'd. MMMM"/>
            <w:lid w:val="lv-LV"/>
            <w:storeMappedDataAs w:val="dateTime"/>
            <w:calendar w:val="gregorian"/>
          </w:date>
        </w:sdtPr>
        <w:sdtEndPr/>
        <w:sdtContent>
          <w:r w:rsidR="00BB0716" w:rsidRPr="00F10ABF">
            <w:rPr>
              <w:rFonts w:ascii="Times New Roman" w:hAnsi="Times New Roman" w:cs="Times New Roman"/>
              <w:bCs/>
              <w:color w:val="auto"/>
              <w:sz w:val="22"/>
              <w:szCs w:val="22"/>
              <w:lang w:val="lv-LV"/>
            </w:rPr>
            <w:t>20</w:t>
          </w:r>
          <w:r w:rsidR="00144F9F" w:rsidRPr="00F10ABF">
            <w:rPr>
              <w:rFonts w:ascii="Times New Roman" w:hAnsi="Times New Roman" w:cs="Times New Roman"/>
              <w:bCs/>
              <w:color w:val="auto"/>
              <w:sz w:val="22"/>
              <w:szCs w:val="22"/>
              <w:lang w:val="lv-LV"/>
            </w:rPr>
            <w:t>20</w:t>
          </w:r>
          <w:r w:rsidRPr="00F10ABF">
            <w:rPr>
              <w:rFonts w:ascii="Times New Roman" w:hAnsi="Times New Roman" w:cs="Times New Roman"/>
              <w:bCs/>
              <w:color w:val="auto"/>
              <w:sz w:val="22"/>
              <w:szCs w:val="22"/>
              <w:lang w:val="lv-LV"/>
            </w:rPr>
            <w:t>. gada</w:t>
          </w:r>
        </w:sdtContent>
      </w:sdt>
      <w:r w:rsidRPr="00F10ABF">
        <w:rPr>
          <w:rFonts w:ascii="Times New Roman" w:hAnsi="Times New Roman" w:cs="Times New Roman"/>
          <w:bCs/>
          <w:color w:val="auto"/>
          <w:sz w:val="22"/>
          <w:szCs w:val="22"/>
          <w:lang w:val="lv-LV"/>
        </w:rPr>
        <w:t xml:space="preserve"> </w:t>
      </w:r>
      <w:r w:rsidR="007F170C" w:rsidRPr="00F10ABF">
        <w:rPr>
          <w:rFonts w:ascii="Times New Roman" w:hAnsi="Times New Roman" w:cs="Times New Roman"/>
          <w:bCs/>
          <w:color w:val="auto"/>
          <w:sz w:val="22"/>
          <w:szCs w:val="22"/>
          <w:lang w:val="lv-LV"/>
        </w:rPr>
        <w:t>30.oktobrī</w:t>
      </w:r>
    </w:p>
    <w:p w:rsidR="00497011" w:rsidRPr="00F10ABF" w:rsidRDefault="00497011" w:rsidP="0005469E">
      <w:pPr>
        <w:pStyle w:val="Heading2"/>
        <w:keepLines w:val="0"/>
        <w:numPr>
          <w:ilvl w:val="0"/>
          <w:numId w:val="10"/>
        </w:numPr>
        <w:tabs>
          <w:tab w:val="num" w:pos="2552"/>
        </w:tabs>
        <w:spacing w:before="0" w:after="120"/>
        <w:jc w:val="both"/>
        <w:rPr>
          <w:rFonts w:ascii="Times New Roman" w:hAnsi="Times New Roman" w:cs="Times New Roman"/>
          <w:bCs/>
          <w:color w:val="auto"/>
          <w:sz w:val="22"/>
          <w:szCs w:val="22"/>
          <w:lang w:val="lv-LV"/>
        </w:rPr>
      </w:pPr>
      <w:proofErr w:type="spellStart"/>
      <w:r w:rsidRPr="00F10ABF">
        <w:rPr>
          <w:rFonts w:ascii="Times New Roman" w:hAnsi="Times New Roman" w:cs="Times New Roman"/>
          <w:b/>
          <w:bCs/>
          <w:color w:val="auto"/>
          <w:sz w:val="22"/>
          <w:szCs w:val="22"/>
          <w:lang w:val="lv-LV"/>
        </w:rPr>
        <w:t>Zemsliekšņa</w:t>
      </w:r>
      <w:proofErr w:type="spellEnd"/>
      <w:r w:rsidRPr="00F10ABF">
        <w:rPr>
          <w:rFonts w:ascii="Times New Roman" w:hAnsi="Times New Roman" w:cs="Times New Roman"/>
          <w:b/>
          <w:bCs/>
          <w:color w:val="auto"/>
          <w:sz w:val="22"/>
          <w:szCs w:val="22"/>
          <w:lang w:val="lv-LV"/>
        </w:rPr>
        <w:t xml:space="preserve"> iepirkuma mērķis:</w:t>
      </w:r>
      <w:r w:rsidRPr="00F10ABF">
        <w:rPr>
          <w:rFonts w:ascii="Times New Roman" w:hAnsi="Times New Roman" w:cs="Times New Roman"/>
          <w:bCs/>
          <w:color w:val="auto"/>
          <w:sz w:val="22"/>
          <w:szCs w:val="22"/>
          <w:lang w:val="lv-LV"/>
        </w:rPr>
        <w:t xml:space="preserve"> </w:t>
      </w:r>
      <w:sdt>
        <w:sdtPr>
          <w:rPr>
            <w:rFonts w:ascii="Times New Roman" w:hAnsi="Times New Roman" w:cs="Times New Roman"/>
            <w:color w:val="auto"/>
            <w:sz w:val="22"/>
            <w:lang w:val="lv-LV"/>
          </w:rPr>
          <w:alias w:val="Kādam mērķim veicams iepirkums,t.i.tas pats priekšmets"/>
          <w:tag w:val="Kādam mērķim veicams iepirkums,t.i.tas pats priekšmets"/>
          <w:id w:val="25455515"/>
          <w:placeholder>
            <w:docPart w:val="3D3FA135FA4E41A9BF3CD88356817E3A"/>
          </w:placeholder>
          <w:text/>
        </w:sdtPr>
        <w:sdtEndPr/>
        <w:sdtContent>
          <w:r w:rsidR="00336D4E" w:rsidRPr="00F10ABF">
            <w:rPr>
              <w:rFonts w:ascii="Times New Roman" w:hAnsi="Times New Roman" w:cs="Times New Roman"/>
              <w:color w:val="auto"/>
              <w:sz w:val="22"/>
              <w:lang w:val="lv-LV"/>
            </w:rPr>
            <w:t xml:space="preserve">Interaktīvā stenda iegāde un uzstādīšana Daugavpils pašvaldības domes ēkas foajē, lai tiešsaistes režīmā nodrošinātu viedā apgaismojuma sistēmas darbības demonstrējumu reālajā laikā, kas tika uzstādīts projekta „Siltumnīcefekta gāzu emisiju samazināšana ar viedajām apgaismojuma tehnoloģijām Daugavpils pilsētā”, </w:t>
          </w:r>
          <w:proofErr w:type="spellStart"/>
          <w:r w:rsidR="00336D4E" w:rsidRPr="00F10ABF">
            <w:rPr>
              <w:rFonts w:ascii="Times New Roman" w:hAnsi="Times New Roman" w:cs="Times New Roman"/>
              <w:color w:val="auto"/>
              <w:sz w:val="22"/>
              <w:lang w:val="lv-LV"/>
            </w:rPr>
            <w:t>Nr</w:t>
          </w:r>
          <w:proofErr w:type="spellEnd"/>
          <w:r w:rsidR="00336D4E" w:rsidRPr="00F10ABF">
            <w:rPr>
              <w:rFonts w:ascii="Times New Roman" w:hAnsi="Times New Roman" w:cs="Times New Roman"/>
              <w:color w:val="auto"/>
              <w:sz w:val="22"/>
              <w:lang w:val="lv-LV"/>
            </w:rPr>
            <w:t>. EKII-3/26 ietvaros</w:t>
          </w:r>
        </w:sdtContent>
      </w:sdt>
    </w:p>
    <w:p w:rsidR="00717F9B" w:rsidRPr="00F10ABF" w:rsidRDefault="008A3A38" w:rsidP="00717F9B">
      <w:pPr>
        <w:pStyle w:val="ListParagraph"/>
        <w:numPr>
          <w:ilvl w:val="0"/>
          <w:numId w:val="10"/>
        </w:numPr>
        <w:ind w:left="284" w:hanging="284"/>
        <w:rPr>
          <w:lang w:val="lv-LV"/>
        </w:rPr>
      </w:pPr>
      <w:r w:rsidRPr="00F10ABF">
        <w:rPr>
          <w:b/>
          <w:sz w:val="22"/>
          <w:lang w:val="lv-LV"/>
        </w:rPr>
        <w:t>Preču</w:t>
      </w:r>
      <w:r w:rsidR="009D37EB" w:rsidRPr="00F10ABF">
        <w:rPr>
          <w:b/>
          <w:sz w:val="22"/>
          <w:lang w:val="lv-LV"/>
        </w:rPr>
        <w:t xml:space="preserve"> piegādes datums</w:t>
      </w:r>
      <w:r w:rsidR="00144F9F" w:rsidRPr="00F10ABF">
        <w:rPr>
          <w:b/>
          <w:sz w:val="22"/>
          <w:lang w:val="lv-LV"/>
        </w:rPr>
        <w:t xml:space="preserve"> </w:t>
      </w:r>
      <w:r w:rsidR="009D37EB" w:rsidRPr="00F10ABF">
        <w:rPr>
          <w:b/>
          <w:lang w:val="lv-LV"/>
        </w:rPr>
        <w:t>–</w:t>
      </w:r>
      <w:r w:rsidR="00144F9F" w:rsidRPr="00F10ABF">
        <w:rPr>
          <w:b/>
          <w:lang w:val="lv-LV"/>
        </w:rPr>
        <w:t xml:space="preserve"> </w:t>
      </w:r>
      <w:r w:rsidR="007F170C" w:rsidRPr="00F10ABF">
        <w:rPr>
          <w:lang w:val="lv-LV"/>
        </w:rPr>
        <w:t>1 (viena)</w:t>
      </w:r>
      <w:r w:rsidR="007F170C" w:rsidRPr="00F10ABF">
        <w:rPr>
          <w:b/>
          <w:lang w:val="lv-LV"/>
        </w:rPr>
        <w:t xml:space="preserve"> </w:t>
      </w:r>
      <w:r w:rsidR="00D80CC4" w:rsidRPr="00F10ABF">
        <w:rPr>
          <w:lang w:val="lv-LV"/>
        </w:rPr>
        <w:t xml:space="preserve">mēneša laikā no līguma </w:t>
      </w:r>
      <w:r w:rsidR="00F10ABF" w:rsidRPr="00F10ABF">
        <w:rPr>
          <w:lang w:val="lv-LV"/>
        </w:rPr>
        <w:t>spēkā stāšanas</w:t>
      </w:r>
      <w:r w:rsidR="00D80CC4" w:rsidRPr="00F10ABF">
        <w:rPr>
          <w:lang w:val="lv-LV"/>
        </w:rPr>
        <w:t xml:space="preserve"> dienas</w:t>
      </w:r>
      <w:r w:rsidR="007F170C" w:rsidRPr="00F10ABF">
        <w:rPr>
          <w:lang w:val="lv-LV"/>
        </w:rPr>
        <w:t>.</w:t>
      </w:r>
    </w:p>
    <w:p w:rsidR="009A4591" w:rsidRPr="00F10ABF" w:rsidRDefault="00B47299" w:rsidP="009A4591">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sidRPr="00F10ABF">
        <w:rPr>
          <w:rFonts w:ascii="Times New Roman" w:hAnsi="Times New Roman" w:cs="Times New Roman"/>
          <w:b/>
          <w:bCs/>
          <w:color w:val="auto"/>
          <w:sz w:val="22"/>
          <w:szCs w:val="22"/>
          <w:lang w:val="lv-LV"/>
        </w:rPr>
        <w:t>Veicamo būvdarbu, preču piegādes vai pakalpojuma uzskaitījums (apjomi):</w:t>
      </w:r>
      <w:r w:rsidR="00497011" w:rsidRPr="00F10ABF">
        <w:rPr>
          <w:rFonts w:ascii="Times New Roman" w:hAnsi="Times New Roman" w:cs="Times New Roman"/>
          <w:bCs/>
          <w:color w:val="auto"/>
          <w:sz w:val="22"/>
          <w:szCs w:val="22"/>
          <w:lang w:val="lv-LV"/>
        </w:rPr>
        <w:t xml:space="preserve"> </w:t>
      </w:r>
      <w:r w:rsidRPr="00F10ABF">
        <w:rPr>
          <w:rFonts w:ascii="Times New Roman" w:hAnsi="Times New Roman" w:cs="Times New Roman"/>
          <w:bCs/>
          <w:color w:val="auto"/>
          <w:sz w:val="22"/>
          <w:szCs w:val="22"/>
          <w:lang w:val="lv-LV"/>
        </w:rPr>
        <w:t>ir noteikts</w:t>
      </w:r>
      <w:r w:rsidR="00497011" w:rsidRPr="00F10ABF">
        <w:rPr>
          <w:rFonts w:ascii="Times New Roman" w:hAnsi="Times New Roman" w:cs="Times New Roman"/>
          <w:bCs/>
          <w:color w:val="auto"/>
          <w:sz w:val="22"/>
          <w:szCs w:val="22"/>
          <w:lang w:val="lv-LV"/>
        </w:rPr>
        <w:t xml:space="preserve"> </w:t>
      </w:r>
      <w:r w:rsidRPr="00F10ABF">
        <w:rPr>
          <w:rFonts w:ascii="Times New Roman" w:hAnsi="Times New Roman" w:cs="Times New Roman"/>
          <w:bCs/>
          <w:color w:val="auto"/>
          <w:sz w:val="22"/>
          <w:szCs w:val="22"/>
          <w:lang w:val="lv-LV"/>
        </w:rPr>
        <w:t>tehniskajā</w:t>
      </w:r>
      <w:r w:rsidR="00497011" w:rsidRPr="00F10ABF">
        <w:rPr>
          <w:rFonts w:ascii="Times New Roman" w:hAnsi="Times New Roman" w:cs="Times New Roman"/>
          <w:bCs/>
          <w:color w:val="auto"/>
          <w:sz w:val="22"/>
          <w:szCs w:val="22"/>
          <w:lang w:val="lv-LV"/>
        </w:rPr>
        <w:t xml:space="preserve"> specifikācij</w:t>
      </w:r>
      <w:r w:rsidRPr="00F10ABF">
        <w:rPr>
          <w:rFonts w:ascii="Times New Roman" w:hAnsi="Times New Roman" w:cs="Times New Roman"/>
          <w:bCs/>
          <w:color w:val="auto"/>
          <w:sz w:val="22"/>
          <w:szCs w:val="22"/>
          <w:lang w:val="lv-LV"/>
        </w:rPr>
        <w:t>ā</w:t>
      </w:r>
      <w:r w:rsidR="00497011" w:rsidRPr="00F10ABF">
        <w:rPr>
          <w:rFonts w:ascii="Times New Roman" w:hAnsi="Times New Roman" w:cs="Times New Roman"/>
          <w:bCs/>
          <w:color w:val="auto"/>
          <w:sz w:val="22"/>
          <w:szCs w:val="22"/>
          <w:lang w:val="lv-LV"/>
        </w:rPr>
        <w:t xml:space="preserve"> (1.pielikums)</w:t>
      </w:r>
      <w:r w:rsidR="001511F8" w:rsidRPr="00F10ABF">
        <w:rPr>
          <w:rFonts w:ascii="Times New Roman" w:hAnsi="Times New Roman" w:cs="Times New Roman"/>
          <w:bCs/>
          <w:color w:val="auto"/>
          <w:sz w:val="22"/>
          <w:szCs w:val="22"/>
          <w:lang w:val="lv-LV"/>
        </w:rPr>
        <w:t>.</w:t>
      </w:r>
    </w:p>
    <w:p w:rsidR="007B0978" w:rsidRPr="00F10ABF" w:rsidRDefault="007B0978" w:rsidP="007B0978">
      <w:pPr>
        <w:pStyle w:val="Heading2"/>
        <w:keepLines w:val="0"/>
        <w:numPr>
          <w:ilvl w:val="0"/>
          <w:numId w:val="10"/>
        </w:numPr>
        <w:tabs>
          <w:tab w:val="clear" w:pos="360"/>
          <w:tab w:val="num" w:pos="284"/>
          <w:tab w:val="num" w:pos="2912"/>
        </w:tabs>
        <w:spacing w:before="0" w:after="120"/>
        <w:ind w:left="284" w:hanging="284"/>
        <w:jc w:val="both"/>
        <w:rPr>
          <w:rFonts w:ascii="Times New Roman" w:hAnsi="Times New Roman" w:cs="Times New Roman"/>
          <w:bCs/>
          <w:color w:val="auto"/>
          <w:sz w:val="22"/>
          <w:szCs w:val="22"/>
          <w:lang w:val="lv-LV"/>
        </w:rPr>
      </w:pPr>
      <w:bookmarkStart w:id="1" w:name="_Toc241495780"/>
      <w:bookmarkStart w:id="2" w:name="_Toc134628697"/>
      <w:bookmarkStart w:id="3" w:name="_Toc114559674"/>
      <w:r w:rsidRPr="00F10ABF">
        <w:rPr>
          <w:rFonts w:ascii="Times New Roman" w:hAnsi="Times New Roman" w:cs="Times New Roman"/>
          <w:b/>
          <w:bCs/>
          <w:color w:val="auto"/>
          <w:sz w:val="22"/>
          <w:szCs w:val="22"/>
          <w:lang w:val="lv-LV"/>
        </w:rPr>
        <w:t>Paredzamā kopējā līgumcena:</w:t>
      </w:r>
      <w:r w:rsidRPr="00F10ABF">
        <w:rPr>
          <w:rFonts w:ascii="Times New Roman" w:hAnsi="Times New Roman" w:cs="Times New Roman"/>
          <w:bCs/>
          <w:color w:val="auto"/>
          <w:sz w:val="22"/>
          <w:szCs w:val="22"/>
          <w:lang w:val="lv-LV"/>
        </w:rPr>
        <w:t xml:space="preserve"> līdz EUR </w:t>
      </w:r>
      <w:sdt>
        <w:sdtPr>
          <w:rPr>
            <w:rFonts w:ascii="Times New Roman" w:hAnsi="Times New Roman" w:cs="Times New Roman"/>
            <w:bCs/>
            <w:color w:val="auto"/>
            <w:sz w:val="22"/>
            <w:szCs w:val="22"/>
            <w:lang w:val="lv-LV"/>
          </w:rPr>
          <w:id w:val="1777682328"/>
          <w:placeholder>
            <w:docPart w:val="5F64D847A11846DB9496F90C298413F5"/>
          </w:placeholder>
        </w:sdtPr>
        <w:sdtEndPr/>
        <w:sdtContent>
          <w:r w:rsidRPr="00F10ABF">
            <w:rPr>
              <w:rFonts w:ascii="Times New Roman" w:hAnsi="Times New Roman" w:cs="Times New Roman"/>
              <w:bCs/>
              <w:color w:val="auto"/>
              <w:sz w:val="22"/>
              <w:szCs w:val="22"/>
              <w:lang w:val="lv-LV"/>
            </w:rPr>
            <w:t>2800</w:t>
          </w:r>
          <w:r w:rsidR="007F170C" w:rsidRPr="00F10ABF">
            <w:rPr>
              <w:rFonts w:ascii="Times New Roman" w:hAnsi="Times New Roman" w:cs="Times New Roman"/>
              <w:bCs/>
              <w:color w:val="auto"/>
              <w:sz w:val="22"/>
              <w:szCs w:val="22"/>
              <w:lang w:val="lv-LV"/>
            </w:rPr>
            <w:t>,00</w:t>
          </w:r>
        </w:sdtContent>
      </w:sdt>
      <w:r w:rsidRPr="00F10ABF">
        <w:rPr>
          <w:rFonts w:ascii="Times New Roman" w:hAnsi="Times New Roman" w:cs="Times New Roman"/>
          <w:bCs/>
          <w:color w:val="auto"/>
          <w:sz w:val="22"/>
          <w:szCs w:val="22"/>
          <w:lang w:val="lv-LV"/>
        </w:rPr>
        <w:t xml:space="preserve"> bez PVN.</w:t>
      </w:r>
    </w:p>
    <w:p w:rsidR="0079092D" w:rsidRPr="00F10ABF" w:rsidRDefault="00497011" w:rsidP="0079092D">
      <w:pPr>
        <w:pStyle w:val="ListParagraph"/>
        <w:numPr>
          <w:ilvl w:val="0"/>
          <w:numId w:val="10"/>
        </w:numPr>
        <w:tabs>
          <w:tab w:val="num" w:pos="0"/>
        </w:tabs>
        <w:ind w:left="284" w:hanging="284"/>
        <w:rPr>
          <w:sz w:val="22"/>
          <w:szCs w:val="22"/>
          <w:lang w:val="lv-LV"/>
        </w:rPr>
      </w:pPr>
      <w:r w:rsidRPr="00F10ABF">
        <w:rPr>
          <w:b/>
          <w:bCs/>
          <w:sz w:val="22"/>
          <w:szCs w:val="22"/>
          <w:lang w:val="lv-LV"/>
        </w:rPr>
        <w:t>Piedāvājum</w:t>
      </w:r>
      <w:bookmarkEnd w:id="1"/>
      <w:bookmarkEnd w:id="2"/>
      <w:bookmarkEnd w:id="3"/>
      <w:r w:rsidRPr="00F10ABF">
        <w:rPr>
          <w:b/>
          <w:bCs/>
          <w:sz w:val="22"/>
          <w:szCs w:val="22"/>
          <w:lang w:val="lv-LV"/>
        </w:rPr>
        <w:t>a izvēles kritērijs:</w:t>
      </w:r>
      <w:r w:rsidRPr="00F10ABF">
        <w:rPr>
          <w:bCs/>
          <w:sz w:val="22"/>
          <w:szCs w:val="22"/>
          <w:lang w:val="lv-LV"/>
        </w:rPr>
        <w:t xml:space="preserve"> </w:t>
      </w:r>
      <w:r w:rsidR="00B47299" w:rsidRPr="00F10ABF">
        <w:rPr>
          <w:bCs/>
          <w:sz w:val="22"/>
          <w:szCs w:val="22"/>
          <w:lang w:val="lv-LV"/>
        </w:rPr>
        <w:t>piedāvājums ar viszemāko cenu, kas pilnībā atbilst prasībām.</w:t>
      </w:r>
    </w:p>
    <w:p w:rsidR="009130DF" w:rsidRPr="00F10ABF" w:rsidRDefault="0079092D" w:rsidP="0079092D">
      <w:pPr>
        <w:pStyle w:val="ListParagraph"/>
        <w:numPr>
          <w:ilvl w:val="0"/>
          <w:numId w:val="10"/>
        </w:numPr>
        <w:tabs>
          <w:tab w:val="num" w:pos="0"/>
        </w:tabs>
        <w:ind w:left="284" w:hanging="284"/>
        <w:rPr>
          <w:sz w:val="22"/>
          <w:szCs w:val="22"/>
          <w:lang w:val="lv-LV"/>
        </w:rPr>
      </w:pPr>
      <w:r w:rsidRPr="00F10ABF">
        <w:rPr>
          <w:b/>
          <w:bCs/>
          <w:sz w:val="22"/>
          <w:szCs w:val="22"/>
          <w:lang w:val="lv-LV"/>
        </w:rPr>
        <w:t xml:space="preserve"> </w:t>
      </w:r>
      <w:r w:rsidR="00497011" w:rsidRPr="00F10ABF">
        <w:rPr>
          <w:b/>
          <w:bCs/>
          <w:sz w:val="22"/>
          <w:szCs w:val="22"/>
          <w:lang w:val="lv-LV"/>
        </w:rPr>
        <w:t>Pretendents iesniedz piedāvājumu:</w:t>
      </w:r>
      <w:r w:rsidR="00497011" w:rsidRPr="00F10ABF">
        <w:rPr>
          <w:bCs/>
          <w:sz w:val="22"/>
          <w:szCs w:val="22"/>
          <w:lang w:val="lv-LV"/>
        </w:rPr>
        <w:t xml:space="preserve"> </w:t>
      </w:r>
    </w:p>
    <w:p w:rsidR="0079092D" w:rsidRPr="00F10ABF" w:rsidRDefault="007B0978" w:rsidP="007B0978">
      <w:pPr>
        <w:ind w:left="142"/>
        <w:jc w:val="both"/>
        <w:rPr>
          <w:sz w:val="22"/>
          <w:szCs w:val="22"/>
          <w:lang w:val="lv-LV"/>
        </w:rPr>
      </w:pPr>
      <w:r w:rsidRPr="00F10ABF">
        <w:rPr>
          <w:sz w:val="22"/>
          <w:szCs w:val="22"/>
          <w:lang w:val="lv-LV"/>
        </w:rPr>
        <w:t xml:space="preserve">8.1. </w:t>
      </w:r>
      <w:r w:rsidR="0079092D" w:rsidRPr="00F10ABF">
        <w:rPr>
          <w:sz w:val="22"/>
          <w:szCs w:val="22"/>
          <w:lang w:val="lv-LV"/>
        </w:rPr>
        <w:t xml:space="preserve">Finanšu piedāvājums atbilstoši nolikuma 2.pielikumam (ar parakstiem </w:t>
      </w:r>
      <w:proofErr w:type="spellStart"/>
      <w:r w:rsidR="0079092D" w:rsidRPr="00F10ABF">
        <w:rPr>
          <w:sz w:val="22"/>
          <w:szCs w:val="22"/>
          <w:lang w:val="lv-LV"/>
        </w:rPr>
        <w:t>skēnētā</w:t>
      </w:r>
      <w:proofErr w:type="spellEnd"/>
      <w:r w:rsidR="0079092D" w:rsidRPr="00F10ABF">
        <w:rPr>
          <w:sz w:val="22"/>
          <w:szCs w:val="22"/>
          <w:lang w:val="lv-LV"/>
        </w:rPr>
        <w:t xml:space="preserve"> veidā vai ar e-parakstu).</w:t>
      </w:r>
    </w:p>
    <w:p w:rsidR="0079092D" w:rsidRPr="00F10ABF" w:rsidRDefault="0079092D" w:rsidP="007B0978">
      <w:pPr>
        <w:pStyle w:val="ListParagraph"/>
        <w:numPr>
          <w:ilvl w:val="1"/>
          <w:numId w:val="15"/>
        </w:numPr>
        <w:jc w:val="both"/>
        <w:rPr>
          <w:sz w:val="22"/>
          <w:szCs w:val="22"/>
          <w:lang w:val="lv-LV"/>
        </w:rPr>
      </w:pPr>
      <w:r w:rsidRPr="00F10ABF">
        <w:rPr>
          <w:sz w:val="22"/>
          <w:szCs w:val="22"/>
          <w:lang w:val="lv-LV"/>
        </w:rPr>
        <w:t xml:space="preserve">Tehniskais piedāvājums </w:t>
      </w:r>
      <w:bookmarkStart w:id="4" w:name="_Hlk509475313"/>
      <w:r w:rsidRPr="00F10ABF">
        <w:rPr>
          <w:sz w:val="22"/>
          <w:szCs w:val="22"/>
          <w:lang w:val="lv-LV"/>
        </w:rPr>
        <w:t xml:space="preserve">atbilstoši nolikuma 3.pielikumam (ar parakstiem </w:t>
      </w:r>
      <w:proofErr w:type="spellStart"/>
      <w:r w:rsidRPr="00F10ABF">
        <w:rPr>
          <w:sz w:val="22"/>
          <w:szCs w:val="22"/>
          <w:lang w:val="lv-LV"/>
        </w:rPr>
        <w:t>skēnētā</w:t>
      </w:r>
      <w:proofErr w:type="spellEnd"/>
      <w:r w:rsidRPr="00F10ABF">
        <w:rPr>
          <w:sz w:val="22"/>
          <w:szCs w:val="22"/>
          <w:lang w:val="lv-LV"/>
        </w:rPr>
        <w:t xml:space="preserve"> veidā vai ar e-parakstu) pievienojot dokumenta, kas apliecina piedāvātās preces atbilstību tehniskajai specifikācijai kopiju.</w:t>
      </w:r>
    </w:p>
    <w:p w:rsidR="0079092D" w:rsidRPr="00F10ABF" w:rsidRDefault="0079092D" w:rsidP="0079092D">
      <w:pPr>
        <w:pStyle w:val="ListParagraph"/>
        <w:ind w:left="622"/>
        <w:jc w:val="both"/>
        <w:rPr>
          <w:sz w:val="22"/>
          <w:szCs w:val="22"/>
          <w:lang w:val="lv-LV"/>
        </w:rPr>
      </w:pPr>
    </w:p>
    <w:bookmarkEnd w:id="4"/>
    <w:p w:rsidR="00497011" w:rsidRPr="00F10ABF" w:rsidRDefault="00497011" w:rsidP="007B0978">
      <w:pPr>
        <w:pStyle w:val="Heading2"/>
        <w:keepLines w:val="0"/>
        <w:numPr>
          <w:ilvl w:val="0"/>
          <w:numId w:val="15"/>
        </w:numPr>
        <w:spacing w:before="0" w:after="120"/>
        <w:jc w:val="both"/>
        <w:rPr>
          <w:rFonts w:ascii="Times New Roman" w:hAnsi="Times New Roman" w:cs="Times New Roman"/>
          <w:bCs/>
          <w:color w:val="auto"/>
          <w:sz w:val="22"/>
          <w:szCs w:val="22"/>
          <w:lang w:val="lv-LV"/>
        </w:rPr>
      </w:pPr>
      <w:r w:rsidRPr="00F10ABF">
        <w:rPr>
          <w:rFonts w:ascii="Times New Roman" w:hAnsi="Times New Roman" w:cs="Times New Roman"/>
          <w:b/>
          <w:color w:val="auto"/>
          <w:sz w:val="22"/>
          <w:szCs w:val="22"/>
          <w:lang w:val="lv-LV"/>
        </w:rPr>
        <w:t>Informācija par rezultātiem:</w:t>
      </w:r>
      <w:r w:rsidRPr="00F10ABF">
        <w:rPr>
          <w:rFonts w:ascii="Times New Roman" w:hAnsi="Times New Roman" w:cs="Times New Roman"/>
          <w:color w:val="auto"/>
          <w:sz w:val="22"/>
          <w:szCs w:val="22"/>
          <w:lang w:val="lv-LV"/>
        </w:rPr>
        <w:t xml:space="preserve"> </w:t>
      </w:r>
      <w:r w:rsidR="000C5092" w:rsidRPr="00F10ABF">
        <w:rPr>
          <w:rFonts w:ascii="Times New Roman" w:hAnsi="Times New Roman" w:cs="Times New Roman"/>
          <w:color w:val="auto"/>
          <w:sz w:val="22"/>
          <w:szCs w:val="22"/>
          <w:lang w:val="lv-LV"/>
        </w:rPr>
        <w:t xml:space="preserve">tiks </w:t>
      </w:r>
      <w:r w:rsidR="00A16370" w:rsidRPr="00F10ABF">
        <w:rPr>
          <w:rFonts w:ascii="Times New Roman" w:hAnsi="Times New Roman" w:cs="Times New Roman"/>
          <w:color w:val="auto"/>
          <w:sz w:val="22"/>
          <w:szCs w:val="22"/>
          <w:lang w:val="lv-LV"/>
        </w:rPr>
        <w:t xml:space="preserve">publicēta Daugavpils pilsētas domes mājas lapā </w:t>
      </w:r>
      <w:hyperlink r:id="rId10" w:history="1">
        <w:r w:rsidR="00A16370" w:rsidRPr="00F10ABF">
          <w:rPr>
            <w:rStyle w:val="Hyperlink"/>
            <w:rFonts w:ascii="Times New Roman" w:hAnsi="Times New Roman" w:cs="Times New Roman"/>
            <w:sz w:val="22"/>
            <w:szCs w:val="22"/>
            <w:lang w:val="lv-LV"/>
          </w:rPr>
          <w:t>www.daugavpils.lv</w:t>
        </w:r>
      </w:hyperlink>
      <w:r w:rsidR="00A16370" w:rsidRPr="00F10ABF">
        <w:rPr>
          <w:rFonts w:ascii="Times New Roman" w:hAnsi="Times New Roman" w:cs="Times New Roman"/>
          <w:color w:val="auto"/>
          <w:sz w:val="22"/>
          <w:szCs w:val="22"/>
          <w:lang w:val="lv-LV"/>
        </w:rPr>
        <w:t xml:space="preserve"> </w:t>
      </w:r>
      <w:r w:rsidR="008E7F63" w:rsidRPr="00F10ABF">
        <w:rPr>
          <w:rFonts w:ascii="Times New Roman" w:hAnsi="Times New Roman" w:cs="Times New Roman"/>
          <w:color w:val="auto"/>
          <w:sz w:val="22"/>
          <w:szCs w:val="22"/>
          <w:lang w:val="lv-LV"/>
        </w:rPr>
        <w:t xml:space="preserve"> </w:t>
      </w:r>
    </w:p>
    <w:p w:rsidR="007B0978" w:rsidRPr="00F10ABF" w:rsidRDefault="007B0978" w:rsidP="007B0978">
      <w:pPr>
        <w:pStyle w:val="ListParagraph"/>
        <w:numPr>
          <w:ilvl w:val="0"/>
          <w:numId w:val="15"/>
        </w:numPr>
        <w:spacing w:after="120"/>
        <w:jc w:val="both"/>
        <w:rPr>
          <w:b/>
          <w:sz w:val="22"/>
          <w:szCs w:val="22"/>
          <w:lang w:val="lv-LV"/>
        </w:rPr>
      </w:pPr>
      <w:r w:rsidRPr="00F10ABF">
        <w:rPr>
          <w:b/>
          <w:sz w:val="22"/>
          <w:szCs w:val="22"/>
          <w:lang w:val="lv-LV"/>
        </w:rPr>
        <w:t>Piedāvājums iesniedzams:</w:t>
      </w:r>
      <w:r w:rsidRPr="00F10ABF">
        <w:rPr>
          <w:sz w:val="22"/>
          <w:szCs w:val="22"/>
          <w:lang w:val="lv-LV"/>
        </w:rPr>
        <w:t xml:space="preserve"> līdz </w:t>
      </w:r>
      <w:sdt>
        <w:sdtPr>
          <w:rPr>
            <w:sz w:val="22"/>
            <w:szCs w:val="22"/>
            <w:lang w:val="lv-LV"/>
          </w:rPr>
          <w:id w:val="680853281"/>
          <w:placeholder>
            <w:docPart w:val="1F70D572249B42D4B7FF2CDCCADC6025"/>
          </w:placeholder>
          <w:date>
            <w:dateFormat w:val="yyyy'. gada 'd. MMMM"/>
            <w:lid w:val="lv-LV"/>
            <w:storeMappedDataAs w:val="dateTime"/>
            <w:calendar w:val="gregorian"/>
          </w:date>
        </w:sdtPr>
        <w:sdtEndPr/>
        <w:sdtContent>
          <w:r w:rsidRPr="00F10ABF">
            <w:rPr>
              <w:sz w:val="22"/>
              <w:szCs w:val="22"/>
              <w:lang w:val="lv-LV"/>
            </w:rPr>
            <w:t xml:space="preserve">2020. gada </w:t>
          </w:r>
          <w:r w:rsidR="00F10ABF" w:rsidRPr="00F10ABF">
            <w:rPr>
              <w:sz w:val="22"/>
              <w:szCs w:val="22"/>
              <w:lang w:val="lv-LV"/>
            </w:rPr>
            <w:t>26</w:t>
          </w:r>
          <w:r w:rsidR="00D80CC4" w:rsidRPr="00F10ABF">
            <w:rPr>
              <w:sz w:val="22"/>
              <w:szCs w:val="22"/>
              <w:lang w:val="lv-LV"/>
            </w:rPr>
            <w:t>.</w:t>
          </w:r>
          <w:r w:rsidRPr="00F10ABF">
            <w:rPr>
              <w:sz w:val="22"/>
              <w:szCs w:val="22"/>
              <w:lang w:val="lv-LV"/>
            </w:rPr>
            <w:t>novembrim</w:t>
          </w:r>
        </w:sdtContent>
      </w:sdt>
      <w:r w:rsidRPr="00F10ABF">
        <w:rPr>
          <w:sz w:val="22"/>
          <w:szCs w:val="22"/>
          <w:lang w:val="lv-LV"/>
        </w:rPr>
        <w:t xml:space="preserve"> plkst.</w:t>
      </w:r>
      <w:sdt>
        <w:sdtPr>
          <w:rPr>
            <w:sz w:val="22"/>
            <w:szCs w:val="22"/>
            <w:lang w:val="lv-LV"/>
          </w:rPr>
          <w:id w:val="1735200789"/>
          <w:placeholder>
            <w:docPart w:val="E3F079103EAA4D63847A0088EE978810"/>
          </w:placeholder>
          <w:text/>
        </w:sdtPr>
        <w:sdtEndPr/>
        <w:sdtContent>
          <w:r w:rsidRPr="00F10ABF">
            <w:rPr>
              <w:sz w:val="22"/>
              <w:szCs w:val="22"/>
              <w:lang w:val="lv-LV"/>
            </w:rPr>
            <w:t>12:00</w:t>
          </w:r>
        </w:sdtContent>
      </w:sdt>
      <w:r w:rsidRPr="00F10ABF">
        <w:rPr>
          <w:sz w:val="22"/>
          <w:szCs w:val="22"/>
          <w:lang w:val="lv-LV"/>
        </w:rPr>
        <w:t xml:space="preserve"> Daugavpils pilsētas domes ēkā, Krišjāņa Valdemāra ielā 13, 2.stāvā, </w:t>
      </w:r>
      <w:sdt>
        <w:sdtPr>
          <w:rPr>
            <w:sz w:val="22"/>
            <w:szCs w:val="22"/>
            <w:lang w:val="lv-LV"/>
          </w:rPr>
          <w:id w:val="1064760412"/>
          <w:placeholder>
            <w:docPart w:val="E3F079103EAA4D63847A0088EE978810"/>
          </w:placeholder>
          <w:text/>
        </w:sdtPr>
        <w:sdtEndPr/>
        <w:sdtContent>
          <w:r w:rsidRPr="00F10ABF">
            <w:rPr>
              <w:sz w:val="22"/>
              <w:szCs w:val="22"/>
              <w:lang w:val="lv-LV"/>
            </w:rPr>
            <w:t>201</w:t>
          </w:r>
        </w:sdtContent>
      </w:sdt>
      <w:r w:rsidRPr="00F10ABF">
        <w:rPr>
          <w:sz w:val="22"/>
          <w:szCs w:val="22"/>
          <w:lang w:val="lv-LV"/>
        </w:rPr>
        <w:t xml:space="preserve">.kab., Daugavpilī, LV-5401 vai elektroniski: </w:t>
      </w:r>
      <w:hyperlink r:id="rId11" w:history="1">
        <w:r w:rsidR="00FD0578" w:rsidRPr="00B56300">
          <w:rPr>
            <w:rStyle w:val="Hyperlink"/>
            <w:sz w:val="22"/>
            <w:szCs w:val="22"/>
            <w:lang w:val="lv-LV"/>
          </w:rPr>
          <w:t>jurijs.sjanita@daugavpils.lv</w:t>
        </w:r>
      </w:hyperlink>
    </w:p>
    <w:p w:rsidR="001A22A2" w:rsidRPr="00F10ABF" w:rsidRDefault="001A22A2" w:rsidP="001A22A2">
      <w:pPr>
        <w:rPr>
          <w:sz w:val="22"/>
          <w:szCs w:val="22"/>
          <w:lang w:val="lv-LV" w:eastAsia="ar-SA"/>
        </w:rPr>
      </w:pPr>
    </w:p>
    <w:p w:rsidR="00DA5A74" w:rsidRPr="00F10ABF" w:rsidRDefault="00DA5A74" w:rsidP="001A22A2">
      <w:pPr>
        <w:rPr>
          <w:sz w:val="22"/>
          <w:szCs w:val="22"/>
          <w:lang w:val="lv-LV" w:eastAsia="ar-SA"/>
        </w:rPr>
      </w:pPr>
    </w:p>
    <w:p w:rsidR="00DA5A74" w:rsidRPr="00F10ABF" w:rsidRDefault="00DA5A74" w:rsidP="001A22A2">
      <w:pPr>
        <w:rPr>
          <w:sz w:val="22"/>
          <w:szCs w:val="22"/>
          <w:lang w:val="lv-LV" w:eastAsia="ar-SA"/>
        </w:rPr>
      </w:pPr>
    </w:p>
    <w:p w:rsidR="00DA5A74" w:rsidRPr="00F10ABF" w:rsidRDefault="00DA5A74" w:rsidP="001A22A2">
      <w:pPr>
        <w:rPr>
          <w:sz w:val="22"/>
          <w:szCs w:val="22"/>
          <w:lang w:val="lv-LV" w:eastAsia="ar-SA"/>
        </w:rPr>
      </w:pPr>
    </w:p>
    <w:p w:rsidR="00DA5A74" w:rsidRPr="00F10ABF" w:rsidRDefault="00DA5A74" w:rsidP="001A22A2">
      <w:pPr>
        <w:rPr>
          <w:sz w:val="22"/>
          <w:szCs w:val="22"/>
          <w:lang w:val="lv-LV" w:eastAsia="ar-SA"/>
        </w:rPr>
      </w:pPr>
    </w:p>
    <w:p w:rsidR="003B034B" w:rsidRPr="00F10ABF" w:rsidRDefault="003B034B">
      <w:pPr>
        <w:spacing w:after="160" w:line="259" w:lineRule="auto"/>
        <w:rPr>
          <w:b/>
          <w:sz w:val="22"/>
          <w:szCs w:val="22"/>
          <w:lang w:val="lv-LV" w:eastAsia="ar-SA"/>
        </w:rPr>
      </w:pPr>
      <w:r w:rsidRPr="00F10ABF">
        <w:rPr>
          <w:b/>
          <w:sz w:val="22"/>
          <w:szCs w:val="22"/>
          <w:lang w:val="lv-LV"/>
        </w:rPr>
        <w:br w:type="page"/>
      </w:r>
      <w:bookmarkStart w:id="5" w:name="_GoBack"/>
      <w:bookmarkEnd w:id="5"/>
    </w:p>
    <w:p w:rsidR="00470A8F" w:rsidRPr="00F10ABF" w:rsidRDefault="00470A8F" w:rsidP="00950421">
      <w:pPr>
        <w:pStyle w:val="Heading1"/>
        <w:numPr>
          <w:ilvl w:val="0"/>
          <w:numId w:val="0"/>
        </w:numPr>
        <w:jc w:val="right"/>
        <w:rPr>
          <w:b/>
          <w:sz w:val="22"/>
          <w:szCs w:val="22"/>
        </w:rPr>
      </w:pPr>
      <w:r w:rsidRPr="00F10ABF">
        <w:rPr>
          <w:b/>
          <w:sz w:val="22"/>
          <w:szCs w:val="22"/>
        </w:rPr>
        <w:lastRenderedPageBreak/>
        <w:t>1.pielikums</w:t>
      </w:r>
    </w:p>
    <w:p w:rsidR="00C02F6F" w:rsidRPr="00F10ABF" w:rsidRDefault="00C02F6F" w:rsidP="00C02F6F">
      <w:pPr>
        <w:pStyle w:val="Heading1"/>
        <w:rPr>
          <w:sz w:val="22"/>
          <w:szCs w:val="22"/>
        </w:rPr>
      </w:pPr>
      <w:r w:rsidRPr="00F10ABF">
        <w:rPr>
          <w:sz w:val="22"/>
          <w:szCs w:val="22"/>
        </w:rPr>
        <w:t>CENU APTAUJAS TEHNISKĀ SPECIFIKĀCIJA</w:t>
      </w:r>
    </w:p>
    <w:p w:rsidR="007B0978" w:rsidRPr="00F10ABF" w:rsidRDefault="007B0978" w:rsidP="007B0978">
      <w:pPr>
        <w:contextualSpacing/>
        <w:jc w:val="center"/>
        <w:rPr>
          <w:b/>
          <w:lang w:val="lv-LV"/>
        </w:rPr>
      </w:pPr>
      <w:r w:rsidRPr="00F10ABF">
        <w:rPr>
          <w:b/>
          <w:lang w:val="lv-LV"/>
        </w:rPr>
        <w:t>„Interaktīvā stenda iegāde un uzstādīšana Daugavpils pašvaldības domes ēkā”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7015"/>
      </w:tblGrid>
      <w:tr w:rsidR="001511F8" w:rsidRPr="00F10ABF" w:rsidTr="00183F5F">
        <w:tc>
          <w:tcPr>
            <w:tcW w:w="2641" w:type="dxa"/>
            <w:shd w:val="clear" w:color="auto" w:fill="auto"/>
          </w:tcPr>
          <w:p w:rsidR="001511F8" w:rsidRPr="00F10ABF" w:rsidRDefault="001511F8" w:rsidP="00323751">
            <w:pPr>
              <w:pStyle w:val="BodyText3"/>
              <w:rPr>
                <w:b/>
                <w:bCs/>
                <w:i/>
                <w:iCs/>
                <w:sz w:val="22"/>
                <w:szCs w:val="22"/>
                <w:lang w:val="lv-LV"/>
              </w:rPr>
            </w:pPr>
            <w:r w:rsidRPr="00F10ABF">
              <w:rPr>
                <w:sz w:val="22"/>
                <w:szCs w:val="22"/>
                <w:lang w:val="lv-LV"/>
              </w:rPr>
              <w:t>1. Pasūtītājs:</w:t>
            </w:r>
          </w:p>
        </w:tc>
        <w:tc>
          <w:tcPr>
            <w:tcW w:w="7015" w:type="dxa"/>
            <w:shd w:val="clear" w:color="auto" w:fill="auto"/>
          </w:tcPr>
          <w:p w:rsidR="001511F8" w:rsidRPr="00F10ABF" w:rsidRDefault="001511F8" w:rsidP="00323751">
            <w:pPr>
              <w:jc w:val="both"/>
              <w:rPr>
                <w:sz w:val="22"/>
                <w:szCs w:val="22"/>
                <w:lang w:val="lv-LV"/>
              </w:rPr>
            </w:pPr>
            <w:r w:rsidRPr="00F10ABF">
              <w:rPr>
                <w:sz w:val="22"/>
                <w:szCs w:val="22"/>
                <w:lang w:val="lv-LV"/>
              </w:rPr>
              <w:t>Daugavpils pilsētas dome</w:t>
            </w:r>
          </w:p>
        </w:tc>
      </w:tr>
      <w:tr w:rsidR="001511F8" w:rsidRPr="00F10ABF" w:rsidTr="00183F5F">
        <w:tc>
          <w:tcPr>
            <w:tcW w:w="2641" w:type="dxa"/>
            <w:shd w:val="clear" w:color="auto" w:fill="auto"/>
          </w:tcPr>
          <w:p w:rsidR="001511F8" w:rsidRPr="00F10ABF" w:rsidRDefault="001511F8" w:rsidP="00323751">
            <w:pPr>
              <w:rPr>
                <w:sz w:val="22"/>
                <w:szCs w:val="22"/>
                <w:lang w:val="lv-LV"/>
              </w:rPr>
            </w:pPr>
            <w:r w:rsidRPr="00F10ABF">
              <w:rPr>
                <w:sz w:val="22"/>
                <w:szCs w:val="22"/>
                <w:lang w:val="lv-LV"/>
              </w:rPr>
              <w:t>2. Nodokļa maksātāja numurs:</w:t>
            </w:r>
          </w:p>
        </w:tc>
        <w:tc>
          <w:tcPr>
            <w:tcW w:w="7015" w:type="dxa"/>
            <w:shd w:val="clear" w:color="auto" w:fill="auto"/>
          </w:tcPr>
          <w:p w:rsidR="001511F8" w:rsidRPr="00F10ABF" w:rsidRDefault="001511F8" w:rsidP="00323751">
            <w:pPr>
              <w:jc w:val="both"/>
              <w:rPr>
                <w:sz w:val="22"/>
                <w:szCs w:val="22"/>
                <w:lang w:val="lv-LV"/>
              </w:rPr>
            </w:pPr>
            <w:r w:rsidRPr="00F10ABF">
              <w:rPr>
                <w:sz w:val="22"/>
                <w:szCs w:val="22"/>
                <w:lang w:val="lv-LV"/>
              </w:rPr>
              <w:t>90000077325</w:t>
            </w:r>
          </w:p>
        </w:tc>
      </w:tr>
      <w:tr w:rsidR="001511F8" w:rsidRPr="00F10ABF" w:rsidTr="00183F5F">
        <w:tc>
          <w:tcPr>
            <w:tcW w:w="2641" w:type="dxa"/>
            <w:shd w:val="clear" w:color="auto" w:fill="auto"/>
          </w:tcPr>
          <w:p w:rsidR="001511F8" w:rsidRPr="00F10ABF" w:rsidRDefault="001511F8" w:rsidP="00323751">
            <w:pPr>
              <w:rPr>
                <w:sz w:val="22"/>
                <w:szCs w:val="22"/>
                <w:lang w:val="lv-LV"/>
              </w:rPr>
            </w:pPr>
            <w:r w:rsidRPr="00F10ABF">
              <w:rPr>
                <w:sz w:val="22"/>
                <w:szCs w:val="22"/>
                <w:lang w:val="lv-LV"/>
              </w:rPr>
              <w:t>3. Pasūtītāja adrese:</w:t>
            </w:r>
          </w:p>
        </w:tc>
        <w:tc>
          <w:tcPr>
            <w:tcW w:w="7015" w:type="dxa"/>
            <w:shd w:val="clear" w:color="auto" w:fill="auto"/>
          </w:tcPr>
          <w:p w:rsidR="001511F8" w:rsidRPr="00F10ABF" w:rsidRDefault="001511F8" w:rsidP="00323751">
            <w:pPr>
              <w:jc w:val="both"/>
              <w:rPr>
                <w:sz w:val="22"/>
                <w:szCs w:val="22"/>
                <w:lang w:val="lv-LV"/>
              </w:rPr>
            </w:pPr>
            <w:r w:rsidRPr="00F10ABF">
              <w:rPr>
                <w:sz w:val="22"/>
                <w:szCs w:val="22"/>
                <w:lang w:val="lv-LV"/>
              </w:rPr>
              <w:t>K.Valdemāra iela 1, Daugavpils, LV-5401</w:t>
            </w:r>
          </w:p>
        </w:tc>
      </w:tr>
      <w:tr w:rsidR="001511F8" w:rsidRPr="00FD0578" w:rsidTr="00183F5F">
        <w:tc>
          <w:tcPr>
            <w:tcW w:w="2641" w:type="dxa"/>
            <w:shd w:val="clear" w:color="auto" w:fill="auto"/>
          </w:tcPr>
          <w:p w:rsidR="001511F8" w:rsidRPr="00F10ABF" w:rsidRDefault="001511F8" w:rsidP="00323751">
            <w:pPr>
              <w:rPr>
                <w:sz w:val="22"/>
                <w:szCs w:val="22"/>
                <w:lang w:val="lv-LV"/>
              </w:rPr>
            </w:pPr>
            <w:r w:rsidRPr="00F10ABF">
              <w:rPr>
                <w:sz w:val="22"/>
                <w:szCs w:val="22"/>
                <w:lang w:val="lv-LV"/>
              </w:rPr>
              <w:t>4. Pasūtītie pakalpojumi:</w:t>
            </w:r>
          </w:p>
        </w:tc>
        <w:tc>
          <w:tcPr>
            <w:tcW w:w="7015" w:type="dxa"/>
            <w:shd w:val="clear" w:color="auto" w:fill="auto"/>
          </w:tcPr>
          <w:p w:rsidR="00336D4E" w:rsidRPr="00F10ABF" w:rsidRDefault="00336D4E" w:rsidP="00336D4E">
            <w:pPr>
              <w:jc w:val="both"/>
              <w:rPr>
                <w:sz w:val="22"/>
                <w:szCs w:val="22"/>
                <w:lang w:val="lv-LV"/>
              </w:rPr>
            </w:pPr>
            <w:r w:rsidRPr="00F10ABF">
              <w:rPr>
                <w:sz w:val="22"/>
                <w:szCs w:val="26"/>
                <w:lang w:val="lv-LV"/>
              </w:rPr>
              <w:t>Interaktīvā stenda (</w:t>
            </w:r>
            <w:r w:rsidRPr="00F10ABF">
              <w:rPr>
                <w:lang w:val="lv-LV"/>
              </w:rPr>
              <w:t>skārienjutīga kioska veida displejs iekštelpām)</w:t>
            </w:r>
            <w:r w:rsidRPr="00F10ABF">
              <w:rPr>
                <w:sz w:val="22"/>
                <w:szCs w:val="26"/>
                <w:lang w:val="lv-LV"/>
              </w:rPr>
              <w:t xml:space="preserve"> iegāde un uzstādīšana</w:t>
            </w:r>
          </w:p>
        </w:tc>
      </w:tr>
      <w:tr w:rsidR="001511F8" w:rsidRPr="00F10ABF" w:rsidTr="00183F5F">
        <w:tc>
          <w:tcPr>
            <w:tcW w:w="2641" w:type="dxa"/>
            <w:tcBorders>
              <w:bottom w:val="single" w:sz="4" w:space="0" w:color="auto"/>
            </w:tcBorders>
            <w:shd w:val="clear" w:color="auto" w:fill="auto"/>
          </w:tcPr>
          <w:p w:rsidR="001511F8" w:rsidRPr="00F10ABF" w:rsidRDefault="001511F8" w:rsidP="009D37EB">
            <w:pPr>
              <w:rPr>
                <w:sz w:val="22"/>
                <w:szCs w:val="22"/>
                <w:lang w:val="lv-LV"/>
              </w:rPr>
            </w:pPr>
            <w:r w:rsidRPr="00F10ABF">
              <w:rPr>
                <w:sz w:val="22"/>
                <w:szCs w:val="22"/>
                <w:lang w:val="lv-LV"/>
              </w:rPr>
              <w:t xml:space="preserve">5. </w:t>
            </w:r>
            <w:r w:rsidR="009D37EB" w:rsidRPr="00F10ABF">
              <w:rPr>
                <w:sz w:val="22"/>
                <w:szCs w:val="22"/>
                <w:lang w:val="lv-LV"/>
              </w:rPr>
              <w:t>Preces piegādes datums un adrese</w:t>
            </w:r>
            <w:r w:rsidRPr="00F10ABF">
              <w:rPr>
                <w:sz w:val="22"/>
                <w:szCs w:val="22"/>
                <w:lang w:val="lv-LV"/>
              </w:rPr>
              <w:t>:</w:t>
            </w:r>
          </w:p>
        </w:tc>
        <w:tc>
          <w:tcPr>
            <w:tcW w:w="7015" w:type="dxa"/>
            <w:shd w:val="clear" w:color="auto" w:fill="auto"/>
          </w:tcPr>
          <w:p w:rsidR="001511F8" w:rsidRPr="00F10ABF" w:rsidRDefault="00F10ABF" w:rsidP="00EF6F58">
            <w:pPr>
              <w:rPr>
                <w:lang w:val="lv-LV"/>
              </w:rPr>
            </w:pPr>
            <w:r w:rsidRPr="00F10ABF">
              <w:rPr>
                <w:lang w:val="lv-LV"/>
              </w:rPr>
              <w:t>1 (viena)</w:t>
            </w:r>
            <w:r w:rsidRPr="00F10ABF">
              <w:rPr>
                <w:b/>
                <w:lang w:val="lv-LV"/>
              </w:rPr>
              <w:t xml:space="preserve"> </w:t>
            </w:r>
            <w:r w:rsidRPr="00F10ABF">
              <w:rPr>
                <w:lang w:val="lv-LV"/>
              </w:rPr>
              <w:t xml:space="preserve">mēneša laikā no līguma spēkā stāšanas dienas, </w:t>
            </w:r>
            <w:r w:rsidR="001511F8" w:rsidRPr="00F10ABF">
              <w:rPr>
                <w:sz w:val="22"/>
                <w:szCs w:val="22"/>
                <w:lang w:val="lv-LV"/>
              </w:rPr>
              <w:t xml:space="preserve">Daugavpils pilsētas </w:t>
            </w:r>
            <w:r w:rsidR="00EF6F58" w:rsidRPr="00F10ABF">
              <w:rPr>
                <w:sz w:val="22"/>
                <w:szCs w:val="22"/>
                <w:lang w:val="lv-LV"/>
              </w:rPr>
              <w:t xml:space="preserve">domes </w:t>
            </w:r>
            <w:r w:rsidR="00336D4E" w:rsidRPr="00F10ABF">
              <w:rPr>
                <w:sz w:val="22"/>
                <w:szCs w:val="22"/>
                <w:lang w:val="lv-LV"/>
              </w:rPr>
              <w:t>foajē</w:t>
            </w:r>
            <w:r w:rsidR="00EF6F58" w:rsidRPr="00F10ABF">
              <w:rPr>
                <w:sz w:val="22"/>
                <w:szCs w:val="22"/>
                <w:lang w:val="lv-LV"/>
              </w:rPr>
              <w:t xml:space="preserve">, </w:t>
            </w:r>
            <w:proofErr w:type="spellStart"/>
            <w:r w:rsidR="00EF6F58" w:rsidRPr="00F10ABF">
              <w:rPr>
                <w:sz w:val="22"/>
                <w:szCs w:val="22"/>
                <w:lang w:val="lv-LV"/>
              </w:rPr>
              <w:t>Kr</w:t>
            </w:r>
            <w:proofErr w:type="spellEnd"/>
            <w:r w:rsidR="00EF6F58" w:rsidRPr="00F10ABF">
              <w:rPr>
                <w:sz w:val="22"/>
                <w:szCs w:val="22"/>
                <w:lang w:val="lv-LV"/>
              </w:rPr>
              <w:t>.</w:t>
            </w:r>
            <w:r w:rsidRPr="00F10ABF">
              <w:rPr>
                <w:sz w:val="22"/>
                <w:szCs w:val="22"/>
                <w:lang w:val="lv-LV"/>
              </w:rPr>
              <w:t xml:space="preserve"> </w:t>
            </w:r>
            <w:r w:rsidR="00EF6F58" w:rsidRPr="00F10ABF">
              <w:rPr>
                <w:sz w:val="22"/>
                <w:szCs w:val="22"/>
                <w:lang w:val="lv-LV"/>
              </w:rPr>
              <w:t>Valdemāra iela 1, Daugavpils</w:t>
            </w:r>
            <w:r w:rsidR="001511F8" w:rsidRPr="00F10ABF">
              <w:rPr>
                <w:sz w:val="22"/>
                <w:szCs w:val="22"/>
                <w:lang w:val="lv-LV"/>
              </w:rPr>
              <w:t xml:space="preserve"> </w:t>
            </w:r>
          </w:p>
          <w:p w:rsidR="009D37EB" w:rsidRPr="00F10ABF" w:rsidRDefault="009D37EB" w:rsidP="00EF6F58">
            <w:pPr>
              <w:rPr>
                <w:sz w:val="22"/>
                <w:szCs w:val="22"/>
                <w:lang w:val="lv-LV"/>
              </w:rPr>
            </w:pPr>
          </w:p>
        </w:tc>
      </w:tr>
    </w:tbl>
    <w:p w:rsidR="00183F5F" w:rsidRPr="00F10ABF" w:rsidRDefault="00183F5F">
      <w:pPr>
        <w:rPr>
          <w:lang w:val="lv-LV"/>
        </w:rPr>
      </w:pPr>
    </w:p>
    <w:tbl>
      <w:tblPr>
        <w:tblpPr w:leftFromText="180" w:rightFromText="180" w:vertAnchor="page" w:horzAnchor="margin" w:tblpY="37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46"/>
      </w:tblGrid>
      <w:tr w:rsidR="00336D4E" w:rsidRPr="00F10ABF" w:rsidTr="00336D4E">
        <w:trPr>
          <w:trHeight w:val="375"/>
        </w:trPr>
        <w:tc>
          <w:tcPr>
            <w:tcW w:w="2660" w:type="dxa"/>
            <w:shd w:val="clear" w:color="auto" w:fill="auto"/>
            <w:noWrap/>
            <w:vAlign w:val="bottom"/>
            <w:hideMark/>
          </w:tcPr>
          <w:p w:rsidR="00336D4E" w:rsidRPr="00F10ABF" w:rsidRDefault="00336D4E" w:rsidP="00336D4E">
            <w:pPr>
              <w:rPr>
                <w:b/>
                <w:bCs/>
                <w:lang w:val="lv-LV"/>
              </w:rPr>
            </w:pPr>
            <w:r w:rsidRPr="00F10ABF">
              <w:rPr>
                <w:b/>
                <w:bCs/>
                <w:lang w:val="lv-LV"/>
              </w:rPr>
              <w:t>Prasības veids</w:t>
            </w:r>
          </w:p>
        </w:tc>
        <w:tc>
          <w:tcPr>
            <w:tcW w:w="6946" w:type="dxa"/>
            <w:shd w:val="clear" w:color="auto" w:fill="auto"/>
            <w:noWrap/>
            <w:vAlign w:val="bottom"/>
            <w:hideMark/>
          </w:tcPr>
          <w:p w:rsidR="00336D4E" w:rsidRPr="00F10ABF" w:rsidRDefault="00336D4E" w:rsidP="00336D4E">
            <w:pPr>
              <w:rPr>
                <w:b/>
                <w:bCs/>
                <w:lang w:val="lv-LV"/>
              </w:rPr>
            </w:pPr>
            <w:r w:rsidRPr="00F10ABF">
              <w:rPr>
                <w:b/>
                <w:bCs/>
                <w:lang w:val="lv-LV"/>
              </w:rPr>
              <w:t>Prasības parametri</w:t>
            </w:r>
          </w:p>
        </w:tc>
      </w:tr>
      <w:tr w:rsidR="00336D4E" w:rsidRPr="00F10ABF" w:rsidTr="00336D4E">
        <w:trPr>
          <w:trHeight w:val="315"/>
        </w:trPr>
        <w:tc>
          <w:tcPr>
            <w:tcW w:w="2660" w:type="dxa"/>
            <w:shd w:val="clear" w:color="auto" w:fill="auto"/>
            <w:noWrap/>
            <w:vAlign w:val="bottom"/>
            <w:hideMark/>
          </w:tcPr>
          <w:p w:rsidR="00336D4E" w:rsidRPr="00F10ABF" w:rsidRDefault="00336D4E" w:rsidP="00336D4E">
            <w:pPr>
              <w:rPr>
                <w:lang w:val="lv-LV"/>
              </w:rPr>
            </w:pPr>
            <w:r w:rsidRPr="00F10ABF">
              <w:rPr>
                <w:lang w:val="lv-LV"/>
              </w:rPr>
              <w:t>Operētājsistēma</w:t>
            </w:r>
          </w:p>
        </w:tc>
        <w:tc>
          <w:tcPr>
            <w:tcW w:w="6946" w:type="dxa"/>
            <w:shd w:val="clear" w:color="auto" w:fill="auto"/>
            <w:hideMark/>
          </w:tcPr>
          <w:p w:rsidR="00336D4E" w:rsidRPr="00F10ABF" w:rsidRDefault="00336D4E" w:rsidP="00336D4E">
            <w:pPr>
              <w:rPr>
                <w:lang w:val="lv-LV"/>
              </w:rPr>
            </w:pPr>
            <w:r w:rsidRPr="00F10ABF">
              <w:rPr>
                <w:lang w:val="lv-LV"/>
              </w:rPr>
              <w:t xml:space="preserve">Windows 10 </w:t>
            </w:r>
            <w:proofErr w:type="spellStart"/>
            <w:r w:rsidRPr="00F10ABF">
              <w:rPr>
                <w:lang w:val="lv-LV"/>
              </w:rPr>
              <w:t>IoT</w:t>
            </w:r>
            <w:proofErr w:type="spellEnd"/>
            <w:r w:rsidRPr="00F10ABF">
              <w:rPr>
                <w:lang w:val="lv-LV"/>
              </w:rPr>
              <w:t xml:space="preserve"> vai analogs</w:t>
            </w:r>
          </w:p>
        </w:tc>
      </w:tr>
      <w:tr w:rsidR="00336D4E" w:rsidRPr="00F10ABF" w:rsidTr="00336D4E">
        <w:trPr>
          <w:trHeight w:val="375"/>
        </w:trPr>
        <w:tc>
          <w:tcPr>
            <w:tcW w:w="2660" w:type="dxa"/>
            <w:shd w:val="clear" w:color="auto" w:fill="auto"/>
            <w:noWrap/>
            <w:vAlign w:val="bottom"/>
            <w:hideMark/>
          </w:tcPr>
          <w:p w:rsidR="00336D4E" w:rsidRPr="00F10ABF" w:rsidRDefault="00336D4E" w:rsidP="00336D4E">
            <w:pPr>
              <w:rPr>
                <w:lang w:val="lv-LV"/>
              </w:rPr>
            </w:pPr>
            <w:r w:rsidRPr="00F10ABF">
              <w:rPr>
                <w:lang w:val="lv-LV"/>
              </w:rPr>
              <w:t>Procesors</w:t>
            </w:r>
          </w:p>
        </w:tc>
        <w:tc>
          <w:tcPr>
            <w:tcW w:w="6946" w:type="dxa"/>
            <w:shd w:val="clear" w:color="auto" w:fill="auto"/>
            <w:noWrap/>
            <w:vAlign w:val="bottom"/>
            <w:hideMark/>
          </w:tcPr>
          <w:p w:rsidR="00336D4E" w:rsidRPr="00F10ABF" w:rsidRDefault="00336D4E" w:rsidP="00336D4E">
            <w:pPr>
              <w:rPr>
                <w:lang w:val="lv-LV"/>
              </w:rPr>
            </w:pPr>
            <w:r w:rsidRPr="00F10ABF">
              <w:rPr>
                <w:lang w:val="lv-LV"/>
              </w:rPr>
              <w:t xml:space="preserve">Vismaz </w:t>
            </w:r>
            <w:proofErr w:type="spellStart"/>
            <w:r w:rsidRPr="00F10ABF">
              <w:rPr>
                <w:lang w:val="lv-LV"/>
              </w:rPr>
              <w:t>Intel</w:t>
            </w:r>
            <w:proofErr w:type="spellEnd"/>
            <w:r w:rsidRPr="00F10ABF">
              <w:rPr>
                <w:lang w:val="lv-LV"/>
              </w:rPr>
              <w:t xml:space="preserve">® </w:t>
            </w:r>
            <w:proofErr w:type="spellStart"/>
            <w:r w:rsidRPr="00F10ABF">
              <w:rPr>
                <w:lang w:val="lv-LV"/>
              </w:rPr>
              <w:t>Core</w:t>
            </w:r>
            <w:proofErr w:type="spellEnd"/>
            <w:r w:rsidRPr="00F10ABF">
              <w:rPr>
                <w:lang w:val="lv-LV"/>
              </w:rPr>
              <w:t>™ i5</w:t>
            </w:r>
          </w:p>
        </w:tc>
      </w:tr>
      <w:tr w:rsidR="00336D4E" w:rsidRPr="00F10ABF" w:rsidTr="00336D4E">
        <w:trPr>
          <w:trHeight w:val="308"/>
        </w:trPr>
        <w:tc>
          <w:tcPr>
            <w:tcW w:w="2660" w:type="dxa"/>
            <w:shd w:val="clear" w:color="auto" w:fill="auto"/>
            <w:noWrap/>
            <w:vAlign w:val="bottom"/>
            <w:hideMark/>
          </w:tcPr>
          <w:p w:rsidR="00336D4E" w:rsidRPr="00F10ABF" w:rsidRDefault="00336D4E" w:rsidP="00336D4E">
            <w:pPr>
              <w:rPr>
                <w:lang w:val="lv-LV"/>
              </w:rPr>
            </w:pPr>
            <w:r w:rsidRPr="00F10ABF">
              <w:rPr>
                <w:lang w:val="lv-LV"/>
              </w:rPr>
              <w:t>Operatīvā atmiņa</w:t>
            </w:r>
          </w:p>
        </w:tc>
        <w:tc>
          <w:tcPr>
            <w:tcW w:w="6946" w:type="dxa"/>
            <w:shd w:val="clear" w:color="auto" w:fill="auto"/>
            <w:noWrap/>
            <w:vAlign w:val="bottom"/>
            <w:hideMark/>
          </w:tcPr>
          <w:p w:rsidR="00336D4E" w:rsidRPr="00F10ABF" w:rsidRDefault="00336D4E" w:rsidP="00336D4E">
            <w:pPr>
              <w:rPr>
                <w:lang w:val="lv-LV"/>
              </w:rPr>
            </w:pPr>
            <w:r w:rsidRPr="00F10ABF">
              <w:rPr>
                <w:lang w:val="lv-LV"/>
              </w:rPr>
              <w:t>Vismaz DDR3 SDRAM 4 GB</w:t>
            </w:r>
          </w:p>
        </w:tc>
      </w:tr>
      <w:tr w:rsidR="00336D4E" w:rsidRPr="00F10ABF" w:rsidTr="00336D4E">
        <w:trPr>
          <w:trHeight w:val="271"/>
        </w:trPr>
        <w:tc>
          <w:tcPr>
            <w:tcW w:w="2660" w:type="dxa"/>
            <w:shd w:val="clear" w:color="auto" w:fill="auto"/>
            <w:noWrap/>
            <w:vAlign w:val="bottom"/>
            <w:hideMark/>
          </w:tcPr>
          <w:p w:rsidR="00336D4E" w:rsidRPr="00F10ABF" w:rsidRDefault="00336D4E" w:rsidP="00336D4E">
            <w:pPr>
              <w:rPr>
                <w:lang w:val="lv-LV"/>
              </w:rPr>
            </w:pPr>
            <w:r w:rsidRPr="00F10ABF">
              <w:rPr>
                <w:lang w:val="lv-LV"/>
              </w:rPr>
              <w:t>Iekšējā atmiņa</w:t>
            </w:r>
          </w:p>
        </w:tc>
        <w:tc>
          <w:tcPr>
            <w:tcW w:w="6946" w:type="dxa"/>
            <w:shd w:val="clear" w:color="auto" w:fill="auto"/>
            <w:noWrap/>
            <w:vAlign w:val="bottom"/>
            <w:hideMark/>
          </w:tcPr>
          <w:p w:rsidR="00336D4E" w:rsidRPr="00F10ABF" w:rsidRDefault="00336D4E" w:rsidP="00336D4E">
            <w:pPr>
              <w:rPr>
                <w:lang w:val="lv-LV"/>
              </w:rPr>
            </w:pPr>
            <w:r w:rsidRPr="00F10ABF">
              <w:rPr>
                <w:lang w:val="lv-LV"/>
              </w:rPr>
              <w:t>Vismaz 128 GB SSD</w:t>
            </w:r>
          </w:p>
        </w:tc>
      </w:tr>
      <w:tr w:rsidR="00336D4E" w:rsidRPr="00F10ABF" w:rsidTr="00336D4E">
        <w:trPr>
          <w:trHeight w:val="249"/>
        </w:trPr>
        <w:tc>
          <w:tcPr>
            <w:tcW w:w="2660" w:type="dxa"/>
            <w:shd w:val="clear" w:color="auto" w:fill="auto"/>
            <w:noWrap/>
            <w:vAlign w:val="bottom"/>
            <w:hideMark/>
          </w:tcPr>
          <w:p w:rsidR="00336D4E" w:rsidRPr="00F10ABF" w:rsidRDefault="00336D4E" w:rsidP="00336D4E">
            <w:pPr>
              <w:rPr>
                <w:lang w:val="lv-LV"/>
              </w:rPr>
            </w:pPr>
            <w:r w:rsidRPr="00F10ABF">
              <w:rPr>
                <w:lang w:val="lv-LV"/>
              </w:rPr>
              <w:t>Displeja tips</w:t>
            </w:r>
          </w:p>
        </w:tc>
        <w:tc>
          <w:tcPr>
            <w:tcW w:w="6946" w:type="dxa"/>
            <w:shd w:val="clear" w:color="auto" w:fill="auto"/>
            <w:noWrap/>
            <w:vAlign w:val="bottom"/>
            <w:hideMark/>
          </w:tcPr>
          <w:p w:rsidR="00336D4E" w:rsidRPr="00F10ABF" w:rsidRDefault="00336D4E" w:rsidP="00336D4E">
            <w:pPr>
              <w:rPr>
                <w:lang w:val="lv-LV"/>
              </w:rPr>
            </w:pPr>
            <w:r w:rsidRPr="00F10ABF">
              <w:rPr>
                <w:lang w:val="lv-LV"/>
              </w:rPr>
              <w:t>IPS skārienjūtīgs kioska veida</w:t>
            </w:r>
          </w:p>
        </w:tc>
      </w:tr>
      <w:tr w:rsidR="00336D4E" w:rsidRPr="00F10ABF" w:rsidTr="00336D4E">
        <w:trPr>
          <w:trHeight w:val="315"/>
        </w:trPr>
        <w:tc>
          <w:tcPr>
            <w:tcW w:w="2660" w:type="dxa"/>
            <w:shd w:val="clear" w:color="auto" w:fill="auto"/>
            <w:noWrap/>
            <w:vAlign w:val="bottom"/>
            <w:hideMark/>
          </w:tcPr>
          <w:p w:rsidR="00336D4E" w:rsidRPr="00F10ABF" w:rsidRDefault="00336D4E" w:rsidP="00336D4E">
            <w:pPr>
              <w:rPr>
                <w:lang w:val="lv-LV"/>
              </w:rPr>
            </w:pPr>
            <w:r w:rsidRPr="00F10ABF">
              <w:rPr>
                <w:lang w:val="lv-LV"/>
              </w:rPr>
              <w:t>Displeja diagonālē</w:t>
            </w:r>
          </w:p>
        </w:tc>
        <w:tc>
          <w:tcPr>
            <w:tcW w:w="6946" w:type="dxa"/>
            <w:shd w:val="clear" w:color="auto" w:fill="auto"/>
            <w:noWrap/>
            <w:vAlign w:val="bottom"/>
            <w:hideMark/>
          </w:tcPr>
          <w:p w:rsidR="00336D4E" w:rsidRPr="00F10ABF" w:rsidRDefault="00336D4E" w:rsidP="00336D4E">
            <w:pPr>
              <w:rPr>
                <w:lang w:val="lv-LV"/>
              </w:rPr>
            </w:pPr>
            <w:r w:rsidRPr="00F10ABF">
              <w:rPr>
                <w:lang w:val="lv-LV"/>
              </w:rPr>
              <w:t>Ne mazāk kā 54.64"</w:t>
            </w:r>
          </w:p>
        </w:tc>
      </w:tr>
      <w:tr w:rsidR="00336D4E" w:rsidRPr="00F10ABF" w:rsidTr="00336D4E">
        <w:trPr>
          <w:trHeight w:val="375"/>
        </w:trPr>
        <w:tc>
          <w:tcPr>
            <w:tcW w:w="2660" w:type="dxa"/>
            <w:shd w:val="clear" w:color="auto" w:fill="auto"/>
            <w:noWrap/>
            <w:vAlign w:val="bottom"/>
            <w:hideMark/>
          </w:tcPr>
          <w:p w:rsidR="00336D4E" w:rsidRPr="00F10ABF" w:rsidRDefault="00336D4E" w:rsidP="00336D4E">
            <w:pPr>
              <w:rPr>
                <w:lang w:val="lv-LV"/>
              </w:rPr>
            </w:pPr>
            <w:r w:rsidRPr="00F10ABF">
              <w:rPr>
                <w:lang w:val="lv-LV"/>
              </w:rPr>
              <w:t>Izšķirtspēja</w:t>
            </w:r>
          </w:p>
        </w:tc>
        <w:tc>
          <w:tcPr>
            <w:tcW w:w="6946" w:type="dxa"/>
            <w:shd w:val="clear" w:color="auto" w:fill="auto"/>
            <w:noWrap/>
            <w:vAlign w:val="bottom"/>
            <w:hideMark/>
          </w:tcPr>
          <w:p w:rsidR="00336D4E" w:rsidRPr="00F10ABF" w:rsidRDefault="00336D4E" w:rsidP="00336D4E">
            <w:pPr>
              <w:rPr>
                <w:lang w:val="lv-LV"/>
              </w:rPr>
            </w:pPr>
            <w:r w:rsidRPr="00F10ABF">
              <w:rPr>
                <w:lang w:val="lv-LV"/>
              </w:rPr>
              <w:t>Vismaz 1080x1920@60Hz</w:t>
            </w:r>
          </w:p>
        </w:tc>
      </w:tr>
      <w:tr w:rsidR="00336D4E" w:rsidRPr="00F10ABF" w:rsidTr="00336D4E">
        <w:trPr>
          <w:trHeight w:val="315"/>
        </w:trPr>
        <w:tc>
          <w:tcPr>
            <w:tcW w:w="2660" w:type="dxa"/>
            <w:shd w:val="clear" w:color="auto" w:fill="auto"/>
            <w:noWrap/>
            <w:vAlign w:val="bottom"/>
            <w:hideMark/>
          </w:tcPr>
          <w:p w:rsidR="00336D4E" w:rsidRPr="00F10ABF" w:rsidRDefault="00336D4E" w:rsidP="00336D4E">
            <w:pPr>
              <w:rPr>
                <w:lang w:val="lv-LV"/>
              </w:rPr>
            </w:pPr>
            <w:r w:rsidRPr="00F10ABF">
              <w:rPr>
                <w:lang w:val="lv-LV"/>
              </w:rPr>
              <w:t>Skatu attiecība</w:t>
            </w:r>
          </w:p>
        </w:tc>
        <w:tc>
          <w:tcPr>
            <w:tcW w:w="6946" w:type="dxa"/>
            <w:shd w:val="clear" w:color="auto" w:fill="auto"/>
            <w:noWrap/>
            <w:vAlign w:val="bottom"/>
            <w:hideMark/>
          </w:tcPr>
          <w:p w:rsidR="00336D4E" w:rsidRPr="00F10ABF" w:rsidRDefault="00336D4E" w:rsidP="00336D4E">
            <w:pPr>
              <w:rPr>
                <w:lang w:val="lv-LV"/>
              </w:rPr>
            </w:pPr>
            <w:r w:rsidRPr="00F10ABF">
              <w:rPr>
                <w:lang w:val="lv-LV"/>
              </w:rPr>
              <w:t>Vismaz 16:9</w:t>
            </w:r>
          </w:p>
        </w:tc>
      </w:tr>
      <w:tr w:rsidR="00336D4E" w:rsidRPr="00F10ABF" w:rsidTr="00336D4E">
        <w:trPr>
          <w:trHeight w:val="315"/>
        </w:trPr>
        <w:tc>
          <w:tcPr>
            <w:tcW w:w="2660" w:type="dxa"/>
            <w:shd w:val="clear" w:color="auto" w:fill="auto"/>
            <w:noWrap/>
            <w:vAlign w:val="bottom"/>
            <w:hideMark/>
          </w:tcPr>
          <w:p w:rsidR="00336D4E" w:rsidRPr="00F10ABF" w:rsidRDefault="00336D4E" w:rsidP="00336D4E">
            <w:pPr>
              <w:rPr>
                <w:lang w:val="lv-LV"/>
              </w:rPr>
            </w:pPr>
            <w:r w:rsidRPr="00F10ABF">
              <w:rPr>
                <w:lang w:val="lv-LV"/>
              </w:rPr>
              <w:t>Attēla spilgtums</w:t>
            </w:r>
          </w:p>
        </w:tc>
        <w:tc>
          <w:tcPr>
            <w:tcW w:w="6946" w:type="dxa"/>
            <w:shd w:val="clear" w:color="auto" w:fill="auto"/>
            <w:noWrap/>
            <w:vAlign w:val="bottom"/>
            <w:hideMark/>
          </w:tcPr>
          <w:p w:rsidR="00336D4E" w:rsidRPr="00F10ABF" w:rsidRDefault="00336D4E" w:rsidP="00336D4E">
            <w:pPr>
              <w:rPr>
                <w:lang w:val="lv-LV"/>
              </w:rPr>
            </w:pPr>
            <w:r w:rsidRPr="00F10ABF">
              <w:rPr>
                <w:lang w:val="lv-LV"/>
              </w:rPr>
              <w:t xml:space="preserve">Vismaz 300 </w:t>
            </w:r>
            <w:proofErr w:type="spellStart"/>
            <w:r w:rsidRPr="00F10ABF">
              <w:rPr>
                <w:lang w:val="lv-LV"/>
              </w:rPr>
              <w:t>cd</w:t>
            </w:r>
            <w:proofErr w:type="spellEnd"/>
            <w:r w:rsidRPr="00F10ABF">
              <w:rPr>
                <w:lang w:val="lv-LV"/>
              </w:rPr>
              <w:t>/m^2</w:t>
            </w:r>
          </w:p>
        </w:tc>
      </w:tr>
      <w:tr w:rsidR="00336D4E" w:rsidRPr="00F10ABF" w:rsidTr="00336D4E">
        <w:trPr>
          <w:trHeight w:val="375"/>
        </w:trPr>
        <w:tc>
          <w:tcPr>
            <w:tcW w:w="2660" w:type="dxa"/>
            <w:shd w:val="clear" w:color="auto" w:fill="auto"/>
            <w:noWrap/>
            <w:vAlign w:val="bottom"/>
            <w:hideMark/>
          </w:tcPr>
          <w:p w:rsidR="00336D4E" w:rsidRPr="00F10ABF" w:rsidRDefault="00336D4E" w:rsidP="00336D4E">
            <w:pPr>
              <w:rPr>
                <w:lang w:val="lv-LV"/>
              </w:rPr>
            </w:pPr>
            <w:r w:rsidRPr="00F10ABF">
              <w:rPr>
                <w:lang w:val="lv-LV"/>
              </w:rPr>
              <w:t>Attēla kontrasts</w:t>
            </w:r>
          </w:p>
        </w:tc>
        <w:tc>
          <w:tcPr>
            <w:tcW w:w="6946" w:type="dxa"/>
            <w:shd w:val="clear" w:color="auto" w:fill="auto"/>
            <w:noWrap/>
            <w:vAlign w:val="bottom"/>
            <w:hideMark/>
          </w:tcPr>
          <w:p w:rsidR="00336D4E" w:rsidRPr="00F10ABF" w:rsidRDefault="00336D4E" w:rsidP="00336D4E">
            <w:pPr>
              <w:rPr>
                <w:lang w:val="lv-LV"/>
              </w:rPr>
            </w:pPr>
            <w:r w:rsidRPr="00F10ABF">
              <w:rPr>
                <w:lang w:val="lv-LV"/>
              </w:rPr>
              <w:t>Vismaz 1 200 : 1</w:t>
            </w:r>
          </w:p>
        </w:tc>
      </w:tr>
      <w:tr w:rsidR="00336D4E" w:rsidRPr="00F10ABF" w:rsidTr="00336D4E">
        <w:trPr>
          <w:trHeight w:val="70"/>
        </w:trPr>
        <w:tc>
          <w:tcPr>
            <w:tcW w:w="2660" w:type="dxa"/>
            <w:shd w:val="clear" w:color="auto" w:fill="auto"/>
            <w:noWrap/>
            <w:vAlign w:val="bottom"/>
            <w:hideMark/>
          </w:tcPr>
          <w:p w:rsidR="00336D4E" w:rsidRPr="00F10ABF" w:rsidRDefault="00336D4E" w:rsidP="00336D4E">
            <w:pPr>
              <w:rPr>
                <w:lang w:val="lv-LV"/>
              </w:rPr>
            </w:pPr>
            <w:r w:rsidRPr="00F10ABF">
              <w:rPr>
                <w:lang w:val="lv-LV"/>
              </w:rPr>
              <w:t>Atbildes laiks</w:t>
            </w:r>
          </w:p>
        </w:tc>
        <w:tc>
          <w:tcPr>
            <w:tcW w:w="6946" w:type="dxa"/>
            <w:shd w:val="clear" w:color="auto" w:fill="auto"/>
            <w:noWrap/>
            <w:vAlign w:val="bottom"/>
            <w:hideMark/>
          </w:tcPr>
          <w:p w:rsidR="00336D4E" w:rsidRPr="00F10ABF" w:rsidRDefault="00336D4E" w:rsidP="00336D4E">
            <w:pPr>
              <w:rPr>
                <w:lang w:val="lv-LV"/>
              </w:rPr>
            </w:pPr>
            <w:r w:rsidRPr="00F10ABF">
              <w:rPr>
                <w:lang w:val="lv-LV"/>
              </w:rPr>
              <w:t xml:space="preserve">Ne vairāk kā 8 </w:t>
            </w:r>
            <w:proofErr w:type="spellStart"/>
            <w:r w:rsidRPr="00F10ABF">
              <w:rPr>
                <w:lang w:val="lv-LV"/>
              </w:rPr>
              <w:t>ms</w:t>
            </w:r>
            <w:proofErr w:type="spellEnd"/>
          </w:p>
        </w:tc>
      </w:tr>
      <w:tr w:rsidR="00336D4E" w:rsidRPr="00F10ABF" w:rsidTr="00336D4E">
        <w:trPr>
          <w:trHeight w:val="267"/>
        </w:trPr>
        <w:tc>
          <w:tcPr>
            <w:tcW w:w="2660" w:type="dxa"/>
            <w:shd w:val="clear" w:color="auto" w:fill="auto"/>
            <w:noWrap/>
            <w:vAlign w:val="bottom"/>
            <w:hideMark/>
          </w:tcPr>
          <w:p w:rsidR="00336D4E" w:rsidRPr="00F10ABF" w:rsidRDefault="00336D4E" w:rsidP="00336D4E">
            <w:pPr>
              <w:rPr>
                <w:lang w:val="lv-LV"/>
              </w:rPr>
            </w:pPr>
            <w:r w:rsidRPr="00F10ABF">
              <w:rPr>
                <w:lang w:val="lv-LV"/>
              </w:rPr>
              <w:t>Attēla maksimālais platuma-skata leņķis</w:t>
            </w:r>
          </w:p>
        </w:tc>
        <w:tc>
          <w:tcPr>
            <w:tcW w:w="6946" w:type="dxa"/>
            <w:shd w:val="clear" w:color="auto" w:fill="auto"/>
            <w:noWrap/>
            <w:vAlign w:val="bottom"/>
            <w:hideMark/>
          </w:tcPr>
          <w:p w:rsidR="00336D4E" w:rsidRPr="00F10ABF" w:rsidRDefault="00336D4E" w:rsidP="00336D4E">
            <w:pPr>
              <w:rPr>
                <w:lang w:val="lv-LV"/>
              </w:rPr>
            </w:pPr>
            <w:r w:rsidRPr="00F10ABF">
              <w:rPr>
                <w:lang w:val="lv-LV"/>
              </w:rPr>
              <w:t>Ne mazāk kā 178 °</w:t>
            </w:r>
          </w:p>
        </w:tc>
      </w:tr>
      <w:tr w:rsidR="00336D4E" w:rsidRPr="00F10ABF" w:rsidTr="00336D4E">
        <w:trPr>
          <w:trHeight w:val="70"/>
        </w:trPr>
        <w:tc>
          <w:tcPr>
            <w:tcW w:w="2660" w:type="dxa"/>
            <w:shd w:val="clear" w:color="auto" w:fill="auto"/>
            <w:noWrap/>
            <w:vAlign w:val="bottom"/>
            <w:hideMark/>
          </w:tcPr>
          <w:p w:rsidR="00336D4E" w:rsidRPr="00F10ABF" w:rsidRDefault="00336D4E" w:rsidP="00336D4E">
            <w:pPr>
              <w:rPr>
                <w:lang w:val="lv-LV"/>
              </w:rPr>
            </w:pPr>
            <w:r w:rsidRPr="00F10ABF">
              <w:rPr>
                <w:lang w:val="lv-LV"/>
              </w:rPr>
              <w:t>Attēla maksimālais augstuma-skata leņķis</w:t>
            </w:r>
          </w:p>
        </w:tc>
        <w:tc>
          <w:tcPr>
            <w:tcW w:w="6946" w:type="dxa"/>
            <w:shd w:val="clear" w:color="auto" w:fill="auto"/>
            <w:noWrap/>
            <w:vAlign w:val="bottom"/>
            <w:hideMark/>
          </w:tcPr>
          <w:p w:rsidR="00336D4E" w:rsidRPr="00F10ABF" w:rsidRDefault="00336D4E" w:rsidP="00336D4E">
            <w:pPr>
              <w:rPr>
                <w:lang w:val="lv-LV"/>
              </w:rPr>
            </w:pPr>
            <w:r w:rsidRPr="00F10ABF">
              <w:rPr>
                <w:lang w:val="lv-LV"/>
              </w:rPr>
              <w:t>Ne mazāk kā 178 °</w:t>
            </w:r>
          </w:p>
        </w:tc>
      </w:tr>
      <w:tr w:rsidR="00336D4E" w:rsidRPr="00F10ABF" w:rsidTr="00336D4E">
        <w:trPr>
          <w:trHeight w:val="444"/>
        </w:trPr>
        <w:tc>
          <w:tcPr>
            <w:tcW w:w="2660" w:type="dxa"/>
            <w:shd w:val="clear" w:color="auto" w:fill="auto"/>
            <w:noWrap/>
            <w:vAlign w:val="bottom"/>
            <w:hideMark/>
          </w:tcPr>
          <w:p w:rsidR="00336D4E" w:rsidRPr="00F10ABF" w:rsidRDefault="00336D4E" w:rsidP="00336D4E">
            <w:pPr>
              <w:rPr>
                <w:lang w:val="lv-LV"/>
              </w:rPr>
            </w:pPr>
            <w:r w:rsidRPr="00F10ABF">
              <w:rPr>
                <w:lang w:val="lv-LV"/>
              </w:rPr>
              <w:t>Skārienjūtīgā ekrāna prasība</w:t>
            </w:r>
          </w:p>
        </w:tc>
        <w:tc>
          <w:tcPr>
            <w:tcW w:w="6946" w:type="dxa"/>
            <w:shd w:val="clear" w:color="auto" w:fill="auto"/>
            <w:noWrap/>
            <w:vAlign w:val="bottom"/>
            <w:hideMark/>
          </w:tcPr>
          <w:p w:rsidR="00336D4E" w:rsidRPr="00F10ABF" w:rsidRDefault="00336D4E" w:rsidP="00336D4E">
            <w:pPr>
              <w:rPr>
                <w:lang w:val="lv-LV"/>
              </w:rPr>
            </w:pPr>
            <w:r w:rsidRPr="00F10ABF">
              <w:rPr>
                <w:lang w:val="lv-LV"/>
              </w:rPr>
              <w:t>Vismaz 10 vienlaicīgu punktu atpazīšana (</w:t>
            </w:r>
            <w:proofErr w:type="spellStart"/>
            <w:r w:rsidRPr="00F10ABF">
              <w:rPr>
                <w:lang w:val="lv-LV"/>
              </w:rPr>
              <w:t>Multitouch</w:t>
            </w:r>
            <w:proofErr w:type="spellEnd"/>
            <w:r w:rsidRPr="00F10ABF">
              <w:rPr>
                <w:lang w:val="lv-LV"/>
              </w:rPr>
              <w:t>)</w:t>
            </w:r>
          </w:p>
        </w:tc>
      </w:tr>
      <w:tr w:rsidR="00336D4E" w:rsidRPr="00F10ABF" w:rsidTr="00336D4E">
        <w:trPr>
          <w:trHeight w:val="315"/>
        </w:trPr>
        <w:tc>
          <w:tcPr>
            <w:tcW w:w="2660" w:type="dxa"/>
            <w:shd w:val="clear" w:color="auto" w:fill="auto"/>
            <w:noWrap/>
            <w:vAlign w:val="bottom"/>
            <w:hideMark/>
          </w:tcPr>
          <w:p w:rsidR="00336D4E" w:rsidRPr="00F10ABF" w:rsidRDefault="00336D4E" w:rsidP="00336D4E">
            <w:pPr>
              <w:rPr>
                <w:lang w:val="lv-LV"/>
              </w:rPr>
            </w:pPr>
            <w:r w:rsidRPr="00F10ABF">
              <w:rPr>
                <w:lang w:val="lv-LV"/>
              </w:rPr>
              <w:t xml:space="preserve">Skaļruņi </w:t>
            </w:r>
          </w:p>
        </w:tc>
        <w:tc>
          <w:tcPr>
            <w:tcW w:w="6946" w:type="dxa"/>
            <w:shd w:val="clear" w:color="auto" w:fill="auto"/>
            <w:noWrap/>
            <w:vAlign w:val="bottom"/>
            <w:hideMark/>
          </w:tcPr>
          <w:p w:rsidR="00336D4E" w:rsidRPr="00F10ABF" w:rsidRDefault="00336D4E" w:rsidP="00336D4E">
            <w:pPr>
              <w:rPr>
                <w:lang w:val="lv-LV"/>
              </w:rPr>
            </w:pPr>
            <w:r w:rsidRPr="00F10ABF">
              <w:rPr>
                <w:lang w:val="lv-LV"/>
              </w:rPr>
              <w:t>iebūvēti stereo skaļruni ar vismaz 2x5 W</w:t>
            </w:r>
          </w:p>
        </w:tc>
      </w:tr>
      <w:tr w:rsidR="00336D4E" w:rsidRPr="00F10ABF" w:rsidTr="00336D4E">
        <w:trPr>
          <w:trHeight w:val="315"/>
        </w:trPr>
        <w:tc>
          <w:tcPr>
            <w:tcW w:w="2660" w:type="dxa"/>
            <w:shd w:val="clear" w:color="auto" w:fill="auto"/>
            <w:noWrap/>
            <w:vAlign w:val="bottom"/>
            <w:hideMark/>
          </w:tcPr>
          <w:p w:rsidR="00336D4E" w:rsidRPr="00F10ABF" w:rsidRDefault="00336D4E" w:rsidP="00336D4E">
            <w:pPr>
              <w:rPr>
                <w:lang w:val="lv-LV"/>
              </w:rPr>
            </w:pPr>
            <w:r w:rsidRPr="00F10ABF">
              <w:rPr>
                <w:lang w:val="lv-LV"/>
              </w:rPr>
              <w:t xml:space="preserve">Tīkla prasības </w:t>
            </w:r>
          </w:p>
        </w:tc>
        <w:tc>
          <w:tcPr>
            <w:tcW w:w="6946" w:type="dxa"/>
            <w:shd w:val="clear" w:color="auto" w:fill="auto"/>
            <w:noWrap/>
            <w:vAlign w:val="bottom"/>
            <w:hideMark/>
          </w:tcPr>
          <w:p w:rsidR="00336D4E" w:rsidRPr="00F10ABF" w:rsidRDefault="00336D4E" w:rsidP="00336D4E">
            <w:pPr>
              <w:rPr>
                <w:lang w:val="lv-LV"/>
              </w:rPr>
            </w:pPr>
            <w:r w:rsidRPr="00F10ABF">
              <w:rPr>
                <w:lang w:val="lv-LV"/>
              </w:rPr>
              <w:t xml:space="preserve">iebūvēts vismaz </w:t>
            </w:r>
            <w:proofErr w:type="spellStart"/>
            <w:r w:rsidRPr="00F10ABF">
              <w:rPr>
                <w:lang w:val="lv-LV"/>
              </w:rPr>
              <w:t>Wifi</w:t>
            </w:r>
            <w:proofErr w:type="spellEnd"/>
            <w:r w:rsidRPr="00F10ABF">
              <w:rPr>
                <w:lang w:val="lv-LV"/>
              </w:rPr>
              <w:t xml:space="preserve"> un </w:t>
            </w:r>
            <w:proofErr w:type="spellStart"/>
            <w:r w:rsidRPr="00F10ABF">
              <w:rPr>
                <w:lang w:val="lv-LV"/>
              </w:rPr>
              <w:t>Gigabit</w:t>
            </w:r>
            <w:proofErr w:type="spellEnd"/>
            <w:r w:rsidRPr="00F10ABF">
              <w:rPr>
                <w:lang w:val="lv-LV"/>
              </w:rPr>
              <w:t xml:space="preserve"> </w:t>
            </w:r>
            <w:proofErr w:type="spellStart"/>
            <w:r w:rsidRPr="00F10ABF">
              <w:rPr>
                <w:lang w:val="lv-LV"/>
              </w:rPr>
              <w:t>Ethernet</w:t>
            </w:r>
            <w:proofErr w:type="spellEnd"/>
          </w:p>
        </w:tc>
      </w:tr>
      <w:tr w:rsidR="00336D4E" w:rsidRPr="00F10ABF" w:rsidTr="00336D4E">
        <w:trPr>
          <w:trHeight w:val="652"/>
        </w:trPr>
        <w:tc>
          <w:tcPr>
            <w:tcW w:w="2660" w:type="dxa"/>
            <w:shd w:val="clear" w:color="auto" w:fill="auto"/>
            <w:noWrap/>
            <w:vAlign w:val="bottom"/>
            <w:hideMark/>
          </w:tcPr>
          <w:p w:rsidR="00336D4E" w:rsidRPr="00F10ABF" w:rsidRDefault="00336D4E" w:rsidP="00336D4E">
            <w:pPr>
              <w:rPr>
                <w:lang w:val="lv-LV"/>
              </w:rPr>
            </w:pPr>
            <w:r w:rsidRPr="00F10ABF">
              <w:rPr>
                <w:lang w:val="lv-LV"/>
              </w:rPr>
              <w:t>Fiziskās saskarnes</w:t>
            </w:r>
          </w:p>
        </w:tc>
        <w:tc>
          <w:tcPr>
            <w:tcW w:w="6946" w:type="dxa"/>
            <w:shd w:val="clear" w:color="auto" w:fill="auto"/>
            <w:noWrap/>
            <w:vAlign w:val="bottom"/>
            <w:hideMark/>
          </w:tcPr>
          <w:p w:rsidR="00336D4E" w:rsidRPr="00F10ABF" w:rsidRDefault="00336D4E" w:rsidP="00336D4E">
            <w:pPr>
              <w:rPr>
                <w:lang w:val="lv-LV"/>
              </w:rPr>
            </w:pPr>
            <w:r w:rsidRPr="00F10ABF">
              <w:rPr>
                <w:lang w:val="lv-LV"/>
              </w:rPr>
              <w:t>Vismaz 1 (HDMI (</w:t>
            </w:r>
            <w:proofErr w:type="spellStart"/>
            <w:r w:rsidRPr="00F10ABF">
              <w:rPr>
                <w:lang w:val="lv-LV"/>
              </w:rPr>
              <w:t>Type</w:t>
            </w:r>
            <w:proofErr w:type="spellEnd"/>
            <w:r w:rsidRPr="00F10ABF">
              <w:rPr>
                <w:lang w:val="lv-LV"/>
              </w:rPr>
              <w:t xml:space="preserve"> A)), 1 (15-pin D-</w:t>
            </w:r>
            <w:proofErr w:type="spellStart"/>
            <w:r w:rsidRPr="00F10ABF">
              <w:rPr>
                <w:lang w:val="lv-LV"/>
              </w:rPr>
              <w:t>sub</w:t>
            </w:r>
            <w:proofErr w:type="spellEnd"/>
            <w:r w:rsidRPr="00F10ABF">
              <w:rPr>
                <w:lang w:val="lv-LV"/>
              </w:rPr>
              <w:t xml:space="preserve">), Audio </w:t>
            </w:r>
            <w:proofErr w:type="spellStart"/>
            <w:r w:rsidRPr="00F10ABF">
              <w:rPr>
                <w:lang w:val="lv-LV"/>
              </w:rPr>
              <w:t>Line-In,</w:t>
            </w:r>
            <w:proofErr w:type="spellEnd"/>
            <w:r w:rsidRPr="00F10ABF">
              <w:rPr>
                <w:lang w:val="lv-LV"/>
              </w:rPr>
              <w:t xml:space="preserve"> 1 (RJ-45), 2 (USB 2.0 (</w:t>
            </w:r>
            <w:proofErr w:type="spellStart"/>
            <w:r w:rsidRPr="00F10ABF">
              <w:rPr>
                <w:lang w:val="lv-LV"/>
              </w:rPr>
              <w:t>type</w:t>
            </w:r>
            <w:proofErr w:type="spellEnd"/>
            <w:r w:rsidRPr="00F10ABF">
              <w:rPr>
                <w:lang w:val="lv-LV"/>
              </w:rPr>
              <w:t xml:space="preserve"> A))</w:t>
            </w:r>
          </w:p>
        </w:tc>
      </w:tr>
      <w:tr w:rsidR="00336D4E" w:rsidRPr="00F10ABF" w:rsidTr="00336D4E">
        <w:trPr>
          <w:trHeight w:val="315"/>
        </w:trPr>
        <w:tc>
          <w:tcPr>
            <w:tcW w:w="2660" w:type="dxa"/>
            <w:shd w:val="clear" w:color="auto" w:fill="auto"/>
            <w:hideMark/>
          </w:tcPr>
          <w:p w:rsidR="00336D4E" w:rsidRPr="00F10ABF" w:rsidRDefault="00336D4E" w:rsidP="00336D4E">
            <w:pPr>
              <w:rPr>
                <w:lang w:val="lv-LV"/>
              </w:rPr>
            </w:pPr>
            <w:r w:rsidRPr="00F10ABF">
              <w:rPr>
                <w:lang w:val="lv-LV"/>
              </w:rPr>
              <w:t>Augstums (mm)</w:t>
            </w:r>
          </w:p>
        </w:tc>
        <w:tc>
          <w:tcPr>
            <w:tcW w:w="6946" w:type="dxa"/>
            <w:shd w:val="clear" w:color="auto" w:fill="auto"/>
            <w:hideMark/>
          </w:tcPr>
          <w:p w:rsidR="00336D4E" w:rsidRPr="00F10ABF" w:rsidRDefault="00336D4E" w:rsidP="00336D4E">
            <w:pPr>
              <w:rPr>
                <w:lang w:val="lv-LV"/>
              </w:rPr>
            </w:pPr>
            <w:r w:rsidRPr="00F10ABF">
              <w:rPr>
                <w:lang w:val="lv-LV"/>
              </w:rPr>
              <w:t>Ne mazāks kā 1850 mm</w:t>
            </w:r>
          </w:p>
        </w:tc>
      </w:tr>
      <w:tr w:rsidR="00336D4E" w:rsidRPr="00F10ABF" w:rsidTr="00336D4E">
        <w:trPr>
          <w:trHeight w:val="315"/>
        </w:trPr>
        <w:tc>
          <w:tcPr>
            <w:tcW w:w="2660" w:type="dxa"/>
            <w:shd w:val="clear" w:color="auto" w:fill="auto"/>
            <w:hideMark/>
          </w:tcPr>
          <w:p w:rsidR="00336D4E" w:rsidRPr="00F10ABF" w:rsidRDefault="00336D4E" w:rsidP="00336D4E">
            <w:pPr>
              <w:rPr>
                <w:lang w:val="lv-LV"/>
              </w:rPr>
            </w:pPr>
            <w:r w:rsidRPr="00F10ABF">
              <w:rPr>
                <w:lang w:val="lv-LV"/>
              </w:rPr>
              <w:t>Dziļums (mm)</w:t>
            </w:r>
          </w:p>
        </w:tc>
        <w:tc>
          <w:tcPr>
            <w:tcW w:w="6946" w:type="dxa"/>
            <w:shd w:val="clear" w:color="auto" w:fill="auto"/>
            <w:hideMark/>
          </w:tcPr>
          <w:p w:rsidR="00336D4E" w:rsidRPr="00F10ABF" w:rsidRDefault="00336D4E" w:rsidP="00336D4E">
            <w:pPr>
              <w:rPr>
                <w:lang w:val="lv-LV"/>
              </w:rPr>
            </w:pPr>
            <w:r w:rsidRPr="00F10ABF">
              <w:rPr>
                <w:lang w:val="lv-LV"/>
              </w:rPr>
              <w:t>Ne mazāks kā 791 mm</w:t>
            </w:r>
          </w:p>
        </w:tc>
      </w:tr>
      <w:tr w:rsidR="00336D4E" w:rsidRPr="00F10ABF" w:rsidTr="00336D4E">
        <w:trPr>
          <w:trHeight w:val="315"/>
        </w:trPr>
        <w:tc>
          <w:tcPr>
            <w:tcW w:w="2660" w:type="dxa"/>
            <w:shd w:val="clear" w:color="auto" w:fill="auto"/>
            <w:hideMark/>
          </w:tcPr>
          <w:p w:rsidR="00336D4E" w:rsidRPr="00F10ABF" w:rsidRDefault="00336D4E" w:rsidP="00336D4E">
            <w:pPr>
              <w:rPr>
                <w:lang w:val="lv-LV"/>
              </w:rPr>
            </w:pPr>
            <w:r w:rsidRPr="00F10ABF">
              <w:rPr>
                <w:lang w:val="lv-LV"/>
              </w:rPr>
              <w:t>Platums (mm)</w:t>
            </w:r>
          </w:p>
        </w:tc>
        <w:tc>
          <w:tcPr>
            <w:tcW w:w="6946" w:type="dxa"/>
            <w:shd w:val="clear" w:color="auto" w:fill="auto"/>
            <w:hideMark/>
          </w:tcPr>
          <w:p w:rsidR="00336D4E" w:rsidRPr="00F10ABF" w:rsidRDefault="00336D4E" w:rsidP="00336D4E">
            <w:pPr>
              <w:rPr>
                <w:lang w:val="lv-LV"/>
              </w:rPr>
            </w:pPr>
            <w:r w:rsidRPr="00F10ABF">
              <w:rPr>
                <w:lang w:val="lv-LV"/>
              </w:rPr>
              <w:t>Ne mazāks kā 450 mm</w:t>
            </w:r>
          </w:p>
        </w:tc>
      </w:tr>
      <w:tr w:rsidR="00336D4E" w:rsidRPr="00F10ABF" w:rsidTr="00336D4E">
        <w:trPr>
          <w:trHeight w:val="315"/>
        </w:trPr>
        <w:tc>
          <w:tcPr>
            <w:tcW w:w="2660" w:type="dxa"/>
            <w:shd w:val="clear" w:color="auto" w:fill="auto"/>
            <w:hideMark/>
          </w:tcPr>
          <w:p w:rsidR="00336D4E" w:rsidRPr="00F10ABF" w:rsidRDefault="00336D4E" w:rsidP="00336D4E">
            <w:pPr>
              <w:rPr>
                <w:lang w:val="lv-LV"/>
              </w:rPr>
            </w:pPr>
            <w:r w:rsidRPr="00F10ABF">
              <w:rPr>
                <w:lang w:val="lv-LV"/>
              </w:rPr>
              <w:t>Svars</w:t>
            </w:r>
          </w:p>
        </w:tc>
        <w:tc>
          <w:tcPr>
            <w:tcW w:w="6946" w:type="dxa"/>
            <w:shd w:val="clear" w:color="auto" w:fill="auto"/>
            <w:hideMark/>
          </w:tcPr>
          <w:p w:rsidR="00336D4E" w:rsidRPr="00F10ABF" w:rsidRDefault="00336D4E" w:rsidP="00336D4E">
            <w:pPr>
              <w:rPr>
                <w:lang w:val="lv-LV"/>
              </w:rPr>
            </w:pPr>
            <w:r w:rsidRPr="00F10ABF">
              <w:rPr>
                <w:lang w:val="lv-LV"/>
              </w:rPr>
              <w:t>Ne vairāk kā 62 kg</w:t>
            </w:r>
          </w:p>
        </w:tc>
      </w:tr>
      <w:tr w:rsidR="00336D4E" w:rsidRPr="00F10ABF" w:rsidTr="00336D4E">
        <w:trPr>
          <w:trHeight w:val="315"/>
        </w:trPr>
        <w:tc>
          <w:tcPr>
            <w:tcW w:w="2660" w:type="dxa"/>
            <w:shd w:val="clear" w:color="auto" w:fill="auto"/>
          </w:tcPr>
          <w:p w:rsidR="00336D4E" w:rsidRPr="00F10ABF" w:rsidRDefault="00336D4E" w:rsidP="00336D4E">
            <w:pPr>
              <w:rPr>
                <w:lang w:val="lv-LV"/>
              </w:rPr>
            </w:pPr>
            <w:r w:rsidRPr="00F10ABF">
              <w:rPr>
                <w:lang w:val="lv-LV"/>
              </w:rPr>
              <w:t>Garantija</w:t>
            </w:r>
          </w:p>
        </w:tc>
        <w:tc>
          <w:tcPr>
            <w:tcW w:w="6946" w:type="dxa"/>
            <w:shd w:val="clear" w:color="auto" w:fill="auto"/>
          </w:tcPr>
          <w:p w:rsidR="00336D4E" w:rsidRPr="00F10ABF" w:rsidRDefault="00336D4E" w:rsidP="00336D4E">
            <w:pPr>
              <w:rPr>
                <w:lang w:val="lv-LV"/>
              </w:rPr>
            </w:pPr>
            <w:r w:rsidRPr="00F10ABF">
              <w:rPr>
                <w:lang w:val="lv-LV"/>
              </w:rPr>
              <w:t>Vismaz 24 mēneši</w:t>
            </w:r>
          </w:p>
        </w:tc>
      </w:tr>
    </w:tbl>
    <w:p w:rsidR="00336D4E" w:rsidRPr="00F10ABF" w:rsidRDefault="00336D4E">
      <w:pPr>
        <w:rPr>
          <w:lang w:val="lv-LV"/>
        </w:rPr>
      </w:pPr>
    </w:p>
    <w:p w:rsidR="00336D4E" w:rsidRPr="00F10ABF" w:rsidRDefault="00336D4E">
      <w:pPr>
        <w:rPr>
          <w:lang w:val="lv-LV"/>
        </w:rPr>
      </w:pPr>
    </w:p>
    <w:p w:rsidR="00336D4E" w:rsidRPr="00F10ABF" w:rsidRDefault="00336D4E">
      <w:pPr>
        <w:rPr>
          <w:lang w:val="lv-LV"/>
        </w:rPr>
      </w:pPr>
    </w:p>
    <w:p w:rsidR="00336D4E" w:rsidRPr="00F10ABF" w:rsidRDefault="00336D4E">
      <w:pPr>
        <w:rPr>
          <w:lang w:val="lv-LV"/>
        </w:rPr>
      </w:pPr>
    </w:p>
    <w:p w:rsidR="00336D4E" w:rsidRPr="00F10ABF" w:rsidRDefault="00336D4E">
      <w:pPr>
        <w:rPr>
          <w:lang w:val="lv-LV"/>
        </w:rPr>
      </w:pPr>
    </w:p>
    <w:p w:rsidR="00336D4E" w:rsidRPr="00F10ABF" w:rsidRDefault="00336D4E">
      <w:pPr>
        <w:rPr>
          <w:lang w:val="lv-LV"/>
        </w:rPr>
      </w:pPr>
    </w:p>
    <w:p w:rsidR="00336D4E" w:rsidRPr="00F10ABF" w:rsidRDefault="00336D4E">
      <w:pPr>
        <w:rPr>
          <w:lang w:val="lv-LV"/>
        </w:rPr>
      </w:pPr>
    </w:p>
    <w:p w:rsidR="00336D4E" w:rsidRPr="00F10ABF" w:rsidRDefault="00336D4E">
      <w:pPr>
        <w:rPr>
          <w:lang w:val="lv-LV"/>
        </w:rPr>
      </w:pPr>
    </w:p>
    <w:p w:rsidR="009A5427" w:rsidRPr="00F10ABF" w:rsidRDefault="009A5427" w:rsidP="009A5427">
      <w:pPr>
        <w:tabs>
          <w:tab w:val="left" w:pos="3540"/>
        </w:tabs>
        <w:spacing w:after="160" w:line="259" w:lineRule="auto"/>
        <w:rPr>
          <w:rFonts w:eastAsia="Lucida Sans Unicode"/>
          <w:b/>
          <w:bCs/>
          <w:sz w:val="22"/>
          <w:szCs w:val="22"/>
          <w:lang w:val="lv-LV"/>
        </w:rPr>
      </w:pPr>
    </w:p>
    <w:p w:rsidR="00F10ABF" w:rsidRDefault="002B50FC" w:rsidP="000C5092">
      <w:pPr>
        <w:spacing w:after="160" w:line="259" w:lineRule="auto"/>
        <w:jc w:val="right"/>
        <w:rPr>
          <w:rFonts w:eastAsia="Lucida Sans Unicode"/>
          <w:sz w:val="22"/>
          <w:szCs w:val="22"/>
          <w:lang w:val="lv-LV"/>
        </w:rPr>
      </w:pPr>
      <w:r w:rsidRPr="00F10ABF">
        <w:rPr>
          <w:rFonts w:eastAsia="Lucida Sans Unicode"/>
          <w:sz w:val="22"/>
          <w:szCs w:val="22"/>
          <w:lang w:val="lv-LV"/>
        </w:rPr>
        <w:br w:type="page"/>
      </w:r>
    </w:p>
    <w:p w:rsidR="00F10ABF" w:rsidRDefault="00F10ABF" w:rsidP="000C5092">
      <w:pPr>
        <w:spacing w:after="160" w:line="259" w:lineRule="auto"/>
        <w:jc w:val="right"/>
        <w:rPr>
          <w:rFonts w:eastAsia="Lucida Sans Unicode"/>
          <w:sz w:val="22"/>
          <w:szCs w:val="22"/>
          <w:lang w:val="lv-LV"/>
        </w:rPr>
      </w:pPr>
    </w:p>
    <w:p w:rsidR="00F10ABF" w:rsidRDefault="00F10ABF" w:rsidP="000C5092">
      <w:pPr>
        <w:spacing w:after="160" w:line="259" w:lineRule="auto"/>
        <w:jc w:val="right"/>
        <w:rPr>
          <w:rFonts w:eastAsia="Lucida Sans Unicode"/>
          <w:sz w:val="22"/>
          <w:szCs w:val="22"/>
          <w:lang w:val="lv-LV"/>
        </w:rPr>
      </w:pPr>
    </w:p>
    <w:p w:rsidR="00470A8F" w:rsidRPr="00F10ABF" w:rsidRDefault="00F14B5C" w:rsidP="000C5092">
      <w:pPr>
        <w:spacing w:after="160" w:line="259" w:lineRule="auto"/>
        <w:jc w:val="right"/>
        <w:rPr>
          <w:rFonts w:eastAsia="Lucida Sans Unicode"/>
          <w:b/>
          <w:bCs/>
          <w:sz w:val="22"/>
          <w:szCs w:val="22"/>
          <w:lang w:val="lv-LV"/>
        </w:rPr>
      </w:pPr>
      <w:r w:rsidRPr="00F10ABF">
        <w:rPr>
          <w:rFonts w:eastAsia="Lucida Sans Unicode"/>
          <w:b/>
          <w:bCs/>
          <w:sz w:val="20"/>
          <w:szCs w:val="20"/>
          <w:lang w:val="lv-LV"/>
        </w:rPr>
        <w:t>2</w:t>
      </w:r>
      <w:r w:rsidR="00470A8F" w:rsidRPr="00F10ABF">
        <w:rPr>
          <w:rFonts w:eastAsia="Lucida Sans Unicode"/>
          <w:b/>
          <w:bCs/>
          <w:sz w:val="22"/>
          <w:szCs w:val="22"/>
          <w:lang w:val="lv-LV"/>
        </w:rPr>
        <w:t xml:space="preserve">.pielikums </w:t>
      </w:r>
    </w:p>
    <w:p w:rsidR="00470A8F" w:rsidRPr="00F10ABF" w:rsidRDefault="00470A8F" w:rsidP="00470A8F">
      <w:pPr>
        <w:widowControl w:val="0"/>
        <w:suppressAutoHyphens/>
        <w:jc w:val="center"/>
        <w:rPr>
          <w:rFonts w:eastAsia="Lucida Sans Unicode"/>
          <w:b/>
          <w:bCs/>
          <w:sz w:val="22"/>
          <w:szCs w:val="22"/>
          <w:lang w:val="lv-LV" w:eastAsia="ar-SA"/>
        </w:rPr>
      </w:pPr>
      <w:r w:rsidRPr="00F10ABF">
        <w:rPr>
          <w:rFonts w:eastAsia="Lucida Sans Unicode"/>
          <w:b/>
          <w:bCs/>
          <w:sz w:val="22"/>
          <w:szCs w:val="22"/>
          <w:lang w:val="lv-LV" w:eastAsia="ar-SA"/>
        </w:rPr>
        <w:t>FINANŠU PIEDĀVĀJUMS</w:t>
      </w:r>
    </w:p>
    <w:p w:rsidR="00470A8F" w:rsidRPr="00F10ABF" w:rsidRDefault="00470A8F" w:rsidP="00470A8F">
      <w:pPr>
        <w:widowControl w:val="0"/>
        <w:suppressAutoHyphens/>
        <w:rPr>
          <w:rFonts w:eastAsia="Lucida Sans Unicode"/>
          <w:sz w:val="22"/>
          <w:szCs w:val="22"/>
          <w:lang w:val="lv-LV" w:eastAsia="ar-SA"/>
        </w:rPr>
      </w:pPr>
    </w:p>
    <w:p w:rsidR="00262C81" w:rsidRPr="00F10ABF" w:rsidRDefault="00470A8F" w:rsidP="0080618D">
      <w:pPr>
        <w:widowControl w:val="0"/>
        <w:suppressAutoHyphens/>
        <w:ind w:firstLine="720"/>
        <w:jc w:val="both"/>
        <w:rPr>
          <w:rFonts w:eastAsia="Lucida Sans Unicode"/>
          <w:sz w:val="22"/>
          <w:szCs w:val="22"/>
          <w:lang w:val="lv-LV" w:eastAsia="ar-SA"/>
        </w:rPr>
      </w:pPr>
      <w:r w:rsidRPr="00F10ABF">
        <w:rPr>
          <w:sz w:val="22"/>
          <w:szCs w:val="22"/>
          <w:lang w:val="lv-LV" w:eastAsia="ar-SA"/>
        </w:rPr>
        <w:t>Pretendents (</w:t>
      </w:r>
      <w:r w:rsidRPr="00F10ABF">
        <w:rPr>
          <w:i/>
          <w:sz w:val="22"/>
          <w:szCs w:val="22"/>
          <w:lang w:val="lv-LV" w:eastAsia="ar-SA"/>
        </w:rPr>
        <w:t>pretendenta nosaukums</w:t>
      </w:r>
      <w:r w:rsidRPr="00F10ABF">
        <w:rPr>
          <w:sz w:val="22"/>
          <w:szCs w:val="22"/>
          <w:lang w:val="lv-LV" w:eastAsia="ar-SA"/>
        </w:rPr>
        <w:t xml:space="preserve">), </w:t>
      </w:r>
      <w:proofErr w:type="spellStart"/>
      <w:r w:rsidRPr="00F10ABF">
        <w:rPr>
          <w:rFonts w:eastAsia="SimSun"/>
          <w:sz w:val="22"/>
          <w:szCs w:val="22"/>
          <w:lang w:val="lv-LV" w:eastAsia="ar-SA"/>
        </w:rPr>
        <w:t>reģ</w:t>
      </w:r>
      <w:proofErr w:type="spellEnd"/>
      <w:r w:rsidRPr="00F10ABF">
        <w:rPr>
          <w:rFonts w:eastAsia="SimSun"/>
          <w:sz w:val="22"/>
          <w:szCs w:val="22"/>
          <w:lang w:val="lv-LV" w:eastAsia="ar-SA"/>
        </w:rPr>
        <w:t xml:space="preserve">. </w:t>
      </w:r>
      <w:proofErr w:type="spellStart"/>
      <w:r w:rsidRPr="00F10ABF">
        <w:rPr>
          <w:rFonts w:eastAsia="SimSun"/>
          <w:sz w:val="22"/>
          <w:szCs w:val="22"/>
          <w:lang w:val="lv-LV" w:eastAsia="ar-SA"/>
        </w:rPr>
        <w:t>Nr</w:t>
      </w:r>
      <w:proofErr w:type="spellEnd"/>
      <w:r w:rsidRPr="00F10ABF">
        <w:rPr>
          <w:rFonts w:eastAsia="SimSun"/>
          <w:sz w:val="22"/>
          <w:szCs w:val="22"/>
          <w:lang w:val="lv-LV" w:eastAsia="ar-SA"/>
        </w:rPr>
        <w:t>. (</w:t>
      </w:r>
      <w:r w:rsidRPr="00F10ABF">
        <w:rPr>
          <w:rFonts w:eastAsia="SimSun"/>
          <w:i/>
          <w:sz w:val="22"/>
          <w:szCs w:val="22"/>
          <w:lang w:val="lv-LV" w:eastAsia="ar-SA"/>
        </w:rPr>
        <w:t>reģistrācijas numurs</w:t>
      </w:r>
      <w:r w:rsidRPr="00F10ABF">
        <w:rPr>
          <w:rFonts w:eastAsia="SimSun"/>
          <w:sz w:val="22"/>
          <w:szCs w:val="22"/>
          <w:lang w:val="lv-LV" w:eastAsia="ar-SA"/>
        </w:rPr>
        <w:t>), (</w:t>
      </w:r>
      <w:r w:rsidRPr="00F10ABF">
        <w:rPr>
          <w:rFonts w:eastAsia="SimSun"/>
          <w:i/>
          <w:sz w:val="22"/>
          <w:szCs w:val="22"/>
          <w:lang w:val="lv-LV" w:eastAsia="ar-SA"/>
        </w:rPr>
        <w:t>adrese</w:t>
      </w:r>
      <w:r w:rsidRPr="00F10ABF">
        <w:rPr>
          <w:rFonts w:eastAsia="SimSun"/>
          <w:sz w:val="22"/>
          <w:szCs w:val="22"/>
          <w:lang w:val="lv-LV" w:eastAsia="ar-SA"/>
        </w:rPr>
        <w:t>), tā (</w:t>
      </w:r>
      <w:r w:rsidRPr="00F10ABF">
        <w:rPr>
          <w:rFonts w:eastAsia="SimSun"/>
          <w:i/>
          <w:sz w:val="22"/>
          <w:szCs w:val="22"/>
          <w:lang w:val="lv-LV" w:eastAsia="ar-SA"/>
        </w:rPr>
        <w:t>personas, kas paraksta, pilnvarojums, amats, vārds, uzvārds</w:t>
      </w:r>
      <w:r w:rsidRPr="00F10ABF">
        <w:rPr>
          <w:rFonts w:eastAsia="SimSun"/>
          <w:sz w:val="22"/>
          <w:szCs w:val="22"/>
          <w:lang w:val="lv-LV" w:eastAsia="ar-SA"/>
        </w:rPr>
        <w:t xml:space="preserve">) </w:t>
      </w:r>
      <w:r w:rsidRPr="00F10ABF">
        <w:rPr>
          <w:sz w:val="22"/>
          <w:szCs w:val="22"/>
          <w:lang w:val="lv-LV" w:eastAsia="ar-SA"/>
        </w:rPr>
        <w:t xml:space="preserve">personā, iesniedz savu </w:t>
      </w:r>
      <w:r w:rsidR="00D35E81" w:rsidRPr="00F10ABF">
        <w:rPr>
          <w:sz w:val="22"/>
          <w:szCs w:val="22"/>
          <w:lang w:val="lv-LV" w:eastAsia="ar-SA"/>
        </w:rPr>
        <w:t>F</w:t>
      </w:r>
      <w:r w:rsidRPr="00F10ABF">
        <w:rPr>
          <w:sz w:val="22"/>
          <w:szCs w:val="22"/>
          <w:lang w:val="lv-LV" w:eastAsia="ar-SA"/>
        </w:rPr>
        <w:t xml:space="preserve">inanšu piedāvājumu: </w:t>
      </w:r>
    </w:p>
    <w:p w:rsidR="008B583D" w:rsidRPr="00F10ABF" w:rsidRDefault="008B583D" w:rsidP="00183F5F">
      <w:pPr>
        <w:widowControl w:val="0"/>
        <w:suppressAutoHyphens/>
        <w:ind w:left="360"/>
        <w:jc w:val="center"/>
        <w:rPr>
          <w:rFonts w:eastAsia="Lucida Sans Unicode"/>
          <w:b/>
          <w:bCs/>
          <w:sz w:val="22"/>
          <w:szCs w:val="22"/>
          <w:u w:val="single"/>
          <w:lang w:val="lv-LV" w:eastAsia="ar-SA"/>
        </w:rPr>
      </w:pPr>
      <w:r w:rsidRPr="00F10ABF">
        <w:rPr>
          <w:rFonts w:eastAsia="Lucida Sans Unicode"/>
          <w:b/>
          <w:bCs/>
          <w:sz w:val="22"/>
          <w:szCs w:val="22"/>
          <w:u w:val="single"/>
          <w:lang w:val="lv-LV" w:eastAsia="ar-SA"/>
        </w:rPr>
        <w:t>Pretendenta finanšu piedāvājums atbilstoši Pasūtītāja</w:t>
      </w:r>
      <w:r w:rsidR="00183F5F" w:rsidRPr="00F10ABF">
        <w:rPr>
          <w:rFonts w:eastAsia="Lucida Sans Unicode"/>
          <w:b/>
          <w:bCs/>
          <w:sz w:val="22"/>
          <w:szCs w:val="22"/>
          <w:u w:val="single"/>
          <w:lang w:val="lv-LV" w:eastAsia="ar-SA"/>
        </w:rPr>
        <w:t xml:space="preserve"> Tehniskajai specifikācijai cenu aptaujā „</w:t>
      </w:r>
      <w:r w:rsidR="00336D4E" w:rsidRPr="00F10ABF">
        <w:rPr>
          <w:b/>
          <w:lang w:val="lv-LV"/>
        </w:rPr>
        <w:t>Interaktīvā stenda iegāde un uzstādīšana Daugavpils pašvaldības domes ēkā”</w:t>
      </w:r>
      <w:r w:rsidR="00183F5F" w:rsidRPr="00F10ABF">
        <w:rPr>
          <w:rFonts w:eastAsia="Lucida Sans Unicode"/>
          <w:b/>
          <w:bCs/>
          <w:sz w:val="22"/>
          <w:szCs w:val="22"/>
          <w:u w:val="single"/>
          <w:lang w:val="lv-LV" w:eastAsia="ar-SA"/>
        </w:rPr>
        <w:t xml:space="preserve"> Identifikācijas </w:t>
      </w:r>
      <w:proofErr w:type="spellStart"/>
      <w:r w:rsidR="00183F5F" w:rsidRPr="00F10ABF">
        <w:rPr>
          <w:rFonts w:eastAsia="Lucida Sans Unicode"/>
          <w:b/>
          <w:bCs/>
          <w:sz w:val="22"/>
          <w:szCs w:val="22"/>
          <w:u w:val="single"/>
          <w:lang w:val="lv-LV" w:eastAsia="ar-SA"/>
        </w:rPr>
        <w:t>Nr</w:t>
      </w:r>
      <w:proofErr w:type="spellEnd"/>
      <w:r w:rsidR="00183F5F" w:rsidRPr="00F10ABF">
        <w:rPr>
          <w:rFonts w:eastAsia="Lucida Sans Unicode"/>
          <w:b/>
          <w:bCs/>
          <w:sz w:val="22"/>
          <w:szCs w:val="22"/>
          <w:u w:val="single"/>
          <w:lang w:val="lv-LV" w:eastAsia="ar-SA"/>
        </w:rPr>
        <w:t xml:space="preserve">. </w:t>
      </w:r>
      <w:r w:rsidR="00F10ABF" w:rsidRPr="00F10ABF">
        <w:rPr>
          <w:rFonts w:eastAsia="Lucida Sans Unicode"/>
          <w:b/>
          <w:bCs/>
          <w:sz w:val="22"/>
          <w:szCs w:val="22"/>
          <w:u w:val="single"/>
          <w:lang w:val="lv-LV" w:eastAsia="ar-SA"/>
        </w:rPr>
        <w:t>AD 2020/85</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245"/>
        <w:gridCol w:w="1701"/>
        <w:gridCol w:w="1712"/>
      </w:tblGrid>
      <w:tr w:rsidR="00183F5F" w:rsidRPr="00F10ABF" w:rsidTr="00382244">
        <w:trPr>
          <w:trHeight w:val="1700"/>
        </w:trPr>
        <w:tc>
          <w:tcPr>
            <w:tcW w:w="846" w:type="dxa"/>
            <w:vAlign w:val="center"/>
          </w:tcPr>
          <w:p w:rsidR="00183F5F" w:rsidRPr="00F10ABF" w:rsidRDefault="005C07C0" w:rsidP="00382244">
            <w:pPr>
              <w:contextualSpacing/>
              <w:jc w:val="center"/>
              <w:rPr>
                <w:b/>
                <w:sz w:val="22"/>
                <w:szCs w:val="22"/>
                <w:lang w:val="lv-LV"/>
              </w:rPr>
            </w:pPr>
            <w:proofErr w:type="spellStart"/>
            <w:r w:rsidRPr="00F10ABF">
              <w:rPr>
                <w:b/>
                <w:sz w:val="22"/>
                <w:szCs w:val="22"/>
                <w:lang w:val="lv-LV"/>
              </w:rPr>
              <w:t>N.p.k</w:t>
            </w:r>
            <w:proofErr w:type="spellEnd"/>
            <w:r w:rsidRPr="00F10ABF">
              <w:rPr>
                <w:b/>
                <w:sz w:val="22"/>
                <w:szCs w:val="22"/>
                <w:lang w:val="lv-LV"/>
              </w:rPr>
              <w:t>.</w:t>
            </w:r>
          </w:p>
        </w:tc>
        <w:tc>
          <w:tcPr>
            <w:tcW w:w="5245" w:type="dxa"/>
            <w:vAlign w:val="center"/>
          </w:tcPr>
          <w:p w:rsidR="00183F5F" w:rsidRPr="00F10ABF" w:rsidRDefault="00183F5F" w:rsidP="00382244">
            <w:pPr>
              <w:jc w:val="center"/>
              <w:rPr>
                <w:sz w:val="22"/>
                <w:szCs w:val="22"/>
                <w:lang w:val="lv-LV"/>
              </w:rPr>
            </w:pPr>
            <w:r w:rsidRPr="00F10ABF">
              <w:rPr>
                <w:sz w:val="22"/>
                <w:szCs w:val="22"/>
                <w:lang w:val="lv-LV"/>
              </w:rPr>
              <w:t>Pasūtītās preces</w:t>
            </w:r>
          </w:p>
        </w:tc>
        <w:tc>
          <w:tcPr>
            <w:tcW w:w="1701" w:type="dxa"/>
            <w:vAlign w:val="center"/>
          </w:tcPr>
          <w:p w:rsidR="00183F5F" w:rsidRPr="00F10ABF" w:rsidRDefault="00183F5F" w:rsidP="00382244">
            <w:pPr>
              <w:jc w:val="center"/>
              <w:rPr>
                <w:sz w:val="22"/>
                <w:szCs w:val="22"/>
                <w:lang w:val="lv-LV"/>
              </w:rPr>
            </w:pPr>
            <w:r w:rsidRPr="00F10ABF">
              <w:rPr>
                <w:sz w:val="22"/>
                <w:szCs w:val="22"/>
                <w:lang w:val="lv-LV"/>
              </w:rPr>
              <w:t xml:space="preserve">Piedāvātā līgumcena EUR, bez PVN </w:t>
            </w:r>
          </w:p>
        </w:tc>
        <w:tc>
          <w:tcPr>
            <w:tcW w:w="1712" w:type="dxa"/>
          </w:tcPr>
          <w:p w:rsidR="00183F5F" w:rsidRPr="00F10ABF" w:rsidRDefault="00183F5F" w:rsidP="00382244">
            <w:pPr>
              <w:jc w:val="center"/>
              <w:rPr>
                <w:sz w:val="22"/>
                <w:szCs w:val="22"/>
                <w:lang w:val="lv-LV"/>
              </w:rPr>
            </w:pPr>
          </w:p>
          <w:p w:rsidR="00183F5F" w:rsidRPr="00F10ABF" w:rsidRDefault="00183F5F" w:rsidP="00382244">
            <w:pPr>
              <w:jc w:val="center"/>
              <w:rPr>
                <w:sz w:val="22"/>
                <w:szCs w:val="22"/>
                <w:lang w:val="lv-LV"/>
              </w:rPr>
            </w:pPr>
            <w:r w:rsidRPr="00F10ABF">
              <w:rPr>
                <w:sz w:val="22"/>
                <w:szCs w:val="22"/>
                <w:lang w:val="lv-LV"/>
              </w:rPr>
              <w:t xml:space="preserve">Piedāvātā līgumcena EUR, ar PVN ___% </w:t>
            </w:r>
          </w:p>
        </w:tc>
      </w:tr>
      <w:tr w:rsidR="00183F5F" w:rsidRPr="00F10ABF" w:rsidTr="00183F5F">
        <w:trPr>
          <w:cantSplit/>
          <w:trHeight w:val="423"/>
        </w:trPr>
        <w:tc>
          <w:tcPr>
            <w:tcW w:w="846" w:type="dxa"/>
            <w:vAlign w:val="center"/>
          </w:tcPr>
          <w:p w:rsidR="00183F5F" w:rsidRPr="00F10ABF" w:rsidRDefault="005C07C0" w:rsidP="00183F5F">
            <w:pPr>
              <w:contextualSpacing/>
              <w:jc w:val="center"/>
              <w:rPr>
                <w:sz w:val="22"/>
                <w:szCs w:val="22"/>
                <w:lang w:val="lv-LV"/>
              </w:rPr>
            </w:pPr>
            <w:r w:rsidRPr="00F10ABF">
              <w:rPr>
                <w:sz w:val="22"/>
                <w:szCs w:val="22"/>
                <w:lang w:val="lv-LV"/>
              </w:rPr>
              <w:t>1.</w:t>
            </w:r>
          </w:p>
        </w:tc>
        <w:tc>
          <w:tcPr>
            <w:tcW w:w="5245" w:type="dxa"/>
            <w:vAlign w:val="center"/>
          </w:tcPr>
          <w:p w:rsidR="00183F5F" w:rsidRPr="00F10ABF" w:rsidRDefault="00336D4E" w:rsidP="00183F5F">
            <w:pPr>
              <w:jc w:val="center"/>
              <w:rPr>
                <w:b/>
                <w:lang w:val="lv-LV"/>
              </w:rPr>
            </w:pPr>
            <w:r w:rsidRPr="00F10ABF">
              <w:rPr>
                <w:b/>
                <w:lang w:val="lv-LV"/>
              </w:rPr>
              <w:t>Interaktīvā stenda iegāde un uzstādīšana</w:t>
            </w:r>
          </w:p>
        </w:tc>
        <w:tc>
          <w:tcPr>
            <w:tcW w:w="1701" w:type="dxa"/>
          </w:tcPr>
          <w:p w:rsidR="00183F5F" w:rsidRPr="00F10ABF" w:rsidRDefault="00183F5F" w:rsidP="00183F5F">
            <w:pPr>
              <w:suppressAutoHyphens/>
              <w:jc w:val="center"/>
              <w:rPr>
                <w:iCs/>
                <w:sz w:val="22"/>
                <w:szCs w:val="22"/>
                <w:lang w:val="lv-LV" w:eastAsia="ar-SA"/>
              </w:rPr>
            </w:pPr>
          </w:p>
        </w:tc>
        <w:tc>
          <w:tcPr>
            <w:tcW w:w="1712" w:type="dxa"/>
          </w:tcPr>
          <w:p w:rsidR="00183F5F" w:rsidRPr="00F10ABF" w:rsidRDefault="00183F5F" w:rsidP="00183F5F">
            <w:pPr>
              <w:suppressAutoHyphens/>
              <w:jc w:val="both"/>
              <w:rPr>
                <w:i/>
                <w:iCs/>
                <w:sz w:val="22"/>
                <w:szCs w:val="22"/>
                <w:lang w:val="lv-LV" w:eastAsia="ar-SA"/>
              </w:rPr>
            </w:pPr>
          </w:p>
        </w:tc>
      </w:tr>
      <w:tr w:rsidR="00183F5F" w:rsidRPr="00F10ABF" w:rsidTr="00382244">
        <w:trPr>
          <w:cantSplit/>
          <w:trHeight w:val="58"/>
        </w:trPr>
        <w:tc>
          <w:tcPr>
            <w:tcW w:w="6091" w:type="dxa"/>
            <w:gridSpan w:val="2"/>
          </w:tcPr>
          <w:p w:rsidR="00183F5F" w:rsidRPr="00F10ABF" w:rsidRDefault="00183F5F" w:rsidP="00382244">
            <w:pPr>
              <w:suppressAutoHyphens/>
              <w:jc w:val="right"/>
              <w:rPr>
                <w:iCs/>
                <w:sz w:val="22"/>
                <w:szCs w:val="22"/>
                <w:lang w:val="lv-LV" w:eastAsia="ar-SA"/>
              </w:rPr>
            </w:pPr>
            <w:r w:rsidRPr="00F10ABF">
              <w:rPr>
                <w:iCs/>
                <w:sz w:val="22"/>
                <w:szCs w:val="22"/>
                <w:lang w:val="lv-LV" w:eastAsia="ar-SA"/>
              </w:rPr>
              <w:t>Kopā bez PVN, EUR:</w:t>
            </w:r>
          </w:p>
        </w:tc>
        <w:tc>
          <w:tcPr>
            <w:tcW w:w="3413" w:type="dxa"/>
            <w:gridSpan w:val="2"/>
          </w:tcPr>
          <w:p w:rsidR="00183F5F" w:rsidRPr="00F10ABF" w:rsidRDefault="00183F5F" w:rsidP="00382244">
            <w:pPr>
              <w:suppressAutoHyphens/>
              <w:jc w:val="right"/>
              <w:rPr>
                <w:b/>
                <w:i/>
                <w:iCs/>
                <w:sz w:val="22"/>
                <w:szCs w:val="22"/>
                <w:lang w:val="lv-LV" w:eastAsia="ar-SA"/>
              </w:rPr>
            </w:pPr>
          </w:p>
        </w:tc>
      </w:tr>
      <w:tr w:rsidR="00183F5F" w:rsidRPr="00F10ABF" w:rsidTr="00382244">
        <w:trPr>
          <w:cantSplit/>
          <w:trHeight w:val="53"/>
        </w:trPr>
        <w:tc>
          <w:tcPr>
            <w:tcW w:w="6091" w:type="dxa"/>
            <w:gridSpan w:val="2"/>
          </w:tcPr>
          <w:p w:rsidR="00183F5F" w:rsidRPr="00F10ABF" w:rsidRDefault="00183F5F" w:rsidP="00382244">
            <w:pPr>
              <w:suppressAutoHyphens/>
              <w:jc w:val="right"/>
              <w:rPr>
                <w:iCs/>
                <w:sz w:val="22"/>
                <w:szCs w:val="22"/>
                <w:lang w:val="lv-LV" w:eastAsia="ar-SA"/>
              </w:rPr>
            </w:pPr>
            <w:r w:rsidRPr="00F10ABF">
              <w:rPr>
                <w:iCs/>
                <w:sz w:val="22"/>
                <w:szCs w:val="22"/>
                <w:lang w:val="lv-LV" w:eastAsia="ar-SA"/>
              </w:rPr>
              <w:t>PVN____% ,EUR:</w:t>
            </w:r>
          </w:p>
        </w:tc>
        <w:tc>
          <w:tcPr>
            <w:tcW w:w="3413" w:type="dxa"/>
            <w:gridSpan w:val="2"/>
          </w:tcPr>
          <w:p w:rsidR="00183F5F" w:rsidRPr="00F10ABF" w:rsidRDefault="00183F5F" w:rsidP="00382244">
            <w:pPr>
              <w:suppressAutoHyphens/>
              <w:jc w:val="right"/>
              <w:rPr>
                <w:b/>
                <w:i/>
                <w:iCs/>
                <w:sz w:val="22"/>
                <w:szCs w:val="22"/>
                <w:lang w:val="lv-LV" w:eastAsia="ar-SA"/>
              </w:rPr>
            </w:pPr>
          </w:p>
        </w:tc>
      </w:tr>
      <w:tr w:rsidR="00183F5F" w:rsidRPr="00F10ABF" w:rsidTr="00382244">
        <w:trPr>
          <w:cantSplit/>
          <w:trHeight w:val="53"/>
        </w:trPr>
        <w:tc>
          <w:tcPr>
            <w:tcW w:w="6091" w:type="dxa"/>
            <w:gridSpan w:val="2"/>
          </w:tcPr>
          <w:p w:rsidR="00183F5F" w:rsidRPr="00F10ABF" w:rsidRDefault="00183F5F" w:rsidP="00382244">
            <w:pPr>
              <w:suppressAutoHyphens/>
              <w:jc w:val="right"/>
              <w:rPr>
                <w:iCs/>
                <w:sz w:val="22"/>
                <w:szCs w:val="22"/>
                <w:lang w:val="lv-LV" w:eastAsia="ar-SA"/>
              </w:rPr>
            </w:pPr>
            <w:r w:rsidRPr="00F10ABF">
              <w:rPr>
                <w:iCs/>
                <w:sz w:val="22"/>
                <w:szCs w:val="22"/>
                <w:lang w:val="lv-LV" w:eastAsia="ar-SA"/>
              </w:rPr>
              <w:t>Piedāvājuma summa kopā ar PVN, EUR:</w:t>
            </w:r>
          </w:p>
        </w:tc>
        <w:tc>
          <w:tcPr>
            <w:tcW w:w="3413" w:type="dxa"/>
            <w:gridSpan w:val="2"/>
          </w:tcPr>
          <w:p w:rsidR="00183F5F" w:rsidRPr="00F10ABF" w:rsidRDefault="00183F5F" w:rsidP="00382244">
            <w:pPr>
              <w:suppressAutoHyphens/>
              <w:jc w:val="right"/>
              <w:rPr>
                <w:b/>
                <w:i/>
                <w:iCs/>
                <w:sz w:val="22"/>
                <w:szCs w:val="22"/>
                <w:lang w:val="lv-LV" w:eastAsia="ar-SA"/>
              </w:rPr>
            </w:pPr>
          </w:p>
        </w:tc>
      </w:tr>
    </w:tbl>
    <w:p w:rsidR="00183F5F" w:rsidRPr="00F10ABF" w:rsidRDefault="00183F5F" w:rsidP="0080618D">
      <w:pPr>
        <w:suppressAutoHyphens/>
        <w:ind w:firstLine="709"/>
        <w:jc w:val="both"/>
        <w:rPr>
          <w:sz w:val="22"/>
          <w:szCs w:val="22"/>
          <w:lang w:val="lv-LV" w:eastAsia="ar-SA"/>
        </w:rPr>
      </w:pPr>
    </w:p>
    <w:p w:rsidR="005A17E5" w:rsidRPr="00F10ABF" w:rsidRDefault="005A17E5" w:rsidP="0080618D">
      <w:pPr>
        <w:suppressAutoHyphens/>
        <w:ind w:firstLine="709"/>
        <w:jc w:val="both"/>
        <w:rPr>
          <w:sz w:val="22"/>
          <w:szCs w:val="22"/>
          <w:lang w:val="lv-LV" w:eastAsia="ar-SA"/>
        </w:rPr>
      </w:pPr>
      <w:r w:rsidRPr="00F10ABF">
        <w:rPr>
          <w:sz w:val="22"/>
          <w:szCs w:val="22"/>
          <w:lang w:val="lv-LV" w:eastAsia="ar-SA"/>
        </w:rPr>
        <w:t>Apliecinām, ka:</w:t>
      </w:r>
    </w:p>
    <w:p w:rsidR="005A17E5" w:rsidRPr="00F10ABF" w:rsidRDefault="005A17E5" w:rsidP="0080618D">
      <w:pPr>
        <w:suppressAutoHyphens/>
        <w:ind w:firstLine="426"/>
        <w:jc w:val="both"/>
        <w:rPr>
          <w:sz w:val="22"/>
          <w:szCs w:val="22"/>
          <w:lang w:val="lv-LV" w:eastAsia="ar-SA"/>
        </w:rPr>
      </w:pPr>
      <w:r w:rsidRPr="00F10ABF">
        <w:rPr>
          <w:sz w:val="22"/>
          <w:szCs w:val="22"/>
          <w:lang w:val="lv-LV" w:eastAsia="ar-SA"/>
        </w:rPr>
        <w:t xml:space="preserve">– spējam nodrošināt pasūtījuma izpildi un mums ir pieredze līdzīgu pakalpojumu sniegšanā, </w:t>
      </w:r>
    </w:p>
    <w:p w:rsidR="005A17E5" w:rsidRPr="00F10ABF" w:rsidRDefault="005A17E5" w:rsidP="0080618D">
      <w:pPr>
        <w:keepLines/>
        <w:widowControl w:val="0"/>
        <w:suppressAutoHyphens/>
        <w:ind w:firstLine="426"/>
        <w:jc w:val="both"/>
        <w:rPr>
          <w:sz w:val="22"/>
          <w:szCs w:val="22"/>
          <w:lang w:val="lv-LV" w:eastAsia="ar-SA"/>
        </w:rPr>
      </w:pPr>
      <w:r w:rsidRPr="00F10ABF">
        <w:rPr>
          <w:sz w:val="22"/>
          <w:szCs w:val="22"/>
          <w:lang w:val="lv-LV" w:eastAsia="ar-SA"/>
        </w:rPr>
        <w:t>– nav tādu apstākļu, kuri liegtu mums piedalīties cenu aptaujā un pildīt tehniskās specifikācijās norādītās prasības.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5A17E5" w:rsidRPr="00F10ABF" w:rsidTr="00707093">
        <w:trPr>
          <w:trHeight w:val="386"/>
        </w:trPr>
        <w:tc>
          <w:tcPr>
            <w:tcW w:w="2552" w:type="dxa"/>
            <w:shd w:val="pct5" w:color="auto" w:fill="FFFFFF"/>
            <w:vAlign w:val="center"/>
          </w:tcPr>
          <w:p w:rsidR="005A17E5" w:rsidRPr="00F10ABF" w:rsidRDefault="005A17E5" w:rsidP="00707093">
            <w:pPr>
              <w:widowControl w:val="0"/>
              <w:suppressAutoHyphens/>
              <w:jc w:val="both"/>
              <w:rPr>
                <w:rFonts w:eastAsia="Lucida Sans Unicode"/>
                <w:b/>
                <w:sz w:val="22"/>
                <w:szCs w:val="22"/>
                <w:lang w:val="lv-LV" w:eastAsia="ar-SA"/>
              </w:rPr>
            </w:pPr>
            <w:r w:rsidRPr="00F10ABF">
              <w:rPr>
                <w:rFonts w:eastAsia="Lucida Sans Unicode"/>
                <w:b/>
                <w:sz w:val="22"/>
                <w:szCs w:val="22"/>
                <w:lang w:val="lv-LV" w:eastAsia="ar-SA"/>
              </w:rPr>
              <w:t>Vārds, uzvārds*</w:t>
            </w:r>
          </w:p>
        </w:tc>
        <w:tc>
          <w:tcPr>
            <w:tcW w:w="6662" w:type="dxa"/>
            <w:vAlign w:val="center"/>
          </w:tcPr>
          <w:p w:rsidR="005A17E5" w:rsidRPr="00F10ABF" w:rsidRDefault="005A17E5" w:rsidP="00707093">
            <w:pPr>
              <w:widowControl w:val="0"/>
              <w:suppressAutoHyphens/>
              <w:rPr>
                <w:rFonts w:eastAsia="Lucida Sans Unicode"/>
                <w:sz w:val="22"/>
                <w:szCs w:val="22"/>
                <w:lang w:val="lv-LV" w:eastAsia="ar-SA"/>
              </w:rPr>
            </w:pPr>
          </w:p>
        </w:tc>
      </w:tr>
      <w:tr w:rsidR="005A17E5" w:rsidRPr="00F10ABF" w:rsidTr="00DB1956">
        <w:trPr>
          <w:trHeight w:val="208"/>
        </w:trPr>
        <w:tc>
          <w:tcPr>
            <w:tcW w:w="2552" w:type="dxa"/>
            <w:shd w:val="pct5" w:color="auto" w:fill="FFFFFF"/>
            <w:vAlign w:val="center"/>
          </w:tcPr>
          <w:p w:rsidR="005A17E5" w:rsidRPr="00F10ABF" w:rsidRDefault="005A17E5" w:rsidP="00707093">
            <w:pPr>
              <w:widowControl w:val="0"/>
              <w:suppressAutoHyphens/>
              <w:jc w:val="both"/>
              <w:rPr>
                <w:rFonts w:eastAsia="Lucida Sans Unicode"/>
                <w:b/>
                <w:sz w:val="22"/>
                <w:szCs w:val="22"/>
                <w:lang w:val="lv-LV" w:eastAsia="ar-SA"/>
              </w:rPr>
            </w:pPr>
            <w:r w:rsidRPr="00F10ABF">
              <w:rPr>
                <w:rFonts w:eastAsia="Lucida Sans Unicode"/>
                <w:b/>
                <w:sz w:val="22"/>
                <w:szCs w:val="22"/>
                <w:lang w:val="lv-LV" w:eastAsia="ar-SA"/>
              </w:rPr>
              <w:t>Amats</w:t>
            </w:r>
          </w:p>
        </w:tc>
        <w:tc>
          <w:tcPr>
            <w:tcW w:w="6662" w:type="dxa"/>
            <w:vAlign w:val="center"/>
          </w:tcPr>
          <w:p w:rsidR="005A17E5" w:rsidRPr="00F10ABF" w:rsidRDefault="005A17E5" w:rsidP="00707093">
            <w:pPr>
              <w:widowControl w:val="0"/>
              <w:suppressAutoHyphens/>
              <w:rPr>
                <w:rFonts w:eastAsia="Lucida Sans Unicode"/>
                <w:sz w:val="22"/>
                <w:szCs w:val="22"/>
                <w:lang w:val="lv-LV" w:eastAsia="ar-SA"/>
              </w:rPr>
            </w:pPr>
          </w:p>
        </w:tc>
      </w:tr>
      <w:tr w:rsidR="005A17E5" w:rsidRPr="00F10ABF" w:rsidTr="00DB1956">
        <w:trPr>
          <w:trHeight w:val="229"/>
        </w:trPr>
        <w:tc>
          <w:tcPr>
            <w:tcW w:w="2552" w:type="dxa"/>
            <w:shd w:val="pct5" w:color="auto" w:fill="FFFFFF"/>
            <w:vAlign w:val="center"/>
          </w:tcPr>
          <w:p w:rsidR="005A17E5" w:rsidRPr="00F10ABF" w:rsidRDefault="005A17E5" w:rsidP="00707093">
            <w:pPr>
              <w:widowControl w:val="0"/>
              <w:suppressAutoHyphens/>
              <w:jc w:val="both"/>
              <w:rPr>
                <w:rFonts w:eastAsia="Lucida Sans Unicode"/>
                <w:b/>
                <w:sz w:val="22"/>
                <w:szCs w:val="22"/>
                <w:lang w:val="lv-LV" w:eastAsia="ar-SA"/>
              </w:rPr>
            </w:pPr>
            <w:r w:rsidRPr="00F10ABF">
              <w:rPr>
                <w:rFonts w:eastAsia="Lucida Sans Unicode"/>
                <w:b/>
                <w:sz w:val="22"/>
                <w:szCs w:val="22"/>
                <w:lang w:val="lv-LV" w:eastAsia="ar-SA"/>
              </w:rPr>
              <w:t>Paraksts</w:t>
            </w:r>
          </w:p>
        </w:tc>
        <w:tc>
          <w:tcPr>
            <w:tcW w:w="6662" w:type="dxa"/>
            <w:vAlign w:val="center"/>
          </w:tcPr>
          <w:p w:rsidR="005A17E5" w:rsidRPr="00F10ABF" w:rsidRDefault="005A17E5" w:rsidP="00707093">
            <w:pPr>
              <w:widowControl w:val="0"/>
              <w:suppressAutoHyphens/>
              <w:rPr>
                <w:rFonts w:eastAsia="Lucida Sans Unicode"/>
                <w:sz w:val="22"/>
                <w:szCs w:val="22"/>
                <w:lang w:val="lv-LV" w:eastAsia="ar-SA"/>
              </w:rPr>
            </w:pPr>
          </w:p>
        </w:tc>
      </w:tr>
      <w:tr w:rsidR="005A17E5" w:rsidRPr="00F10ABF" w:rsidTr="00DB1956">
        <w:trPr>
          <w:trHeight w:val="249"/>
        </w:trPr>
        <w:tc>
          <w:tcPr>
            <w:tcW w:w="2552" w:type="dxa"/>
            <w:shd w:val="pct5" w:color="auto" w:fill="FFFFFF"/>
            <w:vAlign w:val="center"/>
          </w:tcPr>
          <w:p w:rsidR="005A17E5" w:rsidRPr="00F10ABF" w:rsidRDefault="005A17E5" w:rsidP="00707093">
            <w:pPr>
              <w:widowControl w:val="0"/>
              <w:suppressAutoHyphens/>
              <w:jc w:val="both"/>
              <w:rPr>
                <w:rFonts w:eastAsia="Lucida Sans Unicode"/>
                <w:b/>
                <w:sz w:val="22"/>
                <w:szCs w:val="22"/>
                <w:lang w:val="lv-LV" w:eastAsia="ar-SA"/>
              </w:rPr>
            </w:pPr>
            <w:r w:rsidRPr="00F10ABF">
              <w:rPr>
                <w:rFonts w:eastAsia="Lucida Sans Unicode"/>
                <w:b/>
                <w:sz w:val="22"/>
                <w:szCs w:val="22"/>
                <w:lang w:val="lv-LV" w:eastAsia="ar-SA"/>
              </w:rPr>
              <w:t>Zīmogs</w:t>
            </w:r>
          </w:p>
        </w:tc>
        <w:tc>
          <w:tcPr>
            <w:tcW w:w="6662" w:type="dxa"/>
            <w:vAlign w:val="center"/>
          </w:tcPr>
          <w:p w:rsidR="005A17E5" w:rsidRPr="00F10ABF" w:rsidRDefault="005A17E5" w:rsidP="00707093">
            <w:pPr>
              <w:widowControl w:val="0"/>
              <w:suppressAutoHyphens/>
              <w:rPr>
                <w:rFonts w:eastAsia="Lucida Sans Unicode"/>
                <w:sz w:val="22"/>
                <w:szCs w:val="22"/>
                <w:lang w:val="lv-LV" w:eastAsia="ar-SA"/>
              </w:rPr>
            </w:pPr>
          </w:p>
        </w:tc>
      </w:tr>
    </w:tbl>
    <w:p w:rsidR="005A17E5" w:rsidRPr="00F10ABF" w:rsidRDefault="005A17E5" w:rsidP="00F542CE">
      <w:pPr>
        <w:widowControl w:val="0"/>
        <w:suppressAutoHyphens/>
        <w:spacing w:before="60" w:after="60"/>
        <w:rPr>
          <w:rFonts w:eastAsia="Lucida Sans Unicode"/>
          <w:sz w:val="20"/>
          <w:szCs w:val="20"/>
          <w:lang w:val="lv-LV"/>
        </w:rPr>
      </w:pPr>
      <w:r w:rsidRPr="00F10ABF">
        <w:rPr>
          <w:rFonts w:eastAsia="Lucida Sans Unicode"/>
          <w:sz w:val="20"/>
          <w:szCs w:val="20"/>
          <w:lang w:val="lv-LV" w:eastAsia="ar-SA"/>
        </w:rPr>
        <w:t xml:space="preserve">* </w:t>
      </w:r>
      <w:r w:rsidRPr="00F10ABF">
        <w:rPr>
          <w:rFonts w:eastAsia="Lucida Sans Unicode"/>
          <w:i/>
          <w:sz w:val="20"/>
          <w:szCs w:val="20"/>
          <w:lang w:val="lv-LV" w:eastAsia="ar-SA"/>
        </w:rPr>
        <w:t>Pretendenta vai tā pilnvarotās personas vārds, uzvārds</w:t>
      </w:r>
    </w:p>
    <w:p w:rsidR="005A17E5" w:rsidRPr="00F10ABF" w:rsidRDefault="005A17E5" w:rsidP="005A17E5">
      <w:pPr>
        <w:pStyle w:val="BodyText3"/>
        <w:rPr>
          <w:b/>
          <w:sz w:val="20"/>
          <w:szCs w:val="20"/>
          <w:lang w:val="lv-LV"/>
        </w:rPr>
      </w:pPr>
      <w:r w:rsidRPr="00F10ABF">
        <w:rPr>
          <w:b/>
          <w:sz w:val="20"/>
          <w:szCs w:val="20"/>
          <w:lang w:val="lv-LV"/>
        </w:rPr>
        <w:t>INFORMĀCIJA PAR PRETENDENTU</w:t>
      </w:r>
    </w:p>
    <w:p w:rsidR="005A17E5" w:rsidRPr="00F10ABF" w:rsidRDefault="005A17E5" w:rsidP="005A17E5">
      <w:pPr>
        <w:pStyle w:val="BodyText3"/>
        <w:rPr>
          <w:b/>
          <w:sz w:val="20"/>
          <w:szCs w:val="20"/>
          <w:lang w:val="lv-LV"/>
        </w:rPr>
      </w:pPr>
      <w:r w:rsidRPr="00F10ABF">
        <w:rPr>
          <w:b/>
          <w:sz w:val="20"/>
          <w:szCs w:val="20"/>
          <w:lang w:val="lv-LV"/>
        </w:rPr>
        <w:t>Pretendenta nosaukums:</w:t>
      </w:r>
    </w:p>
    <w:p w:rsidR="005A17E5" w:rsidRPr="00F10ABF" w:rsidRDefault="005A17E5" w:rsidP="005A17E5">
      <w:pPr>
        <w:pStyle w:val="BodyText3"/>
        <w:rPr>
          <w:b/>
          <w:sz w:val="20"/>
          <w:szCs w:val="20"/>
          <w:lang w:val="lv-LV"/>
        </w:rPr>
      </w:pPr>
      <w:r w:rsidRPr="00F10ABF">
        <w:rPr>
          <w:b/>
          <w:sz w:val="20"/>
          <w:szCs w:val="20"/>
          <w:lang w:val="lv-LV"/>
        </w:rPr>
        <w:t xml:space="preserve">Reģistrēts _________________________ (kur, kad, reģistrācijas </w:t>
      </w:r>
      <w:proofErr w:type="spellStart"/>
      <w:r w:rsidRPr="00F10ABF">
        <w:rPr>
          <w:b/>
          <w:sz w:val="20"/>
          <w:szCs w:val="20"/>
          <w:lang w:val="lv-LV"/>
        </w:rPr>
        <w:t>Nr</w:t>
      </w:r>
      <w:proofErr w:type="spellEnd"/>
      <w:r w:rsidRPr="00F10ABF">
        <w:rPr>
          <w:b/>
          <w:sz w:val="20"/>
          <w:szCs w:val="20"/>
          <w:lang w:val="lv-LV"/>
        </w:rPr>
        <w:t>.)</w:t>
      </w:r>
    </w:p>
    <w:p w:rsidR="005A17E5" w:rsidRPr="00F10ABF" w:rsidRDefault="005A17E5" w:rsidP="005A17E5">
      <w:pPr>
        <w:pStyle w:val="BodyText3"/>
        <w:rPr>
          <w:b/>
          <w:sz w:val="20"/>
          <w:szCs w:val="20"/>
          <w:lang w:val="lv-LV"/>
        </w:rPr>
      </w:pPr>
      <w:r w:rsidRPr="00F10ABF">
        <w:rPr>
          <w:b/>
          <w:sz w:val="20"/>
          <w:szCs w:val="20"/>
          <w:lang w:val="lv-LV"/>
        </w:rPr>
        <w:t xml:space="preserve">Nodokļu maksātāja reģistrācijas </w:t>
      </w:r>
      <w:proofErr w:type="spellStart"/>
      <w:r w:rsidRPr="00F10ABF">
        <w:rPr>
          <w:b/>
          <w:sz w:val="20"/>
          <w:szCs w:val="20"/>
          <w:lang w:val="lv-LV"/>
        </w:rPr>
        <w:t>Nr</w:t>
      </w:r>
      <w:proofErr w:type="spellEnd"/>
      <w:r w:rsidRPr="00F10ABF">
        <w:rPr>
          <w:b/>
          <w:sz w:val="20"/>
          <w:szCs w:val="20"/>
          <w:lang w:val="lv-LV"/>
        </w:rPr>
        <w:t xml:space="preserve">. ___________________ </w:t>
      </w:r>
    </w:p>
    <w:p w:rsidR="005A17E5" w:rsidRPr="00F10ABF" w:rsidRDefault="005A17E5" w:rsidP="005A17E5">
      <w:pPr>
        <w:pStyle w:val="BodyText3"/>
        <w:rPr>
          <w:b/>
          <w:sz w:val="20"/>
          <w:szCs w:val="20"/>
          <w:lang w:val="lv-LV"/>
        </w:rPr>
      </w:pPr>
      <w:r w:rsidRPr="00F10ABF">
        <w:rPr>
          <w:b/>
          <w:sz w:val="20"/>
          <w:szCs w:val="20"/>
          <w:lang w:val="lv-LV"/>
        </w:rPr>
        <w:t xml:space="preserve">Juridiskā adrese: </w:t>
      </w:r>
      <w:r w:rsidRPr="00F10ABF">
        <w:rPr>
          <w:b/>
          <w:sz w:val="20"/>
          <w:szCs w:val="20"/>
          <w:lang w:val="lv-LV"/>
        </w:rPr>
        <w:tab/>
      </w:r>
      <w:r w:rsidRPr="00F10ABF">
        <w:rPr>
          <w:b/>
          <w:sz w:val="20"/>
          <w:szCs w:val="20"/>
          <w:lang w:val="lv-LV"/>
        </w:rPr>
        <w:tab/>
      </w:r>
      <w:r w:rsidRPr="00F10ABF">
        <w:rPr>
          <w:b/>
          <w:sz w:val="20"/>
          <w:szCs w:val="20"/>
          <w:lang w:val="lv-LV"/>
        </w:rPr>
        <w:tab/>
      </w:r>
      <w:r w:rsidRPr="00F10ABF">
        <w:rPr>
          <w:b/>
          <w:sz w:val="20"/>
          <w:szCs w:val="20"/>
          <w:lang w:val="lv-LV"/>
        </w:rPr>
        <w:tab/>
        <w:t xml:space="preserve"> </w:t>
      </w:r>
    </w:p>
    <w:p w:rsidR="005A17E5" w:rsidRPr="00F10ABF" w:rsidRDefault="005A17E5" w:rsidP="005A17E5">
      <w:pPr>
        <w:pStyle w:val="BodyText3"/>
        <w:rPr>
          <w:b/>
          <w:sz w:val="20"/>
          <w:szCs w:val="20"/>
          <w:lang w:val="lv-LV"/>
        </w:rPr>
      </w:pPr>
      <w:r w:rsidRPr="00F10ABF">
        <w:rPr>
          <w:b/>
          <w:sz w:val="20"/>
          <w:szCs w:val="20"/>
          <w:lang w:val="lv-LV"/>
        </w:rPr>
        <w:t>Bankas rekvizīti:</w:t>
      </w:r>
    </w:p>
    <w:p w:rsidR="005A17E5" w:rsidRPr="00F10ABF" w:rsidRDefault="005A17E5" w:rsidP="005A17E5">
      <w:pPr>
        <w:pStyle w:val="BodyText3"/>
        <w:rPr>
          <w:b/>
          <w:sz w:val="20"/>
          <w:szCs w:val="20"/>
          <w:lang w:val="lv-LV"/>
        </w:rPr>
      </w:pPr>
      <w:r w:rsidRPr="00F10ABF">
        <w:rPr>
          <w:b/>
          <w:sz w:val="20"/>
          <w:szCs w:val="20"/>
          <w:lang w:val="lv-LV"/>
        </w:rPr>
        <w:t>Kontaktpersonas vārds, uzvārds:</w:t>
      </w:r>
      <w:r w:rsidRPr="00F10ABF">
        <w:rPr>
          <w:b/>
          <w:sz w:val="20"/>
          <w:szCs w:val="20"/>
          <w:lang w:val="lv-LV"/>
        </w:rPr>
        <w:tab/>
      </w:r>
      <w:r w:rsidRPr="00F10ABF">
        <w:rPr>
          <w:b/>
          <w:sz w:val="20"/>
          <w:szCs w:val="20"/>
          <w:lang w:val="lv-LV"/>
        </w:rPr>
        <w:tab/>
        <w:t>Tālrunis:</w:t>
      </w:r>
      <w:r w:rsidRPr="00F10ABF">
        <w:rPr>
          <w:b/>
          <w:sz w:val="20"/>
          <w:szCs w:val="20"/>
          <w:lang w:val="lv-LV"/>
        </w:rPr>
        <w:tab/>
      </w:r>
      <w:r w:rsidRPr="00F10ABF">
        <w:rPr>
          <w:b/>
          <w:sz w:val="20"/>
          <w:szCs w:val="20"/>
          <w:lang w:val="lv-LV"/>
        </w:rPr>
        <w:tab/>
      </w:r>
      <w:r w:rsidRPr="00F10ABF">
        <w:rPr>
          <w:b/>
          <w:sz w:val="20"/>
          <w:szCs w:val="20"/>
          <w:lang w:val="lv-LV"/>
        </w:rPr>
        <w:tab/>
        <w:t xml:space="preserve">Fakss: </w:t>
      </w:r>
    </w:p>
    <w:p w:rsidR="005A17E5" w:rsidRPr="00F10ABF" w:rsidRDefault="005A17E5" w:rsidP="005A17E5">
      <w:pPr>
        <w:pStyle w:val="BodyText3"/>
        <w:rPr>
          <w:b/>
          <w:sz w:val="20"/>
          <w:szCs w:val="20"/>
          <w:lang w:val="lv-LV"/>
        </w:rPr>
      </w:pPr>
      <w:r w:rsidRPr="00F10ABF">
        <w:rPr>
          <w:b/>
          <w:sz w:val="20"/>
          <w:szCs w:val="20"/>
          <w:lang w:val="lv-LV"/>
        </w:rPr>
        <w:t>E-pasta adrese:</w:t>
      </w:r>
      <w:r w:rsidRPr="00F10ABF">
        <w:rPr>
          <w:b/>
          <w:sz w:val="20"/>
          <w:szCs w:val="20"/>
          <w:lang w:val="lv-LV"/>
        </w:rPr>
        <w:tab/>
      </w:r>
      <w:r w:rsidRPr="00F10ABF">
        <w:rPr>
          <w:b/>
          <w:sz w:val="20"/>
          <w:szCs w:val="20"/>
          <w:lang w:val="lv-LV"/>
        </w:rPr>
        <w:tab/>
      </w:r>
      <w:r w:rsidRPr="00F10ABF">
        <w:rPr>
          <w:b/>
          <w:sz w:val="20"/>
          <w:szCs w:val="20"/>
          <w:lang w:val="lv-LV"/>
        </w:rPr>
        <w:tab/>
      </w:r>
      <w:r w:rsidRPr="00F10ABF">
        <w:rPr>
          <w:b/>
          <w:sz w:val="20"/>
          <w:szCs w:val="20"/>
          <w:lang w:val="lv-LV"/>
        </w:rPr>
        <w:tab/>
        <w:t>Tīmekļa vietnes adrese:</w:t>
      </w:r>
    </w:p>
    <w:p w:rsidR="005A17E5" w:rsidRPr="00F10ABF" w:rsidRDefault="005A17E5" w:rsidP="005A17E5">
      <w:pPr>
        <w:pStyle w:val="BodyText3"/>
        <w:rPr>
          <w:b/>
          <w:sz w:val="20"/>
          <w:szCs w:val="20"/>
          <w:lang w:val="lv-LV"/>
        </w:rPr>
      </w:pPr>
      <w:r w:rsidRPr="00F10ABF">
        <w:rPr>
          <w:b/>
          <w:sz w:val="20"/>
          <w:szCs w:val="20"/>
          <w:lang w:val="lv-LV"/>
        </w:rPr>
        <w:t>Datums _____________</w:t>
      </w:r>
    </w:p>
    <w:p w:rsidR="005A17E5" w:rsidRPr="00F10ABF" w:rsidRDefault="005A17E5" w:rsidP="005A17E5">
      <w:pPr>
        <w:pStyle w:val="BodyText3"/>
        <w:rPr>
          <w:b/>
          <w:sz w:val="20"/>
          <w:szCs w:val="20"/>
          <w:lang w:val="lv-LV"/>
        </w:rPr>
      </w:pPr>
    </w:p>
    <w:p w:rsidR="005A17E5" w:rsidRPr="00F10ABF" w:rsidRDefault="005A17E5" w:rsidP="005A17E5">
      <w:pPr>
        <w:pStyle w:val="BodyText3"/>
        <w:rPr>
          <w:b/>
          <w:sz w:val="20"/>
          <w:szCs w:val="20"/>
          <w:lang w:val="lv-LV"/>
        </w:rPr>
      </w:pPr>
      <w:r w:rsidRPr="00F10ABF">
        <w:rPr>
          <w:b/>
          <w:sz w:val="20"/>
          <w:szCs w:val="20"/>
          <w:lang w:val="lv-LV"/>
        </w:rPr>
        <w:t>______________________/                          /</w:t>
      </w:r>
    </w:p>
    <w:p w:rsidR="001813C5" w:rsidRPr="00F10ABF" w:rsidRDefault="005A17E5" w:rsidP="005A17E5">
      <w:pPr>
        <w:pStyle w:val="BodyText3"/>
        <w:rPr>
          <w:sz w:val="20"/>
          <w:szCs w:val="20"/>
          <w:lang w:val="lv-LV"/>
        </w:rPr>
      </w:pPr>
      <w:r w:rsidRPr="00F10ABF">
        <w:rPr>
          <w:sz w:val="20"/>
          <w:szCs w:val="20"/>
          <w:lang w:val="lv-LV"/>
        </w:rPr>
        <w:t>Pretendenta vai tā pilnvarotās personas paraksts, tā atšifrējums, zīmogs (ja ir)</w:t>
      </w:r>
    </w:p>
    <w:p w:rsidR="001813C5" w:rsidRPr="00F10ABF" w:rsidRDefault="001813C5" w:rsidP="005A17E5">
      <w:pPr>
        <w:pStyle w:val="BodyText3"/>
        <w:rPr>
          <w:sz w:val="20"/>
          <w:szCs w:val="20"/>
          <w:lang w:val="lv-LV"/>
        </w:rPr>
      </w:pPr>
    </w:p>
    <w:p w:rsidR="00CF52E4" w:rsidRPr="00F10ABF" w:rsidRDefault="00CF52E4">
      <w:pPr>
        <w:spacing w:after="160" w:line="259" w:lineRule="auto"/>
        <w:rPr>
          <w:rFonts w:eastAsia="Lucida Sans Unicode"/>
          <w:b/>
          <w:bCs/>
          <w:sz w:val="20"/>
          <w:szCs w:val="20"/>
          <w:lang w:val="lv-LV"/>
        </w:rPr>
      </w:pPr>
      <w:r w:rsidRPr="00F10ABF">
        <w:rPr>
          <w:rFonts w:eastAsia="Lucida Sans Unicode"/>
          <w:b/>
          <w:bCs/>
          <w:sz w:val="20"/>
          <w:szCs w:val="20"/>
          <w:lang w:val="lv-LV"/>
        </w:rPr>
        <w:br w:type="page"/>
      </w:r>
    </w:p>
    <w:p w:rsidR="00F10ABF" w:rsidRDefault="00F10ABF" w:rsidP="001813C5">
      <w:pPr>
        <w:spacing w:after="160" w:line="259" w:lineRule="auto"/>
        <w:jc w:val="right"/>
        <w:rPr>
          <w:rFonts w:eastAsia="Lucida Sans Unicode"/>
          <w:b/>
          <w:bCs/>
          <w:sz w:val="20"/>
          <w:szCs w:val="20"/>
          <w:lang w:val="lv-LV"/>
        </w:rPr>
      </w:pPr>
    </w:p>
    <w:p w:rsidR="00F10ABF" w:rsidRDefault="00F10ABF" w:rsidP="001813C5">
      <w:pPr>
        <w:spacing w:after="160" w:line="259" w:lineRule="auto"/>
        <w:jc w:val="right"/>
        <w:rPr>
          <w:rFonts w:eastAsia="Lucida Sans Unicode"/>
          <w:b/>
          <w:bCs/>
          <w:sz w:val="20"/>
          <w:szCs w:val="20"/>
          <w:lang w:val="lv-LV"/>
        </w:rPr>
      </w:pPr>
    </w:p>
    <w:p w:rsidR="001813C5" w:rsidRPr="00F10ABF" w:rsidRDefault="006D3892" w:rsidP="001813C5">
      <w:pPr>
        <w:spacing w:after="160" w:line="259" w:lineRule="auto"/>
        <w:jc w:val="right"/>
        <w:rPr>
          <w:rFonts w:eastAsia="Lucida Sans Unicode"/>
          <w:b/>
          <w:bCs/>
          <w:sz w:val="22"/>
          <w:szCs w:val="22"/>
          <w:lang w:val="lv-LV"/>
        </w:rPr>
      </w:pPr>
      <w:r w:rsidRPr="00F10ABF">
        <w:rPr>
          <w:rFonts w:eastAsia="Lucida Sans Unicode"/>
          <w:b/>
          <w:bCs/>
          <w:sz w:val="20"/>
          <w:szCs w:val="20"/>
          <w:lang w:val="lv-LV"/>
        </w:rPr>
        <w:t>3</w:t>
      </w:r>
      <w:r w:rsidR="001813C5" w:rsidRPr="00F10ABF">
        <w:rPr>
          <w:rFonts w:eastAsia="Lucida Sans Unicode"/>
          <w:b/>
          <w:bCs/>
          <w:sz w:val="22"/>
          <w:szCs w:val="22"/>
          <w:lang w:val="lv-LV"/>
        </w:rPr>
        <w:t xml:space="preserve">.pielikums </w:t>
      </w:r>
    </w:p>
    <w:p w:rsidR="001813C5" w:rsidRPr="00F10ABF" w:rsidRDefault="001813C5" w:rsidP="001813C5">
      <w:pPr>
        <w:widowControl w:val="0"/>
        <w:suppressAutoHyphens/>
        <w:jc w:val="center"/>
        <w:rPr>
          <w:rFonts w:eastAsia="Lucida Sans Unicode"/>
          <w:b/>
          <w:bCs/>
          <w:sz w:val="22"/>
          <w:szCs w:val="22"/>
          <w:lang w:val="lv-LV" w:eastAsia="ar-SA"/>
        </w:rPr>
      </w:pPr>
      <w:r w:rsidRPr="00F10ABF">
        <w:rPr>
          <w:rFonts w:eastAsia="Lucida Sans Unicode"/>
          <w:b/>
          <w:bCs/>
          <w:sz w:val="22"/>
          <w:szCs w:val="22"/>
          <w:lang w:val="lv-LV" w:eastAsia="ar-SA"/>
        </w:rPr>
        <w:t>TEHNISKAIS PIEDĀVĀJUMS</w:t>
      </w:r>
    </w:p>
    <w:p w:rsidR="001813C5" w:rsidRPr="00F10ABF" w:rsidRDefault="001813C5" w:rsidP="001813C5">
      <w:pPr>
        <w:widowControl w:val="0"/>
        <w:suppressAutoHyphens/>
        <w:rPr>
          <w:rFonts w:eastAsia="Lucida Sans Unicode"/>
          <w:sz w:val="22"/>
          <w:szCs w:val="22"/>
          <w:lang w:val="lv-LV" w:eastAsia="ar-SA"/>
        </w:rPr>
      </w:pPr>
    </w:p>
    <w:p w:rsidR="001813C5" w:rsidRPr="00F10ABF" w:rsidRDefault="001813C5" w:rsidP="001813C5">
      <w:pPr>
        <w:widowControl w:val="0"/>
        <w:suppressAutoHyphens/>
        <w:ind w:firstLine="720"/>
        <w:jc w:val="both"/>
        <w:rPr>
          <w:rFonts w:eastAsia="Lucida Sans Unicode"/>
          <w:sz w:val="22"/>
          <w:szCs w:val="22"/>
          <w:lang w:val="lv-LV" w:eastAsia="ar-SA"/>
        </w:rPr>
      </w:pPr>
      <w:r w:rsidRPr="00F10ABF">
        <w:rPr>
          <w:sz w:val="22"/>
          <w:szCs w:val="22"/>
          <w:lang w:val="lv-LV" w:eastAsia="ar-SA"/>
        </w:rPr>
        <w:t>Pretendents (</w:t>
      </w:r>
      <w:r w:rsidRPr="00F10ABF">
        <w:rPr>
          <w:i/>
          <w:sz w:val="22"/>
          <w:szCs w:val="22"/>
          <w:lang w:val="lv-LV" w:eastAsia="ar-SA"/>
        </w:rPr>
        <w:t>pretendenta nosaukums</w:t>
      </w:r>
      <w:r w:rsidRPr="00F10ABF">
        <w:rPr>
          <w:sz w:val="22"/>
          <w:szCs w:val="22"/>
          <w:lang w:val="lv-LV" w:eastAsia="ar-SA"/>
        </w:rPr>
        <w:t xml:space="preserve">), </w:t>
      </w:r>
      <w:proofErr w:type="spellStart"/>
      <w:r w:rsidRPr="00F10ABF">
        <w:rPr>
          <w:rFonts w:eastAsia="SimSun"/>
          <w:sz w:val="22"/>
          <w:szCs w:val="22"/>
          <w:lang w:val="lv-LV" w:eastAsia="ar-SA"/>
        </w:rPr>
        <w:t>reģ</w:t>
      </w:r>
      <w:proofErr w:type="spellEnd"/>
      <w:r w:rsidRPr="00F10ABF">
        <w:rPr>
          <w:rFonts w:eastAsia="SimSun"/>
          <w:sz w:val="22"/>
          <w:szCs w:val="22"/>
          <w:lang w:val="lv-LV" w:eastAsia="ar-SA"/>
        </w:rPr>
        <w:t xml:space="preserve">. </w:t>
      </w:r>
      <w:proofErr w:type="spellStart"/>
      <w:r w:rsidRPr="00F10ABF">
        <w:rPr>
          <w:rFonts w:eastAsia="SimSun"/>
          <w:sz w:val="22"/>
          <w:szCs w:val="22"/>
          <w:lang w:val="lv-LV" w:eastAsia="ar-SA"/>
        </w:rPr>
        <w:t>Nr</w:t>
      </w:r>
      <w:proofErr w:type="spellEnd"/>
      <w:r w:rsidRPr="00F10ABF">
        <w:rPr>
          <w:rFonts w:eastAsia="SimSun"/>
          <w:sz w:val="22"/>
          <w:szCs w:val="22"/>
          <w:lang w:val="lv-LV" w:eastAsia="ar-SA"/>
        </w:rPr>
        <w:t>. (</w:t>
      </w:r>
      <w:r w:rsidRPr="00F10ABF">
        <w:rPr>
          <w:rFonts w:eastAsia="SimSun"/>
          <w:i/>
          <w:sz w:val="22"/>
          <w:szCs w:val="22"/>
          <w:lang w:val="lv-LV" w:eastAsia="ar-SA"/>
        </w:rPr>
        <w:t>reģistrācijas numurs</w:t>
      </w:r>
      <w:r w:rsidRPr="00F10ABF">
        <w:rPr>
          <w:rFonts w:eastAsia="SimSun"/>
          <w:sz w:val="22"/>
          <w:szCs w:val="22"/>
          <w:lang w:val="lv-LV" w:eastAsia="ar-SA"/>
        </w:rPr>
        <w:t>), (</w:t>
      </w:r>
      <w:r w:rsidRPr="00F10ABF">
        <w:rPr>
          <w:rFonts w:eastAsia="SimSun"/>
          <w:i/>
          <w:sz w:val="22"/>
          <w:szCs w:val="22"/>
          <w:lang w:val="lv-LV" w:eastAsia="ar-SA"/>
        </w:rPr>
        <w:t>adrese</w:t>
      </w:r>
      <w:r w:rsidRPr="00F10ABF">
        <w:rPr>
          <w:rFonts w:eastAsia="SimSun"/>
          <w:sz w:val="22"/>
          <w:szCs w:val="22"/>
          <w:lang w:val="lv-LV" w:eastAsia="ar-SA"/>
        </w:rPr>
        <w:t>), tā (</w:t>
      </w:r>
      <w:r w:rsidRPr="00F10ABF">
        <w:rPr>
          <w:rFonts w:eastAsia="SimSun"/>
          <w:i/>
          <w:sz w:val="22"/>
          <w:szCs w:val="22"/>
          <w:lang w:val="lv-LV" w:eastAsia="ar-SA"/>
        </w:rPr>
        <w:t>personas, kas paraksta, pilnvarojums, amats, vārds, uzvārds</w:t>
      </w:r>
      <w:r w:rsidRPr="00F10ABF">
        <w:rPr>
          <w:rFonts w:eastAsia="SimSun"/>
          <w:sz w:val="22"/>
          <w:szCs w:val="22"/>
          <w:lang w:val="lv-LV" w:eastAsia="ar-SA"/>
        </w:rPr>
        <w:t xml:space="preserve">) </w:t>
      </w:r>
      <w:r w:rsidRPr="00F10ABF">
        <w:rPr>
          <w:sz w:val="22"/>
          <w:szCs w:val="22"/>
          <w:lang w:val="lv-LV" w:eastAsia="ar-SA"/>
        </w:rPr>
        <w:t xml:space="preserve">personā, iesniedz savu Tehnisko piedāvājumu: </w:t>
      </w:r>
    </w:p>
    <w:p w:rsidR="001813C5" w:rsidRPr="00F10ABF" w:rsidRDefault="001813C5" w:rsidP="00CF52E4">
      <w:pPr>
        <w:widowControl w:val="0"/>
        <w:suppressAutoHyphens/>
        <w:jc w:val="center"/>
        <w:rPr>
          <w:rFonts w:eastAsia="Lucida Sans Unicode"/>
          <w:b/>
          <w:bCs/>
          <w:sz w:val="22"/>
          <w:szCs w:val="22"/>
          <w:u w:val="single"/>
          <w:lang w:val="lv-LV" w:eastAsia="ar-SA"/>
        </w:rPr>
      </w:pPr>
      <w:r w:rsidRPr="00F10ABF">
        <w:rPr>
          <w:rFonts w:eastAsia="Lucida Sans Unicode"/>
          <w:b/>
          <w:bCs/>
          <w:sz w:val="22"/>
          <w:szCs w:val="22"/>
          <w:u w:val="single"/>
          <w:lang w:val="lv-LV" w:eastAsia="ar-SA"/>
        </w:rPr>
        <w:t>Pretendenta tehniskais piedāvājums atbilstoši Pasūtī</w:t>
      </w:r>
      <w:r w:rsidR="00CF52E4" w:rsidRPr="00F10ABF">
        <w:rPr>
          <w:rFonts w:eastAsia="Lucida Sans Unicode"/>
          <w:b/>
          <w:bCs/>
          <w:sz w:val="22"/>
          <w:szCs w:val="22"/>
          <w:u w:val="single"/>
          <w:lang w:val="lv-LV" w:eastAsia="ar-SA"/>
        </w:rPr>
        <w:t xml:space="preserve">tāja Tehniskajai specifikācijai </w:t>
      </w:r>
      <w:r w:rsidR="00090BA2" w:rsidRPr="00F10ABF">
        <w:rPr>
          <w:rFonts w:eastAsia="Lucida Sans Unicode"/>
          <w:b/>
          <w:bCs/>
          <w:sz w:val="22"/>
          <w:szCs w:val="22"/>
          <w:u w:val="single"/>
          <w:lang w:val="lv-LV" w:eastAsia="ar-SA"/>
        </w:rPr>
        <w:t>cenu aptaujā „</w:t>
      </w:r>
      <w:r w:rsidR="00336D4E" w:rsidRPr="00F10ABF">
        <w:rPr>
          <w:b/>
          <w:lang w:val="lv-LV"/>
        </w:rPr>
        <w:t>Interaktīvā stenda iegāde un uzstādīšana Daugavpils pašvaldības domes ēkā”</w:t>
      </w:r>
      <w:r w:rsidR="00CF52E4" w:rsidRPr="00F10ABF">
        <w:rPr>
          <w:rFonts w:eastAsia="Lucida Sans Unicode"/>
          <w:b/>
          <w:bCs/>
          <w:sz w:val="22"/>
          <w:szCs w:val="22"/>
          <w:u w:val="single"/>
          <w:lang w:val="lv-LV" w:eastAsia="ar-SA"/>
        </w:rPr>
        <w:t xml:space="preserve"> Identifikācijas </w:t>
      </w:r>
      <w:proofErr w:type="spellStart"/>
      <w:r w:rsidR="00CF52E4" w:rsidRPr="00F10ABF">
        <w:rPr>
          <w:rFonts w:eastAsia="Lucida Sans Unicode"/>
          <w:b/>
          <w:bCs/>
          <w:sz w:val="22"/>
          <w:szCs w:val="22"/>
          <w:u w:val="single"/>
          <w:lang w:val="lv-LV" w:eastAsia="ar-SA"/>
        </w:rPr>
        <w:t>Nr</w:t>
      </w:r>
      <w:proofErr w:type="spellEnd"/>
      <w:r w:rsidR="00CF52E4" w:rsidRPr="00F10ABF">
        <w:rPr>
          <w:rFonts w:eastAsia="Lucida Sans Unicode"/>
          <w:b/>
          <w:bCs/>
          <w:sz w:val="22"/>
          <w:szCs w:val="22"/>
          <w:u w:val="single"/>
          <w:lang w:val="lv-LV" w:eastAsia="ar-SA"/>
        </w:rPr>
        <w:t xml:space="preserve">. </w:t>
      </w:r>
      <w:r w:rsidR="00F10ABF" w:rsidRPr="00F10ABF">
        <w:rPr>
          <w:rFonts w:eastAsia="Lucida Sans Unicode"/>
          <w:b/>
          <w:bCs/>
          <w:sz w:val="22"/>
          <w:szCs w:val="22"/>
          <w:u w:val="single"/>
          <w:lang w:val="lv-LV" w:eastAsia="ar-SA"/>
        </w:rPr>
        <w:t>AD 2020/85</w:t>
      </w:r>
      <w:r w:rsidR="00CF52E4" w:rsidRPr="00F10ABF">
        <w:rPr>
          <w:rFonts w:eastAsia="Lucida Sans Unicode"/>
          <w:b/>
          <w:bCs/>
          <w:sz w:val="22"/>
          <w:szCs w:val="22"/>
          <w:u w:val="single"/>
          <w:lang w:val="lv-LV" w:eastAsia="ar-SA"/>
        </w:rPr>
        <w:t>.</w:t>
      </w:r>
      <w:r w:rsidR="00C15FEB" w:rsidRPr="00F10ABF">
        <w:rPr>
          <w:rFonts w:eastAsia="Lucida Sans Unicode"/>
          <w:b/>
          <w:bCs/>
          <w:sz w:val="22"/>
          <w:szCs w:val="22"/>
          <w:u w:val="single"/>
          <w:lang w:val="lv-LV" w:eastAsia="ar-S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536"/>
        <w:gridCol w:w="4394"/>
      </w:tblGrid>
      <w:tr w:rsidR="00E73BE6" w:rsidRPr="00F10ABF" w:rsidTr="00E73BE6">
        <w:trPr>
          <w:trHeight w:val="645"/>
        </w:trPr>
        <w:tc>
          <w:tcPr>
            <w:tcW w:w="704" w:type="dxa"/>
            <w:vAlign w:val="center"/>
          </w:tcPr>
          <w:p w:rsidR="00E73BE6" w:rsidRPr="00F10ABF" w:rsidRDefault="00336D4E" w:rsidP="00E73BE6">
            <w:pPr>
              <w:jc w:val="center"/>
              <w:rPr>
                <w:b/>
                <w:sz w:val="22"/>
                <w:lang w:val="lv-LV"/>
              </w:rPr>
            </w:pPr>
            <w:proofErr w:type="spellStart"/>
            <w:r w:rsidRPr="00F10ABF">
              <w:rPr>
                <w:b/>
                <w:sz w:val="22"/>
                <w:lang w:val="lv-LV"/>
              </w:rPr>
              <w:t>N.p.k</w:t>
            </w:r>
            <w:proofErr w:type="spellEnd"/>
            <w:r w:rsidRPr="00F10ABF">
              <w:rPr>
                <w:b/>
                <w:sz w:val="22"/>
                <w:lang w:val="lv-LV"/>
              </w:rPr>
              <w:t>.</w:t>
            </w:r>
          </w:p>
        </w:tc>
        <w:tc>
          <w:tcPr>
            <w:tcW w:w="4536" w:type="dxa"/>
            <w:vAlign w:val="center"/>
          </w:tcPr>
          <w:p w:rsidR="00E73BE6" w:rsidRPr="00F10ABF" w:rsidRDefault="00E73BE6" w:rsidP="00E73BE6">
            <w:pPr>
              <w:jc w:val="center"/>
              <w:rPr>
                <w:b/>
                <w:sz w:val="22"/>
                <w:lang w:val="lv-LV"/>
              </w:rPr>
            </w:pPr>
            <w:r w:rsidRPr="00F10ABF">
              <w:rPr>
                <w:b/>
                <w:sz w:val="22"/>
                <w:lang w:val="lv-LV"/>
              </w:rPr>
              <w:t>Pasūtītāja tehniskā specifikācija</w:t>
            </w:r>
          </w:p>
        </w:tc>
        <w:tc>
          <w:tcPr>
            <w:tcW w:w="4394" w:type="dxa"/>
            <w:vAlign w:val="center"/>
          </w:tcPr>
          <w:p w:rsidR="00E73BE6" w:rsidRPr="00F10ABF" w:rsidRDefault="00E73BE6" w:rsidP="00E73BE6">
            <w:pPr>
              <w:jc w:val="center"/>
              <w:rPr>
                <w:b/>
                <w:lang w:val="lv-LV"/>
              </w:rPr>
            </w:pPr>
            <w:r w:rsidRPr="00F10ABF">
              <w:rPr>
                <w:b/>
                <w:lang w:val="lv-LV"/>
              </w:rPr>
              <w:t>Pretendenta tehniskais piedāvājums</w:t>
            </w:r>
          </w:p>
        </w:tc>
      </w:tr>
      <w:tr w:rsidR="005C07C0" w:rsidRPr="00F10ABF" w:rsidTr="001A5BAD">
        <w:trPr>
          <w:cantSplit/>
          <w:trHeight w:val="453"/>
        </w:trPr>
        <w:tc>
          <w:tcPr>
            <w:tcW w:w="704" w:type="dxa"/>
            <w:vMerge w:val="restart"/>
            <w:vAlign w:val="center"/>
          </w:tcPr>
          <w:p w:rsidR="005C07C0" w:rsidRPr="00F10ABF" w:rsidRDefault="00336D4E" w:rsidP="005C07C0">
            <w:pPr>
              <w:contextualSpacing/>
              <w:jc w:val="center"/>
              <w:rPr>
                <w:rFonts w:eastAsia="Calibri"/>
                <w:b/>
                <w:lang w:val="lv-LV"/>
              </w:rPr>
            </w:pPr>
            <w:r w:rsidRPr="00F10ABF">
              <w:rPr>
                <w:rFonts w:eastAsia="Calibri"/>
                <w:b/>
                <w:lang w:val="lv-LV"/>
              </w:rPr>
              <w:t>1.</w:t>
            </w:r>
          </w:p>
        </w:tc>
        <w:tc>
          <w:tcPr>
            <w:tcW w:w="4536" w:type="dxa"/>
            <w:vAlign w:val="bottom"/>
          </w:tcPr>
          <w:p w:rsidR="005C07C0" w:rsidRPr="00F10ABF" w:rsidRDefault="005C07C0" w:rsidP="005C07C0">
            <w:pPr>
              <w:rPr>
                <w:sz w:val="22"/>
                <w:lang w:val="lv-LV"/>
              </w:rPr>
            </w:pPr>
            <w:r w:rsidRPr="00F10ABF">
              <w:rPr>
                <w:sz w:val="22"/>
                <w:lang w:val="lv-LV"/>
              </w:rPr>
              <w:t>Operētājsistēma</w:t>
            </w:r>
            <w:r w:rsidR="00336D4E" w:rsidRPr="00F10ABF">
              <w:rPr>
                <w:sz w:val="22"/>
                <w:lang w:val="lv-LV"/>
              </w:rPr>
              <w:t xml:space="preserve">: Windows 10 </w:t>
            </w:r>
            <w:proofErr w:type="spellStart"/>
            <w:r w:rsidR="00336D4E" w:rsidRPr="00F10ABF">
              <w:rPr>
                <w:sz w:val="22"/>
                <w:lang w:val="lv-LV"/>
              </w:rPr>
              <w:t>IoT</w:t>
            </w:r>
            <w:proofErr w:type="spellEnd"/>
            <w:r w:rsidR="00336D4E" w:rsidRPr="00F10ABF">
              <w:rPr>
                <w:sz w:val="22"/>
                <w:lang w:val="lv-LV"/>
              </w:rPr>
              <w:t xml:space="preserve"> vai analogs</w:t>
            </w:r>
          </w:p>
        </w:tc>
        <w:tc>
          <w:tcPr>
            <w:tcW w:w="4394" w:type="dxa"/>
          </w:tcPr>
          <w:p w:rsidR="005C07C0" w:rsidRPr="00F10ABF" w:rsidRDefault="005C07C0" w:rsidP="005C07C0">
            <w:pPr>
              <w:rPr>
                <w:lang w:val="lv-LV"/>
              </w:rPr>
            </w:pPr>
          </w:p>
        </w:tc>
      </w:tr>
      <w:tr w:rsidR="005C07C0" w:rsidRPr="00F10ABF" w:rsidTr="00336D4E">
        <w:trPr>
          <w:cantSplit/>
          <w:trHeight w:val="191"/>
        </w:trPr>
        <w:tc>
          <w:tcPr>
            <w:tcW w:w="704" w:type="dxa"/>
            <w:vMerge/>
            <w:vAlign w:val="center"/>
          </w:tcPr>
          <w:p w:rsidR="005C07C0" w:rsidRPr="00F10ABF" w:rsidRDefault="005C07C0" w:rsidP="005C07C0">
            <w:pPr>
              <w:contextualSpacing/>
              <w:jc w:val="center"/>
              <w:rPr>
                <w:rFonts w:eastAsia="Calibri"/>
                <w:b/>
                <w:u w:val="single"/>
                <w:lang w:val="lv-LV"/>
              </w:rPr>
            </w:pPr>
          </w:p>
        </w:tc>
        <w:tc>
          <w:tcPr>
            <w:tcW w:w="4536" w:type="dxa"/>
            <w:vAlign w:val="bottom"/>
          </w:tcPr>
          <w:p w:rsidR="005C07C0" w:rsidRPr="00F10ABF" w:rsidRDefault="005C07C0" w:rsidP="005C07C0">
            <w:pPr>
              <w:rPr>
                <w:sz w:val="22"/>
                <w:lang w:val="lv-LV"/>
              </w:rPr>
            </w:pPr>
            <w:r w:rsidRPr="00F10ABF">
              <w:rPr>
                <w:sz w:val="22"/>
                <w:lang w:val="lv-LV"/>
              </w:rPr>
              <w:t>Procesors</w:t>
            </w:r>
            <w:r w:rsidR="00336D4E" w:rsidRPr="00F10ABF">
              <w:rPr>
                <w:sz w:val="22"/>
                <w:lang w:val="lv-LV"/>
              </w:rPr>
              <w:t xml:space="preserve">: Vismaz </w:t>
            </w:r>
            <w:proofErr w:type="spellStart"/>
            <w:r w:rsidR="00336D4E" w:rsidRPr="00F10ABF">
              <w:rPr>
                <w:sz w:val="22"/>
                <w:lang w:val="lv-LV"/>
              </w:rPr>
              <w:t>Intel</w:t>
            </w:r>
            <w:proofErr w:type="spellEnd"/>
            <w:r w:rsidR="00336D4E" w:rsidRPr="00F10ABF">
              <w:rPr>
                <w:sz w:val="22"/>
                <w:lang w:val="lv-LV"/>
              </w:rPr>
              <w:t xml:space="preserve">® </w:t>
            </w:r>
            <w:proofErr w:type="spellStart"/>
            <w:r w:rsidR="00336D4E" w:rsidRPr="00F10ABF">
              <w:rPr>
                <w:sz w:val="22"/>
                <w:lang w:val="lv-LV"/>
              </w:rPr>
              <w:t>Core</w:t>
            </w:r>
            <w:proofErr w:type="spellEnd"/>
            <w:r w:rsidR="00336D4E" w:rsidRPr="00F10ABF">
              <w:rPr>
                <w:sz w:val="22"/>
                <w:lang w:val="lv-LV"/>
              </w:rPr>
              <w:t>™ i5</w:t>
            </w:r>
          </w:p>
        </w:tc>
        <w:tc>
          <w:tcPr>
            <w:tcW w:w="4394" w:type="dxa"/>
            <w:vAlign w:val="bottom"/>
          </w:tcPr>
          <w:p w:rsidR="005C07C0" w:rsidRPr="00F10ABF" w:rsidRDefault="005C07C0" w:rsidP="005C07C0">
            <w:pPr>
              <w:rPr>
                <w:lang w:val="lv-LV"/>
              </w:rPr>
            </w:pPr>
          </w:p>
        </w:tc>
      </w:tr>
      <w:tr w:rsidR="005C07C0" w:rsidRPr="00F10ABF" w:rsidTr="00336D4E">
        <w:trPr>
          <w:cantSplit/>
          <w:trHeight w:val="182"/>
        </w:trPr>
        <w:tc>
          <w:tcPr>
            <w:tcW w:w="704" w:type="dxa"/>
            <w:vMerge/>
            <w:vAlign w:val="center"/>
          </w:tcPr>
          <w:p w:rsidR="005C07C0" w:rsidRPr="00F10ABF" w:rsidRDefault="005C07C0" w:rsidP="005C07C0">
            <w:pPr>
              <w:contextualSpacing/>
              <w:jc w:val="center"/>
              <w:rPr>
                <w:rFonts w:eastAsia="Calibri"/>
                <w:b/>
                <w:lang w:val="lv-LV"/>
              </w:rPr>
            </w:pPr>
          </w:p>
        </w:tc>
        <w:tc>
          <w:tcPr>
            <w:tcW w:w="4536" w:type="dxa"/>
            <w:vAlign w:val="bottom"/>
          </w:tcPr>
          <w:p w:rsidR="005C07C0" w:rsidRPr="00F10ABF" w:rsidRDefault="005C07C0" w:rsidP="005C07C0">
            <w:pPr>
              <w:rPr>
                <w:sz w:val="22"/>
                <w:lang w:val="lv-LV"/>
              </w:rPr>
            </w:pPr>
            <w:r w:rsidRPr="00F10ABF">
              <w:rPr>
                <w:sz w:val="22"/>
                <w:lang w:val="lv-LV"/>
              </w:rPr>
              <w:t>Operatīvā atmiņa</w:t>
            </w:r>
            <w:r w:rsidR="00336D4E" w:rsidRPr="00F10ABF">
              <w:rPr>
                <w:sz w:val="22"/>
                <w:lang w:val="lv-LV"/>
              </w:rPr>
              <w:t>: Vismaz DDR3 SDRAM 4 GB</w:t>
            </w:r>
          </w:p>
        </w:tc>
        <w:tc>
          <w:tcPr>
            <w:tcW w:w="4394" w:type="dxa"/>
            <w:vAlign w:val="bottom"/>
          </w:tcPr>
          <w:p w:rsidR="005C07C0" w:rsidRPr="00F10ABF" w:rsidRDefault="005C07C0" w:rsidP="005C07C0">
            <w:pPr>
              <w:rPr>
                <w:lang w:val="lv-LV"/>
              </w:rPr>
            </w:pPr>
          </w:p>
        </w:tc>
      </w:tr>
      <w:tr w:rsidR="005C07C0" w:rsidRPr="00FD0578" w:rsidTr="00336D4E">
        <w:trPr>
          <w:cantSplit/>
          <w:trHeight w:val="271"/>
        </w:trPr>
        <w:tc>
          <w:tcPr>
            <w:tcW w:w="704" w:type="dxa"/>
            <w:vMerge/>
            <w:vAlign w:val="center"/>
          </w:tcPr>
          <w:p w:rsidR="005C07C0" w:rsidRPr="00F10ABF" w:rsidRDefault="005C07C0" w:rsidP="005C07C0">
            <w:pPr>
              <w:contextualSpacing/>
              <w:jc w:val="center"/>
              <w:rPr>
                <w:rFonts w:eastAsia="Calibri"/>
                <w:b/>
                <w:lang w:val="lv-LV"/>
              </w:rPr>
            </w:pPr>
          </w:p>
        </w:tc>
        <w:tc>
          <w:tcPr>
            <w:tcW w:w="4536" w:type="dxa"/>
            <w:vAlign w:val="bottom"/>
          </w:tcPr>
          <w:p w:rsidR="005C07C0" w:rsidRPr="00F10ABF" w:rsidRDefault="005C07C0" w:rsidP="005C07C0">
            <w:pPr>
              <w:rPr>
                <w:sz w:val="22"/>
                <w:lang w:val="lv-LV"/>
              </w:rPr>
            </w:pPr>
            <w:r w:rsidRPr="00F10ABF">
              <w:rPr>
                <w:sz w:val="22"/>
                <w:lang w:val="lv-LV"/>
              </w:rPr>
              <w:t>Iekšējā atmiņa</w:t>
            </w:r>
            <w:r w:rsidR="00336D4E" w:rsidRPr="00F10ABF">
              <w:rPr>
                <w:sz w:val="22"/>
                <w:lang w:val="lv-LV"/>
              </w:rPr>
              <w:t>: Vismaz 128 GB SSD</w:t>
            </w:r>
          </w:p>
        </w:tc>
        <w:tc>
          <w:tcPr>
            <w:tcW w:w="4394" w:type="dxa"/>
            <w:vAlign w:val="bottom"/>
          </w:tcPr>
          <w:p w:rsidR="005C07C0" w:rsidRPr="00F10ABF" w:rsidRDefault="005C07C0" w:rsidP="005C07C0">
            <w:pPr>
              <w:rPr>
                <w:lang w:val="lv-LV"/>
              </w:rPr>
            </w:pPr>
          </w:p>
        </w:tc>
      </w:tr>
      <w:tr w:rsidR="005C07C0" w:rsidRPr="00F10ABF" w:rsidTr="00336D4E">
        <w:trPr>
          <w:cantSplit/>
          <w:trHeight w:val="235"/>
        </w:trPr>
        <w:tc>
          <w:tcPr>
            <w:tcW w:w="704" w:type="dxa"/>
            <w:vMerge/>
            <w:vAlign w:val="center"/>
          </w:tcPr>
          <w:p w:rsidR="005C07C0" w:rsidRPr="00F10ABF" w:rsidRDefault="005C07C0" w:rsidP="005C07C0">
            <w:pPr>
              <w:contextualSpacing/>
              <w:jc w:val="center"/>
              <w:rPr>
                <w:rFonts w:eastAsia="Calibri"/>
                <w:b/>
                <w:lang w:val="lv-LV"/>
              </w:rPr>
            </w:pPr>
          </w:p>
        </w:tc>
        <w:tc>
          <w:tcPr>
            <w:tcW w:w="4536" w:type="dxa"/>
            <w:vAlign w:val="bottom"/>
          </w:tcPr>
          <w:p w:rsidR="005C07C0" w:rsidRPr="00F10ABF" w:rsidRDefault="005C07C0" w:rsidP="005C07C0">
            <w:pPr>
              <w:rPr>
                <w:sz w:val="22"/>
                <w:lang w:val="lv-LV"/>
              </w:rPr>
            </w:pPr>
            <w:r w:rsidRPr="00F10ABF">
              <w:rPr>
                <w:sz w:val="22"/>
                <w:lang w:val="lv-LV"/>
              </w:rPr>
              <w:t>Displeja tips</w:t>
            </w:r>
            <w:r w:rsidR="00336D4E" w:rsidRPr="00F10ABF">
              <w:rPr>
                <w:sz w:val="22"/>
                <w:lang w:val="lv-LV"/>
              </w:rPr>
              <w:t>: IPS skārienjūtīgs kioska veida</w:t>
            </w:r>
          </w:p>
        </w:tc>
        <w:tc>
          <w:tcPr>
            <w:tcW w:w="4394" w:type="dxa"/>
            <w:vAlign w:val="bottom"/>
          </w:tcPr>
          <w:p w:rsidR="005C07C0" w:rsidRPr="00F10ABF" w:rsidRDefault="005C07C0" w:rsidP="005C07C0">
            <w:pPr>
              <w:rPr>
                <w:lang w:val="lv-LV"/>
              </w:rPr>
            </w:pPr>
          </w:p>
        </w:tc>
      </w:tr>
      <w:tr w:rsidR="005C07C0" w:rsidRPr="00F10ABF" w:rsidTr="00336D4E">
        <w:trPr>
          <w:cantSplit/>
          <w:trHeight w:val="199"/>
        </w:trPr>
        <w:tc>
          <w:tcPr>
            <w:tcW w:w="704" w:type="dxa"/>
            <w:vMerge/>
            <w:vAlign w:val="center"/>
          </w:tcPr>
          <w:p w:rsidR="005C07C0" w:rsidRPr="00F10ABF" w:rsidRDefault="005C07C0" w:rsidP="005C07C0">
            <w:pPr>
              <w:contextualSpacing/>
              <w:jc w:val="center"/>
              <w:rPr>
                <w:rFonts w:eastAsia="Calibri"/>
                <w:b/>
                <w:lang w:val="lv-LV"/>
              </w:rPr>
            </w:pPr>
          </w:p>
        </w:tc>
        <w:tc>
          <w:tcPr>
            <w:tcW w:w="4536" w:type="dxa"/>
            <w:vAlign w:val="bottom"/>
          </w:tcPr>
          <w:p w:rsidR="005C07C0" w:rsidRPr="00F10ABF" w:rsidRDefault="005C07C0" w:rsidP="005C07C0">
            <w:pPr>
              <w:rPr>
                <w:sz w:val="22"/>
                <w:lang w:val="lv-LV"/>
              </w:rPr>
            </w:pPr>
            <w:r w:rsidRPr="00F10ABF">
              <w:rPr>
                <w:sz w:val="22"/>
                <w:lang w:val="lv-LV"/>
              </w:rPr>
              <w:t>Displeja diagonālē</w:t>
            </w:r>
            <w:r w:rsidR="00336D4E" w:rsidRPr="00F10ABF">
              <w:rPr>
                <w:sz w:val="22"/>
                <w:lang w:val="lv-LV"/>
              </w:rPr>
              <w:t>: Ne mazāk kā 54.64"</w:t>
            </w:r>
          </w:p>
        </w:tc>
        <w:tc>
          <w:tcPr>
            <w:tcW w:w="4394" w:type="dxa"/>
            <w:vAlign w:val="bottom"/>
          </w:tcPr>
          <w:p w:rsidR="005C07C0" w:rsidRPr="00F10ABF" w:rsidRDefault="005C07C0" w:rsidP="005C07C0">
            <w:pPr>
              <w:rPr>
                <w:lang w:val="lv-LV"/>
              </w:rPr>
            </w:pPr>
          </w:p>
        </w:tc>
      </w:tr>
      <w:tr w:rsidR="005C07C0" w:rsidRPr="00F10ABF" w:rsidTr="00336D4E">
        <w:trPr>
          <w:cantSplit/>
          <w:trHeight w:val="305"/>
        </w:trPr>
        <w:tc>
          <w:tcPr>
            <w:tcW w:w="704" w:type="dxa"/>
            <w:vMerge/>
            <w:vAlign w:val="center"/>
          </w:tcPr>
          <w:p w:rsidR="005C07C0" w:rsidRPr="00F10ABF" w:rsidRDefault="005C07C0" w:rsidP="005C07C0">
            <w:pPr>
              <w:contextualSpacing/>
              <w:jc w:val="center"/>
              <w:rPr>
                <w:rFonts w:eastAsia="Calibri"/>
                <w:b/>
                <w:lang w:val="lv-LV"/>
              </w:rPr>
            </w:pPr>
          </w:p>
        </w:tc>
        <w:tc>
          <w:tcPr>
            <w:tcW w:w="4536" w:type="dxa"/>
            <w:vAlign w:val="bottom"/>
          </w:tcPr>
          <w:p w:rsidR="005C07C0" w:rsidRPr="00F10ABF" w:rsidRDefault="005C07C0" w:rsidP="005C07C0">
            <w:pPr>
              <w:rPr>
                <w:sz w:val="22"/>
                <w:lang w:val="lv-LV"/>
              </w:rPr>
            </w:pPr>
            <w:r w:rsidRPr="00F10ABF">
              <w:rPr>
                <w:sz w:val="22"/>
                <w:lang w:val="lv-LV"/>
              </w:rPr>
              <w:t>Izšķirtspēja</w:t>
            </w:r>
            <w:r w:rsidR="00336D4E" w:rsidRPr="00F10ABF">
              <w:rPr>
                <w:sz w:val="22"/>
                <w:lang w:val="lv-LV"/>
              </w:rPr>
              <w:t>: Vismaz 1080x1920@60Hz</w:t>
            </w:r>
          </w:p>
        </w:tc>
        <w:tc>
          <w:tcPr>
            <w:tcW w:w="4394" w:type="dxa"/>
            <w:vAlign w:val="bottom"/>
          </w:tcPr>
          <w:p w:rsidR="005C07C0" w:rsidRPr="00F10ABF" w:rsidRDefault="005C07C0" w:rsidP="005C07C0">
            <w:pPr>
              <w:rPr>
                <w:lang w:val="lv-LV"/>
              </w:rPr>
            </w:pPr>
          </w:p>
        </w:tc>
      </w:tr>
      <w:tr w:rsidR="005C07C0" w:rsidRPr="00F10ABF" w:rsidTr="00336D4E">
        <w:trPr>
          <w:cantSplit/>
          <w:trHeight w:val="270"/>
        </w:trPr>
        <w:tc>
          <w:tcPr>
            <w:tcW w:w="704" w:type="dxa"/>
            <w:vMerge/>
            <w:vAlign w:val="center"/>
          </w:tcPr>
          <w:p w:rsidR="005C07C0" w:rsidRPr="00F10ABF" w:rsidRDefault="005C07C0" w:rsidP="005C07C0">
            <w:pPr>
              <w:contextualSpacing/>
              <w:jc w:val="center"/>
              <w:rPr>
                <w:rFonts w:eastAsia="Calibri"/>
                <w:b/>
                <w:lang w:val="lv-LV"/>
              </w:rPr>
            </w:pPr>
          </w:p>
        </w:tc>
        <w:tc>
          <w:tcPr>
            <w:tcW w:w="4536" w:type="dxa"/>
            <w:vAlign w:val="bottom"/>
          </w:tcPr>
          <w:p w:rsidR="005C07C0" w:rsidRPr="00F10ABF" w:rsidRDefault="005C07C0" w:rsidP="005C07C0">
            <w:pPr>
              <w:rPr>
                <w:sz w:val="22"/>
                <w:lang w:val="lv-LV"/>
              </w:rPr>
            </w:pPr>
            <w:r w:rsidRPr="00F10ABF">
              <w:rPr>
                <w:sz w:val="22"/>
                <w:lang w:val="lv-LV"/>
              </w:rPr>
              <w:t>Skatu attiecība</w:t>
            </w:r>
            <w:r w:rsidR="00336D4E" w:rsidRPr="00F10ABF">
              <w:rPr>
                <w:sz w:val="22"/>
                <w:lang w:val="lv-LV"/>
              </w:rPr>
              <w:t>: Vismaz 16:9</w:t>
            </w:r>
          </w:p>
        </w:tc>
        <w:tc>
          <w:tcPr>
            <w:tcW w:w="4394" w:type="dxa"/>
            <w:vAlign w:val="bottom"/>
          </w:tcPr>
          <w:p w:rsidR="005C07C0" w:rsidRPr="00F10ABF" w:rsidRDefault="005C07C0" w:rsidP="005C07C0">
            <w:pPr>
              <w:rPr>
                <w:lang w:val="lv-LV"/>
              </w:rPr>
            </w:pPr>
          </w:p>
        </w:tc>
      </w:tr>
      <w:tr w:rsidR="005C07C0" w:rsidRPr="00F10ABF" w:rsidTr="00336D4E">
        <w:trPr>
          <w:cantSplit/>
          <w:trHeight w:val="233"/>
        </w:trPr>
        <w:tc>
          <w:tcPr>
            <w:tcW w:w="704" w:type="dxa"/>
            <w:vMerge/>
            <w:vAlign w:val="center"/>
          </w:tcPr>
          <w:p w:rsidR="005C07C0" w:rsidRPr="00F10ABF" w:rsidRDefault="005C07C0" w:rsidP="005C07C0">
            <w:pPr>
              <w:contextualSpacing/>
              <w:jc w:val="center"/>
              <w:rPr>
                <w:rFonts w:eastAsia="Calibri"/>
                <w:b/>
                <w:lang w:val="lv-LV"/>
              </w:rPr>
            </w:pPr>
          </w:p>
        </w:tc>
        <w:tc>
          <w:tcPr>
            <w:tcW w:w="4536" w:type="dxa"/>
            <w:vAlign w:val="bottom"/>
          </w:tcPr>
          <w:p w:rsidR="005C07C0" w:rsidRPr="00F10ABF" w:rsidRDefault="005C07C0" w:rsidP="005C07C0">
            <w:pPr>
              <w:rPr>
                <w:sz w:val="22"/>
                <w:lang w:val="lv-LV"/>
              </w:rPr>
            </w:pPr>
            <w:r w:rsidRPr="00F10ABF">
              <w:rPr>
                <w:sz w:val="22"/>
                <w:lang w:val="lv-LV"/>
              </w:rPr>
              <w:t>Attēla spilgtums</w:t>
            </w:r>
            <w:r w:rsidR="00336D4E" w:rsidRPr="00F10ABF">
              <w:rPr>
                <w:sz w:val="22"/>
                <w:lang w:val="lv-LV"/>
              </w:rPr>
              <w:t xml:space="preserve">: Vismaz 300 </w:t>
            </w:r>
            <w:proofErr w:type="spellStart"/>
            <w:r w:rsidR="00336D4E" w:rsidRPr="00F10ABF">
              <w:rPr>
                <w:sz w:val="22"/>
                <w:lang w:val="lv-LV"/>
              </w:rPr>
              <w:t>cd</w:t>
            </w:r>
            <w:proofErr w:type="spellEnd"/>
            <w:r w:rsidR="00336D4E" w:rsidRPr="00F10ABF">
              <w:rPr>
                <w:sz w:val="22"/>
                <w:lang w:val="lv-LV"/>
              </w:rPr>
              <w:t>/m^2</w:t>
            </w:r>
          </w:p>
        </w:tc>
        <w:tc>
          <w:tcPr>
            <w:tcW w:w="4394" w:type="dxa"/>
            <w:vAlign w:val="bottom"/>
          </w:tcPr>
          <w:p w:rsidR="005C07C0" w:rsidRPr="00F10ABF" w:rsidRDefault="005C07C0" w:rsidP="005C07C0">
            <w:pPr>
              <w:rPr>
                <w:lang w:val="lv-LV"/>
              </w:rPr>
            </w:pPr>
          </w:p>
        </w:tc>
      </w:tr>
      <w:tr w:rsidR="005C07C0" w:rsidRPr="00F10ABF" w:rsidTr="00336D4E">
        <w:trPr>
          <w:cantSplit/>
          <w:trHeight w:val="339"/>
        </w:trPr>
        <w:tc>
          <w:tcPr>
            <w:tcW w:w="704" w:type="dxa"/>
            <w:vMerge/>
            <w:vAlign w:val="center"/>
          </w:tcPr>
          <w:p w:rsidR="005C07C0" w:rsidRPr="00F10ABF" w:rsidRDefault="005C07C0" w:rsidP="005C07C0">
            <w:pPr>
              <w:contextualSpacing/>
              <w:jc w:val="center"/>
              <w:rPr>
                <w:rFonts w:eastAsia="Calibri"/>
                <w:b/>
                <w:lang w:val="lv-LV"/>
              </w:rPr>
            </w:pPr>
          </w:p>
        </w:tc>
        <w:tc>
          <w:tcPr>
            <w:tcW w:w="4536" w:type="dxa"/>
            <w:vAlign w:val="bottom"/>
          </w:tcPr>
          <w:p w:rsidR="005C07C0" w:rsidRPr="00F10ABF" w:rsidRDefault="005C07C0" w:rsidP="005C07C0">
            <w:pPr>
              <w:rPr>
                <w:sz w:val="22"/>
                <w:lang w:val="lv-LV"/>
              </w:rPr>
            </w:pPr>
            <w:r w:rsidRPr="00F10ABF">
              <w:rPr>
                <w:sz w:val="22"/>
                <w:lang w:val="lv-LV"/>
              </w:rPr>
              <w:t xml:space="preserve">Attēla </w:t>
            </w:r>
            <w:proofErr w:type="spellStart"/>
            <w:r w:rsidR="00336D4E" w:rsidRPr="00F10ABF">
              <w:rPr>
                <w:sz w:val="22"/>
                <w:lang w:val="lv-LV"/>
              </w:rPr>
              <w:t>contrasts</w:t>
            </w:r>
            <w:proofErr w:type="spellEnd"/>
            <w:r w:rsidR="00336D4E" w:rsidRPr="00F10ABF">
              <w:rPr>
                <w:sz w:val="22"/>
                <w:lang w:val="lv-LV"/>
              </w:rPr>
              <w:t>: Vismaz 1 200 : 1</w:t>
            </w:r>
          </w:p>
        </w:tc>
        <w:tc>
          <w:tcPr>
            <w:tcW w:w="4394" w:type="dxa"/>
            <w:vAlign w:val="bottom"/>
          </w:tcPr>
          <w:p w:rsidR="005C07C0" w:rsidRPr="00F10ABF" w:rsidRDefault="005C07C0" w:rsidP="005C07C0">
            <w:pPr>
              <w:rPr>
                <w:lang w:val="lv-LV"/>
              </w:rPr>
            </w:pPr>
          </w:p>
        </w:tc>
      </w:tr>
      <w:tr w:rsidR="005C07C0" w:rsidRPr="00F10ABF" w:rsidTr="00336D4E">
        <w:trPr>
          <w:cantSplit/>
          <w:trHeight w:val="289"/>
        </w:trPr>
        <w:tc>
          <w:tcPr>
            <w:tcW w:w="704" w:type="dxa"/>
            <w:vMerge/>
            <w:vAlign w:val="center"/>
          </w:tcPr>
          <w:p w:rsidR="005C07C0" w:rsidRPr="00F10ABF" w:rsidRDefault="005C07C0" w:rsidP="005C07C0">
            <w:pPr>
              <w:contextualSpacing/>
              <w:jc w:val="center"/>
              <w:rPr>
                <w:rFonts w:eastAsia="Calibri"/>
                <w:b/>
                <w:lang w:val="lv-LV"/>
              </w:rPr>
            </w:pPr>
          </w:p>
        </w:tc>
        <w:tc>
          <w:tcPr>
            <w:tcW w:w="4536" w:type="dxa"/>
            <w:vAlign w:val="bottom"/>
          </w:tcPr>
          <w:p w:rsidR="005C07C0" w:rsidRPr="00F10ABF" w:rsidRDefault="005C07C0" w:rsidP="005C07C0">
            <w:pPr>
              <w:rPr>
                <w:sz w:val="22"/>
                <w:lang w:val="lv-LV"/>
              </w:rPr>
            </w:pPr>
            <w:r w:rsidRPr="00F10ABF">
              <w:rPr>
                <w:sz w:val="22"/>
                <w:lang w:val="lv-LV"/>
              </w:rPr>
              <w:t>Atbildes laiks</w:t>
            </w:r>
            <w:r w:rsidR="00336D4E" w:rsidRPr="00F10ABF">
              <w:rPr>
                <w:sz w:val="22"/>
                <w:lang w:val="lv-LV"/>
              </w:rPr>
              <w:t xml:space="preserve">: Ne vairāk kā 8 </w:t>
            </w:r>
            <w:proofErr w:type="spellStart"/>
            <w:r w:rsidR="00336D4E" w:rsidRPr="00F10ABF">
              <w:rPr>
                <w:sz w:val="22"/>
                <w:lang w:val="lv-LV"/>
              </w:rPr>
              <w:t>ms</w:t>
            </w:r>
            <w:proofErr w:type="spellEnd"/>
          </w:p>
        </w:tc>
        <w:tc>
          <w:tcPr>
            <w:tcW w:w="4394" w:type="dxa"/>
            <w:vAlign w:val="bottom"/>
          </w:tcPr>
          <w:p w:rsidR="005C07C0" w:rsidRPr="00F10ABF" w:rsidRDefault="005C07C0" w:rsidP="005C07C0">
            <w:pPr>
              <w:rPr>
                <w:lang w:val="lv-LV"/>
              </w:rPr>
            </w:pPr>
          </w:p>
        </w:tc>
      </w:tr>
      <w:tr w:rsidR="005C07C0" w:rsidRPr="00F10ABF" w:rsidTr="001A5BAD">
        <w:trPr>
          <w:cantSplit/>
          <w:trHeight w:val="453"/>
        </w:trPr>
        <w:tc>
          <w:tcPr>
            <w:tcW w:w="704" w:type="dxa"/>
            <w:vMerge/>
            <w:vAlign w:val="center"/>
          </w:tcPr>
          <w:p w:rsidR="005C07C0" w:rsidRPr="00F10ABF" w:rsidRDefault="005C07C0" w:rsidP="005C07C0">
            <w:pPr>
              <w:contextualSpacing/>
              <w:jc w:val="center"/>
              <w:rPr>
                <w:rFonts w:eastAsia="Calibri"/>
                <w:b/>
                <w:sz w:val="22"/>
                <w:szCs w:val="22"/>
                <w:lang w:val="lv-LV"/>
              </w:rPr>
            </w:pPr>
          </w:p>
        </w:tc>
        <w:tc>
          <w:tcPr>
            <w:tcW w:w="4536" w:type="dxa"/>
            <w:vAlign w:val="bottom"/>
          </w:tcPr>
          <w:p w:rsidR="005C07C0" w:rsidRPr="00F10ABF" w:rsidRDefault="005C07C0" w:rsidP="005C07C0">
            <w:pPr>
              <w:rPr>
                <w:sz w:val="22"/>
                <w:lang w:val="lv-LV"/>
              </w:rPr>
            </w:pPr>
            <w:r w:rsidRPr="00F10ABF">
              <w:rPr>
                <w:sz w:val="22"/>
                <w:lang w:val="lv-LV"/>
              </w:rPr>
              <w:t>Attēla maksimālais platuma-skata leņķis</w:t>
            </w:r>
            <w:r w:rsidR="00336D4E" w:rsidRPr="00F10ABF">
              <w:rPr>
                <w:sz w:val="22"/>
                <w:lang w:val="lv-LV"/>
              </w:rPr>
              <w:t>: Ne mazāk kā 178 °</w:t>
            </w:r>
          </w:p>
        </w:tc>
        <w:tc>
          <w:tcPr>
            <w:tcW w:w="4394" w:type="dxa"/>
            <w:vAlign w:val="bottom"/>
          </w:tcPr>
          <w:p w:rsidR="005C07C0" w:rsidRPr="00F10ABF" w:rsidRDefault="005C07C0" w:rsidP="005C07C0">
            <w:pPr>
              <w:rPr>
                <w:lang w:val="lv-LV"/>
              </w:rPr>
            </w:pPr>
          </w:p>
        </w:tc>
      </w:tr>
      <w:tr w:rsidR="005C07C0" w:rsidRPr="00F10ABF" w:rsidTr="001A5BAD">
        <w:trPr>
          <w:cantSplit/>
          <w:trHeight w:val="453"/>
        </w:trPr>
        <w:tc>
          <w:tcPr>
            <w:tcW w:w="704" w:type="dxa"/>
            <w:vMerge/>
            <w:vAlign w:val="center"/>
          </w:tcPr>
          <w:p w:rsidR="005C07C0" w:rsidRPr="00F10ABF" w:rsidRDefault="005C07C0" w:rsidP="005C07C0">
            <w:pPr>
              <w:contextualSpacing/>
              <w:jc w:val="center"/>
              <w:rPr>
                <w:rFonts w:eastAsia="Calibri"/>
                <w:b/>
                <w:sz w:val="22"/>
                <w:szCs w:val="22"/>
                <w:u w:val="single"/>
                <w:lang w:val="lv-LV"/>
              </w:rPr>
            </w:pPr>
          </w:p>
        </w:tc>
        <w:tc>
          <w:tcPr>
            <w:tcW w:w="4536" w:type="dxa"/>
            <w:vAlign w:val="bottom"/>
          </w:tcPr>
          <w:p w:rsidR="005C07C0" w:rsidRPr="00F10ABF" w:rsidRDefault="005C07C0" w:rsidP="005C07C0">
            <w:pPr>
              <w:rPr>
                <w:sz w:val="22"/>
                <w:lang w:val="lv-LV"/>
              </w:rPr>
            </w:pPr>
            <w:r w:rsidRPr="00F10ABF">
              <w:rPr>
                <w:sz w:val="22"/>
                <w:lang w:val="lv-LV"/>
              </w:rPr>
              <w:t>Attēla maksimālais augstuma-skata leņķis</w:t>
            </w:r>
            <w:r w:rsidR="00336D4E" w:rsidRPr="00F10ABF">
              <w:rPr>
                <w:sz w:val="22"/>
                <w:lang w:val="lv-LV"/>
              </w:rPr>
              <w:t>: Ne mazāk kā 178 °</w:t>
            </w:r>
          </w:p>
        </w:tc>
        <w:tc>
          <w:tcPr>
            <w:tcW w:w="4394" w:type="dxa"/>
            <w:vAlign w:val="bottom"/>
          </w:tcPr>
          <w:p w:rsidR="005C07C0" w:rsidRPr="00F10ABF" w:rsidRDefault="005C07C0" w:rsidP="005C07C0">
            <w:pPr>
              <w:rPr>
                <w:lang w:val="lv-LV"/>
              </w:rPr>
            </w:pPr>
          </w:p>
        </w:tc>
      </w:tr>
      <w:tr w:rsidR="005C07C0" w:rsidRPr="00FD0578" w:rsidTr="001A5BAD">
        <w:trPr>
          <w:cantSplit/>
          <w:trHeight w:val="453"/>
        </w:trPr>
        <w:tc>
          <w:tcPr>
            <w:tcW w:w="704" w:type="dxa"/>
            <w:vMerge/>
            <w:vAlign w:val="center"/>
          </w:tcPr>
          <w:p w:rsidR="005C07C0" w:rsidRPr="00F10ABF" w:rsidRDefault="005C07C0" w:rsidP="005C07C0">
            <w:pPr>
              <w:contextualSpacing/>
              <w:jc w:val="center"/>
              <w:rPr>
                <w:rFonts w:eastAsia="Calibri"/>
                <w:b/>
                <w:lang w:val="lv-LV"/>
              </w:rPr>
            </w:pPr>
          </w:p>
        </w:tc>
        <w:tc>
          <w:tcPr>
            <w:tcW w:w="4536" w:type="dxa"/>
            <w:vAlign w:val="bottom"/>
          </w:tcPr>
          <w:p w:rsidR="005C07C0" w:rsidRPr="00F10ABF" w:rsidRDefault="005C07C0" w:rsidP="005C07C0">
            <w:pPr>
              <w:rPr>
                <w:sz w:val="22"/>
                <w:lang w:val="lv-LV"/>
              </w:rPr>
            </w:pPr>
            <w:r w:rsidRPr="00F10ABF">
              <w:rPr>
                <w:sz w:val="22"/>
                <w:lang w:val="lv-LV"/>
              </w:rPr>
              <w:t>Skārienjūtīgā ekrāna prasība</w:t>
            </w:r>
            <w:r w:rsidR="00336D4E" w:rsidRPr="00F10ABF">
              <w:rPr>
                <w:sz w:val="22"/>
                <w:lang w:val="lv-LV"/>
              </w:rPr>
              <w:t>: Vismaz 10 vienlaicīgu punktu atpazīšana (</w:t>
            </w:r>
            <w:proofErr w:type="spellStart"/>
            <w:r w:rsidR="00336D4E" w:rsidRPr="00F10ABF">
              <w:rPr>
                <w:sz w:val="22"/>
                <w:lang w:val="lv-LV"/>
              </w:rPr>
              <w:t>Multitouch</w:t>
            </w:r>
            <w:proofErr w:type="spellEnd"/>
            <w:r w:rsidR="00336D4E" w:rsidRPr="00F10ABF">
              <w:rPr>
                <w:sz w:val="22"/>
                <w:lang w:val="lv-LV"/>
              </w:rPr>
              <w:t>)</w:t>
            </w:r>
          </w:p>
        </w:tc>
        <w:tc>
          <w:tcPr>
            <w:tcW w:w="4394" w:type="dxa"/>
            <w:vAlign w:val="bottom"/>
          </w:tcPr>
          <w:p w:rsidR="005C07C0" w:rsidRPr="00F10ABF" w:rsidRDefault="005C07C0" w:rsidP="005C07C0">
            <w:pPr>
              <w:rPr>
                <w:lang w:val="lv-LV"/>
              </w:rPr>
            </w:pPr>
          </w:p>
        </w:tc>
      </w:tr>
      <w:tr w:rsidR="005C07C0" w:rsidRPr="00F10ABF" w:rsidTr="001A5BAD">
        <w:trPr>
          <w:cantSplit/>
          <w:trHeight w:val="453"/>
        </w:trPr>
        <w:tc>
          <w:tcPr>
            <w:tcW w:w="704" w:type="dxa"/>
            <w:vMerge/>
            <w:vAlign w:val="center"/>
          </w:tcPr>
          <w:p w:rsidR="005C07C0" w:rsidRPr="00F10ABF" w:rsidRDefault="005C07C0" w:rsidP="005C07C0">
            <w:pPr>
              <w:contextualSpacing/>
              <w:jc w:val="center"/>
              <w:rPr>
                <w:rFonts w:eastAsia="Calibri"/>
                <w:b/>
                <w:lang w:val="lv-LV"/>
              </w:rPr>
            </w:pPr>
          </w:p>
        </w:tc>
        <w:tc>
          <w:tcPr>
            <w:tcW w:w="4536" w:type="dxa"/>
            <w:vAlign w:val="bottom"/>
          </w:tcPr>
          <w:p w:rsidR="005C07C0" w:rsidRPr="00F10ABF" w:rsidRDefault="00336D4E" w:rsidP="005C07C0">
            <w:pPr>
              <w:rPr>
                <w:sz w:val="22"/>
                <w:lang w:val="lv-LV"/>
              </w:rPr>
            </w:pPr>
            <w:r w:rsidRPr="00F10ABF">
              <w:rPr>
                <w:sz w:val="22"/>
                <w:lang w:val="lv-LV"/>
              </w:rPr>
              <w:t>Skaļruņi: iebūvēti stereo skaļruni ar vismaz 2x5 W</w:t>
            </w:r>
          </w:p>
        </w:tc>
        <w:tc>
          <w:tcPr>
            <w:tcW w:w="4394" w:type="dxa"/>
            <w:vAlign w:val="bottom"/>
          </w:tcPr>
          <w:p w:rsidR="005C07C0" w:rsidRPr="00F10ABF" w:rsidRDefault="005C07C0" w:rsidP="005C07C0">
            <w:pPr>
              <w:rPr>
                <w:lang w:val="lv-LV"/>
              </w:rPr>
            </w:pPr>
          </w:p>
        </w:tc>
      </w:tr>
      <w:tr w:rsidR="005C07C0" w:rsidRPr="00F10ABF" w:rsidTr="001A5BAD">
        <w:trPr>
          <w:cantSplit/>
          <w:trHeight w:val="453"/>
        </w:trPr>
        <w:tc>
          <w:tcPr>
            <w:tcW w:w="704" w:type="dxa"/>
            <w:vMerge/>
            <w:vAlign w:val="center"/>
          </w:tcPr>
          <w:p w:rsidR="005C07C0" w:rsidRPr="00F10ABF" w:rsidRDefault="005C07C0" w:rsidP="005C07C0">
            <w:pPr>
              <w:contextualSpacing/>
              <w:jc w:val="center"/>
              <w:rPr>
                <w:rFonts w:eastAsia="Calibri"/>
                <w:b/>
                <w:lang w:val="lv-LV"/>
              </w:rPr>
            </w:pPr>
          </w:p>
        </w:tc>
        <w:tc>
          <w:tcPr>
            <w:tcW w:w="4536" w:type="dxa"/>
            <w:vAlign w:val="bottom"/>
          </w:tcPr>
          <w:p w:rsidR="005C07C0" w:rsidRPr="00F10ABF" w:rsidRDefault="00336D4E" w:rsidP="005C07C0">
            <w:pPr>
              <w:rPr>
                <w:sz w:val="22"/>
                <w:lang w:val="lv-LV"/>
              </w:rPr>
            </w:pPr>
            <w:r w:rsidRPr="00F10ABF">
              <w:rPr>
                <w:sz w:val="22"/>
                <w:lang w:val="lv-LV"/>
              </w:rPr>
              <w:t xml:space="preserve">Tīkla prasības: iebūvēts vismaz </w:t>
            </w:r>
            <w:proofErr w:type="spellStart"/>
            <w:r w:rsidRPr="00F10ABF">
              <w:rPr>
                <w:sz w:val="22"/>
                <w:lang w:val="lv-LV"/>
              </w:rPr>
              <w:t>Wifi</w:t>
            </w:r>
            <w:proofErr w:type="spellEnd"/>
            <w:r w:rsidRPr="00F10ABF">
              <w:rPr>
                <w:sz w:val="22"/>
                <w:lang w:val="lv-LV"/>
              </w:rPr>
              <w:t xml:space="preserve"> un </w:t>
            </w:r>
            <w:proofErr w:type="spellStart"/>
            <w:r w:rsidRPr="00F10ABF">
              <w:rPr>
                <w:sz w:val="22"/>
                <w:lang w:val="lv-LV"/>
              </w:rPr>
              <w:t>Gigabit</w:t>
            </w:r>
            <w:proofErr w:type="spellEnd"/>
            <w:r w:rsidRPr="00F10ABF">
              <w:rPr>
                <w:sz w:val="22"/>
                <w:lang w:val="lv-LV"/>
              </w:rPr>
              <w:t xml:space="preserve"> </w:t>
            </w:r>
            <w:proofErr w:type="spellStart"/>
            <w:r w:rsidRPr="00F10ABF">
              <w:rPr>
                <w:sz w:val="22"/>
                <w:lang w:val="lv-LV"/>
              </w:rPr>
              <w:t>Ethernet</w:t>
            </w:r>
            <w:proofErr w:type="spellEnd"/>
          </w:p>
        </w:tc>
        <w:tc>
          <w:tcPr>
            <w:tcW w:w="4394" w:type="dxa"/>
            <w:vAlign w:val="bottom"/>
          </w:tcPr>
          <w:p w:rsidR="005C07C0" w:rsidRPr="00F10ABF" w:rsidRDefault="005C07C0" w:rsidP="005C07C0">
            <w:pPr>
              <w:rPr>
                <w:lang w:val="lv-LV"/>
              </w:rPr>
            </w:pPr>
          </w:p>
        </w:tc>
      </w:tr>
      <w:tr w:rsidR="005C07C0" w:rsidRPr="00F10ABF" w:rsidTr="001A5BAD">
        <w:trPr>
          <w:cantSplit/>
          <w:trHeight w:val="453"/>
        </w:trPr>
        <w:tc>
          <w:tcPr>
            <w:tcW w:w="704" w:type="dxa"/>
            <w:vMerge/>
            <w:vAlign w:val="center"/>
          </w:tcPr>
          <w:p w:rsidR="005C07C0" w:rsidRPr="00F10ABF" w:rsidRDefault="005C07C0" w:rsidP="005C07C0">
            <w:pPr>
              <w:contextualSpacing/>
              <w:jc w:val="center"/>
              <w:rPr>
                <w:rFonts w:eastAsia="Calibri"/>
                <w:b/>
                <w:lang w:val="lv-LV"/>
              </w:rPr>
            </w:pPr>
          </w:p>
        </w:tc>
        <w:tc>
          <w:tcPr>
            <w:tcW w:w="4536" w:type="dxa"/>
            <w:vAlign w:val="bottom"/>
          </w:tcPr>
          <w:p w:rsidR="005C07C0" w:rsidRPr="00F10ABF" w:rsidRDefault="005C07C0" w:rsidP="005C07C0">
            <w:pPr>
              <w:rPr>
                <w:sz w:val="22"/>
                <w:lang w:val="lv-LV"/>
              </w:rPr>
            </w:pPr>
            <w:r w:rsidRPr="00F10ABF">
              <w:rPr>
                <w:sz w:val="22"/>
                <w:lang w:val="lv-LV"/>
              </w:rPr>
              <w:t>Fiziskās saskarnes</w:t>
            </w:r>
            <w:r w:rsidR="00336D4E" w:rsidRPr="00F10ABF">
              <w:rPr>
                <w:sz w:val="22"/>
                <w:lang w:val="lv-LV"/>
              </w:rPr>
              <w:t>: Vismaz 1 (HDMI (</w:t>
            </w:r>
            <w:proofErr w:type="spellStart"/>
            <w:r w:rsidR="00336D4E" w:rsidRPr="00F10ABF">
              <w:rPr>
                <w:sz w:val="22"/>
                <w:lang w:val="lv-LV"/>
              </w:rPr>
              <w:t>Type</w:t>
            </w:r>
            <w:proofErr w:type="spellEnd"/>
            <w:r w:rsidR="00336D4E" w:rsidRPr="00F10ABF">
              <w:rPr>
                <w:sz w:val="22"/>
                <w:lang w:val="lv-LV"/>
              </w:rPr>
              <w:t xml:space="preserve"> A)), 1 (15-pin D-</w:t>
            </w:r>
            <w:proofErr w:type="spellStart"/>
            <w:r w:rsidR="00336D4E" w:rsidRPr="00F10ABF">
              <w:rPr>
                <w:sz w:val="22"/>
                <w:lang w:val="lv-LV"/>
              </w:rPr>
              <w:t>sub</w:t>
            </w:r>
            <w:proofErr w:type="spellEnd"/>
            <w:r w:rsidR="00336D4E" w:rsidRPr="00F10ABF">
              <w:rPr>
                <w:sz w:val="22"/>
                <w:lang w:val="lv-LV"/>
              </w:rPr>
              <w:t xml:space="preserve">), Audio </w:t>
            </w:r>
            <w:proofErr w:type="spellStart"/>
            <w:r w:rsidR="00336D4E" w:rsidRPr="00F10ABF">
              <w:rPr>
                <w:sz w:val="22"/>
                <w:lang w:val="lv-LV"/>
              </w:rPr>
              <w:t>Line-In,</w:t>
            </w:r>
            <w:proofErr w:type="spellEnd"/>
            <w:r w:rsidR="00336D4E" w:rsidRPr="00F10ABF">
              <w:rPr>
                <w:sz w:val="22"/>
                <w:lang w:val="lv-LV"/>
              </w:rPr>
              <w:t xml:space="preserve"> 1 (RJ-45), 2 (USB 2.0 (</w:t>
            </w:r>
            <w:proofErr w:type="spellStart"/>
            <w:r w:rsidR="00336D4E" w:rsidRPr="00F10ABF">
              <w:rPr>
                <w:sz w:val="22"/>
                <w:lang w:val="lv-LV"/>
              </w:rPr>
              <w:t>type</w:t>
            </w:r>
            <w:proofErr w:type="spellEnd"/>
            <w:r w:rsidR="00336D4E" w:rsidRPr="00F10ABF">
              <w:rPr>
                <w:sz w:val="22"/>
                <w:lang w:val="lv-LV"/>
              </w:rPr>
              <w:t xml:space="preserve"> A))</w:t>
            </w:r>
          </w:p>
        </w:tc>
        <w:tc>
          <w:tcPr>
            <w:tcW w:w="4394" w:type="dxa"/>
            <w:vAlign w:val="bottom"/>
          </w:tcPr>
          <w:p w:rsidR="005C07C0" w:rsidRPr="00F10ABF" w:rsidRDefault="005C07C0" w:rsidP="005C07C0">
            <w:pPr>
              <w:rPr>
                <w:lang w:val="lv-LV"/>
              </w:rPr>
            </w:pPr>
          </w:p>
        </w:tc>
      </w:tr>
      <w:tr w:rsidR="005C07C0" w:rsidRPr="00F10ABF" w:rsidTr="00336D4E">
        <w:trPr>
          <w:cantSplit/>
          <w:trHeight w:val="197"/>
        </w:trPr>
        <w:tc>
          <w:tcPr>
            <w:tcW w:w="704" w:type="dxa"/>
            <w:vMerge/>
            <w:vAlign w:val="center"/>
          </w:tcPr>
          <w:p w:rsidR="005C07C0" w:rsidRPr="00F10ABF" w:rsidRDefault="005C07C0" w:rsidP="005C07C0">
            <w:pPr>
              <w:contextualSpacing/>
              <w:jc w:val="center"/>
              <w:rPr>
                <w:rFonts w:eastAsia="Calibri"/>
                <w:b/>
                <w:lang w:val="lv-LV"/>
              </w:rPr>
            </w:pPr>
          </w:p>
        </w:tc>
        <w:tc>
          <w:tcPr>
            <w:tcW w:w="4536" w:type="dxa"/>
          </w:tcPr>
          <w:p w:rsidR="005C07C0" w:rsidRPr="00F10ABF" w:rsidRDefault="005C07C0" w:rsidP="005C07C0">
            <w:pPr>
              <w:rPr>
                <w:sz w:val="22"/>
                <w:lang w:val="lv-LV"/>
              </w:rPr>
            </w:pPr>
            <w:r w:rsidRPr="00F10ABF">
              <w:rPr>
                <w:sz w:val="22"/>
                <w:lang w:val="lv-LV"/>
              </w:rPr>
              <w:t>Augstums (mm)</w:t>
            </w:r>
            <w:r w:rsidR="00336D4E" w:rsidRPr="00F10ABF">
              <w:rPr>
                <w:sz w:val="22"/>
                <w:lang w:val="lv-LV"/>
              </w:rPr>
              <w:t>: Ne mazāks kā 1850 mm</w:t>
            </w:r>
          </w:p>
        </w:tc>
        <w:tc>
          <w:tcPr>
            <w:tcW w:w="4394" w:type="dxa"/>
          </w:tcPr>
          <w:p w:rsidR="005C07C0" w:rsidRPr="00F10ABF" w:rsidRDefault="005C07C0" w:rsidP="005C07C0">
            <w:pPr>
              <w:rPr>
                <w:lang w:val="lv-LV"/>
              </w:rPr>
            </w:pPr>
          </w:p>
        </w:tc>
      </w:tr>
      <w:tr w:rsidR="005C07C0" w:rsidRPr="00F10ABF" w:rsidTr="00336D4E">
        <w:trPr>
          <w:cantSplit/>
          <w:trHeight w:val="201"/>
        </w:trPr>
        <w:tc>
          <w:tcPr>
            <w:tcW w:w="704" w:type="dxa"/>
            <w:vMerge/>
            <w:vAlign w:val="center"/>
          </w:tcPr>
          <w:p w:rsidR="005C07C0" w:rsidRPr="00F10ABF" w:rsidRDefault="005C07C0" w:rsidP="005C07C0">
            <w:pPr>
              <w:contextualSpacing/>
              <w:jc w:val="center"/>
              <w:rPr>
                <w:rFonts w:eastAsia="Calibri"/>
                <w:b/>
                <w:lang w:val="lv-LV"/>
              </w:rPr>
            </w:pPr>
          </w:p>
        </w:tc>
        <w:tc>
          <w:tcPr>
            <w:tcW w:w="4536" w:type="dxa"/>
          </w:tcPr>
          <w:p w:rsidR="005C07C0" w:rsidRPr="00F10ABF" w:rsidRDefault="005C07C0" w:rsidP="005C07C0">
            <w:pPr>
              <w:rPr>
                <w:sz w:val="22"/>
                <w:lang w:val="lv-LV"/>
              </w:rPr>
            </w:pPr>
            <w:r w:rsidRPr="00F10ABF">
              <w:rPr>
                <w:sz w:val="22"/>
                <w:lang w:val="lv-LV"/>
              </w:rPr>
              <w:t>Dziļums (mm)</w:t>
            </w:r>
            <w:r w:rsidR="00336D4E" w:rsidRPr="00F10ABF">
              <w:rPr>
                <w:sz w:val="22"/>
                <w:lang w:val="lv-LV"/>
              </w:rPr>
              <w:t>: Ne mazāks kā 791 mm</w:t>
            </w:r>
          </w:p>
        </w:tc>
        <w:tc>
          <w:tcPr>
            <w:tcW w:w="4394" w:type="dxa"/>
          </w:tcPr>
          <w:p w:rsidR="005C07C0" w:rsidRPr="00F10ABF" w:rsidRDefault="005C07C0" w:rsidP="005C07C0">
            <w:pPr>
              <w:rPr>
                <w:lang w:val="lv-LV"/>
              </w:rPr>
            </w:pPr>
          </w:p>
        </w:tc>
      </w:tr>
      <w:tr w:rsidR="005C07C0" w:rsidRPr="00F10ABF" w:rsidTr="00336D4E">
        <w:trPr>
          <w:cantSplit/>
          <w:trHeight w:val="219"/>
        </w:trPr>
        <w:tc>
          <w:tcPr>
            <w:tcW w:w="704" w:type="dxa"/>
            <w:vMerge/>
            <w:vAlign w:val="center"/>
          </w:tcPr>
          <w:p w:rsidR="005C07C0" w:rsidRPr="00F10ABF" w:rsidRDefault="005C07C0" w:rsidP="005C07C0">
            <w:pPr>
              <w:contextualSpacing/>
              <w:jc w:val="center"/>
              <w:rPr>
                <w:rFonts w:eastAsia="Calibri"/>
                <w:b/>
                <w:lang w:val="lv-LV"/>
              </w:rPr>
            </w:pPr>
          </w:p>
        </w:tc>
        <w:tc>
          <w:tcPr>
            <w:tcW w:w="4536" w:type="dxa"/>
          </w:tcPr>
          <w:p w:rsidR="005C07C0" w:rsidRPr="00F10ABF" w:rsidRDefault="005C07C0" w:rsidP="005C07C0">
            <w:pPr>
              <w:rPr>
                <w:sz w:val="22"/>
                <w:lang w:val="lv-LV"/>
              </w:rPr>
            </w:pPr>
            <w:r w:rsidRPr="00F10ABF">
              <w:rPr>
                <w:sz w:val="22"/>
                <w:lang w:val="lv-LV"/>
              </w:rPr>
              <w:t>Platums (mm)</w:t>
            </w:r>
            <w:r w:rsidR="00336D4E" w:rsidRPr="00F10ABF">
              <w:rPr>
                <w:sz w:val="22"/>
                <w:lang w:val="lv-LV"/>
              </w:rPr>
              <w:t>: Ne mazāks kā 450 mm</w:t>
            </w:r>
          </w:p>
        </w:tc>
        <w:tc>
          <w:tcPr>
            <w:tcW w:w="4394" w:type="dxa"/>
          </w:tcPr>
          <w:p w:rsidR="005C07C0" w:rsidRPr="00F10ABF" w:rsidRDefault="005C07C0" w:rsidP="005C07C0">
            <w:pPr>
              <w:rPr>
                <w:lang w:val="lv-LV"/>
              </w:rPr>
            </w:pPr>
          </w:p>
        </w:tc>
      </w:tr>
      <w:tr w:rsidR="005C07C0" w:rsidRPr="00F10ABF" w:rsidTr="00336D4E">
        <w:trPr>
          <w:cantSplit/>
          <w:trHeight w:val="311"/>
        </w:trPr>
        <w:tc>
          <w:tcPr>
            <w:tcW w:w="704" w:type="dxa"/>
            <w:vMerge/>
            <w:vAlign w:val="center"/>
          </w:tcPr>
          <w:p w:rsidR="005C07C0" w:rsidRPr="00F10ABF" w:rsidRDefault="005C07C0" w:rsidP="005C07C0">
            <w:pPr>
              <w:contextualSpacing/>
              <w:jc w:val="center"/>
              <w:rPr>
                <w:rFonts w:eastAsia="Calibri"/>
                <w:b/>
                <w:lang w:val="lv-LV"/>
              </w:rPr>
            </w:pPr>
          </w:p>
        </w:tc>
        <w:tc>
          <w:tcPr>
            <w:tcW w:w="4536" w:type="dxa"/>
          </w:tcPr>
          <w:p w:rsidR="005C07C0" w:rsidRPr="00F10ABF" w:rsidRDefault="005C07C0" w:rsidP="005C07C0">
            <w:pPr>
              <w:rPr>
                <w:sz w:val="22"/>
                <w:lang w:val="lv-LV"/>
              </w:rPr>
            </w:pPr>
            <w:r w:rsidRPr="00F10ABF">
              <w:rPr>
                <w:sz w:val="22"/>
                <w:lang w:val="lv-LV"/>
              </w:rPr>
              <w:t>Svars</w:t>
            </w:r>
            <w:r w:rsidR="00336D4E" w:rsidRPr="00F10ABF">
              <w:rPr>
                <w:sz w:val="22"/>
                <w:lang w:val="lv-LV"/>
              </w:rPr>
              <w:t>: Ne vairāk kā 62 kg</w:t>
            </w:r>
          </w:p>
        </w:tc>
        <w:tc>
          <w:tcPr>
            <w:tcW w:w="4394" w:type="dxa"/>
          </w:tcPr>
          <w:p w:rsidR="005C07C0" w:rsidRPr="00F10ABF" w:rsidRDefault="005C07C0" w:rsidP="005C07C0">
            <w:pPr>
              <w:rPr>
                <w:lang w:val="lv-LV"/>
              </w:rPr>
            </w:pPr>
          </w:p>
        </w:tc>
      </w:tr>
      <w:tr w:rsidR="005C07C0" w:rsidRPr="00F10ABF" w:rsidTr="00336D4E">
        <w:trPr>
          <w:cantSplit/>
          <w:trHeight w:val="133"/>
        </w:trPr>
        <w:tc>
          <w:tcPr>
            <w:tcW w:w="704" w:type="dxa"/>
            <w:vMerge/>
            <w:vAlign w:val="center"/>
          </w:tcPr>
          <w:p w:rsidR="005C07C0" w:rsidRPr="00F10ABF" w:rsidRDefault="005C07C0" w:rsidP="005C07C0">
            <w:pPr>
              <w:contextualSpacing/>
              <w:jc w:val="center"/>
              <w:rPr>
                <w:rFonts w:eastAsia="Calibri"/>
                <w:b/>
                <w:lang w:val="lv-LV"/>
              </w:rPr>
            </w:pPr>
          </w:p>
        </w:tc>
        <w:tc>
          <w:tcPr>
            <w:tcW w:w="4536" w:type="dxa"/>
          </w:tcPr>
          <w:p w:rsidR="005C07C0" w:rsidRPr="00F10ABF" w:rsidRDefault="005C07C0" w:rsidP="005C07C0">
            <w:pPr>
              <w:rPr>
                <w:sz w:val="22"/>
                <w:lang w:val="lv-LV"/>
              </w:rPr>
            </w:pPr>
            <w:r w:rsidRPr="00F10ABF">
              <w:rPr>
                <w:sz w:val="22"/>
                <w:lang w:val="lv-LV"/>
              </w:rPr>
              <w:t>Garantija</w:t>
            </w:r>
            <w:r w:rsidR="00336D4E" w:rsidRPr="00F10ABF">
              <w:rPr>
                <w:sz w:val="22"/>
                <w:lang w:val="lv-LV"/>
              </w:rPr>
              <w:t>: Vismaz 24 mēneši</w:t>
            </w:r>
          </w:p>
        </w:tc>
        <w:tc>
          <w:tcPr>
            <w:tcW w:w="4394" w:type="dxa"/>
          </w:tcPr>
          <w:p w:rsidR="005C07C0" w:rsidRPr="00F10ABF" w:rsidRDefault="005C07C0" w:rsidP="005C07C0">
            <w:pPr>
              <w:rPr>
                <w:lang w:val="lv-LV"/>
              </w:rPr>
            </w:pPr>
          </w:p>
        </w:tc>
      </w:tr>
    </w:tbl>
    <w:p w:rsidR="00C24377" w:rsidRPr="00F10ABF" w:rsidRDefault="00C24377" w:rsidP="001813C5">
      <w:pPr>
        <w:suppressAutoHyphens/>
        <w:ind w:firstLine="709"/>
        <w:jc w:val="both"/>
        <w:rPr>
          <w:sz w:val="22"/>
          <w:szCs w:val="22"/>
          <w:lang w:val="lv-LV" w:eastAsia="ar-SA"/>
        </w:rPr>
      </w:pPr>
    </w:p>
    <w:p w:rsidR="001813C5" w:rsidRPr="00F10ABF" w:rsidRDefault="001813C5" w:rsidP="001813C5">
      <w:pPr>
        <w:suppressAutoHyphens/>
        <w:ind w:firstLine="709"/>
        <w:jc w:val="both"/>
        <w:rPr>
          <w:sz w:val="22"/>
          <w:szCs w:val="22"/>
          <w:lang w:val="lv-LV" w:eastAsia="ar-SA"/>
        </w:rPr>
      </w:pPr>
      <w:r w:rsidRPr="00F10ABF">
        <w:rPr>
          <w:sz w:val="22"/>
          <w:szCs w:val="22"/>
          <w:lang w:val="lv-LV" w:eastAsia="ar-SA"/>
        </w:rPr>
        <w:t>Apliecinām, ka:</w:t>
      </w:r>
    </w:p>
    <w:p w:rsidR="001813C5" w:rsidRPr="00F10ABF" w:rsidRDefault="001813C5" w:rsidP="001813C5">
      <w:pPr>
        <w:suppressAutoHyphens/>
        <w:ind w:firstLine="426"/>
        <w:jc w:val="both"/>
        <w:rPr>
          <w:sz w:val="22"/>
          <w:szCs w:val="22"/>
          <w:lang w:val="lv-LV" w:eastAsia="ar-SA"/>
        </w:rPr>
      </w:pPr>
      <w:r w:rsidRPr="00F10ABF">
        <w:rPr>
          <w:sz w:val="22"/>
          <w:szCs w:val="22"/>
          <w:lang w:val="lv-LV" w:eastAsia="ar-SA"/>
        </w:rPr>
        <w:t xml:space="preserve">– spējam nodrošināt pasūtījuma izpildi un mums ir pieredze līdzīgu pakalpojumu sniegšanā, </w:t>
      </w:r>
    </w:p>
    <w:p w:rsidR="001813C5" w:rsidRPr="00F10ABF" w:rsidRDefault="001813C5" w:rsidP="001813C5">
      <w:pPr>
        <w:keepLines/>
        <w:widowControl w:val="0"/>
        <w:suppressAutoHyphens/>
        <w:ind w:firstLine="426"/>
        <w:jc w:val="both"/>
        <w:rPr>
          <w:sz w:val="22"/>
          <w:szCs w:val="22"/>
          <w:lang w:val="lv-LV" w:eastAsia="ar-SA"/>
        </w:rPr>
      </w:pPr>
      <w:r w:rsidRPr="00F10ABF">
        <w:rPr>
          <w:sz w:val="22"/>
          <w:szCs w:val="22"/>
          <w:lang w:val="lv-LV" w:eastAsia="ar-SA"/>
        </w:rPr>
        <w:t>– nav tādu apstākļu, kuri liegtu mums piedalīties cenu aptaujā un pildīt tehniskās specifikācijās norādītās prasības.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1813C5" w:rsidRPr="00F10ABF" w:rsidTr="004906D4">
        <w:trPr>
          <w:trHeight w:val="386"/>
        </w:trPr>
        <w:tc>
          <w:tcPr>
            <w:tcW w:w="2552" w:type="dxa"/>
            <w:shd w:val="pct5" w:color="auto" w:fill="FFFFFF"/>
            <w:vAlign w:val="center"/>
          </w:tcPr>
          <w:p w:rsidR="001813C5" w:rsidRPr="00F10ABF" w:rsidRDefault="001813C5" w:rsidP="004906D4">
            <w:pPr>
              <w:widowControl w:val="0"/>
              <w:suppressAutoHyphens/>
              <w:jc w:val="both"/>
              <w:rPr>
                <w:rFonts w:eastAsia="Lucida Sans Unicode"/>
                <w:b/>
                <w:sz w:val="22"/>
                <w:szCs w:val="22"/>
                <w:lang w:val="lv-LV" w:eastAsia="ar-SA"/>
              </w:rPr>
            </w:pPr>
            <w:r w:rsidRPr="00F10ABF">
              <w:rPr>
                <w:rFonts w:eastAsia="Lucida Sans Unicode"/>
                <w:b/>
                <w:sz w:val="22"/>
                <w:szCs w:val="22"/>
                <w:lang w:val="lv-LV" w:eastAsia="ar-SA"/>
              </w:rPr>
              <w:t>Vārds, uzvārds*</w:t>
            </w:r>
          </w:p>
        </w:tc>
        <w:tc>
          <w:tcPr>
            <w:tcW w:w="6662" w:type="dxa"/>
            <w:vAlign w:val="center"/>
          </w:tcPr>
          <w:p w:rsidR="001813C5" w:rsidRPr="00F10ABF" w:rsidRDefault="001813C5" w:rsidP="004906D4">
            <w:pPr>
              <w:widowControl w:val="0"/>
              <w:suppressAutoHyphens/>
              <w:rPr>
                <w:rFonts w:eastAsia="Lucida Sans Unicode"/>
                <w:sz w:val="22"/>
                <w:szCs w:val="22"/>
                <w:lang w:val="lv-LV" w:eastAsia="ar-SA"/>
              </w:rPr>
            </w:pPr>
          </w:p>
        </w:tc>
      </w:tr>
      <w:tr w:rsidR="001813C5" w:rsidRPr="00F10ABF" w:rsidTr="004906D4">
        <w:trPr>
          <w:trHeight w:val="208"/>
        </w:trPr>
        <w:tc>
          <w:tcPr>
            <w:tcW w:w="2552" w:type="dxa"/>
            <w:shd w:val="pct5" w:color="auto" w:fill="FFFFFF"/>
            <w:vAlign w:val="center"/>
          </w:tcPr>
          <w:p w:rsidR="001813C5" w:rsidRPr="00F10ABF" w:rsidRDefault="001813C5" w:rsidP="004906D4">
            <w:pPr>
              <w:widowControl w:val="0"/>
              <w:suppressAutoHyphens/>
              <w:jc w:val="both"/>
              <w:rPr>
                <w:rFonts w:eastAsia="Lucida Sans Unicode"/>
                <w:b/>
                <w:sz w:val="22"/>
                <w:szCs w:val="22"/>
                <w:lang w:val="lv-LV" w:eastAsia="ar-SA"/>
              </w:rPr>
            </w:pPr>
            <w:r w:rsidRPr="00F10ABF">
              <w:rPr>
                <w:rFonts w:eastAsia="Lucida Sans Unicode"/>
                <w:b/>
                <w:sz w:val="22"/>
                <w:szCs w:val="22"/>
                <w:lang w:val="lv-LV" w:eastAsia="ar-SA"/>
              </w:rPr>
              <w:t>Amats</w:t>
            </w:r>
          </w:p>
        </w:tc>
        <w:tc>
          <w:tcPr>
            <w:tcW w:w="6662" w:type="dxa"/>
            <w:vAlign w:val="center"/>
          </w:tcPr>
          <w:p w:rsidR="001813C5" w:rsidRPr="00F10ABF" w:rsidRDefault="001813C5" w:rsidP="004906D4">
            <w:pPr>
              <w:widowControl w:val="0"/>
              <w:suppressAutoHyphens/>
              <w:rPr>
                <w:rFonts w:eastAsia="Lucida Sans Unicode"/>
                <w:sz w:val="22"/>
                <w:szCs w:val="22"/>
                <w:lang w:val="lv-LV" w:eastAsia="ar-SA"/>
              </w:rPr>
            </w:pPr>
          </w:p>
        </w:tc>
      </w:tr>
      <w:tr w:rsidR="001813C5" w:rsidRPr="00F10ABF" w:rsidTr="004906D4">
        <w:trPr>
          <w:trHeight w:val="229"/>
        </w:trPr>
        <w:tc>
          <w:tcPr>
            <w:tcW w:w="2552" w:type="dxa"/>
            <w:shd w:val="pct5" w:color="auto" w:fill="FFFFFF"/>
            <w:vAlign w:val="center"/>
          </w:tcPr>
          <w:p w:rsidR="001813C5" w:rsidRPr="00F10ABF" w:rsidRDefault="001813C5" w:rsidP="004906D4">
            <w:pPr>
              <w:widowControl w:val="0"/>
              <w:suppressAutoHyphens/>
              <w:jc w:val="both"/>
              <w:rPr>
                <w:rFonts w:eastAsia="Lucida Sans Unicode"/>
                <w:b/>
                <w:sz w:val="22"/>
                <w:szCs w:val="22"/>
                <w:lang w:val="lv-LV" w:eastAsia="ar-SA"/>
              </w:rPr>
            </w:pPr>
            <w:r w:rsidRPr="00F10ABF">
              <w:rPr>
                <w:rFonts w:eastAsia="Lucida Sans Unicode"/>
                <w:b/>
                <w:sz w:val="22"/>
                <w:szCs w:val="22"/>
                <w:lang w:val="lv-LV" w:eastAsia="ar-SA"/>
              </w:rPr>
              <w:t>Paraksts</w:t>
            </w:r>
          </w:p>
        </w:tc>
        <w:tc>
          <w:tcPr>
            <w:tcW w:w="6662" w:type="dxa"/>
            <w:vAlign w:val="center"/>
          </w:tcPr>
          <w:p w:rsidR="001813C5" w:rsidRPr="00F10ABF" w:rsidRDefault="001813C5" w:rsidP="004906D4">
            <w:pPr>
              <w:widowControl w:val="0"/>
              <w:suppressAutoHyphens/>
              <w:rPr>
                <w:rFonts w:eastAsia="Lucida Sans Unicode"/>
                <w:sz w:val="22"/>
                <w:szCs w:val="22"/>
                <w:lang w:val="lv-LV" w:eastAsia="ar-SA"/>
              </w:rPr>
            </w:pPr>
          </w:p>
        </w:tc>
      </w:tr>
      <w:tr w:rsidR="001813C5" w:rsidRPr="00F10ABF" w:rsidTr="004906D4">
        <w:trPr>
          <w:trHeight w:val="249"/>
        </w:trPr>
        <w:tc>
          <w:tcPr>
            <w:tcW w:w="2552" w:type="dxa"/>
            <w:shd w:val="pct5" w:color="auto" w:fill="FFFFFF"/>
            <w:vAlign w:val="center"/>
          </w:tcPr>
          <w:p w:rsidR="001813C5" w:rsidRPr="00F10ABF" w:rsidRDefault="001813C5" w:rsidP="004906D4">
            <w:pPr>
              <w:widowControl w:val="0"/>
              <w:suppressAutoHyphens/>
              <w:jc w:val="both"/>
              <w:rPr>
                <w:rFonts w:eastAsia="Lucida Sans Unicode"/>
                <w:b/>
                <w:sz w:val="22"/>
                <w:szCs w:val="22"/>
                <w:lang w:val="lv-LV" w:eastAsia="ar-SA"/>
              </w:rPr>
            </w:pPr>
            <w:r w:rsidRPr="00F10ABF">
              <w:rPr>
                <w:rFonts w:eastAsia="Lucida Sans Unicode"/>
                <w:b/>
                <w:sz w:val="22"/>
                <w:szCs w:val="22"/>
                <w:lang w:val="lv-LV" w:eastAsia="ar-SA"/>
              </w:rPr>
              <w:t>Zīmogs</w:t>
            </w:r>
          </w:p>
        </w:tc>
        <w:tc>
          <w:tcPr>
            <w:tcW w:w="6662" w:type="dxa"/>
            <w:vAlign w:val="center"/>
          </w:tcPr>
          <w:p w:rsidR="001813C5" w:rsidRPr="00F10ABF" w:rsidRDefault="001813C5" w:rsidP="004906D4">
            <w:pPr>
              <w:widowControl w:val="0"/>
              <w:suppressAutoHyphens/>
              <w:rPr>
                <w:rFonts w:eastAsia="Lucida Sans Unicode"/>
                <w:sz w:val="22"/>
                <w:szCs w:val="22"/>
                <w:lang w:val="lv-LV" w:eastAsia="ar-SA"/>
              </w:rPr>
            </w:pPr>
          </w:p>
        </w:tc>
      </w:tr>
    </w:tbl>
    <w:p w:rsidR="001813C5" w:rsidRPr="00F10ABF" w:rsidRDefault="001813C5" w:rsidP="001813C5">
      <w:pPr>
        <w:widowControl w:val="0"/>
        <w:suppressAutoHyphens/>
        <w:spacing w:before="60" w:after="60"/>
        <w:rPr>
          <w:rFonts w:eastAsia="Lucida Sans Unicode"/>
          <w:sz w:val="20"/>
          <w:szCs w:val="20"/>
          <w:lang w:val="lv-LV"/>
        </w:rPr>
      </w:pPr>
      <w:r w:rsidRPr="00F10ABF">
        <w:rPr>
          <w:rFonts w:eastAsia="Lucida Sans Unicode"/>
          <w:sz w:val="20"/>
          <w:szCs w:val="20"/>
          <w:lang w:val="lv-LV" w:eastAsia="ar-SA"/>
        </w:rPr>
        <w:t xml:space="preserve">* </w:t>
      </w:r>
      <w:r w:rsidRPr="00F10ABF">
        <w:rPr>
          <w:rFonts w:eastAsia="Lucida Sans Unicode"/>
          <w:i/>
          <w:sz w:val="20"/>
          <w:szCs w:val="20"/>
          <w:lang w:val="lv-LV" w:eastAsia="ar-SA"/>
        </w:rPr>
        <w:t>Pretendenta vai tā pilnvarotās personas vārds, uzvārds</w:t>
      </w:r>
    </w:p>
    <w:sectPr w:rsidR="001813C5" w:rsidRPr="00F10ABF" w:rsidSect="00F14B5C">
      <w:pgSz w:w="12240" w:h="15840"/>
      <w:pgMar w:top="142" w:right="1134" w:bottom="3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B45" w:rsidRDefault="00D73B45" w:rsidP="000101B1">
      <w:r>
        <w:separator/>
      </w:r>
    </w:p>
  </w:endnote>
  <w:endnote w:type="continuationSeparator" w:id="0">
    <w:p w:rsidR="00D73B45" w:rsidRDefault="00D73B45"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B45" w:rsidRDefault="00D73B45" w:rsidP="000101B1">
      <w:r>
        <w:separator/>
      </w:r>
    </w:p>
  </w:footnote>
  <w:footnote w:type="continuationSeparator" w:id="0">
    <w:p w:rsidR="00D73B45" w:rsidRDefault="00D73B45"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212F4862"/>
    <w:multiLevelType w:val="hybridMultilevel"/>
    <w:tmpl w:val="F27E5934"/>
    <w:lvl w:ilvl="0" w:tplc="9E34CBB8">
      <w:start w:val="1"/>
      <w:numFmt w:val="decimal"/>
      <w:lvlText w:val="%1."/>
      <w:lvlJc w:val="left"/>
      <w:pPr>
        <w:tabs>
          <w:tab w:val="num" w:pos="360"/>
        </w:tabs>
        <w:ind w:left="360"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6">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B5B12"/>
    <w:multiLevelType w:val="multilevel"/>
    <w:tmpl w:val="F10CF566"/>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8">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D739D8"/>
    <w:multiLevelType w:val="multilevel"/>
    <w:tmpl w:val="94B0C28A"/>
    <w:lvl w:ilvl="0">
      <w:start w:val="8"/>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0540E3"/>
    <w:multiLevelType w:val="multilevel"/>
    <w:tmpl w:val="A99C5CC0"/>
    <w:lvl w:ilvl="0">
      <w:start w:val="10"/>
      <w:numFmt w:val="decimal"/>
      <w:lvlText w:val="%1."/>
      <w:lvlJc w:val="left"/>
      <w:pPr>
        <w:ind w:left="480" w:hanging="480"/>
      </w:pPr>
      <w:rPr>
        <w:rFonts w:hint="default"/>
        <w:b/>
      </w:rPr>
    </w:lvl>
    <w:lvl w:ilvl="1">
      <w:start w:val="1"/>
      <w:numFmt w:val="decimal"/>
      <w:lvlText w:val="%1.%2."/>
      <w:lvlJc w:val="left"/>
      <w:pPr>
        <w:ind w:left="76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
    <w:nsid w:val="77F551F0"/>
    <w:multiLevelType w:val="multilevel"/>
    <w:tmpl w:val="B076487A"/>
    <w:lvl w:ilvl="0">
      <w:start w:val="1"/>
      <w:numFmt w:val="decimal"/>
      <w:lvlText w:val="%1."/>
      <w:lvlJc w:val="left"/>
      <w:pPr>
        <w:ind w:left="720" w:hanging="360"/>
      </w:pPr>
      <w:rPr>
        <w:rFonts w:hint="default"/>
        <w:b w:val="0"/>
        <w:sz w:val="24"/>
        <w:u w:val="single"/>
      </w:rPr>
    </w:lvl>
    <w:lvl w:ilvl="1">
      <w:start w:val="1"/>
      <w:numFmt w:val="decimal"/>
      <w:isLgl/>
      <w:lvlText w:val="%1.%2."/>
      <w:lvlJc w:val="left"/>
      <w:pPr>
        <w:ind w:left="1080" w:hanging="720"/>
      </w:pPr>
      <w:rPr>
        <w:rFonts w:hint="default"/>
        <w:i w:val="0"/>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440" w:hanging="108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800" w:hanging="1440"/>
      </w:pPr>
      <w:rPr>
        <w:rFonts w:hint="default"/>
        <w:i/>
        <w:sz w:val="24"/>
      </w:rPr>
    </w:lvl>
    <w:lvl w:ilvl="6">
      <w:start w:val="1"/>
      <w:numFmt w:val="decimal"/>
      <w:isLgl/>
      <w:lvlText w:val="%1.%2.%3.%4.%5.%6.%7."/>
      <w:lvlJc w:val="left"/>
      <w:pPr>
        <w:ind w:left="2160" w:hanging="1800"/>
      </w:pPr>
      <w:rPr>
        <w:rFonts w:hint="default"/>
        <w:i/>
        <w:sz w:val="24"/>
      </w:rPr>
    </w:lvl>
    <w:lvl w:ilvl="7">
      <w:start w:val="1"/>
      <w:numFmt w:val="decimal"/>
      <w:isLgl/>
      <w:lvlText w:val="%1.%2.%3.%4.%5.%6.%7.%8."/>
      <w:lvlJc w:val="left"/>
      <w:pPr>
        <w:ind w:left="2160" w:hanging="1800"/>
      </w:pPr>
      <w:rPr>
        <w:rFonts w:hint="default"/>
        <w:i/>
        <w:sz w:val="24"/>
      </w:rPr>
    </w:lvl>
    <w:lvl w:ilvl="8">
      <w:start w:val="1"/>
      <w:numFmt w:val="decimal"/>
      <w:isLgl/>
      <w:lvlText w:val="%1.%2.%3.%4.%5.%6.%7.%8.%9."/>
      <w:lvlJc w:val="left"/>
      <w:pPr>
        <w:ind w:left="2520" w:hanging="2160"/>
      </w:pPr>
      <w:rPr>
        <w:rFonts w:hint="default"/>
        <w:i/>
        <w:sz w:val="24"/>
      </w:rPr>
    </w:lvl>
  </w:abstractNum>
  <w:abstractNum w:abstractNumId="14">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8"/>
  </w:num>
  <w:num w:numId="6">
    <w:abstractNumId w:val="9"/>
  </w:num>
  <w:num w:numId="7">
    <w:abstractNumId w:val="11"/>
  </w:num>
  <w:num w:numId="8">
    <w:abstractNumId w:val="2"/>
  </w:num>
  <w:num w:numId="9">
    <w:abstractNumId w:val="14"/>
  </w:num>
  <w:num w:numId="10">
    <w:abstractNumId w:val="5"/>
  </w:num>
  <w:num w:numId="11">
    <w:abstractNumId w:val="10"/>
  </w:num>
  <w:num w:numId="12">
    <w:abstractNumId w:val="13"/>
  </w:num>
  <w:num w:numId="13">
    <w:abstractNumId w:val="1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3F47"/>
    <w:rsid w:val="00006735"/>
    <w:rsid w:val="000101B1"/>
    <w:rsid w:val="0001451A"/>
    <w:rsid w:val="00014834"/>
    <w:rsid w:val="0002020F"/>
    <w:rsid w:val="000257C3"/>
    <w:rsid w:val="0002777C"/>
    <w:rsid w:val="000314F9"/>
    <w:rsid w:val="000333BD"/>
    <w:rsid w:val="00041C82"/>
    <w:rsid w:val="00043C4D"/>
    <w:rsid w:val="00050F05"/>
    <w:rsid w:val="0005231C"/>
    <w:rsid w:val="000526EF"/>
    <w:rsid w:val="00054624"/>
    <w:rsid w:val="0005469E"/>
    <w:rsid w:val="00055882"/>
    <w:rsid w:val="0007448A"/>
    <w:rsid w:val="00083485"/>
    <w:rsid w:val="0008352D"/>
    <w:rsid w:val="00083649"/>
    <w:rsid w:val="00084401"/>
    <w:rsid w:val="00090BA2"/>
    <w:rsid w:val="00094125"/>
    <w:rsid w:val="000947A6"/>
    <w:rsid w:val="00095961"/>
    <w:rsid w:val="000A5D86"/>
    <w:rsid w:val="000C1844"/>
    <w:rsid w:val="000C5092"/>
    <w:rsid w:val="000C63C9"/>
    <w:rsid w:val="000D454B"/>
    <w:rsid w:val="000E667B"/>
    <w:rsid w:val="000F3894"/>
    <w:rsid w:val="00116209"/>
    <w:rsid w:val="00121CB2"/>
    <w:rsid w:val="00121E02"/>
    <w:rsid w:val="00124698"/>
    <w:rsid w:val="001325F1"/>
    <w:rsid w:val="001431AC"/>
    <w:rsid w:val="00144F9F"/>
    <w:rsid w:val="00150150"/>
    <w:rsid w:val="001511F8"/>
    <w:rsid w:val="001519B6"/>
    <w:rsid w:val="00171978"/>
    <w:rsid w:val="001813C5"/>
    <w:rsid w:val="00183F5F"/>
    <w:rsid w:val="00184E8F"/>
    <w:rsid w:val="00192A8E"/>
    <w:rsid w:val="00197931"/>
    <w:rsid w:val="001A22A2"/>
    <w:rsid w:val="001C39BC"/>
    <w:rsid w:val="001C7FC3"/>
    <w:rsid w:val="001E1425"/>
    <w:rsid w:val="001E1925"/>
    <w:rsid w:val="001E7E00"/>
    <w:rsid w:val="001F291B"/>
    <w:rsid w:val="001F53F6"/>
    <w:rsid w:val="0021682A"/>
    <w:rsid w:val="00224203"/>
    <w:rsid w:val="00227B88"/>
    <w:rsid w:val="00242FAE"/>
    <w:rsid w:val="00243018"/>
    <w:rsid w:val="0024666B"/>
    <w:rsid w:val="00251BFD"/>
    <w:rsid w:val="002565E1"/>
    <w:rsid w:val="00262C81"/>
    <w:rsid w:val="002718E9"/>
    <w:rsid w:val="0028568F"/>
    <w:rsid w:val="002912DA"/>
    <w:rsid w:val="0029778E"/>
    <w:rsid w:val="002A037E"/>
    <w:rsid w:val="002A2AAC"/>
    <w:rsid w:val="002A5567"/>
    <w:rsid w:val="002B50FC"/>
    <w:rsid w:val="002C5A8A"/>
    <w:rsid w:val="002D1D20"/>
    <w:rsid w:val="002D7493"/>
    <w:rsid w:val="002E6B9F"/>
    <w:rsid w:val="002E7EBA"/>
    <w:rsid w:val="002F7D94"/>
    <w:rsid w:val="0030428C"/>
    <w:rsid w:val="0031275D"/>
    <w:rsid w:val="00314454"/>
    <w:rsid w:val="00315119"/>
    <w:rsid w:val="00316F10"/>
    <w:rsid w:val="00317C8A"/>
    <w:rsid w:val="00323105"/>
    <w:rsid w:val="0033510A"/>
    <w:rsid w:val="00336D4E"/>
    <w:rsid w:val="003377DC"/>
    <w:rsid w:val="00350F37"/>
    <w:rsid w:val="00361715"/>
    <w:rsid w:val="0037426E"/>
    <w:rsid w:val="00391813"/>
    <w:rsid w:val="00393284"/>
    <w:rsid w:val="003A1EBA"/>
    <w:rsid w:val="003B034B"/>
    <w:rsid w:val="003B039F"/>
    <w:rsid w:val="003D249A"/>
    <w:rsid w:val="003D2C53"/>
    <w:rsid w:val="003F2A3B"/>
    <w:rsid w:val="003F5AC7"/>
    <w:rsid w:val="003F6F01"/>
    <w:rsid w:val="00412B77"/>
    <w:rsid w:val="00414F9E"/>
    <w:rsid w:val="00421A08"/>
    <w:rsid w:val="00425F8A"/>
    <w:rsid w:val="00444580"/>
    <w:rsid w:val="00446622"/>
    <w:rsid w:val="004502A5"/>
    <w:rsid w:val="00470A8F"/>
    <w:rsid w:val="00482862"/>
    <w:rsid w:val="00487BFA"/>
    <w:rsid w:val="004917F1"/>
    <w:rsid w:val="00497011"/>
    <w:rsid w:val="004A1DC6"/>
    <w:rsid w:val="004A6ADD"/>
    <w:rsid w:val="004C3216"/>
    <w:rsid w:val="004C7321"/>
    <w:rsid w:val="004D6A93"/>
    <w:rsid w:val="004E5CC9"/>
    <w:rsid w:val="004E738E"/>
    <w:rsid w:val="005104AB"/>
    <w:rsid w:val="00513C6C"/>
    <w:rsid w:val="00515326"/>
    <w:rsid w:val="00523268"/>
    <w:rsid w:val="00526CB1"/>
    <w:rsid w:val="00555BD2"/>
    <w:rsid w:val="00555E56"/>
    <w:rsid w:val="005626D4"/>
    <w:rsid w:val="00563A4C"/>
    <w:rsid w:val="005737FE"/>
    <w:rsid w:val="00576C2A"/>
    <w:rsid w:val="00577888"/>
    <w:rsid w:val="0058179E"/>
    <w:rsid w:val="00581B34"/>
    <w:rsid w:val="00587FC7"/>
    <w:rsid w:val="00596E59"/>
    <w:rsid w:val="00597A4F"/>
    <w:rsid w:val="005A17E5"/>
    <w:rsid w:val="005C07C0"/>
    <w:rsid w:val="005C1875"/>
    <w:rsid w:val="005F76D1"/>
    <w:rsid w:val="00604387"/>
    <w:rsid w:val="00611442"/>
    <w:rsid w:val="006171BE"/>
    <w:rsid w:val="00617E53"/>
    <w:rsid w:val="00621EC8"/>
    <w:rsid w:val="00622486"/>
    <w:rsid w:val="0064182C"/>
    <w:rsid w:val="006418D3"/>
    <w:rsid w:val="006442B4"/>
    <w:rsid w:val="006508DD"/>
    <w:rsid w:val="00652626"/>
    <w:rsid w:val="00653F63"/>
    <w:rsid w:val="00656673"/>
    <w:rsid w:val="00660801"/>
    <w:rsid w:val="00665553"/>
    <w:rsid w:val="00666A66"/>
    <w:rsid w:val="00671D4B"/>
    <w:rsid w:val="00673005"/>
    <w:rsid w:val="00674800"/>
    <w:rsid w:val="00687B60"/>
    <w:rsid w:val="006940CB"/>
    <w:rsid w:val="006B5197"/>
    <w:rsid w:val="006D0EDD"/>
    <w:rsid w:val="006D20AD"/>
    <w:rsid w:val="006D3892"/>
    <w:rsid w:val="006D3D73"/>
    <w:rsid w:val="006E5A7A"/>
    <w:rsid w:val="00702688"/>
    <w:rsid w:val="007058A7"/>
    <w:rsid w:val="007136A8"/>
    <w:rsid w:val="00717F9B"/>
    <w:rsid w:val="0073419A"/>
    <w:rsid w:val="0079092D"/>
    <w:rsid w:val="007B0978"/>
    <w:rsid w:val="007B7B58"/>
    <w:rsid w:val="007C3416"/>
    <w:rsid w:val="007D1E47"/>
    <w:rsid w:val="007D2F5A"/>
    <w:rsid w:val="007E4312"/>
    <w:rsid w:val="007E5731"/>
    <w:rsid w:val="007F170C"/>
    <w:rsid w:val="00801CB4"/>
    <w:rsid w:val="0080314A"/>
    <w:rsid w:val="0080618D"/>
    <w:rsid w:val="00810FDD"/>
    <w:rsid w:val="0081656F"/>
    <w:rsid w:val="00824A21"/>
    <w:rsid w:val="00825951"/>
    <w:rsid w:val="00831315"/>
    <w:rsid w:val="0083248D"/>
    <w:rsid w:val="008527D5"/>
    <w:rsid w:val="00852DFC"/>
    <w:rsid w:val="00864E40"/>
    <w:rsid w:val="008700B4"/>
    <w:rsid w:val="008812F2"/>
    <w:rsid w:val="008839C3"/>
    <w:rsid w:val="00884B79"/>
    <w:rsid w:val="00884E71"/>
    <w:rsid w:val="008A3A38"/>
    <w:rsid w:val="008B1661"/>
    <w:rsid w:val="008B583D"/>
    <w:rsid w:val="008B7E22"/>
    <w:rsid w:val="008E7F63"/>
    <w:rsid w:val="00902BBF"/>
    <w:rsid w:val="00910F63"/>
    <w:rsid w:val="009111B9"/>
    <w:rsid w:val="009130DF"/>
    <w:rsid w:val="00922FCA"/>
    <w:rsid w:val="00927CF9"/>
    <w:rsid w:val="0093773D"/>
    <w:rsid w:val="00940F31"/>
    <w:rsid w:val="009444D0"/>
    <w:rsid w:val="00945ED9"/>
    <w:rsid w:val="00950421"/>
    <w:rsid w:val="00964817"/>
    <w:rsid w:val="00966DBB"/>
    <w:rsid w:val="00967370"/>
    <w:rsid w:val="00981D0E"/>
    <w:rsid w:val="00981D5C"/>
    <w:rsid w:val="00992F2E"/>
    <w:rsid w:val="009A276A"/>
    <w:rsid w:val="009A4591"/>
    <w:rsid w:val="009A5427"/>
    <w:rsid w:val="009B3A2F"/>
    <w:rsid w:val="009B48A9"/>
    <w:rsid w:val="009D37EB"/>
    <w:rsid w:val="009E2535"/>
    <w:rsid w:val="009E3F14"/>
    <w:rsid w:val="009F0F37"/>
    <w:rsid w:val="009F2B1F"/>
    <w:rsid w:val="00A03B20"/>
    <w:rsid w:val="00A1330B"/>
    <w:rsid w:val="00A1470F"/>
    <w:rsid w:val="00A16370"/>
    <w:rsid w:val="00A23EA2"/>
    <w:rsid w:val="00A25A35"/>
    <w:rsid w:val="00A64055"/>
    <w:rsid w:val="00A758D8"/>
    <w:rsid w:val="00A82417"/>
    <w:rsid w:val="00A86A11"/>
    <w:rsid w:val="00AA007A"/>
    <w:rsid w:val="00AA01F3"/>
    <w:rsid w:val="00AA45D0"/>
    <w:rsid w:val="00AB1D86"/>
    <w:rsid w:val="00AC5201"/>
    <w:rsid w:val="00AD3C48"/>
    <w:rsid w:val="00AD6857"/>
    <w:rsid w:val="00AE6996"/>
    <w:rsid w:val="00AF2364"/>
    <w:rsid w:val="00B15A33"/>
    <w:rsid w:val="00B2370C"/>
    <w:rsid w:val="00B30784"/>
    <w:rsid w:val="00B34990"/>
    <w:rsid w:val="00B350C3"/>
    <w:rsid w:val="00B47299"/>
    <w:rsid w:val="00B518A6"/>
    <w:rsid w:val="00B5565A"/>
    <w:rsid w:val="00B60A26"/>
    <w:rsid w:val="00B717E2"/>
    <w:rsid w:val="00B82DA1"/>
    <w:rsid w:val="00B87CF1"/>
    <w:rsid w:val="00B90536"/>
    <w:rsid w:val="00BA36D6"/>
    <w:rsid w:val="00BA7F41"/>
    <w:rsid w:val="00BB0716"/>
    <w:rsid w:val="00BB73AE"/>
    <w:rsid w:val="00BB7DD2"/>
    <w:rsid w:val="00BD1F14"/>
    <w:rsid w:val="00BD449A"/>
    <w:rsid w:val="00BD4D43"/>
    <w:rsid w:val="00BE72A0"/>
    <w:rsid w:val="00BF4519"/>
    <w:rsid w:val="00BF6F84"/>
    <w:rsid w:val="00C02F6F"/>
    <w:rsid w:val="00C04ED0"/>
    <w:rsid w:val="00C05F4A"/>
    <w:rsid w:val="00C06DA4"/>
    <w:rsid w:val="00C10928"/>
    <w:rsid w:val="00C15FEB"/>
    <w:rsid w:val="00C24377"/>
    <w:rsid w:val="00C31FFE"/>
    <w:rsid w:val="00C374F3"/>
    <w:rsid w:val="00C65EA3"/>
    <w:rsid w:val="00C66885"/>
    <w:rsid w:val="00C74286"/>
    <w:rsid w:val="00C905EE"/>
    <w:rsid w:val="00CA0375"/>
    <w:rsid w:val="00CA0D43"/>
    <w:rsid w:val="00CA3081"/>
    <w:rsid w:val="00CA409D"/>
    <w:rsid w:val="00CB2C12"/>
    <w:rsid w:val="00CB428F"/>
    <w:rsid w:val="00CC4BFF"/>
    <w:rsid w:val="00CD11A3"/>
    <w:rsid w:val="00CD39BE"/>
    <w:rsid w:val="00CD511B"/>
    <w:rsid w:val="00CF043A"/>
    <w:rsid w:val="00CF52E4"/>
    <w:rsid w:val="00D01B73"/>
    <w:rsid w:val="00D03288"/>
    <w:rsid w:val="00D22106"/>
    <w:rsid w:val="00D35E81"/>
    <w:rsid w:val="00D43708"/>
    <w:rsid w:val="00D67090"/>
    <w:rsid w:val="00D71821"/>
    <w:rsid w:val="00D72133"/>
    <w:rsid w:val="00D73B45"/>
    <w:rsid w:val="00D74FD4"/>
    <w:rsid w:val="00D75758"/>
    <w:rsid w:val="00D77E28"/>
    <w:rsid w:val="00D80CC4"/>
    <w:rsid w:val="00D824DC"/>
    <w:rsid w:val="00D86653"/>
    <w:rsid w:val="00D8781E"/>
    <w:rsid w:val="00D905D0"/>
    <w:rsid w:val="00DA32CF"/>
    <w:rsid w:val="00DA5A74"/>
    <w:rsid w:val="00DB047E"/>
    <w:rsid w:val="00DB1956"/>
    <w:rsid w:val="00DD0135"/>
    <w:rsid w:val="00DD782B"/>
    <w:rsid w:val="00DF040C"/>
    <w:rsid w:val="00DF2992"/>
    <w:rsid w:val="00E12D9E"/>
    <w:rsid w:val="00E1513A"/>
    <w:rsid w:val="00E24ECB"/>
    <w:rsid w:val="00E41407"/>
    <w:rsid w:val="00E5033E"/>
    <w:rsid w:val="00E73BE6"/>
    <w:rsid w:val="00E74742"/>
    <w:rsid w:val="00E750A4"/>
    <w:rsid w:val="00E96871"/>
    <w:rsid w:val="00E9788A"/>
    <w:rsid w:val="00EA209B"/>
    <w:rsid w:val="00EA605F"/>
    <w:rsid w:val="00EC0AD6"/>
    <w:rsid w:val="00EC5686"/>
    <w:rsid w:val="00ED44E4"/>
    <w:rsid w:val="00EF1074"/>
    <w:rsid w:val="00EF3484"/>
    <w:rsid w:val="00EF4166"/>
    <w:rsid w:val="00EF6F58"/>
    <w:rsid w:val="00F10774"/>
    <w:rsid w:val="00F10ABF"/>
    <w:rsid w:val="00F12D45"/>
    <w:rsid w:val="00F14B5C"/>
    <w:rsid w:val="00F15B7B"/>
    <w:rsid w:val="00F21068"/>
    <w:rsid w:val="00F236EE"/>
    <w:rsid w:val="00F24665"/>
    <w:rsid w:val="00F32C90"/>
    <w:rsid w:val="00F4709B"/>
    <w:rsid w:val="00F51FC8"/>
    <w:rsid w:val="00F52B89"/>
    <w:rsid w:val="00F542CE"/>
    <w:rsid w:val="00F55F14"/>
    <w:rsid w:val="00F61D03"/>
    <w:rsid w:val="00F71729"/>
    <w:rsid w:val="00F76DEC"/>
    <w:rsid w:val="00F93260"/>
    <w:rsid w:val="00FA184E"/>
    <w:rsid w:val="00FB6402"/>
    <w:rsid w:val="00FB6CCC"/>
    <w:rsid w:val="00FD0578"/>
    <w:rsid w:val="00FD1E3C"/>
    <w:rsid w:val="00FD5032"/>
    <w:rsid w:val="00F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0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EndnoteText">
    <w:name w:val="endnote text"/>
    <w:basedOn w:val="Normal"/>
    <w:link w:val="EndnoteTextChar"/>
    <w:uiPriority w:val="99"/>
    <w:semiHidden/>
    <w:unhideWhenUsed/>
    <w:rsid w:val="00014834"/>
    <w:rPr>
      <w:sz w:val="20"/>
      <w:szCs w:val="20"/>
    </w:rPr>
  </w:style>
  <w:style w:type="character" w:customStyle="1" w:styleId="EndnoteTextChar">
    <w:name w:val="Endnote Text Char"/>
    <w:basedOn w:val="DefaultParagraphFont"/>
    <w:link w:val="EndnoteText"/>
    <w:uiPriority w:val="99"/>
    <w:semiHidden/>
    <w:rsid w:val="0001483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14834"/>
    <w:rPr>
      <w:vertAlign w:val="superscript"/>
    </w:rPr>
  </w:style>
  <w:style w:type="character" w:customStyle="1" w:styleId="ListParagraphChar">
    <w:name w:val="List Paragraph Char"/>
    <w:link w:val="ListParagraph"/>
    <w:uiPriority w:val="34"/>
    <w:locked/>
    <w:rsid w:val="008A3A3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0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EndnoteText">
    <w:name w:val="endnote text"/>
    <w:basedOn w:val="Normal"/>
    <w:link w:val="EndnoteTextChar"/>
    <w:uiPriority w:val="99"/>
    <w:semiHidden/>
    <w:unhideWhenUsed/>
    <w:rsid w:val="00014834"/>
    <w:rPr>
      <w:sz w:val="20"/>
      <w:szCs w:val="20"/>
    </w:rPr>
  </w:style>
  <w:style w:type="character" w:customStyle="1" w:styleId="EndnoteTextChar">
    <w:name w:val="Endnote Text Char"/>
    <w:basedOn w:val="DefaultParagraphFont"/>
    <w:link w:val="EndnoteText"/>
    <w:uiPriority w:val="99"/>
    <w:semiHidden/>
    <w:rsid w:val="0001483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14834"/>
    <w:rPr>
      <w:vertAlign w:val="superscript"/>
    </w:rPr>
  </w:style>
  <w:style w:type="character" w:customStyle="1" w:styleId="ListParagraphChar">
    <w:name w:val="List Paragraph Char"/>
    <w:link w:val="ListParagraph"/>
    <w:uiPriority w:val="34"/>
    <w:locked/>
    <w:rsid w:val="008A3A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3310">
      <w:bodyDiv w:val="1"/>
      <w:marLeft w:val="0"/>
      <w:marRight w:val="0"/>
      <w:marTop w:val="0"/>
      <w:marBottom w:val="0"/>
      <w:divBdr>
        <w:top w:val="none" w:sz="0" w:space="0" w:color="auto"/>
        <w:left w:val="none" w:sz="0" w:space="0" w:color="auto"/>
        <w:bottom w:val="none" w:sz="0" w:space="0" w:color="auto"/>
        <w:right w:val="none" w:sz="0" w:space="0" w:color="auto"/>
      </w:divBdr>
    </w:div>
    <w:div w:id="125975612">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rijs.sjanita@daugavpils.lv" TargetMode="Externa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helena.trosimova@daugavpils.l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C91F90CE6449E08BC317AF8C2BEF57"/>
        <w:category>
          <w:name w:val="General"/>
          <w:gallery w:val="placeholder"/>
        </w:category>
        <w:types>
          <w:type w:val="bbPlcHdr"/>
        </w:types>
        <w:behaviors>
          <w:behavior w:val="content"/>
        </w:behaviors>
        <w:guid w:val="{FBC99C15-BC93-4B13-8922-46A4ADAFDEBD}"/>
      </w:docPartPr>
      <w:docPartBody>
        <w:p w:rsidR="006C1D97" w:rsidRDefault="00247CBC" w:rsidP="00247CBC">
          <w:pPr>
            <w:pStyle w:val="DCC91F90CE6449E08BC317AF8C2BEF57"/>
          </w:pPr>
          <w:r w:rsidRPr="00486782">
            <w:rPr>
              <w:rStyle w:val="PlaceholderText"/>
            </w:rPr>
            <w:t>Lai ievadītu datumu, noklikšķiniet šeit.</w:t>
          </w:r>
        </w:p>
      </w:docPartBody>
    </w:docPart>
    <w:docPart>
      <w:docPartPr>
        <w:name w:val="3D3FA135FA4E41A9BF3CD88356817E3A"/>
        <w:category>
          <w:name w:val="General"/>
          <w:gallery w:val="placeholder"/>
        </w:category>
        <w:types>
          <w:type w:val="bbPlcHdr"/>
        </w:types>
        <w:behaviors>
          <w:behavior w:val="content"/>
        </w:behaviors>
        <w:guid w:val="{B10DC860-77B8-48EB-8B7F-6DB6C2266FC8}"/>
      </w:docPartPr>
      <w:docPartBody>
        <w:p w:rsidR="006C1D97" w:rsidRDefault="00247CBC" w:rsidP="00247CBC">
          <w:pPr>
            <w:pStyle w:val="3D3FA135FA4E41A9BF3CD88356817E3A"/>
          </w:pPr>
          <w:r w:rsidRPr="002A3685">
            <w:rPr>
              <w:rStyle w:val="PlaceholderText"/>
            </w:rPr>
            <w:t>Lai ievadītu tekstu, noklikšķiniet šeit.</w:t>
          </w:r>
        </w:p>
      </w:docPartBody>
    </w:docPart>
    <w:docPart>
      <w:docPartPr>
        <w:name w:val="5F64D847A11846DB9496F90C298413F5"/>
        <w:category>
          <w:name w:val="General"/>
          <w:gallery w:val="placeholder"/>
        </w:category>
        <w:types>
          <w:type w:val="bbPlcHdr"/>
        </w:types>
        <w:behaviors>
          <w:behavior w:val="content"/>
        </w:behaviors>
        <w:guid w:val="{FF433F11-A726-401A-A137-5A7F7F43882A}"/>
      </w:docPartPr>
      <w:docPartBody>
        <w:p w:rsidR="00E62C4D" w:rsidRDefault="006E766B" w:rsidP="006E766B">
          <w:pPr>
            <w:pStyle w:val="5F64D847A11846DB9496F90C298413F5"/>
          </w:pPr>
          <w:r w:rsidRPr="0084395A">
            <w:rPr>
              <w:rStyle w:val="PlaceholderText"/>
            </w:rPr>
            <w:t>Lai ievadītu tekstu, noklikšķiniet šeit.</w:t>
          </w:r>
        </w:p>
      </w:docPartBody>
    </w:docPart>
    <w:docPart>
      <w:docPartPr>
        <w:name w:val="1F70D572249B42D4B7FF2CDCCADC6025"/>
        <w:category>
          <w:name w:val="General"/>
          <w:gallery w:val="placeholder"/>
        </w:category>
        <w:types>
          <w:type w:val="bbPlcHdr"/>
        </w:types>
        <w:behaviors>
          <w:behavior w:val="content"/>
        </w:behaviors>
        <w:guid w:val="{FE6E21AF-65E5-4177-A5AE-95BC2E83BC56}"/>
      </w:docPartPr>
      <w:docPartBody>
        <w:p w:rsidR="00E62C4D" w:rsidRDefault="006E766B" w:rsidP="006E766B">
          <w:pPr>
            <w:pStyle w:val="1F70D572249B42D4B7FF2CDCCADC6025"/>
          </w:pPr>
          <w:r w:rsidRPr="00486782">
            <w:rPr>
              <w:rStyle w:val="PlaceholderText"/>
            </w:rPr>
            <w:t>Lai ievadītu datumu, noklikšķiniet šeit.</w:t>
          </w:r>
        </w:p>
      </w:docPartBody>
    </w:docPart>
    <w:docPart>
      <w:docPartPr>
        <w:name w:val="E3F079103EAA4D63847A0088EE978810"/>
        <w:category>
          <w:name w:val="General"/>
          <w:gallery w:val="placeholder"/>
        </w:category>
        <w:types>
          <w:type w:val="bbPlcHdr"/>
        </w:types>
        <w:behaviors>
          <w:behavior w:val="content"/>
        </w:behaviors>
        <w:guid w:val="{FF145988-94D3-4679-9031-EB9B8612E71A}"/>
      </w:docPartPr>
      <w:docPartBody>
        <w:p w:rsidR="00E62C4D" w:rsidRDefault="006E766B" w:rsidP="006E766B">
          <w:pPr>
            <w:pStyle w:val="E3F079103EAA4D63847A0088EE978810"/>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247CBC"/>
    <w:rsid w:val="00306C23"/>
    <w:rsid w:val="004A033E"/>
    <w:rsid w:val="00671B2A"/>
    <w:rsid w:val="006C1D97"/>
    <w:rsid w:val="006E766B"/>
    <w:rsid w:val="0078259C"/>
    <w:rsid w:val="009C020D"/>
    <w:rsid w:val="00BD537B"/>
    <w:rsid w:val="00E62C4D"/>
    <w:rsid w:val="00F9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766B"/>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FA8112B3E23D4741B6E5A800DB670D80">
    <w:name w:val="FA8112B3E23D4741B6E5A800DB670D80"/>
    <w:rsid w:val="00F94BD5"/>
    <w:pPr>
      <w:spacing w:after="200" w:line="276" w:lineRule="auto"/>
    </w:pPr>
  </w:style>
  <w:style w:type="paragraph" w:customStyle="1" w:styleId="558A35343BF04A3C94FADEE8304CEF2D">
    <w:name w:val="558A35343BF04A3C94FADEE8304CEF2D"/>
    <w:rsid w:val="00F94BD5"/>
    <w:pPr>
      <w:spacing w:after="200" w:line="276" w:lineRule="auto"/>
    </w:pPr>
  </w:style>
  <w:style w:type="paragraph" w:customStyle="1" w:styleId="C4981442BF194D108B618B23E7D8F755">
    <w:name w:val="C4981442BF194D108B618B23E7D8F755"/>
    <w:rsid w:val="00F94BD5"/>
    <w:pPr>
      <w:spacing w:after="200" w:line="276" w:lineRule="auto"/>
    </w:pPr>
  </w:style>
  <w:style w:type="paragraph" w:customStyle="1" w:styleId="502988B395F74E5488007643E11581A1">
    <w:name w:val="502988B395F74E5488007643E11581A1"/>
    <w:rsid w:val="006E766B"/>
    <w:pPr>
      <w:spacing w:after="200" w:line="276" w:lineRule="auto"/>
    </w:pPr>
  </w:style>
  <w:style w:type="paragraph" w:customStyle="1" w:styleId="A138C416CB6D4F28B49428CA0D30685E">
    <w:name w:val="A138C416CB6D4F28B49428CA0D30685E"/>
    <w:rsid w:val="006E766B"/>
    <w:pPr>
      <w:spacing w:after="200" w:line="276" w:lineRule="auto"/>
    </w:pPr>
  </w:style>
  <w:style w:type="paragraph" w:customStyle="1" w:styleId="8C655ADABF884A8F95F9AA7DF1D36C6B">
    <w:name w:val="8C655ADABF884A8F95F9AA7DF1D36C6B"/>
    <w:rsid w:val="006E766B"/>
    <w:pPr>
      <w:spacing w:after="200" w:line="276" w:lineRule="auto"/>
    </w:pPr>
  </w:style>
  <w:style w:type="paragraph" w:customStyle="1" w:styleId="BA239577C7804A3189BCBA71EF2AD0CF">
    <w:name w:val="BA239577C7804A3189BCBA71EF2AD0CF"/>
    <w:rsid w:val="006E766B"/>
    <w:pPr>
      <w:spacing w:after="200" w:line="276" w:lineRule="auto"/>
    </w:pPr>
  </w:style>
  <w:style w:type="paragraph" w:customStyle="1" w:styleId="5F64D847A11846DB9496F90C298413F5">
    <w:name w:val="5F64D847A11846DB9496F90C298413F5"/>
    <w:rsid w:val="006E766B"/>
    <w:pPr>
      <w:spacing w:after="200" w:line="276" w:lineRule="auto"/>
    </w:pPr>
  </w:style>
  <w:style w:type="paragraph" w:customStyle="1" w:styleId="1F70D572249B42D4B7FF2CDCCADC6025">
    <w:name w:val="1F70D572249B42D4B7FF2CDCCADC6025"/>
    <w:rsid w:val="006E766B"/>
    <w:pPr>
      <w:spacing w:after="200" w:line="276" w:lineRule="auto"/>
    </w:pPr>
  </w:style>
  <w:style w:type="paragraph" w:customStyle="1" w:styleId="E3F079103EAA4D63847A0088EE978810">
    <w:name w:val="E3F079103EAA4D63847A0088EE978810"/>
    <w:rsid w:val="006E766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766B"/>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FA8112B3E23D4741B6E5A800DB670D80">
    <w:name w:val="FA8112B3E23D4741B6E5A800DB670D80"/>
    <w:rsid w:val="00F94BD5"/>
    <w:pPr>
      <w:spacing w:after="200" w:line="276" w:lineRule="auto"/>
    </w:pPr>
  </w:style>
  <w:style w:type="paragraph" w:customStyle="1" w:styleId="558A35343BF04A3C94FADEE8304CEF2D">
    <w:name w:val="558A35343BF04A3C94FADEE8304CEF2D"/>
    <w:rsid w:val="00F94BD5"/>
    <w:pPr>
      <w:spacing w:after="200" w:line="276" w:lineRule="auto"/>
    </w:pPr>
  </w:style>
  <w:style w:type="paragraph" w:customStyle="1" w:styleId="C4981442BF194D108B618B23E7D8F755">
    <w:name w:val="C4981442BF194D108B618B23E7D8F755"/>
    <w:rsid w:val="00F94BD5"/>
    <w:pPr>
      <w:spacing w:after="200" w:line="276" w:lineRule="auto"/>
    </w:pPr>
  </w:style>
  <w:style w:type="paragraph" w:customStyle="1" w:styleId="502988B395F74E5488007643E11581A1">
    <w:name w:val="502988B395F74E5488007643E11581A1"/>
    <w:rsid w:val="006E766B"/>
    <w:pPr>
      <w:spacing w:after="200" w:line="276" w:lineRule="auto"/>
    </w:pPr>
  </w:style>
  <w:style w:type="paragraph" w:customStyle="1" w:styleId="A138C416CB6D4F28B49428CA0D30685E">
    <w:name w:val="A138C416CB6D4F28B49428CA0D30685E"/>
    <w:rsid w:val="006E766B"/>
    <w:pPr>
      <w:spacing w:after="200" w:line="276" w:lineRule="auto"/>
    </w:pPr>
  </w:style>
  <w:style w:type="paragraph" w:customStyle="1" w:styleId="8C655ADABF884A8F95F9AA7DF1D36C6B">
    <w:name w:val="8C655ADABF884A8F95F9AA7DF1D36C6B"/>
    <w:rsid w:val="006E766B"/>
    <w:pPr>
      <w:spacing w:after="200" w:line="276" w:lineRule="auto"/>
    </w:pPr>
  </w:style>
  <w:style w:type="paragraph" w:customStyle="1" w:styleId="BA239577C7804A3189BCBA71EF2AD0CF">
    <w:name w:val="BA239577C7804A3189BCBA71EF2AD0CF"/>
    <w:rsid w:val="006E766B"/>
    <w:pPr>
      <w:spacing w:after="200" w:line="276" w:lineRule="auto"/>
    </w:pPr>
  </w:style>
  <w:style w:type="paragraph" w:customStyle="1" w:styleId="5F64D847A11846DB9496F90C298413F5">
    <w:name w:val="5F64D847A11846DB9496F90C298413F5"/>
    <w:rsid w:val="006E766B"/>
    <w:pPr>
      <w:spacing w:after="200" w:line="276" w:lineRule="auto"/>
    </w:pPr>
  </w:style>
  <w:style w:type="paragraph" w:customStyle="1" w:styleId="1F70D572249B42D4B7FF2CDCCADC6025">
    <w:name w:val="1F70D572249B42D4B7FF2CDCCADC6025"/>
    <w:rsid w:val="006E766B"/>
    <w:pPr>
      <w:spacing w:after="200" w:line="276" w:lineRule="auto"/>
    </w:pPr>
  </w:style>
  <w:style w:type="paragraph" w:customStyle="1" w:styleId="E3F079103EAA4D63847A0088EE978810">
    <w:name w:val="E3F079103EAA4D63847A0088EE978810"/>
    <w:rsid w:val="006E766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3A969-4A49-4C51-B893-EA2B454C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4728</Words>
  <Characters>2695</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Jurijs Sjanita</cp:lastModifiedBy>
  <cp:revision>3</cp:revision>
  <cp:lastPrinted>2020-11-20T08:42:00Z</cp:lastPrinted>
  <dcterms:created xsi:type="dcterms:W3CDTF">2020-11-20T07:46:00Z</dcterms:created>
  <dcterms:modified xsi:type="dcterms:W3CDTF">2020-11-20T08:42:00Z</dcterms:modified>
</cp:coreProperties>
</file>