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0A35" w14:textId="77777777" w:rsidR="00644DC0" w:rsidRPr="0081679D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1679D">
        <w:rPr>
          <w:rFonts w:ascii="Times New Roman" w:eastAsia="Times New Roman" w:hAnsi="Times New Roman" w:cs="Times New Roman"/>
          <w:b/>
          <w:color w:val="000000"/>
          <w:lang w:eastAsia="ar-SA"/>
        </w:rPr>
        <w:t>APSTIPRINU:</w:t>
      </w:r>
    </w:p>
    <w:p w14:paraId="2A81721D" w14:textId="77777777" w:rsidR="00644DC0" w:rsidRPr="0081679D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81679D">
        <w:rPr>
          <w:rFonts w:ascii="Times New Roman" w:eastAsia="Times New Roman" w:hAnsi="Times New Roman" w:cs="Times New Roman"/>
          <w:bCs/>
          <w:color w:val="000000"/>
          <w:lang w:eastAsia="ar-SA"/>
        </w:rPr>
        <w:t>SIA “Labiekārtošana-D”</w:t>
      </w:r>
    </w:p>
    <w:p w14:paraId="43039AE0" w14:textId="0F686BC4" w:rsidR="00644DC0" w:rsidRPr="0081679D" w:rsidRDefault="00CB58CC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valdes locekle</w:t>
      </w:r>
    </w:p>
    <w:p w14:paraId="7C596321" w14:textId="77777777" w:rsidR="00644DC0" w:rsidRPr="0081679D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14:paraId="0C3CEE70" w14:textId="4859DC7E" w:rsidR="00644DC0" w:rsidRPr="0081679D" w:rsidRDefault="007D0757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___________________ J.Mamaja</w:t>
      </w:r>
    </w:p>
    <w:p w14:paraId="1894057F" w14:textId="69701D80" w:rsidR="00644DC0" w:rsidRPr="0081679D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1679D">
        <w:rPr>
          <w:rFonts w:ascii="Times New Roman" w:eastAsia="Times New Roman" w:hAnsi="Times New Roman" w:cs="Times New Roman"/>
          <w:bCs/>
          <w:color w:val="000000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20</w:t>
      </w:r>
      <w:r w:rsidRPr="0081679D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.gada </w:t>
      </w:r>
      <w:r w:rsidR="006545FB">
        <w:rPr>
          <w:rFonts w:ascii="Times New Roman" w:eastAsia="Times New Roman" w:hAnsi="Times New Roman" w:cs="Times New Roman"/>
          <w:bCs/>
          <w:color w:val="000000"/>
          <w:lang w:eastAsia="ar-SA"/>
        </w:rPr>
        <w:t>16</w:t>
      </w:r>
      <w:r w:rsidRPr="0081679D">
        <w:rPr>
          <w:rFonts w:ascii="Times New Roman" w:eastAsia="Times New Roman" w:hAnsi="Times New Roman" w:cs="Times New Roman"/>
          <w:bCs/>
          <w:color w:val="000000"/>
          <w:lang w:eastAsia="ar-SA"/>
        </w:rPr>
        <w:t>.</w:t>
      </w:r>
      <w:r w:rsidR="00954045">
        <w:rPr>
          <w:rFonts w:ascii="Times New Roman" w:eastAsia="Times New Roman" w:hAnsi="Times New Roman" w:cs="Times New Roman"/>
          <w:bCs/>
          <w:color w:val="000000"/>
          <w:lang w:eastAsia="ar-SA"/>
        </w:rPr>
        <w:t>oktobrī</w:t>
      </w:r>
    </w:p>
    <w:p w14:paraId="01A3A591" w14:textId="77777777" w:rsidR="00644DC0" w:rsidRDefault="00644DC0" w:rsidP="00644DC0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E1369A3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9C89ABC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52D5D">
        <w:rPr>
          <w:noProof/>
          <w:lang w:eastAsia="lv-LV"/>
        </w:rPr>
        <w:drawing>
          <wp:inline distT="0" distB="0" distL="0" distR="0" wp14:anchorId="54D8D962" wp14:editId="1E18699B">
            <wp:extent cx="593979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01BA" w14:textId="2969AFBD" w:rsidR="00644DC0" w:rsidRPr="00AC2083" w:rsidRDefault="00644DC0" w:rsidP="00644D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2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="00954045">
        <w:rPr>
          <w:rFonts w:ascii="Times New Roman" w:eastAsia="Cambria" w:hAnsi="Times New Roman" w:cs="Times New Roman"/>
          <w:b/>
          <w:sz w:val="24"/>
          <w:szCs w:val="24"/>
        </w:rPr>
        <w:t>Sveču iegāde Daugavpils pilsētas pašvaldības kapsētu vajadzībām</w:t>
      </w:r>
      <w:r w:rsidR="009540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”,  ID Nr.L2020/41</w:t>
      </w:r>
      <w:r w:rsidRPr="00AC2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2024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rezultāti</w:t>
      </w:r>
    </w:p>
    <w:p w14:paraId="7F8017D4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01F295B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42"/>
      </w:tblGrid>
      <w:tr w:rsidR="00644DC0" w:rsidRPr="005949E0" w14:paraId="06C41F45" w14:textId="77777777" w:rsidTr="0023453E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864F" w14:textId="325FE1F7" w:rsidR="00644DC0" w:rsidRPr="005949E0" w:rsidRDefault="007D0757" w:rsidP="00644DC0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644DC0"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Iepirkuma procedūras veids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8774" w14:textId="724DB5A7" w:rsidR="00644DC0" w:rsidRPr="005949E0" w:rsidRDefault="00644DC0" w:rsidP="0023453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procedūras, jo pa</w:t>
            </w:r>
            <w:r w:rsidR="006D6D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redzamā līgumcena ir līdz EUR 10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000,00 bez PVN (Publisko iepirkumu likuma 11.panta sestās daļas regulējums). 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Sludinājums tiek publicēts pēc brīvprātības principa, izpildot Publiskas personas finanšu līdzekļu un mantas izšķērdēšanas novēršanas likuma 3. panta trešā punkta prasības.</w:t>
            </w:r>
          </w:p>
        </w:tc>
      </w:tr>
      <w:tr w:rsidR="00644DC0" w:rsidRPr="005949E0" w14:paraId="4B035D0C" w14:textId="77777777" w:rsidTr="0023453E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66" w14:textId="77777777" w:rsidR="00644DC0" w:rsidRPr="005949E0" w:rsidRDefault="00644DC0" w:rsidP="00644DC0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Datums, kad paziņojums ievietots internetā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CE6" w14:textId="77777777" w:rsidR="00644DC0" w:rsidRPr="005949E0" w:rsidRDefault="00644DC0" w:rsidP="0023453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Publikācija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Sabiedrības un 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Daugavpils pilsētas domes mājas lapā (</w:t>
            </w:r>
            <w:hyperlink r:id="rId7" w:history="1">
              <w:r w:rsidRPr="00D623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www.labiekartosana.lv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www.daugavpils.lv):</w:t>
            </w:r>
          </w:p>
          <w:p w14:paraId="4059AB09" w14:textId="566CBE7B" w:rsidR="00644DC0" w:rsidRPr="005949E0" w:rsidRDefault="00E226EB" w:rsidP="00E01AF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  <w:r w:rsidR="00E8574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hyperlink r:id="rId8" w:history="1">
              <w:r w:rsidR="00644DC0" w:rsidRPr="00D623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http://www.labiekartosana.lv/iepirkumi/cenu-aptauja</w:t>
              </w:r>
            </w:hyperlink>
            <w:r w:rsidR="00644D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01AF5">
              <w:t xml:space="preserve"> </w:t>
            </w:r>
            <w:hyperlink r:id="rId9" w:history="1">
              <w:r w:rsidRPr="00B302A3">
                <w:rPr>
                  <w:rStyle w:val="Hyperlink"/>
                  <w:rFonts w:ascii="Times New Roman" w:hAnsi="Times New Roman" w:cs="Times New Roman"/>
                </w:rPr>
                <w:t>https://www.daugavpils.lv/pasvaldiba/publiskie-iepirkumi/normativajos-aktos-nereglamentetie-iepirkumi?purchase=4967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DCD">
              <w:rPr>
                <w:rFonts w:ascii="Times New Roman" w:eastAsia="Times New Roman" w:hAnsi="Times New Roman" w:cs="Times New Roman"/>
                <w:sz w:val="24"/>
                <w:szCs w:val="24"/>
              </w:rPr>
              <w:t>)–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Informatīvs paziņojums potenciālajiem pretendentiem.</w:t>
            </w:r>
          </w:p>
        </w:tc>
      </w:tr>
      <w:tr w:rsidR="00644DC0" w:rsidRPr="005949E0" w14:paraId="43FD73C0" w14:textId="77777777" w:rsidTr="0023453E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7AF6" w14:textId="77777777" w:rsidR="00644DC0" w:rsidRPr="005949E0" w:rsidRDefault="00644DC0" w:rsidP="00644DC0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Pasūtītāja nosaukums: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14E5" w14:textId="77777777" w:rsidR="00644DC0" w:rsidRPr="005949E0" w:rsidRDefault="00644DC0" w:rsidP="0023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"Labiekārtošana-D", 1.Pasažieru iela 6, Daugavpils, LV-5401, reģ. Nr. 41503003033</w:t>
            </w:r>
          </w:p>
        </w:tc>
      </w:tr>
      <w:tr w:rsidR="00644DC0" w:rsidRPr="005949E0" w14:paraId="5C3E6387" w14:textId="77777777" w:rsidTr="0023453E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F6E" w14:textId="77777777" w:rsidR="00644DC0" w:rsidRPr="005949E0" w:rsidRDefault="00644DC0" w:rsidP="00644DC0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Līguma priekšmets: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B144" w14:textId="03955129" w:rsidR="00644DC0" w:rsidRPr="005949E0" w:rsidRDefault="00E226EB" w:rsidP="0023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Sveču iegāde Daugavpils pilsētas pašvaldības kapsētu vajadzībām</w:t>
            </w:r>
          </w:p>
        </w:tc>
      </w:tr>
      <w:tr w:rsidR="00644DC0" w:rsidRPr="005949E0" w14:paraId="015313A7" w14:textId="77777777" w:rsidTr="0023453E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2C8D" w14:textId="77777777" w:rsidR="00644DC0" w:rsidRPr="005949E0" w:rsidRDefault="00644DC0" w:rsidP="002345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5949E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663" w14:textId="1B74C2A3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piedāvājums, kas sagatavots atbilstoši </w:t>
            </w:r>
            <w:r w:rsidR="00E226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12.10</w:t>
            </w:r>
            <w:r w:rsidR="00E857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.2020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5949E0">
              <w:rPr>
                <w:rFonts w:ascii="Times New Roman" w:eastAsia="Times New Roman" w:hAnsi="Times New Roman" w:cs="Times New Roman"/>
                <w:lang w:eastAsia="en-GB"/>
              </w:rPr>
              <w:t>tehniskajā specifikācijā no</w:t>
            </w:r>
            <w:r w:rsidR="005E1123">
              <w:rPr>
                <w:rFonts w:ascii="Times New Roman" w:eastAsia="Times New Roman" w:hAnsi="Times New Roman" w:cs="Times New Roman"/>
                <w:lang w:eastAsia="en-GB"/>
              </w:rPr>
              <w:t>rādītajām prasībām un pievienotā</w:t>
            </w:r>
            <w:r w:rsidRPr="005949E0">
              <w:rPr>
                <w:rFonts w:ascii="Times New Roman" w:eastAsia="Times New Roman" w:hAnsi="Times New Roman" w:cs="Times New Roman"/>
                <w:lang w:eastAsia="en-GB"/>
              </w:rPr>
              <w:t>m formām</w:t>
            </w:r>
            <w:r w:rsidRPr="00594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44DC0" w:rsidRPr="005949E0" w14:paraId="499FEC0E" w14:textId="77777777" w:rsidTr="0023453E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9F6B" w14:textId="77777777" w:rsidR="00644DC0" w:rsidRPr="005949E0" w:rsidRDefault="00644DC0" w:rsidP="00644D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D17" w14:textId="77777777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Piedāvājuma izvēles kritēriji – piedāvājums ar zemāko cenu.</w:t>
            </w:r>
          </w:p>
        </w:tc>
      </w:tr>
      <w:tr w:rsidR="00644DC0" w:rsidRPr="005949E0" w14:paraId="1BB3DCD7" w14:textId="77777777" w:rsidTr="0023453E">
        <w:trPr>
          <w:trHeight w:val="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A09E" w14:textId="77777777" w:rsidR="00644DC0" w:rsidRPr="005949E0" w:rsidRDefault="00644DC0" w:rsidP="00644D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Piedāvājumu iesniegšanas vieta un termiņš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479" w14:textId="30AE9DC7" w:rsidR="00644DC0" w:rsidRPr="005949E0" w:rsidRDefault="00E226EB" w:rsidP="0023453E">
            <w:pPr>
              <w:tabs>
                <w:tab w:val="left" w:pos="567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Līdz 2020.gada 15.oktobrim plkst.15</w:t>
            </w:r>
            <w:r w:rsidR="00E857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644DC0" w:rsidRPr="00594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 papirformātā Sabiedrībā ar ierobežotu atbildību "Labiekārtošana-D", 1.Pasažieru  ielā 6, Daugavpilī, LV-5401, vai</w:t>
            </w:r>
            <w:r w:rsidR="007F28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elektroniski uz   e-pastu: info</w:t>
            </w:r>
            <w:r w:rsidR="00644DC0" w:rsidRPr="00594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@labiekartosana.lv. Iesniedzot piedāvājumu elektroniski, piedāvājumam obligāti jābūt parakstītam ar drošu elektronisko parakstu un laika zīmogu.</w:t>
            </w:r>
            <w:r w:rsidR="00644DC0" w:rsidRPr="0059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DC0" w:rsidRPr="005949E0" w14:paraId="43DC6C17" w14:textId="77777777" w:rsidTr="00CE5743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BF780" w14:textId="77777777" w:rsidR="00644DC0" w:rsidRPr="005949E0" w:rsidRDefault="00644DC0" w:rsidP="00644DC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Iesniegtie </w:t>
            </w:r>
          </w:p>
          <w:p w14:paraId="57C2C9B5" w14:textId="77777777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BC8B" w14:textId="19E4940D" w:rsidR="002B40BE" w:rsidRPr="005949E0" w:rsidRDefault="002B40BE" w:rsidP="002B4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  <w:r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E01AF5">
              <w:rPr>
                <w:sz w:val="24"/>
                <w:szCs w:val="24"/>
              </w:rPr>
              <w:t xml:space="preserve"> </w:t>
            </w:r>
            <w:r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SIA "DEPO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DIY</w:t>
            </w:r>
            <w:r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", </w:t>
            </w:r>
            <w:r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50003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719281, piedāvājums iesniegts 15.10</w:t>
            </w:r>
            <w:r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.2020., </w:t>
            </w:r>
            <w:r w:rsidRPr="00E01AF5">
              <w:rPr>
                <w:rFonts w:ascii="Times New Roman" w:hAnsi="Times New Roman" w:cs="Times New Roman"/>
                <w:sz w:val="24"/>
                <w:szCs w:val="24"/>
              </w:rPr>
              <w:t>elektroniski, parakstīts ar drošu elektronisko parakstu un laika zīmogu,  re</w:t>
            </w:r>
            <w:r w:rsidR="006545FB">
              <w:rPr>
                <w:rFonts w:ascii="Times New Roman" w:hAnsi="Times New Roman" w:cs="Times New Roman"/>
                <w:sz w:val="24"/>
                <w:szCs w:val="24"/>
              </w:rPr>
              <w:t>ģistrēts Sabiedrībā ar nr. J-157/15.10.2020., plkst.: 11:12</w:t>
            </w:r>
            <w:r w:rsidRPr="00E0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ACDF23" w14:textId="77777777" w:rsidR="002B40BE" w:rsidRPr="005949E0" w:rsidRDefault="002B40BE" w:rsidP="002B4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1.1. piedāvātā iepirkuma priekšmeta summa: </w:t>
            </w:r>
          </w:p>
          <w:p w14:paraId="29F915DC" w14:textId="5A5EBDAF" w:rsidR="002B40BE" w:rsidRDefault="002B40BE" w:rsidP="002B4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 w:rsidR="00654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3 335</w:t>
            </w: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="00654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00</w:t>
            </w:r>
            <w:r w:rsidRPr="003A26A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PVN.</w:t>
            </w:r>
          </w:p>
          <w:p w14:paraId="0BA8CBB9" w14:textId="77777777" w:rsidR="006545FB" w:rsidRDefault="006545FB" w:rsidP="002B4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050B0E01" w14:textId="416C39E3" w:rsidR="006545FB" w:rsidRPr="005949E0" w:rsidRDefault="006545FB" w:rsidP="0065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  <w:r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E01AF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SIA "Dārza Studija</w:t>
            </w:r>
            <w:r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",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40103312509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piedāvājums iesniegts 15.10</w:t>
            </w:r>
            <w:r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.2020., </w:t>
            </w:r>
            <w:r w:rsidRPr="00E01AF5">
              <w:rPr>
                <w:rFonts w:ascii="Times New Roman" w:hAnsi="Times New Roman" w:cs="Times New Roman"/>
                <w:sz w:val="24"/>
                <w:szCs w:val="24"/>
              </w:rPr>
              <w:t>elektroniski, parakstīts ar drošu elektronisko parakstu un laika zīmogu, 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ģistrēts Sabiedrībā ar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J-158/15.10.2020., plkst.: 12:55</w:t>
            </w:r>
            <w:r w:rsidRPr="00E0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24EB6C" w14:textId="77777777" w:rsidR="006545FB" w:rsidRPr="005949E0" w:rsidRDefault="006545FB" w:rsidP="00654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1.1. piedāvātā iepirkuma priekšmeta summa: </w:t>
            </w:r>
          </w:p>
          <w:p w14:paraId="67684468" w14:textId="5E95E2B5" w:rsidR="006545FB" w:rsidRDefault="006545FB" w:rsidP="00654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4 060</w:t>
            </w: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00</w:t>
            </w:r>
            <w:r w:rsidRPr="003A26A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PVN.</w:t>
            </w:r>
          </w:p>
          <w:p w14:paraId="659C25C3" w14:textId="77777777" w:rsidR="006545FB" w:rsidRDefault="006545FB" w:rsidP="002B4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34B7AA2A" w14:textId="77777777" w:rsidR="00644DC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B62823D" w14:textId="26B5BAEF" w:rsidR="006545FB" w:rsidRPr="005949E0" w:rsidRDefault="0072303A" w:rsidP="0065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  <w:r w:rsidR="006545FB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="006545FB">
              <w:rPr>
                <w:sz w:val="24"/>
                <w:szCs w:val="24"/>
              </w:rPr>
              <w:t xml:space="preserve"> </w:t>
            </w:r>
            <w:r w:rsidR="006545FB" w:rsidRPr="006545FB">
              <w:rPr>
                <w:rFonts w:ascii="Times New Roman" w:hAnsi="Times New Roman" w:cs="Times New Roman"/>
                <w:b/>
                <w:sz w:val="24"/>
                <w:szCs w:val="24"/>
              </w:rPr>
              <w:t>AS KESKO SENUKAI LATVIA</w:t>
            </w:r>
            <w:r w:rsidR="006545FB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40003311719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piedāvājums iesniegts 15.10</w:t>
            </w:r>
            <w:r w:rsidR="006545FB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.2020., </w:t>
            </w:r>
            <w:r w:rsidR="006545FB" w:rsidRPr="00E01AF5">
              <w:rPr>
                <w:rFonts w:ascii="Times New Roman" w:hAnsi="Times New Roman" w:cs="Times New Roman"/>
                <w:sz w:val="24"/>
                <w:szCs w:val="24"/>
              </w:rPr>
              <w:t>elektroniski, parakstīts ar drošu elektronisko parakstu un laika zīmogu,  re</w:t>
            </w:r>
            <w:r w:rsidR="006545FB">
              <w:rPr>
                <w:rFonts w:ascii="Times New Roman" w:hAnsi="Times New Roman" w:cs="Times New Roman"/>
                <w:sz w:val="24"/>
                <w:szCs w:val="24"/>
              </w:rPr>
              <w:t>ģistrēts Sabiedrībā ar nr.</w:t>
            </w:r>
            <w:r w:rsidR="006545FB">
              <w:rPr>
                <w:rFonts w:ascii="Times New Roman" w:hAnsi="Times New Roman" w:cs="Times New Roman"/>
                <w:sz w:val="24"/>
                <w:szCs w:val="24"/>
              </w:rPr>
              <w:t xml:space="preserve"> J-159/15.10.2020., plkst.: 13:27</w:t>
            </w:r>
            <w:r w:rsidR="006545FB" w:rsidRPr="00E0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5FB">
              <w:rPr>
                <w:rFonts w:ascii="Times New Roman" w:hAnsi="Times New Roman" w:cs="Times New Roman"/>
              </w:rPr>
              <w:t xml:space="preserve"> </w:t>
            </w:r>
          </w:p>
          <w:p w14:paraId="7D2B2E68" w14:textId="77777777" w:rsidR="006545FB" w:rsidRPr="005949E0" w:rsidRDefault="006545FB" w:rsidP="00654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1.1. piedāvātā iepirkuma priekšmeta summa: </w:t>
            </w:r>
          </w:p>
          <w:p w14:paraId="7CA03A39" w14:textId="5487E51D" w:rsidR="006545FB" w:rsidRDefault="006545FB" w:rsidP="00654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2 465</w:t>
            </w:r>
            <w:r w:rsidRPr="003A26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00</w:t>
            </w:r>
            <w:r w:rsidRPr="003A26A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PVN.</w:t>
            </w:r>
          </w:p>
          <w:p w14:paraId="0CF11198" w14:textId="77777777" w:rsidR="006545FB" w:rsidRDefault="006545FB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07DD6F" w14:textId="05962B09" w:rsidR="00644DC0" w:rsidRPr="005949E0" w:rsidRDefault="0072303A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C83A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="005E1123" w:rsidRPr="00201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AE094D" w:rsidRPr="00201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6545FB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DEPO</w:t>
            </w:r>
            <w:r w:rsidR="00654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DIY</w:t>
            </w:r>
            <w:r w:rsidR="00AE094D" w:rsidRPr="00201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644DC0" w:rsidRPr="00201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 w:rsidR="00644DC0" w:rsidRPr="00201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644DC0" w:rsidRPr="0020175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</w:t>
            </w:r>
            <w:r w:rsidR="006545FB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545FB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50003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719281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="00654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6545FB" w:rsidRP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SIA</w:t>
            </w:r>
            <w:r w:rsidR="00654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"Dārza Studija</w:t>
            </w:r>
            <w:r w:rsidR="006545FB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", 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40103312509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6545FB" w:rsidRPr="005E748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545FB" w:rsidRPr="0065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KESKO SENUKAI LATVIA</w:t>
            </w:r>
            <w:r w:rsidR="006545FB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40003311719</w:t>
            </w:r>
            <w:r w:rsid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653D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54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iesnieguši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norādītajām </w:t>
            </w:r>
            <w:r w:rsidR="006D6DCD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prasībām un pievienotā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="00644DC0" w:rsidRPr="00201753">
              <w:rPr>
                <w:sz w:val="24"/>
                <w:szCs w:val="24"/>
              </w:rPr>
              <w:t xml:space="preserve"> </w:t>
            </w:r>
            <w:r w:rsidR="005E1123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atbilstošu piedāvājumu</w:t>
            </w:r>
            <w:r w:rsidR="00644DC0" w:rsidRPr="002017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3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19C6AC71" w14:textId="77777777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5D2189B" w14:textId="59D53A04" w:rsidR="00644DC0" w:rsidRPr="005949E0" w:rsidRDefault="0072303A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No publiski pieejamās Valsts ieņēmumu dienesta nodokļu parādnieku datu bāz</w:t>
            </w:r>
            <w:r w:rsidR="005E74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noskaidrots, ka Pretendentiem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1D39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5E7488" w:rsidRPr="00201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5E7488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DEPO</w:t>
            </w:r>
            <w:r w:rsidR="005E7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DIY</w:t>
            </w:r>
            <w:r w:rsidR="005E7488" w:rsidRPr="00201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5E7488" w:rsidRPr="00201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 w:rsidR="005E7488" w:rsidRPr="00201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5E7488" w:rsidRPr="0020175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</w:t>
            </w:r>
            <w:r w:rsidR="005E7488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50003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719281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="005E7488" w:rsidRP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E7488" w:rsidRPr="006545F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SIA</w:t>
            </w:r>
            <w:r w:rsidR="005E7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"Dārza Studija</w:t>
            </w:r>
            <w:r w:rsidR="005E7488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", 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40103312509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5E7488" w:rsidRPr="005E748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5E7488" w:rsidRPr="0065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KESKO SENUKAI LATVIA</w:t>
            </w:r>
            <w:r w:rsidR="005E7488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reģ.nr. 40003311719 </w:t>
            </w:r>
            <w:r w:rsidR="006653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VID administrēto nodokļu (nodevu) parādu, kas kopsummā pārsniedz 150.00 </w:t>
            </w:r>
            <w:r w:rsidR="00644DC0"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(pielikumā izdrukas).      </w:t>
            </w:r>
          </w:p>
          <w:p w14:paraId="378F598E" w14:textId="1DFEC95E" w:rsidR="00860004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publiski pieejamas LURSOFT datu bāzes datiem no</w:t>
            </w:r>
            <w:r w:rsidR="00BC3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skaidrots, ka par pretendentiem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 maksātnespējas, tiesiskās aizsardzības, ārpustiesas tiesiskās aizsardzības reģistrētu procesu.</w:t>
            </w:r>
            <w:r w:rsidR="008600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60004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A568295" w14:textId="77777777" w:rsidR="00644DC0" w:rsidRPr="005949E0" w:rsidRDefault="00644DC0" w:rsidP="00234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4DC0" w:rsidRPr="005949E0" w14:paraId="032F9DA6" w14:textId="77777777" w:rsidTr="0023453E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FA6" w14:textId="69B3CB6A" w:rsidR="00644DC0" w:rsidRPr="005949E0" w:rsidRDefault="00644DC0" w:rsidP="0023453E">
            <w:pPr>
              <w:widowControl w:val="0"/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 Tehniskā un finanšu piedāvājuma</w:t>
            </w:r>
          </w:p>
          <w:p w14:paraId="71CD0694" w14:textId="77777777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pārbaude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E98" w14:textId="77777777" w:rsidR="00644DC0" w:rsidRPr="005949E0" w:rsidRDefault="00644DC0" w:rsidP="00644DC0">
            <w:pPr>
              <w:numPr>
                <w:ilvl w:val="0"/>
                <w:numId w:val="3"/>
              </w:numPr>
              <w:spacing w:after="0" w:line="240" w:lineRule="auto"/>
              <w:ind w:left="-75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tehniskus un finanšu piedāvājumus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tika konstatēts, ka Pretendents: </w:t>
            </w:r>
          </w:p>
          <w:p w14:paraId="5CA83D89" w14:textId="1E4A4386" w:rsidR="00644DC0" w:rsidRDefault="00275609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F0F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5E7488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DEPO</w:t>
            </w:r>
            <w:r w:rsidR="005E7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DIY</w:t>
            </w:r>
            <w:r w:rsidR="003A22C7"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 w:rsidR="003A22C7"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reģ.nr. </w:t>
            </w:r>
            <w:r w:rsidR="005E7488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50003</w:t>
            </w:r>
            <w:r w:rsidR="005E748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719281</w:t>
            </w:r>
            <w:r w:rsidR="00644DC0"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44DC0" w:rsidRPr="005949E0">
              <w:t xml:space="preserve"> </w:t>
            </w:r>
            <w:r w:rsidR="00644DC0"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iesniedzis tehniskas specifi</w:t>
            </w:r>
            <w:r w:rsidR="00B110E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kācijas atbilstošu piedāvājumu.</w:t>
            </w:r>
            <w:r w:rsidR="00644DC0"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Pretendenta piedāvājum</w:t>
            </w:r>
            <w:r w:rsidR="00644DC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 w:rsidR="00644DC0">
              <w:t xml:space="preserve"> </w:t>
            </w:r>
            <w:r w:rsidR="00644DC0" w:rsidRPr="00891C4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finanšu</w:t>
            </w:r>
            <w:r w:rsidR="00644DC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daļā</w:t>
            </w:r>
            <w:r w:rsidR="00644DC0"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aritmētiskas kļūdas nav konstatētas</w:t>
            </w:r>
            <w:r w:rsidR="005E112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="00644DC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20D27B3" w14:textId="77777777" w:rsidR="005E7488" w:rsidRDefault="005E7488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6DB8C475" w14:textId="387FA8E1" w:rsidR="005E7488" w:rsidRDefault="005E7488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1.2.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Dārza Studija</w:t>
            </w:r>
            <w:r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reģ.nr.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40103312509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5949E0">
              <w:t xml:space="preserve"> 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iesniedzis tehniskas specifi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kācijas atbilstošu piedāvājumu.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Pretendenta piedāvājum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>
              <w:t xml:space="preserve"> </w:t>
            </w:r>
            <w:r w:rsidRPr="00891C4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finanšu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daļā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aritmētiskas kļūdas nav konstatētas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47E96BC" w14:textId="77777777" w:rsidR="005E7488" w:rsidRDefault="005E7488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5769595A" w14:textId="21E1D35F" w:rsidR="005E7488" w:rsidRDefault="005E7488" w:rsidP="00234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5E748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5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KESKO SENUKAI LATVIA</w:t>
            </w:r>
            <w:r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40003311719</w:t>
            </w:r>
            <w:r w:rsidRPr="005949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5949E0">
              <w:t xml:space="preserve"> 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iesniedzis tehniskas specifi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kācijas atbilstošu piedāvājumu.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Pretendenta piedāvājum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>
              <w:t xml:space="preserve"> </w:t>
            </w:r>
            <w:r w:rsidRPr="00891C4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finanšu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daļā</w:t>
            </w:r>
            <w:r w:rsidRPr="005949E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aritmētiskas kļūdas nav konstatētas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6C4B3B9" w14:textId="77777777" w:rsidR="00644DC0" w:rsidRPr="005949E0" w:rsidRDefault="00644DC0" w:rsidP="00665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4DC0" w:rsidRPr="005949E0" w14:paraId="49470915" w14:textId="77777777" w:rsidTr="0023453E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9D3" w14:textId="77777777" w:rsidR="00644DC0" w:rsidRPr="005949E0" w:rsidRDefault="00644DC0" w:rsidP="002345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 Piedāvājumu vērtēšanas kopsavilkums: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70D" w14:textId="3A635F29" w:rsidR="00644DC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2E254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- </w:t>
            </w:r>
            <w:r w:rsidR="00275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275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3E67C6"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DEPO</w:t>
            </w:r>
            <w:r w:rsidR="003E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DIY</w:t>
            </w:r>
            <w:r w:rsidR="003A22C7"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503C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275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reģ.nr. </w:t>
            </w:r>
            <w:r w:rsidR="003E67C6" w:rsidRPr="00E01A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50003</w:t>
            </w:r>
            <w:r w:rsidR="003E67C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719281</w:t>
            </w:r>
            <w:r w:rsidR="003A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iesniedzis Pasūtītāja prasībām un tehniskajā specifikācijā noteiktajām minimālajām prasībām atbilstošu piedāvājumu</w:t>
            </w:r>
            <w:r w:rsidR="003E6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bet piedāvājums nav ar zemāko</w:t>
            </w:r>
            <w:r w:rsidR="003A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</w:t>
            </w:r>
          </w:p>
          <w:p w14:paraId="1172DA69" w14:textId="77777777" w:rsidR="003E67C6" w:rsidRDefault="003E67C6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0FB2F22" w14:textId="2BBBCFFB" w:rsidR="003E67C6" w:rsidRDefault="003E67C6" w:rsidP="003E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2E254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SIA</w:t>
            </w:r>
            <w:r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Dārza Studija</w:t>
            </w:r>
            <w:r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, reģ.nr.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40103312509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iesniedzis Pasūtītāja prasībām un tehniskajā specifikācijā noteiktajām minimālajām prasībām atbilstošu piedāvājumu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bet piedāvājums nav ar zemāko cenu.</w:t>
            </w:r>
          </w:p>
          <w:p w14:paraId="7E319CF9" w14:textId="77777777" w:rsidR="003E67C6" w:rsidRDefault="003E67C6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76E892" w14:textId="1C7ACBF9" w:rsidR="003E67C6" w:rsidRDefault="003E67C6" w:rsidP="003E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2E254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- </w:t>
            </w:r>
            <w:r w:rsidRPr="005E748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5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KESKO SENUKAI LATVIA</w:t>
            </w:r>
            <w:r w:rsidRPr="00E01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reģ.nr. 40003311719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iesniedzis Pasūtītāja prasībām un tehniskajā specifikācijā noteiktajām minimālajām prasībām atbilstošu piedāvājumu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zemāko cenu.</w:t>
            </w:r>
          </w:p>
          <w:p w14:paraId="5753EA0E" w14:textId="77777777" w:rsidR="00644DC0" w:rsidRPr="00BC3C2E" w:rsidRDefault="00644DC0" w:rsidP="0066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644DC0" w:rsidRPr="005949E0" w14:paraId="58F6D6D4" w14:textId="77777777" w:rsidTr="0023453E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36FB" w14:textId="0CEAF4F0" w:rsidR="00644DC0" w:rsidRPr="005949E0" w:rsidRDefault="00644DC0" w:rsidP="0023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11. Tā pretendenta nosaukums, ar kuru nolemts slēgt iepirkuma līgumu, līguma summa: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88A" w14:textId="23DF8142" w:rsidR="00644DC0" w:rsidRPr="006653DA" w:rsidRDefault="00644DC0" w:rsidP="002345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110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B110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A</w:t>
            </w:r>
            <w:r w:rsidR="007230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723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KESKO SENUKAI LATVIA</w:t>
            </w:r>
            <w:r w:rsidR="003A22C7" w:rsidRPr="003A2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r w:rsidR="003A22C7" w:rsidRPr="003A2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reģ.nr. </w:t>
            </w:r>
            <w:r w:rsidR="0072303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4003311719</w:t>
            </w:r>
            <w:r w:rsidRPr="00B1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 w:rsidRPr="00B110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723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Mazā Rencēnu iela</w:t>
            </w:r>
            <w:r w:rsidR="00CB58CC" w:rsidRPr="00CB58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23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 Rīga, LV-1073</w:t>
            </w:r>
            <w:r w:rsidR="00275609" w:rsidRPr="00CB58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67072C6" w14:textId="77F0DF5C" w:rsidR="00644DC0" w:rsidRPr="00B110E5" w:rsidRDefault="00644DC0" w:rsidP="002345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B58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Pr="00C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Līguma summa: </w:t>
            </w:r>
            <w:r w:rsidR="00CB58CC" w:rsidRPr="00C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līdz</w:t>
            </w:r>
            <w:r w:rsidR="00AE094D" w:rsidRPr="00C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72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2 465</w:t>
            </w:r>
            <w:r w:rsidR="00CB58CC" w:rsidRPr="00C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,00</w:t>
            </w:r>
            <w:r w:rsidRPr="00C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EUR bez PVN.</w:t>
            </w:r>
          </w:p>
          <w:p w14:paraId="0977EE1F" w14:textId="6887C465" w:rsidR="00644DC0" w:rsidRPr="003A22C7" w:rsidRDefault="00644DC0" w:rsidP="003A22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Pamats: piedāvājums atbilst Pasū</w:t>
            </w:r>
            <w:r w:rsidR="00AE094D"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tītāja prasībām pilnībā un ir ar </w:t>
            </w:r>
            <w:r w:rsidR="00723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viszemāko</w:t>
            </w:r>
            <w:r w:rsidR="00AE094D"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E25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  </w:t>
            </w:r>
            <w:bookmarkStart w:id="0" w:name="_GoBack"/>
            <w:bookmarkEnd w:id="0"/>
          </w:p>
        </w:tc>
      </w:tr>
    </w:tbl>
    <w:p w14:paraId="109C6C5E" w14:textId="77777777" w:rsidR="00644DC0" w:rsidRPr="005949E0" w:rsidRDefault="00644DC0" w:rsidP="00644DC0">
      <w:pPr>
        <w:spacing w:after="0" w:line="240" w:lineRule="auto"/>
        <w:ind w:right="-119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BF61475" w14:textId="5EF906E9" w:rsidR="00644DC0" w:rsidRPr="005949E0" w:rsidRDefault="005E1123" w:rsidP="00644D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sz w:val="20"/>
          <w:szCs w:val="20"/>
          <w:lang w:eastAsia="lv-LV"/>
        </w:rPr>
        <w:t>Sagatavoja: A. Keirāne</w:t>
      </w:r>
      <w:r w:rsidR="00644DC0" w:rsidRPr="005949E0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</w:t>
      </w:r>
      <w:r w:rsidR="00644DC0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+371 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>26836428</w:t>
      </w:r>
      <w:r w:rsidR="00644DC0" w:rsidRPr="005949E0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 xml:space="preserve">            </w:t>
      </w:r>
    </w:p>
    <w:p w14:paraId="0A7BC332" w14:textId="77777777" w:rsidR="00644DC0" w:rsidRPr="005949E0" w:rsidRDefault="00644DC0" w:rsidP="00644D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48FBFDDA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6465FE0" w14:textId="77777777" w:rsidR="00644DC0" w:rsidRDefault="00644DC0" w:rsidP="00644DC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C9A9EDC" w14:textId="77777777" w:rsidR="00AF44DA" w:rsidRDefault="00AF44DA"/>
    <w:sectPr w:rsidR="00AF4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40EF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C0"/>
    <w:rsid w:val="00163C10"/>
    <w:rsid w:val="00186AF6"/>
    <w:rsid w:val="001D39EA"/>
    <w:rsid w:val="001D7D0E"/>
    <w:rsid w:val="00201753"/>
    <w:rsid w:val="00272230"/>
    <w:rsid w:val="00275609"/>
    <w:rsid w:val="002A657A"/>
    <w:rsid w:val="002B40BE"/>
    <w:rsid w:val="002E2548"/>
    <w:rsid w:val="002E68E9"/>
    <w:rsid w:val="0032281B"/>
    <w:rsid w:val="00352E2C"/>
    <w:rsid w:val="00383AE2"/>
    <w:rsid w:val="003A22C7"/>
    <w:rsid w:val="003A26AD"/>
    <w:rsid w:val="003E67C6"/>
    <w:rsid w:val="00441ED6"/>
    <w:rsid w:val="004746BD"/>
    <w:rsid w:val="004840D1"/>
    <w:rsid w:val="00503CF8"/>
    <w:rsid w:val="00524263"/>
    <w:rsid w:val="00593088"/>
    <w:rsid w:val="005E1123"/>
    <w:rsid w:val="005E7488"/>
    <w:rsid w:val="006067CC"/>
    <w:rsid w:val="00635AE4"/>
    <w:rsid w:val="00644DC0"/>
    <w:rsid w:val="00650CA6"/>
    <w:rsid w:val="006545FB"/>
    <w:rsid w:val="006653DA"/>
    <w:rsid w:val="006D6DCD"/>
    <w:rsid w:val="006F4F76"/>
    <w:rsid w:val="0070258D"/>
    <w:rsid w:val="0072303A"/>
    <w:rsid w:val="00792303"/>
    <w:rsid w:val="007D0757"/>
    <w:rsid w:val="007F288F"/>
    <w:rsid w:val="00860004"/>
    <w:rsid w:val="0094634F"/>
    <w:rsid w:val="00954045"/>
    <w:rsid w:val="00A701AE"/>
    <w:rsid w:val="00A72B77"/>
    <w:rsid w:val="00AE094D"/>
    <w:rsid w:val="00AF44DA"/>
    <w:rsid w:val="00B110E5"/>
    <w:rsid w:val="00BC3C2E"/>
    <w:rsid w:val="00C83A91"/>
    <w:rsid w:val="00C92CE5"/>
    <w:rsid w:val="00CB58CC"/>
    <w:rsid w:val="00CE5743"/>
    <w:rsid w:val="00E01AF5"/>
    <w:rsid w:val="00E226EB"/>
    <w:rsid w:val="00E85740"/>
    <w:rsid w:val="00EC052D"/>
    <w:rsid w:val="00F32FC9"/>
    <w:rsid w:val="00F33417"/>
    <w:rsid w:val="00FD7A19"/>
    <w:rsid w:val="00FE43DB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1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D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D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ekartosana.lv/iepirkumi/cenu-aptau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publiskie-iepirkumi/normativajos-aktos-nereglamentetie-iepirkumi?purchase=4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owner</cp:lastModifiedBy>
  <cp:revision>32</cp:revision>
  <cp:lastPrinted>2020-09-23T07:17:00Z</cp:lastPrinted>
  <dcterms:created xsi:type="dcterms:W3CDTF">2020-02-10T06:15:00Z</dcterms:created>
  <dcterms:modified xsi:type="dcterms:W3CDTF">2020-10-16T06:24:00Z</dcterms:modified>
</cp:coreProperties>
</file>