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1E7CB" w14:textId="77777777"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14:paraId="74D64736" w14:textId="77777777" w:rsidR="00BE6F1D" w:rsidRDefault="00BE6F1D" w:rsidP="00880B0E">
      <w:pPr>
        <w:suppressAutoHyphens/>
        <w:jc w:val="right"/>
        <w:rPr>
          <w:rFonts w:eastAsia="Times New Roman"/>
          <w:lang w:eastAsia="ar-SA"/>
        </w:rPr>
      </w:pPr>
    </w:p>
    <w:p w14:paraId="5B76D51B" w14:textId="77777777" w:rsidR="00880B0E" w:rsidRPr="00CF1BEC" w:rsidRDefault="00880B0E" w:rsidP="00880B0E">
      <w:pPr>
        <w:suppressAutoHyphens/>
        <w:jc w:val="right"/>
        <w:rPr>
          <w:rFonts w:eastAsia="Times New Roman"/>
          <w:lang w:eastAsia="ar-SA"/>
        </w:rPr>
      </w:pPr>
      <w:r>
        <w:rPr>
          <w:rFonts w:eastAsia="Times New Roman"/>
          <w:lang w:eastAsia="ar-SA"/>
        </w:rPr>
        <w:t>_________________A.Titova</w:t>
      </w:r>
    </w:p>
    <w:p w14:paraId="78DA5BA0" w14:textId="30E8EC43" w:rsidR="00880B0E" w:rsidRPr="00CF1BEC" w:rsidRDefault="00880B0E" w:rsidP="00880B0E">
      <w:pPr>
        <w:suppressAutoHyphens/>
        <w:jc w:val="right"/>
        <w:rPr>
          <w:rFonts w:eastAsia="Times New Roman"/>
          <w:bCs/>
          <w:caps/>
          <w:lang w:eastAsia="ar-SA"/>
        </w:rPr>
      </w:pPr>
      <w:r w:rsidRPr="00CF1BEC">
        <w:rPr>
          <w:rFonts w:eastAsia="Times New Roman"/>
          <w:bCs/>
          <w:lang w:eastAsia="ar-SA"/>
        </w:rPr>
        <w:t>Daugavpilī, 20</w:t>
      </w:r>
      <w:r w:rsidR="00DD3C68">
        <w:rPr>
          <w:rFonts w:eastAsia="Times New Roman"/>
          <w:bCs/>
          <w:lang w:eastAsia="ar-SA"/>
        </w:rPr>
        <w:t>20</w:t>
      </w:r>
      <w:r w:rsidRPr="00CF1BEC">
        <w:rPr>
          <w:rFonts w:eastAsia="Times New Roman"/>
          <w:bCs/>
          <w:lang w:eastAsia="ar-SA"/>
        </w:rPr>
        <w:t xml:space="preserve">.gada </w:t>
      </w:r>
      <w:r w:rsidR="00E64417">
        <w:rPr>
          <w:rFonts w:eastAsia="Times New Roman"/>
          <w:bCs/>
          <w:lang w:eastAsia="ar-SA"/>
        </w:rPr>
        <w:t>28</w:t>
      </w:r>
      <w:r>
        <w:rPr>
          <w:rFonts w:eastAsia="Times New Roman"/>
          <w:bCs/>
          <w:lang w:eastAsia="ar-SA"/>
        </w:rPr>
        <w:t>.</w:t>
      </w:r>
      <w:r w:rsidR="00DD3C68">
        <w:rPr>
          <w:rFonts w:eastAsia="Times New Roman"/>
          <w:bCs/>
          <w:lang w:eastAsia="ar-SA"/>
        </w:rPr>
        <w:t>oktobrī</w:t>
      </w:r>
    </w:p>
    <w:p w14:paraId="6BF9FBC3" w14:textId="5FA28ABB" w:rsidR="00880B0E" w:rsidRDefault="00BE6F1D" w:rsidP="00880B0E">
      <w:pPr>
        <w:suppressAutoHyphens/>
        <w:rPr>
          <w:rFonts w:eastAsia="Times New Roman"/>
          <w:bCs/>
          <w:lang w:eastAsia="ar-SA"/>
        </w:rPr>
      </w:pPr>
      <w:r>
        <w:rPr>
          <w:rFonts w:eastAsia="Times New Roman"/>
          <w:bCs/>
          <w:lang w:eastAsia="ar-SA"/>
        </w:rPr>
        <w:t>Nr. DISVS20</w:t>
      </w:r>
      <w:r w:rsidR="00DD3C68">
        <w:rPr>
          <w:rFonts w:eastAsia="Times New Roman"/>
          <w:bCs/>
          <w:lang w:eastAsia="ar-SA"/>
        </w:rPr>
        <w:t>20</w:t>
      </w:r>
      <w:r>
        <w:rPr>
          <w:rFonts w:eastAsia="Times New Roman"/>
          <w:bCs/>
          <w:lang w:eastAsia="ar-SA"/>
        </w:rPr>
        <w:t>/</w:t>
      </w:r>
      <w:r w:rsidR="008C030B">
        <w:rPr>
          <w:rFonts w:eastAsia="Times New Roman"/>
          <w:bCs/>
          <w:lang w:eastAsia="ar-SA"/>
        </w:rPr>
        <w:t>50</w:t>
      </w:r>
    </w:p>
    <w:p w14:paraId="703C64BE"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57F1C56F"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71300944" w14:textId="6C83C475" w:rsidR="00763752" w:rsidRDefault="00FE0C5A" w:rsidP="00763752">
      <w:pPr>
        <w:suppressAutoHyphens/>
        <w:jc w:val="center"/>
        <w:rPr>
          <w:rFonts w:eastAsia="Times New Roman"/>
          <w:b/>
          <w:bCs/>
          <w:lang w:eastAsia="en-US"/>
        </w:rPr>
      </w:pPr>
      <w:r>
        <w:rPr>
          <w:rFonts w:eastAsia="Times New Roman"/>
          <w:b/>
          <w:bCs/>
          <w:lang w:eastAsia="en-US"/>
        </w:rPr>
        <w:t>DISVS</w:t>
      </w:r>
      <w:r w:rsidR="007A5C57">
        <w:rPr>
          <w:rFonts w:eastAsia="Times New Roman"/>
          <w:b/>
          <w:bCs/>
          <w:lang w:eastAsia="en-US"/>
        </w:rPr>
        <w:t xml:space="preserve"> </w:t>
      </w:r>
      <w:r w:rsidR="008C030B">
        <w:rPr>
          <w:rFonts w:eastAsia="Times New Roman"/>
          <w:b/>
          <w:lang w:eastAsia="en-US"/>
        </w:rPr>
        <w:t>airē</w:t>
      </w:r>
      <w:r>
        <w:rPr>
          <w:rFonts w:eastAsia="Times New Roman"/>
          <w:b/>
          <w:lang w:eastAsia="en-US"/>
        </w:rPr>
        <w:t>šanas</w:t>
      </w:r>
      <w:r w:rsidR="001F72D1">
        <w:rPr>
          <w:rFonts w:eastAsia="Times New Roman"/>
          <w:b/>
          <w:lang w:eastAsia="en-US"/>
        </w:rPr>
        <w:t xml:space="preserve"> nodaļai </w:t>
      </w:r>
      <w:r w:rsidR="008C030B">
        <w:rPr>
          <w:rFonts w:eastAsia="Times New Roman"/>
          <w:b/>
          <w:lang w:eastAsia="en-US"/>
        </w:rPr>
        <w:t>laiv</w:t>
      </w:r>
      <w:r w:rsidR="00FA6AE4">
        <w:rPr>
          <w:rFonts w:eastAsia="Times New Roman"/>
          <w:b/>
          <w:lang w:eastAsia="en-US"/>
        </w:rPr>
        <w:t>u</w:t>
      </w:r>
      <w:r w:rsidR="008C030B">
        <w:rPr>
          <w:rFonts w:eastAsia="Times New Roman"/>
          <w:b/>
          <w:lang w:eastAsia="en-US"/>
        </w:rPr>
        <w:t xml:space="preserve"> un piekab</w:t>
      </w:r>
      <w:r w:rsidR="00FA6AE4">
        <w:rPr>
          <w:rFonts w:eastAsia="Times New Roman"/>
          <w:b/>
          <w:lang w:eastAsia="en-US"/>
        </w:rPr>
        <w:t>i</w:t>
      </w:r>
      <w:r>
        <w:rPr>
          <w:rFonts w:eastAsia="Times New Roman"/>
          <w:b/>
          <w:lang w:eastAsia="en-US"/>
        </w:rPr>
        <w:t xml:space="preserve"> </w:t>
      </w:r>
      <w:r w:rsidR="007A5C57" w:rsidRPr="00CE273B">
        <w:rPr>
          <w:rFonts w:eastAsia="Times New Roman"/>
          <w:b/>
          <w:lang w:eastAsia="en-US"/>
        </w:rPr>
        <w:t>iegāde</w:t>
      </w:r>
      <w:r w:rsidR="007A5C57">
        <w:rPr>
          <w:rFonts w:eastAsia="Times New Roman"/>
          <w:b/>
          <w:lang w:eastAsia="en-US"/>
        </w:rPr>
        <w:t>i</w:t>
      </w:r>
      <w:r w:rsidR="00BE6F1D">
        <w:rPr>
          <w:rFonts w:eastAsia="Times New Roman"/>
          <w:b/>
          <w:bCs/>
          <w:lang w:eastAsia="en-US"/>
        </w:rPr>
        <w:t xml:space="preserve"> </w:t>
      </w:r>
    </w:p>
    <w:p w14:paraId="5AE05CA7" w14:textId="77777777" w:rsidR="00001FD2" w:rsidRPr="00CF1BEC" w:rsidRDefault="00001FD2" w:rsidP="00763752">
      <w:pPr>
        <w:suppressAutoHyphens/>
        <w:jc w:val="center"/>
        <w:rPr>
          <w:rFonts w:eastAsia="Times New Roman"/>
          <w:b/>
          <w:bCs/>
          <w:lang w:eastAsia="en-US"/>
        </w:rPr>
      </w:pPr>
    </w:p>
    <w:p w14:paraId="6C4F62AF"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14:paraId="5EE7C5E6"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3C89C29E" w14:textId="77777777"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FC08BC" w14:textId="77777777" w:rsidR="00880B0E" w:rsidRPr="00CF1BEC" w:rsidRDefault="00880B0E" w:rsidP="00940963">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14:paraId="6284FD65"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7C9FEBD5" w14:textId="77777777"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273E12" w14:textId="77777777" w:rsidR="00880B0E" w:rsidRPr="00CF1BEC" w:rsidRDefault="00880B0E" w:rsidP="00940963">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14:paraId="4F9DA6B8"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22FA0920" w14:textId="77777777"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D3CC6A5" w14:textId="77777777" w:rsidR="00880B0E" w:rsidRPr="001245BD" w:rsidRDefault="00880B0E" w:rsidP="00940963">
            <w:pPr>
              <w:suppressAutoHyphens/>
              <w:rPr>
                <w:rFonts w:eastAsia="Times New Roman"/>
                <w:lang w:eastAsia="en-US"/>
              </w:rPr>
            </w:pPr>
            <w:r w:rsidRPr="001245BD">
              <w:rPr>
                <w:rFonts w:eastAsia="Times New Roman"/>
                <w:color w:val="000000"/>
                <w:szCs w:val="20"/>
              </w:rPr>
              <w:t>40900021067</w:t>
            </w:r>
          </w:p>
        </w:tc>
      </w:tr>
      <w:tr w:rsidR="00880B0E" w:rsidRPr="00CF1BEC" w14:paraId="1FE73BA3"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6E11C791" w14:textId="77777777"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3B220701" w14:textId="77777777" w:rsidR="00880B0E" w:rsidRDefault="00880B0E" w:rsidP="00940963">
            <w:pPr>
              <w:suppressAutoHyphens/>
              <w:jc w:val="both"/>
              <w:rPr>
                <w:rFonts w:eastAsia="Times New Roman"/>
                <w:lang w:eastAsia="en-US"/>
              </w:rPr>
            </w:pPr>
            <w:r>
              <w:rPr>
                <w:rFonts w:eastAsia="Times New Roman"/>
                <w:lang w:eastAsia="en-US"/>
              </w:rPr>
              <w:t>Direktors Anna Titova, tālr. 65425346, mob.26793252</w:t>
            </w:r>
          </w:p>
          <w:p w14:paraId="2373789F" w14:textId="77777777" w:rsidR="00880B0E" w:rsidRPr="00CF1BEC" w:rsidRDefault="00880B0E" w:rsidP="00940963">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r w:rsidR="00880B0E" w:rsidRPr="00CF1BEC" w14:paraId="37D53359"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04E7A7D2" w14:textId="77777777"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0397EBC8" w14:textId="77777777" w:rsidR="00DD3C68" w:rsidRDefault="00DD3C68" w:rsidP="00DD3C68">
            <w:pPr>
              <w:suppressAutoHyphens/>
              <w:jc w:val="both"/>
              <w:rPr>
                <w:rFonts w:eastAsia="Times New Roman"/>
                <w:lang w:eastAsia="en-US"/>
              </w:rPr>
            </w:pPr>
            <w:r>
              <w:rPr>
                <w:rFonts w:eastAsia="Times New Roman"/>
                <w:lang w:eastAsia="en-US"/>
              </w:rPr>
              <w:t>Saimniecības pārzinis Margarita Stepanova, tālr.29850374</w:t>
            </w:r>
          </w:p>
          <w:p w14:paraId="035A3CA5" w14:textId="763D06DC" w:rsidR="00880B0E" w:rsidRDefault="00DD3C68" w:rsidP="00DD3C68">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r w:rsidR="00880B0E">
              <w:t xml:space="preserve"> </w:t>
            </w:r>
          </w:p>
        </w:tc>
      </w:tr>
    </w:tbl>
    <w:p w14:paraId="091FBA06" w14:textId="5CC7787F" w:rsidR="00BE6F1D" w:rsidRPr="00BE6F1D" w:rsidRDefault="001A0389" w:rsidP="00D35E39">
      <w:pPr>
        <w:suppressAutoHyphens/>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8C030B" w:rsidRPr="008C030B">
        <w:rPr>
          <w:rFonts w:eastAsia="Times New Roman"/>
          <w:lang w:eastAsia="en-US"/>
        </w:rPr>
        <w:t>DISVS airēšanas nodaļai laiv</w:t>
      </w:r>
      <w:r w:rsidR="00FA6AE4">
        <w:rPr>
          <w:rFonts w:eastAsia="Times New Roman"/>
          <w:lang w:eastAsia="en-US"/>
        </w:rPr>
        <w:t>u</w:t>
      </w:r>
      <w:r w:rsidR="008C030B" w:rsidRPr="008C030B">
        <w:rPr>
          <w:rFonts w:eastAsia="Times New Roman"/>
          <w:lang w:eastAsia="en-US"/>
        </w:rPr>
        <w:t xml:space="preserve"> un piekab</w:t>
      </w:r>
      <w:r w:rsidR="00FA6AE4">
        <w:rPr>
          <w:rFonts w:eastAsia="Times New Roman"/>
          <w:lang w:eastAsia="en-US"/>
        </w:rPr>
        <w:t>i</w:t>
      </w:r>
      <w:r w:rsidR="008C030B" w:rsidRPr="008C030B">
        <w:rPr>
          <w:rFonts w:eastAsia="Times New Roman"/>
          <w:lang w:eastAsia="en-US"/>
        </w:rPr>
        <w:t xml:space="preserve"> iegāde</w:t>
      </w:r>
      <w:r w:rsidR="008C030B">
        <w:rPr>
          <w:rFonts w:eastAsia="Times New Roman"/>
          <w:lang w:eastAsia="en-US"/>
        </w:rPr>
        <w:t>;</w:t>
      </w:r>
    </w:p>
    <w:p w14:paraId="21301FBE" w14:textId="5CA212D5" w:rsidR="00A02666" w:rsidRPr="00FE11F4" w:rsidRDefault="001A0389" w:rsidP="00D35E39">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8C030B">
        <w:rPr>
          <w:rFonts w:eastAsia="Times New Roman"/>
          <w:bCs/>
          <w:lang w:eastAsia="en-US"/>
        </w:rPr>
        <w:t>6</w:t>
      </w:r>
      <w:r w:rsidR="0019029B">
        <w:rPr>
          <w:rFonts w:eastAsia="Times New Roman"/>
          <w:bCs/>
          <w:lang w:eastAsia="en-US"/>
        </w:rPr>
        <w:t>60</w:t>
      </w:r>
      <w:r w:rsidR="007A5C57">
        <w:rPr>
          <w:rFonts w:eastAsia="Times New Roman"/>
          <w:bCs/>
          <w:lang w:eastAsia="en-US"/>
        </w:rPr>
        <w:t>0</w:t>
      </w:r>
      <w:r w:rsidR="001C5F63" w:rsidRPr="00FE11F4">
        <w:rPr>
          <w:rFonts w:eastAsia="Times New Roman"/>
          <w:bCs/>
          <w:lang w:eastAsia="en-US"/>
        </w:rPr>
        <w:t xml:space="preserve">,00 </w:t>
      </w:r>
      <w:r w:rsidR="00D211C9" w:rsidRPr="00FE11F4">
        <w:rPr>
          <w:rFonts w:eastAsia="Times New Roman"/>
          <w:bCs/>
          <w:lang w:eastAsia="en-US"/>
        </w:rPr>
        <w:t>bez</w:t>
      </w:r>
      <w:r w:rsidR="00B5550B" w:rsidRPr="00FE11F4">
        <w:rPr>
          <w:rFonts w:eastAsia="Times New Roman"/>
          <w:bCs/>
          <w:lang w:eastAsia="en-US"/>
        </w:rPr>
        <w:t xml:space="preserve"> PVN</w:t>
      </w:r>
    </w:p>
    <w:p w14:paraId="4E3E9244" w14:textId="03D6AD56" w:rsidR="00A02666" w:rsidRPr="00EA5AA3" w:rsidRDefault="001A0389" w:rsidP="00D35E39">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2F1AF9">
        <w:rPr>
          <w:rFonts w:eastAsia="Times New Roman"/>
          <w:bCs/>
          <w:lang w:eastAsia="en-US"/>
        </w:rPr>
        <w:t>20</w:t>
      </w:r>
      <w:r w:rsidR="007A5C57">
        <w:rPr>
          <w:rFonts w:eastAsia="Times New Roman"/>
          <w:bCs/>
          <w:lang w:eastAsia="en-US"/>
        </w:rPr>
        <w:t>20</w:t>
      </w:r>
      <w:r w:rsidR="00B86D8D" w:rsidRPr="002F1AF9">
        <w:rPr>
          <w:rFonts w:eastAsia="Times New Roman"/>
          <w:bCs/>
          <w:lang w:eastAsia="en-US"/>
        </w:rPr>
        <w:t xml:space="preserve">.gada </w:t>
      </w:r>
      <w:r w:rsidR="002B3637">
        <w:rPr>
          <w:rFonts w:eastAsia="Times New Roman"/>
          <w:bCs/>
          <w:lang w:eastAsia="en-US"/>
        </w:rPr>
        <w:t>30</w:t>
      </w:r>
      <w:r w:rsidR="00880B0E" w:rsidRPr="002F1AF9">
        <w:rPr>
          <w:rFonts w:eastAsia="Times New Roman"/>
          <w:bCs/>
          <w:lang w:eastAsia="en-US"/>
        </w:rPr>
        <w:t>.</w:t>
      </w:r>
      <w:r w:rsidR="008C030B">
        <w:rPr>
          <w:rFonts w:eastAsia="Times New Roman"/>
          <w:bCs/>
          <w:lang w:eastAsia="en-US"/>
        </w:rPr>
        <w:t>dece</w:t>
      </w:r>
      <w:r w:rsidR="00E17C11">
        <w:rPr>
          <w:rFonts w:eastAsia="Times New Roman"/>
          <w:bCs/>
          <w:lang w:eastAsia="en-US"/>
        </w:rPr>
        <w:t>mbris</w:t>
      </w:r>
    </w:p>
    <w:p w14:paraId="517E172A" w14:textId="77777777" w:rsidR="00A02666" w:rsidRDefault="001A0389" w:rsidP="00D35E39">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14:paraId="404E83A5" w14:textId="67D01BE0" w:rsidR="00D35E39" w:rsidRDefault="00D35E39" w:rsidP="00D35E39">
      <w:r>
        <w:t>5.1. Pretendent</w:t>
      </w:r>
      <w:r w:rsidR="007B3E51">
        <w:t>s</w:t>
      </w:r>
      <w:r>
        <w:t xml:space="preserve"> ir reģistrēts Latvijas Republikas Uzņēmumu reģistrā vai līdzvērtīgā reģistrā ārvalstīs;</w:t>
      </w:r>
    </w:p>
    <w:p w14:paraId="3CFC2C75" w14:textId="10FBFC24" w:rsidR="00D35E39" w:rsidRDefault="00D35E39" w:rsidP="00D35E39">
      <w:r>
        <w:t>5.</w:t>
      </w:r>
      <w:r w:rsidR="00FB7907">
        <w:t>2</w:t>
      </w:r>
      <w:r>
        <w:t>. Pretendentam ir pieredze tehniskajā specifikācijā minētā pakalpojuma sniegšanā;</w:t>
      </w:r>
    </w:p>
    <w:p w14:paraId="31426204" w14:textId="02E7903C" w:rsidR="00D35E39" w:rsidRDefault="00D35E39" w:rsidP="00D35E39">
      <w:r>
        <w:t>5.</w:t>
      </w:r>
      <w:r w:rsidR="00FB7907">
        <w:t>3</w:t>
      </w:r>
      <w:r>
        <w:t>. Pretendentam ir jābūt nodrošinātai mājas lapai, lai būtu iespēja iepazīties ar preču klāstu;</w:t>
      </w:r>
    </w:p>
    <w:p w14:paraId="5AB7014D" w14:textId="18E3B83A" w:rsidR="00D35E39" w:rsidRDefault="00D35E39" w:rsidP="00D35E39">
      <w:pPr>
        <w:suppressAutoHyphens/>
        <w:jc w:val="both"/>
        <w:rPr>
          <w:rFonts w:eastAsia="Times New Roman"/>
          <w:bCs/>
          <w:lang w:eastAsia="en-US"/>
        </w:rPr>
      </w:pPr>
      <w:r>
        <w:rPr>
          <w:rFonts w:eastAsia="Times New Roman"/>
          <w:bCs/>
          <w:lang w:eastAsia="en-US"/>
        </w:rPr>
        <w:t>5.</w:t>
      </w:r>
      <w:r w:rsidR="00FB7907">
        <w:rPr>
          <w:rFonts w:eastAsia="Times New Roman"/>
          <w:bCs/>
          <w:lang w:eastAsia="en-US"/>
        </w:rPr>
        <w:t>4</w:t>
      </w:r>
      <w:r>
        <w:rPr>
          <w:rFonts w:eastAsia="Times New Roman"/>
          <w:bCs/>
          <w:lang w:eastAsia="en-US"/>
        </w:rPr>
        <w:t>. Precīzs p</w:t>
      </w:r>
      <w:r w:rsidR="000A543D">
        <w:rPr>
          <w:rFonts w:eastAsia="Times New Roman"/>
          <w:bCs/>
          <w:lang w:eastAsia="en-US"/>
        </w:rPr>
        <w:t>reču</w:t>
      </w:r>
      <w:r>
        <w:rPr>
          <w:rFonts w:eastAsia="Times New Roman"/>
          <w:bCs/>
          <w:lang w:eastAsia="en-US"/>
        </w:rPr>
        <w:t xml:space="preserve">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14:paraId="731F41B7" w14:textId="030653F3" w:rsidR="0038174D" w:rsidRDefault="0038174D" w:rsidP="00D35E39">
      <w:pPr>
        <w:suppressAutoHyphens/>
        <w:jc w:val="both"/>
        <w:rPr>
          <w:rFonts w:eastAsia="Times New Roman"/>
          <w:bCs/>
          <w:lang w:eastAsia="en-US"/>
        </w:rPr>
      </w:pPr>
      <w:r>
        <w:rPr>
          <w:rFonts w:eastAsia="Times New Roman"/>
          <w:bCs/>
          <w:lang w:eastAsia="en-US"/>
        </w:rPr>
        <w:t xml:space="preserve">5.5. </w:t>
      </w:r>
      <w:r w:rsidRPr="0038174D">
        <w:rPr>
          <w:bCs/>
        </w:rPr>
        <w:t>Pretendenta piedāvātajām precēm ir jāatbilst ES un nacionālo normatīvo aktu prasībām par drošības un nekaitīguma prasībām (CE marķējums).</w:t>
      </w:r>
    </w:p>
    <w:p w14:paraId="39B9DC9C" w14:textId="6EB25FC6" w:rsidR="00D35E39" w:rsidRDefault="007053FB" w:rsidP="00D35E39">
      <w:pPr>
        <w:suppressAutoHyphens/>
        <w:jc w:val="both"/>
        <w:rPr>
          <w:rFonts w:eastAsia="Times New Roman"/>
          <w:bCs/>
          <w:lang w:eastAsia="en-US"/>
        </w:rPr>
      </w:pPr>
      <w:r>
        <w:rPr>
          <w:rFonts w:eastAsia="Times New Roman"/>
          <w:bCs/>
          <w:lang w:eastAsia="en-US"/>
        </w:rPr>
        <w:t>5.</w:t>
      </w:r>
      <w:r w:rsidR="0038174D">
        <w:rPr>
          <w:rFonts w:eastAsia="Times New Roman"/>
          <w:bCs/>
          <w:lang w:eastAsia="en-US"/>
        </w:rPr>
        <w:t>6</w:t>
      </w:r>
      <w:r>
        <w:rPr>
          <w:rFonts w:eastAsia="Times New Roman"/>
          <w:bCs/>
          <w:lang w:eastAsia="en-US"/>
        </w:rPr>
        <w:t xml:space="preserve">. </w:t>
      </w:r>
      <w:r w:rsidR="00D35E39">
        <w:rPr>
          <w:rFonts w:eastAsia="Times New Roman"/>
          <w:bCs/>
          <w:lang w:eastAsia="en-US"/>
        </w:rPr>
        <w:t xml:space="preserve">Pasūtītās preces būs jāpiegādā uz </w:t>
      </w:r>
      <w:r w:rsidR="008C030B">
        <w:rPr>
          <w:rFonts w:eastAsia="Times New Roman"/>
          <w:bCs/>
          <w:lang w:eastAsia="en-US"/>
        </w:rPr>
        <w:t>Stropu</w:t>
      </w:r>
      <w:r w:rsidR="002B3637">
        <w:rPr>
          <w:rFonts w:eastAsia="Times New Roman"/>
          <w:bCs/>
          <w:lang w:eastAsia="en-US"/>
        </w:rPr>
        <w:t xml:space="preserve"> ielu </w:t>
      </w:r>
      <w:r w:rsidR="008C030B">
        <w:rPr>
          <w:rFonts w:eastAsia="Times New Roman"/>
          <w:bCs/>
          <w:lang w:eastAsia="en-US"/>
        </w:rPr>
        <w:t>40</w:t>
      </w:r>
      <w:r w:rsidR="00FB7907">
        <w:rPr>
          <w:rFonts w:eastAsia="Times New Roman"/>
          <w:bCs/>
          <w:lang w:eastAsia="en-US"/>
        </w:rPr>
        <w:t>, Daugavpilī</w:t>
      </w:r>
      <w:r w:rsidR="00D35E39">
        <w:rPr>
          <w:rFonts w:eastAsia="Times New Roman"/>
          <w:bCs/>
          <w:lang w:eastAsia="en-US"/>
        </w:rPr>
        <w:t>.</w:t>
      </w:r>
    </w:p>
    <w:p w14:paraId="2A512D42" w14:textId="49BA4390" w:rsidR="00D35E39" w:rsidRDefault="00D35E39" w:rsidP="00D35E39">
      <w:pPr>
        <w:suppressAutoHyphens/>
        <w:jc w:val="both"/>
        <w:rPr>
          <w:rFonts w:eastAsia="Times New Roman"/>
          <w:bCs/>
          <w:lang w:eastAsia="en-US"/>
        </w:rPr>
      </w:pPr>
      <w:r>
        <w:rPr>
          <w:rFonts w:eastAsia="Times New Roman"/>
          <w:bCs/>
          <w:lang w:eastAsia="en-US"/>
        </w:rPr>
        <w:t>5.</w:t>
      </w:r>
      <w:r w:rsidR="0038174D">
        <w:rPr>
          <w:rFonts w:eastAsia="Times New Roman"/>
          <w:bCs/>
          <w:lang w:eastAsia="en-US"/>
        </w:rPr>
        <w:t>7</w:t>
      </w:r>
      <w:r>
        <w:rPr>
          <w:rFonts w:eastAsia="Times New Roman"/>
          <w:bCs/>
          <w:lang w:eastAsia="en-US"/>
        </w:rPr>
        <w:t>. Pretendentam nav tiesību mainīt piedāvātās preces aprakstu;</w:t>
      </w:r>
    </w:p>
    <w:p w14:paraId="0878BAE5" w14:textId="79BA7703" w:rsidR="00D35E39" w:rsidRPr="00D44378" w:rsidRDefault="00D35E39" w:rsidP="00D35E39">
      <w:pPr>
        <w:suppressAutoHyphens/>
        <w:jc w:val="both"/>
        <w:rPr>
          <w:rFonts w:eastAsia="Times New Roman"/>
          <w:bCs/>
          <w:lang w:eastAsia="en-US"/>
        </w:rPr>
      </w:pPr>
      <w:r w:rsidRPr="00D44378">
        <w:rPr>
          <w:rFonts w:eastAsia="Times New Roman"/>
          <w:bCs/>
          <w:lang w:eastAsia="en-US"/>
        </w:rPr>
        <w:t>5.</w:t>
      </w:r>
      <w:r w:rsidR="0038174D">
        <w:rPr>
          <w:rFonts w:eastAsia="Times New Roman"/>
          <w:bCs/>
          <w:lang w:eastAsia="en-US"/>
        </w:rPr>
        <w:t>8</w:t>
      </w:r>
      <w:r w:rsidRPr="00D44378">
        <w:rPr>
          <w:rFonts w:eastAsia="Times New Roman"/>
          <w:bCs/>
          <w:lang w:eastAsia="en-US"/>
        </w:rPr>
        <w:t>.</w:t>
      </w:r>
      <w:r>
        <w:rPr>
          <w:rFonts w:eastAsia="Times New Roman"/>
          <w:bCs/>
          <w:lang w:eastAsia="en-US"/>
        </w:rPr>
        <w:t xml:space="preserve"> Pasūtītājs veic avansa maksājumu no piešķirtā finansējuma 30% apmērā. Atlikušo maksājuma daļu no piešķirtā finansējuma 70% apmērā pasūtītājs pārskaita pēc preces piegādes.</w:t>
      </w:r>
    </w:p>
    <w:p w14:paraId="5DB162C4" w14:textId="77777777"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6266D410" w14:textId="6BD7254E" w:rsidR="000729D6" w:rsidRDefault="001A0389" w:rsidP="000729D6">
      <w:pPr>
        <w:suppressAutoHyphens/>
        <w:jc w:val="both"/>
        <w:rPr>
          <w:rFonts w:eastAsia="Times New Roman"/>
          <w:b/>
          <w:lang w:eastAsia="en-US"/>
        </w:rPr>
      </w:pPr>
      <w:r>
        <w:t>6</w:t>
      </w:r>
      <w:r w:rsidR="000B191D">
        <w:t>.1. Pretendenta</w:t>
      </w:r>
      <w:r w:rsidR="0084024C">
        <w:t xml:space="preserve"> sastādīts f</w:t>
      </w:r>
      <w:r w:rsidR="00334204">
        <w:t>inanšu/tehniskais piedāvājums (2</w:t>
      </w:r>
      <w:r w:rsidR="0084024C">
        <w:t>.pielikums)</w:t>
      </w:r>
    </w:p>
    <w:p w14:paraId="1DE24A8C" w14:textId="77777777" w:rsidR="00763752" w:rsidRPr="00CF1BEC" w:rsidRDefault="001A0389" w:rsidP="00D35E39">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0D52A372" w14:textId="5A9B39E8" w:rsidR="00763752" w:rsidRPr="002F1AF9" w:rsidRDefault="001A0389" w:rsidP="00D35E39">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w:t>
      </w:r>
      <w:r w:rsidR="000A543D">
        <w:rPr>
          <w:rFonts w:eastAsia="Times New Roman"/>
          <w:b/>
          <w:bCs/>
          <w:lang w:eastAsia="en-US"/>
        </w:rPr>
        <w:t>20</w:t>
      </w:r>
      <w:r w:rsidR="00763752" w:rsidRPr="00EA5AA3">
        <w:rPr>
          <w:rFonts w:eastAsia="Times New Roman"/>
          <w:b/>
          <w:bCs/>
          <w:lang w:eastAsia="en-US"/>
        </w:rPr>
        <w:t xml:space="preserve">.gada </w:t>
      </w:r>
      <w:r w:rsidR="00E64417">
        <w:rPr>
          <w:rFonts w:eastAsia="Times New Roman"/>
          <w:b/>
          <w:bCs/>
          <w:lang w:eastAsia="en-US"/>
        </w:rPr>
        <w:t>30</w:t>
      </w:r>
      <w:r w:rsidR="004D24FD" w:rsidRPr="002F1AF9">
        <w:rPr>
          <w:rFonts w:eastAsia="Times New Roman"/>
          <w:b/>
          <w:bCs/>
          <w:lang w:eastAsia="en-US"/>
        </w:rPr>
        <w:t>.</w:t>
      </w:r>
      <w:r w:rsidR="000A543D">
        <w:rPr>
          <w:rFonts w:eastAsia="Times New Roman"/>
          <w:b/>
          <w:bCs/>
          <w:lang w:eastAsia="en-US"/>
        </w:rPr>
        <w:t>oktobri</w:t>
      </w:r>
      <w:r w:rsidR="00880B0E" w:rsidRPr="002F1AF9">
        <w:rPr>
          <w:rFonts w:eastAsia="Times New Roman"/>
          <w:b/>
          <w:bCs/>
          <w:lang w:eastAsia="en-US"/>
        </w:rPr>
        <w:t>m</w:t>
      </w:r>
      <w:r w:rsidR="00763752" w:rsidRPr="002F1AF9">
        <w:rPr>
          <w:rFonts w:eastAsia="Times New Roman"/>
          <w:b/>
          <w:bCs/>
          <w:lang w:eastAsia="en-US"/>
        </w:rPr>
        <w:t>, plkst.</w:t>
      </w:r>
      <w:r w:rsidR="004D24FD" w:rsidRPr="002F1AF9">
        <w:rPr>
          <w:rFonts w:eastAsia="Times New Roman"/>
          <w:b/>
          <w:bCs/>
          <w:lang w:eastAsia="en-US"/>
        </w:rPr>
        <w:t>1</w:t>
      </w:r>
      <w:r w:rsidR="00DB56A7">
        <w:rPr>
          <w:rFonts w:eastAsia="Times New Roman"/>
          <w:b/>
          <w:bCs/>
          <w:lang w:eastAsia="en-US"/>
        </w:rPr>
        <w:t>6</w:t>
      </w:r>
      <w:r w:rsidR="00880B0E" w:rsidRPr="002F1AF9">
        <w:rPr>
          <w:rFonts w:eastAsia="Times New Roman"/>
          <w:b/>
          <w:bCs/>
          <w:lang w:eastAsia="en-US"/>
        </w:rPr>
        <w:t>:</w:t>
      </w:r>
      <w:r w:rsidR="004D24FD" w:rsidRPr="002F1AF9">
        <w:rPr>
          <w:rFonts w:eastAsia="Times New Roman"/>
          <w:b/>
          <w:bCs/>
          <w:lang w:eastAsia="en-US"/>
        </w:rPr>
        <w:t>00</w:t>
      </w:r>
      <w:r w:rsidR="00763752" w:rsidRPr="002F1AF9">
        <w:rPr>
          <w:rFonts w:eastAsia="Times New Roman"/>
          <w:b/>
          <w:bCs/>
          <w:lang w:eastAsia="en-US"/>
        </w:rPr>
        <w:t xml:space="preserve"> </w:t>
      </w:r>
    </w:p>
    <w:p w14:paraId="365503F0" w14:textId="107F4AE5" w:rsidR="0084024C" w:rsidRDefault="001A0389" w:rsidP="00D35E39">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w:t>
      </w:r>
      <w:r w:rsidR="007B3E51">
        <w:rPr>
          <w:rFonts w:eastAsia="Times New Roman"/>
          <w:bCs/>
          <w:lang w:eastAsia="en-US"/>
        </w:rPr>
        <w:t>u</w:t>
      </w:r>
      <w:r w:rsidR="0084024C">
        <w:rPr>
          <w:rFonts w:eastAsia="Times New Roman"/>
          <w:bCs/>
          <w:lang w:eastAsia="en-US"/>
        </w:rPr>
        <w:t xml:space="preserve"> var iesniegt:</w:t>
      </w:r>
    </w:p>
    <w:p w14:paraId="7684D883" w14:textId="77777777" w:rsidR="0084024C" w:rsidRDefault="001A0389" w:rsidP="00D35E39">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14:paraId="617320FC" w14:textId="77777777" w:rsidR="0084024C" w:rsidRPr="0084024C" w:rsidRDefault="001A0389" w:rsidP="00D35E39">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880B0E" w:rsidRPr="00D306C8">
          <w:rPr>
            <w:rStyle w:val="Hyperlink"/>
            <w:rFonts w:eastAsia="Times New Roman"/>
            <w:lang w:eastAsia="en-US"/>
          </w:rPr>
          <w:t>disvs@daugavpils.lv</w:t>
        </w:r>
      </w:hyperlink>
      <w:r w:rsidR="0084024C">
        <w:rPr>
          <w:rFonts w:eastAsia="Times New Roman"/>
          <w:lang w:eastAsia="en-US"/>
        </w:rPr>
        <w:t>)</w:t>
      </w:r>
    </w:p>
    <w:p w14:paraId="18C54615" w14:textId="77777777"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631E41A2" w14:textId="77777777" w:rsidR="00763752" w:rsidRPr="00CF1BEC" w:rsidRDefault="00763752" w:rsidP="00763752">
      <w:pPr>
        <w:jc w:val="both"/>
        <w:rPr>
          <w:rFonts w:eastAsia="Times New Roman"/>
          <w:bCs/>
          <w:lang w:eastAsia="en-US"/>
        </w:rPr>
      </w:pPr>
    </w:p>
    <w:p w14:paraId="1AC8D1EC"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252A1E0E" w14:textId="77777777"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333FD66D" w14:textId="77777777" w:rsidR="00D35E39" w:rsidRPr="00D35E39"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14:paraId="5BCFD853" w14:textId="7FB3D061" w:rsidR="00B102D2" w:rsidRDefault="00D94404" w:rsidP="00D35E39">
      <w:pPr>
        <w:suppressAutoHyphens/>
        <w:spacing w:after="200" w:line="276" w:lineRule="auto"/>
        <w:ind w:left="720"/>
      </w:pPr>
      <w:r>
        <w:t xml:space="preserve">                       </w:t>
      </w:r>
    </w:p>
    <w:p w14:paraId="304E21D5" w14:textId="77777777" w:rsidR="007053FB" w:rsidRDefault="007053FB" w:rsidP="00D35E39">
      <w:pPr>
        <w:suppressAutoHyphens/>
        <w:spacing w:after="200" w:line="276" w:lineRule="auto"/>
        <w:ind w:left="720"/>
      </w:pPr>
    </w:p>
    <w:p w14:paraId="2E45953E" w14:textId="77777777" w:rsidR="0021144B" w:rsidRPr="00334204" w:rsidRDefault="0021144B" w:rsidP="00D35E39">
      <w:pPr>
        <w:suppressAutoHyphens/>
        <w:spacing w:after="200" w:line="276" w:lineRule="auto"/>
        <w:ind w:left="720"/>
        <w:rPr>
          <w:rFonts w:eastAsia="Times New Roman"/>
          <w:lang w:eastAsia="ar-SA"/>
        </w:rPr>
      </w:pPr>
    </w:p>
    <w:p w14:paraId="4FAACECE" w14:textId="77777777"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14:paraId="66CC88D4" w14:textId="6E4D6D26" w:rsidR="00D94404" w:rsidRPr="00B102D2" w:rsidRDefault="00334204" w:rsidP="00B102D2">
      <w:pPr>
        <w:pStyle w:val="ListParagraph"/>
        <w:ind w:firstLine="720"/>
        <w:jc w:val="right"/>
        <w:rPr>
          <w:b/>
        </w:rPr>
      </w:pPr>
      <w:r>
        <w:rPr>
          <w:b/>
        </w:rPr>
        <w:t>1</w:t>
      </w:r>
      <w:r w:rsidR="00D94404" w:rsidRPr="00B102D2">
        <w:rPr>
          <w:b/>
        </w:rPr>
        <w:t>.pielikums</w:t>
      </w:r>
      <w:r w:rsidR="00B102D2" w:rsidRPr="00B102D2">
        <w:rPr>
          <w:b/>
        </w:rPr>
        <w:t xml:space="preserve"> </w:t>
      </w:r>
    </w:p>
    <w:p w14:paraId="4FAA1E9B" w14:textId="77777777" w:rsidR="00D94404" w:rsidRPr="00D94404" w:rsidRDefault="00D94404" w:rsidP="00D94404">
      <w:pPr>
        <w:jc w:val="center"/>
        <w:rPr>
          <w:b/>
        </w:rPr>
      </w:pPr>
      <w:r w:rsidRPr="00D94404">
        <w:rPr>
          <w:b/>
        </w:rPr>
        <w:t>Tehniskā specifikācija</w:t>
      </w:r>
    </w:p>
    <w:p w14:paraId="4C65083C" w14:textId="5895380E" w:rsidR="00334204" w:rsidRDefault="00D94404" w:rsidP="00334204">
      <w:r w:rsidRPr="00D94404">
        <w:rPr>
          <w:b/>
        </w:rPr>
        <w:t xml:space="preserve">Veicamā darba uzdevumi: </w:t>
      </w:r>
      <w:r w:rsidR="008C030B" w:rsidRPr="008C030B">
        <w:rPr>
          <w:rFonts w:eastAsia="Times New Roman"/>
          <w:lang w:eastAsia="en-US"/>
        </w:rPr>
        <w:t>DISVS airēšanas nodaļai laiv</w:t>
      </w:r>
      <w:r w:rsidR="00FA6AE4">
        <w:rPr>
          <w:rFonts w:eastAsia="Times New Roman"/>
          <w:lang w:eastAsia="en-US"/>
        </w:rPr>
        <w:t>u</w:t>
      </w:r>
      <w:r w:rsidR="008C030B" w:rsidRPr="008C030B">
        <w:rPr>
          <w:rFonts w:eastAsia="Times New Roman"/>
          <w:lang w:eastAsia="en-US"/>
        </w:rPr>
        <w:t xml:space="preserve"> un piekab</w:t>
      </w:r>
      <w:r w:rsidR="00FA6AE4">
        <w:rPr>
          <w:rFonts w:eastAsia="Times New Roman"/>
          <w:lang w:eastAsia="en-US"/>
        </w:rPr>
        <w:t>i</w:t>
      </w:r>
      <w:r w:rsidR="008C030B" w:rsidRPr="008C030B">
        <w:rPr>
          <w:rFonts w:eastAsia="Times New Roman"/>
          <w:lang w:eastAsia="en-US"/>
        </w:rPr>
        <w:t xml:space="preserve"> iegāde</w:t>
      </w:r>
      <w:r w:rsidR="00334204">
        <w:t>;</w:t>
      </w:r>
    </w:p>
    <w:p w14:paraId="5AF9BD29" w14:textId="44341AE9" w:rsidR="00D94404" w:rsidRPr="000B191D" w:rsidRDefault="00D94404" w:rsidP="00D94404">
      <w:pPr>
        <w:jc w:val="both"/>
        <w:rPr>
          <w:color w:val="FF0000"/>
        </w:rPr>
      </w:pPr>
      <w:r w:rsidRPr="00D94404">
        <w:rPr>
          <w:b/>
        </w:rPr>
        <w:t xml:space="preserve">Pasūtījuma izpildināšana: </w:t>
      </w:r>
      <w:r w:rsidR="004A3775" w:rsidRPr="00FE11F4">
        <w:rPr>
          <w:rFonts w:eastAsia="Times New Roman"/>
          <w:bCs/>
          <w:lang w:eastAsia="en-US"/>
        </w:rPr>
        <w:t>20</w:t>
      </w:r>
      <w:r w:rsidR="00B87A71">
        <w:rPr>
          <w:rFonts w:eastAsia="Times New Roman"/>
          <w:bCs/>
          <w:lang w:eastAsia="en-US"/>
        </w:rPr>
        <w:t>20</w:t>
      </w:r>
      <w:r w:rsidR="00001FD2" w:rsidRPr="00FE11F4">
        <w:rPr>
          <w:rFonts w:eastAsia="Times New Roman"/>
          <w:bCs/>
          <w:lang w:eastAsia="en-US"/>
        </w:rPr>
        <w:t xml:space="preserve">.gada </w:t>
      </w:r>
      <w:r w:rsidR="002B3637">
        <w:rPr>
          <w:rFonts w:eastAsia="Times New Roman"/>
          <w:bCs/>
          <w:lang w:eastAsia="en-US"/>
        </w:rPr>
        <w:t>30</w:t>
      </w:r>
      <w:r w:rsidR="00001FD2" w:rsidRPr="00FE11F4">
        <w:rPr>
          <w:rFonts w:eastAsia="Times New Roman"/>
          <w:bCs/>
          <w:lang w:eastAsia="en-US"/>
        </w:rPr>
        <w:t>.</w:t>
      </w:r>
      <w:r w:rsidR="008C030B">
        <w:rPr>
          <w:rFonts w:eastAsia="Times New Roman"/>
          <w:bCs/>
          <w:lang w:eastAsia="en-US"/>
        </w:rPr>
        <w:t>dec</w:t>
      </w:r>
      <w:r w:rsidR="002B3637">
        <w:rPr>
          <w:rFonts w:eastAsia="Times New Roman"/>
          <w:bCs/>
          <w:lang w:eastAsia="en-US"/>
        </w:rPr>
        <w:t>e</w:t>
      </w:r>
      <w:r w:rsidR="00C81D4B">
        <w:rPr>
          <w:rFonts w:eastAsia="Times New Roman"/>
          <w:bCs/>
          <w:lang w:eastAsia="en-US"/>
        </w:rPr>
        <w:t>mbris</w:t>
      </w:r>
    </w:p>
    <w:p w14:paraId="39DAC628" w14:textId="7182AAB9" w:rsidR="00D94404" w:rsidRDefault="00D94404" w:rsidP="000B191D">
      <w:pPr>
        <w:jc w:val="both"/>
      </w:pPr>
      <w:r w:rsidRPr="00D94404">
        <w:rPr>
          <w:b/>
        </w:rPr>
        <w:t>Piegāde:</w:t>
      </w:r>
      <w:r>
        <w:t xml:space="preserve"> bezmaksas</w:t>
      </w:r>
    </w:p>
    <w:p w14:paraId="3CDC636F" w14:textId="77777777" w:rsidR="0023732C" w:rsidRDefault="0023732C" w:rsidP="000B191D">
      <w:pPr>
        <w:jc w:val="both"/>
      </w:pPr>
    </w:p>
    <w:tbl>
      <w:tblPr>
        <w:tblW w:w="10244" w:type="dxa"/>
        <w:tblLayout w:type="fixed"/>
        <w:tblLook w:val="04A0" w:firstRow="1" w:lastRow="0" w:firstColumn="1" w:lastColumn="0" w:noHBand="0" w:noVBand="1"/>
      </w:tblPr>
      <w:tblGrid>
        <w:gridCol w:w="679"/>
        <w:gridCol w:w="2264"/>
        <w:gridCol w:w="5873"/>
        <w:gridCol w:w="1428"/>
      </w:tblGrid>
      <w:tr w:rsidR="00B30ACB" w:rsidRPr="00B30ACB" w14:paraId="0FED6A12" w14:textId="77777777" w:rsidTr="002E487A">
        <w:trPr>
          <w:trHeight w:val="198"/>
        </w:trPr>
        <w:tc>
          <w:tcPr>
            <w:tcW w:w="679" w:type="dxa"/>
            <w:tcBorders>
              <w:top w:val="single" w:sz="8" w:space="0" w:color="auto"/>
              <w:left w:val="single" w:sz="8" w:space="0" w:color="auto"/>
              <w:bottom w:val="nil"/>
              <w:right w:val="single" w:sz="8" w:space="0" w:color="auto"/>
            </w:tcBorders>
            <w:shd w:val="clear" w:color="auto" w:fill="auto"/>
            <w:vAlign w:val="center"/>
            <w:hideMark/>
          </w:tcPr>
          <w:p w14:paraId="18F0B477" w14:textId="77777777" w:rsidR="00B30ACB" w:rsidRPr="00B30ACB" w:rsidRDefault="00B30ACB" w:rsidP="00B30ACB">
            <w:pPr>
              <w:rPr>
                <w:rFonts w:eastAsia="Times New Roman"/>
                <w:b/>
                <w:color w:val="000000"/>
                <w:lang w:val="en-US" w:eastAsia="en-US"/>
              </w:rPr>
            </w:pPr>
            <w:r w:rsidRPr="00B30ACB">
              <w:rPr>
                <w:rFonts w:eastAsia="Times New Roman"/>
                <w:b/>
                <w:color w:val="000000"/>
                <w:lang w:val="en-US" w:eastAsia="en-US"/>
              </w:rPr>
              <w:t>Nr.</w:t>
            </w:r>
          </w:p>
        </w:tc>
        <w:tc>
          <w:tcPr>
            <w:tcW w:w="2264" w:type="dxa"/>
            <w:tcBorders>
              <w:top w:val="single" w:sz="8" w:space="0" w:color="auto"/>
              <w:left w:val="nil"/>
              <w:bottom w:val="nil"/>
              <w:right w:val="single" w:sz="8" w:space="0" w:color="auto"/>
            </w:tcBorders>
            <w:shd w:val="clear" w:color="auto" w:fill="auto"/>
            <w:vAlign w:val="center"/>
            <w:hideMark/>
          </w:tcPr>
          <w:p w14:paraId="6547FB17"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Nosaukums</w:t>
            </w:r>
          </w:p>
        </w:tc>
        <w:tc>
          <w:tcPr>
            <w:tcW w:w="5873" w:type="dxa"/>
            <w:tcBorders>
              <w:top w:val="single" w:sz="8" w:space="0" w:color="auto"/>
              <w:left w:val="nil"/>
              <w:bottom w:val="nil"/>
              <w:right w:val="single" w:sz="8" w:space="0" w:color="auto"/>
            </w:tcBorders>
            <w:shd w:val="clear" w:color="auto" w:fill="auto"/>
            <w:vAlign w:val="center"/>
            <w:hideMark/>
          </w:tcPr>
          <w:p w14:paraId="15789499"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Apraksts</w:t>
            </w:r>
          </w:p>
        </w:tc>
        <w:tc>
          <w:tcPr>
            <w:tcW w:w="1428" w:type="dxa"/>
            <w:tcBorders>
              <w:top w:val="single" w:sz="8" w:space="0" w:color="auto"/>
              <w:left w:val="nil"/>
              <w:bottom w:val="nil"/>
              <w:right w:val="single" w:sz="8" w:space="0" w:color="auto"/>
            </w:tcBorders>
            <w:shd w:val="clear" w:color="auto" w:fill="auto"/>
            <w:vAlign w:val="center"/>
            <w:hideMark/>
          </w:tcPr>
          <w:p w14:paraId="4DE972FE" w14:textId="77777777" w:rsidR="00B30ACB" w:rsidRPr="00B30ACB" w:rsidRDefault="00AD6FD4" w:rsidP="00B30ACB">
            <w:pPr>
              <w:jc w:val="center"/>
              <w:rPr>
                <w:rFonts w:eastAsia="Times New Roman"/>
                <w:b/>
                <w:color w:val="000000"/>
                <w:lang w:val="en-US" w:eastAsia="en-US"/>
              </w:rPr>
            </w:pPr>
            <w:r>
              <w:rPr>
                <w:rFonts w:eastAsia="Times New Roman"/>
                <w:b/>
                <w:color w:val="000000"/>
                <w:sz w:val="22"/>
                <w:szCs w:val="22"/>
                <w:lang w:val="en-US" w:eastAsia="en-US"/>
              </w:rPr>
              <w:t>Mērvienība</w:t>
            </w:r>
          </w:p>
        </w:tc>
      </w:tr>
      <w:tr w:rsidR="00B30ACB" w:rsidRPr="00B30ACB" w14:paraId="4B98B370" w14:textId="77777777" w:rsidTr="002E487A">
        <w:trPr>
          <w:trHeight w:val="198"/>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0AE851"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14:paraId="177F329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873" w:type="dxa"/>
            <w:tcBorders>
              <w:top w:val="single" w:sz="8" w:space="0" w:color="auto"/>
              <w:left w:val="nil"/>
              <w:bottom w:val="single" w:sz="8" w:space="0" w:color="auto"/>
              <w:right w:val="single" w:sz="8" w:space="0" w:color="auto"/>
            </w:tcBorders>
            <w:shd w:val="clear" w:color="auto" w:fill="auto"/>
            <w:vAlign w:val="center"/>
            <w:hideMark/>
          </w:tcPr>
          <w:p w14:paraId="05C55395"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28" w:type="dxa"/>
            <w:tcBorders>
              <w:top w:val="single" w:sz="8" w:space="0" w:color="auto"/>
              <w:left w:val="nil"/>
              <w:bottom w:val="single" w:sz="8" w:space="0" w:color="auto"/>
              <w:right w:val="single" w:sz="8" w:space="0" w:color="auto"/>
            </w:tcBorders>
            <w:shd w:val="clear" w:color="auto" w:fill="auto"/>
            <w:vAlign w:val="center"/>
            <w:hideMark/>
          </w:tcPr>
          <w:p w14:paraId="7E24247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3F3C64" w:rsidRPr="00B30ACB" w14:paraId="0DEDB042" w14:textId="77777777" w:rsidTr="002E487A">
        <w:trPr>
          <w:trHeight w:val="198"/>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14:paraId="5AC65D9A" w14:textId="0073A553" w:rsidR="003F3C64" w:rsidRPr="00B30ACB" w:rsidRDefault="003F3C64" w:rsidP="003F3C64">
            <w:pPr>
              <w:jc w:val="center"/>
              <w:rPr>
                <w:rFonts w:eastAsia="Times New Roman"/>
                <w:b/>
                <w:color w:val="000000"/>
                <w:lang w:val="en-US" w:eastAsia="en-US"/>
              </w:rPr>
            </w:pPr>
            <w:r w:rsidRPr="00E17C11">
              <w:rPr>
                <w:rFonts w:eastAsia="Times New Roman"/>
                <w:bCs/>
                <w:color w:val="000000"/>
                <w:lang w:val="en-US" w:eastAsia="en-US"/>
              </w:rPr>
              <w:t>1.</w:t>
            </w:r>
          </w:p>
        </w:tc>
        <w:tc>
          <w:tcPr>
            <w:tcW w:w="2264" w:type="dxa"/>
            <w:tcBorders>
              <w:top w:val="single" w:sz="8" w:space="0" w:color="auto"/>
              <w:left w:val="nil"/>
              <w:bottom w:val="single" w:sz="8" w:space="0" w:color="auto"/>
              <w:right w:val="single" w:sz="8" w:space="0" w:color="auto"/>
            </w:tcBorders>
            <w:shd w:val="clear" w:color="auto" w:fill="auto"/>
            <w:vAlign w:val="center"/>
          </w:tcPr>
          <w:p w14:paraId="683218B8" w14:textId="003B50D8" w:rsidR="00CE46AD" w:rsidRDefault="0038174D" w:rsidP="00CE46AD">
            <w:pPr>
              <w:spacing w:after="120"/>
            </w:pPr>
            <w:r w:rsidRPr="0038174D">
              <w:t xml:space="preserve">Laiva </w:t>
            </w:r>
            <w:r>
              <w:t xml:space="preserve">ar </w:t>
            </w:r>
            <w:r w:rsidR="00CE46AD">
              <w:t xml:space="preserve">jaunu dzinēju un  jaunu </w:t>
            </w:r>
            <w:r w:rsidR="00CE46AD">
              <w:rPr>
                <w:rFonts w:eastAsia="Times New Roman"/>
                <w:bCs/>
                <w:color w:val="000000"/>
                <w:lang w:val="en-US" w:eastAsia="en-US"/>
              </w:rPr>
              <w:t>laivu piekabi laivu transportēšanai.</w:t>
            </w:r>
          </w:p>
          <w:p w14:paraId="0701B4D7" w14:textId="64EB2774" w:rsidR="003F3C64" w:rsidRPr="00CE46AD" w:rsidRDefault="003F3C64" w:rsidP="003F3C64">
            <w:pPr>
              <w:jc w:val="center"/>
              <w:rPr>
                <w:rFonts w:eastAsia="Times New Roman"/>
                <w:b/>
                <w:color w:val="000000"/>
                <w:lang w:eastAsia="en-US"/>
              </w:rPr>
            </w:pPr>
          </w:p>
        </w:tc>
        <w:tc>
          <w:tcPr>
            <w:tcW w:w="5873" w:type="dxa"/>
            <w:tcBorders>
              <w:top w:val="single" w:sz="8" w:space="0" w:color="auto"/>
              <w:left w:val="nil"/>
              <w:bottom w:val="single" w:sz="8" w:space="0" w:color="auto"/>
              <w:right w:val="single" w:sz="8" w:space="0" w:color="auto"/>
            </w:tcBorders>
            <w:shd w:val="clear" w:color="auto" w:fill="auto"/>
            <w:vAlign w:val="center"/>
          </w:tcPr>
          <w:p w14:paraId="19E17EE3" w14:textId="7A1734C0" w:rsidR="00C77FAE" w:rsidRPr="00CE46AD" w:rsidRDefault="002E487A" w:rsidP="00C77FAE">
            <w:pPr>
              <w:rPr>
                <w:rFonts w:eastAsia="Times New Roman"/>
                <w:bCs/>
                <w:color w:val="000000"/>
                <w:lang w:eastAsia="en-US"/>
              </w:rPr>
            </w:pPr>
            <w:r w:rsidRPr="00CE46AD">
              <w:rPr>
                <w:bCs/>
              </w:rPr>
              <w:t>Jauna stikla šķiedras</w:t>
            </w:r>
            <w:r w:rsidRPr="00CE46AD">
              <w:rPr>
                <w:rFonts w:eastAsia="Times New Roman"/>
                <w:bCs/>
                <w:color w:val="000000"/>
                <w:lang w:eastAsia="en-US"/>
              </w:rPr>
              <w:t xml:space="preserve"> laiva</w:t>
            </w:r>
          </w:p>
          <w:p w14:paraId="475363E4" w14:textId="674FB4E4" w:rsidR="00CD6AAB" w:rsidRDefault="00CD6AAB" w:rsidP="00CD6AAB">
            <w:pPr>
              <w:pStyle w:val="Apakpunkts"/>
              <w:numPr>
                <w:ilvl w:val="0"/>
                <w:numId w:val="0"/>
              </w:numPr>
              <w:jc w:val="both"/>
              <w:rPr>
                <w:rFonts w:ascii="Times New Roman" w:hAnsi="Times New Roman"/>
                <w:b w:val="0"/>
                <w:i/>
                <w:iCs/>
              </w:rPr>
            </w:pPr>
            <w:r w:rsidRPr="00CE46AD">
              <w:rPr>
                <w:rFonts w:ascii="Times New Roman" w:hAnsi="Times New Roman"/>
                <w:b w:val="0"/>
              </w:rPr>
              <w:t>Dzinējs ar tentu</w:t>
            </w:r>
          </w:p>
          <w:p w14:paraId="372C195E" w14:textId="77777777" w:rsidR="00CE46AD" w:rsidRDefault="00CE46AD" w:rsidP="00CE46AD">
            <w:pPr>
              <w:rPr>
                <w:rFonts w:eastAsia="Times New Roman"/>
                <w:bCs/>
                <w:color w:val="000000"/>
                <w:lang w:eastAsia="en-US"/>
              </w:rPr>
            </w:pPr>
            <w:r>
              <w:rPr>
                <w:rFonts w:eastAsia="Times New Roman"/>
                <w:bCs/>
                <w:color w:val="000000"/>
                <w:lang w:eastAsia="en-US"/>
              </w:rPr>
              <w:t>Laivu piekabe a</w:t>
            </w:r>
            <w:r w:rsidRPr="00EF1324">
              <w:rPr>
                <w:rFonts w:eastAsia="Times New Roman"/>
                <w:bCs/>
                <w:color w:val="000000"/>
                <w:lang w:eastAsia="en-US"/>
              </w:rPr>
              <w:t>r ērtāko laivas nolaišanas un izvilkšanas sistēmu</w:t>
            </w:r>
          </w:p>
          <w:p w14:paraId="36FB878F" w14:textId="77777777" w:rsidR="002E487A" w:rsidRDefault="00CE46AD" w:rsidP="00CE46AD">
            <w:pPr>
              <w:rPr>
                <w:rFonts w:eastAsia="Times New Roman"/>
                <w:bCs/>
                <w:color w:val="000000"/>
                <w:lang w:eastAsia="en-US"/>
              </w:rPr>
            </w:pPr>
            <w:r>
              <w:rPr>
                <w:rFonts w:eastAsia="Times New Roman"/>
                <w:bCs/>
                <w:color w:val="000000"/>
                <w:lang w:eastAsia="en-US"/>
              </w:rPr>
              <w:t>Garantija 2 gadi</w:t>
            </w:r>
          </w:p>
          <w:p w14:paraId="6783520D" w14:textId="745EF2D8" w:rsidR="00C06B9E" w:rsidRPr="002E487A" w:rsidRDefault="00C06B9E" w:rsidP="00CE46AD">
            <w:pPr>
              <w:rPr>
                <w:rFonts w:eastAsia="Times New Roman"/>
                <w:bCs/>
                <w:color w:val="000000"/>
                <w:lang w:eastAsia="en-US"/>
              </w:rPr>
            </w:pPr>
            <w:r w:rsidRPr="00C06B9E">
              <w:rPr>
                <w:bCs/>
              </w:rPr>
              <w:t>Tehniskās apkopes un remonta iespējas garantijas periodā Daugavpilī</w:t>
            </w:r>
          </w:p>
        </w:tc>
        <w:tc>
          <w:tcPr>
            <w:tcW w:w="1428" w:type="dxa"/>
            <w:tcBorders>
              <w:top w:val="single" w:sz="8" w:space="0" w:color="auto"/>
              <w:left w:val="nil"/>
              <w:bottom w:val="single" w:sz="8" w:space="0" w:color="auto"/>
              <w:right w:val="single" w:sz="8" w:space="0" w:color="auto"/>
            </w:tcBorders>
            <w:shd w:val="clear" w:color="auto" w:fill="auto"/>
            <w:vAlign w:val="center"/>
          </w:tcPr>
          <w:p w14:paraId="33EFB489" w14:textId="2EAAA226" w:rsidR="003F3C64" w:rsidRPr="00B30ACB" w:rsidRDefault="002E487A" w:rsidP="003F3C64">
            <w:pPr>
              <w:jc w:val="center"/>
              <w:rPr>
                <w:rFonts w:eastAsia="Times New Roman"/>
                <w:b/>
                <w:color w:val="000000"/>
                <w:lang w:val="en-US" w:eastAsia="en-US"/>
              </w:rPr>
            </w:pPr>
            <w:r>
              <w:rPr>
                <w:rFonts w:eastAsia="Times New Roman"/>
                <w:bCs/>
                <w:color w:val="000000"/>
                <w:lang w:val="en-US" w:eastAsia="en-US"/>
              </w:rPr>
              <w:t>1</w:t>
            </w:r>
            <w:r w:rsidR="003F3C64" w:rsidRPr="00D57C94">
              <w:rPr>
                <w:rFonts w:eastAsia="Times New Roman"/>
                <w:bCs/>
                <w:color w:val="000000"/>
                <w:lang w:val="en-US" w:eastAsia="en-US"/>
              </w:rPr>
              <w:t xml:space="preserve"> </w:t>
            </w:r>
            <w:r w:rsidR="00CE46AD">
              <w:rPr>
                <w:rFonts w:eastAsia="Times New Roman"/>
                <w:bCs/>
                <w:color w:val="000000"/>
                <w:lang w:val="en-US" w:eastAsia="en-US"/>
              </w:rPr>
              <w:t>komp.</w:t>
            </w:r>
          </w:p>
        </w:tc>
      </w:tr>
    </w:tbl>
    <w:p w14:paraId="2DC56D67" w14:textId="2F22E19D" w:rsidR="00B87A71" w:rsidRDefault="00B87A71" w:rsidP="009C0406"/>
    <w:p w14:paraId="0253CDA9" w14:textId="640586C3" w:rsidR="00C06B9E" w:rsidRDefault="00C06B9E" w:rsidP="009C0406"/>
    <w:p w14:paraId="17210B2F" w14:textId="56B63E2D" w:rsidR="00C06B9E" w:rsidRPr="00887276" w:rsidRDefault="00887276" w:rsidP="00887276">
      <w:pPr>
        <w:pStyle w:val="ListParagraph"/>
        <w:numPr>
          <w:ilvl w:val="1"/>
          <w:numId w:val="16"/>
        </w:numPr>
        <w:tabs>
          <w:tab w:val="left" w:pos="-114"/>
          <w:tab w:val="left" w:pos="-57"/>
        </w:tabs>
        <w:suppressAutoHyphens/>
        <w:spacing w:after="120"/>
        <w:jc w:val="both"/>
        <w:rPr>
          <w:rFonts w:eastAsia="Times New Roman"/>
          <w:b/>
          <w:u w:val="single"/>
          <w:lang w:eastAsia="en-US"/>
        </w:rPr>
      </w:pPr>
      <w:r>
        <w:rPr>
          <w:rFonts w:eastAsia="Times New Roman"/>
          <w:b/>
          <w:u w:val="single"/>
          <w:lang w:eastAsia="en-US"/>
        </w:rPr>
        <w:t xml:space="preserve"> </w:t>
      </w:r>
      <w:r w:rsidR="00C06B9E" w:rsidRPr="00887276">
        <w:rPr>
          <w:rFonts w:eastAsia="Times New Roman"/>
          <w:b/>
          <w:u w:val="single"/>
          <w:lang w:eastAsia="en-US"/>
        </w:rPr>
        <w:t>Laiva:</w:t>
      </w:r>
    </w:p>
    <w:p w14:paraId="69B6CD48" w14:textId="77777777" w:rsidR="00C06B9E" w:rsidRPr="003153FC" w:rsidRDefault="00C06B9E" w:rsidP="00C06B9E">
      <w:pPr>
        <w:tabs>
          <w:tab w:val="left" w:pos="-114"/>
          <w:tab w:val="left" w:pos="-57"/>
        </w:tabs>
        <w:suppressAutoHyphens/>
        <w:spacing w:after="120"/>
        <w:jc w:val="both"/>
        <w:rPr>
          <w:rFonts w:eastAsia="Times New Roman"/>
          <w:b/>
          <w:lang w:eastAsia="en-US"/>
        </w:rPr>
      </w:pPr>
      <w:r w:rsidRPr="003153FC">
        <w:rPr>
          <w:rFonts w:eastAsia="Times New Roman"/>
          <w:b/>
          <w:lang w:eastAsia="en-US"/>
        </w:rPr>
        <w:t>Marka: ___________________;</w:t>
      </w:r>
    </w:p>
    <w:p w14:paraId="24EE40BD" w14:textId="77777777" w:rsidR="00C06B9E" w:rsidRPr="003153FC" w:rsidRDefault="00C06B9E" w:rsidP="00C06B9E">
      <w:pPr>
        <w:tabs>
          <w:tab w:val="left" w:pos="-114"/>
          <w:tab w:val="left" w:pos="-57"/>
        </w:tabs>
        <w:suppressAutoHyphens/>
        <w:spacing w:after="120"/>
        <w:jc w:val="both"/>
        <w:rPr>
          <w:rFonts w:eastAsia="Times New Roman"/>
          <w:b/>
          <w:lang w:eastAsia="en-US"/>
        </w:rPr>
      </w:pPr>
      <w:r w:rsidRPr="003153FC">
        <w:rPr>
          <w:rFonts w:eastAsia="Times New Roman"/>
          <w:b/>
          <w:lang w:eastAsia="en-US"/>
        </w:rPr>
        <w:t>Modelis ___________________;</w:t>
      </w:r>
    </w:p>
    <w:p w14:paraId="430FD3CA" w14:textId="6336569E" w:rsidR="00C06B9E" w:rsidRDefault="00C06B9E" w:rsidP="00C06B9E">
      <w:r w:rsidRPr="003153FC">
        <w:rPr>
          <w:rFonts w:eastAsia="Times New Roman"/>
          <w:b/>
          <w:lang w:eastAsia="en-US"/>
        </w:rPr>
        <w:t>Modifikācija _______________;</w:t>
      </w:r>
    </w:p>
    <w:p w14:paraId="21DB3DE9" w14:textId="72E2CF23" w:rsidR="00C06B9E" w:rsidRDefault="00C06B9E" w:rsidP="009C040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024"/>
        <w:gridCol w:w="3102"/>
        <w:gridCol w:w="2915"/>
      </w:tblGrid>
      <w:tr w:rsidR="00C06B9E" w:rsidRPr="003153FC" w14:paraId="326326DC" w14:textId="77777777" w:rsidTr="0023732C">
        <w:tc>
          <w:tcPr>
            <w:tcW w:w="465" w:type="pct"/>
            <w:shd w:val="clear" w:color="auto" w:fill="auto"/>
            <w:vAlign w:val="center"/>
          </w:tcPr>
          <w:p w14:paraId="0AB95F7C" w14:textId="77777777" w:rsidR="00C06B9E" w:rsidRPr="003153FC" w:rsidRDefault="00C06B9E" w:rsidP="00940963">
            <w:pPr>
              <w:jc w:val="center"/>
              <w:rPr>
                <w:rFonts w:eastAsia="Times New Roman"/>
                <w:b/>
                <w:lang w:eastAsia="en-US"/>
              </w:rPr>
            </w:pPr>
            <w:r w:rsidRPr="003153FC">
              <w:rPr>
                <w:rFonts w:eastAsia="Times New Roman"/>
                <w:b/>
                <w:lang w:eastAsia="en-US"/>
              </w:rPr>
              <w:t>Nr.p/k</w:t>
            </w:r>
          </w:p>
        </w:tc>
        <w:tc>
          <w:tcPr>
            <w:tcW w:w="1517" w:type="pct"/>
            <w:shd w:val="clear" w:color="auto" w:fill="auto"/>
            <w:vAlign w:val="center"/>
          </w:tcPr>
          <w:p w14:paraId="0490D20C" w14:textId="77777777" w:rsidR="00C06B9E" w:rsidRPr="003153FC" w:rsidRDefault="00C06B9E" w:rsidP="00940963">
            <w:pPr>
              <w:ind w:left="-108"/>
              <w:jc w:val="center"/>
              <w:rPr>
                <w:rFonts w:eastAsia="Times New Roman"/>
                <w:b/>
                <w:lang w:eastAsia="en-US"/>
              </w:rPr>
            </w:pPr>
            <w:r w:rsidRPr="003153FC">
              <w:rPr>
                <w:rFonts w:eastAsia="Times New Roman"/>
                <w:b/>
                <w:lang w:eastAsia="en-US"/>
              </w:rPr>
              <w:t>Raksturlielums</w:t>
            </w:r>
          </w:p>
        </w:tc>
        <w:tc>
          <w:tcPr>
            <w:tcW w:w="1556" w:type="pct"/>
            <w:shd w:val="clear" w:color="auto" w:fill="auto"/>
            <w:vAlign w:val="center"/>
          </w:tcPr>
          <w:p w14:paraId="42D6BA1A" w14:textId="77777777" w:rsidR="00C06B9E" w:rsidRPr="003153FC" w:rsidRDefault="00C06B9E" w:rsidP="00940963">
            <w:pPr>
              <w:jc w:val="center"/>
              <w:rPr>
                <w:rFonts w:eastAsia="Times New Roman"/>
                <w:b/>
                <w:lang w:eastAsia="en-US"/>
              </w:rPr>
            </w:pPr>
            <w:r w:rsidRPr="003153FC">
              <w:rPr>
                <w:rFonts w:eastAsia="Times New Roman"/>
                <w:b/>
                <w:lang w:eastAsia="en-US"/>
              </w:rPr>
              <w:t>Tehniskās prasības</w:t>
            </w:r>
          </w:p>
        </w:tc>
        <w:tc>
          <w:tcPr>
            <w:tcW w:w="1462" w:type="pct"/>
            <w:shd w:val="clear" w:color="auto" w:fill="auto"/>
          </w:tcPr>
          <w:p w14:paraId="42AE4393" w14:textId="77777777" w:rsidR="00C06B9E" w:rsidRPr="003153FC" w:rsidRDefault="00C06B9E" w:rsidP="00940963">
            <w:pPr>
              <w:jc w:val="center"/>
              <w:rPr>
                <w:rFonts w:eastAsia="Times New Roman"/>
                <w:b/>
                <w:lang w:eastAsia="en-US"/>
              </w:rPr>
            </w:pPr>
            <w:r w:rsidRPr="003153FC">
              <w:rPr>
                <w:rFonts w:eastAsia="Times New Roman"/>
                <w:b/>
                <w:lang w:eastAsia="en-US"/>
              </w:rPr>
              <w:t>Pretendenta piedāvātās glābšanas laivas tehniskie parametri, aprīkojums un apraksts</w:t>
            </w:r>
          </w:p>
        </w:tc>
      </w:tr>
      <w:tr w:rsidR="00C06B9E" w:rsidRPr="003153FC" w14:paraId="3BFBEC1C" w14:textId="77777777" w:rsidTr="0023732C">
        <w:tc>
          <w:tcPr>
            <w:tcW w:w="465" w:type="pct"/>
            <w:shd w:val="clear" w:color="auto" w:fill="auto"/>
            <w:vAlign w:val="center"/>
          </w:tcPr>
          <w:p w14:paraId="20D69233" w14:textId="77777777" w:rsidR="00C06B9E" w:rsidRPr="003153FC" w:rsidRDefault="00C06B9E" w:rsidP="00940963">
            <w:pPr>
              <w:numPr>
                <w:ilvl w:val="0"/>
                <w:numId w:val="10"/>
              </w:numPr>
              <w:tabs>
                <w:tab w:val="left" w:pos="426"/>
              </w:tabs>
              <w:suppressAutoHyphens/>
              <w:ind w:left="426"/>
              <w:contextualSpacing/>
              <w:jc w:val="center"/>
              <w:rPr>
                <w:rFonts w:eastAsia="Times New Roman"/>
                <w:lang w:eastAsia="en-US"/>
              </w:rPr>
            </w:pPr>
          </w:p>
        </w:tc>
        <w:tc>
          <w:tcPr>
            <w:tcW w:w="1517" w:type="pct"/>
            <w:shd w:val="clear" w:color="auto" w:fill="auto"/>
            <w:vAlign w:val="center"/>
          </w:tcPr>
          <w:p w14:paraId="62B384EB" w14:textId="77777777" w:rsidR="00C06B9E" w:rsidRPr="003153FC" w:rsidRDefault="00C06B9E" w:rsidP="00940963">
            <w:pPr>
              <w:rPr>
                <w:rFonts w:eastAsia="Times New Roman"/>
                <w:lang w:eastAsia="en-US"/>
              </w:rPr>
            </w:pPr>
            <w:r w:rsidRPr="003153FC">
              <w:rPr>
                <w:rFonts w:eastAsia="Times New Roman"/>
                <w:lang w:eastAsia="en-US"/>
              </w:rPr>
              <w:t>Glābšanas laivas skaits</w:t>
            </w:r>
          </w:p>
        </w:tc>
        <w:tc>
          <w:tcPr>
            <w:tcW w:w="1556" w:type="pct"/>
            <w:shd w:val="clear" w:color="auto" w:fill="auto"/>
          </w:tcPr>
          <w:p w14:paraId="1BFF15C6" w14:textId="77777777" w:rsidR="00C06B9E" w:rsidRPr="003153FC" w:rsidRDefault="00C06B9E" w:rsidP="00940963">
            <w:pPr>
              <w:rPr>
                <w:rFonts w:eastAsia="Times New Roman"/>
                <w:lang w:eastAsia="en-US"/>
              </w:rPr>
            </w:pPr>
            <w:r w:rsidRPr="003153FC">
              <w:rPr>
                <w:rFonts w:eastAsia="Times New Roman"/>
                <w:lang w:eastAsia="en-US"/>
              </w:rPr>
              <w:t>1</w:t>
            </w:r>
          </w:p>
        </w:tc>
        <w:tc>
          <w:tcPr>
            <w:tcW w:w="1462" w:type="pct"/>
            <w:shd w:val="clear" w:color="auto" w:fill="auto"/>
          </w:tcPr>
          <w:p w14:paraId="23F2FDB6" w14:textId="78377C1A" w:rsidR="00C06B9E" w:rsidRPr="003153FC" w:rsidRDefault="00C06B9E" w:rsidP="00940963">
            <w:pPr>
              <w:rPr>
                <w:rFonts w:eastAsia="Times New Roman"/>
                <w:lang w:eastAsia="en-US"/>
              </w:rPr>
            </w:pPr>
          </w:p>
        </w:tc>
      </w:tr>
      <w:tr w:rsidR="00C06B9E" w:rsidRPr="003153FC" w14:paraId="65FF8CD7" w14:textId="77777777" w:rsidTr="0023732C">
        <w:tc>
          <w:tcPr>
            <w:tcW w:w="465" w:type="pct"/>
            <w:shd w:val="clear" w:color="auto" w:fill="auto"/>
            <w:vAlign w:val="center"/>
          </w:tcPr>
          <w:p w14:paraId="4A9DC277"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213A3656" w14:textId="77777777" w:rsidR="00C06B9E" w:rsidRPr="003153FC" w:rsidRDefault="00C06B9E" w:rsidP="00940963">
            <w:pPr>
              <w:rPr>
                <w:rFonts w:eastAsia="Times New Roman"/>
                <w:lang w:eastAsia="en-US"/>
              </w:rPr>
            </w:pPr>
            <w:r w:rsidRPr="003153FC">
              <w:rPr>
                <w:rFonts w:eastAsia="Times New Roman"/>
                <w:lang w:eastAsia="en-US"/>
              </w:rPr>
              <w:t>Glābšanas laivas izlaiduma gads</w:t>
            </w:r>
          </w:p>
        </w:tc>
        <w:tc>
          <w:tcPr>
            <w:tcW w:w="1556" w:type="pct"/>
            <w:shd w:val="clear" w:color="auto" w:fill="auto"/>
          </w:tcPr>
          <w:p w14:paraId="51433252" w14:textId="77777777" w:rsidR="00C06B9E" w:rsidRPr="003153FC" w:rsidRDefault="00C06B9E" w:rsidP="00940963">
            <w:pPr>
              <w:rPr>
                <w:rFonts w:eastAsia="Times New Roman"/>
                <w:lang w:eastAsia="en-US"/>
              </w:rPr>
            </w:pPr>
            <w:r w:rsidRPr="003153FC">
              <w:rPr>
                <w:rFonts w:eastAsia="Times New Roman"/>
                <w:lang w:eastAsia="en-US"/>
              </w:rPr>
              <w:t>Jauns</w:t>
            </w:r>
          </w:p>
        </w:tc>
        <w:tc>
          <w:tcPr>
            <w:tcW w:w="1462" w:type="pct"/>
            <w:shd w:val="clear" w:color="auto" w:fill="auto"/>
          </w:tcPr>
          <w:p w14:paraId="19EE4CA8" w14:textId="03A0F686" w:rsidR="00C06B9E" w:rsidRPr="003153FC" w:rsidRDefault="00C06B9E" w:rsidP="00940963">
            <w:pPr>
              <w:rPr>
                <w:rFonts w:eastAsia="Times New Roman"/>
                <w:lang w:eastAsia="en-US"/>
              </w:rPr>
            </w:pPr>
          </w:p>
        </w:tc>
      </w:tr>
      <w:tr w:rsidR="00C06B9E" w:rsidRPr="003153FC" w14:paraId="33C2AB09" w14:textId="77777777" w:rsidTr="0023732C">
        <w:tc>
          <w:tcPr>
            <w:tcW w:w="465" w:type="pct"/>
            <w:shd w:val="clear" w:color="auto" w:fill="auto"/>
            <w:vAlign w:val="center"/>
          </w:tcPr>
          <w:p w14:paraId="17CAFCB5"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614D751B" w14:textId="77777777" w:rsidR="00C06B9E" w:rsidRPr="003153FC" w:rsidRDefault="00C06B9E" w:rsidP="00940963">
            <w:pPr>
              <w:rPr>
                <w:rFonts w:eastAsia="Times New Roman"/>
                <w:lang w:eastAsia="en-US"/>
              </w:rPr>
            </w:pPr>
            <w:r w:rsidRPr="003153FC">
              <w:rPr>
                <w:rFonts w:eastAsia="Times New Roman"/>
                <w:lang w:eastAsia="en-US"/>
              </w:rPr>
              <w:t>Laivas korpusa garums</w:t>
            </w:r>
          </w:p>
        </w:tc>
        <w:tc>
          <w:tcPr>
            <w:tcW w:w="1556" w:type="pct"/>
            <w:shd w:val="clear" w:color="auto" w:fill="auto"/>
          </w:tcPr>
          <w:p w14:paraId="73928657" w14:textId="77777777" w:rsidR="00C06B9E" w:rsidRPr="003153FC" w:rsidRDefault="00C06B9E" w:rsidP="00940963">
            <w:pPr>
              <w:rPr>
                <w:rFonts w:eastAsia="Times New Roman"/>
                <w:lang w:eastAsia="en-US"/>
              </w:rPr>
            </w:pPr>
            <w:r w:rsidRPr="003153FC">
              <w:rPr>
                <w:rFonts w:eastAsia="Times New Roman"/>
                <w:lang w:eastAsia="en-US"/>
              </w:rPr>
              <w:t>ne mazāks kā 4.3 m</w:t>
            </w:r>
          </w:p>
        </w:tc>
        <w:tc>
          <w:tcPr>
            <w:tcW w:w="1462" w:type="pct"/>
            <w:shd w:val="clear" w:color="auto" w:fill="auto"/>
          </w:tcPr>
          <w:p w14:paraId="5738A945" w14:textId="511E1692" w:rsidR="00C06B9E" w:rsidRPr="003153FC" w:rsidRDefault="00C06B9E" w:rsidP="00940963">
            <w:pPr>
              <w:rPr>
                <w:rFonts w:eastAsia="Times New Roman"/>
                <w:lang w:eastAsia="en-US"/>
              </w:rPr>
            </w:pPr>
          </w:p>
        </w:tc>
      </w:tr>
      <w:tr w:rsidR="00C06B9E" w:rsidRPr="003153FC" w14:paraId="3AF29038" w14:textId="77777777" w:rsidTr="0023732C">
        <w:tc>
          <w:tcPr>
            <w:tcW w:w="465" w:type="pct"/>
            <w:shd w:val="clear" w:color="auto" w:fill="auto"/>
            <w:vAlign w:val="center"/>
          </w:tcPr>
          <w:p w14:paraId="4E28527C"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7BF12D32" w14:textId="77777777" w:rsidR="00C06B9E" w:rsidRPr="003153FC" w:rsidRDefault="00C06B9E" w:rsidP="00940963">
            <w:pPr>
              <w:rPr>
                <w:rFonts w:eastAsia="Times New Roman"/>
                <w:lang w:eastAsia="en-US"/>
              </w:rPr>
            </w:pPr>
            <w:r w:rsidRPr="003153FC">
              <w:rPr>
                <w:rFonts w:eastAsia="Times New Roman"/>
                <w:lang w:eastAsia="en-US"/>
              </w:rPr>
              <w:t xml:space="preserve">Laivas platums: </w:t>
            </w:r>
          </w:p>
        </w:tc>
        <w:tc>
          <w:tcPr>
            <w:tcW w:w="1556" w:type="pct"/>
            <w:shd w:val="clear" w:color="auto" w:fill="auto"/>
          </w:tcPr>
          <w:p w14:paraId="6E5FC24F" w14:textId="77777777" w:rsidR="00C06B9E" w:rsidRPr="003153FC" w:rsidRDefault="00C06B9E" w:rsidP="00940963">
            <w:pPr>
              <w:rPr>
                <w:rFonts w:eastAsia="Times New Roman"/>
                <w:lang w:eastAsia="en-US"/>
              </w:rPr>
            </w:pPr>
            <w:r>
              <w:rPr>
                <w:rFonts w:eastAsia="Times New Roman"/>
                <w:lang w:eastAsia="en-US"/>
              </w:rPr>
              <w:t>ne mazāks kā 1.</w:t>
            </w:r>
            <w:r w:rsidRPr="003153FC">
              <w:rPr>
                <w:rFonts w:eastAsia="Times New Roman"/>
                <w:lang w:eastAsia="en-US"/>
              </w:rPr>
              <w:t>5 m</w:t>
            </w:r>
          </w:p>
        </w:tc>
        <w:tc>
          <w:tcPr>
            <w:tcW w:w="1462" w:type="pct"/>
            <w:shd w:val="clear" w:color="auto" w:fill="auto"/>
          </w:tcPr>
          <w:p w14:paraId="6AAE474F" w14:textId="0A54B91B" w:rsidR="00C06B9E" w:rsidRPr="003153FC" w:rsidRDefault="00C06B9E" w:rsidP="00940963">
            <w:pPr>
              <w:rPr>
                <w:rFonts w:eastAsia="Times New Roman"/>
                <w:lang w:eastAsia="en-US"/>
              </w:rPr>
            </w:pPr>
          </w:p>
        </w:tc>
      </w:tr>
      <w:tr w:rsidR="00C06B9E" w:rsidRPr="003153FC" w14:paraId="129DCDF1" w14:textId="77777777" w:rsidTr="0023732C">
        <w:tc>
          <w:tcPr>
            <w:tcW w:w="465" w:type="pct"/>
            <w:shd w:val="clear" w:color="auto" w:fill="auto"/>
            <w:vAlign w:val="center"/>
          </w:tcPr>
          <w:p w14:paraId="06938B1D"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654C980C" w14:textId="77777777" w:rsidR="00C06B9E" w:rsidRPr="003153FC" w:rsidRDefault="00C06B9E" w:rsidP="00940963">
            <w:pPr>
              <w:rPr>
                <w:rFonts w:eastAsia="Times New Roman"/>
                <w:lang w:eastAsia="en-US"/>
              </w:rPr>
            </w:pPr>
            <w:r w:rsidRPr="003153FC">
              <w:rPr>
                <w:rFonts w:eastAsia="Times New Roman"/>
                <w:lang w:eastAsia="en-US"/>
              </w:rPr>
              <w:t xml:space="preserve">Korpusa materiāls: </w:t>
            </w:r>
          </w:p>
        </w:tc>
        <w:tc>
          <w:tcPr>
            <w:tcW w:w="1556" w:type="pct"/>
            <w:shd w:val="clear" w:color="auto" w:fill="auto"/>
          </w:tcPr>
          <w:p w14:paraId="4671ED42" w14:textId="77777777" w:rsidR="00C06B9E" w:rsidRPr="003153FC" w:rsidRDefault="00C06B9E" w:rsidP="00940963">
            <w:pPr>
              <w:rPr>
                <w:rFonts w:eastAsia="Times New Roman"/>
                <w:lang w:eastAsia="en-US"/>
              </w:rPr>
            </w:pPr>
            <w:r w:rsidRPr="003153FC">
              <w:t>stikla šķiedras</w:t>
            </w:r>
          </w:p>
        </w:tc>
        <w:tc>
          <w:tcPr>
            <w:tcW w:w="1462" w:type="pct"/>
            <w:shd w:val="clear" w:color="auto" w:fill="auto"/>
          </w:tcPr>
          <w:p w14:paraId="1BA7E235" w14:textId="6F4E0105" w:rsidR="00C06B9E" w:rsidRPr="003153FC" w:rsidRDefault="00C06B9E" w:rsidP="00940963">
            <w:pPr>
              <w:rPr>
                <w:rFonts w:eastAsia="Times New Roman"/>
                <w:lang w:eastAsia="en-US"/>
              </w:rPr>
            </w:pPr>
          </w:p>
        </w:tc>
      </w:tr>
      <w:tr w:rsidR="00C06B9E" w:rsidRPr="003153FC" w14:paraId="78A7EA21" w14:textId="77777777" w:rsidTr="0023732C">
        <w:tc>
          <w:tcPr>
            <w:tcW w:w="465" w:type="pct"/>
            <w:shd w:val="clear" w:color="auto" w:fill="auto"/>
            <w:vAlign w:val="center"/>
          </w:tcPr>
          <w:p w14:paraId="4AF2635A"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4FDA5481" w14:textId="77777777" w:rsidR="00C06B9E" w:rsidRPr="003153FC" w:rsidRDefault="00C06B9E" w:rsidP="00940963">
            <w:pPr>
              <w:rPr>
                <w:rFonts w:eastAsia="Times New Roman"/>
                <w:lang w:eastAsia="en-US"/>
              </w:rPr>
            </w:pPr>
            <w:r w:rsidRPr="003153FC">
              <w:rPr>
                <w:rFonts w:eastAsia="Times New Roman"/>
                <w:lang w:eastAsia="en-US"/>
              </w:rPr>
              <w:t>Pieļaujamais pasažieru skaits:</w:t>
            </w:r>
          </w:p>
        </w:tc>
        <w:tc>
          <w:tcPr>
            <w:tcW w:w="1556" w:type="pct"/>
            <w:shd w:val="clear" w:color="auto" w:fill="auto"/>
            <w:vAlign w:val="center"/>
          </w:tcPr>
          <w:p w14:paraId="05E8A66B" w14:textId="77777777" w:rsidR="00C06B9E" w:rsidRPr="003153FC" w:rsidRDefault="00C06B9E" w:rsidP="00940963">
            <w:pPr>
              <w:rPr>
                <w:rFonts w:eastAsia="Times New Roman"/>
                <w:lang w:eastAsia="en-US"/>
              </w:rPr>
            </w:pPr>
            <w:r w:rsidRPr="003153FC">
              <w:rPr>
                <w:rFonts w:eastAsia="Times New Roman"/>
                <w:lang w:eastAsia="en-US"/>
              </w:rPr>
              <w:t>vismaz 4</w:t>
            </w:r>
          </w:p>
        </w:tc>
        <w:tc>
          <w:tcPr>
            <w:tcW w:w="1462" w:type="pct"/>
            <w:shd w:val="clear" w:color="auto" w:fill="auto"/>
          </w:tcPr>
          <w:p w14:paraId="49450A46" w14:textId="1E8A1035" w:rsidR="00C06B9E" w:rsidRPr="003153FC" w:rsidRDefault="00C06B9E" w:rsidP="00940963">
            <w:pPr>
              <w:rPr>
                <w:rFonts w:eastAsia="Times New Roman"/>
                <w:lang w:eastAsia="en-US"/>
              </w:rPr>
            </w:pPr>
          </w:p>
        </w:tc>
      </w:tr>
      <w:tr w:rsidR="00C06B9E" w:rsidRPr="003153FC" w14:paraId="3D219AC9" w14:textId="77777777" w:rsidTr="0023732C">
        <w:tc>
          <w:tcPr>
            <w:tcW w:w="465" w:type="pct"/>
            <w:shd w:val="clear" w:color="auto" w:fill="auto"/>
            <w:vAlign w:val="center"/>
          </w:tcPr>
          <w:p w14:paraId="5CCDF7DC"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64AAA722" w14:textId="77777777" w:rsidR="00C06B9E" w:rsidRPr="003153FC" w:rsidRDefault="00C06B9E" w:rsidP="00940963">
            <w:pPr>
              <w:rPr>
                <w:rFonts w:eastAsia="Times New Roman"/>
                <w:lang w:eastAsia="en-US"/>
              </w:rPr>
            </w:pPr>
            <w:r w:rsidRPr="003153FC">
              <w:rPr>
                <w:rFonts w:eastAsia="Times New Roman"/>
                <w:lang w:eastAsia="en-US"/>
              </w:rPr>
              <w:t xml:space="preserve">Degvielas tvertnes tilpums: </w:t>
            </w:r>
          </w:p>
        </w:tc>
        <w:tc>
          <w:tcPr>
            <w:tcW w:w="1556" w:type="pct"/>
            <w:shd w:val="clear" w:color="auto" w:fill="auto"/>
            <w:vAlign w:val="center"/>
          </w:tcPr>
          <w:p w14:paraId="01DAB8FE" w14:textId="13483E0F" w:rsidR="00C06B9E" w:rsidRPr="003153FC" w:rsidRDefault="00C06B9E" w:rsidP="00940963">
            <w:pPr>
              <w:rPr>
                <w:rFonts w:eastAsia="Times New Roman"/>
                <w:lang w:eastAsia="en-US"/>
              </w:rPr>
            </w:pPr>
            <w:r w:rsidRPr="003153FC">
              <w:rPr>
                <w:rFonts w:eastAsia="Times New Roman"/>
                <w:lang w:eastAsia="en-US"/>
              </w:rPr>
              <w:t xml:space="preserve">ne mazāks kā </w:t>
            </w:r>
            <w:r w:rsidR="0019029B">
              <w:rPr>
                <w:rFonts w:eastAsia="Times New Roman"/>
                <w:lang w:eastAsia="en-US"/>
              </w:rPr>
              <w:t>12</w:t>
            </w:r>
            <w:r w:rsidRPr="003153FC">
              <w:rPr>
                <w:rFonts w:eastAsia="Times New Roman"/>
                <w:lang w:eastAsia="en-US"/>
              </w:rPr>
              <w:t xml:space="preserve"> l</w:t>
            </w:r>
          </w:p>
        </w:tc>
        <w:tc>
          <w:tcPr>
            <w:tcW w:w="1462" w:type="pct"/>
            <w:shd w:val="clear" w:color="auto" w:fill="auto"/>
          </w:tcPr>
          <w:p w14:paraId="3EF7A27E" w14:textId="319C909B" w:rsidR="00C06B9E" w:rsidRPr="003153FC" w:rsidRDefault="00C06B9E" w:rsidP="00940963">
            <w:pPr>
              <w:rPr>
                <w:rFonts w:eastAsia="Times New Roman"/>
                <w:lang w:eastAsia="en-US"/>
              </w:rPr>
            </w:pPr>
          </w:p>
        </w:tc>
      </w:tr>
      <w:tr w:rsidR="00C06B9E" w:rsidRPr="003153FC" w14:paraId="237B122E" w14:textId="77777777" w:rsidTr="0023732C">
        <w:tc>
          <w:tcPr>
            <w:tcW w:w="465" w:type="pct"/>
            <w:shd w:val="clear" w:color="auto" w:fill="auto"/>
          </w:tcPr>
          <w:p w14:paraId="4D3BE7C9"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tcPr>
          <w:p w14:paraId="0E37F0E6" w14:textId="77777777" w:rsidR="00C06B9E" w:rsidRPr="003153FC" w:rsidRDefault="00C06B9E" w:rsidP="00940963">
            <w:pPr>
              <w:rPr>
                <w:rFonts w:eastAsia="Times New Roman"/>
                <w:lang w:eastAsia="en-US"/>
              </w:rPr>
            </w:pPr>
            <w:r w:rsidRPr="00EC6206">
              <w:t xml:space="preserve">Papildus opcijas </w:t>
            </w:r>
          </w:p>
        </w:tc>
        <w:tc>
          <w:tcPr>
            <w:tcW w:w="1556" w:type="pct"/>
            <w:shd w:val="clear" w:color="auto" w:fill="auto"/>
          </w:tcPr>
          <w:p w14:paraId="13216A18" w14:textId="77777777" w:rsidR="00C06B9E" w:rsidRPr="003153FC" w:rsidRDefault="00C06B9E" w:rsidP="00940963">
            <w:pPr>
              <w:rPr>
                <w:rFonts w:eastAsia="Times New Roman"/>
                <w:lang w:eastAsia="en-US"/>
              </w:rPr>
            </w:pPr>
            <w:r w:rsidRPr="00EC6206">
              <w:t>Dzinēja uzkare – dzinējam ne vairāk par 30 zirgspēki.</w:t>
            </w:r>
          </w:p>
        </w:tc>
        <w:tc>
          <w:tcPr>
            <w:tcW w:w="1462" w:type="pct"/>
            <w:shd w:val="clear" w:color="auto" w:fill="auto"/>
          </w:tcPr>
          <w:p w14:paraId="03EFD996" w14:textId="5E644B7F" w:rsidR="00C06B9E" w:rsidRPr="003153FC" w:rsidRDefault="00C06B9E" w:rsidP="00940963">
            <w:pPr>
              <w:rPr>
                <w:rFonts w:eastAsia="Times New Roman"/>
                <w:lang w:eastAsia="en-US"/>
              </w:rPr>
            </w:pPr>
          </w:p>
        </w:tc>
      </w:tr>
      <w:tr w:rsidR="00C06B9E" w:rsidRPr="003153FC" w14:paraId="1675C112" w14:textId="77777777" w:rsidTr="0023732C">
        <w:tc>
          <w:tcPr>
            <w:tcW w:w="465" w:type="pct"/>
            <w:shd w:val="clear" w:color="auto" w:fill="auto"/>
          </w:tcPr>
          <w:p w14:paraId="43753B83"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tcPr>
          <w:p w14:paraId="0378F167" w14:textId="77777777" w:rsidR="00C06B9E" w:rsidRPr="003153FC" w:rsidRDefault="00C06B9E" w:rsidP="00940963">
            <w:pPr>
              <w:rPr>
                <w:rFonts w:eastAsia="Times New Roman"/>
                <w:lang w:eastAsia="en-US"/>
              </w:rPr>
            </w:pPr>
            <w:r w:rsidRPr="00EC6206">
              <w:t>Papildus prasības</w:t>
            </w:r>
          </w:p>
        </w:tc>
        <w:tc>
          <w:tcPr>
            <w:tcW w:w="1556" w:type="pct"/>
            <w:shd w:val="clear" w:color="auto" w:fill="auto"/>
          </w:tcPr>
          <w:p w14:paraId="51D1A39B" w14:textId="77777777" w:rsidR="00C06B9E" w:rsidRPr="00EC6206" w:rsidRDefault="00C06B9E" w:rsidP="00940963">
            <w:pPr>
              <w:pStyle w:val="Apakpunkts"/>
              <w:numPr>
                <w:ilvl w:val="0"/>
                <w:numId w:val="0"/>
              </w:numPr>
              <w:jc w:val="both"/>
              <w:rPr>
                <w:rFonts w:ascii="Times New Roman" w:hAnsi="Times New Roman"/>
                <w:b w:val="0"/>
              </w:rPr>
            </w:pPr>
            <w:r w:rsidRPr="00EC6206">
              <w:rPr>
                <w:rFonts w:ascii="Times New Roman" w:hAnsi="Times New Roman"/>
                <w:b w:val="0"/>
              </w:rPr>
              <w:t>Stīpas uz ķīļiem</w:t>
            </w:r>
          </w:p>
          <w:p w14:paraId="727E4B12" w14:textId="77777777" w:rsidR="00C06B9E" w:rsidRPr="00EC6206" w:rsidRDefault="00C06B9E" w:rsidP="00940963">
            <w:pPr>
              <w:pStyle w:val="Apakpunkts"/>
              <w:numPr>
                <w:ilvl w:val="0"/>
                <w:numId w:val="0"/>
              </w:numPr>
              <w:jc w:val="both"/>
              <w:rPr>
                <w:rFonts w:ascii="Times New Roman" w:hAnsi="Times New Roman"/>
                <w:b w:val="0"/>
              </w:rPr>
            </w:pPr>
            <w:r w:rsidRPr="00EC6206">
              <w:rPr>
                <w:rFonts w:ascii="Times New Roman" w:hAnsi="Times New Roman"/>
                <w:b w:val="0"/>
              </w:rPr>
              <w:t>Dubultā grīda</w:t>
            </w:r>
          </w:p>
          <w:p w14:paraId="7212E29A" w14:textId="77777777" w:rsidR="00C06B9E" w:rsidRPr="00EC6206" w:rsidRDefault="00C06B9E" w:rsidP="00940963">
            <w:pPr>
              <w:pStyle w:val="Apakpunkts"/>
              <w:numPr>
                <w:ilvl w:val="0"/>
                <w:numId w:val="0"/>
              </w:numPr>
              <w:jc w:val="both"/>
              <w:rPr>
                <w:rFonts w:ascii="Times New Roman" w:hAnsi="Times New Roman"/>
                <w:b w:val="0"/>
              </w:rPr>
            </w:pPr>
            <w:r w:rsidRPr="00EC6206">
              <w:rPr>
                <w:rFonts w:ascii="Times New Roman" w:hAnsi="Times New Roman"/>
                <w:b w:val="0"/>
              </w:rPr>
              <w:t>Ūdens notece</w:t>
            </w:r>
          </w:p>
          <w:p w14:paraId="598C31E5" w14:textId="77777777" w:rsidR="00C06B9E" w:rsidRPr="00EC6206" w:rsidRDefault="00C06B9E" w:rsidP="00940963">
            <w:pPr>
              <w:pStyle w:val="Apakpunkts"/>
              <w:numPr>
                <w:ilvl w:val="0"/>
                <w:numId w:val="0"/>
              </w:numPr>
              <w:jc w:val="both"/>
              <w:rPr>
                <w:rFonts w:ascii="Times New Roman" w:hAnsi="Times New Roman"/>
                <w:b w:val="0"/>
              </w:rPr>
            </w:pPr>
            <w:r w:rsidRPr="00EC6206">
              <w:rPr>
                <w:rFonts w:ascii="Times New Roman" w:hAnsi="Times New Roman"/>
                <w:b w:val="0"/>
              </w:rPr>
              <w:t>Mantu kaste</w:t>
            </w:r>
          </w:p>
          <w:p w14:paraId="17677940"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Nerūsējošā tērauda stīpas uz visiem trīs laivas ķīļiem</w:t>
            </w:r>
          </w:p>
          <w:p w14:paraId="77A3462B"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Dubultā paceltā grīda</w:t>
            </w:r>
          </w:p>
          <w:p w14:paraId="4DC7C91F"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Ūdens notece</w:t>
            </w:r>
          </w:p>
          <w:p w14:paraId="047B7A84"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Divas mantu kastes priekša un aizmugurē</w:t>
            </w:r>
          </w:p>
          <w:p w14:paraId="1017BBAD"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Sānu pontoni ar pārvietojamu solu</w:t>
            </w:r>
          </w:p>
          <w:p w14:paraId="79878548"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Starpsiena laivas aizmugurē</w:t>
            </w:r>
          </w:p>
          <w:p w14:paraId="5F110627"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Stiprināts motora trancis</w:t>
            </w:r>
          </w:p>
          <w:p w14:paraId="2B25EEB2"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lastRenderedPageBreak/>
              <w:t>Gumijas moldings</w:t>
            </w:r>
          </w:p>
          <w:p w14:paraId="6942E50C"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Airi ar duļļiem</w:t>
            </w:r>
          </w:p>
          <w:p w14:paraId="4659FB04"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Glābšanas rinķis</w:t>
            </w:r>
          </w:p>
          <w:p w14:paraId="04FF9363"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Konsole ar stūres iekārtu un motora vadību, regulējams amor</w:t>
            </w:r>
            <w:r>
              <w:rPr>
                <w:rFonts w:ascii="Times New Roman" w:hAnsi="Times New Roman"/>
                <w:b w:val="0"/>
              </w:rPr>
              <w:t>t</w:t>
            </w:r>
            <w:r w:rsidRPr="00EC6206">
              <w:rPr>
                <w:rFonts w:ascii="Times New Roman" w:hAnsi="Times New Roman"/>
                <w:b w:val="0"/>
              </w:rPr>
              <w:t>izējoš</w:t>
            </w:r>
            <w:r>
              <w:rPr>
                <w:rFonts w:ascii="Times New Roman" w:hAnsi="Times New Roman"/>
                <w:b w:val="0"/>
              </w:rPr>
              <w:t>s</w:t>
            </w:r>
            <w:r w:rsidRPr="00EC6206">
              <w:rPr>
                <w:rFonts w:ascii="Times New Roman" w:hAnsi="Times New Roman"/>
                <w:b w:val="0"/>
              </w:rPr>
              <w:t xml:space="preserve"> krēsls kapteinim. </w:t>
            </w:r>
          </w:p>
          <w:p w14:paraId="5BC5E2A7" w14:textId="77777777" w:rsidR="00970F8A" w:rsidRPr="00EC6206" w:rsidRDefault="00970F8A" w:rsidP="00970F8A">
            <w:pPr>
              <w:pStyle w:val="Apakpunkts"/>
              <w:numPr>
                <w:ilvl w:val="0"/>
                <w:numId w:val="0"/>
              </w:numPr>
              <w:jc w:val="both"/>
              <w:rPr>
                <w:rFonts w:ascii="Times New Roman" w:hAnsi="Times New Roman"/>
                <w:b w:val="0"/>
              </w:rPr>
            </w:pPr>
            <w:r w:rsidRPr="00EC6206">
              <w:rPr>
                <w:rFonts w:ascii="Times New Roman" w:hAnsi="Times New Roman"/>
                <w:b w:val="0"/>
              </w:rPr>
              <w:t>Trepes</w:t>
            </w:r>
          </w:p>
          <w:p w14:paraId="7262F315" w14:textId="51950885" w:rsidR="00C06B9E" w:rsidRPr="00970F8A" w:rsidRDefault="00970F8A" w:rsidP="00970F8A">
            <w:pPr>
              <w:rPr>
                <w:rFonts w:eastAsia="Times New Roman"/>
                <w:bCs/>
                <w:lang w:eastAsia="en-US"/>
              </w:rPr>
            </w:pPr>
            <w:r w:rsidRPr="00970F8A">
              <w:rPr>
                <w:bCs/>
              </w:rPr>
              <w:t>Airu turētāji</w:t>
            </w:r>
          </w:p>
        </w:tc>
        <w:tc>
          <w:tcPr>
            <w:tcW w:w="1462" w:type="pct"/>
            <w:shd w:val="clear" w:color="auto" w:fill="auto"/>
          </w:tcPr>
          <w:p w14:paraId="7A7C87E1" w14:textId="5D74A6B7" w:rsidR="00C06B9E" w:rsidRPr="003153FC" w:rsidRDefault="00C06B9E" w:rsidP="0023732C">
            <w:pPr>
              <w:pStyle w:val="Apakpunkts"/>
              <w:numPr>
                <w:ilvl w:val="0"/>
                <w:numId w:val="0"/>
              </w:numPr>
              <w:jc w:val="both"/>
              <w:rPr>
                <w:rFonts w:eastAsia="Times New Roman"/>
              </w:rPr>
            </w:pPr>
          </w:p>
        </w:tc>
      </w:tr>
      <w:tr w:rsidR="00C06B9E" w:rsidRPr="003153FC" w14:paraId="4F9D9032" w14:textId="77777777" w:rsidTr="0023732C">
        <w:tc>
          <w:tcPr>
            <w:tcW w:w="465" w:type="pct"/>
            <w:shd w:val="clear" w:color="auto" w:fill="auto"/>
            <w:vAlign w:val="center"/>
          </w:tcPr>
          <w:p w14:paraId="3E7C8C9B"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4B2AF192" w14:textId="77777777" w:rsidR="00C06B9E" w:rsidRPr="003153FC" w:rsidRDefault="00C06B9E" w:rsidP="00940963">
            <w:pPr>
              <w:rPr>
                <w:rFonts w:eastAsia="Times New Roman"/>
                <w:lang w:eastAsia="en-US"/>
              </w:rPr>
            </w:pPr>
            <w:r w:rsidRPr="003153FC">
              <w:rPr>
                <w:rFonts w:eastAsia="Times New Roman"/>
                <w:lang w:eastAsia="en-US"/>
              </w:rPr>
              <w:t>Laiva aprīkota ar stūres vadības sistēmu un dzinēja elektrovadību (ir vadības un elektroslēdžu panelis)</w:t>
            </w:r>
          </w:p>
        </w:tc>
        <w:tc>
          <w:tcPr>
            <w:tcW w:w="1556" w:type="pct"/>
            <w:shd w:val="clear" w:color="auto" w:fill="auto"/>
            <w:vAlign w:val="center"/>
          </w:tcPr>
          <w:p w14:paraId="49825105" w14:textId="77777777" w:rsidR="00C06B9E" w:rsidRPr="003153FC" w:rsidRDefault="00C06B9E" w:rsidP="00940963">
            <w:pPr>
              <w:rPr>
                <w:rFonts w:eastAsia="Times New Roman"/>
                <w:lang w:eastAsia="en-US"/>
              </w:rPr>
            </w:pPr>
            <w:r w:rsidRPr="003153FC">
              <w:rPr>
                <w:rFonts w:eastAsia="Times New Roman"/>
                <w:lang w:eastAsia="en-US"/>
              </w:rPr>
              <w:t>Ir</w:t>
            </w:r>
          </w:p>
        </w:tc>
        <w:tc>
          <w:tcPr>
            <w:tcW w:w="1462" w:type="pct"/>
            <w:shd w:val="clear" w:color="auto" w:fill="auto"/>
          </w:tcPr>
          <w:p w14:paraId="276B04A2" w14:textId="5F2C907F" w:rsidR="00C06B9E" w:rsidRPr="003153FC" w:rsidRDefault="00C06B9E" w:rsidP="00940963">
            <w:pPr>
              <w:rPr>
                <w:rFonts w:eastAsia="Times New Roman"/>
                <w:lang w:eastAsia="en-US"/>
              </w:rPr>
            </w:pPr>
          </w:p>
        </w:tc>
      </w:tr>
      <w:tr w:rsidR="00C06B9E" w:rsidRPr="003153FC" w14:paraId="54C6EA7B" w14:textId="77777777" w:rsidTr="0023732C">
        <w:tc>
          <w:tcPr>
            <w:tcW w:w="465" w:type="pct"/>
            <w:shd w:val="clear" w:color="auto" w:fill="auto"/>
            <w:vAlign w:val="center"/>
          </w:tcPr>
          <w:p w14:paraId="6AB1A3BB"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3BE32768" w14:textId="77777777" w:rsidR="00C06B9E" w:rsidRPr="003153FC" w:rsidRDefault="00C06B9E" w:rsidP="00940963">
            <w:pPr>
              <w:rPr>
                <w:rFonts w:eastAsia="Times New Roman"/>
                <w:lang w:eastAsia="en-US"/>
              </w:rPr>
            </w:pPr>
            <w:r w:rsidRPr="003153FC">
              <w:rPr>
                <w:rFonts w:eastAsia="Times New Roman"/>
                <w:lang w:eastAsia="en-US"/>
              </w:rPr>
              <w:t>Laiva aprīkota ar navigācijas ugunīm atbilstoši MK noteikumiem Nr.92 (2016.09.02.)</w:t>
            </w:r>
          </w:p>
        </w:tc>
        <w:tc>
          <w:tcPr>
            <w:tcW w:w="1556" w:type="pct"/>
            <w:shd w:val="clear" w:color="auto" w:fill="auto"/>
            <w:vAlign w:val="center"/>
          </w:tcPr>
          <w:p w14:paraId="146B9EE5" w14:textId="77777777" w:rsidR="00C06B9E" w:rsidRPr="003153FC" w:rsidRDefault="00C06B9E" w:rsidP="00940963">
            <w:pPr>
              <w:rPr>
                <w:rFonts w:eastAsia="Times New Roman"/>
                <w:lang w:eastAsia="en-US"/>
              </w:rPr>
            </w:pPr>
            <w:r w:rsidRPr="003153FC">
              <w:rPr>
                <w:rFonts w:eastAsia="Times New Roman"/>
                <w:lang w:eastAsia="en-US"/>
              </w:rPr>
              <w:t>Ir</w:t>
            </w:r>
          </w:p>
        </w:tc>
        <w:tc>
          <w:tcPr>
            <w:tcW w:w="1462" w:type="pct"/>
            <w:shd w:val="clear" w:color="auto" w:fill="auto"/>
          </w:tcPr>
          <w:p w14:paraId="7FBB700F" w14:textId="4BB0460E" w:rsidR="00C06B9E" w:rsidRPr="003153FC" w:rsidRDefault="00C06B9E" w:rsidP="00940963">
            <w:pPr>
              <w:rPr>
                <w:rFonts w:eastAsia="Times New Roman"/>
                <w:lang w:eastAsia="en-US"/>
              </w:rPr>
            </w:pPr>
          </w:p>
        </w:tc>
      </w:tr>
      <w:tr w:rsidR="00C06B9E" w:rsidRPr="003153FC" w14:paraId="2246F096" w14:textId="77777777" w:rsidTr="0023732C">
        <w:tc>
          <w:tcPr>
            <w:tcW w:w="465" w:type="pct"/>
            <w:shd w:val="clear" w:color="auto" w:fill="auto"/>
            <w:vAlign w:val="center"/>
          </w:tcPr>
          <w:p w14:paraId="6E1E5469"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1C993748" w14:textId="77777777" w:rsidR="00C06B9E" w:rsidRPr="003153FC" w:rsidRDefault="00C06B9E" w:rsidP="00940963">
            <w:pPr>
              <w:rPr>
                <w:rFonts w:eastAsia="Times New Roman"/>
                <w:lang w:eastAsia="en-US"/>
              </w:rPr>
            </w:pPr>
            <w:r w:rsidRPr="003153FC">
              <w:rPr>
                <w:rFonts w:eastAsia="Times New Roman"/>
                <w:lang w:eastAsia="en-US"/>
              </w:rPr>
              <w:t xml:space="preserve">Laivas krāsojums: </w:t>
            </w:r>
          </w:p>
        </w:tc>
        <w:tc>
          <w:tcPr>
            <w:tcW w:w="1556" w:type="pct"/>
            <w:shd w:val="clear" w:color="auto" w:fill="auto"/>
            <w:vAlign w:val="center"/>
          </w:tcPr>
          <w:p w14:paraId="3CEA97CD" w14:textId="77777777" w:rsidR="00C06B9E" w:rsidRPr="003153FC" w:rsidRDefault="00C06B9E" w:rsidP="00940963">
            <w:pPr>
              <w:rPr>
                <w:rFonts w:eastAsia="Times New Roman"/>
                <w:lang w:eastAsia="en-US"/>
              </w:rPr>
            </w:pPr>
            <w:r>
              <w:rPr>
                <w:rFonts w:eastAsia="Times New Roman"/>
                <w:lang w:eastAsia="en-US"/>
              </w:rPr>
              <w:t xml:space="preserve">Pelēka </w:t>
            </w:r>
          </w:p>
        </w:tc>
        <w:tc>
          <w:tcPr>
            <w:tcW w:w="1462" w:type="pct"/>
            <w:shd w:val="clear" w:color="auto" w:fill="auto"/>
          </w:tcPr>
          <w:p w14:paraId="0ECE7ABA" w14:textId="447C72D5" w:rsidR="00C06B9E" w:rsidRPr="003153FC" w:rsidRDefault="00C06B9E" w:rsidP="00940963">
            <w:pPr>
              <w:rPr>
                <w:rFonts w:eastAsia="Times New Roman"/>
                <w:lang w:eastAsia="en-US"/>
              </w:rPr>
            </w:pPr>
          </w:p>
        </w:tc>
      </w:tr>
      <w:tr w:rsidR="00C06B9E" w:rsidRPr="003153FC" w14:paraId="70DF10B4" w14:textId="77777777" w:rsidTr="0023732C">
        <w:tc>
          <w:tcPr>
            <w:tcW w:w="465" w:type="pct"/>
            <w:shd w:val="clear" w:color="auto" w:fill="auto"/>
            <w:vAlign w:val="center"/>
          </w:tcPr>
          <w:p w14:paraId="16887B1E"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vAlign w:val="center"/>
          </w:tcPr>
          <w:p w14:paraId="0CE7F276" w14:textId="77777777" w:rsidR="00C06B9E" w:rsidRPr="003153FC" w:rsidRDefault="00C06B9E" w:rsidP="00940963">
            <w:pPr>
              <w:rPr>
                <w:rFonts w:eastAsia="Times New Roman"/>
                <w:lang w:eastAsia="en-US"/>
              </w:rPr>
            </w:pPr>
            <w:r w:rsidRPr="003153FC">
              <w:rPr>
                <w:rFonts w:eastAsia="Times New Roman"/>
                <w:lang w:eastAsia="en-US"/>
              </w:rPr>
              <w:t>Garantija</w:t>
            </w:r>
          </w:p>
        </w:tc>
        <w:tc>
          <w:tcPr>
            <w:tcW w:w="1556" w:type="pct"/>
            <w:shd w:val="clear" w:color="auto" w:fill="auto"/>
            <w:vAlign w:val="center"/>
          </w:tcPr>
          <w:p w14:paraId="394D5410" w14:textId="77777777" w:rsidR="00C06B9E" w:rsidRPr="003153FC" w:rsidRDefault="00C06B9E" w:rsidP="00940963">
            <w:pPr>
              <w:rPr>
                <w:rFonts w:eastAsia="Times New Roman"/>
                <w:lang w:eastAsia="en-US"/>
              </w:rPr>
            </w:pPr>
            <w:r w:rsidRPr="003153FC">
              <w:rPr>
                <w:rFonts w:eastAsia="Times New Roman"/>
                <w:lang w:eastAsia="en-US"/>
              </w:rPr>
              <w:t>vismaz 2 gadi</w:t>
            </w:r>
          </w:p>
        </w:tc>
        <w:tc>
          <w:tcPr>
            <w:tcW w:w="1462" w:type="pct"/>
            <w:shd w:val="clear" w:color="auto" w:fill="auto"/>
          </w:tcPr>
          <w:p w14:paraId="669EB051" w14:textId="754E36DC" w:rsidR="00C06B9E" w:rsidRPr="003153FC" w:rsidRDefault="00C06B9E" w:rsidP="00940963">
            <w:pPr>
              <w:rPr>
                <w:rFonts w:eastAsia="Times New Roman"/>
                <w:lang w:eastAsia="en-US"/>
              </w:rPr>
            </w:pPr>
          </w:p>
        </w:tc>
      </w:tr>
      <w:tr w:rsidR="00C06B9E" w:rsidRPr="003153FC" w14:paraId="62717BE8" w14:textId="77777777" w:rsidTr="0023732C">
        <w:tc>
          <w:tcPr>
            <w:tcW w:w="465" w:type="pct"/>
            <w:shd w:val="clear" w:color="auto" w:fill="auto"/>
            <w:vAlign w:val="center"/>
          </w:tcPr>
          <w:p w14:paraId="3890BE34"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tcPr>
          <w:p w14:paraId="23DDB1A0" w14:textId="77777777" w:rsidR="00C06B9E" w:rsidRPr="003153FC" w:rsidRDefault="00C06B9E" w:rsidP="00940963">
            <w:pPr>
              <w:rPr>
                <w:rFonts w:eastAsia="Times New Roman"/>
                <w:lang w:eastAsia="en-US"/>
              </w:rPr>
            </w:pPr>
            <w:r w:rsidRPr="003153FC">
              <w:rPr>
                <w:rFonts w:eastAsia="Times New Roman"/>
                <w:lang w:eastAsia="en-US"/>
              </w:rPr>
              <w:t>Tehniskās apkopes un remonta iespējas garantijas periodā</w:t>
            </w:r>
          </w:p>
        </w:tc>
        <w:tc>
          <w:tcPr>
            <w:tcW w:w="1556" w:type="pct"/>
            <w:shd w:val="clear" w:color="auto" w:fill="auto"/>
          </w:tcPr>
          <w:p w14:paraId="0AF40DB6" w14:textId="77777777" w:rsidR="00C06B9E" w:rsidRPr="003153FC" w:rsidRDefault="00C06B9E" w:rsidP="00940963">
            <w:pPr>
              <w:rPr>
                <w:rFonts w:eastAsia="Times New Roman"/>
                <w:lang w:eastAsia="en-US"/>
              </w:rPr>
            </w:pPr>
            <w:r w:rsidRPr="003153FC">
              <w:rPr>
                <w:rFonts w:eastAsia="Times New Roman"/>
                <w:lang w:eastAsia="en-US"/>
              </w:rPr>
              <w:t>Ir</w:t>
            </w:r>
          </w:p>
        </w:tc>
        <w:tc>
          <w:tcPr>
            <w:tcW w:w="1462" w:type="pct"/>
            <w:shd w:val="clear" w:color="auto" w:fill="auto"/>
          </w:tcPr>
          <w:p w14:paraId="4FBEB6A3" w14:textId="549B7BD3" w:rsidR="00C06B9E" w:rsidRPr="003153FC" w:rsidRDefault="00C06B9E" w:rsidP="00940963">
            <w:pPr>
              <w:rPr>
                <w:rFonts w:eastAsia="Times New Roman"/>
                <w:lang w:eastAsia="en-US"/>
              </w:rPr>
            </w:pPr>
          </w:p>
        </w:tc>
      </w:tr>
      <w:tr w:rsidR="00C06B9E" w:rsidRPr="003153FC" w14:paraId="45E6816E" w14:textId="77777777" w:rsidTr="0023732C">
        <w:tc>
          <w:tcPr>
            <w:tcW w:w="465" w:type="pct"/>
            <w:shd w:val="clear" w:color="auto" w:fill="auto"/>
            <w:vAlign w:val="center"/>
          </w:tcPr>
          <w:p w14:paraId="36AB5450" w14:textId="77777777" w:rsidR="00C06B9E" w:rsidRPr="003153FC" w:rsidRDefault="00C06B9E" w:rsidP="00940963">
            <w:pPr>
              <w:numPr>
                <w:ilvl w:val="0"/>
                <w:numId w:val="10"/>
              </w:numPr>
              <w:suppressAutoHyphens/>
              <w:ind w:left="357" w:hanging="357"/>
              <w:contextualSpacing/>
              <w:jc w:val="center"/>
              <w:rPr>
                <w:rFonts w:eastAsia="Times New Roman"/>
                <w:lang w:eastAsia="en-US"/>
              </w:rPr>
            </w:pPr>
          </w:p>
        </w:tc>
        <w:tc>
          <w:tcPr>
            <w:tcW w:w="1517" w:type="pct"/>
            <w:shd w:val="clear" w:color="auto" w:fill="auto"/>
          </w:tcPr>
          <w:p w14:paraId="65CE6384" w14:textId="77777777" w:rsidR="00C06B9E" w:rsidRPr="003153FC" w:rsidRDefault="00C06B9E" w:rsidP="00940963">
            <w:pPr>
              <w:rPr>
                <w:rFonts w:eastAsia="Times New Roman"/>
                <w:lang w:eastAsia="en-US"/>
              </w:rPr>
            </w:pPr>
            <w:r w:rsidRPr="003153FC">
              <w:rPr>
                <w:rFonts w:eastAsia="Times New Roman"/>
                <w:lang w:eastAsia="en-US"/>
              </w:rPr>
              <w:t xml:space="preserve">Laivas piegādes termiņš </w:t>
            </w:r>
          </w:p>
        </w:tc>
        <w:tc>
          <w:tcPr>
            <w:tcW w:w="1556" w:type="pct"/>
            <w:shd w:val="clear" w:color="auto" w:fill="auto"/>
          </w:tcPr>
          <w:p w14:paraId="39CCB2B8" w14:textId="77777777" w:rsidR="00C06B9E" w:rsidRPr="003153FC" w:rsidRDefault="00C06B9E" w:rsidP="00940963">
            <w:pPr>
              <w:rPr>
                <w:rFonts w:eastAsia="Times New Roman"/>
                <w:lang w:eastAsia="en-US"/>
              </w:rPr>
            </w:pPr>
            <w:r w:rsidRPr="003153FC">
              <w:rPr>
                <w:rFonts w:eastAsia="Times New Roman"/>
                <w:lang w:eastAsia="en-US"/>
              </w:rPr>
              <w:t xml:space="preserve">ne vēlāk kā </w:t>
            </w:r>
            <w:r>
              <w:rPr>
                <w:rFonts w:eastAsia="Times New Roman"/>
                <w:b/>
                <w:lang w:eastAsia="en-US"/>
              </w:rPr>
              <w:t>1 (vien</w:t>
            </w:r>
            <w:r w:rsidRPr="003153FC">
              <w:rPr>
                <w:rFonts w:eastAsia="Times New Roman"/>
                <w:b/>
                <w:lang w:eastAsia="en-US"/>
              </w:rPr>
              <w:t>u) mēnešu</w:t>
            </w:r>
            <w:r w:rsidRPr="003153FC">
              <w:rPr>
                <w:rFonts w:eastAsia="Times New Roman"/>
                <w:lang w:eastAsia="en-US"/>
              </w:rPr>
              <w:t xml:space="preserve"> laikā</w:t>
            </w:r>
            <w:r w:rsidRPr="003153FC">
              <w:rPr>
                <w:rFonts w:eastAsia="Times New Roman"/>
                <w:b/>
                <w:lang w:eastAsia="en-US"/>
              </w:rPr>
              <w:t xml:space="preserve"> </w:t>
            </w:r>
            <w:r w:rsidRPr="003153FC">
              <w:rPr>
                <w:rFonts w:eastAsia="Times New Roman"/>
                <w:lang w:eastAsia="en-US"/>
              </w:rPr>
              <w:t>no līguma spēkā stāšanās dienas</w:t>
            </w:r>
          </w:p>
        </w:tc>
        <w:tc>
          <w:tcPr>
            <w:tcW w:w="1462" w:type="pct"/>
            <w:shd w:val="clear" w:color="auto" w:fill="auto"/>
          </w:tcPr>
          <w:p w14:paraId="7CF108AB" w14:textId="6BEA28B0" w:rsidR="00C06B9E" w:rsidRPr="003153FC" w:rsidRDefault="00C06B9E" w:rsidP="00940963">
            <w:pPr>
              <w:rPr>
                <w:rFonts w:eastAsia="Times New Roman"/>
                <w:lang w:eastAsia="en-US"/>
              </w:rPr>
            </w:pPr>
          </w:p>
        </w:tc>
      </w:tr>
    </w:tbl>
    <w:p w14:paraId="0231541A" w14:textId="48CF5500" w:rsidR="00C06B9E" w:rsidRDefault="00C06B9E" w:rsidP="009C0406"/>
    <w:p w14:paraId="29064B47" w14:textId="77777777" w:rsidR="0023732C" w:rsidRDefault="0023732C" w:rsidP="00C06B9E">
      <w:pPr>
        <w:tabs>
          <w:tab w:val="left" w:pos="-114"/>
          <w:tab w:val="left" w:pos="-57"/>
        </w:tabs>
        <w:suppressAutoHyphens/>
        <w:spacing w:after="120"/>
        <w:jc w:val="both"/>
        <w:rPr>
          <w:rFonts w:eastAsia="Times New Roman"/>
          <w:b/>
          <w:u w:val="single"/>
          <w:lang w:eastAsia="en-US"/>
        </w:rPr>
      </w:pPr>
    </w:p>
    <w:p w14:paraId="0031E02E" w14:textId="36EFED79" w:rsidR="00C06B9E" w:rsidRPr="00887276" w:rsidRDefault="00887276" w:rsidP="00887276">
      <w:pPr>
        <w:pStyle w:val="ListParagraph"/>
        <w:numPr>
          <w:ilvl w:val="1"/>
          <w:numId w:val="16"/>
        </w:numPr>
        <w:tabs>
          <w:tab w:val="left" w:pos="-114"/>
          <w:tab w:val="left" w:pos="-57"/>
        </w:tabs>
        <w:suppressAutoHyphens/>
        <w:spacing w:after="120"/>
        <w:jc w:val="both"/>
        <w:rPr>
          <w:rFonts w:eastAsia="Times New Roman"/>
          <w:b/>
          <w:u w:val="single"/>
          <w:lang w:eastAsia="en-US"/>
        </w:rPr>
      </w:pPr>
      <w:r>
        <w:rPr>
          <w:rFonts w:eastAsia="Times New Roman"/>
          <w:b/>
          <w:u w:val="single"/>
          <w:lang w:eastAsia="en-US"/>
        </w:rPr>
        <w:t xml:space="preserve"> </w:t>
      </w:r>
      <w:r w:rsidR="00C06B9E" w:rsidRPr="00887276">
        <w:rPr>
          <w:rFonts w:eastAsia="Times New Roman"/>
          <w:b/>
          <w:u w:val="single"/>
          <w:lang w:eastAsia="en-US"/>
        </w:rPr>
        <w:t>Motors:</w:t>
      </w:r>
    </w:p>
    <w:p w14:paraId="147206A7" w14:textId="77777777" w:rsidR="00C06B9E" w:rsidRPr="003153FC" w:rsidRDefault="00C06B9E" w:rsidP="00C06B9E">
      <w:pPr>
        <w:tabs>
          <w:tab w:val="left" w:pos="-114"/>
          <w:tab w:val="left" w:pos="-57"/>
        </w:tabs>
        <w:suppressAutoHyphens/>
        <w:spacing w:after="120"/>
        <w:jc w:val="both"/>
        <w:rPr>
          <w:rFonts w:eastAsia="Times New Roman"/>
          <w:b/>
          <w:lang w:eastAsia="en-US"/>
        </w:rPr>
      </w:pPr>
      <w:r w:rsidRPr="003153FC">
        <w:rPr>
          <w:rFonts w:eastAsia="Times New Roman"/>
          <w:b/>
          <w:lang w:eastAsia="en-US"/>
        </w:rPr>
        <w:t>Marka: ___________________;</w:t>
      </w:r>
    </w:p>
    <w:p w14:paraId="7575E226" w14:textId="77777777" w:rsidR="00C06B9E" w:rsidRPr="003153FC" w:rsidRDefault="00C06B9E" w:rsidP="00C06B9E">
      <w:pPr>
        <w:tabs>
          <w:tab w:val="left" w:pos="-114"/>
          <w:tab w:val="left" w:pos="-57"/>
        </w:tabs>
        <w:suppressAutoHyphens/>
        <w:spacing w:after="120"/>
        <w:jc w:val="both"/>
        <w:rPr>
          <w:rFonts w:eastAsia="Times New Roman"/>
          <w:b/>
          <w:lang w:eastAsia="en-US"/>
        </w:rPr>
      </w:pPr>
      <w:r w:rsidRPr="003153FC">
        <w:rPr>
          <w:rFonts w:eastAsia="Times New Roman"/>
          <w:b/>
          <w:lang w:eastAsia="en-US"/>
        </w:rPr>
        <w:t>Modelis ___________________;</w:t>
      </w:r>
    </w:p>
    <w:p w14:paraId="4671BDD4" w14:textId="77777777" w:rsidR="00C06B9E" w:rsidRPr="003153FC" w:rsidRDefault="00C06B9E" w:rsidP="00C06B9E">
      <w:pPr>
        <w:tabs>
          <w:tab w:val="left" w:pos="-114"/>
          <w:tab w:val="left" w:pos="-57"/>
        </w:tabs>
        <w:suppressAutoHyphens/>
        <w:spacing w:after="240"/>
        <w:jc w:val="both"/>
        <w:rPr>
          <w:rFonts w:eastAsia="Times New Roman"/>
          <w:b/>
          <w:lang w:eastAsia="en-US"/>
        </w:rPr>
      </w:pPr>
      <w:r w:rsidRPr="003153FC">
        <w:rPr>
          <w:rFonts w:eastAsia="Times New Roman"/>
          <w:b/>
          <w:lang w:eastAsia="en-US"/>
        </w:rPr>
        <w:t>Modifikācija 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478"/>
        <w:gridCol w:w="3684"/>
        <w:gridCol w:w="2915"/>
      </w:tblGrid>
      <w:tr w:rsidR="00C06B9E" w:rsidRPr="003153FC" w14:paraId="18072395" w14:textId="77777777" w:rsidTr="000044CF">
        <w:tc>
          <w:tcPr>
            <w:tcW w:w="447" w:type="pct"/>
            <w:shd w:val="clear" w:color="auto" w:fill="auto"/>
            <w:vAlign w:val="center"/>
          </w:tcPr>
          <w:p w14:paraId="7D70A681" w14:textId="77777777" w:rsidR="00C06B9E" w:rsidRPr="003153FC" w:rsidRDefault="00C06B9E" w:rsidP="00940963">
            <w:pPr>
              <w:jc w:val="center"/>
              <w:rPr>
                <w:rFonts w:eastAsia="Times New Roman"/>
                <w:b/>
                <w:lang w:eastAsia="en-US"/>
              </w:rPr>
            </w:pPr>
            <w:r w:rsidRPr="003153FC">
              <w:rPr>
                <w:rFonts w:eastAsia="Times New Roman"/>
                <w:b/>
                <w:lang w:eastAsia="en-US"/>
              </w:rPr>
              <w:t>Nr.p/k</w:t>
            </w:r>
          </w:p>
        </w:tc>
        <w:tc>
          <w:tcPr>
            <w:tcW w:w="1243" w:type="pct"/>
            <w:shd w:val="clear" w:color="auto" w:fill="auto"/>
            <w:vAlign w:val="center"/>
          </w:tcPr>
          <w:p w14:paraId="65B0AF21" w14:textId="77777777" w:rsidR="00C06B9E" w:rsidRPr="003153FC" w:rsidRDefault="00C06B9E" w:rsidP="00940963">
            <w:pPr>
              <w:ind w:left="-108"/>
              <w:jc w:val="center"/>
              <w:rPr>
                <w:rFonts w:eastAsia="Times New Roman"/>
                <w:b/>
                <w:lang w:eastAsia="en-US"/>
              </w:rPr>
            </w:pPr>
            <w:r w:rsidRPr="003153FC">
              <w:rPr>
                <w:rFonts w:eastAsia="Times New Roman"/>
                <w:b/>
                <w:lang w:eastAsia="en-US"/>
              </w:rPr>
              <w:t>Raksturlielums</w:t>
            </w:r>
          </w:p>
        </w:tc>
        <w:tc>
          <w:tcPr>
            <w:tcW w:w="1848" w:type="pct"/>
            <w:shd w:val="clear" w:color="auto" w:fill="auto"/>
            <w:vAlign w:val="center"/>
          </w:tcPr>
          <w:p w14:paraId="463B6007" w14:textId="77777777" w:rsidR="00C06B9E" w:rsidRPr="003153FC" w:rsidRDefault="00C06B9E" w:rsidP="00940963">
            <w:pPr>
              <w:jc w:val="center"/>
              <w:rPr>
                <w:rFonts w:eastAsia="Times New Roman"/>
                <w:b/>
                <w:lang w:eastAsia="en-US"/>
              </w:rPr>
            </w:pPr>
            <w:r w:rsidRPr="003153FC">
              <w:rPr>
                <w:rFonts w:eastAsia="Times New Roman"/>
                <w:b/>
                <w:lang w:eastAsia="en-US"/>
              </w:rPr>
              <w:t>Tehniskās prasības</w:t>
            </w:r>
          </w:p>
        </w:tc>
        <w:tc>
          <w:tcPr>
            <w:tcW w:w="1462" w:type="pct"/>
            <w:shd w:val="clear" w:color="auto" w:fill="auto"/>
          </w:tcPr>
          <w:p w14:paraId="6EDFBA9E" w14:textId="77777777" w:rsidR="00C06B9E" w:rsidRPr="003153FC" w:rsidRDefault="00C06B9E" w:rsidP="00940963">
            <w:pPr>
              <w:jc w:val="center"/>
              <w:rPr>
                <w:rFonts w:eastAsia="Times New Roman"/>
                <w:b/>
                <w:lang w:eastAsia="en-US"/>
              </w:rPr>
            </w:pPr>
            <w:r w:rsidRPr="003153FC">
              <w:rPr>
                <w:rFonts w:eastAsia="Times New Roman"/>
                <w:b/>
                <w:lang w:eastAsia="en-US"/>
              </w:rPr>
              <w:t>Pretendenta piedāvātā motora tehniskie parametri, aprīkojums un apraksts</w:t>
            </w:r>
          </w:p>
        </w:tc>
      </w:tr>
      <w:tr w:rsidR="00C06B9E" w:rsidRPr="003153FC" w14:paraId="04AE06F0" w14:textId="77777777" w:rsidTr="000044CF">
        <w:tc>
          <w:tcPr>
            <w:tcW w:w="447" w:type="pct"/>
            <w:shd w:val="clear" w:color="auto" w:fill="auto"/>
            <w:vAlign w:val="center"/>
          </w:tcPr>
          <w:p w14:paraId="64ECB90F" w14:textId="77777777" w:rsidR="00C06B9E" w:rsidRPr="003153FC" w:rsidRDefault="00C06B9E" w:rsidP="00940963">
            <w:pPr>
              <w:numPr>
                <w:ilvl w:val="0"/>
                <w:numId w:val="11"/>
              </w:numPr>
              <w:tabs>
                <w:tab w:val="left" w:pos="426"/>
              </w:tabs>
              <w:suppressAutoHyphens/>
              <w:contextualSpacing/>
              <w:rPr>
                <w:rFonts w:eastAsia="Times New Roman"/>
                <w:lang w:eastAsia="en-US"/>
              </w:rPr>
            </w:pPr>
          </w:p>
        </w:tc>
        <w:tc>
          <w:tcPr>
            <w:tcW w:w="1243" w:type="pct"/>
            <w:shd w:val="clear" w:color="auto" w:fill="auto"/>
            <w:vAlign w:val="center"/>
          </w:tcPr>
          <w:p w14:paraId="68845B8C" w14:textId="77777777" w:rsidR="00C06B9E" w:rsidRPr="003153FC" w:rsidRDefault="00C06B9E" w:rsidP="00940963">
            <w:pPr>
              <w:rPr>
                <w:rFonts w:eastAsia="Times New Roman"/>
                <w:lang w:eastAsia="en-US"/>
              </w:rPr>
            </w:pPr>
            <w:r w:rsidRPr="003153FC">
              <w:rPr>
                <w:rFonts w:eastAsia="Times New Roman"/>
                <w:lang w:eastAsia="en-US"/>
              </w:rPr>
              <w:t>Motoru skaits</w:t>
            </w:r>
          </w:p>
        </w:tc>
        <w:tc>
          <w:tcPr>
            <w:tcW w:w="1848" w:type="pct"/>
            <w:shd w:val="clear" w:color="auto" w:fill="auto"/>
          </w:tcPr>
          <w:p w14:paraId="38B907AA" w14:textId="77777777" w:rsidR="00C06B9E" w:rsidRPr="003153FC" w:rsidRDefault="00C06B9E" w:rsidP="00940963">
            <w:pPr>
              <w:rPr>
                <w:rFonts w:eastAsia="Times New Roman"/>
                <w:lang w:eastAsia="en-US"/>
              </w:rPr>
            </w:pPr>
            <w:r w:rsidRPr="003153FC">
              <w:rPr>
                <w:rFonts w:eastAsia="Times New Roman"/>
                <w:lang w:eastAsia="en-US"/>
              </w:rPr>
              <w:t>1</w:t>
            </w:r>
          </w:p>
        </w:tc>
        <w:tc>
          <w:tcPr>
            <w:tcW w:w="1462" w:type="pct"/>
            <w:shd w:val="clear" w:color="auto" w:fill="auto"/>
          </w:tcPr>
          <w:p w14:paraId="2D67DDA0" w14:textId="77777777" w:rsidR="00C06B9E" w:rsidRPr="003153FC" w:rsidRDefault="00C06B9E" w:rsidP="00940963">
            <w:pPr>
              <w:rPr>
                <w:rFonts w:eastAsia="Times New Roman"/>
                <w:lang w:eastAsia="en-US"/>
              </w:rPr>
            </w:pPr>
          </w:p>
        </w:tc>
      </w:tr>
      <w:tr w:rsidR="00C06B9E" w:rsidRPr="003153FC" w14:paraId="5143532E" w14:textId="77777777" w:rsidTr="000044CF">
        <w:tc>
          <w:tcPr>
            <w:tcW w:w="447" w:type="pct"/>
            <w:shd w:val="clear" w:color="auto" w:fill="auto"/>
            <w:vAlign w:val="center"/>
          </w:tcPr>
          <w:p w14:paraId="234CE76D"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585709F4" w14:textId="77777777" w:rsidR="00C06B9E" w:rsidRPr="003153FC" w:rsidRDefault="00C06B9E" w:rsidP="00940963">
            <w:pPr>
              <w:rPr>
                <w:rFonts w:eastAsia="Times New Roman"/>
                <w:lang w:eastAsia="en-US"/>
              </w:rPr>
            </w:pPr>
            <w:r w:rsidRPr="003153FC">
              <w:rPr>
                <w:rFonts w:eastAsia="Times New Roman"/>
                <w:lang w:eastAsia="en-US"/>
              </w:rPr>
              <w:t>Izlaiduma gads</w:t>
            </w:r>
          </w:p>
        </w:tc>
        <w:tc>
          <w:tcPr>
            <w:tcW w:w="1848" w:type="pct"/>
            <w:shd w:val="clear" w:color="auto" w:fill="auto"/>
          </w:tcPr>
          <w:p w14:paraId="1E25A8D0" w14:textId="77777777" w:rsidR="00C06B9E" w:rsidRPr="003153FC" w:rsidRDefault="00C06B9E" w:rsidP="00940963">
            <w:pPr>
              <w:rPr>
                <w:rFonts w:eastAsia="Times New Roman"/>
                <w:lang w:eastAsia="en-US"/>
              </w:rPr>
            </w:pPr>
            <w:r w:rsidRPr="003153FC">
              <w:rPr>
                <w:rFonts w:eastAsia="Times New Roman"/>
                <w:lang w:eastAsia="en-US"/>
              </w:rPr>
              <w:t>Jauns</w:t>
            </w:r>
          </w:p>
        </w:tc>
        <w:tc>
          <w:tcPr>
            <w:tcW w:w="1462" w:type="pct"/>
            <w:shd w:val="clear" w:color="auto" w:fill="auto"/>
          </w:tcPr>
          <w:p w14:paraId="25C9FEDE" w14:textId="77777777" w:rsidR="00C06B9E" w:rsidRPr="003153FC" w:rsidRDefault="00C06B9E" w:rsidP="00940963">
            <w:pPr>
              <w:rPr>
                <w:rFonts w:eastAsia="Times New Roman"/>
                <w:lang w:eastAsia="en-US"/>
              </w:rPr>
            </w:pPr>
          </w:p>
        </w:tc>
      </w:tr>
      <w:tr w:rsidR="00C06B9E" w:rsidRPr="003153FC" w14:paraId="4C3B6957" w14:textId="77777777" w:rsidTr="000044CF">
        <w:tc>
          <w:tcPr>
            <w:tcW w:w="447" w:type="pct"/>
            <w:shd w:val="clear" w:color="auto" w:fill="auto"/>
            <w:vAlign w:val="center"/>
          </w:tcPr>
          <w:p w14:paraId="1EDADEF5"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4DA82F46" w14:textId="77777777" w:rsidR="00C06B9E" w:rsidRPr="003153FC" w:rsidRDefault="00C06B9E" w:rsidP="00940963">
            <w:pPr>
              <w:rPr>
                <w:rFonts w:eastAsia="Times New Roman"/>
                <w:lang w:eastAsia="en-US"/>
              </w:rPr>
            </w:pPr>
            <w:r w:rsidRPr="003153FC">
              <w:rPr>
                <w:rFonts w:eastAsia="Times New Roman"/>
                <w:lang w:eastAsia="en-US"/>
              </w:rPr>
              <w:t>Tips:</w:t>
            </w:r>
          </w:p>
        </w:tc>
        <w:tc>
          <w:tcPr>
            <w:tcW w:w="1848" w:type="pct"/>
            <w:shd w:val="clear" w:color="auto" w:fill="auto"/>
          </w:tcPr>
          <w:p w14:paraId="54703C0F" w14:textId="77777777" w:rsidR="00C06B9E" w:rsidRDefault="00FB6EC9" w:rsidP="00940963">
            <w:pPr>
              <w:rPr>
                <w:rFonts w:eastAsia="Times New Roman"/>
                <w:lang w:eastAsia="en-US"/>
              </w:rPr>
            </w:pPr>
            <w:r w:rsidRPr="003153FC">
              <w:rPr>
                <w:rFonts w:eastAsia="Times New Roman"/>
                <w:lang w:eastAsia="en-US"/>
              </w:rPr>
              <w:t>Č</w:t>
            </w:r>
            <w:r w:rsidR="00C06B9E" w:rsidRPr="003153FC">
              <w:rPr>
                <w:rFonts w:eastAsia="Times New Roman"/>
                <w:lang w:eastAsia="en-US"/>
              </w:rPr>
              <w:t>etrtaktu</w:t>
            </w:r>
            <w:r>
              <w:rPr>
                <w:rFonts w:eastAsia="Times New Roman"/>
                <w:lang w:eastAsia="en-US"/>
              </w:rPr>
              <w:t xml:space="preserve"> </w:t>
            </w:r>
          </w:p>
          <w:p w14:paraId="70BCF64B" w14:textId="77777777" w:rsidR="00970F8A" w:rsidRDefault="00970F8A" w:rsidP="00970F8A">
            <w:pPr>
              <w:rPr>
                <w:rFonts w:eastAsia="Times New Roman"/>
                <w:lang w:eastAsia="en-US"/>
              </w:rPr>
            </w:pPr>
            <w:r>
              <w:rPr>
                <w:rFonts w:eastAsia="Times New Roman"/>
                <w:lang w:eastAsia="en-US"/>
              </w:rPr>
              <w:t>OHC</w:t>
            </w:r>
          </w:p>
          <w:p w14:paraId="1C419C33" w14:textId="77777777" w:rsidR="00970F8A" w:rsidRPr="000044CF" w:rsidRDefault="00970F8A" w:rsidP="00970F8A">
            <w:pPr>
              <w:pStyle w:val="Apakpunkts"/>
              <w:numPr>
                <w:ilvl w:val="0"/>
                <w:numId w:val="0"/>
              </w:numPr>
              <w:ind w:left="851" w:hanging="851"/>
              <w:rPr>
                <w:rFonts w:ascii="Times New Roman" w:hAnsi="Times New Roman"/>
                <w:b w:val="0"/>
              </w:rPr>
            </w:pPr>
            <w:r w:rsidRPr="000044CF">
              <w:rPr>
                <w:rFonts w:ascii="Times New Roman" w:hAnsi="Times New Roman"/>
                <w:b w:val="0"/>
              </w:rPr>
              <w:t>Cilindru skaits :2</w:t>
            </w:r>
          </w:p>
          <w:p w14:paraId="1C121B3C" w14:textId="77777777" w:rsidR="00970F8A" w:rsidRDefault="00970F8A" w:rsidP="00970F8A">
            <w:pPr>
              <w:pStyle w:val="Apakpunkts"/>
              <w:numPr>
                <w:ilvl w:val="0"/>
                <w:numId w:val="0"/>
              </w:numPr>
              <w:ind w:left="851" w:hanging="851"/>
              <w:rPr>
                <w:rFonts w:ascii="Times New Roman" w:hAnsi="Times New Roman"/>
                <w:b w:val="0"/>
              </w:rPr>
            </w:pPr>
            <w:r w:rsidRPr="000044CF">
              <w:rPr>
                <w:rFonts w:ascii="Times New Roman" w:hAnsi="Times New Roman"/>
                <w:b w:val="0"/>
              </w:rPr>
              <w:t>Cilindra tilpums</w:t>
            </w:r>
          </w:p>
          <w:p w14:paraId="482A7B34" w14:textId="37F1A8C4" w:rsidR="00970F8A" w:rsidRPr="003153FC" w:rsidRDefault="00970F8A" w:rsidP="00970F8A">
            <w:pPr>
              <w:pStyle w:val="Apakpunkts"/>
              <w:numPr>
                <w:ilvl w:val="0"/>
                <w:numId w:val="0"/>
              </w:numPr>
              <w:ind w:left="851" w:hanging="851"/>
              <w:rPr>
                <w:rFonts w:eastAsia="Times New Roman"/>
              </w:rPr>
            </w:pPr>
            <w:r w:rsidRPr="000044CF">
              <w:rPr>
                <w:rFonts w:ascii="Times New Roman" w:hAnsi="Times New Roman"/>
                <w:b w:val="0"/>
              </w:rPr>
              <w:t>cm3:</w:t>
            </w:r>
            <w:r>
              <w:rPr>
                <w:rFonts w:ascii="Times New Roman" w:hAnsi="Times New Roman"/>
                <w:b w:val="0"/>
              </w:rPr>
              <w:t xml:space="preserve"> </w:t>
            </w:r>
            <w:r w:rsidRPr="000044CF">
              <w:rPr>
                <w:rFonts w:ascii="Times New Roman" w:hAnsi="Times New Roman"/>
                <w:b w:val="0"/>
              </w:rPr>
              <w:t>327</w:t>
            </w:r>
          </w:p>
        </w:tc>
        <w:tc>
          <w:tcPr>
            <w:tcW w:w="1462" w:type="pct"/>
            <w:shd w:val="clear" w:color="auto" w:fill="auto"/>
          </w:tcPr>
          <w:p w14:paraId="20C54D83" w14:textId="1D0D91D6" w:rsidR="000044CF" w:rsidRPr="003153FC" w:rsidRDefault="000044CF" w:rsidP="00940963">
            <w:pPr>
              <w:rPr>
                <w:rFonts w:eastAsia="Times New Roman"/>
                <w:lang w:eastAsia="en-US"/>
              </w:rPr>
            </w:pPr>
          </w:p>
        </w:tc>
      </w:tr>
      <w:tr w:rsidR="00FB6EC9" w:rsidRPr="003153FC" w14:paraId="4D3BFC47" w14:textId="77777777" w:rsidTr="000044CF">
        <w:tc>
          <w:tcPr>
            <w:tcW w:w="447" w:type="pct"/>
            <w:shd w:val="clear" w:color="auto" w:fill="auto"/>
            <w:vAlign w:val="center"/>
          </w:tcPr>
          <w:p w14:paraId="7F8F7B6E" w14:textId="77777777" w:rsidR="00FB6EC9" w:rsidRPr="003153FC" w:rsidRDefault="00FB6EC9"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3E7F24DF" w14:textId="6268A61D" w:rsidR="00FB6EC9" w:rsidRPr="00FB6EC9" w:rsidRDefault="00FB6EC9" w:rsidP="00940963">
            <w:pPr>
              <w:rPr>
                <w:rFonts w:eastAsia="Times New Roman"/>
                <w:lang w:eastAsia="en-US"/>
              </w:rPr>
            </w:pPr>
            <w:r w:rsidRPr="00FB6EC9">
              <w:t>Kājas garums / dzinēja svars</w:t>
            </w:r>
          </w:p>
        </w:tc>
        <w:tc>
          <w:tcPr>
            <w:tcW w:w="1848" w:type="pct"/>
            <w:shd w:val="clear" w:color="auto" w:fill="auto"/>
          </w:tcPr>
          <w:p w14:paraId="7F47A9A1" w14:textId="50808441" w:rsidR="00FB6EC9" w:rsidRPr="00FB6EC9" w:rsidRDefault="00FB6EC9" w:rsidP="00FB6EC9">
            <w:pPr>
              <w:pStyle w:val="Apakpunkts"/>
              <w:numPr>
                <w:ilvl w:val="0"/>
                <w:numId w:val="0"/>
              </w:numPr>
              <w:ind w:left="851" w:hanging="851"/>
              <w:rPr>
                <w:rFonts w:ascii="Times New Roman" w:hAnsi="Times New Roman"/>
                <w:b w:val="0"/>
              </w:rPr>
            </w:pPr>
            <w:r w:rsidRPr="00FB6EC9">
              <w:rPr>
                <w:rFonts w:ascii="Times New Roman" w:hAnsi="Times New Roman"/>
                <w:b w:val="0"/>
              </w:rPr>
              <w:t>381 mm / 44 kg / (El.start.R) 48 kg</w:t>
            </w:r>
          </w:p>
          <w:p w14:paraId="7A557C37" w14:textId="77777777" w:rsidR="00FB6EC9" w:rsidRDefault="00FB6EC9" w:rsidP="00FB6EC9">
            <w:pPr>
              <w:pStyle w:val="Apakpunkts"/>
              <w:numPr>
                <w:ilvl w:val="0"/>
                <w:numId w:val="0"/>
              </w:numPr>
              <w:ind w:left="851" w:hanging="851"/>
              <w:rPr>
                <w:rFonts w:ascii="Times New Roman" w:hAnsi="Times New Roman"/>
                <w:b w:val="0"/>
              </w:rPr>
            </w:pPr>
            <w:r w:rsidRPr="00FB6EC9">
              <w:rPr>
                <w:rFonts w:ascii="Times New Roman" w:hAnsi="Times New Roman"/>
                <w:b w:val="0"/>
              </w:rPr>
              <w:t xml:space="preserve">Virzuļa diametrs x gājiens </w:t>
            </w:r>
            <w:r>
              <w:rPr>
                <w:rFonts w:ascii="Times New Roman" w:hAnsi="Times New Roman"/>
                <w:b w:val="0"/>
              </w:rPr>
              <w:t>:</w:t>
            </w:r>
          </w:p>
          <w:p w14:paraId="7B4388FC" w14:textId="2F08A959" w:rsidR="00FB6EC9" w:rsidRPr="00FB6EC9" w:rsidRDefault="00FB6EC9" w:rsidP="00FB6EC9">
            <w:pPr>
              <w:pStyle w:val="Apakpunkts"/>
              <w:numPr>
                <w:ilvl w:val="0"/>
                <w:numId w:val="0"/>
              </w:numPr>
              <w:ind w:left="851" w:hanging="851"/>
              <w:rPr>
                <w:rFonts w:ascii="Times New Roman" w:hAnsi="Times New Roman"/>
                <w:b w:val="0"/>
              </w:rPr>
            </w:pPr>
            <w:r w:rsidRPr="00FB6EC9">
              <w:rPr>
                <w:rFonts w:ascii="Times New Roman" w:hAnsi="Times New Roman"/>
                <w:b w:val="0"/>
              </w:rPr>
              <w:t>60.4 x 57 mm</w:t>
            </w:r>
          </w:p>
          <w:p w14:paraId="13005188" w14:textId="77777777" w:rsidR="00FB6EC9" w:rsidRDefault="00FB6EC9" w:rsidP="00FB6EC9">
            <w:pPr>
              <w:pStyle w:val="Apakpunkts"/>
              <w:numPr>
                <w:ilvl w:val="0"/>
                <w:numId w:val="0"/>
              </w:numPr>
              <w:ind w:left="851" w:hanging="851"/>
              <w:rPr>
                <w:rFonts w:ascii="Times New Roman" w:hAnsi="Times New Roman"/>
                <w:b w:val="0"/>
              </w:rPr>
            </w:pPr>
            <w:r w:rsidRPr="00FB6EC9">
              <w:rPr>
                <w:rFonts w:ascii="Times New Roman" w:hAnsi="Times New Roman"/>
                <w:b w:val="0"/>
              </w:rPr>
              <w:t xml:space="preserve">Dzenskrūvju variācijas (soļi) </w:t>
            </w:r>
          </w:p>
          <w:p w14:paraId="2EB646DF" w14:textId="0155FC3A" w:rsidR="00FB6EC9" w:rsidRPr="003153FC" w:rsidRDefault="00FB6EC9" w:rsidP="0023732C">
            <w:pPr>
              <w:pStyle w:val="Apakpunkts"/>
              <w:numPr>
                <w:ilvl w:val="0"/>
                <w:numId w:val="0"/>
              </w:numPr>
              <w:ind w:left="851" w:hanging="851"/>
              <w:rPr>
                <w:rFonts w:eastAsia="Times New Roman"/>
              </w:rPr>
            </w:pPr>
            <w:r w:rsidRPr="00FB6EC9">
              <w:rPr>
                <w:rFonts w:ascii="Times New Roman" w:hAnsi="Times New Roman"/>
                <w:b w:val="0"/>
              </w:rPr>
              <w:t>7 " - 11 "</w:t>
            </w:r>
          </w:p>
        </w:tc>
        <w:tc>
          <w:tcPr>
            <w:tcW w:w="1462" w:type="pct"/>
            <w:shd w:val="clear" w:color="auto" w:fill="auto"/>
          </w:tcPr>
          <w:p w14:paraId="21C993E8" w14:textId="77777777" w:rsidR="00FB6EC9" w:rsidRPr="003153FC" w:rsidRDefault="00FB6EC9" w:rsidP="00940963">
            <w:pPr>
              <w:rPr>
                <w:rFonts w:eastAsia="Times New Roman"/>
                <w:lang w:eastAsia="en-US"/>
              </w:rPr>
            </w:pPr>
          </w:p>
        </w:tc>
      </w:tr>
      <w:tr w:rsidR="00C06B9E" w:rsidRPr="003153FC" w14:paraId="4F8CD8C3" w14:textId="77777777" w:rsidTr="000044CF">
        <w:tc>
          <w:tcPr>
            <w:tcW w:w="447" w:type="pct"/>
            <w:shd w:val="clear" w:color="auto" w:fill="auto"/>
            <w:vAlign w:val="center"/>
          </w:tcPr>
          <w:p w14:paraId="1E4504C6"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58D4F56C" w14:textId="77777777" w:rsidR="00C06B9E" w:rsidRPr="003153FC" w:rsidRDefault="00C06B9E" w:rsidP="00940963">
            <w:pPr>
              <w:rPr>
                <w:rFonts w:eastAsia="Times New Roman"/>
                <w:lang w:eastAsia="en-US"/>
              </w:rPr>
            </w:pPr>
            <w:r w:rsidRPr="003153FC">
              <w:rPr>
                <w:rFonts w:eastAsia="Times New Roman"/>
                <w:lang w:eastAsia="en-US"/>
              </w:rPr>
              <w:t>Jauda:</w:t>
            </w:r>
          </w:p>
        </w:tc>
        <w:tc>
          <w:tcPr>
            <w:tcW w:w="1848" w:type="pct"/>
            <w:shd w:val="clear" w:color="auto" w:fill="auto"/>
          </w:tcPr>
          <w:p w14:paraId="4BC30E05" w14:textId="77777777" w:rsidR="00C06B9E" w:rsidRDefault="00C06B9E" w:rsidP="00940963">
            <w:pPr>
              <w:rPr>
                <w:rFonts w:eastAsia="Times New Roman"/>
                <w:lang w:eastAsia="en-US"/>
              </w:rPr>
            </w:pPr>
            <w:r w:rsidRPr="003153FC">
              <w:rPr>
                <w:rFonts w:eastAsia="Times New Roman"/>
                <w:lang w:eastAsia="en-US"/>
              </w:rPr>
              <w:t>ne maz</w:t>
            </w:r>
            <w:r>
              <w:rPr>
                <w:rFonts w:eastAsia="Times New Roman"/>
                <w:lang w:eastAsia="en-US"/>
              </w:rPr>
              <w:t>āk kā 20/14.</w:t>
            </w:r>
            <w:r w:rsidRPr="003153FC">
              <w:rPr>
                <w:rFonts w:eastAsia="Times New Roman"/>
                <w:lang w:eastAsia="en-US"/>
              </w:rPr>
              <w:t>7 ZS / kW, kas savietojama ar pieļaujamo laivai uzstādāmo dzinēja jaudu</w:t>
            </w:r>
          </w:p>
          <w:p w14:paraId="14FDA95D" w14:textId="77777777" w:rsidR="00970F8A" w:rsidRDefault="00970F8A" w:rsidP="00970F8A">
            <w:pPr>
              <w:pStyle w:val="Apakpunkts"/>
              <w:numPr>
                <w:ilvl w:val="0"/>
                <w:numId w:val="0"/>
              </w:numPr>
              <w:ind w:left="851" w:hanging="851"/>
              <w:rPr>
                <w:rFonts w:ascii="Times New Roman" w:hAnsi="Times New Roman"/>
                <w:b w:val="0"/>
              </w:rPr>
            </w:pPr>
            <w:r w:rsidRPr="000044CF">
              <w:rPr>
                <w:rFonts w:ascii="Times New Roman" w:hAnsi="Times New Roman"/>
                <w:b w:val="0"/>
              </w:rPr>
              <w:t>Pilnas droseles</w:t>
            </w:r>
          </w:p>
          <w:p w14:paraId="62571C91" w14:textId="77777777" w:rsidR="00970F8A" w:rsidRPr="000044CF" w:rsidRDefault="00970F8A" w:rsidP="00970F8A">
            <w:pPr>
              <w:pStyle w:val="Apakpunkts"/>
              <w:numPr>
                <w:ilvl w:val="0"/>
                <w:numId w:val="0"/>
              </w:numPr>
              <w:ind w:left="851" w:hanging="851"/>
              <w:rPr>
                <w:rFonts w:ascii="Times New Roman" w:hAnsi="Times New Roman"/>
                <w:b w:val="0"/>
              </w:rPr>
            </w:pPr>
            <w:r>
              <w:rPr>
                <w:rFonts w:ascii="Times New Roman" w:hAnsi="Times New Roman"/>
                <w:b w:val="0"/>
              </w:rPr>
              <w:lastRenderedPageBreak/>
              <w:t>d</w:t>
            </w:r>
            <w:r w:rsidRPr="000044CF">
              <w:rPr>
                <w:rFonts w:ascii="Times New Roman" w:hAnsi="Times New Roman"/>
                <w:b w:val="0"/>
              </w:rPr>
              <w:t>arbības diapazons:</w:t>
            </w:r>
          </w:p>
          <w:p w14:paraId="7CD813BC" w14:textId="42EFC0F7" w:rsidR="00970F8A" w:rsidRPr="003153FC" w:rsidRDefault="00970F8A" w:rsidP="00970F8A">
            <w:pPr>
              <w:rPr>
                <w:rFonts w:eastAsia="Times New Roman"/>
                <w:lang w:eastAsia="en-US"/>
              </w:rPr>
            </w:pPr>
            <w:r w:rsidRPr="000044CF">
              <w:t>DF20A: 5300 - 6300 apgr. / min</w:t>
            </w:r>
          </w:p>
        </w:tc>
        <w:tc>
          <w:tcPr>
            <w:tcW w:w="1462" w:type="pct"/>
            <w:shd w:val="clear" w:color="auto" w:fill="auto"/>
          </w:tcPr>
          <w:p w14:paraId="087A1BE5" w14:textId="02CA98DA" w:rsidR="00C06B9E" w:rsidRPr="003153FC" w:rsidRDefault="00C06B9E" w:rsidP="000044CF">
            <w:pPr>
              <w:rPr>
                <w:rFonts w:eastAsia="Times New Roman"/>
                <w:lang w:eastAsia="en-US"/>
              </w:rPr>
            </w:pPr>
          </w:p>
        </w:tc>
      </w:tr>
      <w:tr w:rsidR="00C06B9E" w:rsidRPr="003153FC" w14:paraId="729143F3" w14:textId="77777777" w:rsidTr="000044CF">
        <w:tc>
          <w:tcPr>
            <w:tcW w:w="447" w:type="pct"/>
            <w:shd w:val="clear" w:color="auto" w:fill="auto"/>
            <w:vAlign w:val="center"/>
          </w:tcPr>
          <w:p w14:paraId="69648FFF"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51F51DB3" w14:textId="77777777" w:rsidR="00C06B9E" w:rsidRPr="003153FC" w:rsidRDefault="00C06B9E" w:rsidP="00940963">
            <w:pPr>
              <w:rPr>
                <w:rFonts w:eastAsia="Times New Roman"/>
                <w:lang w:eastAsia="en-US"/>
              </w:rPr>
            </w:pPr>
            <w:r w:rsidRPr="003153FC">
              <w:rPr>
                <w:rFonts w:eastAsia="Times New Roman"/>
                <w:lang w:eastAsia="en-US"/>
              </w:rPr>
              <w:t xml:space="preserve">Starteris: </w:t>
            </w:r>
          </w:p>
        </w:tc>
        <w:tc>
          <w:tcPr>
            <w:tcW w:w="1848" w:type="pct"/>
            <w:shd w:val="clear" w:color="auto" w:fill="auto"/>
          </w:tcPr>
          <w:p w14:paraId="63D8FF65" w14:textId="77777777" w:rsidR="00C06B9E" w:rsidRDefault="00C06B9E" w:rsidP="00940963">
            <w:pPr>
              <w:rPr>
                <w:rFonts w:eastAsia="Times New Roman"/>
                <w:lang w:eastAsia="en-US"/>
              </w:rPr>
            </w:pPr>
            <w:r w:rsidRPr="003153FC">
              <w:rPr>
                <w:rFonts w:eastAsia="Times New Roman"/>
                <w:lang w:eastAsia="en-US"/>
              </w:rPr>
              <w:t>elektriskais (pagrieziena atslēga)</w:t>
            </w:r>
          </w:p>
          <w:p w14:paraId="438143BA" w14:textId="5729927F" w:rsidR="00970F8A" w:rsidRPr="003153FC" w:rsidRDefault="00970F8A" w:rsidP="00940963">
            <w:pPr>
              <w:rPr>
                <w:rFonts w:eastAsia="Times New Roman"/>
                <w:lang w:eastAsia="en-US"/>
              </w:rPr>
            </w:pPr>
            <w:r>
              <w:rPr>
                <w:rFonts w:eastAsia="Times New Roman"/>
                <w:lang w:eastAsia="en-US"/>
              </w:rPr>
              <w:t>CDI</w:t>
            </w:r>
          </w:p>
        </w:tc>
        <w:tc>
          <w:tcPr>
            <w:tcW w:w="1462" w:type="pct"/>
            <w:shd w:val="clear" w:color="auto" w:fill="auto"/>
          </w:tcPr>
          <w:p w14:paraId="51101F65" w14:textId="70E5F02B" w:rsidR="00C06B9E" w:rsidRPr="003153FC" w:rsidRDefault="00C06B9E" w:rsidP="000044CF">
            <w:pPr>
              <w:pStyle w:val="Apakpunkts"/>
              <w:numPr>
                <w:ilvl w:val="0"/>
                <w:numId w:val="0"/>
              </w:numPr>
              <w:ind w:left="851" w:hanging="851"/>
              <w:jc w:val="both"/>
              <w:rPr>
                <w:rFonts w:eastAsia="Times New Roman"/>
              </w:rPr>
            </w:pPr>
          </w:p>
        </w:tc>
      </w:tr>
      <w:tr w:rsidR="00C06B9E" w:rsidRPr="003153FC" w14:paraId="01C96199" w14:textId="77777777" w:rsidTr="000044CF">
        <w:tc>
          <w:tcPr>
            <w:tcW w:w="447" w:type="pct"/>
            <w:shd w:val="clear" w:color="auto" w:fill="auto"/>
            <w:vAlign w:val="center"/>
          </w:tcPr>
          <w:p w14:paraId="49E8AE73"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7E793E47" w14:textId="77777777" w:rsidR="00C06B9E" w:rsidRPr="003153FC" w:rsidRDefault="00C06B9E" w:rsidP="00940963">
            <w:pPr>
              <w:rPr>
                <w:rFonts w:eastAsia="Times New Roman"/>
                <w:lang w:eastAsia="en-US"/>
              </w:rPr>
            </w:pPr>
            <w:r w:rsidRPr="003153FC">
              <w:rPr>
                <w:rFonts w:eastAsia="Times New Roman"/>
                <w:lang w:eastAsia="en-US"/>
              </w:rPr>
              <w:t xml:space="preserve">Degvielas sistēma: </w:t>
            </w:r>
          </w:p>
        </w:tc>
        <w:tc>
          <w:tcPr>
            <w:tcW w:w="1848" w:type="pct"/>
            <w:shd w:val="clear" w:color="auto" w:fill="auto"/>
            <w:vAlign w:val="center"/>
          </w:tcPr>
          <w:p w14:paraId="0C571518" w14:textId="0322F5A2" w:rsidR="00C06B9E" w:rsidRPr="003153FC" w:rsidRDefault="00FB6EC9" w:rsidP="00940963">
            <w:pPr>
              <w:rPr>
                <w:rFonts w:eastAsia="Times New Roman"/>
                <w:lang w:eastAsia="en-US"/>
              </w:rPr>
            </w:pPr>
            <w:r>
              <w:rPr>
                <w:rFonts w:eastAsia="Times New Roman"/>
                <w:lang w:eastAsia="en-US"/>
              </w:rPr>
              <w:t>EFI (</w:t>
            </w:r>
            <w:r w:rsidR="00C06B9E" w:rsidRPr="003153FC">
              <w:rPr>
                <w:rFonts w:eastAsia="Times New Roman"/>
                <w:lang w:eastAsia="en-US"/>
              </w:rPr>
              <w:t>elektroniskā degvielas iesmidzināšana</w:t>
            </w:r>
            <w:r>
              <w:rPr>
                <w:rFonts w:eastAsia="Times New Roman"/>
                <w:lang w:eastAsia="en-US"/>
              </w:rPr>
              <w:t>)</w:t>
            </w:r>
          </w:p>
        </w:tc>
        <w:tc>
          <w:tcPr>
            <w:tcW w:w="1462" w:type="pct"/>
            <w:shd w:val="clear" w:color="auto" w:fill="auto"/>
          </w:tcPr>
          <w:p w14:paraId="03D0F165" w14:textId="64CDFD9D" w:rsidR="00C06B9E" w:rsidRPr="00FB6EC9" w:rsidRDefault="00C06B9E" w:rsidP="00FB6EC9">
            <w:pPr>
              <w:rPr>
                <w:rFonts w:eastAsia="Times New Roman"/>
                <w:lang w:eastAsia="en-US"/>
              </w:rPr>
            </w:pPr>
          </w:p>
        </w:tc>
      </w:tr>
      <w:tr w:rsidR="00C06B9E" w:rsidRPr="003153FC" w14:paraId="09E7D737" w14:textId="77777777" w:rsidTr="000044CF">
        <w:tc>
          <w:tcPr>
            <w:tcW w:w="447" w:type="pct"/>
            <w:shd w:val="clear" w:color="auto" w:fill="auto"/>
            <w:vAlign w:val="center"/>
          </w:tcPr>
          <w:p w14:paraId="25B1DD03"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337878EF" w14:textId="77777777" w:rsidR="00C06B9E" w:rsidRPr="003153FC" w:rsidRDefault="00C06B9E" w:rsidP="00940963">
            <w:pPr>
              <w:rPr>
                <w:rFonts w:eastAsia="Times New Roman"/>
                <w:lang w:eastAsia="en-US"/>
              </w:rPr>
            </w:pPr>
            <w:r w:rsidRPr="003153FC">
              <w:rPr>
                <w:rFonts w:eastAsia="Times New Roman"/>
                <w:lang w:eastAsia="en-US"/>
              </w:rPr>
              <w:t xml:space="preserve">Ātrumkārba: </w:t>
            </w:r>
          </w:p>
        </w:tc>
        <w:tc>
          <w:tcPr>
            <w:tcW w:w="1848" w:type="pct"/>
            <w:shd w:val="clear" w:color="auto" w:fill="auto"/>
            <w:vAlign w:val="center"/>
          </w:tcPr>
          <w:p w14:paraId="2FC44630" w14:textId="77777777" w:rsidR="00C06B9E" w:rsidRPr="003153FC" w:rsidRDefault="00C06B9E" w:rsidP="00940963">
            <w:pPr>
              <w:rPr>
                <w:rFonts w:eastAsia="Times New Roman"/>
                <w:lang w:eastAsia="en-US"/>
              </w:rPr>
            </w:pPr>
            <w:r w:rsidRPr="003153FC">
              <w:rPr>
                <w:rFonts w:eastAsia="Times New Roman"/>
                <w:lang w:eastAsia="en-US"/>
              </w:rPr>
              <w:t>F-N-R</w:t>
            </w:r>
          </w:p>
        </w:tc>
        <w:tc>
          <w:tcPr>
            <w:tcW w:w="1462" w:type="pct"/>
            <w:shd w:val="clear" w:color="auto" w:fill="auto"/>
          </w:tcPr>
          <w:p w14:paraId="17C55F5B" w14:textId="77777777" w:rsidR="00C06B9E" w:rsidRPr="003153FC" w:rsidRDefault="00C06B9E" w:rsidP="00940963">
            <w:pPr>
              <w:rPr>
                <w:rFonts w:eastAsia="Times New Roman"/>
                <w:lang w:eastAsia="en-US"/>
              </w:rPr>
            </w:pPr>
          </w:p>
        </w:tc>
      </w:tr>
      <w:tr w:rsidR="00C06B9E" w:rsidRPr="003153FC" w14:paraId="2C7CDABD" w14:textId="77777777" w:rsidTr="000044CF">
        <w:tc>
          <w:tcPr>
            <w:tcW w:w="447" w:type="pct"/>
            <w:shd w:val="clear" w:color="auto" w:fill="auto"/>
            <w:vAlign w:val="center"/>
          </w:tcPr>
          <w:p w14:paraId="1E381274"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6828ABD4" w14:textId="77777777" w:rsidR="00C06B9E" w:rsidRPr="003153FC" w:rsidRDefault="00C06B9E" w:rsidP="00940963">
            <w:pPr>
              <w:rPr>
                <w:rFonts w:eastAsia="Times New Roman"/>
                <w:lang w:eastAsia="en-US"/>
              </w:rPr>
            </w:pPr>
            <w:r w:rsidRPr="003153FC">
              <w:rPr>
                <w:rFonts w:eastAsia="Times New Roman"/>
                <w:lang w:eastAsia="en-US"/>
              </w:rPr>
              <w:t>Akumulators:</w:t>
            </w:r>
          </w:p>
        </w:tc>
        <w:tc>
          <w:tcPr>
            <w:tcW w:w="1848" w:type="pct"/>
            <w:shd w:val="clear" w:color="auto" w:fill="auto"/>
            <w:vAlign w:val="center"/>
          </w:tcPr>
          <w:p w14:paraId="7B54CCFD" w14:textId="7666469D" w:rsidR="00C06B9E" w:rsidRPr="003153FC" w:rsidRDefault="00C06B9E" w:rsidP="00940963">
            <w:pPr>
              <w:rPr>
                <w:rFonts w:eastAsia="Times New Roman"/>
                <w:lang w:eastAsia="en-US"/>
              </w:rPr>
            </w:pPr>
            <w:r w:rsidRPr="003153FC">
              <w:rPr>
                <w:rFonts w:eastAsia="Times New Roman"/>
                <w:lang w:eastAsia="en-US"/>
              </w:rPr>
              <w:t>ne mazāk kā 80 AH, ne mazāk par 12V</w:t>
            </w:r>
            <w:r w:rsidR="00970F8A">
              <w:rPr>
                <w:rFonts w:eastAsia="Times New Roman"/>
                <w:lang w:eastAsia="en-US"/>
              </w:rPr>
              <w:t xml:space="preserve">. </w:t>
            </w:r>
            <w:r w:rsidR="00970F8A" w:rsidRPr="000044CF">
              <w:rPr>
                <w:rFonts w:eastAsia="Times New Roman"/>
                <w:lang w:eastAsia="en-US"/>
              </w:rPr>
              <w:t xml:space="preserve">Akumulatoram un dzinējam jābūt uzstādītiem un pieslēgtiem pie laivas. Motora vadības princips – distances, komplektācijā jāietilpst distances vadības pultij. </w:t>
            </w:r>
            <w:r w:rsidR="00970F8A" w:rsidRPr="000044CF">
              <w:t>Dzinējs ar elektrisko starteri, hidraulisko</w:t>
            </w:r>
            <w:r w:rsidR="00970F8A" w:rsidRPr="000044CF">
              <w:rPr>
                <w:color w:val="FF0000"/>
              </w:rPr>
              <w:t xml:space="preserve"> </w:t>
            </w:r>
            <w:r w:rsidR="00970F8A" w:rsidRPr="000044CF">
              <w:t>elektrisko pacelšanu.</w:t>
            </w:r>
          </w:p>
        </w:tc>
        <w:tc>
          <w:tcPr>
            <w:tcW w:w="1462" w:type="pct"/>
            <w:shd w:val="clear" w:color="auto" w:fill="auto"/>
          </w:tcPr>
          <w:p w14:paraId="7F48F21A" w14:textId="4CAFEB0C" w:rsidR="00C06B9E" w:rsidRPr="000044CF" w:rsidRDefault="00C06B9E" w:rsidP="00940963">
            <w:pPr>
              <w:rPr>
                <w:rFonts w:eastAsia="Times New Roman"/>
                <w:lang w:eastAsia="en-US"/>
              </w:rPr>
            </w:pPr>
          </w:p>
        </w:tc>
      </w:tr>
      <w:tr w:rsidR="00C06B9E" w:rsidRPr="003153FC" w14:paraId="5FF99F34" w14:textId="77777777" w:rsidTr="000044CF">
        <w:tc>
          <w:tcPr>
            <w:tcW w:w="447" w:type="pct"/>
            <w:shd w:val="clear" w:color="auto" w:fill="auto"/>
            <w:vAlign w:val="center"/>
          </w:tcPr>
          <w:p w14:paraId="4CE051E9"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54B33BE6" w14:textId="77777777" w:rsidR="00C06B9E" w:rsidRPr="003153FC" w:rsidRDefault="00C06B9E" w:rsidP="00940963">
            <w:pPr>
              <w:rPr>
                <w:rFonts w:eastAsia="Times New Roman"/>
                <w:lang w:eastAsia="en-US"/>
              </w:rPr>
            </w:pPr>
            <w:r w:rsidRPr="003153FC">
              <w:rPr>
                <w:rFonts w:eastAsia="Times New Roman"/>
                <w:lang w:eastAsia="en-US"/>
              </w:rPr>
              <w:t>Akumulators un dzinējs uzstādīts un pieslēgts pie laivas</w:t>
            </w:r>
          </w:p>
        </w:tc>
        <w:tc>
          <w:tcPr>
            <w:tcW w:w="1848" w:type="pct"/>
            <w:shd w:val="clear" w:color="auto" w:fill="auto"/>
            <w:vAlign w:val="center"/>
          </w:tcPr>
          <w:p w14:paraId="7B0DC1BD" w14:textId="77777777" w:rsidR="00C06B9E" w:rsidRPr="003153FC" w:rsidRDefault="00C06B9E" w:rsidP="00940963">
            <w:pPr>
              <w:rPr>
                <w:rFonts w:eastAsia="Times New Roman"/>
                <w:lang w:eastAsia="en-US"/>
              </w:rPr>
            </w:pPr>
            <w:r w:rsidRPr="003153FC">
              <w:rPr>
                <w:rFonts w:eastAsia="Times New Roman"/>
                <w:lang w:eastAsia="en-US"/>
              </w:rPr>
              <w:t>Ir</w:t>
            </w:r>
          </w:p>
        </w:tc>
        <w:tc>
          <w:tcPr>
            <w:tcW w:w="1462" w:type="pct"/>
            <w:shd w:val="clear" w:color="auto" w:fill="auto"/>
          </w:tcPr>
          <w:p w14:paraId="59CE7209" w14:textId="77777777" w:rsidR="00C06B9E" w:rsidRPr="003153FC" w:rsidRDefault="00C06B9E" w:rsidP="00940963">
            <w:pPr>
              <w:rPr>
                <w:rFonts w:eastAsia="Times New Roman"/>
                <w:lang w:eastAsia="en-US"/>
              </w:rPr>
            </w:pPr>
          </w:p>
        </w:tc>
      </w:tr>
      <w:tr w:rsidR="00C06B9E" w:rsidRPr="003153FC" w14:paraId="570A494E" w14:textId="77777777" w:rsidTr="000044CF">
        <w:tc>
          <w:tcPr>
            <w:tcW w:w="447" w:type="pct"/>
            <w:shd w:val="clear" w:color="auto" w:fill="auto"/>
            <w:vAlign w:val="center"/>
          </w:tcPr>
          <w:p w14:paraId="065D893A"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4D6628CC" w14:textId="77777777" w:rsidR="00C06B9E" w:rsidRPr="003153FC" w:rsidRDefault="00C06B9E" w:rsidP="00940963">
            <w:pPr>
              <w:rPr>
                <w:rFonts w:eastAsia="Times New Roman"/>
                <w:lang w:eastAsia="en-US"/>
              </w:rPr>
            </w:pPr>
            <w:r w:rsidRPr="003153FC">
              <w:rPr>
                <w:rFonts w:eastAsia="Times New Roman"/>
                <w:lang w:eastAsia="en-US"/>
              </w:rPr>
              <w:t>Dzinēja vadības princips:</w:t>
            </w:r>
          </w:p>
        </w:tc>
        <w:tc>
          <w:tcPr>
            <w:tcW w:w="1848" w:type="pct"/>
            <w:shd w:val="clear" w:color="auto" w:fill="auto"/>
            <w:vAlign w:val="center"/>
          </w:tcPr>
          <w:p w14:paraId="6337F2D3" w14:textId="77777777" w:rsidR="00C06B9E" w:rsidRPr="003153FC" w:rsidRDefault="00C06B9E" w:rsidP="00940963">
            <w:pPr>
              <w:rPr>
                <w:rFonts w:eastAsia="Times New Roman"/>
                <w:lang w:eastAsia="en-US"/>
              </w:rPr>
            </w:pPr>
            <w:r w:rsidRPr="003153FC">
              <w:rPr>
                <w:rFonts w:eastAsia="Times New Roman"/>
                <w:lang w:eastAsia="en-US"/>
              </w:rPr>
              <w:t>Ir, distances</w:t>
            </w:r>
          </w:p>
        </w:tc>
        <w:tc>
          <w:tcPr>
            <w:tcW w:w="1462" w:type="pct"/>
            <w:shd w:val="clear" w:color="auto" w:fill="auto"/>
          </w:tcPr>
          <w:p w14:paraId="746B64E3" w14:textId="77777777" w:rsidR="00C06B9E" w:rsidRPr="003153FC" w:rsidRDefault="00C06B9E" w:rsidP="00940963">
            <w:pPr>
              <w:rPr>
                <w:rFonts w:eastAsia="Times New Roman"/>
                <w:lang w:eastAsia="en-US"/>
              </w:rPr>
            </w:pPr>
          </w:p>
        </w:tc>
      </w:tr>
      <w:tr w:rsidR="00C06B9E" w:rsidRPr="003153FC" w14:paraId="4DA5C5C5" w14:textId="77777777" w:rsidTr="000044CF">
        <w:tc>
          <w:tcPr>
            <w:tcW w:w="447" w:type="pct"/>
            <w:shd w:val="clear" w:color="auto" w:fill="auto"/>
            <w:vAlign w:val="center"/>
          </w:tcPr>
          <w:p w14:paraId="40AB2474"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00A25E4C" w14:textId="77777777" w:rsidR="00C06B9E" w:rsidRPr="003153FC" w:rsidRDefault="00C06B9E" w:rsidP="00940963">
            <w:pPr>
              <w:rPr>
                <w:rFonts w:eastAsia="Times New Roman"/>
                <w:lang w:eastAsia="en-US"/>
              </w:rPr>
            </w:pPr>
            <w:r w:rsidRPr="003153FC">
              <w:rPr>
                <w:rFonts w:eastAsia="Times New Roman"/>
                <w:lang w:eastAsia="en-US"/>
              </w:rPr>
              <w:t>Komplektācijā ir distances vadības pults</w:t>
            </w:r>
            <w:r>
              <w:rPr>
                <w:rFonts w:eastAsia="Times New Roman"/>
                <w:lang w:eastAsia="en-US"/>
              </w:rPr>
              <w:t xml:space="preserve"> un tents</w:t>
            </w:r>
          </w:p>
        </w:tc>
        <w:tc>
          <w:tcPr>
            <w:tcW w:w="1848" w:type="pct"/>
            <w:shd w:val="clear" w:color="auto" w:fill="auto"/>
            <w:vAlign w:val="center"/>
          </w:tcPr>
          <w:p w14:paraId="70082927" w14:textId="77777777" w:rsidR="00C06B9E" w:rsidRPr="003153FC" w:rsidRDefault="00C06B9E" w:rsidP="00940963">
            <w:pPr>
              <w:rPr>
                <w:rFonts w:eastAsia="Times New Roman"/>
                <w:lang w:eastAsia="en-US"/>
              </w:rPr>
            </w:pPr>
            <w:r w:rsidRPr="003153FC">
              <w:rPr>
                <w:rFonts w:eastAsia="Times New Roman"/>
                <w:lang w:eastAsia="en-US"/>
              </w:rPr>
              <w:t>Ir</w:t>
            </w:r>
          </w:p>
        </w:tc>
        <w:tc>
          <w:tcPr>
            <w:tcW w:w="1462" w:type="pct"/>
            <w:shd w:val="clear" w:color="auto" w:fill="auto"/>
          </w:tcPr>
          <w:p w14:paraId="041FA912" w14:textId="77777777" w:rsidR="00C06B9E" w:rsidRPr="003153FC" w:rsidRDefault="00C06B9E" w:rsidP="00940963">
            <w:pPr>
              <w:rPr>
                <w:rFonts w:eastAsia="Times New Roman"/>
                <w:lang w:eastAsia="en-US"/>
              </w:rPr>
            </w:pPr>
          </w:p>
        </w:tc>
      </w:tr>
      <w:tr w:rsidR="00C06B9E" w:rsidRPr="003153FC" w14:paraId="23F7F64D" w14:textId="77777777" w:rsidTr="000044CF">
        <w:tc>
          <w:tcPr>
            <w:tcW w:w="447" w:type="pct"/>
            <w:shd w:val="clear" w:color="auto" w:fill="auto"/>
            <w:vAlign w:val="center"/>
          </w:tcPr>
          <w:p w14:paraId="6BA0F32D"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189DF2AC" w14:textId="77777777" w:rsidR="00C06B9E" w:rsidRPr="003153FC" w:rsidRDefault="00C06B9E" w:rsidP="00940963">
            <w:pPr>
              <w:rPr>
                <w:rFonts w:eastAsia="Times New Roman"/>
                <w:lang w:eastAsia="en-US"/>
              </w:rPr>
            </w:pPr>
            <w:r w:rsidRPr="003153FC">
              <w:rPr>
                <w:rFonts w:eastAsia="Times New Roman"/>
                <w:lang w:eastAsia="en-US"/>
              </w:rPr>
              <w:t>Garantija</w:t>
            </w:r>
          </w:p>
        </w:tc>
        <w:tc>
          <w:tcPr>
            <w:tcW w:w="1848" w:type="pct"/>
            <w:shd w:val="clear" w:color="auto" w:fill="auto"/>
            <w:vAlign w:val="center"/>
          </w:tcPr>
          <w:p w14:paraId="7E73648E" w14:textId="77777777" w:rsidR="00C06B9E" w:rsidRPr="003153FC" w:rsidRDefault="00C06B9E" w:rsidP="00940963">
            <w:pPr>
              <w:rPr>
                <w:rFonts w:eastAsia="Times New Roman"/>
                <w:lang w:eastAsia="en-US"/>
              </w:rPr>
            </w:pPr>
            <w:r w:rsidRPr="003153FC">
              <w:rPr>
                <w:rFonts w:eastAsia="Times New Roman"/>
                <w:lang w:eastAsia="en-US"/>
              </w:rPr>
              <w:t>vismaz 2 gadi</w:t>
            </w:r>
          </w:p>
        </w:tc>
        <w:tc>
          <w:tcPr>
            <w:tcW w:w="1462" w:type="pct"/>
            <w:shd w:val="clear" w:color="auto" w:fill="auto"/>
          </w:tcPr>
          <w:p w14:paraId="2BE5A502" w14:textId="77777777" w:rsidR="00C06B9E" w:rsidRPr="003153FC" w:rsidRDefault="00C06B9E" w:rsidP="00940963">
            <w:pPr>
              <w:rPr>
                <w:rFonts w:eastAsia="Times New Roman"/>
                <w:lang w:eastAsia="en-US"/>
              </w:rPr>
            </w:pPr>
          </w:p>
        </w:tc>
      </w:tr>
      <w:tr w:rsidR="00C06B9E" w:rsidRPr="003153FC" w14:paraId="0DD0A1AD" w14:textId="77777777" w:rsidTr="000044CF">
        <w:tc>
          <w:tcPr>
            <w:tcW w:w="447" w:type="pct"/>
            <w:shd w:val="clear" w:color="auto" w:fill="auto"/>
            <w:vAlign w:val="center"/>
          </w:tcPr>
          <w:p w14:paraId="7AB0A0C4"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tcPr>
          <w:p w14:paraId="65147344" w14:textId="77777777" w:rsidR="00C06B9E" w:rsidRPr="003153FC" w:rsidRDefault="00C06B9E" w:rsidP="00940963">
            <w:pPr>
              <w:rPr>
                <w:rFonts w:eastAsia="Times New Roman"/>
                <w:lang w:eastAsia="en-US"/>
              </w:rPr>
            </w:pPr>
            <w:r w:rsidRPr="003153FC">
              <w:rPr>
                <w:rFonts w:eastAsia="Times New Roman"/>
                <w:lang w:eastAsia="en-US"/>
              </w:rPr>
              <w:t>Tehniskās apkopes un remonta iespējas garantijas periodā</w:t>
            </w:r>
          </w:p>
        </w:tc>
        <w:tc>
          <w:tcPr>
            <w:tcW w:w="1848" w:type="pct"/>
            <w:shd w:val="clear" w:color="auto" w:fill="auto"/>
          </w:tcPr>
          <w:p w14:paraId="5C96DF7A" w14:textId="77777777" w:rsidR="00C06B9E" w:rsidRPr="003153FC" w:rsidRDefault="00C06B9E" w:rsidP="00940963">
            <w:pPr>
              <w:rPr>
                <w:rFonts w:eastAsia="Times New Roman"/>
                <w:lang w:eastAsia="en-US"/>
              </w:rPr>
            </w:pPr>
            <w:r w:rsidRPr="003153FC">
              <w:rPr>
                <w:rFonts w:eastAsia="Times New Roman"/>
                <w:lang w:eastAsia="en-US"/>
              </w:rPr>
              <w:t>Ir</w:t>
            </w:r>
          </w:p>
        </w:tc>
        <w:tc>
          <w:tcPr>
            <w:tcW w:w="1462" w:type="pct"/>
            <w:shd w:val="clear" w:color="auto" w:fill="auto"/>
          </w:tcPr>
          <w:p w14:paraId="23083B1E" w14:textId="77777777" w:rsidR="00C06B9E" w:rsidRPr="003153FC" w:rsidRDefault="00C06B9E" w:rsidP="00940963">
            <w:pPr>
              <w:rPr>
                <w:rFonts w:eastAsia="Times New Roman"/>
                <w:lang w:eastAsia="en-US"/>
              </w:rPr>
            </w:pPr>
          </w:p>
        </w:tc>
      </w:tr>
      <w:tr w:rsidR="00C06B9E" w:rsidRPr="003153FC" w14:paraId="0EDCE682" w14:textId="77777777" w:rsidTr="000044CF">
        <w:tc>
          <w:tcPr>
            <w:tcW w:w="447" w:type="pct"/>
            <w:shd w:val="clear" w:color="auto" w:fill="auto"/>
            <w:vAlign w:val="center"/>
          </w:tcPr>
          <w:p w14:paraId="17D73108" w14:textId="77777777" w:rsidR="00C06B9E" w:rsidRPr="003153FC" w:rsidRDefault="00C06B9E" w:rsidP="00940963">
            <w:pPr>
              <w:numPr>
                <w:ilvl w:val="0"/>
                <w:numId w:val="11"/>
              </w:numPr>
              <w:suppressAutoHyphens/>
              <w:contextualSpacing/>
              <w:rPr>
                <w:rFonts w:eastAsia="Times New Roman"/>
                <w:lang w:eastAsia="en-US"/>
              </w:rPr>
            </w:pPr>
          </w:p>
        </w:tc>
        <w:tc>
          <w:tcPr>
            <w:tcW w:w="1243" w:type="pct"/>
            <w:shd w:val="clear" w:color="auto" w:fill="auto"/>
          </w:tcPr>
          <w:p w14:paraId="3580C8D0" w14:textId="77777777" w:rsidR="00C06B9E" w:rsidRPr="003153FC" w:rsidRDefault="00C06B9E" w:rsidP="00940963">
            <w:pPr>
              <w:rPr>
                <w:rFonts w:eastAsia="Times New Roman"/>
                <w:lang w:eastAsia="en-US"/>
              </w:rPr>
            </w:pPr>
            <w:r w:rsidRPr="003153FC">
              <w:rPr>
                <w:rFonts w:eastAsia="Times New Roman"/>
                <w:lang w:eastAsia="en-US"/>
              </w:rPr>
              <w:t xml:space="preserve">Motora piegādes termiņš </w:t>
            </w:r>
          </w:p>
        </w:tc>
        <w:tc>
          <w:tcPr>
            <w:tcW w:w="1848" w:type="pct"/>
            <w:shd w:val="clear" w:color="auto" w:fill="auto"/>
          </w:tcPr>
          <w:p w14:paraId="28A4A34A" w14:textId="77777777" w:rsidR="00C06B9E" w:rsidRPr="003153FC" w:rsidRDefault="00C06B9E" w:rsidP="00940963">
            <w:pPr>
              <w:rPr>
                <w:rFonts w:eastAsia="Times New Roman"/>
                <w:lang w:eastAsia="en-US"/>
              </w:rPr>
            </w:pPr>
            <w:r w:rsidRPr="003153FC">
              <w:rPr>
                <w:rFonts w:eastAsia="Times New Roman"/>
                <w:lang w:eastAsia="en-US"/>
              </w:rPr>
              <w:t xml:space="preserve">ne vēlāk kā </w:t>
            </w:r>
            <w:r>
              <w:rPr>
                <w:rFonts w:eastAsia="Times New Roman"/>
                <w:b/>
                <w:lang w:eastAsia="en-US"/>
              </w:rPr>
              <w:t>1 (vien</w:t>
            </w:r>
            <w:r w:rsidRPr="003153FC">
              <w:rPr>
                <w:rFonts w:eastAsia="Times New Roman"/>
                <w:b/>
                <w:lang w:eastAsia="en-US"/>
              </w:rPr>
              <w:t>u) mēnešu</w:t>
            </w:r>
            <w:r w:rsidRPr="003153FC">
              <w:rPr>
                <w:rFonts w:eastAsia="Times New Roman"/>
                <w:lang w:eastAsia="en-US"/>
              </w:rPr>
              <w:t xml:space="preserve"> laikā</w:t>
            </w:r>
            <w:r w:rsidRPr="003153FC">
              <w:rPr>
                <w:rFonts w:eastAsia="Times New Roman"/>
                <w:b/>
                <w:lang w:eastAsia="en-US"/>
              </w:rPr>
              <w:t xml:space="preserve"> </w:t>
            </w:r>
            <w:r w:rsidRPr="003153FC">
              <w:rPr>
                <w:rFonts w:eastAsia="Times New Roman"/>
                <w:lang w:eastAsia="en-US"/>
              </w:rPr>
              <w:t>no līguma spēkā stāšanās dienas</w:t>
            </w:r>
          </w:p>
        </w:tc>
        <w:tc>
          <w:tcPr>
            <w:tcW w:w="1462" w:type="pct"/>
            <w:shd w:val="clear" w:color="auto" w:fill="auto"/>
          </w:tcPr>
          <w:p w14:paraId="4F190B8C" w14:textId="77777777" w:rsidR="00C06B9E" w:rsidRPr="003153FC" w:rsidRDefault="00C06B9E" w:rsidP="00940963">
            <w:pPr>
              <w:rPr>
                <w:rFonts w:eastAsia="Times New Roman"/>
                <w:lang w:eastAsia="en-US"/>
              </w:rPr>
            </w:pPr>
          </w:p>
        </w:tc>
      </w:tr>
    </w:tbl>
    <w:p w14:paraId="2C65CE08" w14:textId="6DDF6646" w:rsidR="00C06B9E" w:rsidRDefault="00C06B9E" w:rsidP="009C0406"/>
    <w:p w14:paraId="2E637A2D" w14:textId="77777777" w:rsidR="0023732C" w:rsidRDefault="0023732C" w:rsidP="009C0406"/>
    <w:p w14:paraId="6C44C814" w14:textId="57869E45" w:rsidR="00FB6EC9" w:rsidRPr="00887276" w:rsidRDefault="00887276" w:rsidP="00887276">
      <w:pPr>
        <w:pStyle w:val="ListParagraph"/>
        <w:numPr>
          <w:ilvl w:val="1"/>
          <w:numId w:val="16"/>
        </w:numPr>
        <w:tabs>
          <w:tab w:val="left" w:pos="-114"/>
          <w:tab w:val="left" w:pos="-57"/>
        </w:tabs>
        <w:suppressAutoHyphens/>
        <w:spacing w:after="120"/>
        <w:jc w:val="both"/>
        <w:rPr>
          <w:rFonts w:eastAsia="Times New Roman"/>
          <w:b/>
          <w:u w:val="single"/>
          <w:lang w:eastAsia="en-US"/>
        </w:rPr>
      </w:pPr>
      <w:r>
        <w:rPr>
          <w:rFonts w:eastAsia="Times New Roman"/>
          <w:b/>
          <w:u w:val="single"/>
          <w:lang w:eastAsia="en-US"/>
        </w:rPr>
        <w:t xml:space="preserve"> </w:t>
      </w:r>
      <w:r w:rsidR="00FB6EC9" w:rsidRPr="00887276">
        <w:rPr>
          <w:rFonts w:eastAsia="Times New Roman"/>
          <w:b/>
          <w:u w:val="single"/>
          <w:lang w:eastAsia="en-US"/>
        </w:rPr>
        <w:t>Piekabe:</w:t>
      </w:r>
    </w:p>
    <w:p w14:paraId="25BC93B0" w14:textId="77777777" w:rsidR="00FB6EC9" w:rsidRPr="003153FC" w:rsidRDefault="00FB6EC9" w:rsidP="00FB6EC9">
      <w:pPr>
        <w:tabs>
          <w:tab w:val="left" w:pos="-114"/>
          <w:tab w:val="left" w:pos="-57"/>
        </w:tabs>
        <w:suppressAutoHyphens/>
        <w:spacing w:after="120"/>
        <w:jc w:val="both"/>
        <w:rPr>
          <w:rFonts w:eastAsia="Times New Roman"/>
          <w:b/>
          <w:lang w:eastAsia="en-US"/>
        </w:rPr>
      </w:pPr>
      <w:r w:rsidRPr="003153FC">
        <w:rPr>
          <w:rFonts w:eastAsia="Times New Roman"/>
          <w:b/>
          <w:lang w:eastAsia="en-US"/>
        </w:rPr>
        <w:t>Marka: ___________________;</w:t>
      </w:r>
    </w:p>
    <w:p w14:paraId="4E7A9A7B" w14:textId="77777777" w:rsidR="00FB6EC9" w:rsidRPr="003153FC" w:rsidRDefault="00FB6EC9" w:rsidP="00FB6EC9">
      <w:pPr>
        <w:tabs>
          <w:tab w:val="left" w:pos="-114"/>
          <w:tab w:val="left" w:pos="-57"/>
        </w:tabs>
        <w:suppressAutoHyphens/>
        <w:spacing w:after="120"/>
        <w:jc w:val="both"/>
        <w:rPr>
          <w:rFonts w:eastAsia="Times New Roman"/>
          <w:b/>
          <w:lang w:eastAsia="en-US"/>
        </w:rPr>
      </w:pPr>
      <w:r w:rsidRPr="003153FC">
        <w:rPr>
          <w:rFonts w:eastAsia="Times New Roman"/>
          <w:b/>
          <w:lang w:eastAsia="en-US"/>
        </w:rPr>
        <w:t>Modelis ___________________;</w:t>
      </w:r>
    </w:p>
    <w:p w14:paraId="50854ED4" w14:textId="77777777" w:rsidR="00FB6EC9" w:rsidRPr="003153FC" w:rsidRDefault="00FB6EC9" w:rsidP="00FB6EC9">
      <w:pPr>
        <w:tabs>
          <w:tab w:val="left" w:pos="-114"/>
          <w:tab w:val="left" w:pos="-57"/>
        </w:tabs>
        <w:suppressAutoHyphens/>
        <w:spacing w:after="240"/>
        <w:jc w:val="both"/>
        <w:rPr>
          <w:rFonts w:eastAsia="Times New Roman"/>
          <w:b/>
          <w:lang w:eastAsia="en-US"/>
        </w:rPr>
      </w:pPr>
      <w:r w:rsidRPr="003153FC">
        <w:rPr>
          <w:rFonts w:eastAsia="Times New Roman"/>
          <w:b/>
          <w:lang w:eastAsia="en-US"/>
        </w:rPr>
        <w:t>Modifikācija 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024"/>
        <w:gridCol w:w="3774"/>
        <w:gridCol w:w="2243"/>
      </w:tblGrid>
      <w:tr w:rsidR="00FB6EC9" w:rsidRPr="003153FC" w14:paraId="36968A9D" w14:textId="77777777" w:rsidTr="00940963">
        <w:tc>
          <w:tcPr>
            <w:tcW w:w="465" w:type="pct"/>
            <w:shd w:val="clear" w:color="auto" w:fill="auto"/>
            <w:vAlign w:val="center"/>
          </w:tcPr>
          <w:p w14:paraId="0B05573F" w14:textId="77777777" w:rsidR="00FB6EC9" w:rsidRPr="003153FC" w:rsidRDefault="00FB6EC9" w:rsidP="00940963">
            <w:pPr>
              <w:jc w:val="center"/>
              <w:rPr>
                <w:rFonts w:eastAsia="Times New Roman"/>
                <w:b/>
                <w:lang w:eastAsia="en-US"/>
              </w:rPr>
            </w:pPr>
            <w:r w:rsidRPr="003153FC">
              <w:rPr>
                <w:rFonts w:eastAsia="Times New Roman"/>
                <w:b/>
                <w:lang w:eastAsia="en-US"/>
              </w:rPr>
              <w:t>Nr.p/k</w:t>
            </w:r>
          </w:p>
        </w:tc>
        <w:tc>
          <w:tcPr>
            <w:tcW w:w="1517" w:type="pct"/>
            <w:shd w:val="clear" w:color="auto" w:fill="auto"/>
            <w:vAlign w:val="center"/>
          </w:tcPr>
          <w:p w14:paraId="66F0D4DD" w14:textId="77777777" w:rsidR="00FB6EC9" w:rsidRPr="003153FC" w:rsidRDefault="00FB6EC9" w:rsidP="00940963">
            <w:pPr>
              <w:ind w:left="-108"/>
              <w:jc w:val="center"/>
              <w:rPr>
                <w:rFonts w:eastAsia="Times New Roman"/>
                <w:b/>
                <w:lang w:eastAsia="en-US"/>
              </w:rPr>
            </w:pPr>
            <w:r w:rsidRPr="003153FC">
              <w:rPr>
                <w:rFonts w:eastAsia="Times New Roman"/>
                <w:b/>
                <w:lang w:eastAsia="en-US"/>
              </w:rPr>
              <w:t>Raksturlielums</w:t>
            </w:r>
          </w:p>
        </w:tc>
        <w:tc>
          <w:tcPr>
            <w:tcW w:w="1893" w:type="pct"/>
            <w:shd w:val="clear" w:color="auto" w:fill="auto"/>
            <w:vAlign w:val="center"/>
          </w:tcPr>
          <w:p w14:paraId="40231F57" w14:textId="77777777" w:rsidR="00FB6EC9" w:rsidRPr="003153FC" w:rsidRDefault="00FB6EC9" w:rsidP="00940963">
            <w:pPr>
              <w:jc w:val="center"/>
              <w:rPr>
                <w:rFonts w:eastAsia="Times New Roman"/>
                <w:b/>
                <w:lang w:eastAsia="en-US"/>
              </w:rPr>
            </w:pPr>
            <w:r w:rsidRPr="003153FC">
              <w:rPr>
                <w:rFonts w:eastAsia="Times New Roman"/>
                <w:b/>
                <w:lang w:eastAsia="en-US"/>
              </w:rPr>
              <w:t>Tehniskās prasības</w:t>
            </w:r>
          </w:p>
        </w:tc>
        <w:tc>
          <w:tcPr>
            <w:tcW w:w="1125" w:type="pct"/>
            <w:shd w:val="clear" w:color="auto" w:fill="auto"/>
          </w:tcPr>
          <w:p w14:paraId="1E762C84" w14:textId="77777777" w:rsidR="00FB6EC9" w:rsidRPr="003153FC" w:rsidRDefault="00FB6EC9" w:rsidP="00940963">
            <w:pPr>
              <w:jc w:val="center"/>
              <w:rPr>
                <w:rFonts w:eastAsia="Times New Roman"/>
                <w:b/>
                <w:lang w:eastAsia="en-US"/>
              </w:rPr>
            </w:pPr>
            <w:r>
              <w:rPr>
                <w:rFonts w:eastAsia="Times New Roman"/>
                <w:b/>
                <w:lang w:eastAsia="en-US"/>
              </w:rPr>
              <w:t>Pretendenta piedāvātā piekabes</w:t>
            </w:r>
            <w:r w:rsidRPr="003153FC">
              <w:rPr>
                <w:rFonts w:eastAsia="Times New Roman"/>
                <w:b/>
                <w:lang w:eastAsia="en-US"/>
              </w:rPr>
              <w:t xml:space="preserve"> tehniskie parametri, aprīkojums un apraksts</w:t>
            </w:r>
          </w:p>
        </w:tc>
      </w:tr>
      <w:tr w:rsidR="00FB6EC9" w:rsidRPr="003153FC" w14:paraId="676435E3" w14:textId="77777777" w:rsidTr="00940963">
        <w:tc>
          <w:tcPr>
            <w:tcW w:w="465" w:type="pct"/>
            <w:shd w:val="clear" w:color="auto" w:fill="auto"/>
            <w:vAlign w:val="center"/>
          </w:tcPr>
          <w:p w14:paraId="48506786" w14:textId="77777777" w:rsidR="00FB6EC9" w:rsidRPr="007C1CA8" w:rsidRDefault="00FB6EC9" w:rsidP="00FB6EC9">
            <w:pPr>
              <w:pStyle w:val="ListParagraph"/>
              <w:numPr>
                <w:ilvl w:val="0"/>
                <w:numId w:val="12"/>
              </w:numPr>
              <w:tabs>
                <w:tab w:val="left" w:pos="426"/>
              </w:tabs>
              <w:suppressAutoHyphens/>
              <w:rPr>
                <w:rFonts w:eastAsia="Times New Roman"/>
                <w:lang w:eastAsia="en-US"/>
              </w:rPr>
            </w:pPr>
          </w:p>
        </w:tc>
        <w:tc>
          <w:tcPr>
            <w:tcW w:w="1517" w:type="pct"/>
            <w:shd w:val="clear" w:color="auto" w:fill="auto"/>
            <w:vAlign w:val="center"/>
          </w:tcPr>
          <w:p w14:paraId="4FA06C40" w14:textId="77777777" w:rsidR="00FB6EC9" w:rsidRPr="003153FC" w:rsidRDefault="00FB6EC9" w:rsidP="00940963">
            <w:pPr>
              <w:rPr>
                <w:rFonts w:eastAsia="Times New Roman"/>
                <w:lang w:eastAsia="en-US"/>
              </w:rPr>
            </w:pPr>
            <w:r>
              <w:rPr>
                <w:rFonts w:eastAsia="Times New Roman"/>
                <w:lang w:eastAsia="en-US"/>
              </w:rPr>
              <w:t>Piekabes</w:t>
            </w:r>
            <w:r w:rsidRPr="003153FC">
              <w:rPr>
                <w:rFonts w:eastAsia="Times New Roman"/>
                <w:lang w:eastAsia="en-US"/>
              </w:rPr>
              <w:t xml:space="preserve"> skaits</w:t>
            </w:r>
          </w:p>
        </w:tc>
        <w:tc>
          <w:tcPr>
            <w:tcW w:w="1893" w:type="pct"/>
            <w:shd w:val="clear" w:color="auto" w:fill="auto"/>
          </w:tcPr>
          <w:p w14:paraId="5865B4A8" w14:textId="77777777" w:rsidR="00FB6EC9" w:rsidRPr="003153FC" w:rsidRDefault="00FB6EC9" w:rsidP="00940963">
            <w:pPr>
              <w:rPr>
                <w:rFonts w:eastAsia="Times New Roman"/>
                <w:lang w:eastAsia="en-US"/>
              </w:rPr>
            </w:pPr>
            <w:r w:rsidRPr="003153FC">
              <w:rPr>
                <w:rFonts w:eastAsia="Times New Roman"/>
                <w:lang w:eastAsia="en-US"/>
              </w:rPr>
              <w:t>1</w:t>
            </w:r>
          </w:p>
        </w:tc>
        <w:tc>
          <w:tcPr>
            <w:tcW w:w="1125" w:type="pct"/>
            <w:shd w:val="clear" w:color="auto" w:fill="auto"/>
          </w:tcPr>
          <w:p w14:paraId="50D06FF7" w14:textId="13D90880" w:rsidR="00FB6EC9" w:rsidRPr="003153FC" w:rsidRDefault="00FB6EC9" w:rsidP="00940963">
            <w:pPr>
              <w:rPr>
                <w:rFonts w:eastAsia="Times New Roman"/>
                <w:lang w:eastAsia="en-US"/>
              </w:rPr>
            </w:pPr>
          </w:p>
        </w:tc>
      </w:tr>
      <w:tr w:rsidR="00FB6EC9" w:rsidRPr="003153FC" w14:paraId="5260B2AD" w14:textId="77777777" w:rsidTr="00940963">
        <w:tc>
          <w:tcPr>
            <w:tcW w:w="465" w:type="pct"/>
            <w:shd w:val="clear" w:color="auto" w:fill="auto"/>
            <w:vAlign w:val="center"/>
          </w:tcPr>
          <w:p w14:paraId="0A743988" w14:textId="77777777" w:rsidR="00FB6EC9" w:rsidRPr="003153FC" w:rsidRDefault="00FB6EC9" w:rsidP="00940963">
            <w:pPr>
              <w:suppressAutoHyphens/>
              <w:ind w:left="360"/>
              <w:contextualSpacing/>
              <w:rPr>
                <w:rFonts w:eastAsia="Times New Roman"/>
                <w:lang w:eastAsia="en-US"/>
              </w:rPr>
            </w:pPr>
            <w:r>
              <w:rPr>
                <w:rFonts w:eastAsia="Times New Roman"/>
                <w:lang w:eastAsia="en-US"/>
              </w:rPr>
              <w:t>2.</w:t>
            </w:r>
          </w:p>
        </w:tc>
        <w:tc>
          <w:tcPr>
            <w:tcW w:w="1517" w:type="pct"/>
            <w:shd w:val="clear" w:color="auto" w:fill="auto"/>
            <w:vAlign w:val="center"/>
          </w:tcPr>
          <w:p w14:paraId="27CFD7BF" w14:textId="77777777" w:rsidR="00FB6EC9" w:rsidRPr="003153FC" w:rsidRDefault="00FB6EC9" w:rsidP="00940963">
            <w:pPr>
              <w:rPr>
                <w:rFonts w:eastAsia="Times New Roman"/>
                <w:lang w:eastAsia="en-US"/>
              </w:rPr>
            </w:pPr>
            <w:r w:rsidRPr="003153FC">
              <w:rPr>
                <w:rFonts w:eastAsia="Times New Roman"/>
                <w:lang w:eastAsia="en-US"/>
              </w:rPr>
              <w:t>Izlaiduma gads</w:t>
            </w:r>
          </w:p>
        </w:tc>
        <w:tc>
          <w:tcPr>
            <w:tcW w:w="1893" w:type="pct"/>
            <w:shd w:val="clear" w:color="auto" w:fill="auto"/>
          </w:tcPr>
          <w:p w14:paraId="6B947CD9" w14:textId="77777777" w:rsidR="00FB6EC9" w:rsidRPr="003153FC" w:rsidRDefault="00FB6EC9" w:rsidP="00940963">
            <w:pPr>
              <w:rPr>
                <w:rFonts w:eastAsia="Times New Roman"/>
                <w:lang w:eastAsia="en-US"/>
              </w:rPr>
            </w:pPr>
            <w:r w:rsidRPr="003153FC">
              <w:rPr>
                <w:rFonts w:eastAsia="Times New Roman"/>
                <w:lang w:eastAsia="en-US"/>
              </w:rPr>
              <w:t>Jauns</w:t>
            </w:r>
          </w:p>
        </w:tc>
        <w:tc>
          <w:tcPr>
            <w:tcW w:w="1125" w:type="pct"/>
            <w:shd w:val="clear" w:color="auto" w:fill="auto"/>
          </w:tcPr>
          <w:p w14:paraId="3A866F18" w14:textId="0827C183" w:rsidR="00FB6EC9" w:rsidRPr="003153FC" w:rsidRDefault="00FB6EC9" w:rsidP="00940963">
            <w:pPr>
              <w:rPr>
                <w:rFonts w:eastAsia="Times New Roman"/>
                <w:lang w:eastAsia="en-US"/>
              </w:rPr>
            </w:pPr>
          </w:p>
        </w:tc>
      </w:tr>
      <w:tr w:rsidR="00FB6EC9" w:rsidRPr="003153FC" w14:paraId="039001F9" w14:textId="77777777" w:rsidTr="00940963">
        <w:tc>
          <w:tcPr>
            <w:tcW w:w="465" w:type="pct"/>
            <w:shd w:val="clear" w:color="auto" w:fill="auto"/>
            <w:vAlign w:val="center"/>
          </w:tcPr>
          <w:p w14:paraId="62B37136" w14:textId="77777777" w:rsidR="00FB6EC9" w:rsidRPr="008C34FF" w:rsidRDefault="00FB6EC9" w:rsidP="00940963">
            <w:pPr>
              <w:suppressAutoHyphens/>
              <w:rPr>
                <w:rFonts w:eastAsia="Times New Roman"/>
                <w:lang w:eastAsia="en-US"/>
              </w:rPr>
            </w:pPr>
            <w:r>
              <w:rPr>
                <w:rFonts w:eastAsia="Times New Roman"/>
                <w:lang w:eastAsia="en-US"/>
              </w:rPr>
              <w:t xml:space="preserve">      3.</w:t>
            </w:r>
          </w:p>
        </w:tc>
        <w:tc>
          <w:tcPr>
            <w:tcW w:w="1517" w:type="pct"/>
            <w:shd w:val="clear" w:color="auto" w:fill="auto"/>
            <w:vAlign w:val="center"/>
          </w:tcPr>
          <w:p w14:paraId="190B00B5" w14:textId="77777777" w:rsidR="00FB6EC9" w:rsidRPr="003153FC" w:rsidRDefault="00FB6EC9" w:rsidP="00940963">
            <w:pPr>
              <w:rPr>
                <w:rFonts w:eastAsia="Times New Roman"/>
                <w:lang w:eastAsia="en-US"/>
              </w:rPr>
            </w:pPr>
            <w:r>
              <w:rPr>
                <w:rFonts w:eastAsia="Times New Roman"/>
                <w:lang w:eastAsia="en-US"/>
              </w:rPr>
              <w:t>Tips</w:t>
            </w:r>
          </w:p>
        </w:tc>
        <w:tc>
          <w:tcPr>
            <w:tcW w:w="1893" w:type="pct"/>
            <w:shd w:val="clear" w:color="auto" w:fill="auto"/>
          </w:tcPr>
          <w:p w14:paraId="5626DC4C" w14:textId="77777777" w:rsidR="00FB6EC9" w:rsidRPr="003153FC" w:rsidRDefault="00FB6EC9" w:rsidP="00940963">
            <w:pPr>
              <w:rPr>
                <w:rFonts w:eastAsia="Times New Roman"/>
                <w:lang w:eastAsia="en-US"/>
              </w:rPr>
            </w:pPr>
            <w:r>
              <w:rPr>
                <w:rFonts w:eastAsia="Times New Roman"/>
                <w:lang w:eastAsia="en-US"/>
              </w:rPr>
              <w:t xml:space="preserve">Pilnībā piemērots augstāk minēto laivu ar dzinēju transportēšanai un noņemšanai no ūdens. </w:t>
            </w:r>
          </w:p>
        </w:tc>
        <w:tc>
          <w:tcPr>
            <w:tcW w:w="1125" w:type="pct"/>
            <w:shd w:val="clear" w:color="auto" w:fill="auto"/>
          </w:tcPr>
          <w:p w14:paraId="2BDE2075" w14:textId="77777777" w:rsidR="00FB6EC9" w:rsidRPr="003153FC" w:rsidRDefault="00FB6EC9" w:rsidP="00940963">
            <w:pPr>
              <w:rPr>
                <w:rFonts w:eastAsia="Times New Roman"/>
                <w:lang w:eastAsia="en-US"/>
              </w:rPr>
            </w:pPr>
          </w:p>
        </w:tc>
      </w:tr>
    </w:tbl>
    <w:p w14:paraId="70F7C4C6" w14:textId="0D413DB4" w:rsidR="00FB6EC9" w:rsidRDefault="00FB6EC9" w:rsidP="009C0406"/>
    <w:p w14:paraId="6CC3AD41" w14:textId="77777777" w:rsidR="00FB6EC9" w:rsidRDefault="00FB6EC9" w:rsidP="00940963">
      <w:pPr>
        <w:pStyle w:val="ListParagraph"/>
        <w:numPr>
          <w:ilvl w:val="0"/>
          <w:numId w:val="14"/>
        </w:numPr>
      </w:pPr>
      <w:r>
        <w:t>Piegādājamajām precēm ir jābūt ar CE atbilstības marķējumu, rūpnieciski izgatavotām un iepriekš neekspluatētām;</w:t>
      </w:r>
    </w:p>
    <w:p w14:paraId="4A27230D" w14:textId="77777777" w:rsidR="00FB6EC9" w:rsidRDefault="00FB6EC9" w:rsidP="00940963">
      <w:pPr>
        <w:pStyle w:val="ListParagraph"/>
        <w:numPr>
          <w:ilvl w:val="0"/>
          <w:numId w:val="14"/>
        </w:numPr>
      </w:pPr>
      <w:r>
        <w:t xml:space="preserve"> Piegādātājam jānodrošina piegādājamo preču nogādāšana Pasūtītājam bez papildus maksas;</w:t>
      </w:r>
    </w:p>
    <w:p w14:paraId="1D27EFA0" w14:textId="77777777" w:rsidR="00FB6EC9" w:rsidRDefault="00FB6EC9" w:rsidP="00940963">
      <w:pPr>
        <w:pStyle w:val="ListParagraph"/>
        <w:numPr>
          <w:ilvl w:val="0"/>
          <w:numId w:val="14"/>
        </w:numPr>
      </w:pPr>
      <w:r>
        <w:lastRenderedPageBreak/>
        <w:t>Piegādātajam jānodrošina preču (glābšanas laivas ar motoru un piekabes) garantija, kura nav mazāka par 2 gadiem no to nodošanas Pasūtītājam brīža;</w:t>
      </w:r>
    </w:p>
    <w:p w14:paraId="75D00A5C" w14:textId="36C7476C" w:rsidR="00FB6EC9" w:rsidRDefault="00FB6EC9" w:rsidP="00940963">
      <w:pPr>
        <w:pStyle w:val="ListParagraph"/>
        <w:numPr>
          <w:ilvl w:val="0"/>
          <w:numId w:val="14"/>
        </w:numPr>
      </w:pPr>
      <w:r>
        <w:t>Garantijas laikā glābšanas laivas, motora un piekabes bojājumi, Piegādātājam jānovērš bez maksas. Piegādātājs neatbild par iespējamiem bojājumiem, kas radušies garantijas laikā Pasūtītāja vai trešo personu vainas dēļ. Piegādātājs spēs nodrošināt laivas un motora tehnisko apkopi un remontu garantijas periodā.</w:t>
      </w:r>
    </w:p>
    <w:p w14:paraId="492A5419" w14:textId="77777777" w:rsidR="00FB6EC9" w:rsidRDefault="00FB6EC9" w:rsidP="00FB6EC9"/>
    <w:p w14:paraId="77E9137A" w14:textId="77777777" w:rsidR="00FB6EC9" w:rsidRPr="007C1CA8" w:rsidRDefault="00FB6EC9" w:rsidP="00FB6EC9">
      <w:pPr>
        <w:rPr>
          <w:b/>
        </w:rPr>
      </w:pPr>
      <w:r w:rsidRPr="007C1CA8">
        <w:rPr>
          <w:b/>
        </w:rPr>
        <w:t>Speciālās prasības:</w:t>
      </w:r>
    </w:p>
    <w:p w14:paraId="439D2BB4" w14:textId="5B869498" w:rsidR="00FB6EC9" w:rsidRDefault="00FB6EC9" w:rsidP="00FB6EC9">
      <w:pPr>
        <w:pStyle w:val="ListParagraph"/>
        <w:numPr>
          <w:ilvl w:val="0"/>
          <w:numId w:val="15"/>
        </w:numPr>
      </w:pPr>
      <w:r>
        <w:t>Gadījumā, ja Pasūtītājam rodas šaubas par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Piegādātājam.</w:t>
      </w:r>
    </w:p>
    <w:p w14:paraId="1AE8D21F" w14:textId="77777777" w:rsidR="00FB6EC9" w:rsidRDefault="00FB6EC9" w:rsidP="009C0406"/>
    <w:p w14:paraId="33A0BCC7" w14:textId="3876DD62" w:rsidR="00C06B9E" w:rsidRDefault="00C06B9E" w:rsidP="009C0406"/>
    <w:p w14:paraId="543956E2" w14:textId="36C6EC6D" w:rsidR="00C06B9E" w:rsidRDefault="00C06B9E" w:rsidP="009C0406"/>
    <w:p w14:paraId="0868E0A7" w14:textId="77777777" w:rsidR="00C06B9E" w:rsidRDefault="00C06B9E" w:rsidP="009C0406"/>
    <w:p w14:paraId="1A4A596B" w14:textId="07930221" w:rsidR="009C0406" w:rsidRDefault="009C0406" w:rsidP="009C0406">
      <w:r>
        <w:t>Tehnisko specifikāciju sagatavoja</w:t>
      </w:r>
    </w:p>
    <w:p w14:paraId="315526A1" w14:textId="68243A92" w:rsidR="006526BA" w:rsidRDefault="009C0406" w:rsidP="00744B41">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J.Dedele</w:t>
      </w:r>
    </w:p>
    <w:p w14:paraId="50E7DA11" w14:textId="69A58EA6" w:rsidR="00B87A71" w:rsidRDefault="00B87A71" w:rsidP="00744B41"/>
    <w:p w14:paraId="0F5E534B" w14:textId="30AE27AF" w:rsidR="00B87A71" w:rsidRDefault="00B87A71" w:rsidP="00744B41"/>
    <w:p w14:paraId="24352A56" w14:textId="26A5DCD7" w:rsidR="00B87A71" w:rsidRDefault="00B87A71" w:rsidP="00744B41"/>
    <w:p w14:paraId="4415F567" w14:textId="19744D55" w:rsidR="00B87A71" w:rsidRDefault="00B87A71" w:rsidP="00744B41"/>
    <w:p w14:paraId="1DC77259" w14:textId="077A8A37" w:rsidR="00B87A71" w:rsidRDefault="00B87A71" w:rsidP="00744B41"/>
    <w:p w14:paraId="03151735" w14:textId="3F67CAE9" w:rsidR="00B87A71" w:rsidRDefault="00B87A71" w:rsidP="00744B41"/>
    <w:p w14:paraId="0BE015B4" w14:textId="2EAD51B0" w:rsidR="00C77FAE" w:rsidRDefault="00C77FAE" w:rsidP="00744B41"/>
    <w:p w14:paraId="4A23A8B9" w14:textId="550CAE9A" w:rsidR="00C77FAE" w:rsidRDefault="00C77FAE" w:rsidP="00744B41"/>
    <w:p w14:paraId="62932B46" w14:textId="3CB418CE" w:rsidR="00C77FAE" w:rsidRDefault="00C77FAE" w:rsidP="00744B41"/>
    <w:p w14:paraId="64285D6B" w14:textId="7B94AFC1" w:rsidR="0023732C" w:rsidRDefault="0023732C" w:rsidP="00744B41"/>
    <w:p w14:paraId="12276FCF" w14:textId="0DF912DF" w:rsidR="0023732C" w:rsidRDefault="0023732C" w:rsidP="00744B41"/>
    <w:p w14:paraId="2755B11B" w14:textId="77777777" w:rsidR="0023732C" w:rsidRDefault="0023732C" w:rsidP="00744B41"/>
    <w:p w14:paraId="39E12849" w14:textId="0DD35A4E" w:rsidR="0023732C" w:rsidRDefault="0023732C" w:rsidP="00744B41"/>
    <w:p w14:paraId="003C1764" w14:textId="1C59FB85" w:rsidR="0023732C" w:rsidRDefault="0023732C" w:rsidP="00744B41"/>
    <w:p w14:paraId="4312ECE4" w14:textId="4816CB4F" w:rsidR="0023732C" w:rsidRDefault="0023732C" w:rsidP="00744B41"/>
    <w:p w14:paraId="2D825F6E" w14:textId="7D93CE9B" w:rsidR="0023732C" w:rsidRDefault="0023732C" w:rsidP="00744B41"/>
    <w:p w14:paraId="2A6A13BC" w14:textId="4283DDDA" w:rsidR="0023732C" w:rsidRDefault="0023732C" w:rsidP="00744B41"/>
    <w:p w14:paraId="57E2C3C5" w14:textId="317D32A9" w:rsidR="0023732C" w:rsidRDefault="0023732C" w:rsidP="00744B41"/>
    <w:p w14:paraId="2B0D4BEC" w14:textId="38265DFF" w:rsidR="0023732C" w:rsidRDefault="0023732C" w:rsidP="00744B41"/>
    <w:p w14:paraId="32F0E17F" w14:textId="5E078127" w:rsidR="0023732C" w:rsidRDefault="0023732C" w:rsidP="00744B41"/>
    <w:p w14:paraId="60F2A1F6" w14:textId="573C50AE" w:rsidR="0023732C" w:rsidRDefault="0023732C" w:rsidP="00744B41"/>
    <w:p w14:paraId="3FEFF5C8" w14:textId="73B4D9F0" w:rsidR="0023732C" w:rsidRDefault="0023732C" w:rsidP="00744B41"/>
    <w:p w14:paraId="7C19B5AF" w14:textId="015BF131" w:rsidR="0023732C" w:rsidRDefault="0023732C" w:rsidP="00744B41"/>
    <w:p w14:paraId="3F408698" w14:textId="29784BFD" w:rsidR="0023732C" w:rsidRDefault="0023732C" w:rsidP="00744B41"/>
    <w:p w14:paraId="0707F4E4" w14:textId="574A8959" w:rsidR="0023732C" w:rsidRDefault="0023732C" w:rsidP="00744B41"/>
    <w:p w14:paraId="6183EFD9" w14:textId="1D9553D7" w:rsidR="0023732C" w:rsidRDefault="0023732C" w:rsidP="00744B41"/>
    <w:p w14:paraId="04BE2A30" w14:textId="0E652711" w:rsidR="0023732C" w:rsidRDefault="0023732C" w:rsidP="00744B41"/>
    <w:p w14:paraId="5998706B" w14:textId="481DB062" w:rsidR="0023732C" w:rsidRDefault="0023732C" w:rsidP="00744B41"/>
    <w:p w14:paraId="36046E94" w14:textId="6312E879" w:rsidR="0023732C" w:rsidRDefault="0023732C" w:rsidP="00744B41"/>
    <w:p w14:paraId="676D5973" w14:textId="690D7567" w:rsidR="0023732C" w:rsidRDefault="0023732C" w:rsidP="00744B41"/>
    <w:p w14:paraId="2E42333B" w14:textId="1127DC61" w:rsidR="0023732C" w:rsidRDefault="0023732C" w:rsidP="00744B41"/>
    <w:p w14:paraId="413E3334" w14:textId="77777777" w:rsidR="00970F8A" w:rsidRDefault="00970F8A" w:rsidP="00744B41"/>
    <w:p w14:paraId="103F67C3" w14:textId="6B7C4ACD" w:rsidR="00C77FAE" w:rsidRDefault="00C77FAE" w:rsidP="00744B41"/>
    <w:p w14:paraId="1A4E85B3" w14:textId="516BD4CE" w:rsidR="00C77FAE" w:rsidRDefault="00C77FAE" w:rsidP="00744B41"/>
    <w:p w14:paraId="2AB7B047" w14:textId="7E80E60B" w:rsidR="006526BA" w:rsidRPr="00CF1BEC" w:rsidRDefault="00FA6AE4" w:rsidP="006526BA">
      <w:pPr>
        <w:keepNext/>
        <w:suppressAutoHyphens/>
        <w:jc w:val="right"/>
        <w:outlineLvl w:val="1"/>
        <w:rPr>
          <w:rFonts w:eastAsia="Times New Roman"/>
          <w:b/>
          <w:lang w:eastAsia="ar-SA"/>
        </w:rPr>
      </w:pPr>
      <w:r>
        <w:rPr>
          <w:rFonts w:eastAsia="Times New Roman"/>
          <w:b/>
          <w:lang w:eastAsia="ar-SA"/>
        </w:rPr>
        <w:lastRenderedPageBreak/>
        <w:t>2</w:t>
      </w:r>
      <w:r w:rsidR="006526BA" w:rsidRPr="00CF1BEC">
        <w:rPr>
          <w:rFonts w:eastAsia="Times New Roman"/>
          <w:b/>
          <w:lang w:eastAsia="ar-SA"/>
        </w:rPr>
        <w:t>.Pielikums</w:t>
      </w:r>
    </w:p>
    <w:p w14:paraId="63F259B3" w14:textId="77777777" w:rsidR="006526BA" w:rsidRDefault="006526BA" w:rsidP="006526BA">
      <w:pPr>
        <w:suppressAutoHyphens/>
        <w:jc w:val="right"/>
        <w:rPr>
          <w:rFonts w:eastAsia="Times New Roman"/>
          <w:lang w:eastAsia="ar-SA"/>
        </w:rPr>
      </w:pPr>
    </w:p>
    <w:p w14:paraId="2AD13428" w14:textId="78376C3F" w:rsidR="00763752" w:rsidRPr="00CF1BEC" w:rsidRDefault="00763752" w:rsidP="00763752">
      <w:pPr>
        <w:suppressAutoHyphens/>
        <w:rPr>
          <w:rFonts w:eastAsia="Times New Roman"/>
          <w:lang w:eastAsia="ar-SA"/>
        </w:rPr>
      </w:pPr>
      <w:r w:rsidRPr="00CF1BEC">
        <w:rPr>
          <w:rFonts w:eastAsia="Times New Roman"/>
          <w:lang w:eastAsia="ar-SA"/>
        </w:rPr>
        <w:t>20</w:t>
      </w:r>
      <w:r w:rsidR="00321EB8">
        <w:rPr>
          <w:rFonts w:eastAsia="Times New Roman"/>
          <w:lang w:eastAsia="ar-SA"/>
        </w:rPr>
        <w:t>20</w:t>
      </w:r>
      <w:r w:rsidRPr="00CF1BEC">
        <w:rPr>
          <w:rFonts w:eastAsia="Times New Roman"/>
          <w:lang w:eastAsia="ar-SA"/>
        </w:rPr>
        <w:t>.gada ____._______________, Daugavpilī</w:t>
      </w:r>
    </w:p>
    <w:p w14:paraId="157C35CE" w14:textId="77777777" w:rsidR="008F2F64" w:rsidRPr="00CF1BEC" w:rsidRDefault="008F2F64" w:rsidP="00763752">
      <w:pPr>
        <w:suppressAutoHyphens/>
        <w:rPr>
          <w:rFonts w:eastAsia="Times New Roman"/>
          <w:lang w:eastAsia="ar-SA"/>
        </w:rPr>
      </w:pPr>
    </w:p>
    <w:p w14:paraId="5928E6DE" w14:textId="77777777"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112DB3FC" w14:textId="1EEAC156"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00FA6AE4" w:rsidRPr="008C030B">
        <w:rPr>
          <w:rFonts w:eastAsia="Times New Roman"/>
          <w:lang w:eastAsia="en-US"/>
        </w:rPr>
        <w:t>DISVS airēšanas nodaļai laiv</w:t>
      </w:r>
      <w:r w:rsidR="00FA6AE4">
        <w:rPr>
          <w:rFonts w:eastAsia="Times New Roman"/>
          <w:lang w:eastAsia="en-US"/>
        </w:rPr>
        <w:t>u</w:t>
      </w:r>
      <w:r w:rsidR="00FA6AE4" w:rsidRPr="008C030B">
        <w:rPr>
          <w:rFonts w:eastAsia="Times New Roman"/>
          <w:lang w:eastAsia="en-US"/>
        </w:rPr>
        <w:t xml:space="preserve"> un piekab</w:t>
      </w:r>
      <w:r w:rsidR="00FA6AE4">
        <w:rPr>
          <w:rFonts w:eastAsia="Times New Roman"/>
          <w:lang w:eastAsia="en-US"/>
        </w:rPr>
        <w:t xml:space="preserve">i </w:t>
      </w:r>
      <w:r>
        <w:rPr>
          <w:rFonts w:eastAsia="Times New Roman"/>
          <w:lang w:eastAsia="en-US"/>
        </w:rPr>
        <w:t>par šādu cenu:</w:t>
      </w:r>
    </w:p>
    <w:p w14:paraId="215E7C27" w14:textId="77777777"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427A7FE6" w14:textId="77777777" w:rsidTr="00940963">
        <w:trPr>
          <w:cantSplit/>
        </w:trPr>
        <w:tc>
          <w:tcPr>
            <w:tcW w:w="1092" w:type="pct"/>
            <w:tcBorders>
              <w:top w:val="single" w:sz="4" w:space="0" w:color="auto"/>
              <w:left w:val="single" w:sz="4" w:space="0" w:color="auto"/>
              <w:bottom w:val="single" w:sz="4" w:space="0" w:color="auto"/>
              <w:right w:val="single" w:sz="4" w:space="0" w:color="auto"/>
            </w:tcBorders>
            <w:hideMark/>
          </w:tcPr>
          <w:p w14:paraId="40CDA116" w14:textId="77777777" w:rsidR="00BB6F93" w:rsidRPr="00211B41" w:rsidRDefault="00BB6F93" w:rsidP="00940963">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BA99652" w14:textId="77777777" w:rsidR="00BB6F93" w:rsidRDefault="00BB6F93" w:rsidP="00940963">
            <w:r w:rsidRPr="00FD29D1">
              <w:t xml:space="preserve">Daugavpils </w:t>
            </w:r>
            <w:r w:rsidR="00B604A9">
              <w:t>Individuālo</w:t>
            </w:r>
            <w:r>
              <w:t xml:space="preserve"> sporta</w:t>
            </w:r>
            <w:r w:rsidR="00B604A9">
              <w:t xml:space="preserve"> veidu</w:t>
            </w:r>
            <w:r>
              <w:t xml:space="preserve"> skolai, </w:t>
            </w:r>
          </w:p>
          <w:p w14:paraId="23F88CA6" w14:textId="77777777" w:rsidR="00BB6F93" w:rsidRPr="00FD29D1" w:rsidRDefault="00BB6F93" w:rsidP="00940963">
            <w:r>
              <w:t>Kandavas iela 17a, Daugavpils, LV-5401</w:t>
            </w:r>
          </w:p>
          <w:p w14:paraId="11389360" w14:textId="77777777" w:rsidR="00BB6F93" w:rsidRPr="00211B41" w:rsidRDefault="00BB6F93" w:rsidP="00940963">
            <w:pPr>
              <w:tabs>
                <w:tab w:val="left" w:pos="-114"/>
                <w:tab w:val="left" w:pos="-57"/>
              </w:tabs>
              <w:suppressAutoHyphens/>
              <w:jc w:val="both"/>
              <w:rPr>
                <w:rFonts w:eastAsia="Times New Roman"/>
                <w:lang w:eastAsia="ar-SA"/>
              </w:rPr>
            </w:pPr>
          </w:p>
        </w:tc>
      </w:tr>
      <w:tr w:rsidR="00BB6F93" w:rsidRPr="00211B41" w14:paraId="58635597" w14:textId="77777777" w:rsidTr="00940963">
        <w:trPr>
          <w:trHeight w:val="454"/>
        </w:trPr>
        <w:tc>
          <w:tcPr>
            <w:tcW w:w="1092" w:type="pct"/>
            <w:tcBorders>
              <w:top w:val="single" w:sz="4" w:space="0" w:color="auto"/>
              <w:left w:val="single" w:sz="4" w:space="0" w:color="auto"/>
              <w:bottom w:val="single" w:sz="4" w:space="0" w:color="auto"/>
              <w:right w:val="single" w:sz="4" w:space="0" w:color="auto"/>
            </w:tcBorders>
            <w:hideMark/>
          </w:tcPr>
          <w:p w14:paraId="708972F8" w14:textId="77777777" w:rsidR="00BA5C81" w:rsidRDefault="00BA5C81" w:rsidP="00940963">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14:paraId="640C7AD2" w14:textId="77777777" w:rsidR="00BB6F93" w:rsidRPr="00211B41" w:rsidRDefault="00BA5C81" w:rsidP="00940963">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14:paraId="4DD0A554" w14:textId="77777777" w:rsidR="00BB6F93" w:rsidRPr="00211B41" w:rsidRDefault="00BB6F93" w:rsidP="00940963">
            <w:pPr>
              <w:tabs>
                <w:tab w:val="left" w:pos="-114"/>
                <w:tab w:val="left" w:pos="-57"/>
              </w:tabs>
              <w:suppressAutoHyphens/>
              <w:jc w:val="both"/>
              <w:rPr>
                <w:rFonts w:eastAsia="Times New Roman"/>
                <w:lang w:eastAsia="ar-SA"/>
              </w:rPr>
            </w:pPr>
          </w:p>
        </w:tc>
      </w:tr>
      <w:tr w:rsidR="00BB6F93" w:rsidRPr="00211B41" w14:paraId="30610A8B" w14:textId="77777777" w:rsidTr="00940963">
        <w:tc>
          <w:tcPr>
            <w:tcW w:w="1092" w:type="pct"/>
            <w:tcBorders>
              <w:top w:val="single" w:sz="4" w:space="0" w:color="auto"/>
              <w:left w:val="single" w:sz="4" w:space="0" w:color="auto"/>
              <w:bottom w:val="single" w:sz="4" w:space="0" w:color="auto"/>
              <w:right w:val="single" w:sz="4" w:space="0" w:color="auto"/>
            </w:tcBorders>
          </w:tcPr>
          <w:p w14:paraId="75D76608" w14:textId="77777777" w:rsidR="00BB6F93" w:rsidRPr="00211B41" w:rsidRDefault="00BB6F93" w:rsidP="00940963">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3723B7D" w14:textId="77777777" w:rsidR="00BB6F93" w:rsidRPr="00211B41" w:rsidRDefault="00BB6F93" w:rsidP="00940963">
            <w:pPr>
              <w:tabs>
                <w:tab w:val="left" w:pos="-114"/>
                <w:tab w:val="left" w:pos="-57"/>
              </w:tabs>
              <w:suppressAutoHyphens/>
              <w:jc w:val="both"/>
              <w:rPr>
                <w:rFonts w:eastAsia="Times New Roman"/>
                <w:lang w:eastAsia="ar-SA"/>
              </w:rPr>
            </w:pPr>
          </w:p>
        </w:tc>
      </w:tr>
      <w:tr w:rsidR="00BB6F93" w:rsidRPr="00211B41" w14:paraId="292EA1E2" w14:textId="77777777" w:rsidTr="00940963">
        <w:tc>
          <w:tcPr>
            <w:tcW w:w="1092" w:type="pct"/>
            <w:tcBorders>
              <w:top w:val="single" w:sz="4" w:space="0" w:color="auto"/>
              <w:left w:val="single" w:sz="4" w:space="0" w:color="auto"/>
              <w:bottom w:val="single" w:sz="4" w:space="0" w:color="auto"/>
              <w:right w:val="single" w:sz="4" w:space="0" w:color="auto"/>
            </w:tcBorders>
            <w:hideMark/>
          </w:tcPr>
          <w:p w14:paraId="15DE5210" w14:textId="77777777" w:rsidR="00BB6F93" w:rsidRPr="00211B41" w:rsidRDefault="00BB6F93" w:rsidP="00940963">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CFEE1F1" w14:textId="77777777" w:rsidR="00BB6F93" w:rsidRPr="00211B41" w:rsidRDefault="00BB6F93" w:rsidP="00940963">
            <w:pPr>
              <w:tabs>
                <w:tab w:val="left" w:pos="-114"/>
                <w:tab w:val="left" w:pos="-57"/>
              </w:tabs>
              <w:suppressAutoHyphens/>
              <w:jc w:val="both"/>
              <w:rPr>
                <w:rFonts w:eastAsia="Times New Roman"/>
                <w:lang w:eastAsia="ar-SA"/>
              </w:rPr>
            </w:pPr>
          </w:p>
        </w:tc>
      </w:tr>
      <w:tr w:rsidR="00BB6F93" w:rsidRPr="00211B41" w14:paraId="50CF7F9E"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7D0531F1" w14:textId="77777777" w:rsidR="00BB6F93" w:rsidRPr="00211B41" w:rsidRDefault="00BB6F93" w:rsidP="00940963">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B59D865" w14:textId="77777777" w:rsidR="00BB6F93" w:rsidRPr="00211B41" w:rsidRDefault="00BB6F93" w:rsidP="00940963">
            <w:pPr>
              <w:tabs>
                <w:tab w:val="left" w:pos="-114"/>
                <w:tab w:val="left" w:pos="-57"/>
              </w:tabs>
              <w:suppressAutoHyphens/>
              <w:jc w:val="both"/>
              <w:rPr>
                <w:rFonts w:eastAsia="Times New Roman"/>
                <w:lang w:eastAsia="ar-SA"/>
              </w:rPr>
            </w:pPr>
          </w:p>
        </w:tc>
      </w:tr>
      <w:tr w:rsidR="00BB6F93" w:rsidRPr="00211B41" w14:paraId="517B2044"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435FC3F0" w14:textId="77777777" w:rsidR="00BB6F93" w:rsidRPr="00211B41" w:rsidRDefault="00BB6F93" w:rsidP="00940963">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BECAB79" w14:textId="77777777" w:rsidR="00BB6F93" w:rsidRPr="00211B41" w:rsidRDefault="00BB6F93" w:rsidP="00940963">
            <w:pPr>
              <w:tabs>
                <w:tab w:val="left" w:pos="-114"/>
                <w:tab w:val="left" w:pos="-57"/>
              </w:tabs>
              <w:suppressAutoHyphens/>
              <w:jc w:val="both"/>
              <w:rPr>
                <w:rFonts w:eastAsia="Times New Roman"/>
                <w:lang w:eastAsia="ar-SA"/>
              </w:rPr>
            </w:pPr>
          </w:p>
        </w:tc>
      </w:tr>
    </w:tbl>
    <w:tbl>
      <w:tblPr>
        <w:tblW w:w="10774" w:type="dxa"/>
        <w:tblInd w:w="-318" w:type="dxa"/>
        <w:tblLayout w:type="fixed"/>
        <w:tblLook w:val="04A0" w:firstRow="1" w:lastRow="0" w:firstColumn="1" w:lastColumn="0" w:noHBand="0" w:noVBand="1"/>
      </w:tblPr>
      <w:tblGrid>
        <w:gridCol w:w="568"/>
        <w:gridCol w:w="2126"/>
        <w:gridCol w:w="5387"/>
        <w:gridCol w:w="1559"/>
        <w:gridCol w:w="1134"/>
      </w:tblGrid>
      <w:tr w:rsidR="00E05997" w:rsidRPr="00B30ACB" w14:paraId="421DD1EC" w14:textId="77777777" w:rsidTr="0023732C">
        <w:trPr>
          <w:trHeight w:val="652"/>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B91AC56" w14:textId="77777777" w:rsidR="00E05997" w:rsidRPr="00B30ACB" w:rsidRDefault="00E05997" w:rsidP="00940963">
            <w:pPr>
              <w:rPr>
                <w:rFonts w:eastAsia="Times New Roman"/>
                <w:b/>
                <w:color w:val="000000"/>
                <w:lang w:val="en-US" w:eastAsia="en-US"/>
              </w:rPr>
            </w:pPr>
            <w:r w:rsidRPr="00B30ACB">
              <w:rPr>
                <w:rFonts w:eastAsia="Times New Roman"/>
                <w:b/>
                <w:color w:val="000000"/>
                <w:lang w:val="en-US" w:eastAsia="en-US"/>
              </w:rPr>
              <w:t>Nr.</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E8D6511" w14:textId="77777777" w:rsidR="00E05997" w:rsidRPr="00B30ACB" w:rsidRDefault="00E05997" w:rsidP="00940963">
            <w:pPr>
              <w:jc w:val="center"/>
              <w:rPr>
                <w:rFonts w:eastAsia="Times New Roman"/>
                <w:b/>
                <w:color w:val="000000"/>
                <w:lang w:val="en-US" w:eastAsia="en-US"/>
              </w:rPr>
            </w:pPr>
            <w:r w:rsidRPr="00B30ACB">
              <w:rPr>
                <w:rFonts w:eastAsia="Times New Roman"/>
                <w:b/>
                <w:color w:val="000000"/>
                <w:lang w:val="en-US" w:eastAsia="en-US"/>
              </w:rPr>
              <w:t>Nosaukums</w:t>
            </w:r>
          </w:p>
        </w:tc>
        <w:tc>
          <w:tcPr>
            <w:tcW w:w="5387" w:type="dxa"/>
            <w:tcBorders>
              <w:top w:val="single" w:sz="8" w:space="0" w:color="auto"/>
              <w:left w:val="nil"/>
              <w:bottom w:val="single" w:sz="4" w:space="0" w:color="auto"/>
              <w:right w:val="single" w:sz="8" w:space="0" w:color="auto"/>
            </w:tcBorders>
            <w:shd w:val="clear" w:color="auto" w:fill="auto"/>
            <w:vAlign w:val="center"/>
            <w:hideMark/>
          </w:tcPr>
          <w:p w14:paraId="316B008A" w14:textId="77777777" w:rsidR="00E05997" w:rsidRPr="00B30ACB" w:rsidRDefault="00E05997" w:rsidP="00940963">
            <w:pPr>
              <w:jc w:val="center"/>
              <w:rPr>
                <w:rFonts w:eastAsia="Times New Roman"/>
                <w:b/>
                <w:color w:val="000000"/>
                <w:lang w:val="en-US" w:eastAsia="en-US"/>
              </w:rPr>
            </w:pPr>
            <w:r w:rsidRPr="00B30ACB">
              <w:rPr>
                <w:rFonts w:eastAsia="Times New Roman"/>
                <w:b/>
                <w:color w:val="000000"/>
                <w:lang w:val="en-US" w:eastAsia="en-US"/>
              </w:rPr>
              <w:t>Apraksts</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1006CEC" w14:textId="77777777" w:rsidR="00E05997" w:rsidRPr="00B30ACB" w:rsidRDefault="003F683C" w:rsidP="00940963">
            <w:pPr>
              <w:jc w:val="center"/>
              <w:rPr>
                <w:rFonts w:eastAsia="Times New Roman"/>
                <w:b/>
                <w:color w:val="000000"/>
                <w:lang w:val="en-US" w:eastAsia="en-US"/>
              </w:rPr>
            </w:pPr>
            <w:r>
              <w:rPr>
                <w:rFonts w:eastAsia="Times New Roman"/>
                <w:b/>
                <w:color w:val="000000"/>
                <w:sz w:val="22"/>
                <w:szCs w:val="22"/>
                <w:lang w:val="en-US" w:eastAsia="en-US"/>
              </w:rPr>
              <w:t>Mērvienība</w:t>
            </w:r>
          </w:p>
        </w:tc>
        <w:tc>
          <w:tcPr>
            <w:tcW w:w="1134" w:type="dxa"/>
            <w:tcBorders>
              <w:top w:val="single" w:sz="8" w:space="0" w:color="auto"/>
              <w:left w:val="nil"/>
              <w:bottom w:val="single" w:sz="4" w:space="0" w:color="auto"/>
              <w:right w:val="single" w:sz="8" w:space="0" w:color="auto"/>
            </w:tcBorders>
          </w:tcPr>
          <w:p w14:paraId="385F7BD1" w14:textId="77777777" w:rsidR="00E05997" w:rsidRPr="00B30ACB" w:rsidRDefault="00E05997" w:rsidP="003F683C">
            <w:pPr>
              <w:spacing w:before="240"/>
              <w:jc w:val="center"/>
              <w:rPr>
                <w:rFonts w:eastAsia="Times New Roman"/>
                <w:b/>
                <w:color w:val="000000"/>
                <w:lang w:val="en-US" w:eastAsia="en-US"/>
              </w:rPr>
            </w:pPr>
            <w:r>
              <w:rPr>
                <w:rFonts w:eastAsia="Times New Roman"/>
                <w:b/>
                <w:color w:val="000000"/>
                <w:lang w:val="en-US" w:eastAsia="en-US"/>
              </w:rPr>
              <w:t xml:space="preserve">Cena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23732C" w:rsidRPr="00B30ACB" w14:paraId="6E5DABA2" w14:textId="77777777" w:rsidTr="0023732C">
        <w:trPr>
          <w:trHeight w:val="848"/>
        </w:trPr>
        <w:tc>
          <w:tcPr>
            <w:tcW w:w="568" w:type="dxa"/>
            <w:tcBorders>
              <w:top w:val="nil"/>
              <w:left w:val="single" w:sz="8" w:space="0" w:color="auto"/>
              <w:bottom w:val="single" w:sz="4" w:space="0" w:color="auto"/>
              <w:right w:val="single" w:sz="8" w:space="0" w:color="auto"/>
            </w:tcBorders>
            <w:shd w:val="clear" w:color="auto" w:fill="auto"/>
            <w:vAlign w:val="center"/>
          </w:tcPr>
          <w:p w14:paraId="4A14B803" w14:textId="47A64E08" w:rsidR="0023732C" w:rsidRPr="00B30ACB" w:rsidRDefault="0023732C" w:rsidP="0023732C">
            <w:pPr>
              <w:jc w:val="center"/>
              <w:rPr>
                <w:rFonts w:eastAsia="Times New Roman"/>
                <w:color w:val="000000"/>
                <w:lang w:val="en-US" w:eastAsia="en-US"/>
              </w:rPr>
            </w:pPr>
            <w:r w:rsidRPr="00E17C11">
              <w:rPr>
                <w:rFonts w:eastAsia="Times New Roman"/>
                <w:bCs/>
                <w:color w:val="000000"/>
                <w:lang w:val="en-US" w:eastAsia="en-US"/>
              </w:rPr>
              <w:t>1.</w:t>
            </w:r>
          </w:p>
        </w:tc>
        <w:tc>
          <w:tcPr>
            <w:tcW w:w="2126" w:type="dxa"/>
            <w:tcBorders>
              <w:top w:val="nil"/>
              <w:left w:val="nil"/>
              <w:bottom w:val="single" w:sz="4" w:space="0" w:color="auto"/>
              <w:right w:val="single" w:sz="8" w:space="0" w:color="auto"/>
            </w:tcBorders>
            <w:shd w:val="clear" w:color="auto" w:fill="auto"/>
            <w:vAlign w:val="center"/>
          </w:tcPr>
          <w:p w14:paraId="520C5E66" w14:textId="77777777" w:rsidR="0023732C" w:rsidRDefault="0023732C" w:rsidP="0023732C">
            <w:pPr>
              <w:spacing w:after="120"/>
            </w:pPr>
            <w:r w:rsidRPr="0038174D">
              <w:t xml:space="preserve">Laiva </w:t>
            </w:r>
            <w:r>
              <w:t xml:space="preserve">ar jaunu dzinēju un  jaunu </w:t>
            </w:r>
            <w:r>
              <w:rPr>
                <w:rFonts w:eastAsia="Times New Roman"/>
                <w:bCs/>
                <w:color w:val="000000"/>
                <w:lang w:val="en-US" w:eastAsia="en-US"/>
              </w:rPr>
              <w:t>laivu piekabi laivu transportēšanai.</w:t>
            </w:r>
          </w:p>
          <w:p w14:paraId="17E43916" w14:textId="4BC91F8E" w:rsidR="0023732C" w:rsidRPr="000B191D" w:rsidRDefault="0023732C" w:rsidP="0023732C">
            <w:pPr>
              <w:jc w:val="center"/>
              <w:rPr>
                <w:rFonts w:eastAsia="Times New Roman"/>
                <w:color w:val="000000"/>
                <w:sz w:val="22"/>
                <w:szCs w:val="22"/>
                <w:lang w:val="en-US" w:eastAsia="en-US"/>
              </w:rPr>
            </w:pPr>
          </w:p>
        </w:tc>
        <w:tc>
          <w:tcPr>
            <w:tcW w:w="5387" w:type="dxa"/>
            <w:tcBorders>
              <w:top w:val="nil"/>
              <w:left w:val="nil"/>
              <w:bottom w:val="single" w:sz="4" w:space="0" w:color="auto"/>
              <w:right w:val="single" w:sz="8" w:space="0" w:color="auto"/>
            </w:tcBorders>
            <w:shd w:val="clear" w:color="auto" w:fill="auto"/>
            <w:vAlign w:val="center"/>
          </w:tcPr>
          <w:p w14:paraId="3F8E528F" w14:textId="77777777" w:rsidR="0023732C" w:rsidRPr="00CE46AD" w:rsidRDefault="0023732C" w:rsidP="0023732C">
            <w:pPr>
              <w:rPr>
                <w:rFonts w:eastAsia="Times New Roman"/>
                <w:bCs/>
                <w:color w:val="000000"/>
                <w:lang w:eastAsia="en-US"/>
              </w:rPr>
            </w:pPr>
            <w:r w:rsidRPr="00CE46AD">
              <w:rPr>
                <w:bCs/>
              </w:rPr>
              <w:t>Jauna stikla šķiedras</w:t>
            </w:r>
            <w:r w:rsidRPr="00CE46AD">
              <w:rPr>
                <w:rFonts w:eastAsia="Times New Roman"/>
                <w:bCs/>
                <w:color w:val="000000"/>
                <w:lang w:eastAsia="en-US"/>
              </w:rPr>
              <w:t xml:space="preserve"> laiva</w:t>
            </w:r>
          </w:p>
          <w:p w14:paraId="52021A2E" w14:textId="77777777" w:rsidR="0023732C" w:rsidRDefault="0023732C" w:rsidP="0023732C">
            <w:pPr>
              <w:pStyle w:val="Apakpunkts"/>
              <w:numPr>
                <w:ilvl w:val="0"/>
                <w:numId w:val="0"/>
              </w:numPr>
              <w:jc w:val="both"/>
              <w:rPr>
                <w:rFonts w:ascii="Times New Roman" w:hAnsi="Times New Roman"/>
                <w:b w:val="0"/>
                <w:i/>
                <w:iCs/>
              </w:rPr>
            </w:pPr>
            <w:r w:rsidRPr="00CE46AD">
              <w:rPr>
                <w:rFonts w:ascii="Times New Roman" w:hAnsi="Times New Roman"/>
                <w:b w:val="0"/>
              </w:rPr>
              <w:t>Dzinējs ar tentu</w:t>
            </w:r>
          </w:p>
          <w:p w14:paraId="35B33592" w14:textId="77777777" w:rsidR="0023732C" w:rsidRDefault="0023732C" w:rsidP="0023732C">
            <w:pPr>
              <w:rPr>
                <w:rFonts w:eastAsia="Times New Roman"/>
                <w:bCs/>
                <w:color w:val="000000"/>
                <w:lang w:eastAsia="en-US"/>
              </w:rPr>
            </w:pPr>
            <w:r>
              <w:rPr>
                <w:rFonts w:eastAsia="Times New Roman"/>
                <w:bCs/>
                <w:color w:val="000000"/>
                <w:lang w:eastAsia="en-US"/>
              </w:rPr>
              <w:t>Laivu piekabe a</w:t>
            </w:r>
            <w:r w:rsidRPr="00EF1324">
              <w:rPr>
                <w:rFonts w:eastAsia="Times New Roman"/>
                <w:bCs/>
                <w:color w:val="000000"/>
                <w:lang w:eastAsia="en-US"/>
              </w:rPr>
              <w:t>r ērtāko laivas nolaišanas un izvilkšanas sistēmu</w:t>
            </w:r>
          </w:p>
          <w:p w14:paraId="371AFA3B" w14:textId="77777777" w:rsidR="0023732C" w:rsidRDefault="0023732C" w:rsidP="0023732C">
            <w:pPr>
              <w:rPr>
                <w:rFonts w:eastAsia="Times New Roman"/>
                <w:bCs/>
                <w:color w:val="000000"/>
                <w:lang w:eastAsia="en-US"/>
              </w:rPr>
            </w:pPr>
            <w:r>
              <w:rPr>
                <w:rFonts w:eastAsia="Times New Roman"/>
                <w:bCs/>
                <w:color w:val="000000"/>
                <w:lang w:eastAsia="en-US"/>
              </w:rPr>
              <w:t>Garantija 2 gadi</w:t>
            </w:r>
          </w:p>
          <w:p w14:paraId="47AC2A53" w14:textId="20FE7B42" w:rsidR="0023732C" w:rsidRPr="00CD64F5" w:rsidRDefault="0023732C" w:rsidP="0023732C">
            <w:pPr>
              <w:tabs>
                <w:tab w:val="left" w:pos="426"/>
              </w:tabs>
              <w:jc w:val="both"/>
              <w:rPr>
                <w:rFonts w:eastAsia="Times New Roman"/>
                <w:color w:val="000000"/>
                <w:sz w:val="22"/>
                <w:szCs w:val="22"/>
                <w:lang w:eastAsia="en-US"/>
              </w:rPr>
            </w:pPr>
            <w:r w:rsidRPr="00C06B9E">
              <w:rPr>
                <w:bCs/>
              </w:rPr>
              <w:t>Tehniskās apkopes un remonta iespējas garantijas periodā Daugavpilī</w:t>
            </w:r>
          </w:p>
        </w:tc>
        <w:tc>
          <w:tcPr>
            <w:tcW w:w="1559" w:type="dxa"/>
            <w:tcBorders>
              <w:top w:val="nil"/>
              <w:left w:val="nil"/>
              <w:bottom w:val="single" w:sz="4" w:space="0" w:color="auto"/>
              <w:right w:val="single" w:sz="8" w:space="0" w:color="auto"/>
            </w:tcBorders>
            <w:shd w:val="clear" w:color="auto" w:fill="auto"/>
            <w:vAlign w:val="center"/>
          </w:tcPr>
          <w:p w14:paraId="3479DDE0" w14:textId="5DCB53F0" w:rsidR="0023732C" w:rsidRPr="000B191D" w:rsidRDefault="0023732C" w:rsidP="0023732C">
            <w:pPr>
              <w:rPr>
                <w:rFonts w:eastAsia="Times New Roman"/>
                <w:color w:val="000000"/>
                <w:sz w:val="22"/>
                <w:szCs w:val="22"/>
                <w:lang w:val="en-US" w:eastAsia="en-US"/>
              </w:rPr>
            </w:pPr>
            <w:r>
              <w:rPr>
                <w:rFonts w:eastAsia="Times New Roman"/>
                <w:bCs/>
                <w:color w:val="000000"/>
                <w:lang w:val="en-US" w:eastAsia="en-US"/>
              </w:rPr>
              <w:t>1</w:t>
            </w:r>
            <w:r w:rsidRPr="00D57C94">
              <w:rPr>
                <w:rFonts w:eastAsia="Times New Roman"/>
                <w:bCs/>
                <w:color w:val="000000"/>
                <w:lang w:val="en-US" w:eastAsia="en-US"/>
              </w:rPr>
              <w:t xml:space="preserve"> </w:t>
            </w:r>
            <w:r>
              <w:rPr>
                <w:rFonts w:eastAsia="Times New Roman"/>
                <w:bCs/>
                <w:color w:val="000000"/>
                <w:lang w:val="en-US" w:eastAsia="en-US"/>
              </w:rPr>
              <w:t>komp.</w:t>
            </w:r>
          </w:p>
        </w:tc>
        <w:tc>
          <w:tcPr>
            <w:tcW w:w="1134" w:type="dxa"/>
            <w:tcBorders>
              <w:top w:val="nil"/>
              <w:left w:val="nil"/>
              <w:bottom w:val="single" w:sz="4" w:space="0" w:color="auto"/>
              <w:right w:val="single" w:sz="8" w:space="0" w:color="auto"/>
            </w:tcBorders>
          </w:tcPr>
          <w:p w14:paraId="4241B8DC" w14:textId="77777777" w:rsidR="0023732C" w:rsidRPr="000B191D" w:rsidRDefault="0023732C" w:rsidP="0023732C">
            <w:pPr>
              <w:jc w:val="center"/>
              <w:rPr>
                <w:rFonts w:eastAsia="Times New Roman"/>
                <w:color w:val="000000"/>
                <w:sz w:val="22"/>
                <w:szCs w:val="22"/>
                <w:lang w:val="en-US" w:eastAsia="en-US"/>
              </w:rPr>
            </w:pPr>
          </w:p>
        </w:tc>
      </w:tr>
      <w:tr w:rsidR="003F683C" w:rsidRPr="00E05997" w14:paraId="5FF4CE03" w14:textId="77777777" w:rsidTr="00321EB8">
        <w:trPr>
          <w:trHeight w:val="534"/>
        </w:trPr>
        <w:tc>
          <w:tcPr>
            <w:tcW w:w="8081"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A8E4C48" w14:textId="77777777"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559" w:type="dxa"/>
            <w:tcBorders>
              <w:top w:val="single" w:sz="4" w:space="0" w:color="auto"/>
              <w:left w:val="nil"/>
              <w:bottom w:val="single" w:sz="8" w:space="0" w:color="auto"/>
              <w:right w:val="single" w:sz="8" w:space="0" w:color="auto"/>
            </w:tcBorders>
            <w:shd w:val="clear" w:color="auto" w:fill="auto"/>
            <w:vAlign w:val="center"/>
          </w:tcPr>
          <w:p w14:paraId="60112552" w14:textId="77777777" w:rsidR="003F683C" w:rsidRPr="003F683C" w:rsidRDefault="003F683C" w:rsidP="00940963">
            <w:pPr>
              <w:jc w:val="center"/>
              <w:rPr>
                <w:rFonts w:eastAsia="Times New Roman"/>
                <w:b/>
                <w:color w:val="000000"/>
                <w:lang w:eastAsia="en-US"/>
              </w:rPr>
            </w:pPr>
          </w:p>
        </w:tc>
        <w:tc>
          <w:tcPr>
            <w:tcW w:w="1134" w:type="dxa"/>
            <w:tcBorders>
              <w:top w:val="single" w:sz="4" w:space="0" w:color="auto"/>
              <w:left w:val="nil"/>
              <w:bottom w:val="single" w:sz="8" w:space="0" w:color="auto"/>
              <w:right w:val="single" w:sz="8" w:space="0" w:color="auto"/>
            </w:tcBorders>
          </w:tcPr>
          <w:p w14:paraId="0CD1995A" w14:textId="77777777" w:rsidR="003F683C" w:rsidRPr="003F683C" w:rsidRDefault="003F683C" w:rsidP="00940963">
            <w:pPr>
              <w:jc w:val="center"/>
              <w:rPr>
                <w:rFonts w:eastAsia="Times New Roman"/>
                <w:b/>
                <w:color w:val="000000"/>
                <w:lang w:eastAsia="en-US"/>
              </w:rPr>
            </w:pPr>
          </w:p>
        </w:tc>
      </w:tr>
    </w:tbl>
    <w:p w14:paraId="4D902B65" w14:textId="14BC60E5" w:rsidR="0049759F" w:rsidRDefault="0049759F" w:rsidP="00BB6F93"/>
    <w:p w14:paraId="25DBA651" w14:textId="77777777" w:rsidR="0023732C" w:rsidRDefault="0023732C" w:rsidP="0023732C"/>
    <w:p w14:paraId="76884185" w14:textId="35E9D147" w:rsidR="0023732C" w:rsidRPr="00887276" w:rsidRDefault="00887276" w:rsidP="00887276">
      <w:pPr>
        <w:tabs>
          <w:tab w:val="left" w:pos="-114"/>
          <w:tab w:val="left" w:pos="-57"/>
        </w:tabs>
        <w:suppressAutoHyphens/>
        <w:spacing w:after="120"/>
        <w:jc w:val="both"/>
        <w:rPr>
          <w:rFonts w:eastAsia="Times New Roman"/>
          <w:b/>
          <w:u w:val="single"/>
          <w:lang w:eastAsia="en-US"/>
        </w:rPr>
      </w:pPr>
      <w:r w:rsidRPr="00887276">
        <w:rPr>
          <w:rFonts w:eastAsia="Times New Roman"/>
          <w:b/>
          <w:lang w:eastAsia="en-US"/>
        </w:rPr>
        <w:t>1.1.</w:t>
      </w:r>
      <w:r w:rsidRPr="00887276">
        <w:rPr>
          <w:rFonts w:eastAsia="Times New Roman"/>
          <w:b/>
          <w:u w:val="single"/>
          <w:lang w:eastAsia="en-US"/>
        </w:rPr>
        <w:t xml:space="preserve"> </w:t>
      </w:r>
      <w:r w:rsidR="0023732C" w:rsidRPr="00887276">
        <w:rPr>
          <w:rFonts w:eastAsia="Times New Roman"/>
          <w:b/>
          <w:u w:val="single"/>
          <w:lang w:eastAsia="en-US"/>
        </w:rPr>
        <w:t>Laiva:</w:t>
      </w:r>
    </w:p>
    <w:p w14:paraId="6446922F" w14:textId="77777777" w:rsidR="0023732C" w:rsidRPr="003153FC" w:rsidRDefault="0023732C" w:rsidP="0023732C">
      <w:pPr>
        <w:tabs>
          <w:tab w:val="left" w:pos="-114"/>
          <w:tab w:val="left" w:pos="-57"/>
        </w:tabs>
        <w:suppressAutoHyphens/>
        <w:spacing w:after="120"/>
        <w:jc w:val="both"/>
        <w:rPr>
          <w:rFonts w:eastAsia="Times New Roman"/>
          <w:b/>
          <w:lang w:eastAsia="en-US"/>
        </w:rPr>
      </w:pPr>
      <w:r w:rsidRPr="003153FC">
        <w:rPr>
          <w:rFonts w:eastAsia="Times New Roman"/>
          <w:b/>
          <w:lang w:eastAsia="en-US"/>
        </w:rPr>
        <w:t>Marka: ___________________;</w:t>
      </w:r>
    </w:p>
    <w:p w14:paraId="0263137B" w14:textId="77777777" w:rsidR="0023732C" w:rsidRPr="003153FC" w:rsidRDefault="0023732C" w:rsidP="0023732C">
      <w:pPr>
        <w:tabs>
          <w:tab w:val="left" w:pos="-114"/>
          <w:tab w:val="left" w:pos="-57"/>
        </w:tabs>
        <w:suppressAutoHyphens/>
        <w:spacing w:after="120"/>
        <w:jc w:val="both"/>
        <w:rPr>
          <w:rFonts w:eastAsia="Times New Roman"/>
          <w:b/>
          <w:lang w:eastAsia="en-US"/>
        </w:rPr>
      </w:pPr>
      <w:r w:rsidRPr="003153FC">
        <w:rPr>
          <w:rFonts w:eastAsia="Times New Roman"/>
          <w:b/>
          <w:lang w:eastAsia="en-US"/>
        </w:rPr>
        <w:t>Modelis ___________________;</w:t>
      </w:r>
    </w:p>
    <w:p w14:paraId="2DEF1992" w14:textId="77777777" w:rsidR="0023732C" w:rsidRDefault="0023732C" w:rsidP="0023732C">
      <w:r w:rsidRPr="003153FC">
        <w:rPr>
          <w:rFonts w:eastAsia="Times New Roman"/>
          <w:b/>
          <w:lang w:eastAsia="en-US"/>
        </w:rPr>
        <w:t>Modifikācija _______________;</w:t>
      </w:r>
    </w:p>
    <w:p w14:paraId="48B4BF3F" w14:textId="77777777" w:rsidR="0023732C" w:rsidRDefault="0023732C" w:rsidP="002373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725"/>
        <w:gridCol w:w="3686"/>
        <w:gridCol w:w="2630"/>
      </w:tblGrid>
      <w:tr w:rsidR="0023732C" w:rsidRPr="003153FC" w14:paraId="0B8BE55C" w14:textId="77777777" w:rsidTr="00970F8A">
        <w:tc>
          <w:tcPr>
            <w:tcW w:w="465" w:type="pct"/>
            <w:shd w:val="clear" w:color="auto" w:fill="auto"/>
            <w:vAlign w:val="center"/>
          </w:tcPr>
          <w:p w14:paraId="5919B01F" w14:textId="77777777" w:rsidR="0023732C" w:rsidRPr="003153FC" w:rsidRDefault="0023732C" w:rsidP="00940963">
            <w:pPr>
              <w:jc w:val="center"/>
              <w:rPr>
                <w:rFonts w:eastAsia="Times New Roman"/>
                <w:b/>
                <w:lang w:eastAsia="en-US"/>
              </w:rPr>
            </w:pPr>
            <w:r w:rsidRPr="003153FC">
              <w:rPr>
                <w:rFonts w:eastAsia="Times New Roman"/>
                <w:b/>
                <w:lang w:eastAsia="en-US"/>
              </w:rPr>
              <w:t>Nr.p/k</w:t>
            </w:r>
          </w:p>
        </w:tc>
        <w:tc>
          <w:tcPr>
            <w:tcW w:w="1367" w:type="pct"/>
            <w:shd w:val="clear" w:color="auto" w:fill="auto"/>
            <w:vAlign w:val="center"/>
          </w:tcPr>
          <w:p w14:paraId="4986861A" w14:textId="77777777" w:rsidR="0023732C" w:rsidRPr="003153FC" w:rsidRDefault="0023732C" w:rsidP="00940963">
            <w:pPr>
              <w:ind w:left="-108"/>
              <w:jc w:val="center"/>
              <w:rPr>
                <w:rFonts w:eastAsia="Times New Roman"/>
                <w:b/>
                <w:lang w:eastAsia="en-US"/>
              </w:rPr>
            </w:pPr>
            <w:r w:rsidRPr="003153FC">
              <w:rPr>
                <w:rFonts w:eastAsia="Times New Roman"/>
                <w:b/>
                <w:lang w:eastAsia="en-US"/>
              </w:rPr>
              <w:t>Raksturlielums</w:t>
            </w:r>
          </w:p>
        </w:tc>
        <w:tc>
          <w:tcPr>
            <w:tcW w:w="1849" w:type="pct"/>
            <w:shd w:val="clear" w:color="auto" w:fill="auto"/>
            <w:vAlign w:val="center"/>
          </w:tcPr>
          <w:p w14:paraId="48D3826A" w14:textId="77777777" w:rsidR="0023732C" w:rsidRPr="003153FC" w:rsidRDefault="0023732C" w:rsidP="00940963">
            <w:pPr>
              <w:jc w:val="center"/>
              <w:rPr>
                <w:rFonts w:eastAsia="Times New Roman"/>
                <w:b/>
                <w:lang w:eastAsia="en-US"/>
              </w:rPr>
            </w:pPr>
            <w:r w:rsidRPr="003153FC">
              <w:rPr>
                <w:rFonts w:eastAsia="Times New Roman"/>
                <w:b/>
                <w:lang w:eastAsia="en-US"/>
              </w:rPr>
              <w:t>Tehniskās prasības</w:t>
            </w:r>
          </w:p>
        </w:tc>
        <w:tc>
          <w:tcPr>
            <w:tcW w:w="1319" w:type="pct"/>
            <w:shd w:val="clear" w:color="auto" w:fill="auto"/>
          </w:tcPr>
          <w:p w14:paraId="753EF6B8" w14:textId="77777777" w:rsidR="0023732C" w:rsidRPr="003153FC" w:rsidRDefault="0023732C" w:rsidP="00940963">
            <w:pPr>
              <w:jc w:val="center"/>
              <w:rPr>
                <w:rFonts w:eastAsia="Times New Roman"/>
                <w:b/>
                <w:lang w:eastAsia="en-US"/>
              </w:rPr>
            </w:pPr>
            <w:r w:rsidRPr="003153FC">
              <w:rPr>
                <w:rFonts w:eastAsia="Times New Roman"/>
                <w:b/>
                <w:lang w:eastAsia="en-US"/>
              </w:rPr>
              <w:t>Pretendenta piedāvātās glābšanas laivas tehniskie parametri, aprīkojums un apraksts</w:t>
            </w:r>
          </w:p>
        </w:tc>
      </w:tr>
      <w:tr w:rsidR="0023732C" w:rsidRPr="003153FC" w14:paraId="1D66FF15" w14:textId="77777777" w:rsidTr="00970F8A">
        <w:tc>
          <w:tcPr>
            <w:tcW w:w="465" w:type="pct"/>
            <w:shd w:val="clear" w:color="auto" w:fill="auto"/>
            <w:vAlign w:val="center"/>
          </w:tcPr>
          <w:p w14:paraId="10EABF49" w14:textId="77777777" w:rsidR="0023732C" w:rsidRPr="003153FC" w:rsidRDefault="0023732C" w:rsidP="00940963">
            <w:pPr>
              <w:numPr>
                <w:ilvl w:val="0"/>
                <w:numId w:val="10"/>
              </w:numPr>
              <w:tabs>
                <w:tab w:val="left" w:pos="426"/>
              </w:tabs>
              <w:suppressAutoHyphens/>
              <w:ind w:left="426"/>
              <w:contextualSpacing/>
              <w:jc w:val="center"/>
              <w:rPr>
                <w:rFonts w:eastAsia="Times New Roman"/>
                <w:lang w:eastAsia="en-US"/>
              </w:rPr>
            </w:pPr>
          </w:p>
        </w:tc>
        <w:tc>
          <w:tcPr>
            <w:tcW w:w="1367" w:type="pct"/>
            <w:shd w:val="clear" w:color="auto" w:fill="auto"/>
            <w:vAlign w:val="center"/>
          </w:tcPr>
          <w:p w14:paraId="18B9043A" w14:textId="77777777" w:rsidR="0023732C" w:rsidRPr="003153FC" w:rsidRDefault="0023732C" w:rsidP="00940963">
            <w:pPr>
              <w:rPr>
                <w:rFonts w:eastAsia="Times New Roman"/>
                <w:lang w:eastAsia="en-US"/>
              </w:rPr>
            </w:pPr>
            <w:r w:rsidRPr="003153FC">
              <w:rPr>
                <w:rFonts w:eastAsia="Times New Roman"/>
                <w:lang w:eastAsia="en-US"/>
              </w:rPr>
              <w:t>Glābšanas laivas skaits</w:t>
            </w:r>
          </w:p>
        </w:tc>
        <w:tc>
          <w:tcPr>
            <w:tcW w:w="1849" w:type="pct"/>
            <w:shd w:val="clear" w:color="auto" w:fill="auto"/>
          </w:tcPr>
          <w:p w14:paraId="0CE3DB19" w14:textId="77777777" w:rsidR="0023732C" w:rsidRPr="003153FC" w:rsidRDefault="0023732C" w:rsidP="00940963">
            <w:pPr>
              <w:rPr>
                <w:rFonts w:eastAsia="Times New Roman"/>
                <w:lang w:eastAsia="en-US"/>
              </w:rPr>
            </w:pPr>
            <w:r w:rsidRPr="003153FC">
              <w:rPr>
                <w:rFonts w:eastAsia="Times New Roman"/>
                <w:lang w:eastAsia="en-US"/>
              </w:rPr>
              <w:t>1</w:t>
            </w:r>
          </w:p>
        </w:tc>
        <w:tc>
          <w:tcPr>
            <w:tcW w:w="1319" w:type="pct"/>
            <w:shd w:val="clear" w:color="auto" w:fill="auto"/>
          </w:tcPr>
          <w:p w14:paraId="1C590023" w14:textId="0CBF29A9" w:rsidR="0023732C" w:rsidRPr="003153FC" w:rsidRDefault="0023732C" w:rsidP="00940963">
            <w:pPr>
              <w:rPr>
                <w:rFonts w:eastAsia="Times New Roman"/>
                <w:lang w:eastAsia="en-US"/>
              </w:rPr>
            </w:pPr>
          </w:p>
        </w:tc>
      </w:tr>
      <w:tr w:rsidR="0023732C" w:rsidRPr="003153FC" w14:paraId="62891C59" w14:textId="77777777" w:rsidTr="00970F8A">
        <w:tc>
          <w:tcPr>
            <w:tcW w:w="465" w:type="pct"/>
            <w:shd w:val="clear" w:color="auto" w:fill="auto"/>
            <w:vAlign w:val="center"/>
          </w:tcPr>
          <w:p w14:paraId="13547D3B"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2B55078B" w14:textId="77777777" w:rsidR="0023732C" w:rsidRPr="003153FC" w:rsidRDefault="0023732C" w:rsidP="00940963">
            <w:pPr>
              <w:rPr>
                <w:rFonts w:eastAsia="Times New Roman"/>
                <w:lang w:eastAsia="en-US"/>
              </w:rPr>
            </w:pPr>
            <w:r w:rsidRPr="003153FC">
              <w:rPr>
                <w:rFonts w:eastAsia="Times New Roman"/>
                <w:lang w:eastAsia="en-US"/>
              </w:rPr>
              <w:t>Glābšanas laivas izlaiduma gads</w:t>
            </w:r>
          </w:p>
        </w:tc>
        <w:tc>
          <w:tcPr>
            <w:tcW w:w="1849" w:type="pct"/>
            <w:shd w:val="clear" w:color="auto" w:fill="auto"/>
          </w:tcPr>
          <w:p w14:paraId="780F216E" w14:textId="77777777" w:rsidR="0023732C" w:rsidRPr="003153FC" w:rsidRDefault="0023732C" w:rsidP="00940963">
            <w:pPr>
              <w:rPr>
                <w:rFonts w:eastAsia="Times New Roman"/>
                <w:lang w:eastAsia="en-US"/>
              </w:rPr>
            </w:pPr>
            <w:r w:rsidRPr="003153FC">
              <w:rPr>
                <w:rFonts w:eastAsia="Times New Roman"/>
                <w:lang w:eastAsia="en-US"/>
              </w:rPr>
              <w:t>Jauns</w:t>
            </w:r>
          </w:p>
        </w:tc>
        <w:tc>
          <w:tcPr>
            <w:tcW w:w="1319" w:type="pct"/>
            <w:shd w:val="clear" w:color="auto" w:fill="auto"/>
          </w:tcPr>
          <w:p w14:paraId="7782732A" w14:textId="1CADF9F6" w:rsidR="0023732C" w:rsidRPr="003153FC" w:rsidRDefault="0023732C" w:rsidP="00940963">
            <w:pPr>
              <w:rPr>
                <w:rFonts w:eastAsia="Times New Roman"/>
                <w:lang w:eastAsia="en-US"/>
              </w:rPr>
            </w:pPr>
          </w:p>
        </w:tc>
      </w:tr>
      <w:tr w:rsidR="0023732C" w:rsidRPr="003153FC" w14:paraId="1D600B45" w14:textId="77777777" w:rsidTr="00970F8A">
        <w:tc>
          <w:tcPr>
            <w:tcW w:w="465" w:type="pct"/>
            <w:shd w:val="clear" w:color="auto" w:fill="auto"/>
            <w:vAlign w:val="center"/>
          </w:tcPr>
          <w:p w14:paraId="4111798B"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5670A2F6" w14:textId="77777777" w:rsidR="0023732C" w:rsidRPr="003153FC" w:rsidRDefault="0023732C" w:rsidP="00940963">
            <w:pPr>
              <w:rPr>
                <w:rFonts w:eastAsia="Times New Roman"/>
                <w:lang w:eastAsia="en-US"/>
              </w:rPr>
            </w:pPr>
            <w:r w:rsidRPr="003153FC">
              <w:rPr>
                <w:rFonts w:eastAsia="Times New Roman"/>
                <w:lang w:eastAsia="en-US"/>
              </w:rPr>
              <w:t>Laivas korpusa garums</w:t>
            </w:r>
          </w:p>
        </w:tc>
        <w:tc>
          <w:tcPr>
            <w:tcW w:w="1849" w:type="pct"/>
            <w:shd w:val="clear" w:color="auto" w:fill="auto"/>
          </w:tcPr>
          <w:p w14:paraId="3A288C90" w14:textId="77777777" w:rsidR="0023732C" w:rsidRPr="003153FC" w:rsidRDefault="0023732C" w:rsidP="00940963">
            <w:pPr>
              <w:rPr>
                <w:rFonts w:eastAsia="Times New Roman"/>
                <w:lang w:eastAsia="en-US"/>
              </w:rPr>
            </w:pPr>
            <w:r w:rsidRPr="003153FC">
              <w:rPr>
                <w:rFonts w:eastAsia="Times New Roman"/>
                <w:lang w:eastAsia="en-US"/>
              </w:rPr>
              <w:t>ne mazāks kā 4.3 m</w:t>
            </w:r>
          </w:p>
        </w:tc>
        <w:tc>
          <w:tcPr>
            <w:tcW w:w="1319" w:type="pct"/>
            <w:shd w:val="clear" w:color="auto" w:fill="auto"/>
          </w:tcPr>
          <w:p w14:paraId="40A537F2" w14:textId="595B035E" w:rsidR="0023732C" w:rsidRPr="003153FC" w:rsidRDefault="0023732C" w:rsidP="00940963">
            <w:pPr>
              <w:rPr>
                <w:rFonts w:eastAsia="Times New Roman"/>
                <w:lang w:eastAsia="en-US"/>
              </w:rPr>
            </w:pPr>
          </w:p>
        </w:tc>
      </w:tr>
      <w:tr w:rsidR="0023732C" w:rsidRPr="003153FC" w14:paraId="0DC79086" w14:textId="77777777" w:rsidTr="00970F8A">
        <w:tc>
          <w:tcPr>
            <w:tcW w:w="465" w:type="pct"/>
            <w:shd w:val="clear" w:color="auto" w:fill="auto"/>
            <w:vAlign w:val="center"/>
          </w:tcPr>
          <w:p w14:paraId="089D0D11"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0C0B0518" w14:textId="77777777" w:rsidR="0023732C" w:rsidRPr="003153FC" w:rsidRDefault="0023732C" w:rsidP="00940963">
            <w:pPr>
              <w:rPr>
                <w:rFonts w:eastAsia="Times New Roman"/>
                <w:lang w:eastAsia="en-US"/>
              </w:rPr>
            </w:pPr>
            <w:r w:rsidRPr="003153FC">
              <w:rPr>
                <w:rFonts w:eastAsia="Times New Roman"/>
                <w:lang w:eastAsia="en-US"/>
              </w:rPr>
              <w:t xml:space="preserve">Laivas platums: </w:t>
            </w:r>
          </w:p>
        </w:tc>
        <w:tc>
          <w:tcPr>
            <w:tcW w:w="1849" w:type="pct"/>
            <w:shd w:val="clear" w:color="auto" w:fill="auto"/>
          </w:tcPr>
          <w:p w14:paraId="1DCF1AE0" w14:textId="77777777" w:rsidR="0023732C" w:rsidRPr="003153FC" w:rsidRDefault="0023732C" w:rsidP="00940963">
            <w:pPr>
              <w:rPr>
                <w:rFonts w:eastAsia="Times New Roman"/>
                <w:lang w:eastAsia="en-US"/>
              </w:rPr>
            </w:pPr>
            <w:r>
              <w:rPr>
                <w:rFonts w:eastAsia="Times New Roman"/>
                <w:lang w:eastAsia="en-US"/>
              </w:rPr>
              <w:t>ne mazāks kā 1.</w:t>
            </w:r>
            <w:r w:rsidRPr="003153FC">
              <w:rPr>
                <w:rFonts w:eastAsia="Times New Roman"/>
                <w:lang w:eastAsia="en-US"/>
              </w:rPr>
              <w:t>5 m</w:t>
            </w:r>
          </w:p>
        </w:tc>
        <w:tc>
          <w:tcPr>
            <w:tcW w:w="1319" w:type="pct"/>
            <w:shd w:val="clear" w:color="auto" w:fill="auto"/>
          </w:tcPr>
          <w:p w14:paraId="2D46BCD9" w14:textId="139D2569" w:rsidR="0023732C" w:rsidRPr="003153FC" w:rsidRDefault="0023732C" w:rsidP="00940963">
            <w:pPr>
              <w:rPr>
                <w:rFonts w:eastAsia="Times New Roman"/>
                <w:lang w:eastAsia="en-US"/>
              </w:rPr>
            </w:pPr>
          </w:p>
        </w:tc>
      </w:tr>
      <w:tr w:rsidR="0023732C" w:rsidRPr="003153FC" w14:paraId="3A0CEFC3" w14:textId="77777777" w:rsidTr="00970F8A">
        <w:tc>
          <w:tcPr>
            <w:tcW w:w="465" w:type="pct"/>
            <w:shd w:val="clear" w:color="auto" w:fill="auto"/>
            <w:vAlign w:val="center"/>
          </w:tcPr>
          <w:p w14:paraId="3C00274B"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6CF02E14" w14:textId="77777777" w:rsidR="0023732C" w:rsidRPr="003153FC" w:rsidRDefault="0023732C" w:rsidP="00940963">
            <w:pPr>
              <w:rPr>
                <w:rFonts w:eastAsia="Times New Roman"/>
                <w:lang w:eastAsia="en-US"/>
              </w:rPr>
            </w:pPr>
            <w:r w:rsidRPr="003153FC">
              <w:rPr>
                <w:rFonts w:eastAsia="Times New Roman"/>
                <w:lang w:eastAsia="en-US"/>
              </w:rPr>
              <w:t xml:space="preserve">Korpusa materiāls: </w:t>
            </w:r>
          </w:p>
        </w:tc>
        <w:tc>
          <w:tcPr>
            <w:tcW w:w="1849" w:type="pct"/>
            <w:shd w:val="clear" w:color="auto" w:fill="auto"/>
          </w:tcPr>
          <w:p w14:paraId="55249A31" w14:textId="77777777" w:rsidR="0023732C" w:rsidRPr="003153FC" w:rsidRDefault="0023732C" w:rsidP="00940963">
            <w:pPr>
              <w:rPr>
                <w:rFonts w:eastAsia="Times New Roman"/>
                <w:lang w:eastAsia="en-US"/>
              </w:rPr>
            </w:pPr>
            <w:r w:rsidRPr="003153FC">
              <w:t>stikla šķiedras</w:t>
            </w:r>
          </w:p>
        </w:tc>
        <w:tc>
          <w:tcPr>
            <w:tcW w:w="1319" w:type="pct"/>
            <w:shd w:val="clear" w:color="auto" w:fill="auto"/>
          </w:tcPr>
          <w:p w14:paraId="783C3D69" w14:textId="0EB0F514" w:rsidR="0023732C" w:rsidRPr="003153FC" w:rsidRDefault="0023732C" w:rsidP="00940963">
            <w:pPr>
              <w:rPr>
                <w:rFonts w:eastAsia="Times New Roman"/>
                <w:lang w:eastAsia="en-US"/>
              </w:rPr>
            </w:pPr>
          </w:p>
        </w:tc>
      </w:tr>
      <w:tr w:rsidR="0023732C" w:rsidRPr="003153FC" w14:paraId="6BFFA721" w14:textId="77777777" w:rsidTr="00970F8A">
        <w:tc>
          <w:tcPr>
            <w:tcW w:w="465" w:type="pct"/>
            <w:shd w:val="clear" w:color="auto" w:fill="auto"/>
            <w:vAlign w:val="center"/>
          </w:tcPr>
          <w:p w14:paraId="1D56E72E"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29EF934C" w14:textId="77777777" w:rsidR="0023732C" w:rsidRPr="003153FC" w:rsidRDefault="0023732C" w:rsidP="00940963">
            <w:pPr>
              <w:rPr>
                <w:rFonts w:eastAsia="Times New Roman"/>
                <w:lang w:eastAsia="en-US"/>
              </w:rPr>
            </w:pPr>
            <w:r w:rsidRPr="003153FC">
              <w:rPr>
                <w:rFonts w:eastAsia="Times New Roman"/>
                <w:lang w:eastAsia="en-US"/>
              </w:rPr>
              <w:t>Pieļaujamais pasažieru skaits:</w:t>
            </w:r>
          </w:p>
        </w:tc>
        <w:tc>
          <w:tcPr>
            <w:tcW w:w="1849" w:type="pct"/>
            <w:shd w:val="clear" w:color="auto" w:fill="auto"/>
            <w:vAlign w:val="center"/>
          </w:tcPr>
          <w:p w14:paraId="66F29E4D" w14:textId="77777777" w:rsidR="0023732C" w:rsidRPr="003153FC" w:rsidRDefault="0023732C" w:rsidP="00940963">
            <w:pPr>
              <w:rPr>
                <w:rFonts w:eastAsia="Times New Roman"/>
                <w:lang w:eastAsia="en-US"/>
              </w:rPr>
            </w:pPr>
            <w:r w:rsidRPr="003153FC">
              <w:rPr>
                <w:rFonts w:eastAsia="Times New Roman"/>
                <w:lang w:eastAsia="en-US"/>
              </w:rPr>
              <w:t>vismaz 4</w:t>
            </w:r>
          </w:p>
        </w:tc>
        <w:tc>
          <w:tcPr>
            <w:tcW w:w="1319" w:type="pct"/>
            <w:shd w:val="clear" w:color="auto" w:fill="auto"/>
          </w:tcPr>
          <w:p w14:paraId="04AFEC0F" w14:textId="35B6C221" w:rsidR="0023732C" w:rsidRPr="003153FC" w:rsidRDefault="0023732C" w:rsidP="00940963">
            <w:pPr>
              <w:rPr>
                <w:rFonts w:eastAsia="Times New Roman"/>
                <w:lang w:eastAsia="en-US"/>
              </w:rPr>
            </w:pPr>
          </w:p>
        </w:tc>
      </w:tr>
      <w:tr w:rsidR="0023732C" w:rsidRPr="003153FC" w14:paraId="4CAA648D" w14:textId="77777777" w:rsidTr="00970F8A">
        <w:tc>
          <w:tcPr>
            <w:tcW w:w="465" w:type="pct"/>
            <w:shd w:val="clear" w:color="auto" w:fill="auto"/>
            <w:vAlign w:val="center"/>
          </w:tcPr>
          <w:p w14:paraId="49BB9938"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3CF1D97A" w14:textId="77777777" w:rsidR="0023732C" w:rsidRPr="003153FC" w:rsidRDefault="0023732C" w:rsidP="00940963">
            <w:pPr>
              <w:rPr>
                <w:rFonts w:eastAsia="Times New Roman"/>
                <w:lang w:eastAsia="en-US"/>
              </w:rPr>
            </w:pPr>
            <w:r w:rsidRPr="003153FC">
              <w:rPr>
                <w:rFonts w:eastAsia="Times New Roman"/>
                <w:lang w:eastAsia="en-US"/>
              </w:rPr>
              <w:t xml:space="preserve">Degvielas tvertnes tilpums: </w:t>
            </w:r>
          </w:p>
        </w:tc>
        <w:tc>
          <w:tcPr>
            <w:tcW w:w="1849" w:type="pct"/>
            <w:shd w:val="clear" w:color="auto" w:fill="auto"/>
            <w:vAlign w:val="center"/>
          </w:tcPr>
          <w:p w14:paraId="2530F8E2" w14:textId="7AD55950" w:rsidR="0023732C" w:rsidRPr="003153FC" w:rsidRDefault="0023732C" w:rsidP="00940963">
            <w:pPr>
              <w:rPr>
                <w:rFonts w:eastAsia="Times New Roman"/>
                <w:lang w:eastAsia="en-US"/>
              </w:rPr>
            </w:pPr>
            <w:r w:rsidRPr="003153FC">
              <w:rPr>
                <w:rFonts w:eastAsia="Times New Roman"/>
                <w:lang w:eastAsia="en-US"/>
              </w:rPr>
              <w:t xml:space="preserve">ne mazāks kā </w:t>
            </w:r>
            <w:r w:rsidR="0019029B">
              <w:rPr>
                <w:rFonts w:eastAsia="Times New Roman"/>
                <w:lang w:eastAsia="en-US"/>
              </w:rPr>
              <w:t>12</w:t>
            </w:r>
            <w:r w:rsidRPr="003153FC">
              <w:rPr>
                <w:rFonts w:eastAsia="Times New Roman"/>
                <w:lang w:eastAsia="en-US"/>
              </w:rPr>
              <w:t xml:space="preserve"> l</w:t>
            </w:r>
          </w:p>
        </w:tc>
        <w:tc>
          <w:tcPr>
            <w:tcW w:w="1319" w:type="pct"/>
            <w:shd w:val="clear" w:color="auto" w:fill="auto"/>
          </w:tcPr>
          <w:p w14:paraId="62C8CE97" w14:textId="3F4238DD" w:rsidR="0023732C" w:rsidRPr="003153FC" w:rsidRDefault="0023732C" w:rsidP="00940963">
            <w:pPr>
              <w:rPr>
                <w:rFonts w:eastAsia="Times New Roman"/>
                <w:lang w:eastAsia="en-US"/>
              </w:rPr>
            </w:pPr>
          </w:p>
        </w:tc>
      </w:tr>
      <w:tr w:rsidR="0023732C" w:rsidRPr="003153FC" w14:paraId="6722A400" w14:textId="77777777" w:rsidTr="00970F8A">
        <w:tc>
          <w:tcPr>
            <w:tcW w:w="465" w:type="pct"/>
            <w:shd w:val="clear" w:color="auto" w:fill="auto"/>
          </w:tcPr>
          <w:p w14:paraId="3FE04C11"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tcPr>
          <w:p w14:paraId="1AD2EFA9" w14:textId="77777777" w:rsidR="0023732C" w:rsidRPr="003153FC" w:rsidRDefault="0023732C" w:rsidP="00940963">
            <w:pPr>
              <w:rPr>
                <w:rFonts w:eastAsia="Times New Roman"/>
                <w:lang w:eastAsia="en-US"/>
              </w:rPr>
            </w:pPr>
            <w:r w:rsidRPr="00EC6206">
              <w:t xml:space="preserve">Papildus opcijas </w:t>
            </w:r>
          </w:p>
        </w:tc>
        <w:tc>
          <w:tcPr>
            <w:tcW w:w="1849" w:type="pct"/>
            <w:shd w:val="clear" w:color="auto" w:fill="auto"/>
          </w:tcPr>
          <w:p w14:paraId="2940E4D0" w14:textId="77777777" w:rsidR="0023732C" w:rsidRPr="003153FC" w:rsidRDefault="0023732C" w:rsidP="00940963">
            <w:pPr>
              <w:rPr>
                <w:rFonts w:eastAsia="Times New Roman"/>
                <w:lang w:eastAsia="en-US"/>
              </w:rPr>
            </w:pPr>
            <w:r w:rsidRPr="00EC6206">
              <w:t>Dzinēja uzkare – dzinējam ne vairāk par 30 zirgspēki.</w:t>
            </w:r>
          </w:p>
        </w:tc>
        <w:tc>
          <w:tcPr>
            <w:tcW w:w="1319" w:type="pct"/>
            <w:shd w:val="clear" w:color="auto" w:fill="auto"/>
          </w:tcPr>
          <w:p w14:paraId="3996BECD" w14:textId="6A8C5E0F" w:rsidR="0023732C" w:rsidRPr="003153FC" w:rsidRDefault="0023732C" w:rsidP="00940963">
            <w:pPr>
              <w:rPr>
                <w:rFonts w:eastAsia="Times New Roman"/>
                <w:lang w:eastAsia="en-US"/>
              </w:rPr>
            </w:pPr>
          </w:p>
        </w:tc>
      </w:tr>
      <w:tr w:rsidR="0023732C" w:rsidRPr="003153FC" w14:paraId="02A5411F" w14:textId="77777777" w:rsidTr="00970F8A">
        <w:tc>
          <w:tcPr>
            <w:tcW w:w="465" w:type="pct"/>
            <w:shd w:val="clear" w:color="auto" w:fill="auto"/>
          </w:tcPr>
          <w:p w14:paraId="36FA728F"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tcPr>
          <w:p w14:paraId="4109BAA1" w14:textId="77777777" w:rsidR="0023732C" w:rsidRPr="003153FC" w:rsidRDefault="0023732C" w:rsidP="00940963">
            <w:pPr>
              <w:rPr>
                <w:rFonts w:eastAsia="Times New Roman"/>
                <w:lang w:eastAsia="en-US"/>
              </w:rPr>
            </w:pPr>
            <w:r w:rsidRPr="00EC6206">
              <w:t>Papildus prasības</w:t>
            </w:r>
          </w:p>
        </w:tc>
        <w:tc>
          <w:tcPr>
            <w:tcW w:w="1849" w:type="pct"/>
            <w:shd w:val="clear" w:color="auto" w:fill="auto"/>
          </w:tcPr>
          <w:p w14:paraId="2D4994CC" w14:textId="77777777" w:rsidR="0023732C" w:rsidRPr="00EC6206" w:rsidRDefault="0023732C" w:rsidP="00940963">
            <w:pPr>
              <w:pStyle w:val="Apakpunkts"/>
              <w:numPr>
                <w:ilvl w:val="0"/>
                <w:numId w:val="0"/>
              </w:numPr>
              <w:jc w:val="both"/>
              <w:rPr>
                <w:rFonts w:ascii="Times New Roman" w:hAnsi="Times New Roman"/>
                <w:b w:val="0"/>
              </w:rPr>
            </w:pPr>
            <w:r w:rsidRPr="00EC6206">
              <w:rPr>
                <w:rFonts w:ascii="Times New Roman" w:hAnsi="Times New Roman"/>
                <w:b w:val="0"/>
              </w:rPr>
              <w:t>Stīpas uz ķīļiem</w:t>
            </w:r>
          </w:p>
          <w:p w14:paraId="7ADE1592" w14:textId="77777777" w:rsidR="0023732C" w:rsidRPr="00EC6206" w:rsidRDefault="0023732C" w:rsidP="00940963">
            <w:pPr>
              <w:pStyle w:val="Apakpunkts"/>
              <w:numPr>
                <w:ilvl w:val="0"/>
                <w:numId w:val="0"/>
              </w:numPr>
              <w:jc w:val="both"/>
              <w:rPr>
                <w:rFonts w:ascii="Times New Roman" w:hAnsi="Times New Roman"/>
                <w:b w:val="0"/>
              </w:rPr>
            </w:pPr>
            <w:r w:rsidRPr="00EC6206">
              <w:rPr>
                <w:rFonts w:ascii="Times New Roman" w:hAnsi="Times New Roman"/>
                <w:b w:val="0"/>
              </w:rPr>
              <w:t>Dubultā grīda</w:t>
            </w:r>
          </w:p>
          <w:p w14:paraId="34EE7C79" w14:textId="77777777" w:rsidR="0023732C" w:rsidRPr="00EC6206" w:rsidRDefault="0023732C" w:rsidP="00940963">
            <w:pPr>
              <w:pStyle w:val="Apakpunkts"/>
              <w:numPr>
                <w:ilvl w:val="0"/>
                <w:numId w:val="0"/>
              </w:numPr>
              <w:jc w:val="both"/>
              <w:rPr>
                <w:rFonts w:ascii="Times New Roman" w:hAnsi="Times New Roman"/>
                <w:b w:val="0"/>
              </w:rPr>
            </w:pPr>
            <w:r w:rsidRPr="00EC6206">
              <w:rPr>
                <w:rFonts w:ascii="Times New Roman" w:hAnsi="Times New Roman"/>
                <w:b w:val="0"/>
              </w:rPr>
              <w:t>Ūdens notece</w:t>
            </w:r>
          </w:p>
          <w:p w14:paraId="3C2A004E" w14:textId="3E48BD90" w:rsidR="0023732C" w:rsidRDefault="0023732C" w:rsidP="00940963">
            <w:pPr>
              <w:pStyle w:val="Apakpunkts"/>
              <w:numPr>
                <w:ilvl w:val="0"/>
                <w:numId w:val="0"/>
              </w:numPr>
              <w:jc w:val="both"/>
              <w:rPr>
                <w:rFonts w:ascii="Times New Roman" w:hAnsi="Times New Roman"/>
                <w:b w:val="0"/>
              </w:rPr>
            </w:pPr>
            <w:r w:rsidRPr="00EC6206">
              <w:rPr>
                <w:rFonts w:ascii="Times New Roman" w:hAnsi="Times New Roman"/>
                <w:b w:val="0"/>
              </w:rPr>
              <w:t>Mantu kaste</w:t>
            </w:r>
          </w:p>
          <w:p w14:paraId="2F4093D8"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Nerūsējošā tērauda stīpas uz visiem trīs laivas ķīļiem</w:t>
            </w:r>
          </w:p>
          <w:p w14:paraId="5B748A2D"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Dubultā paceltā grīda</w:t>
            </w:r>
          </w:p>
          <w:p w14:paraId="20E5CFD8"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Ūdens notece</w:t>
            </w:r>
          </w:p>
          <w:p w14:paraId="2B634FBC"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Divas mantu kastes priekša un aizmugurē</w:t>
            </w:r>
          </w:p>
          <w:p w14:paraId="1BF6B6F7"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Sānu pontoni ar pārvietojamu solu</w:t>
            </w:r>
          </w:p>
          <w:p w14:paraId="62D5E923"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Starpsiena laivas aizmugurē</w:t>
            </w:r>
          </w:p>
          <w:p w14:paraId="435DC186"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Stiprināts motora trancis</w:t>
            </w:r>
          </w:p>
          <w:p w14:paraId="7ED61B66"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Gumijas moldings</w:t>
            </w:r>
          </w:p>
          <w:p w14:paraId="76E62391"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Airi ar duļļiem</w:t>
            </w:r>
          </w:p>
          <w:p w14:paraId="75EF7A44"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Glābšanas rinķis</w:t>
            </w:r>
          </w:p>
          <w:p w14:paraId="7F3287FF"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Konsole ar stūres iekārtu un motora vadību, regulējams amor</w:t>
            </w:r>
            <w:r>
              <w:rPr>
                <w:rFonts w:ascii="Times New Roman" w:hAnsi="Times New Roman"/>
                <w:b w:val="0"/>
              </w:rPr>
              <w:t>t</w:t>
            </w:r>
            <w:r w:rsidRPr="00EC6206">
              <w:rPr>
                <w:rFonts w:ascii="Times New Roman" w:hAnsi="Times New Roman"/>
                <w:b w:val="0"/>
              </w:rPr>
              <w:t>izējoš</w:t>
            </w:r>
            <w:r>
              <w:rPr>
                <w:rFonts w:ascii="Times New Roman" w:hAnsi="Times New Roman"/>
                <w:b w:val="0"/>
              </w:rPr>
              <w:t>s</w:t>
            </w:r>
            <w:r w:rsidRPr="00EC6206">
              <w:rPr>
                <w:rFonts w:ascii="Times New Roman" w:hAnsi="Times New Roman"/>
                <w:b w:val="0"/>
              </w:rPr>
              <w:t xml:space="preserve"> krēsls kapteinim. </w:t>
            </w:r>
          </w:p>
          <w:p w14:paraId="5098473C" w14:textId="77777777" w:rsidR="00940963" w:rsidRPr="00EC6206" w:rsidRDefault="00940963" w:rsidP="00940963">
            <w:pPr>
              <w:pStyle w:val="Apakpunkts"/>
              <w:numPr>
                <w:ilvl w:val="0"/>
                <w:numId w:val="0"/>
              </w:numPr>
              <w:jc w:val="both"/>
              <w:rPr>
                <w:rFonts w:ascii="Times New Roman" w:hAnsi="Times New Roman"/>
                <w:b w:val="0"/>
              </w:rPr>
            </w:pPr>
            <w:r w:rsidRPr="00EC6206">
              <w:rPr>
                <w:rFonts w:ascii="Times New Roman" w:hAnsi="Times New Roman"/>
                <w:b w:val="0"/>
              </w:rPr>
              <w:t>Trepes</w:t>
            </w:r>
          </w:p>
          <w:p w14:paraId="325A7BB7" w14:textId="10887571" w:rsidR="0023732C" w:rsidRPr="003153FC" w:rsidRDefault="00940963" w:rsidP="00940963">
            <w:pPr>
              <w:pStyle w:val="Apakpunkts"/>
              <w:numPr>
                <w:ilvl w:val="0"/>
                <w:numId w:val="0"/>
              </w:numPr>
              <w:jc w:val="both"/>
              <w:rPr>
                <w:rFonts w:eastAsia="Times New Roman"/>
              </w:rPr>
            </w:pPr>
            <w:r w:rsidRPr="00EC6206">
              <w:rPr>
                <w:rFonts w:ascii="Times New Roman" w:hAnsi="Times New Roman"/>
                <w:b w:val="0"/>
              </w:rPr>
              <w:t>Airu turētāji</w:t>
            </w:r>
          </w:p>
        </w:tc>
        <w:tc>
          <w:tcPr>
            <w:tcW w:w="1319" w:type="pct"/>
            <w:shd w:val="clear" w:color="auto" w:fill="auto"/>
          </w:tcPr>
          <w:p w14:paraId="2AB87D22" w14:textId="5C35A1AE" w:rsidR="0023732C" w:rsidRPr="003153FC" w:rsidRDefault="0023732C" w:rsidP="00940963">
            <w:pPr>
              <w:pStyle w:val="Apakpunkts"/>
              <w:numPr>
                <w:ilvl w:val="0"/>
                <w:numId w:val="0"/>
              </w:numPr>
              <w:jc w:val="both"/>
              <w:rPr>
                <w:rFonts w:eastAsia="Times New Roman"/>
              </w:rPr>
            </w:pPr>
          </w:p>
        </w:tc>
      </w:tr>
      <w:tr w:rsidR="0023732C" w:rsidRPr="003153FC" w14:paraId="7F25665B" w14:textId="77777777" w:rsidTr="00970F8A">
        <w:tc>
          <w:tcPr>
            <w:tcW w:w="465" w:type="pct"/>
            <w:shd w:val="clear" w:color="auto" w:fill="auto"/>
            <w:vAlign w:val="center"/>
          </w:tcPr>
          <w:p w14:paraId="18BFE57B"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14D36167" w14:textId="77777777" w:rsidR="0023732C" w:rsidRPr="003153FC" w:rsidRDefault="0023732C" w:rsidP="00940963">
            <w:pPr>
              <w:rPr>
                <w:rFonts w:eastAsia="Times New Roman"/>
                <w:lang w:eastAsia="en-US"/>
              </w:rPr>
            </w:pPr>
            <w:r w:rsidRPr="003153FC">
              <w:rPr>
                <w:rFonts w:eastAsia="Times New Roman"/>
                <w:lang w:eastAsia="en-US"/>
              </w:rPr>
              <w:t>Laiva aprīkota ar stūres vadības sistēmu un dzinēja elektrovadību (ir vadības un elektroslēdžu panelis)</w:t>
            </w:r>
          </w:p>
        </w:tc>
        <w:tc>
          <w:tcPr>
            <w:tcW w:w="1849" w:type="pct"/>
            <w:shd w:val="clear" w:color="auto" w:fill="auto"/>
            <w:vAlign w:val="center"/>
          </w:tcPr>
          <w:p w14:paraId="0C4C5C00" w14:textId="77777777" w:rsidR="0023732C" w:rsidRPr="003153FC" w:rsidRDefault="0023732C" w:rsidP="00940963">
            <w:pPr>
              <w:rPr>
                <w:rFonts w:eastAsia="Times New Roman"/>
                <w:lang w:eastAsia="en-US"/>
              </w:rPr>
            </w:pPr>
            <w:r w:rsidRPr="003153FC">
              <w:rPr>
                <w:rFonts w:eastAsia="Times New Roman"/>
                <w:lang w:eastAsia="en-US"/>
              </w:rPr>
              <w:t>Ir</w:t>
            </w:r>
          </w:p>
        </w:tc>
        <w:tc>
          <w:tcPr>
            <w:tcW w:w="1319" w:type="pct"/>
            <w:shd w:val="clear" w:color="auto" w:fill="auto"/>
          </w:tcPr>
          <w:p w14:paraId="68722C96" w14:textId="5E0E32BC" w:rsidR="0023732C" w:rsidRPr="003153FC" w:rsidRDefault="0023732C" w:rsidP="00940963">
            <w:pPr>
              <w:rPr>
                <w:rFonts w:eastAsia="Times New Roman"/>
                <w:lang w:eastAsia="en-US"/>
              </w:rPr>
            </w:pPr>
          </w:p>
        </w:tc>
      </w:tr>
      <w:tr w:rsidR="0023732C" w:rsidRPr="003153FC" w14:paraId="4E225601" w14:textId="77777777" w:rsidTr="00970F8A">
        <w:tc>
          <w:tcPr>
            <w:tcW w:w="465" w:type="pct"/>
            <w:shd w:val="clear" w:color="auto" w:fill="auto"/>
            <w:vAlign w:val="center"/>
          </w:tcPr>
          <w:p w14:paraId="58D4B887"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73B7FC77" w14:textId="77777777" w:rsidR="0023732C" w:rsidRPr="003153FC" w:rsidRDefault="0023732C" w:rsidP="00940963">
            <w:pPr>
              <w:rPr>
                <w:rFonts w:eastAsia="Times New Roman"/>
                <w:lang w:eastAsia="en-US"/>
              </w:rPr>
            </w:pPr>
            <w:r w:rsidRPr="003153FC">
              <w:rPr>
                <w:rFonts w:eastAsia="Times New Roman"/>
                <w:lang w:eastAsia="en-US"/>
              </w:rPr>
              <w:t>Laiva aprīkota ar navigācijas ugunīm atbilstoši MK noteikumiem Nr.92 (2016.09.02.)</w:t>
            </w:r>
          </w:p>
        </w:tc>
        <w:tc>
          <w:tcPr>
            <w:tcW w:w="1849" w:type="pct"/>
            <w:shd w:val="clear" w:color="auto" w:fill="auto"/>
            <w:vAlign w:val="center"/>
          </w:tcPr>
          <w:p w14:paraId="745D50DF" w14:textId="77777777" w:rsidR="0023732C" w:rsidRPr="003153FC" w:rsidRDefault="0023732C" w:rsidP="00940963">
            <w:pPr>
              <w:rPr>
                <w:rFonts w:eastAsia="Times New Roman"/>
                <w:lang w:eastAsia="en-US"/>
              </w:rPr>
            </w:pPr>
            <w:r w:rsidRPr="003153FC">
              <w:rPr>
                <w:rFonts w:eastAsia="Times New Roman"/>
                <w:lang w:eastAsia="en-US"/>
              </w:rPr>
              <w:t>Ir</w:t>
            </w:r>
          </w:p>
        </w:tc>
        <w:tc>
          <w:tcPr>
            <w:tcW w:w="1319" w:type="pct"/>
            <w:shd w:val="clear" w:color="auto" w:fill="auto"/>
          </w:tcPr>
          <w:p w14:paraId="3AF46DBA" w14:textId="61BD4976" w:rsidR="0023732C" w:rsidRPr="003153FC" w:rsidRDefault="0023732C" w:rsidP="00940963">
            <w:pPr>
              <w:rPr>
                <w:rFonts w:eastAsia="Times New Roman"/>
                <w:lang w:eastAsia="en-US"/>
              </w:rPr>
            </w:pPr>
          </w:p>
        </w:tc>
      </w:tr>
      <w:tr w:rsidR="0023732C" w:rsidRPr="003153FC" w14:paraId="2731E7B9" w14:textId="77777777" w:rsidTr="00970F8A">
        <w:tc>
          <w:tcPr>
            <w:tcW w:w="465" w:type="pct"/>
            <w:shd w:val="clear" w:color="auto" w:fill="auto"/>
            <w:vAlign w:val="center"/>
          </w:tcPr>
          <w:p w14:paraId="164A519D"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3C29A111" w14:textId="77777777" w:rsidR="0023732C" w:rsidRPr="003153FC" w:rsidRDefault="0023732C" w:rsidP="00940963">
            <w:pPr>
              <w:rPr>
                <w:rFonts w:eastAsia="Times New Roman"/>
                <w:lang w:eastAsia="en-US"/>
              </w:rPr>
            </w:pPr>
            <w:r w:rsidRPr="003153FC">
              <w:rPr>
                <w:rFonts w:eastAsia="Times New Roman"/>
                <w:lang w:eastAsia="en-US"/>
              </w:rPr>
              <w:t xml:space="preserve">Laivas krāsojums: </w:t>
            </w:r>
          </w:p>
        </w:tc>
        <w:tc>
          <w:tcPr>
            <w:tcW w:w="1849" w:type="pct"/>
            <w:shd w:val="clear" w:color="auto" w:fill="auto"/>
            <w:vAlign w:val="center"/>
          </w:tcPr>
          <w:p w14:paraId="2414E963" w14:textId="77777777" w:rsidR="0023732C" w:rsidRPr="003153FC" w:rsidRDefault="0023732C" w:rsidP="00940963">
            <w:pPr>
              <w:rPr>
                <w:rFonts w:eastAsia="Times New Roman"/>
                <w:lang w:eastAsia="en-US"/>
              </w:rPr>
            </w:pPr>
            <w:r>
              <w:rPr>
                <w:rFonts w:eastAsia="Times New Roman"/>
                <w:lang w:eastAsia="en-US"/>
              </w:rPr>
              <w:t xml:space="preserve">Pelēka </w:t>
            </w:r>
          </w:p>
        </w:tc>
        <w:tc>
          <w:tcPr>
            <w:tcW w:w="1319" w:type="pct"/>
            <w:shd w:val="clear" w:color="auto" w:fill="auto"/>
          </w:tcPr>
          <w:p w14:paraId="514A3722" w14:textId="35B814AD" w:rsidR="0023732C" w:rsidRPr="003153FC" w:rsidRDefault="0023732C" w:rsidP="00940963">
            <w:pPr>
              <w:rPr>
                <w:rFonts w:eastAsia="Times New Roman"/>
                <w:lang w:eastAsia="en-US"/>
              </w:rPr>
            </w:pPr>
          </w:p>
        </w:tc>
      </w:tr>
      <w:tr w:rsidR="0023732C" w:rsidRPr="003153FC" w14:paraId="53EC5324" w14:textId="77777777" w:rsidTr="00970F8A">
        <w:tc>
          <w:tcPr>
            <w:tcW w:w="465" w:type="pct"/>
            <w:shd w:val="clear" w:color="auto" w:fill="auto"/>
            <w:vAlign w:val="center"/>
          </w:tcPr>
          <w:p w14:paraId="40936BEA"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vAlign w:val="center"/>
          </w:tcPr>
          <w:p w14:paraId="729FC353" w14:textId="77777777" w:rsidR="0023732C" w:rsidRPr="003153FC" w:rsidRDefault="0023732C" w:rsidP="00940963">
            <w:pPr>
              <w:rPr>
                <w:rFonts w:eastAsia="Times New Roman"/>
                <w:lang w:eastAsia="en-US"/>
              </w:rPr>
            </w:pPr>
            <w:r w:rsidRPr="003153FC">
              <w:rPr>
                <w:rFonts w:eastAsia="Times New Roman"/>
                <w:lang w:eastAsia="en-US"/>
              </w:rPr>
              <w:t>Garantija</w:t>
            </w:r>
          </w:p>
        </w:tc>
        <w:tc>
          <w:tcPr>
            <w:tcW w:w="1849" w:type="pct"/>
            <w:shd w:val="clear" w:color="auto" w:fill="auto"/>
            <w:vAlign w:val="center"/>
          </w:tcPr>
          <w:p w14:paraId="761546C1" w14:textId="77777777" w:rsidR="0023732C" w:rsidRPr="003153FC" w:rsidRDefault="0023732C" w:rsidP="00940963">
            <w:pPr>
              <w:rPr>
                <w:rFonts w:eastAsia="Times New Roman"/>
                <w:lang w:eastAsia="en-US"/>
              </w:rPr>
            </w:pPr>
            <w:r w:rsidRPr="003153FC">
              <w:rPr>
                <w:rFonts w:eastAsia="Times New Roman"/>
                <w:lang w:eastAsia="en-US"/>
              </w:rPr>
              <w:t>vismaz 2 gadi</w:t>
            </w:r>
          </w:p>
        </w:tc>
        <w:tc>
          <w:tcPr>
            <w:tcW w:w="1319" w:type="pct"/>
            <w:shd w:val="clear" w:color="auto" w:fill="auto"/>
          </w:tcPr>
          <w:p w14:paraId="294840D7" w14:textId="71FDFE65" w:rsidR="0023732C" w:rsidRPr="003153FC" w:rsidRDefault="0023732C" w:rsidP="00940963">
            <w:pPr>
              <w:rPr>
                <w:rFonts w:eastAsia="Times New Roman"/>
                <w:lang w:eastAsia="en-US"/>
              </w:rPr>
            </w:pPr>
          </w:p>
        </w:tc>
      </w:tr>
      <w:tr w:rsidR="0023732C" w:rsidRPr="003153FC" w14:paraId="4631B88C" w14:textId="77777777" w:rsidTr="00970F8A">
        <w:tc>
          <w:tcPr>
            <w:tcW w:w="465" w:type="pct"/>
            <w:shd w:val="clear" w:color="auto" w:fill="auto"/>
            <w:vAlign w:val="center"/>
          </w:tcPr>
          <w:p w14:paraId="2C3E8085"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tcPr>
          <w:p w14:paraId="74D52C21" w14:textId="77777777" w:rsidR="0023732C" w:rsidRPr="003153FC" w:rsidRDefault="0023732C" w:rsidP="00940963">
            <w:pPr>
              <w:rPr>
                <w:rFonts w:eastAsia="Times New Roman"/>
                <w:lang w:eastAsia="en-US"/>
              </w:rPr>
            </w:pPr>
            <w:r w:rsidRPr="003153FC">
              <w:rPr>
                <w:rFonts w:eastAsia="Times New Roman"/>
                <w:lang w:eastAsia="en-US"/>
              </w:rPr>
              <w:t>Tehniskās apkopes un remonta iespējas garantijas periodā</w:t>
            </w:r>
          </w:p>
        </w:tc>
        <w:tc>
          <w:tcPr>
            <w:tcW w:w="1849" w:type="pct"/>
            <w:shd w:val="clear" w:color="auto" w:fill="auto"/>
          </w:tcPr>
          <w:p w14:paraId="310AE892" w14:textId="77777777" w:rsidR="0023732C" w:rsidRPr="003153FC" w:rsidRDefault="0023732C" w:rsidP="00940963">
            <w:pPr>
              <w:rPr>
                <w:rFonts w:eastAsia="Times New Roman"/>
                <w:lang w:eastAsia="en-US"/>
              </w:rPr>
            </w:pPr>
            <w:r w:rsidRPr="003153FC">
              <w:rPr>
                <w:rFonts w:eastAsia="Times New Roman"/>
                <w:lang w:eastAsia="en-US"/>
              </w:rPr>
              <w:t>Ir</w:t>
            </w:r>
          </w:p>
        </w:tc>
        <w:tc>
          <w:tcPr>
            <w:tcW w:w="1319" w:type="pct"/>
            <w:shd w:val="clear" w:color="auto" w:fill="auto"/>
          </w:tcPr>
          <w:p w14:paraId="0A89092D" w14:textId="381568D2" w:rsidR="0023732C" w:rsidRPr="003153FC" w:rsidRDefault="0023732C" w:rsidP="00940963">
            <w:pPr>
              <w:rPr>
                <w:rFonts w:eastAsia="Times New Roman"/>
                <w:lang w:eastAsia="en-US"/>
              </w:rPr>
            </w:pPr>
          </w:p>
        </w:tc>
      </w:tr>
      <w:tr w:rsidR="0023732C" w:rsidRPr="003153FC" w14:paraId="333F2D58" w14:textId="77777777" w:rsidTr="00970F8A">
        <w:tc>
          <w:tcPr>
            <w:tcW w:w="465" w:type="pct"/>
            <w:shd w:val="clear" w:color="auto" w:fill="auto"/>
            <w:vAlign w:val="center"/>
          </w:tcPr>
          <w:p w14:paraId="7C81AB59" w14:textId="77777777" w:rsidR="0023732C" w:rsidRPr="003153FC" w:rsidRDefault="0023732C" w:rsidP="00940963">
            <w:pPr>
              <w:numPr>
                <w:ilvl w:val="0"/>
                <w:numId w:val="10"/>
              </w:numPr>
              <w:suppressAutoHyphens/>
              <w:ind w:left="357" w:hanging="357"/>
              <w:contextualSpacing/>
              <w:jc w:val="center"/>
              <w:rPr>
                <w:rFonts w:eastAsia="Times New Roman"/>
                <w:lang w:eastAsia="en-US"/>
              </w:rPr>
            </w:pPr>
          </w:p>
        </w:tc>
        <w:tc>
          <w:tcPr>
            <w:tcW w:w="1367" w:type="pct"/>
            <w:shd w:val="clear" w:color="auto" w:fill="auto"/>
          </w:tcPr>
          <w:p w14:paraId="15976308" w14:textId="77777777" w:rsidR="0023732C" w:rsidRPr="003153FC" w:rsidRDefault="0023732C" w:rsidP="00940963">
            <w:pPr>
              <w:rPr>
                <w:rFonts w:eastAsia="Times New Roman"/>
                <w:lang w:eastAsia="en-US"/>
              </w:rPr>
            </w:pPr>
            <w:r w:rsidRPr="003153FC">
              <w:rPr>
                <w:rFonts w:eastAsia="Times New Roman"/>
                <w:lang w:eastAsia="en-US"/>
              </w:rPr>
              <w:t xml:space="preserve">Laivas piegādes termiņš </w:t>
            </w:r>
          </w:p>
        </w:tc>
        <w:tc>
          <w:tcPr>
            <w:tcW w:w="1849" w:type="pct"/>
            <w:shd w:val="clear" w:color="auto" w:fill="auto"/>
          </w:tcPr>
          <w:p w14:paraId="6BBEDA62" w14:textId="77777777" w:rsidR="0023732C" w:rsidRPr="003153FC" w:rsidRDefault="0023732C" w:rsidP="00940963">
            <w:pPr>
              <w:rPr>
                <w:rFonts w:eastAsia="Times New Roman"/>
                <w:lang w:eastAsia="en-US"/>
              </w:rPr>
            </w:pPr>
            <w:r w:rsidRPr="003153FC">
              <w:rPr>
                <w:rFonts w:eastAsia="Times New Roman"/>
                <w:lang w:eastAsia="en-US"/>
              </w:rPr>
              <w:t xml:space="preserve">ne vēlāk kā </w:t>
            </w:r>
            <w:r>
              <w:rPr>
                <w:rFonts w:eastAsia="Times New Roman"/>
                <w:b/>
                <w:lang w:eastAsia="en-US"/>
              </w:rPr>
              <w:t>1 (vien</w:t>
            </w:r>
            <w:r w:rsidRPr="003153FC">
              <w:rPr>
                <w:rFonts w:eastAsia="Times New Roman"/>
                <w:b/>
                <w:lang w:eastAsia="en-US"/>
              </w:rPr>
              <w:t>u) mēnešu</w:t>
            </w:r>
            <w:r w:rsidRPr="003153FC">
              <w:rPr>
                <w:rFonts w:eastAsia="Times New Roman"/>
                <w:lang w:eastAsia="en-US"/>
              </w:rPr>
              <w:t xml:space="preserve"> laikā</w:t>
            </w:r>
            <w:r w:rsidRPr="003153FC">
              <w:rPr>
                <w:rFonts w:eastAsia="Times New Roman"/>
                <w:b/>
                <w:lang w:eastAsia="en-US"/>
              </w:rPr>
              <w:t xml:space="preserve"> </w:t>
            </w:r>
            <w:r w:rsidRPr="003153FC">
              <w:rPr>
                <w:rFonts w:eastAsia="Times New Roman"/>
                <w:lang w:eastAsia="en-US"/>
              </w:rPr>
              <w:t>no līguma spēkā stāšanās dienas</w:t>
            </w:r>
          </w:p>
        </w:tc>
        <w:tc>
          <w:tcPr>
            <w:tcW w:w="1319" w:type="pct"/>
            <w:shd w:val="clear" w:color="auto" w:fill="auto"/>
          </w:tcPr>
          <w:p w14:paraId="13CCCF73" w14:textId="28630B25" w:rsidR="0023732C" w:rsidRPr="003153FC" w:rsidRDefault="0023732C" w:rsidP="00940963">
            <w:pPr>
              <w:rPr>
                <w:rFonts w:eastAsia="Times New Roman"/>
                <w:lang w:eastAsia="en-US"/>
              </w:rPr>
            </w:pPr>
          </w:p>
        </w:tc>
      </w:tr>
    </w:tbl>
    <w:p w14:paraId="42E4A6BA" w14:textId="77777777" w:rsidR="0023732C" w:rsidRDefault="0023732C" w:rsidP="0023732C">
      <w:pPr>
        <w:tabs>
          <w:tab w:val="left" w:pos="-114"/>
          <w:tab w:val="left" w:pos="-57"/>
        </w:tabs>
        <w:suppressAutoHyphens/>
        <w:spacing w:after="120"/>
        <w:jc w:val="both"/>
        <w:rPr>
          <w:rFonts w:eastAsia="Times New Roman"/>
          <w:b/>
          <w:u w:val="single"/>
          <w:lang w:eastAsia="en-US"/>
        </w:rPr>
      </w:pPr>
    </w:p>
    <w:p w14:paraId="58DD0CE1" w14:textId="14408AF5" w:rsidR="0023732C" w:rsidRPr="003153FC" w:rsidRDefault="00887276" w:rsidP="0023732C">
      <w:pPr>
        <w:tabs>
          <w:tab w:val="left" w:pos="-114"/>
          <w:tab w:val="left" w:pos="-57"/>
        </w:tabs>
        <w:suppressAutoHyphens/>
        <w:spacing w:after="120"/>
        <w:jc w:val="both"/>
        <w:rPr>
          <w:rFonts w:eastAsia="Times New Roman"/>
          <w:b/>
          <w:u w:val="single"/>
          <w:lang w:eastAsia="en-US"/>
        </w:rPr>
      </w:pPr>
      <w:r w:rsidRPr="00887276">
        <w:rPr>
          <w:rFonts w:eastAsia="Times New Roman"/>
          <w:b/>
          <w:lang w:eastAsia="en-US"/>
        </w:rPr>
        <w:t>1.2.</w:t>
      </w:r>
      <w:r>
        <w:rPr>
          <w:rFonts w:eastAsia="Times New Roman"/>
          <w:b/>
          <w:u w:val="single"/>
          <w:lang w:eastAsia="en-US"/>
        </w:rPr>
        <w:t xml:space="preserve"> </w:t>
      </w:r>
      <w:r w:rsidR="0023732C" w:rsidRPr="003153FC">
        <w:rPr>
          <w:rFonts w:eastAsia="Times New Roman"/>
          <w:b/>
          <w:u w:val="single"/>
          <w:lang w:eastAsia="en-US"/>
        </w:rPr>
        <w:t>Motors:</w:t>
      </w:r>
    </w:p>
    <w:p w14:paraId="3343EF60" w14:textId="77777777" w:rsidR="0023732C" w:rsidRPr="003153FC" w:rsidRDefault="0023732C" w:rsidP="0023732C">
      <w:pPr>
        <w:tabs>
          <w:tab w:val="left" w:pos="-114"/>
          <w:tab w:val="left" w:pos="-57"/>
        </w:tabs>
        <w:suppressAutoHyphens/>
        <w:spacing w:after="120"/>
        <w:jc w:val="both"/>
        <w:rPr>
          <w:rFonts w:eastAsia="Times New Roman"/>
          <w:b/>
          <w:lang w:eastAsia="en-US"/>
        </w:rPr>
      </w:pPr>
      <w:r w:rsidRPr="003153FC">
        <w:rPr>
          <w:rFonts w:eastAsia="Times New Roman"/>
          <w:b/>
          <w:lang w:eastAsia="en-US"/>
        </w:rPr>
        <w:t>Marka: ___________________;</w:t>
      </w:r>
    </w:p>
    <w:p w14:paraId="50431555" w14:textId="77777777" w:rsidR="0023732C" w:rsidRPr="003153FC" w:rsidRDefault="0023732C" w:rsidP="0023732C">
      <w:pPr>
        <w:tabs>
          <w:tab w:val="left" w:pos="-114"/>
          <w:tab w:val="left" w:pos="-57"/>
        </w:tabs>
        <w:suppressAutoHyphens/>
        <w:spacing w:after="120"/>
        <w:jc w:val="both"/>
        <w:rPr>
          <w:rFonts w:eastAsia="Times New Roman"/>
          <w:b/>
          <w:lang w:eastAsia="en-US"/>
        </w:rPr>
      </w:pPr>
      <w:r w:rsidRPr="003153FC">
        <w:rPr>
          <w:rFonts w:eastAsia="Times New Roman"/>
          <w:b/>
          <w:lang w:eastAsia="en-US"/>
        </w:rPr>
        <w:t>Modelis ___________________;</w:t>
      </w:r>
    </w:p>
    <w:p w14:paraId="38964774" w14:textId="77777777" w:rsidR="0023732C" w:rsidRPr="003153FC" w:rsidRDefault="0023732C" w:rsidP="0023732C">
      <w:pPr>
        <w:tabs>
          <w:tab w:val="left" w:pos="-114"/>
          <w:tab w:val="left" w:pos="-57"/>
        </w:tabs>
        <w:suppressAutoHyphens/>
        <w:spacing w:after="240"/>
        <w:jc w:val="both"/>
        <w:rPr>
          <w:rFonts w:eastAsia="Times New Roman"/>
          <w:b/>
          <w:lang w:eastAsia="en-US"/>
        </w:rPr>
      </w:pPr>
      <w:r w:rsidRPr="003153FC">
        <w:rPr>
          <w:rFonts w:eastAsia="Times New Roman"/>
          <w:b/>
          <w:lang w:eastAsia="en-US"/>
        </w:rPr>
        <w:t>Modifikācija 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478"/>
        <w:gridCol w:w="3969"/>
        <w:gridCol w:w="2630"/>
      </w:tblGrid>
      <w:tr w:rsidR="0023732C" w:rsidRPr="003153FC" w14:paraId="7A91F697" w14:textId="77777777" w:rsidTr="00970F8A">
        <w:tc>
          <w:tcPr>
            <w:tcW w:w="447" w:type="pct"/>
            <w:shd w:val="clear" w:color="auto" w:fill="auto"/>
            <w:vAlign w:val="center"/>
          </w:tcPr>
          <w:p w14:paraId="7840045B" w14:textId="77777777" w:rsidR="0023732C" w:rsidRPr="003153FC" w:rsidRDefault="0023732C" w:rsidP="00940963">
            <w:pPr>
              <w:jc w:val="center"/>
              <w:rPr>
                <w:rFonts w:eastAsia="Times New Roman"/>
                <w:b/>
                <w:lang w:eastAsia="en-US"/>
              </w:rPr>
            </w:pPr>
            <w:r w:rsidRPr="003153FC">
              <w:rPr>
                <w:rFonts w:eastAsia="Times New Roman"/>
                <w:b/>
                <w:lang w:eastAsia="en-US"/>
              </w:rPr>
              <w:t>Nr.p/k</w:t>
            </w:r>
          </w:p>
        </w:tc>
        <w:tc>
          <w:tcPr>
            <w:tcW w:w="1243" w:type="pct"/>
            <w:shd w:val="clear" w:color="auto" w:fill="auto"/>
            <w:vAlign w:val="center"/>
          </w:tcPr>
          <w:p w14:paraId="4AF40162" w14:textId="77777777" w:rsidR="0023732C" w:rsidRPr="003153FC" w:rsidRDefault="0023732C" w:rsidP="00940963">
            <w:pPr>
              <w:ind w:left="-108"/>
              <w:jc w:val="center"/>
              <w:rPr>
                <w:rFonts w:eastAsia="Times New Roman"/>
                <w:b/>
                <w:lang w:eastAsia="en-US"/>
              </w:rPr>
            </w:pPr>
            <w:r w:rsidRPr="003153FC">
              <w:rPr>
                <w:rFonts w:eastAsia="Times New Roman"/>
                <w:b/>
                <w:lang w:eastAsia="en-US"/>
              </w:rPr>
              <w:t>Raksturlielums</w:t>
            </w:r>
          </w:p>
        </w:tc>
        <w:tc>
          <w:tcPr>
            <w:tcW w:w="1991" w:type="pct"/>
            <w:shd w:val="clear" w:color="auto" w:fill="auto"/>
            <w:vAlign w:val="center"/>
          </w:tcPr>
          <w:p w14:paraId="0DE5DCDA" w14:textId="77777777" w:rsidR="0023732C" w:rsidRPr="003153FC" w:rsidRDefault="0023732C" w:rsidP="00940963">
            <w:pPr>
              <w:jc w:val="center"/>
              <w:rPr>
                <w:rFonts w:eastAsia="Times New Roman"/>
                <w:b/>
                <w:lang w:eastAsia="en-US"/>
              </w:rPr>
            </w:pPr>
            <w:r w:rsidRPr="003153FC">
              <w:rPr>
                <w:rFonts w:eastAsia="Times New Roman"/>
                <w:b/>
                <w:lang w:eastAsia="en-US"/>
              </w:rPr>
              <w:t>Tehniskās prasības</w:t>
            </w:r>
          </w:p>
        </w:tc>
        <w:tc>
          <w:tcPr>
            <w:tcW w:w="1319" w:type="pct"/>
            <w:shd w:val="clear" w:color="auto" w:fill="auto"/>
          </w:tcPr>
          <w:p w14:paraId="46565F47" w14:textId="77777777" w:rsidR="0023732C" w:rsidRPr="003153FC" w:rsidRDefault="0023732C" w:rsidP="00940963">
            <w:pPr>
              <w:jc w:val="center"/>
              <w:rPr>
                <w:rFonts w:eastAsia="Times New Roman"/>
                <w:b/>
                <w:lang w:eastAsia="en-US"/>
              </w:rPr>
            </w:pPr>
            <w:r w:rsidRPr="003153FC">
              <w:rPr>
                <w:rFonts w:eastAsia="Times New Roman"/>
                <w:b/>
                <w:lang w:eastAsia="en-US"/>
              </w:rPr>
              <w:t>Pretendenta piedāvātā motora tehniskie parametri, aprīkojums un apraksts</w:t>
            </w:r>
          </w:p>
        </w:tc>
      </w:tr>
      <w:tr w:rsidR="0023732C" w:rsidRPr="003153FC" w14:paraId="39927D85" w14:textId="77777777" w:rsidTr="00970F8A">
        <w:tc>
          <w:tcPr>
            <w:tcW w:w="447" w:type="pct"/>
            <w:shd w:val="clear" w:color="auto" w:fill="auto"/>
            <w:vAlign w:val="center"/>
          </w:tcPr>
          <w:p w14:paraId="4CADE9DA" w14:textId="77777777" w:rsidR="0023732C" w:rsidRPr="003153FC" w:rsidRDefault="0023732C" w:rsidP="00940963">
            <w:pPr>
              <w:numPr>
                <w:ilvl w:val="0"/>
                <w:numId w:val="11"/>
              </w:numPr>
              <w:tabs>
                <w:tab w:val="left" w:pos="426"/>
              </w:tabs>
              <w:suppressAutoHyphens/>
              <w:contextualSpacing/>
              <w:rPr>
                <w:rFonts w:eastAsia="Times New Roman"/>
                <w:lang w:eastAsia="en-US"/>
              </w:rPr>
            </w:pPr>
          </w:p>
        </w:tc>
        <w:tc>
          <w:tcPr>
            <w:tcW w:w="1243" w:type="pct"/>
            <w:shd w:val="clear" w:color="auto" w:fill="auto"/>
            <w:vAlign w:val="center"/>
          </w:tcPr>
          <w:p w14:paraId="46F138B8" w14:textId="77777777" w:rsidR="0023732C" w:rsidRPr="003153FC" w:rsidRDefault="0023732C" w:rsidP="00940963">
            <w:pPr>
              <w:rPr>
                <w:rFonts w:eastAsia="Times New Roman"/>
                <w:lang w:eastAsia="en-US"/>
              </w:rPr>
            </w:pPr>
            <w:r w:rsidRPr="003153FC">
              <w:rPr>
                <w:rFonts w:eastAsia="Times New Roman"/>
                <w:lang w:eastAsia="en-US"/>
              </w:rPr>
              <w:t>Motoru skaits</w:t>
            </w:r>
          </w:p>
        </w:tc>
        <w:tc>
          <w:tcPr>
            <w:tcW w:w="1991" w:type="pct"/>
            <w:shd w:val="clear" w:color="auto" w:fill="auto"/>
          </w:tcPr>
          <w:p w14:paraId="2F19D398" w14:textId="77777777" w:rsidR="0023732C" w:rsidRPr="003153FC" w:rsidRDefault="0023732C" w:rsidP="00940963">
            <w:pPr>
              <w:rPr>
                <w:rFonts w:eastAsia="Times New Roman"/>
                <w:lang w:eastAsia="en-US"/>
              </w:rPr>
            </w:pPr>
            <w:r w:rsidRPr="003153FC">
              <w:rPr>
                <w:rFonts w:eastAsia="Times New Roman"/>
                <w:lang w:eastAsia="en-US"/>
              </w:rPr>
              <w:t>1</w:t>
            </w:r>
          </w:p>
        </w:tc>
        <w:tc>
          <w:tcPr>
            <w:tcW w:w="1319" w:type="pct"/>
            <w:shd w:val="clear" w:color="auto" w:fill="auto"/>
          </w:tcPr>
          <w:p w14:paraId="0CD74583" w14:textId="77777777" w:rsidR="0023732C" w:rsidRPr="003153FC" w:rsidRDefault="0023732C" w:rsidP="00940963">
            <w:pPr>
              <w:rPr>
                <w:rFonts w:eastAsia="Times New Roman"/>
                <w:lang w:eastAsia="en-US"/>
              </w:rPr>
            </w:pPr>
          </w:p>
        </w:tc>
      </w:tr>
      <w:tr w:rsidR="0023732C" w:rsidRPr="003153FC" w14:paraId="62719C54" w14:textId="77777777" w:rsidTr="00970F8A">
        <w:tc>
          <w:tcPr>
            <w:tcW w:w="447" w:type="pct"/>
            <w:shd w:val="clear" w:color="auto" w:fill="auto"/>
            <w:vAlign w:val="center"/>
          </w:tcPr>
          <w:p w14:paraId="43E6235E"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6EE7B4FF" w14:textId="77777777" w:rsidR="0023732C" w:rsidRPr="003153FC" w:rsidRDefault="0023732C" w:rsidP="00940963">
            <w:pPr>
              <w:rPr>
                <w:rFonts w:eastAsia="Times New Roman"/>
                <w:lang w:eastAsia="en-US"/>
              </w:rPr>
            </w:pPr>
            <w:r w:rsidRPr="003153FC">
              <w:rPr>
                <w:rFonts w:eastAsia="Times New Roman"/>
                <w:lang w:eastAsia="en-US"/>
              </w:rPr>
              <w:t>Izlaiduma gads</w:t>
            </w:r>
          </w:p>
        </w:tc>
        <w:tc>
          <w:tcPr>
            <w:tcW w:w="1991" w:type="pct"/>
            <w:shd w:val="clear" w:color="auto" w:fill="auto"/>
          </w:tcPr>
          <w:p w14:paraId="4A179166" w14:textId="77777777" w:rsidR="0023732C" w:rsidRPr="003153FC" w:rsidRDefault="0023732C" w:rsidP="00940963">
            <w:pPr>
              <w:rPr>
                <w:rFonts w:eastAsia="Times New Roman"/>
                <w:lang w:eastAsia="en-US"/>
              </w:rPr>
            </w:pPr>
            <w:r w:rsidRPr="003153FC">
              <w:rPr>
                <w:rFonts w:eastAsia="Times New Roman"/>
                <w:lang w:eastAsia="en-US"/>
              </w:rPr>
              <w:t>Jauns</w:t>
            </w:r>
          </w:p>
        </w:tc>
        <w:tc>
          <w:tcPr>
            <w:tcW w:w="1319" w:type="pct"/>
            <w:shd w:val="clear" w:color="auto" w:fill="auto"/>
          </w:tcPr>
          <w:p w14:paraId="0531CC27" w14:textId="77777777" w:rsidR="0023732C" w:rsidRPr="003153FC" w:rsidRDefault="0023732C" w:rsidP="00940963">
            <w:pPr>
              <w:rPr>
                <w:rFonts w:eastAsia="Times New Roman"/>
                <w:lang w:eastAsia="en-US"/>
              </w:rPr>
            </w:pPr>
          </w:p>
        </w:tc>
      </w:tr>
      <w:tr w:rsidR="0023732C" w:rsidRPr="003153FC" w14:paraId="41588C75" w14:textId="77777777" w:rsidTr="00970F8A">
        <w:tc>
          <w:tcPr>
            <w:tcW w:w="447" w:type="pct"/>
            <w:shd w:val="clear" w:color="auto" w:fill="auto"/>
            <w:vAlign w:val="center"/>
          </w:tcPr>
          <w:p w14:paraId="3B872A24"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4B6888EF" w14:textId="77777777" w:rsidR="0023732C" w:rsidRPr="003153FC" w:rsidRDefault="0023732C" w:rsidP="00940963">
            <w:pPr>
              <w:rPr>
                <w:rFonts w:eastAsia="Times New Roman"/>
                <w:lang w:eastAsia="en-US"/>
              </w:rPr>
            </w:pPr>
            <w:r w:rsidRPr="003153FC">
              <w:rPr>
                <w:rFonts w:eastAsia="Times New Roman"/>
                <w:lang w:eastAsia="en-US"/>
              </w:rPr>
              <w:t>Tips:</w:t>
            </w:r>
          </w:p>
        </w:tc>
        <w:tc>
          <w:tcPr>
            <w:tcW w:w="1991" w:type="pct"/>
            <w:shd w:val="clear" w:color="auto" w:fill="auto"/>
          </w:tcPr>
          <w:p w14:paraId="7B033FDC" w14:textId="77777777" w:rsidR="0023732C" w:rsidRDefault="0023732C" w:rsidP="00940963">
            <w:pPr>
              <w:rPr>
                <w:rFonts w:eastAsia="Times New Roman"/>
                <w:lang w:eastAsia="en-US"/>
              </w:rPr>
            </w:pPr>
            <w:r w:rsidRPr="003153FC">
              <w:rPr>
                <w:rFonts w:eastAsia="Times New Roman"/>
                <w:lang w:eastAsia="en-US"/>
              </w:rPr>
              <w:t>Četrtaktu</w:t>
            </w:r>
            <w:r>
              <w:rPr>
                <w:rFonts w:eastAsia="Times New Roman"/>
                <w:lang w:eastAsia="en-US"/>
              </w:rPr>
              <w:t xml:space="preserve"> </w:t>
            </w:r>
          </w:p>
          <w:p w14:paraId="46B5C685" w14:textId="77777777" w:rsidR="00940963" w:rsidRDefault="00940963" w:rsidP="00940963">
            <w:pPr>
              <w:rPr>
                <w:rFonts w:eastAsia="Times New Roman"/>
                <w:lang w:eastAsia="en-US"/>
              </w:rPr>
            </w:pPr>
            <w:r>
              <w:rPr>
                <w:rFonts w:eastAsia="Times New Roman"/>
                <w:lang w:eastAsia="en-US"/>
              </w:rPr>
              <w:t>OHC</w:t>
            </w:r>
          </w:p>
          <w:p w14:paraId="468DAFDD" w14:textId="77777777" w:rsidR="00940963" w:rsidRPr="000044CF" w:rsidRDefault="00940963" w:rsidP="00940963">
            <w:pPr>
              <w:pStyle w:val="Apakpunkts"/>
              <w:numPr>
                <w:ilvl w:val="0"/>
                <w:numId w:val="0"/>
              </w:numPr>
              <w:ind w:left="851" w:hanging="851"/>
              <w:rPr>
                <w:rFonts w:ascii="Times New Roman" w:hAnsi="Times New Roman"/>
                <w:b w:val="0"/>
              </w:rPr>
            </w:pPr>
            <w:r w:rsidRPr="000044CF">
              <w:rPr>
                <w:rFonts w:ascii="Times New Roman" w:hAnsi="Times New Roman"/>
                <w:b w:val="0"/>
              </w:rPr>
              <w:t>Cilindru skaits :2</w:t>
            </w:r>
          </w:p>
          <w:p w14:paraId="44A07911" w14:textId="77777777" w:rsidR="00940963" w:rsidRDefault="00940963" w:rsidP="00940963">
            <w:pPr>
              <w:pStyle w:val="Apakpunkts"/>
              <w:numPr>
                <w:ilvl w:val="0"/>
                <w:numId w:val="0"/>
              </w:numPr>
              <w:ind w:left="851" w:hanging="851"/>
              <w:rPr>
                <w:rFonts w:ascii="Times New Roman" w:hAnsi="Times New Roman"/>
                <w:b w:val="0"/>
              </w:rPr>
            </w:pPr>
            <w:r w:rsidRPr="000044CF">
              <w:rPr>
                <w:rFonts w:ascii="Times New Roman" w:hAnsi="Times New Roman"/>
                <w:b w:val="0"/>
              </w:rPr>
              <w:t>Cilindra tilpums</w:t>
            </w:r>
          </w:p>
          <w:p w14:paraId="045A1B36" w14:textId="5B2EB959" w:rsidR="00940963" w:rsidRPr="003153FC" w:rsidRDefault="00940963" w:rsidP="00940963">
            <w:pPr>
              <w:pStyle w:val="Apakpunkts"/>
              <w:numPr>
                <w:ilvl w:val="0"/>
                <w:numId w:val="0"/>
              </w:numPr>
              <w:ind w:left="851" w:hanging="851"/>
              <w:rPr>
                <w:rFonts w:eastAsia="Times New Roman"/>
              </w:rPr>
            </w:pPr>
            <w:r w:rsidRPr="000044CF">
              <w:rPr>
                <w:rFonts w:ascii="Times New Roman" w:hAnsi="Times New Roman"/>
                <w:b w:val="0"/>
              </w:rPr>
              <w:t>cm3:</w:t>
            </w:r>
            <w:r>
              <w:rPr>
                <w:rFonts w:ascii="Times New Roman" w:hAnsi="Times New Roman"/>
                <w:b w:val="0"/>
              </w:rPr>
              <w:t xml:space="preserve"> </w:t>
            </w:r>
            <w:r w:rsidRPr="000044CF">
              <w:rPr>
                <w:rFonts w:ascii="Times New Roman" w:hAnsi="Times New Roman"/>
                <w:b w:val="0"/>
              </w:rPr>
              <w:t>327</w:t>
            </w:r>
          </w:p>
        </w:tc>
        <w:tc>
          <w:tcPr>
            <w:tcW w:w="1319" w:type="pct"/>
            <w:shd w:val="clear" w:color="auto" w:fill="auto"/>
          </w:tcPr>
          <w:p w14:paraId="2189DFB9" w14:textId="77777777" w:rsidR="0023732C" w:rsidRPr="003153FC" w:rsidRDefault="0023732C" w:rsidP="00940963">
            <w:pPr>
              <w:pStyle w:val="Apakpunkts"/>
              <w:numPr>
                <w:ilvl w:val="0"/>
                <w:numId w:val="0"/>
              </w:numPr>
              <w:ind w:left="851" w:hanging="851"/>
              <w:rPr>
                <w:rFonts w:eastAsia="Times New Roman"/>
              </w:rPr>
            </w:pPr>
          </w:p>
        </w:tc>
      </w:tr>
      <w:tr w:rsidR="0023732C" w:rsidRPr="003153FC" w14:paraId="64293BD6" w14:textId="77777777" w:rsidTr="00970F8A">
        <w:tc>
          <w:tcPr>
            <w:tcW w:w="447" w:type="pct"/>
            <w:shd w:val="clear" w:color="auto" w:fill="auto"/>
            <w:vAlign w:val="center"/>
          </w:tcPr>
          <w:p w14:paraId="7D112C95"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16E8464B" w14:textId="77777777" w:rsidR="0023732C" w:rsidRPr="00FB6EC9" w:rsidRDefault="0023732C" w:rsidP="00940963">
            <w:pPr>
              <w:rPr>
                <w:rFonts w:eastAsia="Times New Roman"/>
                <w:lang w:eastAsia="en-US"/>
              </w:rPr>
            </w:pPr>
            <w:r w:rsidRPr="00FB6EC9">
              <w:t>Kājas garums / dzinēja svars</w:t>
            </w:r>
          </w:p>
        </w:tc>
        <w:tc>
          <w:tcPr>
            <w:tcW w:w="1991" w:type="pct"/>
            <w:shd w:val="clear" w:color="auto" w:fill="auto"/>
          </w:tcPr>
          <w:p w14:paraId="67DD6FF4" w14:textId="77777777" w:rsidR="0023732C" w:rsidRPr="00FB6EC9" w:rsidRDefault="0023732C" w:rsidP="00940963">
            <w:pPr>
              <w:pStyle w:val="Apakpunkts"/>
              <w:numPr>
                <w:ilvl w:val="0"/>
                <w:numId w:val="0"/>
              </w:numPr>
              <w:ind w:left="851" w:hanging="851"/>
              <w:rPr>
                <w:rFonts w:ascii="Times New Roman" w:hAnsi="Times New Roman"/>
                <w:b w:val="0"/>
              </w:rPr>
            </w:pPr>
            <w:r w:rsidRPr="00FB6EC9">
              <w:rPr>
                <w:rFonts w:ascii="Times New Roman" w:hAnsi="Times New Roman"/>
                <w:b w:val="0"/>
              </w:rPr>
              <w:t>381 mm / 44 kg / (El.start.R) 48 kg</w:t>
            </w:r>
          </w:p>
          <w:p w14:paraId="351CD323" w14:textId="77777777" w:rsidR="0023732C" w:rsidRDefault="0023732C" w:rsidP="00940963">
            <w:pPr>
              <w:pStyle w:val="Apakpunkts"/>
              <w:numPr>
                <w:ilvl w:val="0"/>
                <w:numId w:val="0"/>
              </w:numPr>
              <w:ind w:left="851" w:hanging="851"/>
              <w:rPr>
                <w:rFonts w:ascii="Times New Roman" w:hAnsi="Times New Roman"/>
                <w:b w:val="0"/>
              </w:rPr>
            </w:pPr>
            <w:r w:rsidRPr="00FB6EC9">
              <w:rPr>
                <w:rFonts w:ascii="Times New Roman" w:hAnsi="Times New Roman"/>
                <w:b w:val="0"/>
              </w:rPr>
              <w:t xml:space="preserve">Virzuļa diametrs x gājiens </w:t>
            </w:r>
            <w:r>
              <w:rPr>
                <w:rFonts w:ascii="Times New Roman" w:hAnsi="Times New Roman"/>
                <w:b w:val="0"/>
              </w:rPr>
              <w:t>:</w:t>
            </w:r>
          </w:p>
          <w:p w14:paraId="2DDCA3FB" w14:textId="77777777" w:rsidR="0023732C" w:rsidRPr="00FB6EC9" w:rsidRDefault="0023732C" w:rsidP="00940963">
            <w:pPr>
              <w:pStyle w:val="Apakpunkts"/>
              <w:numPr>
                <w:ilvl w:val="0"/>
                <w:numId w:val="0"/>
              </w:numPr>
              <w:ind w:left="851" w:hanging="851"/>
              <w:rPr>
                <w:rFonts w:ascii="Times New Roman" w:hAnsi="Times New Roman"/>
                <w:b w:val="0"/>
              </w:rPr>
            </w:pPr>
            <w:r w:rsidRPr="00FB6EC9">
              <w:rPr>
                <w:rFonts w:ascii="Times New Roman" w:hAnsi="Times New Roman"/>
                <w:b w:val="0"/>
              </w:rPr>
              <w:t>60.4 x 57 mm</w:t>
            </w:r>
          </w:p>
          <w:p w14:paraId="048BABDB" w14:textId="77777777" w:rsidR="0023732C" w:rsidRDefault="0023732C" w:rsidP="00940963">
            <w:pPr>
              <w:pStyle w:val="Apakpunkts"/>
              <w:numPr>
                <w:ilvl w:val="0"/>
                <w:numId w:val="0"/>
              </w:numPr>
              <w:ind w:left="851" w:hanging="851"/>
              <w:rPr>
                <w:rFonts w:ascii="Times New Roman" w:hAnsi="Times New Roman"/>
                <w:b w:val="0"/>
              </w:rPr>
            </w:pPr>
            <w:r w:rsidRPr="00FB6EC9">
              <w:rPr>
                <w:rFonts w:ascii="Times New Roman" w:hAnsi="Times New Roman"/>
                <w:b w:val="0"/>
              </w:rPr>
              <w:t xml:space="preserve">Dzenskrūvju variācijas (soļi) </w:t>
            </w:r>
          </w:p>
          <w:p w14:paraId="7D4C9199" w14:textId="77777777" w:rsidR="0023732C" w:rsidRPr="003153FC" w:rsidRDefault="0023732C" w:rsidP="00940963">
            <w:pPr>
              <w:pStyle w:val="Apakpunkts"/>
              <w:numPr>
                <w:ilvl w:val="0"/>
                <w:numId w:val="0"/>
              </w:numPr>
              <w:ind w:left="851" w:hanging="851"/>
              <w:rPr>
                <w:rFonts w:eastAsia="Times New Roman"/>
              </w:rPr>
            </w:pPr>
            <w:r w:rsidRPr="00FB6EC9">
              <w:rPr>
                <w:rFonts w:ascii="Times New Roman" w:hAnsi="Times New Roman"/>
                <w:b w:val="0"/>
              </w:rPr>
              <w:t>7 " - 11 "</w:t>
            </w:r>
          </w:p>
        </w:tc>
        <w:tc>
          <w:tcPr>
            <w:tcW w:w="1319" w:type="pct"/>
            <w:shd w:val="clear" w:color="auto" w:fill="auto"/>
          </w:tcPr>
          <w:p w14:paraId="7D7A9EC1" w14:textId="77777777" w:rsidR="0023732C" w:rsidRPr="003153FC" w:rsidRDefault="0023732C" w:rsidP="00940963">
            <w:pPr>
              <w:rPr>
                <w:rFonts w:eastAsia="Times New Roman"/>
                <w:lang w:eastAsia="en-US"/>
              </w:rPr>
            </w:pPr>
          </w:p>
        </w:tc>
      </w:tr>
      <w:tr w:rsidR="0023732C" w:rsidRPr="003153FC" w14:paraId="77F10845" w14:textId="77777777" w:rsidTr="00970F8A">
        <w:tc>
          <w:tcPr>
            <w:tcW w:w="447" w:type="pct"/>
            <w:shd w:val="clear" w:color="auto" w:fill="auto"/>
            <w:vAlign w:val="center"/>
          </w:tcPr>
          <w:p w14:paraId="1CE965F9"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40F9C425" w14:textId="77777777" w:rsidR="0023732C" w:rsidRPr="003153FC" w:rsidRDefault="0023732C" w:rsidP="00940963">
            <w:pPr>
              <w:rPr>
                <w:rFonts w:eastAsia="Times New Roman"/>
                <w:lang w:eastAsia="en-US"/>
              </w:rPr>
            </w:pPr>
            <w:r w:rsidRPr="003153FC">
              <w:rPr>
                <w:rFonts w:eastAsia="Times New Roman"/>
                <w:lang w:eastAsia="en-US"/>
              </w:rPr>
              <w:t>Jauda:</w:t>
            </w:r>
          </w:p>
        </w:tc>
        <w:tc>
          <w:tcPr>
            <w:tcW w:w="1991" w:type="pct"/>
            <w:shd w:val="clear" w:color="auto" w:fill="auto"/>
          </w:tcPr>
          <w:p w14:paraId="0C4B8C70" w14:textId="77777777" w:rsidR="0023732C" w:rsidRDefault="0023732C" w:rsidP="00940963">
            <w:pPr>
              <w:rPr>
                <w:rFonts w:eastAsia="Times New Roman"/>
                <w:lang w:eastAsia="en-US"/>
              </w:rPr>
            </w:pPr>
            <w:r w:rsidRPr="003153FC">
              <w:rPr>
                <w:rFonts w:eastAsia="Times New Roman"/>
                <w:lang w:eastAsia="en-US"/>
              </w:rPr>
              <w:t>ne maz</w:t>
            </w:r>
            <w:r>
              <w:rPr>
                <w:rFonts w:eastAsia="Times New Roman"/>
                <w:lang w:eastAsia="en-US"/>
              </w:rPr>
              <w:t>āk kā 20/14.</w:t>
            </w:r>
            <w:r w:rsidRPr="003153FC">
              <w:rPr>
                <w:rFonts w:eastAsia="Times New Roman"/>
                <w:lang w:eastAsia="en-US"/>
              </w:rPr>
              <w:t>7 ZS / kW, kas savietojama ar pieļaujamo laivai uzstādāmo dzinēja jaudu</w:t>
            </w:r>
          </w:p>
          <w:p w14:paraId="4957582A" w14:textId="77777777" w:rsidR="00940963" w:rsidRDefault="00940963" w:rsidP="00940963">
            <w:pPr>
              <w:pStyle w:val="Apakpunkts"/>
              <w:numPr>
                <w:ilvl w:val="0"/>
                <w:numId w:val="0"/>
              </w:numPr>
              <w:ind w:left="851" w:hanging="851"/>
              <w:rPr>
                <w:rFonts w:ascii="Times New Roman" w:hAnsi="Times New Roman"/>
                <w:b w:val="0"/>
              </w:rPr>
            </w:pPr>
            <w:r w:rsidRPr="000044CF">
              <w:rPr>
                <w:rFonts w:ascii="Times New Roman" w:hAnsi="Times New Roman"/>
                <w:b w:val="0"/>
              </w:rPr>
              <w:t>Pilnas droseles</w:t>
            </w:r>
          </w:p>
          <w:p w14:paraId="36DE14EE" w14:textId="77777777" w:rsidR="00940963" w:rsidRPr="000044CF" w:rsidRDefault="00940963" w:rsidP="00940963">
            <w:pPr>
              <w:pStyle w:val="Apakpunkts"/>
              <w:numPr>
                <w:ilvl w:val="0"/>
                <w:numId w:val="0"/>
              </w:numPr>
              <w:ind w:left="851" w:hanging="851"/>
              <w:rPr>
                <w:rFonts w:ascii="Times New Roman" w:hAnsi="Times New Roman"/>
                <w:b w:val="0"/>
              </w:rPr>
            </w:pPr>
            <w:r>
              <w:rPr>
                <w:rFonts w:ascii="Times New Roman" w:hAnsi="Times New Roman"/>
                <w:b w:val="0"/>
              </w:rPr>
              <w:t>d</w:t>
            </w:r>
            <w:r w:rsidRPr="000044CF">
              <w:rPr>
                <w:rFonts w:ascii="Times New Roman" w:hAnsi="Times New Roman"/>
                <w:b w:val="0"/>
              </w:rPr>
              <w:t>arbības diapazons:</w:t>
            </w:r>
          </w:p>
          <w:p w14:paraId="48E68C3E" w14:textId="00D5C7DB" w:rsidR="00940963" w:rsidRPr="003153FC" w:rsidRDefault="00940963" w:rsidP="00940963">
            <w:pPr>
              <w:rPr>
                <w:rFonts w:eastAsia="Times New Roman"/>
                <w:lang w:eastAsia="en-US"/>
              </w:rPr>
            </w:pPr>
            <w:r w:rsidRPr="000044CF">
              <w:t>DF20A: 5300 - 6300 apgr. / min</w:t>
            </w:r>
          </w:p>
        </w:tc>
        <w:tc>
          <w:tcPr>
            <w:tcW w:w="1319" w:type="pct"/>
            <w:shd w:val="clear" w:color="auto" w:fill="auto"/>
          </w:tcPr>
          <w:p w14:paraId="62E7F6B9" w14:textId="2460C46C" w:rsidR="0023732C" w:rsidRPr="003153FC" w:rsidRDefault="0023732C" w:rsidP="00940963">
            <w:pPr>
              <w:rPr>
                <w:rFonts w:eastAsia="Times New Roman"/>
                <w:lang w:eastAsia="en-US"/>
              </w:rPr>
            </w:pPr>
          </w:p>
        </w:tc>
      </w:tr>
      <w:tr w:rsidR="0023732C" w:rsidRPr="003153FC" w14:paraId="01968EB1" w14:textId="77777777" w:rsidTr="00970F8A">
        <w:tc>
          <w:tcPr>
            <w:tcW w:w="447" w:type="pct"/>
            <w:shd w:val="clear" w:color="auto" w:fill="auto"/>
            <w:vAlign w:val="center"/>
          </w:tcPr>
          <w:p w14:paraId="74D742F0"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012FE568" w14:textId="77777777" w:rsidR="0023732C" w:rsidRPr="003153FC" w:rsidRDefault="0023732C" w:rsidP="00940963">
            <w:pPr>
              <w:rPr>
                <w:rFonts w:eastAsia="Times New Roman"/>
                <w:lang w:eastAsia="en-US"/>
              </w:rPr>
            </w:pPr>
            <w:r w:rsidRPr="003153FC">
              <w:rPr>
                <w:rFonts w:eastAsia="Times New Roman"/>
                <w:lang w:eastAsia="en-US"/>
              </w:rPr>
              <w:t xml:space="preserve">Starteris: </w:t>
            </w:r>
          </w:p>
        </w:tc>
        <w:tc>
          <w:tcPr>
            <w:tcW w:w="1991" w:type="pct"/>
            <w:shd w:val="clear" w:color="auto" w:fill="auto"/>
          </w:tcPr>
          <w:p w14:paraId="373D0DC5" w14:textId="77777777" w:rsidR="0023732C" w:rsidRDefault="0023732C" w:rsidP="00940963">
            <w:pPr>
              <w:rPr>
                <w:rFonts w:eastAsia="Times New Roman"/>
                <w:lang w:eastAsia="en-US"/>
              </w:rPr>
            </w:pPr>
            <w:r w:rsidRPr="003153FC">
              <w:rPr>
                <w:rFonts w:eastAsia="Times New Roman"/>
                <w:lang w:eastAsia="en-US"/>
              </w:rPr>
              <w:t>elektriskais (pagrieziena atslēga)</w:t>
            </w:r>
          </w:p>
          <w:p w14:paraId="25806FC5" w14:textId="5F2B837A" w:rsidR="00940963" w:rsidRPr="003153FC" w:rsidRDefault="00940963" w:rsidP="00940963">
            <w:pPr>
              <w:rPr>
                <w:rFonts w:eastAsia="Times New Roman"/>
                <w:lang w:eastAsia="en-US"/>
              </w:rPr>
            </w:pPr>
            <w:r w:rsidRPr="000044CF">
              <w:t>CDI</w:t>
            </w:r>
          </w:p>
        </w:tc>
        <w:tc>
          <w:tcPr>
            <w:tcW w:w="1319" w:type="pct"/>
            <w:shd w:val="clear" w:color="auto" w:fill="auto"/>
          </w:tcPr>
          <w:p w14:paraId="54B36780" w14:textId="7F398A2E" w:rsidR="0023732C" w:rsidRPr="003153FC" w:rsidRDefault="0023732C" w:rsidP="00940963">
            <w:pPr>
              <w:pStyle w:val="Apakpunkts"/>
              <w:numPr>
                <w:ilvl w:val="0"/>
                <w:numId w:val="0"/>
              </w:numPr>
              <w:ind w:left="851" w:hanging="851"/>
              <w:jc w:val="both"/>
              <w:rPr>
                <w:rFonts w:eastAsia="Times New Roman"/>
              </w:rPr>
            </w:pPr>
          </w:p>
        </w:tc>
      </w:tr>
      <w:tr w:rsidR="0023732C" w:rsidRPr="003153FC" w14:paraId="27808394" w14:textId="77777777" w:rsidTr="00970F8A">
        <w:tc>
          <w:tcPr>
            <w:tcW w:w="447" w:type="pct"/>
            <w:shd w:val="clear" w:color="auto" w:fill="auto"/>
            <w:vAlign w:val="center"/>
          </w:tcPr>
          <w:p w14:paraId="07ECD314"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236A5147" w14:textId="77777777" w:rsidR="0023732C" w:rsidRPr="003153FC" w:rsidRDefault="0023732C" w:rsidP="00940963">
            <w:pPr>
              <w:rPr>
                <w:rFonts w:eastAsia="Times New Roman"/>
                <w:lang w:eastAsia="en-US"/>
              </w:rPr>
            </w:pPr>
            <w:r w:rsidRPr="003153FC">
              <w:rPr>
                <w:rFonts w:eastAsia="Times New Roman"/>
                <w:lang w:eastAsia="en-US"/>
              </w:rPr>
              <w:t xml:space="preserve">Degvielas sistēma: </w:t>
            </w:r>
          </w:p>
        </w:tc>
        <w:tc>
          <w:tcPr>
            <w:tcW w:w="1991" w:type="pct"/>
            <w:shd w:val="clear" w:color="auto" w:fill="auto"/>
            <w:vAlign w:val="center"/>
          </w:tcPr>
          <w:p w14:paraId="40BCD9D0" w14:textId="77777777" w:rsidR="0023732C" w:rsidRPr="003153FC" w:rsidRDefault="0023732C" w:rsidP="00940963">
            <w:pPr>
              <w:rPr>
                <w:rFonts w:eastAsia="Times New Roman"/>
                <w:lang w:eastAsia="en-US"/>
              </w:rPr>
            </w:pPr>
            <w:r>
              <w:rPr>
                <w:rFonts w:eastAsia="Times New Roman"/>
                <w:lang w:eastAsia="en-US"/>
              </w:rPr>
              <w:t>EFI (</w:t>
            </w:r>
            <w:r w:rsidRPr="003153FC">
              <w:rPr>
                <w:rFonts w:eastAsia="Times New Roman"/>
                <w:lang w:eastAsia="en-US"/>
              </w:rPr>
              <w:t>elektroniskā degvielas iesmidzināšana</w:t>
            </w:r>
            <w:r>
              <w:rPr>
                <w:rFonts w:eastAsia="Times New Roman"/>
                <w:lang w:eastAsia="en-US"/>
              </w:rPr>
              <w:t>)</w:t>
            </w:r>
          </w:p>
        </w:tc>
        <w:tc>
          <w:tcPr>
            <w:tcW w:w="1319" w:type="pct"/>
            <w:shd w:val="clear" w:color="auto" w:fill="auto"/>
          </w:tcPr>
          <w:p w14:paraId="27FCC78F" w14:textId="77777777" w:rsidR="0023732C" w:rsidRPr="00FB6EC9" w:rsidRDefault="0023732C" w:rsidP="00940963">
            <w:pPr>
              <w:rPr>
                <w:rFonts w:eastAsia="Times New Roman"/>
                <w:lang w:eastAsia="en-US"/>
              </w:rPr>
            </w:pPr>
          </w:p>
        </w:tc>
      </w:tr>
      <w:tr w:rsidR="0023732C" w:rsidRPr="003153FC" w14:paraId="01652402" w14:textId="77777777" w:rsidTr="00970F8A">
        <w:tc>
          <w:tcPr>
            <w:tcW w:w="447" w:type="pct"/>
            <w:shd w:val="clear" w:color="auto" w:fill="auto"/>
            <w:vAlign w:val="center"/>
          </w:tcPr>
          <w:p w14:paraId="08449B50"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4B06F7AC" w14:textId="77777777" w:rsidR="0023732C" w:rsidRPr="003153FC" w:rsidRDefault="0023732C" w:rsidP="00940963">
            <w:pPr>
              <w:rPr>
                <w:rFonts w:eastAsia="Times New Roman"/>
                <w:lang w:eastAsia="en-US"/>
              </w:rPr>
            </w:pPr>
            <w:r w:rsidRPr="003153FC">
              <w:rPr>
                <w:rFonts w:eastAsia="Times New Roman"/>
                <w:lang w:eastAsia="en-US"/>
              </w:rPr>
              <w:t xml:space="preserve">Ātrumkārba: </w:t>
            </w:r>
          </w:p>
        </w:tc>
        <w:tc>
          <w:tcPr>
            <w:tcW w:w="1991" w:type="pct"/>
            <w:shd w:val="clear" w:color="auto" w:fill="auto"/>
            <w:vAlign w:val="center"/>
          </w:tcPr>
          <w:p w14:paraId="65585062" w14:textId="77777777" w:rsidR="0023732C" w:rsidRPr="003153FC" w:rsidRDefault="0023732C" w:rsidP="00940963">
            <w:pPr>
              <w:rPr>
                <w:rFonts w:eastAsia="Times New Roman"/>
                <w:lang w:eastAsia="en-US"/>
              </w:rPr>
            </w:pPr>
            <w:r w:rsidRPr="003153FC">
              <w:rPr>
                <w:rFonts w:eastAsia="Times New Roman"/>
                <w:lang w:eastAsia="en-US"/>
              </w:rPr>
              <w:t>F-N-R</w:t>
            </w:r>
          </w:p>
        </w:tc>
        <w:tc>
          <w:tcPr>
            <w:tcW w:w="1319" w:type="pct"/>
            <w:shd w:val="clear" w:color="auto" w:fill="auto"/>
          </w:tcPr>
          <w:p w14:paraId="0810A3B6" w14:textId="77777777" w:rsidR="0023732C" w:rsidRPr="003153FC" w:rsidRDefault="0023732C" w:rsidP="00940963">
            <w:pPr>
              <w:rPr>
                <w:rFonts w:eastAsia="Times New Roman"/>
                <w:lang w:eastAsia="en-US"/>
              </w:rPr>
            </w:pPr>
          </w:p>
        </w:tc>
      </w:tr>
      <w:tr w:rsidR="0023732C" w:rsidRPr="003153FC" w14:paraId="332797AB" w14:textId="77777777" w:rsidTr="00970F8A">
        <w:tc>
          <w:tcPr>
            <w:tcW w:w="447" w:type="pct"/>
            <w:shd w:val="clear" w:color="auto" w:fill="auto"/>
            <w:vAlign w:val="center"/>
          </w:tcPr>
          <w:p w14:paraId="20231E9F"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7E5A6E95" w14:textId="77777777" w:rsidR="0023732C" w:rsidRPr="003153FC" w:rsidRDefault="0023732C" w:rsidP="00940963">
            <w:pPr>
              <w:rPr>
                <w:rFonts w:eastAsia="Times New Roman"/>
                <w:lang w:eastAsia="en-US"/>
              </w:rPr>
            </w:pPr>
            <w:r w:rsidRPr="003153FC">
              <w:rPr>
                <w:rFonts w:eastAsia="Times New Roman"/>
                <w:lang w:eastAsia="en-US"/>
              </w:rPr>
              <w:t>Akumulators:</w:t>
            </w:r>
          </w:p>
        </w:tc>
        <w:tc>
          <w:tcPr>
            <w:tcW w:w="1991" w:type="pct"/>
            <w:shd w:val="clear" w:color="auto" w:fill="auto"/>
            <w:vAlign w:val="center"/>
          </w:tcPr>
          <w:p w14:paraId="6E515801" w14:textId="10F1B63D" w:rsidR="0023732C" w:rsidRPr="003153FC" w:rsidRDefault="0023732C" w:rsidP="00940963">
            <w:pPr>
              <w:rPr>
                <w:rFonts w:eastAsia="Times New Roman"/>
                <w:lang w:eastAsia="en-US"/>
              </w:rPr>
            </w:pPr>
            <w:r w:rsidRPr="003153FC">
              <w:rPr>
                <w:rFonts w:eastAsia="Times New Roman"/>
                <w:lang w:eastAsia="en-US"/>
              </w:rPr>
              <w:t>ne mazāk kā 80 AH, ne mazāk par 12V</w:t>
            </w:r>
            <w:r w:rsidR="00940963">
              <w:rPr>
                <w:rFonts w:eastAsia="Times New Roman"/>
                <w:lang w:eastAsia="en-US"/>
              </w:rPr>
              <w:t xml:space="preserve">. </w:t>
            </w:r>
            <w:r w:rsidR="00940963" w:rsidRPr="000044CF">
              <w:rPr>
                <w:rFonts w:eastAsia="Times New Roman"/>
                <w:lang w:eastAsia="en-US"/>
              </w:rPr>
              <w:t xml:space="preserve">Akumulatoram un dzinējam jābūt uzstādītiem un pieslēgtiem pie laivas. Motora vadības princips – distances, komplektācijā jāietilpst distances vadības pultij. </w:t>
            </w:r>
            <w:r w:rsidR="00940963" w:rsidRPr="000044CF">
              <w:t>Dzinējs ar elektrisko starteri, hidraulisko</w:t>
            </w:r>
            <w:r w:rsidR="00940963" w:rsidRPr="000044CF">
              <w:rPr>
                <w:color w:val="FF0000"/>
              </w:rPr>
              <w:t xml:space="preserve"> </w:t>
            </w:r>
            <w:r w:rsidR="00940963" w:rsidRPr="000044CF">
              <w:t>elektrisko pacelšanu.</w:t>
            </w:r>
          </w:p>
        </w:tc>
        <w:tc>
          <w:tcPr>
            <w:tcW w:w="1319" w:type="pct"/>
            <w:shd w:val="clear" w:color="auto" w:fill="auto"/>
          </w:tcPr>
          <w:p w14:paraId="41AA08FD" w14:textId="23E8F736" w:rsidR="0023732C" w:rsidRPr="000044CF" w:rsidRDefault="0023732C" w:rsidP="00940963">
            <w:pPr>
              <w:rPr>
                <w:rFonts w:eastAsia="Times New Roman"/>
                <w:lang w:eastAsia="en-US"/>
              </w:rPr>
            </w:pPr>
          </w:p>
        </w:tc>
      </w:tr>
      <w:tr w:rsidR="0023732C" w:rsidRPr="003153FC" w14:paraId="0CA8EAE8" w14:textId="77777777" w:rsidTr="00970F8A">
        <w:tc>
          <w:tcPr>
            <w:tcW w:w="447" w:type="pct"/>
            <w:shd w:val="clear" w:color="auto" w:fill="auto"/>
            <w:vAlign w:val="center"/>
          </w:tcPr>
          <w:p w14:paraId="10F25916"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3C504BED" w14:textId="77777777" w:rsidR="0023732C" w:rsidRPr="003153FC" w:rsidRDefault="0023732C" w:rsidP="00940963">
            <w:pPr>
              <w:rPr>
                <w:rFonts w:eastAsia="Times New Roman"/>
                <w:lang w:eastAsia="en-US"/>
              </w:rPr>
            </w:pPr>
            <w:r w:rsidRPr="003153FC">
              <w:rPr>
                <w:rFonts w:eastAsia="Times New Roman"/>
                <w:lang w:eastAsia="en-US"/>
              </w:rPr>
              <w:t>Akumulators un dzinējs uzstādīts un pieslēgts pie laivas</w:t>
            </w:r>
          </w:p>
        </w:tc>
        <w:tc>
          <w:tcPr>
            <w:tcW w:w="1991" w:type="pct"/>
            <w:shd w:val="clear" w:color="auto" w:fill="auto"/>
            <w:vAlign w:val="center"/>
          </w:tcPr>
          <w:p w14:paraId="6F7DA002" w14:textId="77777777" w:rsidR="0023732C" w:rsidRPr="003153FC" w:rsidRDefault="0023732C" w:rsidP="00940963">
            <w:pPr>
              <w:rPr>
                <w:rFonts w:eastAsia="Times New Roman"/>
                <w:lang w:eastAsia="en-US"/>
              </w:rPr>
            </w:pPr>
            <w:r w:rsidRPr="003153FC">
              <w:rPr>
                <w:rFonts w:eastAsia="Times New Roman"/>
                <w:lang w:eastAsia="en-US"/>
              </w:rPr>
              <w:t>Ir</w:t>
            </w:r>
          </w:p>
        </w:tc>
        <w:tc>
          <w:tcPr>
            <w:tcW w:w="1319" w:type="pct"/>
            <w:shd w:val="clear" w:color="auto" w:fill="auto"/>
          </w:tcPr>
          <w:p w14:paraId="41704F8F" w14:textId="77777777" w:rsidR="0023732C" w:rsidRPr="003153FC" w:rsidRDefault="0023732C" w:rsidP="00940963">
            <w:pPr>
              <w:rPr>
                <w:rFonts w:eastAsia="Times New Roman"/>
                <w:lang w:eastAsia="en-US"/>
              </w:rPr>
            </w:pPr>
          </w:p>
        </w:tc>
      </w:tr>
      <w:tr w:rsidR="0023732C" w:rsidRPr="003153FC" w14:paraId="789511D8" w14:textId="77777777" w:rsidTr="00970F8A">
        <w:tc>
          <w:tcPr>
            <w:tcW w:w="447" w:type="pct"/>
            <w:shd w:val="clear" w:color="auto" w:fill="auto"/>
            <w:vAlign w:val="center"/>
          </w:tcPr>
          <w:p w14:paraId="47488479"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440EE6A8" w14:textId="77777777" w:rsidR="0023732C" w:rsidRPr="003153FC" w:rsidRDefault="0023732C" w:rsidP="00940963">
            <w:pPr>
              <w:rPr>
                <w:rFonts w:eastAsia="Times New Roman"/>
                <w:lang w:eastAsia="en-US"/>
              </w:rPr>
            </w:pPr>
            <w:r w:rsidRPr="003153FC">
              <w:rPr>
                <w:rFonts w:eastAsia="Times New Roman"/>
                <w:lang w:eastAsia="en-US"/>
              </w:rPr>
              <w:t>Dzinēja vadības princips:</w:t>
            </w:r>
          </w:p>
        </w:tc>
        <w:tc>
          <w:tcPr>
            <w:tcW w:w="1991" w:type="pct"/>
            <w:shd w:val="clear" w:color="auto" w:fill="auto"/>
            <w:vAlign w:val="center"/>
          </w:tcPr>
          <w:p w14:paraId="0AB38690" w14:textId="77777777" w:rsidR="0023732C" w:rsidRPr="003153FC" w:rsidRDefault="0023732C" w:rsidP="00940963">
            <w:pPr>
              <w:rPr>
                <w:rFonts w:eastAsia="Times New Roman"/>
                <w:lang w:eastAsia="en-US"/>
              </w:rPr>
            </w:pPr>
            <w:r w:rsidRPr="003153FC">
              <w:rPr>
                <w:rFonts w:eastAsia="Times New Roman"/>
                <w:lang w:eastAsia="en-US"/>
              </w:rPr>
              <w:t>Ir, distances</w:t>
            </w:r>
          </w:p>
        </w:tc>
        <w:tc>
          <w:tcPr>
            <w:tcW w:w="1319" w:type="pct"/>
            <w:shd w:val="clear" w:color="auto" w:fill="auto"/>
          </w:tcPr>
          <w:p w14:paraId="243DF963" w14:textId="77777777" w:rsidR="0023732C" w:rsidRPr="003153FC" w:rsidRDefault="0023732C" w:rsidP="00940963">
            <w:pPr>
              <w:rPr>
                <w:rFonts w:eastAsia="Times New Roman"/>
                <w:lang w:eastAsia="en-US"/>
              </w:rPr>
            </w:pPr>
          </w:p>
        </w:tc>
      </w:tr>
      <w:tr w:rsidR="0023732C" w:rsidRPr="003153FC" w14:paraId="4EB680AA" w14:textId="77777777" w:rsidTr="00970F8A">
        <w:tc>
          <w:tcPr>
            <w:tcW w:w="447" w:type="pct"/>
            <w:shd w:val="clear" w:color="auto" w:fill="auto"/>
            <w:vAlign w:val="center"/>
          </w:tcPr>
          <w:p w14:paraId="09DA853B"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1F35E25B" w14:textId="77777777" w:rsidR="0023732C" w:rsidRPr="003153FC" w:rsidRDefault="0023732C" w:rsidP="00940963">
            <w:pPr>
              <w:rPr>
                <w:rFonts w:eastAsia="Times New Roman"/>
                <w:lang w:eastAsia="en-US"/>
              </w:rPr>
            </w:pPr>
            <w:r w:rsidRPr="003153FC">
              <w:rPr>
                <w:rFonts w:eastAsia="Times New Roman"/>
                <w:lang w:eastAsia="en-US"/>
              </w:rPr>
              <w:t>Komplektācijā ir distances vadības pults</w:t>
            </w:r>
            <w:r>
              <w:rPr>
                <w:rFonts w:eastAsia="Times New Roman"/>
                <w:lang w:eastAsia="en-US"/>
              </w:rPr>
              <w:t xml:space="preserve"> un tents</w:t>
            </w:r>
          </w:p>
        </w:tc>
        <w:tc>
          <w:tcPr>
            <w:tcW w:w="1991" w:type="pct"/>
            <w:shd w:val="clear" w:color="auto" w:fill="auto"/>
            <w:vAlign w:val="center"/>
          </w:tcPr>
          <w:p w14:paraId="71398031" w14:textId="77777777" w:rsidR="0023732C" w:rsidRPr="003153FC" w:rsidRDefault="0023732C" w:rsidP="00940963">
            <w:pPr>
              <w:rPr>
                <w:rFonts w:eastAsia="Times New Roman"/>
                <w:lang w:eastAsia="en-US"/>
              </w:rPr>
            </w:pPr>
            <w:r w:rsidRPr="003153FC">
              <w:rPr>
                <w:rFonts w:eastAsia="Times New Roman"/>
                <w:lang w:eastAsia="en-US"/>
              </w:rPr>
              <w:t>Ir</w:t>
            </w:r>
          </w:p>
        </w:tc>
        <w:tc>
          <w:tcPr>
            <w:tcW w:w="1319" w:type="pct"/>
            <w:shd w:val="clear" w:color="auto" w:fill="auto"/>
          </w:tcPr>
          <w:p w14:paraId="45F7CE6A" w14:textId="77777777" w:rsidR="0023732C" w:rsidRPr="003153FC" w:rsidRDefault="0023732C" w:rsidP="00940963">
            <w:pPr>
              <w:rPr>
                <w:rFonts w:eastAsia="Times New Roman"/>
                <w:lang w:eastAsia="en-US"/>
              </w:rPr>
            </w:pPr>
          </w:p>
        </w:tc>
      </w:tr>
      <w:tr w:rsidR="0023732C" w:rsidRPr="003153FC" w14:paraId="23131F7B" w14:textId="77777777" w:rsidTr="00970F8A">
        <w:tc>
          <w:tcPr>
            <w:tcW w:w="447" w:type="pct"/>
            <w:shd w:val="clear" w:color="auto" w:fill="auto"/>
            <w:vAlign w:val="center"/>
          </w:tcPr>
          <w:p w14:paraId="4A72D086"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vAlign w:val="center"/>
          </w:tcPr>
          <w:p w14:paraId="31B68B8F" w14:textId="77777777" w:rsidR="0023732C" w:rsidRPr="003153FC" w:rsidRDefault="0023732C" w:rsidP="00940963">
            <w:pPr>
              <w:rPr>
                <w:rFonts w:eastAsia="Times New Roman"/>
                <w:lang w:eastAsia="en-US"/>
              </w:rPr>
            </w:pPr>
            <w:r w:rsidRPr="003153FC">
              <w:rPr>
                <w:rFonts w:eastAsia="Times New Roman"/>
                <w:lang w:eastAsia="en-US"/>
              </w:rPr>
              <w:t>Garantija</w:t>
            </w:r>
          </w:p>
        </w:tc>
        <w:tc>
          <w:tcPr>
            <w:tcW w:w="1991" w:type="pct"/>
            <w:shd w:val="clear" w:color="auto" w:fill="auto"/>
            <w:vAlign w:val="center"/>
          </w:tcPr>
          <w:p w14:paraId="4314AF7C" w14:textId="77777777" w:rsidR="0023732C" w:rsidRPr="003153FC" w:rsidRDefault="0023732C" w:rsidP="00940963">
            <w:pPr>
              <w:rPr>
                <w:rFonts w:eastAsia="Times New Roman"/>
                <w:lang w:eastAsia="en-US"/>
              </w:rPr>
            </w:pPr>
            <w:r w:rsidRPr="003153FC">
              <w:rPr>
                <w:rFonts w:eastAsia="Times New Roman"/>
                <w:lang w:eastAsia="en-US"/>
              </w:rPr>
              <w:t>vismaz 2 gadi</w:t>
            </w:r>
          </w:p>
        </w:tc>
        <w:tc>
          <w:tcPr>
            <w:tcW w:w="1319" w:type="pct"/>
            <w:shd w:val="clear" w:color="auto" w:fill="auto"/>
          </w:tcPr>
          <w:p w14:paraId="0B9D0D47" w14:textId="77777777" w:rsidR="0023732C" w:rsidRPr="003153FC" w:rsidRDefault="0023732C" w:rsidP="00940963">
            <w:pPr>
              <w:rPr>
                <w:rFonts w:eastAsia="Times New Roman"/>
                <w:lang w:eastAsia="en-US"/>
              </w:rPr>
            </w:pPr>
          </w:p>
        </w:tc>
      </w:tr>
      <w:tr w:rsidR="0023732C" w:rsidRPr="003153FC" w14:paraId="52F1BEE4" w14:textId="77777777" w:rsidTr="00970F8A">
        <w:tc>
          <w:tcPr>
            <w:tcW w:w="447" w:type="pct"/>
            <w:shd w:val="clear" w:color="auto" w:fill="auto"/>
            <w:vAlign w:val="center"/>
          </w:tcPr>
          <w:p w14:paraId="2FAB7E7D"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tcPr>
          <w:p w14:paraId="61203BDA" w14:textId="77777777" w:rsidR="0023732C" w:rsidRPr="003153FC" w:rsidRDefault="0023732C" w:rsidP="00940963">
            <w:pPr>
              <w:rPr>
                <w:rFonts w:eastAsia="Times New Roman"/>
                <w:lang w:eastAsia="en-US"/>
              </w:rPr>
            </w:pPr>
            <w:r w:rsidRPr="003153FC">
              <w:rPr>
                <w:rFonts w:eastAsia="Times New Roman"/>
                <w:lang w:eastAsia="en-US"/>
              </w:rPr>
              <w:t>Tehniskās apkopes un remonta iespējas garantijas periodā</w:t>
            </w:r>
          </w:p>
        </w:tc>
        <w:tc>
          <w:tcPr>
            <w:tcW w:w="1991" w:type="pct"/>
            <w:shd w:val="clear" w:color="auto" w:fill="auto"/>
          </w:tcPr>
          <w:p w14:paraId="2CA50E1C" w14:textId="77777777" w:rsidR="0023732C" w:rsidRPr="003153FC" w:rsidRDefault="0023732C" w:rsidP="00940963">
            <w:pPr>
              <w:rPr>
                <w:rFonts w:eastAsia="Times New Roman"/>
                <w:lang w:eastAsia="en-US"/>
              </w:rPr>
            </w:pPr>
            <w:r w:rsidRPr="003153FC">
              <w:rPr>
                <w:rFonts w:eastAsia="Times New Roman"/>
                <w:lang w:eastAsia="en-US"/>
              </w:rPr>
              <w:t>Ir</w:t>
            </w:r>
          </w:p>
        </w:tc>
        <w:tc>
          <w:tcPr>
            <w:tcW w:w="1319" w:type="pct"/>
            <w:shd w:val="clear" w:color="auto" w:fill="auto"/>
          </w:tcPr>
          <w:p w14:paraId="531B21EF" w14:textId="77777777" w:rsidR="0023732C" w:rsidRPr="003153FC" w:rsidRDefault="0023732C" w:rsidP="00940963">
            <w:pPr>
              <w:rPr>
                <w:rFonts w:eastAsia="Times New Roman"/>
                <w:lang w:eastAsia="en-US"/>
              </w:rPr>
            </w:pPr>
          </w:p>
        </w:tc>
      </w:tr>
      <w:tr w:rsidR="0023732C" w:rsidRPr="003153FC" w14:paraId="69960A62" w14:textId="77777777" w:rsidTr="00970F8A">
        <w:tc>
          <w:tcPr>
            <w:tcW w:w="447" w:type="pct"/>
            <w:shd w:val="clear" w:color="auto" w:fill="auto"/>
            <w:vAlign w:val="center"/>
          </w:tcPr>
          <w:p w14:paraId="1F350E57" w14:textId="77777777" w:rsidR="0023732C" w:rsidRPr="003153FC" w:rsidRDefault="0023732C" w:rsidP="00940963">
            <w:pPr>
              <w:numPr>
                <w:ilvl w:val="0"/>
                <w:numId w:val="11"/>
              </w:numPr>
              <w:suppressAutoHyphens/>
              <w:contextualSpacing/>
              <w:rPr>
                <w:rFonts w:eastAsia="Times New Roman"/>
                <w:lang w:eastAsia="en-US"/>
              </w:rPr>
            </w:pPr>
          </w:p>
        </w:tc>
        <w:tc>
          <w:tcPr>
            <w:tcW w:w="1243" w:type="pct"/>
            <w:shd w:val="clear" w:color="auto" w:fill="auto"/>
          </w:tcPr>
          <w:p w14:paraId="5173ED75" w14:textId="77777777" w:rsidR="0023732C" w:rsidRPr="003153FC" w:rsidRDefault="0023732C" w:rsidP="00940963">
            <w:pPr>
              <w:rPr>
                <w:rFonts w:eastAsia="Times New Roman"/>
                <w:lang w:eastAsia="en-US"/>
              </w:rPr>
            </w:pPr>
            <w:r w:rsidRPr="003153FC">
              <w:rPr>
                <w:rFonts w:eastAsia="Times New Roman"/>
                <w:lang w:eastAsia="en-US"/>
              </w:rPr>
              <w:t xml:space="preserve">Motora piegādes termiņš </w:t>
            </w:r>
          </w:p>
        </w:tc>
        <w:tc>
          <w:tcPr>
            <w:tcW w:w="1991" w:type="pct"/>
            <w:shd w:val="clear" w:color="auto" w:fill="auto"/>
          </w:tcPr>
          <w:p w14:paraId="676970C7" w14:textId="77777777" w:rsidR="0023732C" w:rsidRPr="003153FC" w:rsidRDefault="0023732C" w:rsidP="00940963">
            <w:pPr>
              <w:rPr>
                <w:rFonts w:eastAsia="Times New Roman"/>
                <w:lang w:eastAsia="en-US"/>
              </w:rPr>
            </w:pPr>
            <w:r w:rsidRPr="003153FC">
              <w:rPr>
                <w:rFonts w:eastAsia="Times New Roman"/>
                <w:lang w:eastAsia="en-US"/>
              </w:rPr>
              <w:t xml:space="preserve">ne vēlāk kā </w:t>
            </w:r>
            <w:r>
              <w:rPr>
                <w:rFonts w:eastAsia="Times New Roman"/>
                <w:b/>
                <w:lang w:eastAsia="en-US"/>
              </w:rPr>
              <w:t>1 (vien</w:t>
            </w:r>
            <w:r w:rsidRPr="003153FC">
              <w:rPr>
                <w:rFonts w:eastAsia="Times New Roman"/>
                <w:b/>
                <w:lang w:eastAsia="en-US"/>
              </w:rPr>
              <w:t>u) mēnešu</w:t>
            </w:r>
            <w:r w:rsidRPr="003153FC">
              <w:rPr>
                <w:rFonts w:eastAsia="Times New Roman"/>
                <w:lang w:eastAsia="en-US"/>
              </w:rPr>
              <w:t xml:space="preserve"> laikā</w:t>
            </w:r>
            <w:r w:rsidRPr="003153FC">
              <w:rPr>
                <w:rFonts w:eastAsia="Times New Roman"/>
                <w:b/>
                <w:lang w:eastAsia="en-US"/>
              </w:rPr>
              <w:t xml:space="preserve"> </w:t>
            </w:r>
            <w:r w:rsidRPr="003153FC">
              <w:rPr>
                <w:rFonts w:eastAsia="Times New Roman"/>
                <w:lang w:eastAsia="en-US"/>
              </w:rPr>
              <w:t>no līguma spēkā stāšanās dienas</w:t>
            </w:r>
          </w:p>
        </w:tc>
        <w:tc>
          <w:tcPr>
            <w:tcW w:w="1319" w:type="pct"/>
            <w:shd w:val="clear" w:color="auto" w:fill="auto"/>
          </w:tcPr>
          <w:p w14:paraId="531862E0" w14:textId="77777777" w:rsidR="0023732C" w:rsidRPr="003153FC" w:rsidRDefault="0023732C" w:rsidP="00940963">
            <w:pPr>
              <w:rPr>
                <w:rFonts w:eastAsia="Times New Roman"/>
                <w:lang w:eastAsia="en-US"/>
              </w:rPr>
            </w:pPr>
          </w:p>
        </w:tc>
      </w:tr>
    </w:tbl>
    <w:p w14:paraId="3C1937BB" w14:textId="44A2D050" w:rsidR="0023732C" w:rsidRDefault="0023732C" w:rsidP="0023732C"/>
    <w:p w14:paraId="351E616F" w14:textId="698CA707" w:rsidR="00970F8A" w:rsidRDefault="00970F8A" w:rsidP="0023732C"/>
    <w:p w14:paraId="35BC8840" w14:textId="77777777" w:rsidR="00970F8A" w:rsidRDefault="00970F8A" w:rsidP="00887276">
      <w:pPr>
        <w:tabs>
          <w:tab w:val="left" w:pos="-114"/>
          <w:tab w:val="left" w:pos="-57"/>
        </w:tabs>
        <w:suppressAutoHyphens/>
        <w:spacing w:after="120"/>
        <w:jc w:val="both"/>
        <w:rPr>
          <w:rFonts w:eastAsia="Times New Roman"/>
          <w:b/>
          <w:lang w:eastAsia="en-US"/>
        </w:rPr>
      </w:pPr>
    </w:p>
    <w:p w14:paraId="20CAF4C3" w14:textId="77777777" w:rsidR="00970F8A" w:rsidRDefault="00970F8A" w:rsidP="00887276">
      <w:pPr>
        <w:tabs>
          <w:tab w:val="left" w:pos="-114"/>
          <w:tab w:val="left" w:pos="-57"/>
        </w:tabs>
        <w:suppressAutoHyphens/>
        <w:spacing w:after="120"/>
        <w:jc w:val="both"/>
        <w:rPr>
          <w:rFonts w:eastAsia="Times New Roman"/>
          <w:b/>
          <w:lang w:eastAsia="en-US"/>
        </w:rPr>
      </w:pPr>
    </w:p>
    <w:p w14:paraId="5665C7BD" w14:textId="77777777" w:rsidR="00970F8A" w:rsidRDefault="00970F8A" w:rsidP="00887276">
      <w:pPr>
        <w:tabs>
          <w:tab w:val="left" w:pos="-114"/>
          <w:tab w:val="left" w:pos="-57"/>
        </w:tabs>
        <w:suppressAutoHyphens/>
        <w:spacing w:after="120"/>
        <w:jc w:val="both"/>
        <w:rPr>
          <w:rFonts w:eastAsia="Times New Roman"/>
          <w:b/>
          <w:lang w:eastAsia="en-US"/>
        </w:rPr>
      </w:pPr>
    </w:p>
    <w:p w14:paraId="0BE97337" w14:textId="77777777" w:rsidR="00970F8A" w:rsidRDefault="00970F8A" w:rsidP="00887276">
      <w:pPr>
        <w:tabs>
          <w:tab w:val="left" w:pos="-114"/>
          <w:tab w:val="left" w:pos="-57"/>
        </w:tabs>
        <w:suppressAutoHyphens/>
        <w:spacing w:after="120"/>
        <w:jc w:val="both"/>
        <w:rPr>
          <w:rFonts w:eastAsia="Times New Roman"/>
          <w:b/>
          <w:lang w:eastAsia="en-US"/>
        </w:rPr>
      </w:pPr>
    </w:p>
    <w:p w14:paraId="0D845FC2" w14:textId="77777777" w:rsidR="00970F8A" w:rsidRDefault="00970F8A" w:rsidP="00887276">
      <w:pPr>
        <w:tabs>
          <w:tab w:val="left" w:pos="-114"/>
          <w:tab w:val="left" w:pos="-57"/>
        </w:tabs>
        <w:suppressAutoHyphens/>
        <w:spacing w:after="120"/>
        <w:jc w:val="both"/>
        <w:rPr>
          <w:rFonts w:eastAsia="Times New Roman"/>
          <w:b/>
          <w:lang w:eastAsia="en-US"/>
        </w:rPr>
      </w:pPr>
    </w:p>
    <w:p w14:paraId="5E14EBAA" w14:textId="2A5A5338" w:rsidR="0023732C" w:rsidRPr="00887276" w:rsidRDefault="00887276" w:rsidP="00887276">
      <w:pPr>
        <w:tabs>
          <w:tab w:val="left" w:pos="-114"/>
          <w:tab w:val="left" w:pos="-57"/>
        </w:tabs>
        <w:suppressAutoHyphens/>
        <w:spacing w:after="120"/>
        <w:jc w:val="both"/>
        <w:rPr>
          <w:rFonts w:eastAsia="Times New Roman"/>
          <w:b/>
          <w:u w:val="single"/>
          <w:lang w:eastAsia="en-US"/>
        </w:rPr>
      </w:pPr>
      <w:r w:rsidRPr="00887276">
        <w:rPr>
          <w:rFonts w:eastAsia="Times New Roman"/>
          <w:b/>
          <w:lang w:eastAsia="en-US"/>
        </w:rPr>
        <w:lastRenderedPageBreak/>
        <w:t>1.3.</w:t>
      </w:r>
      <w:r w:rsidR="0023732C" w:rsidRPr="00887276">
        <w:rPr>
          <w:rFonts w:eastAsia="Times New Roman"/>
          <w:b/>
          <w:u w:val="single"/>
          <w:lang w:eastAsia="en-US"/>
        </w:rPr>
        <w:t>Piekabe:</w:t>
      </w:r>
    </w:p>
    <w:p w14:paraId="63A1BE0F" w14:textId="77777777" w:rsidR="0023732C" w:rsidRPr="003153FC" w:rsidRDefault="0023732C" w:rsidP="0023732C">
      <w:pPr>
        <w:tabs>
          <w:tab w:val="left" w:pos="-114"/>
          <w:tab w:val="left" w:pos="-57"/>
        </w:tabs>
        <w:suppressAutoHyphens/>
        <w:spacing w:after="120"/>
        <w:jc w:val="both"/>
        <w:rPr>
          <w:rFonts w:eastAsia="Times New Roman"/>
          <w:b/>
          <w:lang w:eastAsia="en-US"/>
        </w:rPr>
      </w:pPr>
      <w:r w:rsidRPr="003153FC">
        <w:rPr>
          <w:rFonts w:eastAsia="Times New Roman"/>
          <w:b/>
          <w:lang w:eastAsia="en-US"/>
        </w:rPr>
        <w:t>Marka: ___________________;</w:t>
      </w:r>
    </w:p>
    <w:p w14:paraId="4F053577" w14:textId="77777777" w:rsidR="0023732C" w:rsidRPr="003153FC" w:rsidRDefault="0023732C" w:rsidP="0023732C">
      <w:pPr>
        <w:tabs>
          <w:tab w:val="left" w:pos="-114"/>
          <w:tab w:val="left" w:pos="-57"/>
        </w:tabs>
        <w:suppressAutoHyphens/>
        <w:spacing w:after="120"/>
        <w:jc w:val="both"/>
        <w:rPr>
          <w:rFonts w:eastAsia="Times New Roman"/>
          <w:b/>
          <w:lang w:eastAsia="en-US"/>
        </w:rPr>
      </w:pPr>
      <w:r w:rsidRPr="003153FC">
        <w:rPr>
          <w:rFonts w:eastAsia="Times New Roman"/>
          <w:b/>
          <w:lang w:eastAsia="en-US"/>
        </w:rPr>
        <w:t>Modelis ___________________;</w:t>
      </w:r>
    </w:p>
    <w:p w14:paraId="15E10547" w14:textId="77777777" w:rsidR="0023732C" w:rsidRPr="003153FC" w:rsidRDefault="0023732C" w:rsidP="0023732C">
      <w:pPr>
        <w:tabs>
          <w:tab w:val="left" w:pos="-114"/>
          <w:tab w:val="left" w:pos="-57"/>
        </w:tabs>
        <w:suppressAutoHyphens/>
        <w:spacing w:after="240"/>
        <w:jc w:val="both"/>
        <w:rPr>
          <w:rFonts w:eastAsia="Times New Roman"/>
          <w:b/>
          <w:lang w:eastAsia="en-US"/>
        </w:rPr>
      </w:pPr>
      <w:r w:rsidRPr="003153FC">
        <w:rPr>
          <w:rFonts w:eastAsia="Times New Roman"/>
          <w:b/>
          <w:lang w:eastAsia="en-US"/>
        </w:rPr>
        <w:t>Modifikācija 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024"/>
        <w:gridCol w:w="3774"/>
        <w:gridCol w:w="2243"/>
      </w:tblGrid>
      <w:tr w:rsidR="0023732C" w:rsidRPr="003153FC" w14:paraId="16324411" w14:textId="77777777" w:rsidTr="00940963">
        <w:tc>
          <w:tcPr>
            <w:tcW w:w="465" w:type="pct"/>
            <w:shd w:val="clear" w:color="auto" w:fill="auto"/>
            <w:vAlign w:val="center"/>
          </w:tcPr>
          <w:p w14:paraId="74942F9C" w14:textId="77777777" w:rsidR="0023732C" w:rsidRPr="003153FC" w:rsidRDefault="0023732C" w:rsidP="00940963">
            <w:pPr>
              <w:jc w:val="center"/>
              <w:rPr>
                <w:rFonts w:eastAsia="Times New Roman"/>
                <w:b/>
                <w:lang w:eastAsia="en-US"/>
              </w:rPr>
            </w:pPr>
            <w:r w:rsidRPr="003153FC">
              <w:rPr>
                <w:rFonts w:eastAsia="Times New Roman"/>
                <w:b/>
                <w:lang w:eastAsia="en-US"/>
              </w:rPr>
              <w:t>Nr.p/k</w:t>
            </w:r>
          </w:p>
        </w:tc>
        <w:tc>
          <w:tcPr>
            <w:tcW w:w="1517" w:type="pct"/>
            <w:shd w:val="clear" w:color="auto" w:fill="auto"/>
            <w:vAlign w:val="center"/>
          </w:tcPr>
          <w:p w14:paraId="73F36410" w14:textId="77777777" w:rsidR="0023732C" w:rsidRPr="003153FC" w:rsidRDefault="0023732C" w:rsidP="00940963">
            <w:pPr>
              <w:ind w:left="-108"/>
              <w:jc w:val="center"/>
              <w:rPr>
                <w:rFonts w:eastAsia="Times New Roman"/>
                <w:b/>
                <w:lang w:eastAsia="en-US"/>
              </w:rPr>
            </w:pPr>
            <w:r w:rsidRPr="003153FC">
              <w:rPr>
                <w:rFonts w:eastAsia="Times New Roman"/>
                <w:b/>
                <w:lang w:eastAsia="en-US"/>
              </w:rPr>
              <w:t>Raksturlielums</w:t>
            </w:r>
          </w:p>
        </w:tc>
        <w:tc>
          <w:tcPr>
            <w:tcW w:w="1893" w:type="pct"/>
            <w:shd w:val="clear" w:color="auto" w:fill="auto"/>
            <w:vAlign w:val="center"/>
          </w:tcPr>
          <w:p w14:paraId="5B52A555" w14:textId="77777777" w:rsidR="0023732C" w:rsidRPr="003153FC" w:rsidRDefault="0023732C" w:rsidP="00940963">
            <w:pPr>
              <w:jc w:val="center"/>
              <w:rPr>
                <w:rFonts w:eastAsia="Times New Roman"/>
                <w:b/>
                <w:lang w:eastAsia="en-US"/>
              </w:rPr>
            </w:pPr>
            <w:r w:rsidRPr="003153FC">
              <w:rPr>
                <w:rFonts w:eastAsia="Times New Roman"/>
                <w:b/>
                <w:lang w:eastAsia="en-US"/>
              </w:rPr>
              <w:t>Tehniskās prasības</w:t>
            </w:r>
          </w:p>
        </w:tc>
        <w:tc>
          <w:tcPr>
            <w:tcW w:w="1125" w:type="pct"/>
            <w:shd w:val="clear" w:color="auto" w:fill="auto"/>
          </w:tcPr>
          <w:p w14:paraId="0C9DA0E6" w14:textId="77777777" w:rsidR="0023732C" w:rsidRPr="003153FC" w:rsidRDefault="0023732C" w:rsidP="00940963">
            <w:pPr>
              <w:jc w:val="center"/>
              <w:rPr>
                <w:rFonts w:eastAsia="Times New Roman"/>
                <w:b/>
                <w:lang w:eastAsia="en-US"/>
              </w:rPr>
            </w:pPr>
            <w:r>
              <w:rPr>
                <w:rFonts w:eastAsia="Times New Roman"/>
                <w:b/>
                <w:lang w:eastAsia="en-US"/>
              </w:rPr>
              <w:t>Pretendenta piedāvātā piekabes</w:t>
            </w:r>
            <w:r w:rsidRPr="003153FC">
              <w:rPr>
                <w:rFonts w:eastAsia="Times New Roman"/>
                <w:b/>
                <w:lang w:eastAsia="en-US"/>
              </w:rPr>
              <w:t xml:space="preserve"> tehniskie parametri, aprīkojums un apraksts</w:t>
            </w:r>
          </w:p>
        </w:tc>
      </w:tr>
      <w:tr w:rsidR="0023732C" w:rsidRPr="003153FC" w14:paraId="1351DCFC" w14:textId="77777777" w:rsidTr="00940963">
        <w:tc>
          <w:tcPr>
            <w:tcW w:w="465" w:type="pct"/>
            <w:shd w:val="clear" w:color="auto" w:fill="auto"/>
            <w:vAlign w:val="center"/>
          </w:tcPr>
          <w:p w14:paraId="2169EF9C" w14:textId="77777777" w:rsidR="0023732C" w:rsidRPr="007C1CA8" w:rsidRDefault="0023732C" w:rsidP="00940963">
            <w:pPr>
              <w:pStyle w:val="ListParagraph"/>
              <w:numPr>
                <w:ilvl w:val="0"/>
                <w:numId w:val="12"/>
              </w:numPr>
              <w:tabs>
                <w:tab w:val="left" w:pos="426"/>
              </w:tabs>
              <w:suppressAutoHyphens/>
              <w:rPr>
                <w:rFonts w:eastAsia="Times New Roman"/>
                <w:lang w:eastAsia="en-US"/>
              </w:rPr>
            </w:pPr>
          </w:p>
        </w:tc>
        <w:tc>
          <w:tcPr>
            <w:tcW w:w="1517" w:type="pct"/>
            <w:shd w:val="clear" w:color="auto" w:fill="auto"/>
            <w:vAlign w:val="center"/>
          </w:tcPr>
          <w:p w14:paraId="7819E652" w14:textId="77777777" w:rsidR="0023732C" w:rsidRPr="003153FC" w:rsidRDefault="0023732C" w:rsidP="00940963">
            <w:pPr>
              <w:rPr>
                <w:rFonts w:eastAsia="Times New Roman"/>
                <w:lang w:eastAsia="en-US"/>
              </w:rPr>
            </w:pPr>
            <w:r>
              <w:rPr>
                <w:rFonts w:eastAsia="Times New Roman"/>
                <w:lang w:eastAsia="en-US"/>
              </w:rPr>
              <w:t>Piekabes</w:t>
            </w:r>
            <w:r w:rsidRPr="003153FC">
              <w:rPr>
                <w:rFonts w:eastAsia="Times New Roman"/>
                <w:lang w:eastAsia="en-US"/>
              </w:rPr>
              <w:t xml:space="preserve"> skaits</w:t>
            </w:r>
          </w:p>
        </w:tc>
        <w:tc>
          <w:tcPr>
            <w:tcW w:w="1893" w:type="pct"/>
            <w:shd w:val="clear" w:color="auto" w:fill="auto"/>
          </w:tcPr>
          <w:p w14:paraId="14A5CFE7" w14:textId="77777777" w:rsidR="0023732C" w:rsidRPr="003153FC" w:rsidRDefault="0023732C" w:rsidP="00940963">
            <w:pPr>
              <w:rPr>
                <w:rFonts w:eastAsia="Times New Roman"/>
                <w:lang w:eastAsia="en-US"/>
              </w:rPr>
            </w:pPr>
            <w:r w:rsidRPr="003153FC">
              <w:rPr>
                <w:rFonts w:eastAsia="Times New Roman"/>
                <w:lang w:eastAsia="en-US"/>
              </w:rPr>
              <w:t>1</w:t>
            </w:r>
          </w:p>
        </w:tc>
        <w:tc>
          <w:tcPr>
            <w:tcW w:w="1125" w:type="pct"/>
            <w:shd w:val="clear" w:color="auto" w:fill="auto"/>
          </w:tcPr>
          <w:p w14:paraId="38258AFD" w14:textId="3B609D2C" w:rsidR="0023732C" w:rsidRPr="003153FC" w:rsidRDefault="0023732C" w:rsidP="00940963">
            <w:pPr>
              <w:rPr>
                <w:rFonts w:eastAsia="Times New Roman"/>
                <w:lang w:eastAsia="en-US"/>
              </w:rPr>
            </w:pPr>
          </w:p>
        </w:tc>
      </w:tr>
      <w:tr w:rsidR="0023732C" w:rsidRPr="003153FC" w14:paraId="36AA13B4" w14:textId="77777777" w:rsidTr="00940963">
        <w:tc>
          <w:tcPr>
            <w:tcW w:w="465" w:type="pct"/>
            <w:shd w:val="clear" w:color="auto" w:fill="auto"/>
            <w:vAlign w:val="center"/>
          </w:tcPr>
          <w:p w14:paraId="4697778E" w14:textId="77777777" w:rsidR="0023732C" w:rsidRPr="003153FC" w:rsidRDefault="0023732C" w:rsidP="00940963">
            <w:pPr>
              <w:suppressAutoHyphens/>
              <w:ind w:left="360"/>
              <w:contextualSpacing/>
              <w:rPr>
                <w:rFonts w:eastAsia="Times New Roman"/>
                <w:lang w:eastAsia="en-US"/>
              </w:rPr>
            </w:pPr>
            <w:r>
              <w:rPr>
                <w:rFonts w:eastAsia="Times New Roman"/>
                <w:lang w:eastAsia="en-US"/>
              </w:rPr>
              <w:t>2.</w:t>
            </w:r>
          </w:p>
        </w:tc>
        <w:tc>
          <w:tcPr>
            <w:tcW w:w="1517" w:type="pct"/>
            <w:shd w:val="clear" w:color="auto" w:fill="auto"/>
            <w:vAlign w:val="center"/>
          </w:tcPr>
          <w:p w14:paraId="3BD24B6B" w14:textId="77777777" w:rsidR="0023732C" w:rsidRPr="003153FC" w:rsidRDefault="0023732C" w:rsidP="00940963">
            <w:pPr>
              <w:rPr>
                <w:rFonts w:eastAsia="Times New Roman"/>
                <w:lang w:eastAsia="en-US"/>
              </w:rPr>
            </w:pPr>
            <w:r w:rsidRPr="003153FC">
              <w:rPr>
                <w:rFonts w:eastAsia="Times New Roman"/>
                <w:lang w:eastAsia="en-US"/>
              </w:rPr>
              <w:t>Izlaiduma gads</w:t>
            </w:r>
          </w:p>
        </w:tc>
        <w:tc>
          <w:tcPr>
            <w:tcW w:w="1893" w:type="pct"/>
            <w:shd w:val="clear" w:color="auto" w:fill="auto"/>
          </w:tcPr>
          <w:p w14:paraId="0DA410A1" w14:textId="77777777" w:rsidR="0023732C" w:rsidRPr="003153FC" w:rsidRDefault="0023732C" w:rsidP="00940963">
            <w:pPr>
              <w:rPr>
                <w:rFonts w:eastAsia="Times New Roman"/>
                <w:lang w:eastAsia="en-US"/>
              </w:rPr>
            </w:pPr>
            <w:r w:rsidRPr="003153FC">
              <w:rPr>
                <w:rFonts w:eastAsia="Times New Roman"/>
                <w:lang w:eastAsia="en-US"/>
              </w:rPr>
              <w:t>Jauns</w:t>
            </w:r>
          </w:p>
        </w:tc>
        <w:tc>
          <w:tcPr>
            <w:tcW w:w="1125" w:type="pct"/>
            <w:shd w:val="clear" w:color="auto" w:fill="auto"/>
          </w:tcPr>
          <w:p w14:paraId="6A1EB246" w14:textId="047A7090" w:rsidR="0023732C" w:rsidRPr="003153FC" w:rsidRDefault="0023732C" w:rsidP="00940963">
            <w:pPr>
              <w:rPr>
                <w:rFonts w:eastAsia="Times New Roman"/>
                <w:lang w:eastAsia="en-US"/>
              </w:rPr>
            </w:pPr>
          </w:p>
        </w:tc>
      </w:tr>
      <w:tr w:rsidR="0023732C" w:rsidRPr="003153FC" w14:paraId="45D818DE" w14:textId="77777777" w:rsidTr="00940963">
        <w:tc>
          <w:tcPr>
            <w:tcW w:w="465" w:type="pct"/>
            <w:shd w:val="clear" w:color="auto" w:fill="auto"/>
            <w:vAlign w:val="center"/>
          </w:tcPr>
          <w:p w14:paraId="35C2A5ED" w14:textId="77777777" w:rsidR="0023732C" w:rsidRPr="008C34FF" w:rsidRDefault="0023732C" w:rsidP="00940963">
            <w:pPr>
              <w:suppressAutoHyphens/>
              <w:rPr>
                <w:rFonts w:eastAsia="Times New Roman"/>
                <w:lang w:eastAsia="en-US"/>
              </w:rPr>
            </w:pPr>
            <w:r>
              <w:rPr>
                <w:rFonts w:eastAsia="Times New Roman"/>
                <w:lang w:eastAsia="en-US"/>
              </w:rPr>
              <w:t xml:space="preserve">      3.</w:t>
            </w:r>
          </w:p>
        </w:tc>
        <w:tc>
          <w:tcPr>
            <w:tcW w:w="1517" w:type="pct"/>
            <w:shd w:val="clear" w:color="auto" w:fill="auto"/>
            <w:vAlign w:val="center"/>
          </w:tcPr>
          <w:p w14:paraId="07643E28" w14:textId="77777777" w:rsidR="0023732C" w:rsidRPr="003153FC" w:rsidRDefault="0023732C" w:rsidP="00940963">
            <w:pPr>
              <w:rPr>
                <w:rFonts w:eastAsia="Times New Roman"/>
                <w:lang w:eastAsia="en-US"/>
              </w:rPr>
            </w:pPr>
            <w:r>
              <w:rPr>
                <w:rFonts w:eastAsia="Times New Roman"/>
                <w:lang w:eastAsia="en-US"/>
              </w:rPr>
              <w:t>Tips</w:t>
            </w:r>
          </w:p>
        </w:tc>
        <w:tc>
          <w:tcPr>
            <w:tcW w:w="1893" w:type="pct"/>
            <w:shd w:val="clear" w:color="auto" w:fill="auto"/>
          </w:tcPr>
          <w:p w14:paraId="2BB13BD4" w14:textId="77777777" w:rsidR="0023732C" w:rsidRPr="003153FC" w:rsidRDefault="0023732C" w:rsidP="00940963">
            <w:pPr>
              <w:rPr>
                <w:rFonts w:eastAsia="Times New Roman"/>
                <w:lang w:eastAsia="en-US"/>
              </w:rPr>
            </w:pPr>
            <w:r>
              <w:rPr>
                <w:rFonts w:eastAsia="Times New Roman"/>
                <w:lang w:eastAsia="en-US"/>
              </w:rPr>
              <w:t xml:space="preserve">Pilnībā piemērots augstāk minēto laivu ar dzinēju transportēšanai un noņemšanai no ūdens. </w:t>
            </w:r>
          </w:p>
        </w:tc>
        <w:tc>
          <w:tcPr>
            <w:tcW w:w="1125" w:type="pct"/>
            <w:shd w:val="clear" w:color="auto" w:fill="auto"/>
          </w:tcPr>
          <w:p w14:paraId="49510FCD" w14:textId="77777777" w:rsidR="0023732C" w:rsidRPr="003153FC" w:rsidRDefault="0023732C" w:rsidP="00940963">
            <w:pPr>
              <w:rPr>
                <w:rFonts w:eastAsia="Times New Roman"/>
                <w:lang w:eastAsia="en-US"/>
              </w:rPr>
            </w:pPr>
          </w:p>
        </w:tc>
      </w:tr>
    </w:tbl>
    <w:p w14:paraId="0E3EDDFC" w14:textId="77777777" w:rsidR="0023732C" w:rsidRDefault="0023732C" w:rsidP="0023732C"/>
    <w:p w14:paraId="1CD6BE27" w14:textId="77777777" w:rsidR="0023732C" w:rsidRDefault="0023732C" w:rsidP="0023732C">
      <w:pPr>
        <w:pStyle w:val="ListParagraph"/>
        <w:numPr>
          <w:ilvl w:val="0"/>
          <w:numId w:val="14"/>
        </w:numPr>
      </w:pPr>
      <w:r>
        <w:t>Piegādājamajām precēm ir jābūt ar CE atbilstības marķējumu, rūpnieciski izgatavotām un iepriekš neekspluatētām;</w:t>
      </w:r>
    </w:p>
    <w:p w14:paraId="75499B15" w14:textId="77777777" w:rsidR="0023732C" w:rsidRDefault="0023732C" w:rsidP="0023732C">
      <w:pPr>
        <w:pStyle w:val="ListParagraph"/>
        <w:numPr>
          <w:ilvl w:val="0"/>
          <w:numId w:val="14"/>
        </w:numPr>
      </w:pPr>
      <w:r>
        <w:t xml:space="preserve"> Piegādātājam jānodrošina piegādājamo preču nogādāšana Pasūtītājam bez papildus maksas;</w:t>
      </w:r>
    </w:p>
    <w:p w14:paraId="23CF6852" w14:textId="77777777" w:rsidR="0023732C" w:rsidRDefault="0023732C" w:rsidP="0023732C">
      <w:pPr>
        <w:pStyle w:val="ListParagraph"/>
        <w:numPr>
          <w:ilvl w:val="0"/>
          <w:numId w:val="14"/>
        </w:numPr>
      </w:pPr>
      <w:r>
        <w:t>Piegādātajam jānodrošina preču (glābšanas laivas ar motoru un piekabes) garantija, kura nav mazāka par 2 gadiem no to nodošanas Pasūtītājam brīža;</w:t>
      </w:r>
    </w:p>
    <w:p w14:paraId="66E1D6A5" w14:textId="77777777" w:rsidR="0023732C" w:rsidRDefault="0023732C" w:rsidP="0023732C">
      <w:pPr>
        <w:pStyle w:val="ListParagraph"/>
        <w:numPr>
          <w:ilvl w:val="0"/>
          <w:numId w:val="14"/>
        </w:numPr>
      </w:pPr>
      <w:r>
        <w:t>Garantijas laikā glābšanas laivas, motora un piekabes bojājumi, Piegādātājam jānovērš bez maksas. Piegādātājs neatbild par iespējamiem bojājumiem, kas radušies garantijas laikā Pasūtītāja vai trešo personu vainas dēļ. Piegādātājs spēs nodrošināt laivas un motora tehnisko apkopi un remontu garantijas periodā.</w:t>
      </w:r>
    </w:p>
    <w:p w14:paraId="00F47560" w14:textId="77777777" w:rsidR="0023732C" w:rsidRDefault="0023732C" w:rsidP="0023732C"/>
    <w:p w14:paraId="3D4799E6" w14:textId="77777777" w:rsidR="0023732C" w:rsidRPr="007C1CA8" w:rsidRDefault="0023732C" w:rsidP="0023732C">
      <w:pPr>
        <w:rPr>
          <w:b/>
        </w:rPr>
      </w:pPr>
      <w:r w:rsidRPr="007C1CA8">
        <w:rPr>
          <w:b/>
        </w:rPr>
        <w:t>Speciālās prasības:</w:t>
      </w:r>
    </w:p>
    <w:p w14:paraId="7EE7E4F8" w14:textId="77777777" w:rsidR="0023732C" w:rsidRDefault="0023732C" w:rsidP="0023732C">
      <w:pPr>
        <w:pStyle w:val="ListParagraph"/>
        <w:numPr>
          <w:ilvl w:val="0"/>
          <w:numId w:val="15"/>
        </w:numPr>
      </w:pPr>
      <w:r>
        <w:t>Gadījumā, ja Pasūtītājam rodas šaubas par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Piegādātājam.</w:t>
      </w:r>
    </w:p>
    <w:p w14:paraId="2147F049" w14:textId="77777777" w:rsidR="0023732C" w:rsidRDefault="0023732C" w:rsidP="0023732C"/>
    <w:p w14:paraId="2EDDA785" w14:textId="261BEF83" w:rsidR="00BB6F93" w:rsidRDefault="0023732C" w:rsidP="00BB6F93">
      <w:r>
        <w:t>2</w:t>
      </w:r>
      <w:r w:rsidR="00BB6F93">
        <w:t>. Mēs apliecinām, kā:</w:t>
      </w:r>
    </w:p>
    <w:p w14:paraId="08706D64" w14:textId="5031649C" w:rsidR="000319A6" w:rsidRPr="002F1AF9" w:rsidRDefault="000319A6" w:rsidP="000319A6">
      <w:pPr>
        <w:pStyle w:val="ListParagraph"/>
        <w:numPr>
          <w:ilvl w:val="0"/>
          <w:numId w:val="7"/>
        </w:numPr>
      </w:pPr>
      <w:r w:rsidRPr="002F1AF9">
        <w:t xml:space="preserve">Līguma izpildes termiņš līdz </w:t>
      </w:r>
      <w:r w:rsidRPr="002F1AF9">
        <w:rPr>
          <w:b/>
        </w:rPr>
        <w:t>20</w:t>
      </w:r>
      <w:r w:rsidR="00321EB8">
        <w:rPr>
          <w:b/>
        </w:rPr>
        <w:t>20</w:t>
      </w:r>
      <w:r w:rsidR="005A4512" w:rsidRPr="002F1AF9">
        <w:rPr>
          <w:b/>
        </w:rPr>
        <w:t xml:space="preserve"> gada </w:t>
      </w:r>
      <w:r w:rsidR="008E3364">
        <w:rPr>
          <w:b/>
        </w:rPr>
        <w:t>30</w:t>
      </w:r>
      <w:r w:rsidRPr="002F1AF9">
        <w:rPr>
          <w:b/>
        </w:rPr>
        <w:t>.</w:t>
      </w:r>
      <w:r w:rsidR="00FA6AE4">
        <w:rPr>
          <w:b/>
        </w:rPr>
        <w:t>dec</w:t>
      </w:r>
      <w:r w:rsidR="00016030">
        <w:rPr>
          <w:b/>
        </w:rPr>
        <w:t>embr</w:t>
      </w:r>
      <w:r w:rsidR="00321EB8">
        <w:rPr>
          <w:b/>
        </w:rPr>
        <w:t>i</w:t>
      </w:r>
      <w:r w:rsidRPr="002F1AF9">
        <w:rPr>
          <w:b/>
        </w:rPr>
        <w:t>m</w:t>
      </w:r>
      <w:r w:rsidRPr="002F1AF9">
        <w:t>;</w:t>
      </w:r>
    </w:p>
    <w:p w14:paraId="5C214129" w14:textId="77777777" w:rsidR="00B604A9" w:rsidRDefault="00B604A9" w:rsidP="00B604A9">
      <w:pPr>
        <w:pStyle w:val="ListParagraph"/>
        <w:numPr>
          <w:ilvl w:val="0"/>
          <w:numId w:val="7"/>
        </w:numPr>
      </w:pPr>
      <w:r>
        <w:t>Nekādā veidā neesam ieinteresēti nevienā citā piedāvājumā, kas iesniegts šajā iepirkumā;</w:t>
      </w:r>
    </w:p>
    <w:p w14:paraId="02CDA5B4" w14:textId="77777777" w:rsidR="00B604A9" w:rsidRDefault="00B604A9" w:rsidP="00B604A9">
      <w:pPr>
        <w:pStyle w:val="ListParagraph"/>
        <w:numPr>
          <w:ilvl w:val="0"/>
          <w:numId w:val="7"/>
        </w:numPr>
      </w:pPr>
      <w:r>
        <w:t>Nav tādu apstākļu, kuri liegtu mums piedalīties iepirkumā un izpildīt tehniskās specifikācijās norādītās prasības;</w:t>
      </w:r>
    </w:p>
    <w:p w14:paraId="265A9BC5" w14:textId="77777777"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14:paraId="39F00FB3" w14:textId="77777777" w:rsidR="0021144B" w:rsidRDefault="0021144B" w:rsidP="00BB6F93">
      <w:pPr>
        <w:keepLines/>
        <w:widowControl w:val="0"/>
        <w:suppressAutoHyphens/>
        <w:jc w:val="both"/>
        <w:rPr>
          <w:rFonts w:eastAsia="Times New Roman"/>
          <w:lang w:eastAsia="ar-SA"/>
        </w:rPr>
      </w:pPr>
    </w:p>
    <w:p w14:paraId="6875E83E" w14:textId="499720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1F680066"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0E5B738F"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56CF10A"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22AA32" w14:textId="77777777" w:rsidTr="00BB6F93">
        <w:trPr>
          <w:trHeight w:val="551"/>
        </w:trPr>
        <w:tc>
          <w:tcPr>
            <w:tcW w:w="4711" w:type="dxa"/>
            <w:tcBorders>
              <w:top w:val="nil"/>
              <w:left w:val="single" w:sz="4" w:space="0" w:color="000000"/>
              <w:bottom w:val="single" w:sz="4" w:space="0" w:color="auto"/>
              <w:right w:val="nil"/>
            </w:tcBorders>
            <w:hideMark/>
          </w:tcPr>
          <w:p w14:paraId="73E414E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1001F50D"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2E6FDFC9"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6AE81C06"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6588068B"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14E8DAF8" w14:textId="77777777"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AAA0F" w14:textId="77777777" w:rsidR="00195014" w:rsidRDefault="00195014" w:rsidP="00B46840">
      <w:r>
        <w:separator/>
      </w:r>
    </w:p>
  </w:endnote>
  <w:endnote w:type="continuationSeparator" w:id="0">
    <w:p w14:paraId="692206BD" w14:textId="77777777" w:rsidR="00195014" w:rsidRDefault="00195014"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2954A" w14:textId="77777777" w:rsidR="00195014" w:rsidRDefault="00195014" w:rsidP="00B46840">
      <w:r>
        <w:separator/>
      </w:r>
    </w:p>
  </w:footnote>
  <w:footnote w:type="continuationSeparator" w:id="0">
    <w:p w14:paraId="5CDF706F" w14:textId="77777777" w:rsidR="00195014" w:rsidRDefault="00195014"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0123581D"/>
    <w:multiLevelType w:val="multilevel"/>
    <w:tmpl w:val="19F88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56CFE"/>
    <w:multiLevelType w:val="hybridMultilevel"/>
    <w:tmpl w:val="2EDAD3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DB3205"/>
    <w:multiLevelType w:val="multilevel"/>
    <w:tmpl w:val="CA5CC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14C4AD8"/>
    <w:multiLevelType w:val="hybridMultilevel"/>
    <w:tmpl w:val="EBC21A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EA19BD"/>
    <w:multiLevelType w:val="multilevel"/>
    <w:tmpl w:val="1F8461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59850CD6"/>
    <w:multiLevelType w:val="hybridMultilevel"/>
    <w:tmpl w:val="3B082D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74E6305"/>
    <w:multiLevelType w:val="multilevel"/>
    <w:tmpl w:val="D390F58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3" w15:restartNumberingAfterBreak="0">
    <w:nsid w:val="7A8B6D6C"/>
    <w:multiLevelType w:val="multilevel"/>
    <w:tmpl w:val="0409001F"/>
    <w:lvl w:ilvl="0">
      <w:start w:val="1"/>
      <w:numFmt w:val="decimal"/>
      <w:lvlText w:val="%1."/>
      <w:lvlJc w:val="left"/>
      <w:pPr>
        <w:ind w:left="1069"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2"/>
  </w:num>
  <w:num w:numId="6">
    <w:abstractNumId w:val="5"/>
  </w:num>
  <w:num w:numId="7">
    <w:abstractNumId w:val="14"/>
  </w:num>
  <w:num w:numId="8">
    <w:abstractNumId w:val="11"/>
  </w:num>
  <w:num w:numId="9">
    <w:abstractNumId w:val="0"/>
  </w:num>
  <w:num w:numId="10">
    <w:abstractNumId w:val="13"/>
  </w:num>
  <w:num w:numId="11">
    <w:abstractNumId w:val="8"/>
  </w:num>
  <w:num w:numId="12">
    <w:abstractNumId w:val="3"/>
  </w:num>
  <w:num w:numId="13">
    <w:abstractNumId w:val="10"/>
  </w:num>
  <w:num w:numId="14">
    <w:abstractNumId w:val="7"/>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01FD2"/>
    <w:rsid w:val="000044CF"/>
    <w:rsid w:val="00016030"/>
    <w:rsid w:val="00017FE6"/>
    <w:rsid w:val="00021100"/>
    <w:rsid w:val="000319A6"/>
    <w:rsid w:val="00045E0A"/>
    <w:rsid w:val="000729D6"/>
    <w:rsid w:val="000A2F18"/>
    <w:rsid w:val="000A3350"/>
    <w:rsid w:val="000A543D"/>
    <w:rsid w:val="000B0AE8"/>
    <w:rsid w:val="000B191D"/>
    <w:rsid w:val="000C06C6"/>
    <w:rsid w:val="000E066E"/>
    <w:rsid w:val="000F5930"/>
    <w:rsid w:val="00112826"/>
    <w:rsid w:val="00112B16"/>
    <w:rsid w:val="001143E1"/>
    <w:rsid w:val="00166BFD"/>
    <w:rsid w:val="00174430"/>
    <w:rsid w:val="0019029B"/>
    <w:rsid w:val="00195014"/>
    <w:rsid w:val="001A0389"/>
    <w:rsid w:val="001B609A"/>
    <w:rsid w:val="001C5F63"/>
    <w:rsid w:val="001F44AE"/>
    <w:rsid w:val="001F5965"/>
    <w:rsid w:val="001F72D1"/>
    <w:rsid w:val="0021144B"/>
    <w:rsid w:val="00233F93"/>
    <w:rsid w:val="0023732C"/>
    <w:rsid w:val="002455FF"/>
    <w:rsid w:val="00275CFC"/>
    <w:rsid w:val="00290D7C"/>
    <w:rsid w:val="00292BBB"/>
    <w:rsid w:val="002B2824"/>
    <w:rsid w:val="002B3637"/>
    <w:rsid w:val="002B3BA9"/>
    <w:rsid w:val="002B594E"/>
    <w:rsid w:val="002C11B5"/>
    <w:rsid w:val="002D5AD1"/>
    <w:rsid w:val="002D7B8E"/>
    <w:rsid w:val="002E487A"/>
    <w:rsid w:val="002F1AF9"/>
    <w:rsid w:val="00310A48"/>
    <w:rsid w:val="00321EB8"/>
    <w:rsid w:val="00334204"/>
    <w:rsid w:val="003343A4"/>
    <w:rsid w:val="00352C4E"/>
    <w:rsid w:val="00365A07"/>
    <w:rsid w:val="00371F4F"/>
    <w:rsid w:val="0038174D"/>
    <w:rsid w:val="003903C0"/>
    <w:rsid w:val="003B48A9"/>
    <w:rsid w:val="003D2D89"/>
    <w:rsid w:val="003D2D91"/>
    <w:rsid w:val="003E1B46"/>
    <w:rsid w:val="003F3035"/>
    <w:rsid w:val="003F3C64"/>
    <w:rsid w:val="003F683C"/>
    <w:rsid w:val="0040504F"/>
    <w:rsid w:val="00435544"/>
    <w:rsid w:val="00451A1F"/>
    <w:rsid w:val="0049759F"/>
    <w:rsid w:val="00497868"/>
    <w:rsid w:val="004A325E"/>
    <w:rsid w:val="004A3775"/>
    <w:rsid w:val="004B5F14"/>
    <w:rsid w:val="004C2D2D"/>
    <w:rsid w:val="004C460E"/>
    <w:rsid w:val="004D24FD"/>
    <w:rsid w:val="00511F25"/>
    <w:rsid w:val="00531F4A"/>
    <w:rsid w:val="00540E72"/>
    <w:rsid w:val="005451F1"/>
    <w:rsid w:val="00596797"/>
    <w:rsid w:val="00596B58"/>
    <w:rsid w:val="005A1B68"/>
    <w:rsid w:val="005A4512"/>
    <w:rsid w:val="005D3EBF"/>
    <w:rsid w:val="005F1A5D"/>
    <w:rsid w:val="005F3930"/>
    <w:rsid w:val="0063486E"/>
    <w:rsid w:val="00636F05"/>
    <w:rsid w:val="006526BA"/>
    <w:rsid w:val="006812A0"/>
    <w:rsid w:val="006812CE"/>
    <w:rsid w:val="006D13FA"/>
    <w:rsid w:val="006E216F"/>
    <w:rsid w:val="006F5C2E"/>
    <w:rsid w:val="0070155E"/>
    <w:rsid w:val="007053FB"/>
    <w:rsid w:val="00706737"/>
    <w:rsid w:val="00710309"/>
    <w:rsid w:val="00727C3B"/>
    <w:rsid w:val="00744B41"/>
    <w:rsid w:val="00754745"/>
    <w:rsid w:val="00763752"/>
    <w:rsid w:val="00771E91"/>
    <w:rsid w:val="007A0D9D"/>
    <w:rsid w:val="007A5C57"/>
    <w:rsid w:val="007A67A1"/>
    <w:rsid w:val="007A7B96"/>
    <w:rsid w:val="007B304E"/>
    <w:rsid w:val="007B3E51"/>
    <w:rsid w:val="007B4FA4"/>
    <w:rsid w:val="007B5008"/>
    <w:rsid w:val="007B5249"/>
    <w:rsid w:val="007B67AA"/>
    <w:rsid w:val="007C3227"/>
    <w:rsid w:val="007E7C2D"/>
    <w:rsid w:val="007F6B8F"/>
    <w:rsid w:val="00830192"/>
    <w:rsid w:val="00833B3D"/>
    <w:rsid w:val="00835402"/>
    <w:rsid w:val="0084024C"/>
    <w:rsid w:val="00841860"/>
    <w:rsid w:val="00843D4E"/>
    <w:rsid w:val="008671B6"/>
    <w:rsid w:val="008703AD"/>
    <w:rsid w:val="00880B0E"/>
    <w:rsid w:val="00887276"/>
    <w:rsid w:val="008B7743"/>
    <w:rsid w:val="008C030B"/>
    <w:rsid w:val="008C6DC8"/>
    <w:rsid w:val="008D1F69"/>
    <w:rsid w:val="008E3364"/>
    <w:rsid w:val="008E4FCD"/>
    <w:rsid w:val="008E7C41"/>
    <w:rsid w:val="008F2F64"/>
    <w:rsid w:val="0090161C"/>
    <w:rsid w:val="0092163D"/>
    <w:rsid w:val="00940963"/>
    <w:rsid w:val="00945D34"/>
    <w:rsid w:val="009523F5"/>
    <w:rsid w:val="00961330"/>
    <w:rsid w:val="00970F8A"/>
    <w:rsid w:val="009C0406"/>
    <w:rsid w:val="009C4173"/>
    <w:rsid w:val="009E0F97"/>
    <w:rsid w:val="009E7E33"/>
    <w:rsid w:val="009F3ED2"/>
    <w:rsid w:val="00A02666"/>
    <w:rsid w:val="00A44404"/>
    <w:rsid w:val="00A60BDB"/>
    <w:rsid w:val="00A61F2C"/>
    <w:rsid w:val="00A77762"/>
    <w:rsid w:val="00AA7E68"/>
    <w:rsid w:val="00AC26BE"/>
    <w:rsid w:val="00AD2F6C"/>
    <w:rsid w:val="00AD6FD4"/>
    <w:rsid w:val="00B102D2"/>
    <w:rsid w:val="00B3022C"/>
    <w:rsid w:val="00B30ACB"/>
    <w:rsid w:val="00B34F63"/>
    <w:rsid w:val="00B35CEE"/>
    <w:rsid w:val="00B4358F"/>
    <w:rsid w:val="00B46840"/>
    <w:rsid w:val="00B552DB"/>
    <w:rsid w:val="00B5550B"/>
    <w:rsid w:val="00B604A9"/>
    <w:rsid w:val="00B67253"/>
    <w:rsid w:val="00B802AE"/>
    <w:rsid w:val="00B86D8D"/>
    <w:rsid w:val="00B87A71"/>
    <w:rsid w:val="00B92AA4"/>
    <w:rsid w:val="00BA5C81"/>
    <w:rsid w:val="00BB6F93"/>
    <w:rsid w:val="00BD2B8B"/>
    <w:rsid w:val="00BE6F1D"/>
    <w:rsid w:val="00C06B9E"/>
    <w:rsid w:val="00C41094"/>
    <w:rsid w:val="00C50DEA"/>
    <w:rsid w:val="00C62424"/>
    <w:rsid w:val="00C77FAE"/>
    <w:rsid w:val="00C81D4B"/>
    <w:rsid w:val="00C831CD"/>
    <w:rsid w:val="00C97E1A"/>
    <w:rsid w:val="00CC56D3"/>
    <w:rsid w:val="00CC7DDD"/>
    <w:rsid w:val="00CD64D2"/>
    <w:rsid w:val="00CD64F5"/>
    <w:rsid w:val="00CD6AAB"/>
    <w:rsid w:val="00CE273B"/>
    <w:rsid w:val="00CE2CF3"/>
    <w:rsid w:val="00CE46AD"/>
    <w:rsid w:val="00CF1BEC"/>
    <w:rsid w:val="00D211C9"/>
    <w:rsid w:val="00D23CDB"/>
    <w:rsid w:val="00D35E39"/>
    <w:rsid w:val="00D57C94"/>
    <w:rsid w:val="00D6550A"/>
    <w:rsid w:val="00D662FF"/>
    <w:rsid w:val="00D94404"/>
    <w:rsid w:val="00DB56A7"/>
    <w:rsid w:val="00DD2C92"/>
    <w:rsid w:val="00DD3C68"/>
    <w:rsid w:val="00DE0361"/>
    <w:rsid w:val="00DE27E7"/>
    <w:rsid w:val="00E020F2"/>
    <w:rsid w:val="00E0337E"/>
    <w:rsid w:val="00E05997"/>
    <w:rsid w:val="00E17C11"/>
    <w:rsid w:val="00E23C8C"/>
    <w:rsid w:val="00E64417"/>
    <w:rsid w:val="00E833EB"/>
    <w:rsid w:val="00E840AF"/>
    <w:rsid w:val="00EA5AA3"/>
    <w:rsid w:val="00EC4F57"/>
    <w:rsid w:val="00EE4E0A"/>
    <w:rsid w:val="00EF1324"/>
    <w:rsid w:val="00F57553"/>
    <w:rsid w:val="00F84C5E"/>
    <w:rsid w:val="00F87038"/>
    <w:rsid w:val="00F91DA0"/>
    <w:rsid w:val="00F97FA6"/>
    <w:rsid w:val="00FA6AE4"/>
    <w:rsid w:val="00FB6EC9"/>
    <w:rsid w:val="00FB7907"/>
    <w:rsid w:val="00FD4297"/>
    <w:rsid w:val="00FE0C5A"/>
    <w:rsid w:val="00FE11F4"/>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420A"/>
  <w15:docId w15:val="{583A2802-1AAE-4951-A534-4D7BE450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
    <w:basedOn w:val="Normal"/>
    <w:link w:val="ListParagraphChar"/>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ListParagraphChar">
    <w:name w:val="List Paragraph Char"/>
    <w:aliases w:val="Normal bullet 2 Char,Bullet list Char,List Paragraph1 Char"/>
    <w:link w:val="ListParagraph"/>
    <w:uiPriority w:val="34"/>
    <w:locked/>
    <w:rsid w:val="00830192"/>
    <w:rPr>
      <w:rFonts w:ascii="Times New Roman" w:eastAsia="Calibri" w:hAnsi="Times New Roman" w:cs="Times New Roman"/>
      <w:sz w:val="24"/>
      <w:szCs w:val="24"/>
      <w:lang w:eastAsia="lv-LV"/>
    </w:rPr>
  </w:style>
  <w:style w:type="character" w:customStyle="1" w:styleId="tlid-translation">
    <w:name w:val="tlid-translation"/>
    <w:basedOn w:val="DefaultParagraphFont"/>
    <w:rsid w:val="00B87A71"/>
  </w:style>
  <w:style w:type="character" w:customStyle="1" w:styleId="ApakpunktsCharChar">
    <w:name w:val="Apakšpunkts Char Char"/>
    <w:link w:val="Apakpunkts"/>
    <w:rsid w:val="002E487A"/>
    <w:rPr>
      <w:rFonts w:ascii="Arial" w:hAnsi="Arial"/>
      <w:b/>
      <w:sz w:val="24"/>
      <w:szCs w:val="24"/>
    </w:rPr>
  </w:style>
  <w:style w:type="paragraph" w:customStyle="1" w:styleId="Punkts">
    <w:name w:val="Punkts"/>
    <w:basedOn w:val="Normal"/>
    <w:next w:val="Apakpunkts"/>
    <w:rsid w:val="002E487A"/>
    <w:pPr>
      <w:numPr>
        <w:numId w:val="9"/>
      </w:numPr>
    </w:pPr>
    <w:rPr>
      <w:rFonts w:ascii="Arial" w:eastAsia="Times New Roman" w:hAnsi="Arial"/>
      <w:b/>
      <w:sz w:val="20"/>
    </w:rPr>
  </w:style>
  <w:style w:type="paragraph" w:customStyle="1" w:styleId="Apakpunkts">
    <w:name w:val="Apakšpunkts"/>
    <w:basedOn w:val="Normal"/>
    <w:link w:val="ApakpunktsCharChar"/>
    <w:rsid w:val="002E487A"/>
    <w:pPr>
      <w:numPr>
        <w:ilvl w:val="1"/>
        <w:numId w:val="9"/>
      </w:numPr>
    </w:pPr>
    <w:rPr>
      <w:rFonts w:ascii="Arial" w:eastAsiaTheme="minorHAnsi" w:hAnsi="Arial" w:cstheme="minorBidi"/>
      <w:b/>
      <w:lang w:eastAsia="en-US"/>
    </w:rPr>
  </w:style>
  <w:style w:type="paragraph" w:styleId="PlainText">
    <w:name w:val="Plain Text"/>
    <w:basedOn w:val="Normal"/>
    <w:link w:val="PlainTextChar"/>
    <w:uiPriority w:val="99"/>
    <w:unhideWhenUsed/>
    <w:rsid w:val="00CD6AAB"/>
    <w:rPr>
      <w:rFonts w:ascii="Calibri" w:hAnsi="Calibri"/>
      <w:sz w:val="22"/>
      <w:szCs w:val="21"/>
      <w:lang w:eastAsia="en-US"/>
    </w:rPr>
  </w:style>
  <w:style w:type="character" w:customStyle="1" w:styleId="PlainTextChar">
    <w:name w:val="Plain Text Char"/>
    <w:basedOn w:val="DefaultParagraphFont"/>
    <w:link w:val="PlainText"/>
    <w:uiPriority w:val="99"/>
    <w:rsid w:val="00CD6AA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759330841">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disvs@daugavpils.lv" TargetMode="External"/><Relationship Id="rId4" Type="http://schemas.openxmlformats.org/officeDocument/2006/relationships/settings" Target="settings.xml"/><Relationship Id="rId9" Type="http://schemas.openxmlformats.org/officeDocument/2006/relationships/hyperlink" Target="mailto:dis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6F39-75BC-4650-845E-AA599E64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10</Pages>
  <Words>8389</Words>
  <Characters>4782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45</cp:revision>
  <cp:lastPrinted>2020-10-15T10:36:00Z</cp:lastPrinted>
  <dcterms:created xsi:type="dcterms:W3CDTF">2016-03-16T09:11:00Z</dcterms:created>
  <dcterms:modified xsi:type="dcterms:W3CDTF">2020-10-28T10:33:00Z</dcterms:modified>
</cp:coreProperties>
</file>