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09F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1B567FB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5762FB0C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0B45E6BC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13B178F1" w14:textId="77777777" w:rsidR="00276C19" w:rsidRPr="00C34502" w:rsidRDefault="00276C19">
      <w:pPr>
        <w:pStyle w:val="Pamatteksts"/>
      </w:pPr>
    </w:p>
    <w:p w14:paraId="1A796356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3DE48D0B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A0EDBFD" w14:textId="57ED9A5B" w:rsidR="00661489" w:rsidRPr="00661489" w:rsidRDefault="00661489" w:rsidP="00B41AC6">
      <w:pPr>
        <w:pStyle w:val="Pamatteksts"/>
        <w:spacing w:line="250" w:lineRule="exact"/>
        <w:ind w:right="66"/>
        <w:jc w:val="center"/>
        <w:rPr>
          <w:b/>
        </w:rPr>
      </w:pPr>
      <w:r w:rsidRPr="00661489">
        <w:rPr>
          <w:b/>
        </w:rPr>
        <w:t>„Daugavpils pilsētas pašvaldības iestādes „Sociālais dienests” sociālā darba speciālistu profesionālās pilnveides (apmācību) nodrošināšana projekta “Profesionāla sociālā darba attīstība pašvaldībās” Nr.9.2.1.1/15/I/001 ietvaros</w:t>
      </w:r>
      <w:r w:rsidR="00B93105">
        <w:rPr>
          <w:b/>
        </w:rPr>
        <w:t xml:space="preserve">, </w:t>
      </w:r>
      <w:r w:rsidR="00B93105" w:rsidRPr="00B93105">
        <w:rPr>
          <w:b/>
        </w:rPr>
        <w:t>ID Nr. DPPISD 2020/40</w:t>
      </w:r>
    </w:p>
    <w:p w14:paraId="1EB6F154" w14:textId="047BCE0E" w:rsidR="00276C19" w:rsidRPr="00C34502" w:rsidRDefault="00723104" w:rsidP="00B41AC6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.1/</w:t>
      </w:r>
      <w:r w:rsidR="00DA45A3">
        <w:t>40</w:t>
      </w:r>
      <w:r w:rsidRPr="00C34502">
        <w:t>)</w:t>
      </w:r>
    </w:p>
    <w:p w14:paraId="6B54EE5E" w14:textId="77777777" w:rsidR="00276C19" w:rsidRPr="00C34502" w:rsidRDefault="00276C19">
      <w:pPr>
        <w:pStyle w:val="Pamatteksts"/>
      </w:pPr>
    </w:p>
    <w:p w14:paraId="34497799" w14:textId="406A11B4" w:rsidR="00276C19" w:rsidRPr="00C34502" w:rsidRDefault="00A76043">
      <w:pPr>
        <w:pStyle w:val="Pamatteksts"/>
        <w:tabs>
          <w:tab w:val="left" w:pos="8087"/>
        </w:tabs>
        <w:ind w:right="165"/>
        <w:jc w:val="center"/>
      </w:pPr>
      <w:r>
        <w:t xml:space="preserve"> </w:t>
      </w:r>
      <w:r w:rsidR="00661489">
        <w:t xml:space="preserve"> </w:t>
      </w:r>
      <w:r>
        <w:t xml:space="preserve"> </w:t>
      </w:r>
      <w:r w:rsidR="00723104" w:rsidRPr="00C34502">
        <w:t>20</w:t>
      </w:r>
      <w:r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DA45A3">
        <w:t>12</w:t>
      </w:r>
      <w:r w:rsidR="00661489">
        <w:t>.</w:t>
      </w:r>
      <w:r w:rsidR="00DA45A3">
        <w:t>oktobrī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3E0A4D">
        <w:t>4</w:t>
      </w:r>
      <w:r w:rsidR="00B93105">
        <w:t>8</w:t>
      </w:r>
    </w:p>
    <w:p w14:paraId="017DEE58" w14:textId="77777777" w:rsidR="00276C19" w:rsidRPr="00C34502" w:rsidRDefault="00276C19">
      <w:pPr>
        <w:pStyle w:val="Pamatteksts"/>
        <w:spacing w:before="6"/>
      </w:pPr>
    </w:p>
    <w:p w14:paraId="572D5D91" w14:textId="74609DC3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B41AC6">
        <w:t>1</w:t>
      </w:r>
      <w:r w:rsidR="0017290B">
        <w:t>6</w:t>
      </w:r>
      <w:r w:rsidR="00775738" w:rsidRPr="00C34502">
        <w:t>.kabinetā</w:t>
      </w:r>
    </w:p>
    <w:p w14:paraId="026B54FA" w14:textId="45B5B31F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 xml:space="preserve">SĒDE SĀKAS </w:t>
      </w:r>
      <w:r w:rsidRPr="0004513B">
        <w:t>plkst.</w:t>
      </w:r>
      <w:r w:rsidR="00DA45A3">
        <w:t>15</w:t>
      </w:r>
      <w:r w:rsidR="00231DDA" w:rsidRPr="0004513B">
        <w:t>:</w:t>
      </w:r>
      <w:r w:rsidR="00116224">
        <w:t>20</w:t>
      </w:r>
    </w:p>
    <w:p w14:paraId="6AA7BCD4" w14:textId="5F1D3EFD" w:rsidR="00276C19" w:rsidRPr="00C34502" w:rsidRDefault="00723104" w:rsidP="00E97E23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="00B41AC6">
        <w:t xml:space="preserve">, </w:t>
      </w:r>
      <w:r w:rsidR="00DA45A3">
        <w:t>personāla inspektore/</w:t>
      </w:r>
      <w:proofErr w:type="spellStart"/>
      <w:r w:rsidR="00DA45A3">
        <w:t>sistēmanalītiķe</w:t>
      </w:r>
      <w:proofErr w:type="spellEnd"/>
      <w:r w:rsidR="00DA45A3">
        <w:t xml:space="preserve"> </w:t>
      </w:r>
      <w:proofErr w:type="spellStart"/>
      <w:r w:rsidR="00DA45A3" w:rsidRPr="00DA45A3">
        <w:rPr>
          <w:b/>
          <w:bCs/>
        </w:rPr>
        <w:t>T.Jurāne</w:t>
      </w:r>
      <w:proofErr w:type="spellEnd"/>
      <w:r w:rsidR="00DA45A3">
        <w:t xml:space="preserve">, </w:t>
      </w:r>
      <w:r w:rsidR="00661489" w:rsidRPr="00861AC8">
        <w:t>Sociālo pakalpojumu organizēšanas un sociālā darba personām ar invaliditāti un veciem ļaudīm sektora vecāk</w:t>
      </w:r>
      <w:r w:rsidR="00661489">
        <w:t>ā</w:t>
      </w:r>
      <w:r w:rsidR="00661489" w:rsidRPr="00861AC8">
        <w:t xml:space="preserve"> sociālā darbiniece </w:t>
      </w:r>
      <w:proofErr w:type="spellStart"/>
      <w:r w:rsidR="00661489" w:rsidRPr="00861AC8">
        <w:rPr>
          <w:b/>
        </w:rPr>
        <w:t>L.Krasņikova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17290B">
        <w:rPr>
          <w:b/>
        </w:rPr>
        <w:t xml:space="preserve">, </w:t>
      </w:r>
      <w:r w:rsidR="0017290B" w:rsidRPr="0017290B">
        <w:rPr>
          <w:bCs/>
        </w:rPr>
        <w:t>Juridiskā sektora juriskonsulte</w:t>
      </w:r>
      <w:r w:rsidR="0017290B">
        <w:rPr>
          <w:b/>
        </w:rPr>
        <w:t xml:space="preserve"> E.Hrapāne.</w:t>
      </w:r>
    </w:p>
    <w:p w14:paraId="40041232" w14:textId="77777777" w:rsidR="00276C19" w:rsidRPr="00C34502" w:rsidRDefault="00723104" w:rsidP="00E97E23">
      <w:pPr>
        <w:pStyle w:val="Pamatteksts"/>
        <w:spacing w:before="119" w:line="276" w:lineRule="auto"/>
        <w:ind w:left="22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14:paraId="773AD856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278A42B8" w14:textId="40B4C0BC" w:rsidR="006113D4" w:rsidRPr="006113D4" w:rsidRDefault="00723104" w:rsidP="00231DDA">
      <w:pPr>
        <w:pStyle w:val="Sarakstarindkopa"/>
        <w:numPr>
          <w:ilvl w:val="0"/>
          <w:numId w:val="1"/>
        </w:numPr>
        <w:tabs>
          <w:tab w:val="left" w:pos="709"/>
        </w:tabs>
        <w:spacing w:line="276" w:lineRule="auto"/>
        <w:ind w:right="14" w:firstLine="62"/>
      </w:pPr>
      <w:r w:rsidRPr="00C34502">
        <w:t xml:space="preserve">V.Loginovs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="00661489">
        <w:t xml:space="preserve">, kā arī Daugavpils pilsētas domes mājaslapā </w:t>
      </w:r>
      <w:r w:rsidR="00661489" w:rsidRPr="00661489">
        <w:rPr>
          <w:u w:val="single"/>
        </w:rPr>
        <w:t>www.daugavpils.lv</w:t>
      </w:r>
      <w:r w:rsidR="00661489">
        <w:t xml:space="preserve"> </w:t>
      </w:r>
      <w:r w:rsidRPr="00C34502">
        <w:t>20</w:t>
      </w:r>
      <w:r w:rsidR="00A76043">
        <w:t>20</w:t>
      </w:r>
      <w:r w:rsidRPr="00C34502">
        <w:t xml:space="preserve">.gada </w:t>
      </w:r>
      <w:r w:rsidR="00DA45A3">
        <w:t>2.oktobrī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20</w:t>
      </w:r>
      <w:r w:rsidRPr="00C34502">
        <w:t xml:space="preserve">.gada </w:t>
      </w:r>
      <w:r w:rsidR="00DA45A3">
        <w:t>9.oktobrim</w:t>
      </w:r>
      <w:r w:rsidRPr="00C34502">
        <w:t>, plk</w:t>
      </w:r>
      <w:r w:rsidR="00192479" w:rsidRPr="00C34502">
        <w:t>st.</w:t>
      </w:r>
      <w:r w:rsidR="00DA45A3">
        <w:t>09</w:t>
      </w:r>
      <w:r w:rsidR="00192479" w:rsidRPr="00C34502">
        <w:t xml:space="preserve">:00. Saskaņā ar ziņojuma </w:t>
      </w:r>
      <w:r w:rsidR="00661489">
        <w:t>11</w:t>
      </w:r>
      <w:r w:rsidRPr="00C34502">
        <w:t xml:space="preserve">.punktu vērtēšanas kritērijs ir </w:t>
      </w:r>
      <w:r w:rsidR="006113D4" w:rsidRPr="006113D4">
        <w:t>piedāvājums ar viszemāko cenu, kas atbilst ziņojumā minētajām prasībām.</w:t>
      </w:r>
    </w:p>
    <w:p w14:paraId="7E2E60D6" w14:textId="33F12831" w:rsidR="00276C19" w:rsidRPr="00C34502" w:rsidRDefault="00661489" w:rsidP="00231DDA">
      <w:pPr>
        <w:pStyle w:val="Sarakstarindkopa"/>
        <w:numPr>
          <w:ilvl w:val="0"/>
          <w:numId w:val="1"/>
        </w:numPr>
        <w:tabs>
          <w:tab w:val="left" w:pos="709"/>
          <w:tab w:val="left" w:pos="774"/>
        </w:tabs>
        <w:spacing w:before="158" w:line="276" w:lineRule="auto"/>
        <w:ind w:left="726" w:right="0" w:hanging="442"/>
      </w:pPr>
      <w:r>
        <w:t xml:space="preserve">Savus piedāvājumus iesniedza </w:t>
      </w:r>
      <w:r w:rsidR="00DA45A3">
        <w:t>1</w:t>
      </w:r>
      <w:r w:rsidR="00231DDA">
        <w:t xml:space="preserve"> </w:t>
      </w:r>
      <w:r w:rsidR="00192479" w:rsidRPr="00C34502">
        <w:t>(</w:t>
      </w:r>
      <w:r w:rsidR="00DA45A3">
        <w:t>viens</w:t>
      </w:r>
      <w:r w:rsidR="00192479" w:rsidRPr="00C34502">
        <w:t>)</w:t>
      </w:r>
      <w:r w:rsidR="00723104" w:rsidRPr="006113D4">
        <w:rPr>
          <w:spacing w:val="2"/>
        </w:rPr>
        <w:t xml:space="preserve"> </w:t>
      </w:r>
      <w:r w:rsidR="00723104" w:rsidRPr="00C34502">
        <w:t>pretendent</w:t>
      </w:r>
      <w:r w:rsidR="00DA45A3">
        <w:t>s</w:t>
      </w:r>
      <w:r>
        <w:t xml:space="preserve"> šādās </w:t>
      </w:r>
      <w:proofErr w:type="spellStart"/>
      <w:r w:rsidR="005A763A">
        <w:t>zemsliekšņa</w:t>
      </w:r>
      <w:proofErr w:type="spellEnd"/>
      <w:r w:rsidR="005A763A">
        <w:t xml:space="preserve"> </w:t>
      </w:r>
      <w:r>
        <w:t>iepirkuma daļās</w:t>
      </w:r>
      <w:r w:rsidR="00723104" w:rsidRPr="00C34502">
        <w:t>:</w:t>
      </w:r>
    </w:p>
    <w:p w14:paraId="5445E355" w14:textId="77777777" w:rsidR="00276C19" w:rsidRPr="00C34502" w:rsidRDefault="00276C19">
      <w:pPr>
        <w:pStyle w:val="Pamatteksts"/>
        <w:spacing w:before="5"/>
      </w:pPr>
    </w:p>
    <w:tbl>
      <w:tblPr>
        <w:tblStyle w:val="Reatabula"/>
        <w:tblW w:w="9507" w:type="dxa"/>
        <w:tblInd w:w="-5" w:type="dxa"/>
        <w:tblLook w:val="04A0" w:firstRow="1" w:lastRow="0" w:firstColumn="1" w:lastColumn="0" w:noHBand="0" w:noVBand="1"/>
      </w:tblPr>
      <w:tblGrid>
        <w:gridCol w:w="748"/>
        <w:gridCol w:w="3962"/>
        <w:gridCol w:w="2378"/>
        <w:gridCol w:w="1276"/>
        <w:gridCol w:w="1143"/>
      </w:tblGrid>
      <w:tr w:rsidR="00DA45A3" w:rsidRPr="00431887" w14:paraId="5731FB1A" w14:textId="04E6282D" w:rsidTr="00DA45A3">
        <w:trPr>
          <w:trHeight w:val="340"/>
        </w:trPr>
        <w:tc>
          <w:tcPr>
            <w:tcW w:w="74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AA8E5A" w14:textId="50D9DA23" w:rsidR="00DA45A3" w:rsidRPr="00932798" w:rsidRDefault="00DA45A3" w:rsidP="00932798">
            <w:pPr>
              <w:jc w:val="center"/>
              <w:rPr>
                <w:sz w:val="22"/>
                <w:szCs w:val="22"/>
              </w:rPr>
            </w:pPr>
            <w:r w:rsidRPr="00932798">
              <w:rPr>
                <w:sz w:val="22"/>
                <w:szCs w:val="22"/>
              </w:rPr>
              <w:t>Daļas Nr.</w:t>
            </w:r>
          </w:p>
        </w:tc>
        <w:tc>
          <w:tcPr>
            <w:tcW w:w="396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5EBCE" w14:textId="3C7DC991" w:rsidR="00DA45A3" w:rsidRPr="00431887" w:rsidRDefault="00DA45A3" w:rsidP="0021607C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Zemsliekšņa iepirkuma daļa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93FA88" w14:textId="77777777" w:rsidR="00DA45A3" w:rsidRPr="00431887" w:rsidRDefault="00DA45A3" w:rsidP="0021607C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Pretendents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A9F53E" w14:textId="051206BC" w:rsidR="00DA45A3" w:rsidRPr="00431887" w:rsidRDefault="00DA45A3" w:rsidP="00DA45A3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Piedāvātā līgumcena EU</w:t>
            </w:r>
            <w:r>
              <w:rPr>
                <w:sz w:val="22"/>
                <w:szCs w:val="22"/>
              </w:rPr>
              <w:t>R bez</w:t>
            </w:r>
            <w:r w:rsidRPr="00431887">
              <w:rPr>
                <w:sz w:val="22"/>
                <w:szCs w:val="22"/>
              </w:rPr>
              <w:t xml:space="preserve"> PVN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C9FEFF0" w14:textId="7F3BB66B" w:rsidR="00DA45A3" w:rsidRPr="00DA45A3" w:rsidRDefault="00DA45A3" w:rsidP="00DA45A3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Piedāvātā līgumcena EUR</w:t>
            </w:r>
            <w:r>
              <w:rPr>
                <w:sz w:val="22"/>
                <w:szCs w:val="22"/>
              </w:rPr>
              <w:t xml:space="preserve"> ar </w:t>
            </w:r>
            <w:r w:rsidRPr="00431887">
              <w:rPr>
                <w:sz w:val="22"/>
                <w:szCs w:val="22"/>
              </w:rPr>
              <w:t xml:space="preserve"> PVN</w:t>
            </w:r>
          </w:p>
        </w:tc>
      </w:tr>
      <w:tr w:rsidR="00302EA1" w:rsidRPr="00431887" w14:paraId="7512BE82" w14:textId="6EC47665" w:rsidTr="00302EA1">
        <w:trPr>
          <w:trHeight w:val="1385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10601B" w14:textId="0FA216C9" w:rsidR="00302EA1" w:rsidRPr="00932798" w:rsidRDefault="00302EA1" w:rsidP="00932798">
            <w:pPr>
              <w:jc w:val="center"/>
              <w:rPr>
                <w:sz w:val="22"/>
                <w:szCs w:val="22"/>
              </w:rPr>
            </w:pPr>
            <w:r w:rsidRPr="00932798">
              <w:rPr>
                <w:sz w:val="22"/>
                <w:szCs w:val="22"/>
              </w:rPr>
              <w:t>1.daļa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AD726D" w14:textId="7F1AD578" w:rsidR="00302EA1" w:rsidRPr="000A3D25" w:rsidRDefault="00302EA1" w:rsidP="00DA45A3">
            <w:pPr>
              <w:tabs>
                <w:tab w:val="left" w:pos="602"/>
              </w:tabs>
              <w:rPr>
                <w:sz w:val="22"/>
                <w:szCs w:val="22"/>
                <w:lang w:val="lv-LV"/>
              </w:rPr>
            </w:pPr>
            <w:r w:rsidRPr="000A3D25">
              <w:rPr>
                <w:sz w:val="22"/>
                <w:szCs w:val="22"/>
                <w:lang w:val="lv-LV"/>
              </w:rPr>
              <w:t>Apmācību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A3D25">
              <w:rPr>
                <w:sz w:val="22"/>
                <w:szCs w:val="22"/>
                <w:lang w:val="lv-LV"/>
              </w:rPr>
              <w:t>tēma “Sociālā darba metodes”.</w:t>
            </w:r>
          </w:p>
          <w:p w14:paraId="337AFB66" w14:textId="1C0BB78F" w:rsidR="00302EA1" w:rsidRPr="00431887" w:rsidRDefault="00302EA1" w:rsidP="00DA45A3">
            <w:pPr>
              <w:rPr>
                <w:sz w:val="22"/>
                <w:szCs w:val="22"/>
              </w:rPr>
            </w:pPr>
            <w:r w:rsidRPr="000A3D25">
              <w:rPr>
                <w:i/>
                <w:iCs/>
                <w:sz w:val="22"/>
                <w:szCs w:val="22"/>
                <w:lang w:val="lv-LV"/>
              </w:rPr>
              <w:t>Apmācību programma “Darbs ar gadījumu (</w:t>
            </w:r>
            <w:proofErr w:type="spellStart"/>
            <w:r w:rsidRPr="000A3D25">
              <w:rPr>
                <w:i/>
                <w:iCs/>
                <w:sz w:val="22"/>
                <w:szCs w:val="22"/>
                <w:lang w:val="lv-LV"/>
              </w:rPr>
              <w:t>psihosociālais</w:t>
            </w:r>
            <w:proofErr w:type="spellEnd"/>
            <w:r w:rsidRPr="000A3D25">
              <w:rPr>
                <w:i/>
                <w:iCs/>
                <w:sz w:val="22"/>
                <w:szCs w:val="22"/>
                <w:lang w:val="lv-LV"/>
              </w:rPr>
              <w:t xml:space="preserve"> darbs)”.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DDABDD" w14:textId="77777777" w:rsidR="00302EA1" w:rsidRDefault="00302EA1" w:rsidP="00DA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</w:t>
            </w:r>
          </w:p>
          <w:p w14:paraId="100B4190" w14:textId="498386F8" w:rsidR="00302EA1" w:rsidRPr="00431887" w:rsidRDefault="00302EA1" w:rsidP="00DA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“Rīgas Menedžmenta Koledža”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DEEC0F" w14:textId="4FAFDEEB" w:rsidR="00302EA1" w:rsidRPr="00431887" w:rsidRDefault="00302EA1" w:rsidP="0021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1249,95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FEE0FA" w14:textId="6ECF6539" w:rsidR="00302EA1" w:rsidRPr="00302EA1" w:rsidRDefault="00302EA1" w:rsidP="00302EA1">
            <w:pPr>
              <w:jc w:val="center"/>
              <w:rPr>
                <w:sz w:val="22"/>
                <w:szCs w:val="22"/>
              </w:rPr>
            </w:pPr>
            <w:r w:rsidRPr="00302EA1">
              <w:rPr>
                <w:sz w:val="22"/>
                <w:szCs w:val="22"/>
              </w:rPr>
              <w:t>Nav piemērots</w:t>
            </w:r>
          </w:p>
        </w:tc>
      </w:tr>
      <w:tr w:rsidR="00302EA1" w:rsidRPr="00431887" w14:paraId="0D3056B0" w14:textId="2A099A08" w:rsidTr="00935F97">
        <w:trPr>
          <w:trHeight w:val="1791"/>
        </w:trPr>
        <w:tc>
          <w:tcPr>
            <w:tcW w:w="748" w:type="dxa"/>
            <w:tcBorders>
              <w:top w:val="single" w:sz="12" w:space="0" w:color="auto"/>
            </w:tcBorders>
            <w:vAlign w:val="center"/>
          </w:tcPr>
          <w:p w14:paraId="60F34FE1" w14:textId="542788AC" w:rsidR="00302EA1" w:rsidRPr="00431887" w:rsidRDefault="00302EA1" w:rsidP="0021607C">
            <w:r>
              <w:rPr>
                <w:sz w:val="22"/>
                <w:szCs w:val="22"/>
              </w:rPr>
              <w:t>2</w:t>
            </w:r>
            <w:r w:rsidRPr="00932798">
              <w:rPr>
                <w:sz w:val="22"/>
                <w:szCs w:val="22"/>
              </w:rPr>
              <w:t>.daļa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968781A" w14:textId="77777777" w:rsidR="00302EA1" w:rsidRPr="000A3D25" w:rsidRDefault="00302EA1" w:rsidP="00DA45A3">
            <w:pPr>
              <w:tabs>
                <w:tab w:val="left" w:pos="602"/>
              </w:tabs>
              <w:jc w:val="both"/>
              <w:rPr>
                <w:sz w:val="22"/>
                <w:szCs w:val="22"/>
                <w:lang w:val="lv-LV"/>
              </w:rPr>
            </w:pPr>
            <w:r w:rsidRPr="000A3D25">
              <w:rPr>
                <w:sz w:val="22"/>
                <w:szCs w:val="22"/>
                <w:lang w:val="lv-LV"/>
              </w:rPr>
              <w:t>Apmācību tēma “</w:t>
            </w:r>
            <w:proofErr w:type="spellStart"/>
            <w:r w:rsidRPr="000A3D25">
              <w:rPr>
                <w:sz w:val="22"/>
                <w:szCs w:val="22"/>
                <w:lang w:val="lv-LV"/>
              </w:rPr>
              <w:t>Starprofesionālās</w:t>
            </w:r>
            <w:proofErr w:type="spellEnd"/>
            <w:r w:rsidRPr="000A3D25">
              <w:rPr>
                <w:sz w:val="22"/>
                <w:szCs w:val="22"/>
                <w:lang w:val="lv-LV"/>
              </w:rPr>
              <w:t xml:space="preserve"> un </w:t>
            </w:r>
            <w:proofErr w:type="spellStart"/>
            <w:r w:rsidRPr="000A3D25">
              <w:rPr>
                <w:sz w:val="22"/>
                <w:szCs w:val="22"/>
                <w:lang w:val="lv-LV"/>
              </w:rPr>
              <w:t>starpinstitucionālās</w:t>
            </w:r>
            <w:proofErr w:type="spellEnd"/>
            <w:r w:rsidRPr="000A3D25">
              <w:rPr>
                <w:sz w:val="22"/>
                <w:szCs w:val="22"/>
                <w:lang w:val="lv-LV"/>
              </w:rPr>
              <w:t xml:space="preserve"> komandas darbs sociālā gadījuma vadīšanā”.</w:t>
            </w:r>
          </w:p>
          <w:p w14:paraId="267AF0C2" w14:textId="07D423AA" w:rsidR="00302EA1" w:rsidRPr="00431887" w:rsidRDefault="00302EA1" w:rsidP="00DA45A3">
            <w:pPr>
              <w:rPr>
                <w:sz w:val="22"/>
                <w:szCs w:val="22"/>
              </w:rPr>
            </w:pPr>
            <w:r w:rsidRPr="000A3D25">
              <w:rPr>
                <w:i/>
                <w:iCs/>
                <w:sz w:val="22"/>
                <w:szCs w:val="22"/>
                <w:lang w:val="lv-LV"/>
              </w:rPr>
              <w:t>Apmācību programma “</w:t>
            </w:r>
            <w:proofErr w:type="spellStart"/>
            <w:r w:rsidRPr="000A3D25">
              <w:rPr>
                <w:i/>
                <w:iCs/>
                <w:sz w:val="22"/>
                <w:szCs w:val="22"/>
                <w:lang w:val="lv-LV"/>
              </w:rPr>
              <w:t>Starpinstitucionālās</w:t>
            </w:r>
            <w:proofErr w:type="spellEnd"/>
            <w:r w:rsidRPr="000A3D25">
              <w:rPr>
                <w:i/>
                <w:iCs/>
                <w:sz w:val="22"/>
                <w:szCs w:val="22"/>
                <w:lang w:val="lv-LV"/>
              </w:rPr>
              <w:t xml:space="preserve"> sadarbības grupas kompetenču robežas un atbildība sociālās gadījuma vadīšanā”.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730DC7" w14:textId="07362652" w:rsidR="00302EA1" w:rsidRPr="00431887" w:rsidRDefault="00302EA1" w:rsidP="00DA4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9E47A30" w14:textId="74AC3E68" w:rsidR="00302EA1" w:rsidRPr="00431887" w:rsidRDefault="00302EA1" w:rsidP="0021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1249,95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66FC20" w14:textId="5BE5E715" w:rsidR="00302EA1" w:rsidRPr="00302EA1" w:rsidRDefault="00302EA1" w:rsidP="00302EA1">
            <w:pPr>
              <w:jc w:val="center"/>
              <w:rPr>
                <w:sz w:val="22"/>
                <w:szCs w:val="22"/>
              </w:rPr>
            </w:pPr>
            <w:r w:rsidRPr="00302EA1">
              <w:rPr>
                <w:sz w:val="22"/>
                <w:szCs w:val="22"/>
              </w:rPr>
              <w:t>Nav piemērots</w:t>
            </w:r>
          </w:p>
        </w:tc>
      </w:tr>
    </w:tbl>
    <w:p w14:paraId="25B627F7" w14:textId="77777777" w:rsidR="00276C19" w:rsidRPr="00C34502" w:rsidRDefault="00276C19">
      <w:pPr>
        <w:pStyle w:val="Pamatteksts"/>
        <w:spacing w:before="4"/>
      </w:pPr>
    </w:p>
    <w:p w14:paraId="6F170CFE" w14:textId="51742105" w:rsidR="00116224" w:rsidRDefault="00766F84" w:rsidP="00116224">
      <w:pPr>
        <w:pStyle w:val="Sarakstarindkopa"/>
        <w:numPr>
          <w:ilvl w:val="0"/>
          <w:numId w:val="1"/>
        </w:numPr>
        <w:tabs>
          <w:tab w:val="left" w:pos="851"/>
        </w:tabs>
        <w:spacing w:line="276" w:lineRule="auto"/>
        <w:ind w:right="11" w:firstLine="62"/>
      </w:pPr>
      <w:r>
        <w:t>Izvērtējot pretendent</w:t>
      </w:r>
      <w:r w:rsidR="00302EA1">
        <w:t>a</w:t>
      </w:r>
      <w:r>
        <w:t xml:space="preserve"> piedāvājumu </w:t>
      </w:r>
      <w:proofErr w:type="spellStart"/>
      <w:r>
        <w:t>zemsliekšņa</w:t>
      </w:r>
      <w:proofErr w:type="spellEnd"/>
      <w:r>
        <w:t xml:space="preserve"> iepirkuma </w:t>
      </w:r>
      <w:r w:rsidRPr="00116224">
        <w:rPr>
          <w:b/>
        </w:rPr>
        <w:t>1.daļā</w:t>
      </w:r>
      <w:r w:rsidRPr="00116224">
        <w:rPr>
          <w:i/>
          <w:iCs/>
          <w:lang w:val="lv-LV"/>
        </w:rPr>
        <w:t xml:space="preserve">, </w:t>
      </w:r>
      <w:r w:rsidRPr="00116224">
        <w:rPr>
          <w:iCs/>
          <w:lang w:val="lv-LV"/>
        </w:rPr>
        <w:t xml:space="preserve">komisija konstatēja, </w:t>
      </w:r>
      <w:r w:rsidR="00C02F44" w:rsidRPr="00116224">
        <w:rPr>
          <w:iCs/>
          <w:lang w:val="lv-LV"/>
        </w:rPr>
        <w:t xml:space="preserve">ka </w:t>
      </w:r>
      <w:r w:rsidR="00756A22" w:rsidRPr="00116224">
        <w:rPr>
          <w:iCs/>
          <w:lang w:val="lv-LV"/>
        </w:rPr>
        <w:t xml:space="preserve">sabiedrības ar ierobežotu atbildību “Rīgas Menedžmenta Koledža” </w:t>
      </w:r>
      <w:r w:rsidR="008551C6" w:rsidRPr="00116224">
        <w:rPr>
          <w:iCs/>
          <w:lang w:val="lv-LV"/>
        </w:rPr>
        <w:t>p</w:t>
      </w:r>
      <w:r w:rsidR="00756A22" w:rsidRPr="00116224">
        <w:rPr>
          <w:iCs/>
          <w:lang w:val="lv-LV"/>
        </w:rPr>
        <w:t xml:space="preserve">iedāvājuma dokumentus ar drošu </w:t>
      </w:r>
      <w:r w:rsidR="00756A22" w:rsidRPr="00116224">
        <w:rPr>
          <w:iCs/>
          <w:lang w:val="lv-LV"/>
        </w:rPr>
        <w:lastRenderedPageBreak/>
        <w:t xml:space="preserve">elektronisko parakstu ir parakstījusi persona, kuras nav norādīta </w:t>
      </w:r>
      <w:r w:rsidR="00756A22" w:rsidRPr="009867A1">
        <w:t xml:space="preserve">Latvijas Republikas Uzņēmumu reģistrā </w:t>
      </w:r>
      <w:r w:rsidR="00756A22">
        <w:t>kā</w:t>
      </w:r>
      <w:r w:rsidR="00756A22" w:rsidRPr="009867A1">
        <w:t xml:space="preserve"> sabiedrības </w:t>
      </w:r>
      <w:proofErr w:type="spellStart"/>
      <w:r w:rsidR="00756A22" w:rsidRPr="009867A1">
        <w:t>paraksttiesīgā</w:t>
      </w:r>
      <w:proofErr w:type="spellEnd"/>
      <w:r w:rsidR="00756A22">
        <w:t xml:space="preserve"> persona. </w:t>
      </w:r>
      <w:r w:rsidR="00C02F44">
        <w:t>P</w:t>
      </w:r>
      <w:r w:rsidR="00756A22">
        <w:t>ilnvaru pretendents savam piedāvājumam nav pievienojis.</w:t>
      </w:r>
      <w:r w:rsidR="00116224">
        <w:t xml:space="preserve"> Papildus komisija konstatēja, ka </w:t>
      </w:r>
      <w:r w:rsidR="00C02F44">
        <w:t>pretendenta piedāvāto ekspertu</w:t>
      </w:r>
      <w:r w:rsidR="00C02F44" w:rsidRPr="00766F84">
        <w:t xml:space="preserve"> </w:t>
      </w:r>
      <w:r w:rsidR="00C02F44">
        <w:t>pieredze neatbilst iepirkuma daļas tehniskās specifikācijas 3.3.punktā izvirzītajai prasībai: „</w:t>
      </w:r>
      <w:r w:rsidR="00C02F44" w:rsidRPr="00116224">
        <w:rPr>
          <w:i/>
        </w:rPr>
        <w:t>iepriekšējo 3 (trīs) gadu laikā (no 2017.gada līdz piedāvājumu iesniegšanas termiņa beigām) ir vadījis (kā lektors vai praktiķis) vismaz 1 (vienu) 8 akadēmisko stundu apmācību programmu (mācību kursu/tēmu) par darbu ar gadījumu (</w:t>
      </w:r>
      <w:proofErr w:type="spellStart"/>
      <w:r w:rsidR="00C02F44" w:rsidRPr="00116224">
        <w:rPr>
          <w:i/>
        </w:rPr>
        <w:t>psihosociālo</w:t>
      </w:r>
      <w:proofErr w:type="spellEnd"/>
      <w:r w:rsidR="00C02F44" w:rsidRPr="00116224">
        <w:rPr>
          <w:i/>
        </w:rPr>
        <w:t xml:space="preserve"> darbu);” </w:t>
      </w:r>
      <w:r w:rsidR="00116224">
        <w:t>Ņemot vērā minēto</w:t>
      </w:r>
      <w:r w:rsidR="007E739A">
        <w:t xml:space="preserve">, </w:t>
      </w:r>
      <w:r w:rsidR="00116224">
        <w:t xml:space="preserve"> pretendent</w:t>
      </w:r>
      <w:r w:rsidR="007E739A">
        <w:t>a iesniegtais piedāvājums neatbilst tehniskās specifikācijas un ziņojumā minētajām prasībām</w:t>
      </w:r>
      <w:r w:rsidR="00116224">
        <w:t xml:space="preserve"> </w:t>
      </w:r>
      <w:r w:rsidR="007E739A">
        <w:t xml:space="preserve">un </w:t>
      </w:r>
      <w:r w:rsidR="00C02F44" w:rsidRPr="00C720E3">
        <w:t>tie</w:t>
      </w:r>
      <w:r w:rsidR="00C02F44">
        <w:t>k</w:t>
      </w:r>
      <w:r w:rsidR="00C02F44" w:rsidRPr="00C720E3">
        <w:t xml:space="preserve"> izslēgt</w:t>
      </w:r>
      <w:r w:rsidR="00C02F44">
        <w:t>s</w:t>
      </w:r>
      <w:r w:rsidR="00C02F44" w:rsidRPr="00C720E3">
        <w:t xml:space="preserve"> no dalības </w:t>
      </w:r>
      <w:proofErr w:type="spellStart"/>
      <w:r w:rsidR="00C02F44" w:rsidRPr="00C720E3">
        <w:t>zemsliekšņa</w:t>
      </w:r>
      <w:proofErr w:type="spellEnd"/>
      <w:r w:rsidR="00C02F44" w:rsidRPr="00C720E3">
        <w:t xml:space="preserve"> iepirkuma </w:t>
      </w:r>
      <w:r w:rsidR="00116224">
        <w:t>1.</w:t>
      </w:r>
      <w:r w:rsidR="00C02F44" w:rsidRPr="00C720E3">
        <w:t>daļ</w:t>
      </w:r>
      <w:r w:rsidR="00B43BC5">
        <w:t>ā</w:t>
      </w:r>
      <w:r w:rsidR="00C02F44" w:rsidRPr="00C720E3">
        <w:t xml:space="preserve"> saskaņā ar ziņojuma </w:t>
      </w:r>
      <w:r w:rsidR="00C02F44">
        <w:t>9.</w:t>
      </w:r>
      <w:r w:rsidR="00116224">
        <w:t>4</w:t>
      </w:r>
      <w:r w:rsidR="00C02F44">
        <w:t>. punktu.</w:t>
      </w:r>
    </w:p>
    <w:p w14:paraId="3B360CCF" w14:textId="49BFF526" w:rsidR="007E739A" w:rsidRDefault="00116224" w:rsidP="00116224">
      <w:pPr>
        <w:pStyle w:val="Sarakstarindkopa"/>
        <w:numPr>
          <w:ilvl w:val="0"/>
          <w:numId w:val="1"/>
        </w:numPr>
        <w:tabs>
          <w:tab w:val="left" w:pos="851"/>
        </w:tabs>
        <w:spacing w:line="276" w:lineRule="auto"/>
        <w:ind w:right="11" w:firstLine="62"/>
      </w:pPr>
      <w:r>
        <w:t xml:space="preserve">Izvērtējot pretendenta piedāvājumu </w:t>
      </w:r>
      <w:proofErr w:type="spellStart"/>
      <w:r>
        <w:t>zemsliekšņa</w:t>
      </w:r>
      <w:proofErr w:type="spellEnd"/>
      <w:r>
        <w:t xml:space="preserve"> iepirkuma </w:t>
      </w:r>
      <w:r w:rsidRPr="007E739A">
        <w:rPr>
          <w:b/>
        </w:rPr>
        <w:t>2.daļā</w:t>
      </w:r>
      <w:r w:rsidRPr="007E739A">
        <w:rPr>
          <w:i/>
          <w:iCs/>
          <w:lang w:val="lv-LV"/>
        </w:rPr>
        <w:t xml:space="preserve">, </w:t>
      </w:r>
      <w:r w:rsidRPr="007E739A">
        <w:rPr>
          <w:iCs/>
          <w:lang w:val="lv-LV"/>
        </w:rPr>
        <w:t xml:space="preserve">komisija konstatēja, ka sabiedrības ar ierobežotu atbildību “Rīgas Menedžmenta Koledža” piedāvājuma dokumentus ar drošu elektronisko parakstu ir parakstījusi persona, kuras nav norādīta </w:t>
      </w:r>
      <w:r w:rsidRPr="009867A1">
        <w:t xml:space="preserve">Latvijas Republikas Uzņēmumu reģistrā </w:t>
      </w:r>
      <w:r>
        <w:t>kā</w:t>
      </w:r>
      <w:r w:rsidRPr="009867A1">
        <w:t xml:space="preserve"> sabiedrības </w:t>
      </w:r>
      <w:proofErr w:type="spellStart"/>
      <w:r w:rsidRPr="009867A1">
        <w:t>paraksttiesīgā</w:t>
      </w:r>
      <w:proofErr w:type="spellEnd"/>
      <w:r>
        <w:t xml:space="preserve"> persona. Pilnvaru pretendents savam piedāvājumam nav pievienojis. Papildus komisija konstatēja, ka pretendenta piedāvāto ekspertu</w:t>
      </w:r>
      <w:r w:rsidRPr="00766F84">
        <w:t xml:space="preserve"> </w:t>
      </w:r>
      <w:r>
        <w:t>pieredze neatbilst iepirkuma daļas tehniskās specifikācijas 3.3.punktā izvirzītajai prasībai: „</w:t>
      </w:r>
      <w:r w:rsidRPr="007E739A">
        <w:rPr>
          <w:i/>
        </w:rPr>
        <w:t xml:space="preserve">iepriekšējo 3 (trīs) gadu laikā (no 2017.gada līdz piedāvājumu iesniegšanas termiņa beigām) ir vadījis (kā lektors vai praktiķis) vismaz 1 (vienu) 8 akadēmisko stundu apmācību programmu (mācību kursu/tēmu) par </w:t>
      </w:r>
      <w:proofErr w:type="spellStart"/>
      <w:r w:rsidRPr="007E739A">
        <w:rPr>
          <w:i/>
        </w:rPr>
        <w:t>starpinstitucionālās</w:t>
      </w:r>
      <w:proofErr w:type="spellEnd"/>
      <w:r w:rsidRPr="007E739A">
        <w:rPr>
          <w:i/>
        </w:rPr>
        <w:t xml:space="preserve"> sadarbības grupas kompetenču robežām un atbildību sociālā gadījuma vadīšanā. </w:t>
      </w:r>
      <w:r w:rsidR="007E739A">
        <w:t xml:space="preserve">Ņemot vērā minēto,  pretendenta iesniegtais piedāvājums neatbilst tehniskās specifikācijas un ziņojumā minētajām prasībām un </w:t>
      </w:r>
      <w:r w:rsidR="007E739A" w:rsidRPr="00C720E3">
        <w:t>tie</w:t>
      </w:r>
      <w:r w:rsidR="007E739A">
        <w:t>k</w:t>
      </w:r>
      <w:r w:rsidR="007E739A" w:rsidRPr="00C720E3">
        <w:t xml:space="preserve"> izslēgt</w:t>
      </w:r>
      <w:r w:rsidR="007E739A">
        <w:t>s</w:t>
      </w:r>
      <w:r w:rsidR="007E739A" w:rsidRPr="00C720E3">
        <w:t xml:space="preserve"> no dalības </w:t>
      </w:r>
      <w:proofErr w:type="spellStart"/>
      <w:r w:rsidR="007E739A" w:rsidRPr="00C720E3">
        <w:t>zemsliekšņa</w:t>
      </w:r>
      <w:proofErr w:type="spellEnd"/>
      <w:r w:rsidR="007E739A" w:rsidRPr="00C720E3">
        <w:t xml:space="preserve"> iepirkuma </w:t>
      </w:r>
      <w:r w:rsidR="001C3D8A">
        <w:t>2</w:t>
      </w:r>
      <w:r w:rsidR="007E739A">
        <w:t>.</w:t>
      </w:r>
      <w:r w:rsidR="007E739A" w:rsidRPr="00C720E3">
        <w:t>daļ</w:t>
      </w:r>
      <w:r w:rsidR="007E739A">
        <w:t>ā</w:t>
      </w:r>
      <w:r w:rsidR="007E739A" w:rsidRPr="00C720E3">
        <w:t xml:space="preserve"> saskaņā ar ziņojuma </w:t>
      </w:r>
      <w:r w:rsidR="007E739A">
        <w:t>9.4. punktu.</w:t>
      </w:r>
    </w:p>
    <w:p w14:paraId="21B8A208" w14:textId="585475BF" w:rsidR="00116224" w:rsidRDefault="00116224" w:rsidP="00116224">
      <w:pPr>
        <w:pStyle w:val="Sarakstarindkopa"/>
        <w:numPr>
          <w:ilvl w:val="0"/>
          <w:numId w:val="1"/>
        </w:numPr>
        <w:tabs>
          <w:tab w:val="left" w:pos="851"/>
        </w:tabs>
        <w:spacing w:line="276" w:lineRule="auto"/>
        <w:ind w:right="11" w:firstLine="62"/>
      </w:pPr>
      <w:r>
        <w:t>Komisija nolēma izbeigt iepirkumu bez rezultāta.</w:t>
      </w:r>
    </w:p>
    <w:p w14:paraId="42D4FE74" w14:textId="77777777" w:rsidR="00B03E00" w:rsidRPr="00116224" w:rsidRDefault="00B03E00" w:rsidP="00116224">
      <w:pPr>
        <w:tabs>
          <w:tab w:val="left" w:pos="734"/>
        </w:tabs>
        <w:spacing w:before="119" w:line="276" w:lineRule="auto"/>
        <w:ind w:right="288" w:firstLine="284"/>
        <w:rPr>
          <w:b/>
        </w:rPr>
      </w:pPr>
      <w:r w:rsidRPr="00116224">
        <w:rPr>
          <w:b/>
        </w:rPr>
        <w:t>Balsojums:</w:t>
      </w:r>
    </w:p>
    <w:p w14:paraId="00327E03" w14:textId="77777777" w:rsidR="00B03E00" w:rsidRDefault="00B03E00" w:rsidP="00B03E00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2C18F2B6" w14:textId="5E21C5FE" w:rsidR="00B03E00" w:rsidRDefault="00B03E00" w:rsidP="00B03E00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5423FDBE" w14:textId="767C8959" w:rsidR="00B03E00" w:rsidRDefault="00116224" w:rsidP="00B03E00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T.Jurāne</w:t>
      </w:r>
      <w:proofErr w:type="spellEnd"/>
      <w:r w:rsidR="00B03E00">
        <w:t xml:space="preserve"> – </w:t>
      </w:r>
      <w:r w:rsidR="00B03E00" w:rsidRPr="00C34502">
        <w:t>“par”</w:t>
      </w:r>
    </w:p>
    <w:p w14:paraId="03CA5125" w14:textId="77777777" w:rsidR="00B03E00" w:rsidRDefault="00B03E00" w:rsidP="00B03E00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K.Cimoška</w:t>
      </w:r>
      <w:proofErr w:type="spellEnd"/>
      <w:r>
        <w:t xml:space="preserve"> – </w:t>
      </w:r>
      <w:r w:rsidRPr="00C34502">
        <w:t>“par”</w:t>
      </w:r>
    </w:p>
    <w:p w14:paraId="0397BA3C" w14:textId="77777777" w:rsidR="00B03E00" w:rsidRDefault="00B03E00" w:rsidP="00B03E00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E.Hrapāne</w:t>
      </w:r>
      <w:proofErr w:type="spellEnd"/>
      <w:r>
        <w:t xml:space="preserve"> – </w:t>
      </w:r>
      <w:r w:rsidRPr="00C34502">
        <w:t>“par”</w:t>
      </w:r>
    </w:p>
    <w:p w14:paraId="6ED02F57" w14:textId="77777777" w:rsidR="00B03E00" w:rsidRPr="00C34502" w:rsidRDefault="00B03E00" w:rsidP="00B03E00">
      <w:pPr>
        <w:pStyle w:val="Sarakstarindkopa"/>
        <w:tabs>
          <w:tab w:val="left" w:pos="734"/>
        </w:tabs>
        <w:spacing w:before="119" w:line="276" w:lineRule="auto"/>
        <w:ind w:right="288" w:firstLine="0"/>
      </w:pPr>
      <w:r w:rsidRPr="001C2EB8">
        <w:rPr>
          <w:b/>
        </w:rPr>
        <w:t>Kopā:</w:t>
      </w:r>
      <w:r>
        <w:t xml:space="preserve"> 5 (piecas) balsis “par”, “pret” – nav, „atturas” – nav.</w:t>
      </w:r>
    </w:p>
    <w:p w14:paraId="5FE6A0B3" w14:textId="77777777" w:rsidR="00276C19" w:rsidRPr="00C34502" w:rsidRDefault="00276C19">
      <w:pPr>
        <w:pStyle w:val="Pamatteksts"/>
        <w:spacing w:before="9"/>
      </w:pPr>
    </w:p>
    <w:p w14:paraId="2DAFEBBD" w14:textId="25BA5B92" w:rsidR="00276C19" w:rsidRPr="00C34502" w:rsidRDefault="00E97E23" w:rsidP="00DC3D2C">
      <w:pPr>
        <w:pStyle w:val="Pamatteksts"/>
        <w:ind w:left="222" w:hanging="80"/>
        <w:jc w:val="both"/>
      </w:pPr>
      <w:r>
        <w:t xml:space="preserve"> </w:t>
      </w:r>
      <w:r w:rsidR="00723104" w:rsidRPr="00C34502">
        <w:t xml:space="preserve">Sēde paziņota par slēgtu plkst. </w:t>
      </w:r>
      <w:r w:rsidR="00DA45A3">
        <w:t>16</w:t>
      </w:r>
      <w:r w:rsidR="00231DDA">
        <w:t>:</w:t>
      </w:r>
      <w:r w:rsidR="00DA45A3">
        <w:t>35</w:t>
      </w:r>
    </w:p>
    <w:p w14:paraId="50F37D0A" w14:textId="01708146" w:rsidR="00276C19" w:rsidRPr="00C34502" w:rsidRDefault="00E97E23" w:rsidP="00DC3D2C">
      <w:pPr>
        <w:pStyle w:val="Pamatteksts"/>
        <w:spacing w:before="68"/>
        <w:ind w:left="222" w:hanging="80"/>
      </w:pPr>
      <w:r>
        <w:t xml:space="preserve"> </w:t>
      </w:r>
      <w:r w:rsidR="00723104" w:rsidRPr="00C34502">
        <w:t xml:space="preserve">Protokols ir sastādīts uz </w:t>
      </w:r>
      <w:r w:rsidR="00116224">
        <w:t>2</w:t>
      </w:r>
      <w:r w:rsidR="00723104" w:rsidRPr="00C34502">
        <w:t xml:space="preserve"> (</w:t>
      </w:r>
      <w:r w:rsidR="00116224">
        <w:t>divām</w:t>
      </w:r>
      <w:r w:rsidR="00723104" w:rsidRPr="00C34502">
        <w:t>) lappusēm.</w:t>
      </w:r>
    </w:p>
    <w:p w14:paraId="2810B822" w14:textId="77777777" w:rsidR="00276C19" w:rsidRPr="00C34502" w:rsidRDefault="00276C19">
      <w:pPr>
        <w:pStyle w:val="Pamatteksts"/>
        <w:spacing w:before="9"/>
      </w:pPr>
    </w:p>
    <w:p w14:paraId="6DB7E8D8" w14:textId="77777777" w:rsidR="00276C19" w:rsidRDefault="00276C19"/>
    <w:p w14:paraId="2474BF7A" w14:textId="5E86A013" w:rsidR="00231DDA" w:rsidRPr="00C34502" w:rsidRDefault="00231DDA">
      <w:pPr>
        <w:sectPr w:rsidR="00231DDA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DE27DF8" w14:textId="77777777" w:rsidR="00276C19" w:rsidRPr="00C34502" w:rsidRDefault="00E97E23" w:rsidP="001C2EB8">
      <w:pPr>
        <w:pStyle w:val="Pamatteksts"/>
        <w:spacing w:before="92"/>
        <w:ind w:firstLine="222"/>
      </w:pPr>
      <w:r>
        <w:t xml:space="preserve"> </w:t>
      </w:r>
      <w:r w:rsidR="00723104" w:rsidRPr="00C34502">
        <w:t>Sēdes dalībnieki:</w:t>
      </w:r>
    </w:p>
    <w:p w14:paraId="650753FB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652DA98F" w14:textId="77777777" w:rsidR="001C2EB8" w:rsidRDefault="00723104" w:rsidP="00CE44D2">
      <w:pPr>
        <w:pStyle w:val="Pamatteksts"/>
        <w:spacing w:line="388" w:lineRule="auto"/>
        <w:ind w:left="581" w:right="1922"/>
      </w:pPr>
      <w:r w:rsidRPr="00C34502">
        <w:t xml:space="preserve">V.Loginovs </w:t>
      </w:r>
    </w:p>
    <w:p w14:paraId="123669F4" w14:textId="60A9E576" w:rsidR="00231DDA" w:rsidRDefault="0013248D" w:rsidP="00CE44D2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1ACDFB43" w14:textId="520278CF" w:rsidR="00231DDA" w:rsidRDefault="00116224" w:rsidP="00CE44D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</w:p>
    <w:p w14:paraId="23CEC9F0" w14:textId="4C8B65D2" w:rsidR="00E97E23" w:rsidRDefault="00723104" w:rsidP="00CE44D2">
      <w:pPr>
        <w:pStyle w:val="Pamatteksts"/>
        <w:spacing w:before="4" w:line="388" w:lineRule="auto"/>
        <w:ind w:left="581" w:right="1763"/>
      </w:pPr>
      <w:r w:rsidRPr="00C34502">
        <w:t>K.Cimoška</w:t>
      </w:r>
    </w:p>
    <w:p w14:paraId="4F25C0BF" w14:textId="77777777" w:rsidR="00CE44D2" w:rsidRPr="00C34502" w:rsidRDefault="00CE44D2" w:rsidP="00E97E23">
      <w:pPr>
        <w:spacing w:line="388" w:lineRule="auto"/>
        <w:ind w:firstLine="581"/>
        <w:sectPr w:rsidR="00CE44D2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r>
        <w:t>E.Hrapāne</w:t>
      </w:r>
    </w:p>
    <w:p w14:paraId="766040F1" w14:textId="77777777" w:rsidR="00276C19" w:rsidRPr="00C34502" w:rsidRDefault="00276C19">
      <w:pPr>
        <w:pStyle w:val="Pamatteksts"/>
        <w:spacing w:before="10"/>
      </w:pPr>
    </w:p>
    <w:p w14:paraId="65A84A6B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r w:rsidR="00723104" w:rsidRPr="00C34502">
        <w:t>K.Cimoška</w:t>
      </w: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C7C2" w14:textId="77777777" w:rsidR="007B0A13" w:rsidRDefault="007B0A13" w:rsidP="001C2EB8">
      <w:r>
        <w:separator/>
      </w:r>
    </w:p>
  </w:endnote>
  <w:endnote w:type="continuationSeparator" w:id="0">
    <w:p w14:paraId="634FD312" w14:textId="77777777" w:rsidR="007B0A13" w:rsidRDefault="007B0A13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0EE2870F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86B" w:rsidRPr="008C186B">
          <w:rPr>
            <w:noProof/>
            <w:lang w:val="ru-RU"/>
          </w:rPr>
          <w:t>1</w:t>
        </w:r>
        <w:r>
          <w:fldChar w:fldCharType="end"/>
        </w:r>
      </w:p>
    </w:sdtContent>
  </w:sdt>
  <w:p w14:paraId="23640AE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F790" w14:textId="77777777" w:rsidR="007B0A13" w:rsidRDefault="007B0A13" w:rsidP="001C2EB8">
      <w:r>
        <w:separator/>
      </w:r>
    </w:p>
  </w:footnote>
  <w:footnote w:type="continuationSeparator" w:id="0">
    <w:p w14:paraId="55F81DC9" w14:textId="77777777" w:rsidR="007B0A13" w:rsidRDefault="007B0A13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054E9"/>
    <w:multiLevelType w:val="multilevel"/>
    <w:tmpl w:val="85347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161857B9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3" w15:restartNumberingAfterBreak="0">
    <w:nsid w:val="1B32781F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4E2A5D79"/>
    <w:multiLevelType w:val="hybridMultilevel"/>
    <w:tmpl w:val="809ED00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856930"/>
    <w:multiLevelType w:val="hybridMultilevel"/>
    <w:tmpl w:val="34D2E71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2B74C1"/>
    <w:multiLevelType w:val="multilevel"/>
    <w:tmpl w:val="E52ED5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513B"/>
    <w:rsid w:val="000836DA"/>
    <w:rsid w:val="000B76CF"/>
    <w:rsid w:val="000D064D"/>
    <w:rsid w:val="0010692E"/>
    <w:rsid w:val="00112AEC"/>
    <w:rsid w:val="00116224"/>
    <w:rsid w:val="0013248D"/>
    <w:rsid w:val="0017290B"/>
    <w:rsid w:val="00192479"/>
    <w:rsid w:val="001936F1"/>
    <w:rsid w:val="001C2EB8"/>
    <w:rsid w:val="001C3D8A"/>
    <w:rsid w:val="001D76F2"/>
    <w:rsid w:val="00231DDA"/>
    <w:rsid w:val="00276C19"/>
    <w:rsid w:val="002D0766"/>
    <w:rsid w:val="0030150A"/>
    <w:rsid w:val="00302EA1"/>
    <w:rsid w:val="003A37D0"/>
    <w:rsid w:val="003B13F5"/>
    <w:rsid w:val="003E0A4D"/>
    <w:rsid w:val="00442D4E"/>
    <w:rsid w:val="00461BC1"/>
    <w:rsid w:val="00472C65"/>
    <w:rsid w:val="00502835"/>
    <w:rsid w:val="0050404B"/>
    <w:rsid w:val="00553A39"/>
    <w:rsid w:val="005A1DB5"/>
    <w:rsid w:val="005A763A"/>
    <w:rsid w:val="006113D4"/>
    <w:rsid w:val="006546D1"/>
    <w:rsid w:val="00661489"/>
    <w:rsid w:val="006A6A66"/>
    <w:rsid w:val="00723104"/>
    <w:rsid w:val="00756A22"/>
    <w:rsid w:val="00766F84"/>
    <w:rsid w:val="00767186"/>
    <w:rsid w:val="00775738"/>
    <w:rsid w:val="00776508"/>
    <w:rsid w:val="007B0A13"/>
    <w:rsid w:val="007E739A"/>
    <w:rsid w:val="00807F85"/>
    <w:rsid w:val="00847064"/>
    <w:rsid w:val="00853814"/>
    <w:rsid w:val="008551C6"/>
    <w:rsid w:val="00874313"/>
    <w:rsid w:val="00892392"/>
    <w:rsid w:val="008C186B"/>
    <w:rsid w:val="00932798"/>
    <w:rsid w:val="00975A89"/>
    <w:rsid w:val="009E7AFF"/>
    <w:rsid w:val="00A76043"/>
    <w:rsid w:val="00B03E00"/>
    <w:rsid w:val="00B360F2"/>
    <w:rsid w:val="00B41AC6"/>
    <w:rsid w:val="00B43BC5"/>
    <w:rsid w:val="00B93105"/>
    <w:rsid w:val="00C02F44"/>
    <w:rsid w:val="00C34502"/>
    <w:rsid w:val="00C720E3"/>
    <w:rsid w:val="00C950A5"/>
    <w:rsid w:val="00CE44D2"/>
    <w:rsid w:val="00D26860"/>
    <w:rsid w:val="00D53BD1"/>
    <w:rsid w:val="00DA45A3"/>
    <w:rsid w:val="00DC3D2C"/>
    <w:rsid w:val="00E007D6"/>
    <w:rsid w:val="00E03D4D"/>
    <w:rsid w:val="00E97E23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306"/>
  <w15:docId w15:val="{2DA3EFBD-7E9A-4487-8DD7-6811D7D9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styleId="Reatabula">
    <w:name w:val="Table Grid"/>
    <w:basedOn w:val="Parastatabula"/>
    <w:uiPriority w:val="59"/>
    <w:rsid w:val="005A76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3067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9</cp:revision>
  <cp:lastPrinted>2020-10-14T10:20:00Z</cp:lastPrinted>
  <dcterms:created xsi:type="dcterms:W3CDTF">2020-10-13T14:44:00Z</dcterms:created>
  <dcterms:modified xsi:type="dcterms:W3CDTF">2020-10-14T12:13:00Z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