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8A" w:rsidRDefault="00E71417" w:rsidP="0089048A">
      <w:pPr>
        <w:jc w:val="right"/>
        <w:rPr>
          <w:rFonts w:ascii="Times New Roman Bold" w:hAnsi="Times New Roman Bold"/>
          <w:b/>
          <w:caps/>
        </w:rPr>
      </w:pPr>
      <w:r w:rsidRPr="003077E5">
        <w:rPr>
          <w:rFonts w:ascii="Times New Roman Bold" w:hAnsi="Times New Roman Bold"/>
          <w:b/>
          <w:caps/>
        </w:rPr>
        <w:t>Apstiprinu</w:t>
      </w:r>
    </w:p>
    <w:p w:rsidR="0089048A" w:rsidRPr="00616407" w:rsidRDefault="00E71417" w:rsidP="0089048A">
      <w:pPr>
        <w:jc w:val="right"/>
        <w:rPr>
          <w:sz w:val="22"/>
          <w:szCs w:val="22"/>
        </w:rPr>
      </w:pPr>
      <w:r w:rsidRPr="003077E5">
        <w:br/>
      </w:r>
      <w:r w:rsidR="0089048A" w:rsidRPr="00616407">
        <w:rPr>
          <w:sz w:val="22"/>
          <w:szCs w:val="22"/>
        </w:rPr>
        <w:t>DPPI „</w:t>
      </w:r>
      <w:proofErr w:type="spellStart"/>
      <w:r w:rsidR="0089048A" w:rsidRPr="00616407">
        <w:rPr>
          <w:sz w:val="22"/>
          <w:szCs w:val="22"/>
        </w:rPr>
        <w:t>Komunālās</w:t>
      </w:r>
      <w:proofErr w:type="spellEnd"/>
      <w:r w:rsidR="0089048A" w:rsidRPr="00616407">
        <w:rPr>
          <w:sz w:val="22"/>
          <w:szCs w:val="22"/>
        </w:rPr>
        <w:t xml:space="preserve"> </w:t>
      </w:r>
      <w:proofErr w:type="spellStart"/>
      <w:r w:rsidR="0089048A" w:rsidRPr="00616407">
        <w:rPr>
          <w:sz w:val="22"/>
          <w:szCs w:val="22"/>
        </w:rPr>
        <w:t>saimniecības</w:t>
      </w:r>
      <w:proofErr w:type="spellEnd"/>
      <w:r w:rsidR="0089048A" w:rsidRPr="00616407">
        <w:rPr>
          <w:sz w:val="22"/>
          <w:szCs w:val="22"/>
        </w:rPr>
        <w:t xml:space="preserve"> </w:t>
      </w:r>
      <w:proofErr w:type="spellStart"/>
      <w:r w:rsidR="0089048A" w:rsidRPr="00616407">
        <w:rPr>
          <w:sz w:val="22"/>
          <w:szCs w:val="22"/>
        </w:rPr>
        <w:t>pārvalde</w:t>
      </w:r>
      <w:proofErr w:type="spellEnd"/>
      <w:r w:rsidR="0089048A" w:rsidRPr="00616407">
        <w:rPr>
          <w:sz w:val="22"/>
          <w:szCs w:val="22"/>
        </w:rPr>
        <w:t xml:space="preserve">” </w:t>
      </w:r>
    </w:p>
    <w:p w:rsidR="0089048A" w:rsidRPr="00616407" w:rsidRDefault="0089048A" w:rsidP="0089048A">
      <w:pPr>
        <w:jc w:val="right"/>
        <w:rPr>
          <w:sz w:val="22"/>
          <w:szCs w:val="22"/>
        </w:rPr>
      </w:pPr>
      <w:proofErr w:type="spellStart"/>
      <w:r w:rsidRPr="00616407">
        <w:rPr>
          <w:sz w:val="22"/>
          <w:szCs w:val="22"/>
        </w:rPr>
        <w:t>Nereglamentēto</w:t>
      </w:r>
      <w:proofErr w:type="spellEnd"/>
      <w:r w:rsidRPr="00616407">
        <w:rPr>
          <w:sz w:val="22"/>
          <w:szCs w:val="22"/>
        </w:rPr>
        <w:t xml:space="preserve"> </w:t>
      </w:r>
      <w:proofErr w:type="spellStart"/>
      <w:r w:rsidRPr="00616407">
        <w:rPr>
          <w:sz w:val="22"/>
          <w:szCs w:val="22"/>
        </w:rPr>
        <w:t>iepirkumu</w:t>
      </w:r>
      <w:proofErr w:type="spellEnd"/>
      <w:r w:rsidRPr="00616407">
        <w:rPr>
          <w:sz w:val="22"/>
          <w:szCs w:val="22"/>
        </w:rPr>
        <w:t xml:space="preserve"> </w:t>
      </w:r>
      <w:proofErr w:type="spellStart"/>
      <w:r w:rsidRPr="00616407">
        <w:rPr>
          <w:sz w:val="22"/>
          <w:szCs w:val="22"/>
        </w:rPr>
        <w:t>procedūru</w:t>
      </w:r>
      <w:proofErr w:type="spellEnd"/>
    </w:p>
    <w:p w:rsidR="0089048A" w:rsidRPr="00616407" w:rsidRDefault="0089048A" w:rsidP="0089048A">
      <w:pPr>
        <w:jc w:val="right"/>
        <w:rPr>
          <w:sz w:val="22"/>
          <w:szCs w:val="22"/>
        </w:rPr>
      </w:pPr>
      <w:r w:rsidRPr="00616407">
        <w:rPr>
          <w:sz w:val="22"/>
          <w:szCs w:val="22"/>
        </w:rPr>
        <w:t xml:space="preserve"> </w:t>
      </w:r>
      <w:proofErr w:type="spellStart"/>
      <w:proofErr w:type="gramStart"/>
      <w:r w:rsidRPr="00616407">
        <w:rPr>
          <w:sz w:val="22"/>
          <w:szCs w:val="22"/>
        </w:rPr>
        <w:t>komisijas</w:t>
      </w:r>
      <w:proofErr w:type="spellEnd"/>
      <w:proofErr w:type="gramEnd"/>
      <w:r w:rsidRPr="00616407">
        <w:rPr>
          <w:sz w:val="22"/>
          <w:szCs w:val="22"/>
        </w:rPr>
        <w:t xml:space="preserve"> </w:t>
      </w:r>
      <w:proofErr w:type="spellStart"/>
      <w:r w:rsidRPr="00616407">
        <w:rPr>
          <w:sz w:val="22"/>
          <w:szCs w:val="22"/>
        </w:rPr>
        <w:t>priekšsēdētājs</w:t>
      </w:r>
      <w:proofErr w:type="spellEnd"/>
      <w:r w:rsidRPr="00616407">
        <w:rPr>
          <w:sz w:val="22"/>
          <w:szCs w:val="22"/>
        </w:rPr>
        <w:t xml:space="preserve"> </w:t>
      </w:r>
      <w:proofErr w:type="spellStart"/>
      <w:r w:rsidRPr="00616407">
        <w:rPr>
          <w:sz w:val="22"/>
          <w:szCs w:val="22"/>
        </w:rPr>
        <w:t>Teodors</w:t>
      </w:r>
      <w:proofErr w:type="spellEnd"/>
      <w:r w:rsidRPr="00616407">
        <w:rPr>
          <w:sz w:val="22"/>
          <w:szCs w:val="22"/>
        </w:rPr>
        <w:t xml:space="preserve"> Binders</w:t>
      </w:r>
    </w:p>
    <w:p w:rsidR="0089048A" w:rsidRPr="00616407" w:rsidRDefault="0089048A" w:rsidP="0089048A">
      <w:pPr>
        <w:jc w:val="right"/>
        <w:rPr>
          <w:sz w:val="22"/>
          <w:szCs w:val="22"/>
        </w:rPr>
      </w:pPr>
    </w:p>
    <w:p w:rsidR="0089048A" w:rsidRPr="00616407" w:rsidRDefault="0089048A" w:rsidP="0089048A">
      <w:pPr>
        <w:jc w:val="right"/>
        <w:rPr>
          <w:sz w:val="22"/>
          <w:szCs w:val="22"/>
        </w:rPr>
      </w:pPr>
      <w:r w:rsidRPr="00616407">
        <w:rPr>
          <w:sz w:val="22"/>
          <w:szCs w:val="22"/>
        </w:rPr>
        <w:t>_____</w:t>
      </w:r>
      <w:proofErr w:type="spellStart"/>
      <w:r w:rsidR="005F28C1">
        <w:rPr>
          <w:sz w:val="22"/>
          <w:szCs w:val="22"/>
        </w:rPr>
        <w:t>personiskais</w:t>
      </w:r>
      <w:proofErr w:type="spellEnd"/>
      <w:r w:rsidR="005F28C1">
        <w:rPr>
          <w:sz w:val="22"/>
          <w:szCs w:val="22"/>
        </w:rPr>
        <w:t xml:space="preserve"> paraksts</w:t>
      </w:r>
      <w:bookmarkStart w:id="0" w:name="_GoBack"/>
      <w:bookmarkEnd w:id="0"/>
      <w:r w:rsidRPr="00616407">
        <w:rPr>
          <w:sz w:val="22"/>
          <w:szCs w:val="22"/>
        </w:rPr>
        <w:t>__________________</w:t>
      </w:r>
    </w:p>
    <w:p w:rsidR="0089048A" w:rsidRPr="00616407" w:rsidRDefault="0089048A" w:rsidP="0089048A">
      <w:pPr>
        <w:jc w:val="right"/>
        <w:rPr>
          <w:sz w:val="22"/>
          <w:szCs w:val="22"/>
        </w:rPr>
      </w:pPr>
    </w:p>
    <w:p w:rsidR="0089048A" w:rsidRPr="00AD5FE9" w:rsidRDefault="00477E62" w:rsidP="0089048A">
      <w:pPr>
        <w:jc w:val="right"/>
        <w:rPr>
          <w:sz w:val="20"/>
          <w:szCs w:val="20"/>
        </w:rPr>
      </w:pPr>
      <w:r>
        <w:rPr>
          <w:sz w:val="22"/>
          <w:szCs w:val="22"/>
        </w:rPr>
        <w:t>2020</w:t>
      </w:r>
      <w:proofErr w:type="gramStart"/>
      <w:r>
        <w:rPr>
          <w:sz w:val="22"/>
          <w:szCs w:val="22"/>
        </w:rPr>
        <w:t>.gada</w:t>
      </w:r>
      <w:proofErr w:type="gramEnd"/>
      <w:r>
        <w:rPr>
          <w:sz w:val="22"/>
          <w:szCs w:val="22"/>
        </w:rPr>
        <w:t xml:space="preserve"> 27.maijā</w:t>
      </w:r>
    </w:p>
    <w:p w:rsidR="0089048A" w:rsidRDefault="0089048A" w:rsidP="0089048A">
      <w:pPr>
        <w:pStyle w:val="Heading1"/>
        <w:rPr>
          <w:b/>
          <w:sz w:val="20"/>
          <w:szCs w:val="20"/>
        </w:rPr>
      </w:pPr>
    </w:p>
    <w:p w:rsidR="00E362E4" w:rsidRPr="00D716D8" w:rsidRDefault="00E362E4" w:rsidP="00E362E4">
      <w:pPr>
        <w:rPr>
          <w:sz w:val="22"/>
          <w:szCs w:val="22"/>
          <w:lang w:val="lv-LV"/>
        </w:rPr>
      </w:pPr>
    </w:p>
    <w:p w:rsidR="00E362E4" w:rsidRPr="00A0298A" w:rsidRDefault="00E362E4" w:rsidP="00E362E4">
      <w:pPr>
        <w:pStyle w:val="Heading1"/>
        <w:rPr>
          <w:b/>
          <w:sz w:val="24"/>
        </w:rPr>
      </w:pPr>
      <w:r w:rsidRPr="00A0298A">
        <w:rPr>
          <w:b/>
          <w:sz w:val="24"/>
        </w:rPr>
        <w:t xml:space="preserve">Daugavpils pilsētas pašvaldības iestāde „Komunālās saimniecības pārvalde” </w:t>
      </w:r>
    </w:p>
    <w:p w:rsidR="00E362E4" w:rsidRPr="00A0298A" w:rsidRDefault="00E362E4" w:rsidP="00E362E4">
      <w:pPr>
        <w:pStyle w:val="Heading1"/>
        <w:rPr>
          <w:b/>
          <w:sz w:val="24"/>
        </w:rPr>
      </w:pPr>
      <w:r w:rsidRPr="00A0298A">
        <w:rPr>
          <w:b/>
          <w:sz w:val="24"/>
        </w:rPr>
        <w:t>uzaicina potenciālos pretendentus uz</w:t>
      </w:r>
      <w:r w:rsidR="00513481" w:rsidRPr="00A0298A">
        <w:rPr>
          <w:b/>
          <w:sz w:val="24"/>
        </w:rPr>
        <w:t xml:space="preserve">  līguma</w:t>
      </w:r>
      <w:r w:rsidRPr="00A0298A">
        <w:rPr>
          <w:b/>
          <w:sz w:val="24"/>
        </w:rPr>
        <w:t xml:space="preserve"> piešķiršanas tiesībām </w:t>
      </w:r>
    </w:p>
    <w:p w:rsidR="00E362E4" w:rsidRPr="00A0298A" w:rsidRDefault="00E362E4" w:rsidP="00E362E4">
      <w:pPr>
        <w:rPr>
          <w:lang w:val="lv-LV"/>
        </w:rPr>
      </w:pPr>
    </w:p>
    <w:p w:rsidR="007F35E0" w:rsidRPr="00A0298A" w:rsidRDefault="00477E62" w:rsidP="007F35E0">
      <w:pPr>
        <w:jc w:val="center"/>
        <w:rPr>
          <w:b/>
          <w:bCs/>
          <w:lang w:val="lv-LV"/>
        </w:rPr>
      </w:pPr>
      <w:r>
        <w:rPr>
          <w:b/>
          <w:bCs/>
          <w:lang w:val="lv-LV"/>
        </w:rPr>
        <w:t xml:space="preserve"> Lokālās applūdināšanas situācijas likvidēšana,</w:t>
      </w:r>
      <w:r w:rsidR="00956C45">
        <w:rPr>
          <w:b/>
          <w:bCs/>
          <w:lang w:val="lv-LV"/>
        </w:rPr>
        <w:t xml:space="preserve"> </w:t>
      </w:r>
      <w:r w:rsidR="00937624">
        <w:rPr>
          <w:b/>
          <w:bCs/>
          <w:lang w:val="lv-LV"/>
        </w:rPr>
        <w:t>Daugavpilī</w:t>
      </w:r>
    </w:p>
    <w:p w:rsidR="00E71417" w:rsidRPr="00A0298A" w:rsidRDefault="00AB3A4A" w:rsidP="00E71417">
      <w:pPr>
        <w:jc w:val="center"/>
        <w:rPr>
          <w:b/>
          <w:bCs/>
          <w:lang w:val="lv-LV"/>
        </w:rPr>
      </w:pPr>
      <w:r w:rsidRPr="00A0298A">
        <w:rPr>
          <w:b/>
          <w:lang w:val="lv-LV"/>
        </w:rPr>
        <w:t xml:space="preserve"> </w:t>
      </w:r>
      <w:r w:rsidR="00956C45">
        <w:rPr>
          <w:b/>
          <w:lang w:val="lv-LV"/>
        </w:rPr>
        <w:t xml:space="preserve">ID </w:t>
      </w:r>
      <w:proofErr w:type="spellStart"/>
      <w:r w:rsidR="00956C45">
        <w:rPr>
          <w:b/>
          <w:lang w:val="lv-LV"/>
        </w:rPr>
        <w:t>Nr</w:t>
      </w:r>
      <w:r w:rsidR="00477E62">
        <w:rPr>
          <w:b/>
          <w:lang w:val="lv-LV"/>
        </w:rPr>
        <w:t>.DPPI</w:t>
      </w:r>
      <w:proofErr w:type="spellEnd"/>
      <w:r w:rsidR="00477E62">
        <w:rPr>
          <w:b/>
          <w:lang w:val="lv-LV"/>
        </w:rPr>
        <w:t xml:space="preserve"> KSP 2020/3</w:t>
      </w:r>
      <w:r w:rsidR="00A07CC6">
        <w:rPr>
          <w:b/>
          <w:lang w:val="lv-LV"/>
        </w:rPr>
        <w:t>9</w:t>
      </w:r>
      <w:r w:rsidR="007F35E0" w:rsidRPr="00A0298A">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477E62"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A07CC6"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A07CC6" w:rsidP="00A07CC6">
            <w:pPr>
              <w:jc w:val="both"/>
              <w:rPr>
                <w:sz w:val="20"/>
                <w:szCs w:val="20"/>
                <w:lang w:val="lv-LV"/>
              </w:rPr>
            </w:pPr>
            <w:r>
              <w:rPr>
                <w:sz w:val="20"/>
                <w:szCs w:val="20"/>
                <w:lang w:val="lv-LV"/>
              </w:rPr>
              <w:t xml:space="preserve">Ceļu būvinženieris – Dmitrijs </w:t>
            </w:r>
            <w:proofErr w:type="spellStart"/>
            <w:r>
              <w:rPr>
                <w:sz w:val="20"/>
                <w:szCs w:val="20"/>
                <w:lang w:val="lv-LV"/>
              </w:rPr>
              <w:t>Dubins</w:t>
            </w:r>
            <w:proofErr w:type="spellEnd"/>
            <w:r w:rsidR="00204081">
              <w:rPr>
                <w:sz w:val="20"/>
                <w:szCs w:val="20"/>
                <w:lang w:val="lv-LV"/>
              </w:rPr>
              <w:t xml:space="preserve"> </w:t>
            </w:r>
            <w:r>
              <w:rPr>
                <w:sz w:val="20"/>
                <w:szCs w:val="20"/>
                <w:lang w:val="lv-LV"/>
              </w:rPr>
              <w:t>tālrunis 65476405</w:t>
            </w:r>
            <w:r w:rsidR="00E362E4" w:rsidRPr="001803AE">
              <w:rPr>
                <w:sz w:val="20"/>
                <w:szCs w:val="20"/>
                <w:lang w:val="lv-LV"/>
              </w:rPr>
              <w:t>,</w:t>
            </w:r>
            <w:r>
              <w:rPr>
                <w:sz w:val="20"/>
                <w:szCs w:val="20"/>
                <w:lang w:val="lv-LV"/>
              </w:rPr>
              <w:t>mob.27761887</w:t>
            </w:r>
            <w:r w:rsidR="00204081">
              <w:rPr>
                <w:sz w:val="20"/>
                <w:szCs w:val="20"/>
                <w:lang w:val="lv-LV"/>
              </w:rPr>
              <w:t>,</w:t>
            </w:r>
            <w:r w:rsidR="00E362E4" w:rsidRPr="001803AE">
              <w:rPr>
                <w:sz w:val="20"/>
                <w:szCs w:val="20"/>
                <w:lang w:val="lv-LV"/>
              </w:rPr>
              <w:t xml:space="preserve"> e-pasts </w:t>
            </w:r>
            <w:hyperlink r:id="rId9" w:history="1">
              <w:r w:rsidR="00382A43" w:rsidRPr="00845E2B">
                <w:rPr>
                  <w:rStyle w:val="Hyperlink"/>
                  <w:sz w:val="20"/>
                  <w:szCs w:val="20"/>
                  <w:lang w:val="lv-LV"/>
                </w:rPr>
                <w:t>dmitrijs.dubins@daugavpils.lv</w:t>
              </w:r>
            </w:hyperlink>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hyperlink r:id="rId10" w:history="1">
              <w:r w:rsidRPr="001803AE">
                <w:rPr>
                  <w:rStyle w:val="Hyperlink"/>
                  <w:sz w:val="20"/>
                  <w:szCs w:val="20"/>
                </w:rPr>
                <w:t>arija.pupina@daugavpils.lv</w:t>
              </w:r>
            </w:hyperlink>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FC3603">
        <w:rPr>
          <w:bCs/>
          <w:sz w:val="20"/>
          <w:szCs w:val="20"/>
          <w:lang w:val="lv-LV"/>
        </w:rPr>
        <w:t>līdz EUR 8 264</w:t>
      </w:r>
      <w:r w:rsidR="00BF76FF">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1" w:name="_Toc134418278"/>
      <w:bookmarkStart w:id="2" w:name="_Toc134628683"/>
      <w:bookmarkStart w:id="3" w:name="_Toc337468672"/>
      <w:bookmarkStart w:id="4" w:name="_Toc341872544"/>
    </w:p>
    <w:p w:rsidR="00FC3603" w:rsidRDefault="00CF47D5" w:rsidP="00C778FE">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FC3603">
        <w:rPr>
          <w:b/>
          <w:bCs/>
          <w:sz w:val="20"/>
          <w:szCs w:val="20"/>
          <w:lang w:val="lv-LV"/>
        </w:rPr>
        <w:t>ldes termiņi</w:t>
      </w:r>
      <w:r w:rsidR="00025789">
        <w:rPr>
          <w:b/>
          <w:bCs/>
          <w:sz w:val="20"/>
          <w:szCs w:val="20"/>
          <w:lang w:val="lv-LV"/>
        </w:rPr>
        <w:t>:</w:t>
      </w:r>
    </w:p>
    <w:p w:rsidR="00FC3603" w:rsidRDefault="00FC3603" w:rsidP="00C778FE">
      <w:pPr>
        <w:jc w:val="both"/>
        <w:rPr>
          <w:b/>
          <w:bCs/>
          <w:sz w:val="20"/>
          <w:szCs w:val="20"/>
          <w:lang w:val="lv-LV"/>
        </w:rPr>
      </w:pPr>
      <w:r>
        <w:rPr>
          <w:b/>
          <w:bCs/>
          <w:sz w:val="20"/>
          <w:szCs w:val="20"/>
          <w:lang w:val="lv-LV"/>
        </w:rPr>
        <w:t xml:space="preserve">   5.1.darbu uzsākšanas termiņš -10/desmit/ dienu laikā no līguma noslēgšanas dienas;</w:t>
      </w:r>
    </w:p>
    <w:p w:rsidR="008E3B0B" w:rsidRPr="00C778FE" w:rsidRDefault="00FC3603" w:rsidP="00C778FE">
      <w:pPr>
        <w:jc w:val="both"/>
        <w:rPr>
          <w:b/>
          <w:bCs/>
          <w:sz w:val="20"/>
          <w:szCs w:val="20"/>
          <w:lang w:val="lv-LV"/>
        </w:rPr>
      </w:pPr>
      <w:r>
        <w:rPr>
          <w:b/>
          <w:bCs/>
          <w:sz w:val="20"/>
          <w:szCs w:val="20"/>
          <w:lang w:val="lv-LV"/>
        </w:rPr>
        <w:t xml:space="preserve">   5.2.darbu izpildes termiņš -</w:t>
      </w:r>
      <w:r w:rsidR="00025789">
        <w:rPr>
          <w:b/>
          <w:bCs/>
          <w:sz w:val="20"/>
          <w:szCs w:val="20"/>
          <w:lang w:val="lv-LV"/>
        </w:rPr>
        <w:t xml:space="preserve"> </w:t>
      </w:r>
      <w:r>
        <w:rPr>
          <w:b/>
          <w:bCs/>
          <w:sz w:val="20"/>
          <w:szCs w:val="20"/>
          <w:lang w:val="lv-LV"/>
        </w:rPr>
        <w:t>3/trīs/ mēnešu laikā no līguma noslēgšanas dienas</w:t>
      </w:r>
      <w:r w:rsidR="00137EAF">
        <w:rPr>
          <w:b/>
          <w:bCs/>
          <w:sz w:val="20"/>
          <w:szCs w:val="20"/>
          <w:lang w:val="lv-LV"/>
        </w:rPr>
        <w:t>.</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10153A" w:rsidRDefault="00943904" w:rsidP="0010153A">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C8645C">
        <w:rPr>
          <w:sz w:val="20"/>
          <w:szCs w:val="20"/>
        </w:rPr>
        <w:t xml:space="preserve">1) </w:t>
      </w:r>
      <w:proofErr w:type="spellStart"/>
      <w:proofErr w:type="gramStart"/>
      <w:r w:rsidR="00C8645C" w:rsidRPr="00C8645C">
        <w:rPr>
          <w:sz w:val="20"/>
          <w:szCs w:val="20"/>
        </w:rPr>
        <w:t>pasludināts</w:t>
      </w:r>
      <w:proofErr w:type="spellEnd"/>
      <w:proofErr w:type="gramEnd"/>
      <w:r w:rsidR="00C8645C" w:rsidRPr="00C8645C">
        <w:rPr>
          <w:sz w:val="20"/>
          <w:szCs w:val="20"/>
        </w:rPr>
        <w:t xml:space="preserve"> </w:t>
      </w:r>
      <w:proofErr w:type="spellStart"/>
      <w:r w:rsidR="00C8645C" w:rsidRPr="00C8645C">
        <w:rPr>
          <w:sz w:val="20"/>
          <w:szCs w:val="20"/>
        </w:rPr>
        <w:t>pretendenta</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process (</w:t>
      </w:r>
      <w:proofErr w:type="spellStart"/>
      <w:r w:rsidR="00C8645C" w:rsidRPr="00C8645C">
        <w:rPr>
          <w:sz w:val="20"/>
          <w:szCs w:val="20"/>
        </w:rPr>
        <w:t>izņemot</w:t>
      </w:r>
      <w:proofErr w:type="spellEnd"/>
      <w:r w:rsidR="00C8645C" w:rsidRPr="00C8645C">
        <w:rPr>
          <w:sz w:val="20"/>
          <w:szCs w:val="20"/>
        </w:rPr>
        <w:t xml:space="preserve"> </w:t>
      </w:r>
      <w:proofErr w:type="spellStart"/>
      <w:r w:rsidR="00C8645C" w:rsidRPr="00C8645C">
        <w:rPr>
          <w:sz w:val="20"/>
          <w:szCs w:val="20"/>
        </w:rPr>
        <w:t>gadījumu</w:t>
      </w:r>
      <w:proofErr w:type="spellEnd"/>
      <w:r w:rsidR="00C8645C" w:rsidRPr="00C8645C">
        <w:rPr>
          <w:sz w:val="20"/>
          <w:szCs w:val="20"/>
        </w:rPr>
        <w:t xml:space="preserve">, </w:t>
      </w:r>
      <w:proofErr w:type="spellStart"/>
      <w:r w:rsidR="00C8645C" w:rsidRPr="00C8645C">
        <w:rPr>
          <w:sz w:val="20"/>
          <w:szCs w:val="20"/>
        </w:rPr>
        <w:t>kad</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w:t>
      </w:r>
      <w:proofErr w:type="spellStart"/>
      <w:r w:rsidR="00C8645C" w:rsidRPr="00C8645C">
        <w:rPr>
          <w:sz w:val="20"/>
          <w:szCs w:val="20"/>
        </w:rPr>
        <w:t>procesā</w:t>
      </w:r>
      <w:proofErr w:type="spellEnd"/>
      <w:r w:rsidR="00C8645C" w:rsidRPr="00C8645C">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r w:rsidR="0010153A">
        <w:rPr>
          <w:sz w:val="20"/>
          <w:szCs w:val="20"/>
        </w:rPr>
        <w:t xml:space="preserve">  </w:t>
      </w:r>
    </w:p>
    <w:p w:rsidR="0010153A"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piemērots</w:t>
      </w:r>
      <w:proofErr w:type="spellEnd"/>
      <w:proofErr w:type="gramEnd"/>
      <w:r w:rsidR="00C8645C" w:rsidRPr="00C8645C">
        <w:rPr>
          <w:sz w:val="20"/>
          <w:szCs w:val="20"/>
        </w:rPr>
        <w:t xml:space="preserve"> </w:t>
      </w:r>
      <w:proofErr w:type="spellStart"/>
      <w:r w:rsidR="00C8645C" w:rsidRPr="00C8645C">
        <w:rPr>
          <w:sz w:val="20"/>
          <w:szCs w:val="20"/>
        </w:rPr>
        <w:t>uz</w:t>
      </w:r>
      <w:proofErr w:type="spellEnd"/>
      <w:r w:rsidR="00C8645C" w:rsidRPr="00C8645C">
        <w:rPr>
          <w:sz w:val="20"/>
          <w:szCs w:val="20"/>
        </w:rPr>
        <w:t xml:space="preserve"> </w:t>
      </w:r>
      <w:proofErr w:type="spellStart"/>
      <w:r w:rsidR="00C8645C" w:rsidRPr="00C8645C">
        <w:rPr>
          <w:sz w:val="20"/>
          <w:szCs w:val="20"/>
        </w:rPr>
        <w:t>parādnieka</w:t>
      </w:r>
      <w:proofErr w:type="spellEnd"/>
      <w:r w:rsidR="00C8645C" w:rsidRPr="00C8645C">
        <w:rPr>
          <w:sz w:val="20"/>
          <w:szCs w:val="20"/>
        </w:rPr>
        <w:t xml:space="preserve"> </w:t>
      </w:r>
      <w:proofErr w:type="spellStart"/>
      <w:r w:rsidR="00C8645C" w:rsidRPr="00C8645C">
        <w:rPr>
          <w:sz w:val="20"/>
          <w:szCs w:val="20"/>
        </w:rPr>
        <w:t>maksātspējas</w:t>
      </w:r>
      <w:proofErr w:type="spellEnd"/>
      <w:r w:rsidR="00C8645C" w:rsidRPr="00C8645C">
        <w:rPr>
          <w:sz w:val="20"/>
          <w:szCs w:val="20"/>
        </w:rPr>
        <w:t xml:space="preserve"> </w:t>
      </w:r>
      <w:proofErr w:type="spellStart"/>
      <w:r w:rsidR="00C8645C" w:rsidRPr="00C8645C">
        <w:rPr>
          <w:sz w:val="20"/>
          <w:szCs w:val="20"/>
        </w:rPr>
        <w:t>atjaunošanu</w:t>
      </w:r>
      <w:proofErr w:type="spellEnd"/>
      <w:r w:rsidR="00C8645C" w:rsidRPr="00C8645C">
        <w:rPr>
          <w:sz w:val="20"/>
          <w:szCs w:val="20"/>
        </w:rPr>
        <w:t xml:space="preserve"> </w:t>
      </w:r>
      <w:proofErr w:type="spellStart"/>
      <w:r w:rsidR="00C8645C" w:rsidRPr="00C8645C">
        <w:rPr>
          <w:sz w:val="20"/>
          <w:szCs w:val="20"/>
        </w:rPr>
        <w:t>vērsts</w:t>
      </w:r>
      <w:proofErr w:type="spellEnd"/>
      <w:r w:rsidR="00C8645C" w:rsidRPr="00C8645C">
        <w:rPr>
          <w:sz w:val="20"/>
          <w:szCs w:val="20"/>
        </w:rPr>
        <w:t xml:space="preserve"> </w:t>
      </w:r>
      <w:proofErr w:type="spellStart"/>
      <w:r w:rsidR="00C8645C" w:rsidRPr="00C8645C">
        <w:rPr>
          <w:sz w:val="20"/>
          <w:szCs w:val="20"/>
        </w:rPr>
        <w:t>pasākumu</w:t>
      </w:r>
      <w:proofErr w:type="spellEnd"/>
      <w:r w:rsidR="00C8645C" w:rsidRPr="00C8645C">
        <w:rPr>
          <w:sz w:val="20"/>
          <w:szCs w:val="20"/>
        </w:rPr>
        <w:t xml:space="preserve"> </w:t>
      </w:r>
      <w:proofErr w:type="spellStart"/>
      <w:r w:rsidR="00C8645C" w:rsidRPr="00C8645C">
        <w:rPr>
          <w:sz w:val="20"/>
          <w:szCs w:val="20"/>
        </w:rPr>
        <w:t>kopums</w:t>
      </w:r>
      <w:proofErr w:type="spellEnd"/>
      <w:r w:rsidR="00C8645C" w:rsidRPr="00C8645C">
        <w:rPr>
          <w:sz w:val="20"/>
          <w:szCs w:val="20"/>
        </w:rPr>
        <w:t xml:space="preserve">), apturēta tā saimnieciskā </w:t>
      </w:r>
    </w:p>
    <w:p w:rsidR="00C8645C" w:rsidRPr="00C8645C"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darbība</w:t>
      </w:r>
      <w:proofErr w:type="spellEnd"/>
      <w:proofErr w:type="gramEnd"/>
      <w:r w:rsidR="00C8645C" w:rsidRPr="00C8645C">
        <w:rPr>
          <w:sz w:val="20"/>
          <w:szCs w:val="20"/>
        </w:rPr>
        <w:t xml:space="preserve"> </w:t>
      </w:r>
      <w:proofErr w:type="spellStart"/>
      <w:r w:rsidR="00C8645C" w:rsidRPr="00C8645C">
        <w:rPr>
          <w:sz w:val="20"/>
          <w:szCs w:val="20"/>
        </w:rPr>
        <w:t>vai</w:t>
      </w:r>
      <w:proofErr w:type="spellEnd"/>
      <w:r w:rsidR="00C8645C" w:rsidRPr="00C8645C">
        <w:rPr>
          <w:sz w:val="20"/>
          <w:szCs w:val="20"/>
        </w:rPr>
        <w:t xml:space="preserve"> </w:t>
      </w:r>
      <w:proofErr w:type="spellStart"/>
      <w:r w:rsidR="00C8645C" w:rsidRPr="00C8645C">
        <w:rPr>
          <w:sz w:val="20"/>
          <w:szCs w:val="20"/>
        </w:rPr>
        <w:t>pretendents</w:t>
      </w:r>
      <w:proofErr w:type="spellEnd"/>
      <w:r>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proofErr w:type="spellStart"/>
      <w:r w:rsidR="00C8645C" w:rsidRPr="00C8645C">
        <w:rPr>
          <w:sz w:val="20"/>
          <w:szCs w:val="20"/>
        </w:rPr>
        <w:t>likvidēts</w:t>
      </w:r>
      <w:proofErr w:type="spellEnd"/>
      <w:r w:rsidR="00C8645C" w:rsidRPr="00C8645C">
        <w:rPr>
          <w:sz w:val="20"/>
          <w:szCs w:val="20"/>
        </w:rPr>
        <w:t>;</w:t>
      </w:r>
    </w:p>
    <w:p w:rsidR="0010153A" w:rsidRDefault="00C8645C" w:rsidP="00C8645C">
      <w:pPr>
        <w:pStyle w:val="tv2132"/>
        <w:spacing w:line="240" w:lineRule="auto"/>
        <w:ind w:firstLine="0"/>
        <w:jc w:val="both"/>
        <w:rPr>
          <w:color w:val="auto"/>
        </w:rPr>
      </w:pPr>
      <w:r w:rsidRPr="00C8645C">
        <w:rPr>
          <w:color w:val="auto"/>
        </w:rPr>
        <w:t xml:space="preserve"> </w:t>
      </w:r>
      <w:r w:rsidR="0010153A">
        <w:rPr>
          <w:color w:val="auto"/>
        </w:rPr>
        <w:t xml:space="preserve">            </w:t>
      </w:r>
      <w:r w:rsidRPr="00C8645C">
        <w:rPr>
          <w:color w:val="auto"/>
        </w:rPr>
        <w:t xml:space="preserve">   2) pretendentam Latvijā vai valstī, kurā tas reģistrēts vai kurā atrodas tā pastāvīgā dzīvesvieta, ir nodokļu </w:t>
      </w:r>
    </w:p>
    <w:p w:rsidR="0010153A" w:rsidRDefault="0010153A" w:rsidP="00C8645C">
      <w:pPr>
        <w:pStyle w:val="tv2132"/>
        <w:spacing w:line="240" w:lineRule="auto"/>
        <w:ind w:firstLine="0"/>
        <w:jc w:val="both"/>
        <w:rPr>
          <w:color w:val="auto"/>
        </w:rPr>
      </w:pPr>
      <w:r>
        <w:rPr>
          <w:color w:val="auto"/>
        </w:rPr>
        <w:t xml:space="preserve">                    </w:t>
      </w:r>
      <w:r w:rsidR="00C8645C" w:rsidRPr="00C8645C">
        <w:rPr>
          <w:color w:val="auto"/>
        </w:rPr>
        <w:t>parādi, tajā</w:t>
      </w:r>
      <w:r>
        <w:rPr>
          <w:color w:val="auto"/>
        </w:rPr>
        <w:t xml:space="preserve"> skai</w:t>
      </w:r>
      <w:r w:rsidR="00C8645C" w:rsidRPr="00C8645C">
        <w:rPr>
          <w:color w:val="auto"/>
        </w:rPr>
        <w:t xml:space="preserve">tā valsts sociālās apdrošināšanas obligāto iemaksu parādi, kas kopsummā kādā no valstīm </w:t>
      </w:r>
    </w:p>
    <w:p w:rsidR="00FB5489" w:rsidRPr="00C8645C" w:rsidRDefault="0010153A" w:rsidP="0010153A">
      <w:pPr>
        <w:pStyle w:val="tv2132"/>
        <w:spacing w:line="240" w:lineRule="auto"/>
        <w:ind w:firstLine="0"/>
        <w:jc w:val="both"/>
      </w:pPr>
      <w:r>
        <w:rPr>
          <w:color w:val="auto"/>
        </w:rPr>
        <w:t xml:space="preserve">                    </w:t>
      </w:r>
      <w:r w:rsidR="00C8645C" w:rsidRPr="00C8645C">
        <w:rPr>
          <w:color w:val="auto"/>
        </w:rPr>
        <w:t xml:space="preserve">pārsniedz 150 </w:t>
      </w:r>
      <w:r w:rsidR="00C8645C" w:rsidRPr="00C8645C">
        <w:rPr>
          <w:i/>
          <w:color w:val="auto"/>
        </w:rPr>
        <w:t>euro</w:t>
      </w:r>
      <w:r w:rsidR="00C8645C" w:rsidRPr="00C8645C">
        <w:rPr>
          <w:color w:val="auto"/>
        </w:rPr>
        <w:t>;</w:t>
      </w:r>
    </w:p>
    <w:p w:rsidR="00FB5489" w:rsidRPr="00C8645C" w:rsidRDefault="0010153A" w:rsidP="00C8645C">
      <w:pPr>
        <w:pStyle w:val="tv213"/>
        <w:spacing w:before="0" w:beforeAutospacing="0" w:after="0" w:afterAutospacing="0"/>
        <w:ind w:firstLine="284"/>
        <w:jc w:val="both"/>
        <w:rPr>
          <w:sz w:val="20"/>
          <w:szCs w:val="20"/>
        </w:rPr>
      </w:pPr>
      <w:r>
        <w:rPr>
          <w:sz w:val="20"/>
          <w:szCs w:val="20"/>
        </w:rPr>
        <w:t xml:space="preserve">          3</w:t>
      </w:r>
      <w:r w:rsidR="00FB5489" w:rsidRPr="00C8645C">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8F5E0A">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w:t>
      </w:r>
      <w:r w:rsidR="00FA5956" w:rsidRPr="00FA5956">
        <w:rPr>
          <w:sz w:val="20"/>
          <w:szCs w:val="20"/>
        </w:rPr>
        <w:lastRenderedPageBreak/>
        <w:t xml:space="preserve">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263B33"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A15E86">
        <w:rPr>
          <w:sz w:val="20"/>
          <w:szCs w:val="20"/>
        </w:rPr>
        <w:t>5. – 2019.gadā ieskaitot arī 2020</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817A60">
        <w:rPr>
          <w:sz w:val="20"/>
          <w:szCs w:val="20"/>
        </w:rPr>
        <w:t>kšanā</w:t>
      </w:r>
      <w:r w:rsidR="00052896">
        <w:rPr>
          <w:sz w:val="20"/>
          <w:szCs w:val="20"/>
        </w:rPr>
        <w:t>.</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D334BC" w:rsidP="00D334BC">
      <w:pPr>
        <w:pStyle w:val="Style1"/>
        <w:numPr>
          <w:ilvl w:val="0"/>
          <w:numId w:val="0"/>
        </w:numPr>
        <w:ind w:left="709"/>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F52E47" w:rsidRPr="001643A0" w:rsidRDefault="000035AC" w:rsidP="00F52E47">
      <w:pPr>
        <w:pStyle w:val="Style1"/>
        <w:numPr>
          <w:ilvl w:val="0"/>
          <w:numId w:val="0"/>
        </w:numPr>
        <w:ind w:left="284"/>
        <w:rPr>
          <w:b/>
          <w:sz w:val="20"/>
          <w:szCs w:val="20"/>
        </w:rPr>
      </w:pPr>
      <w:r>
        <w:rPr>
          <w:sz w:val="20"/>
          <w:szCs w:val="20"/>
        </w:rPr>
        <w:t xml:space="preserve">  </w:t>
      </w:r>
      <w:r w:rsidR="001B27B9">
        <w:rPr>
          <w:sz w:val="20"/>
          <w:szCs w:val="20"/>
        </w:rPr>
        <w:t>7.7</w:t>
      </w:r>
      <w:r w:rsidR="000C495A" w:rsidRPr="00247D0E">
        <w:rPr>
          <w:b/>
          <w:sz w:val="20"/>
          <w:szCs w:val="20"/>
        </w:rPr>
        <w:t>.</w:t>
      </w:r>
      <w:r w:rsidR="00F52E47" w:rsidRPr="00F52E47">
        <w:rPr>
          <w:sz w:val="20"/>
          <w:szCs w:val="20"/>
        </w:rPr>
        <w:t xml:space="preserve"> </w:t>
      </w:r>
      <w:r w:rsidR="00F52E47" w:rsidRPr="001643A0">
        <w:rPr>
          <w:sz w:val="20"/>
          <w:szCs w:val="20"/>
        </w:rPr>
        <w:t>Pretendents var nodroši</w:t>
      </w:r>
      <w:r w:rsidR="00F52E47">
        <w:rPr>
          <w:sz w:val="20"/>
          <w:szCs w:val="20"/>
        </w:rPr>
        <w:t>nāt  ar atbildīgo būvdarbu vadītāju</w:t>
      </w:r>
      <w:r w:rsidR="00F52E47" w:rsidRPr="001643A0">
        <w:rPr>
          <w:sz w:val="20"/>
          <w:szCs w:val="20"/>
        </w:rPr>
        <w:t xml:space="preserve">, kuram ir spēkā </w:t>
      </w:r>
      <w:r w:rsidR="00F52E47">
        <w:rPr>
          <w:sz w:val="20"/>
          <w:szCs w:val="20"/>
        </w:rPr>
        <w:t>es</w:t>
      </w:r>
      <w:r w:rsidR="003C6FAB">
        <w:rPr>
          <w:sz w:val="20"/>
          <w:szCs w:val="20"/>
        </w:rPr>
        <w:t xml:space="preserve">ošs attiecīgs  sertifikāts –ūdensapgādes un kanalizācijas </w:t>
      </w:r>
      <w:proofErr w:type="spellStart"/>
      <w:r w:rsidR="003C6FAB">
        <w:rPr>
          <w:sz w:val="20"/>
          <w:szCs w:val="20"/>
        </w:rPr>
        <w:t>sitēmu</w:t>
      </w:r>
      <w:proofErr w:type="spellEnd"/>
      <w:r w:rsidR="00F52E47">
        <w:rPr>
          <w:sz w:val="20"/>
          <w:szCs w:val="20"/>
        </w:rPr>
        <w:t xml:space="preserve"> būvdarbu vadīšanā</w:t>
      </w:r>
      <w:r w:rsidR="006A7B0D">
        <w:rPr>
          <w:sz w:val="20"/>
          <w:szCs w:val="20"/>
        </w:rPr>
        <w:t xml:space="preserve"> (piestādī</w:t>
      </w:r>
      <w:r w:rsidR="00F52E47">
        <w:rPr>
          <w:sz w:val="20"/>
          <w:szCs w:val="20"/>
        </w:rPr>
        <w:t>t sertifikāta kopiju</w:t>
      </w:r>
      <w:r w:rsidR="00F52E47" w:rsidRPr="001643A0">
        <w:rPr>
          <w:sz w:val="20"/>
          <w:szCs w:val="20"/>
        </w:rPr>
        <w:t>).</w:t>
      </w:r>
    </w:p>
    <w:p w:rsidR="00247D0E" w:rsidRPr="00247D0E" w:rsidRDefault="000035AC" w:rsidP="00247D0E">
      <w:pPr>
        <w:tabs>
          <w:tab w:val="left" w:pos="426"/>
        </w:tabs>
        <w:jc w:val="both"/>
        <w:rPr>
          <w:sz w:val="20"/>
          <w:szCs w:val="20"/>
          <w:lang w:val="lv-LV"/>
        </w:rPr>
      </w:pPr>
      <w:r>
        <w:rPr>
          <w:sz w:val="20"/>
          <w:szCs w:val="20"/>
          <w:lang w:val="lv-LV"/>
        </w:rPr>
        <w:tab/>
      </w:r>
      <w:r w:rsidR="001B27B9">
        <w:rPr>
          <w:sz w:val="20"/>
          <w:szCs w:val="20"/>
          <w:lang w:val="lv-LV"/>
        </w:rPr>
        <w:t>7.8</w:t>
      </w:r>
      <w:r w:rsidR="00247D0E" w:rsidRPr="00247D0E">
        <w:rPr>
          <w:sz w:val="20"/>
          <w:szCs w:val="20"/>
          <w:lang w:val="lv-LV"/>
        </w:rPr>
        <w:t xml:space="preserve">. Pretendenta piedāvātā darbu aizsardzības speciālista profesionālās kvalifikācijas apliecinošus dokumentus (apliecības vai diploma </w:t>
      </w:r>
      <w:r w:rsidR="00011DBB">
        <w:rPr>
          <w:sz w:val="20"/>
          <w:szCs w:val="20"/>
          <w:lang w:val="lv-LV"/>
        </w:rPr>
        <w:t>kopijas</w:t>
      </w:r>
      <w:r w:rsidR="00247D0E" w:rsidRPr="00247D0E">
        <w:rPr>
          <w:sz w:val="20"/>
          <w:szCs w:val="20"/>
          <w:lang w:val="lv-LV"/>
        </w:rPr>
        <w:t>).</w:t>
      </w:r>
    </w:p>
    <w:p w:rsidR="00247D0E" w:rsidRPr="0034277D" w:rsidRDefault="009F270D" w:rsidP="0034277D">
      <w:pPr>
        <w:tabs>
          <w:tab w:val="left" w:pos="426"/>
        </w:tabs>
        <w:rPr>
          <w:sz w:val="20"/>
          <w:szCs w:val="20"/>
          <w:lang w:val="lv-LV"/>
        </w:rPr>
      </w:pPr>
      <w:r>
        <w:rPr>
          <w:sz w:val="20"/>
          <w:szCs w:val="20"/>
          <w:lang w:val="lv-LV"/>
        </w:rPr>
        <w:tab/>
      </w:r>
      <w:r w:rsidR="001B27B9">
        <w:rPr>
          <w:sz w:val="20"/>
          <w:szCs w:val="20"/>
          <w:lang w:val="lv-LV"/>
        </w:rPr>
        <w:t>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0035AC" w:rsidP="000035AC">
      <w:pPr>
        <w:pStyle w:val="Style1"/>
        <w:numPr>
          <w:ilvl w:val="0"/>
          <w:numId w:val="0"/>
        </w:numPr>
        <w:jc w:val="left"/>
        <w:rPr>
          <w:sz w:val="20"/>
          <w:szCs w:val="20"/>
        </w:rPr>
      </w:pPr>
      <w:r>
        <w:rPr>
          <w:sz w:val="20"/>
          <w:szCs w:val="20"/>
        </w:rPr>
        <w:t xml:space="preserve">        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0035AC" w:rsidP="000035AC">
      <w:pPr>
        <w:pStyle w:val="BodyText2"/>
        <w:spacing w:after="0" w:line="240" w:lineRule="auto"/>
        <w:rPr>
          <w:sz w:val="20"/>
          <w:szCs w:val="20"/>
          <w:lang w:val="lv-LV"/>
        </w:rPr>
      </w:pPr>
      <w:r>
        <w:rPr>
          <w:sz w:val="20"/>
          <w:szCs w:val="20"/>
          <w:lang w:val="lv-LV"/>
        </w:rPr>
        <w:t xml:space="preserve">        7.11</w:t>
      </w:r>
      <w:r w:rsidR="00054C8B" w:rsidRPr="0034277D">
        <w:rPr>
          <w:sz w:val="20"/>
          <w:szCs w:val="20"/>
          <w:lang w:val="lv-LV"/>
        </w:rPr>
        <w:t xml:space="preserve">. Finanšu piedāvājums, kas sagatavots atbilstoši 3. pielikumā norādītajai formai. </w:t>
      </w:r>
      <w:r w:rsidR="0034277D" w:rsidRPr="0034277D">
        <w:rPr>
          <w:sz w:val="20"/>
          <w:szCs w:val="20"/>
          <w:lang w:val="lv-LV"/>
        </w:rPr>
        <w:t>Papildus pretendents pievieno izmaksu tāmi, kas s</w:t>
      </w:r>
      <w:r w:rsidR="00326D2D">
        <w:rPr>
          <w:sz w:val="20"/>
          <w:szCs w:val="20"/>
          <w:lang w:val="lv-LV"/>
        </w:rPr>
        <w:t xml:space="preserve">agatavota ievērojot </w:t>
      </w:r>
      <w:r w:rsidR="00797561">
        <w:rPr>
          <w:sz w:val="20"/>
          <w:szCs w:val="20"/>
          <w:lang w:val="lv-LV"/>
        </w:rPr>
        <w:t xml:space="preserve"> </w:t>
      </w:r>
      <w:r w:rsidR="00326D2D">
        <w:rPr>
          <w:sz w:val="20"/>
          <w:szCs w:val="20"/>
          <w:lang w:val="lv-LV"/>
        </w:rPr>
        <w:t>LBN 501 – 17</w:t>
      </w:r>
      <w:r w:rsidR="00BE798D">
        <w:rPr>
          <w:sz w:val="20"/>
          <w:szCs w:val="20"/>
          <w:lang w:val="lv-LV"/>
        </w:rPr>
        <w:t xml:space="preserve"> „</w:t>
      </w:r>
      <w:proofErr w:type="spellStart"/>
      <w:r w:rsidR="00BE798D">
        <w:rPr>
          <w:sz w:val="20"/>
          <w:szCs w:val="20"/>
          <w:lang w:val="lv-LV"/>
        </w:rPr>
        <w:t>Būvizmaksu</w:t>
      </w:r>
      <w:proofErr w:type="spellEnd"/>
      <w:r w:rsidR="00BE798D">
        <w:rPr>
          <w:sz w:val="20"/>
          <w:szCs w:val="20"/>
          <w:lang w:val="lv-LV"/>
        </w:rPr>
        <w:t xml:space="preserve"> noteikšanas kā</w:t>
      </w:r>
      <w:r w:rsidR="0034277D" w:rsidRPr="0034277D">
        <w:rPr>
          <w:sz w:val="20"/>
          <w:szCs w:val="20"/>
          <w:lang w:val="lv-LV"/>
        </w:rPr>
        <w:t xml:space="preserve">rtība”, </w:t>
      </w:r>
      <w:r w:rsidR="00772333" w:rsidRPr="00E13E2C">
        <w:rPr>
          <w:sz w:val="20"/>
          <w:szCs w:val="20"/>
          <w:lang w:val="lv-LV" w:eastAsia="ru-RU"/>
        </w:rPr>
        <w:t>PVN likuma 14</w:t>
      </w:r>
      <w:r w:rsidR="00772333">
        <w:rPr>
          <w:sz w:val="20"/>
          <w:szCs w:val="20"/>
          <w:lang w:val="lv-LV" w:eastAsia="ru-RU"/>
        </w:rPr>
        <w:t xml:space="preserve">2. pantā noteikto, </w:t>
      </w:r>
      <w:r w:rsidR="0034277D" w:rsidRPr="0034277D">
        <w:rPr>
          <w:sz w:val="20"/>
          <w:szCs w:val="20"/>
          <w:lang w:val="lv-LV"/>
        </w:rPr>
        <w:t>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017F0C">
        <w:rPr>
          <w:sz w:val="20"/>
          <w:szCs w:val="20"/>
        </w:rPr>
        <w:t xml:space="preserve"> ID </w:t>
      </w:r>
      <w:proofErr w:type="spellStart"/>
      <w:r w:rsidR="00017F0C">
        <w:rPr>
          <w:sz w:val="20"/>
          <w:szCs w:val="20"/>
        </w:rPr>
        <w:t>Nr.DPPI</w:t>
      </w:r>
      <w:proofErr w:type="spellEnd"/>
      <w:r w:rsidR="00017F0C">
        <w:rPr>
          <w:sz w:val="20"/>
          <w:szCs w:val="20"/>
        </w:rPr>
        <w:t xml:space="preserve"> KSP 2020/3</w:t>
      </w:r>
      <w:r w:rsidR="00E469BD">
        <w:rPr>
          <w:sz w:val="20"/>
          <w:szCs w:val="20"/>
        </w:rPr>
        <w:t>9</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hyperlink r:id="rId11" w:history="1">
        <w:r w:rsidR="00F45420" w:rsidRPr="006A7CCA">
          <w:rPr>
            <w:rStyle w:val="Hyperlink"/>
            <w:sz w:val="20"/>
            <w:szCs w:val="20"/>
            <w:lang w:val="lv-LV"/>
          </w:rPr>
          <w:t>www.daugavpils.lv</w:t>
        </w:r>
      </w:hyperlink>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797561">
        <w:rPr>
          <w:b/>
          <w:sz w:val="20"/>
          <w:szCs w:val="20"/>
          <w:u w:val="single"/>
          <w:lang w:val="lv-LV"/>
        </w:rPr>
        <w:t>līdz 2020</w:t>
      </w:r>
      <w:r w:rsidR="00BF76FF">
        <w:rPr>
          <w:b/>
          <w:sz w:val="20"/>
          <w:szCs w:val="20"/>
          <w:u w:val="single"/>
          <w:lang w:val="lv-LV"/>
        </w:rPr>
        <w:t>.</w:t>
      </w:r>
      <w:r w:rsidR="00797561">
        <w:rPr>
          <w:b/>
          <w:sz w:val="20"/>
          <w:szCs w:val="20"/>
          <w:u w:val="single"/>
          <w:lang w:val="lv-LV"/>
        </w:rPr>
        <w:t>gada 01.jūnijam</w:t>
      </w:r>
      <w:r w:rsidR="000B57E3">
        <w:rPr>
          <w:sz w:val="20"/>
          <w:szCs w:val="20"/>
          <w:lang w:val="lv-LV"/>
        </w:rPr>
        <w:t xml:space="preserve"> plkst.11</w:t>
      </w:r>
      <w:r w:rsidR="00F45420" w:rsidRPr="006A7CCA">
        <w:rPr>
          <w:sz w:val="20"/>
          <w:szCs w:val="20"/>
          <w:lang w:val="lv-LV"/>
        </w:rPr>
        <w:t>.00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1E6AA0"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Pr="004906F7" w:rsidRDefault="00F45420"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A14A15" w:rsidRDefault="00E362E4" w:rsidP="004D4812">
      <w:pPr>
        <w:rPr>
          <w:b/>
          <w:bCs/>
          <w:lang w:val="lv-LV"/>
        </w:rPr>
      </w:pPr>
      <w:r w:rsidRPr="000137D6">
        <w:rPr>
          <w:sz w:val="20"/>
          <w:szCs w:val="20"/>
          <w:lang w:val="de-DE"/>
        </w:rPr>
        <w:br w:type="page"/>
      </w:r>
      <w:r w:rsidRPr="00A14A15">
        <w:rPr>
          <w:b/>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FB4368" w:rsidRDefault="00FB4368" w:rsidP="00E362E4">
      <w:pPr>
        <w:pStyle w:val="BodyText"/>
        <w:spacing w:after="0"/>
        <w:ind w:left="181"/>
        <w:jc w:val="right"/>
        <w:rPr>
          <w:b/>
          <w:bCs/>
          <w:sz w:val="22"/>
          <w:szCs w:val="22"/>
          <w:lang w:val="lv-LV"/>
        </w:rPr>
      </w:pPr>
    </w:p>
    <w:p w:rsidR="00FB4368" w:rsidRPr="00AE36A4" w:rsidRDefault="00FE79C2" w:rsidP="00FB4368">
      <w:pPr>
        <w:jc w:val="center"/>
        <w:rPr>
          <w:b/>
          <w:bCs/>
          <w:sz w:val="22"/>
          <w:szCs w:val="22"/>
          <w:lang w:val="lv-LV"/>
        </w:rPr>
      </w:pPr>
      <w:r w:rsidRPr="00AE36A4">
        <w:rPr>
          <w:b/>
          <w:bCs/>
          <w:sz w:val="22"/>
          <w:szCs w:val="22"/>
          <w:lang w:val="lv-LV"/>
        </w:rPr>
        <w:t>Lokālās applūdināšanas situācijas likvidēšana</w:t>
      </w:r>
      <w:r w:rsidR="00437715" w:rsidRPr="00AE36A4">
        <w:rPr>
          <w:b/>
          <w:bCs/>
          <w:sz w:val="22"/>
          <w:szCs w:val="22"/>
          <w:lang w:val="lv-LV"/>
        </w:rPr>
        <w:t>,</w:t>
      </w:r>
      <w:r w:rsidR="00FB4368" w:rsidRPr="00AE36A4">
        <w:rPr>
          <w:b/>
          <w:bCs/>
          <w:sz w:val="22"/>
          <w:szCs w:val="22"/>
          <w:lang w:val="lv-LV"/>
        </w:rPr>
        <w:t xml:space="preserve"> Daugavpilī</w:t>
      </w:r>
    </w:p>
    <w:p w:rsidR="00FB4368" w:rsidRPr="00AE36A4" w:rsidRDefault="00FB4368" w:rsidP="00FB4368">
      <w:pPr>
        <w:jc w:val="center"/>
        <w:rPr>
          <w:b/>
          <w:bCs/>
          <w:sz w:val="22"/>
          <w:szCs w:val="22"/>
          <w:lang w:val="lv-LV"/>
        </w:rPr>
      </w:pPr>
      <w:r w:rsidRPr="00AE36A4">
        <w:rPr>
          <w:b/>
          <w:sz w:val="22"/>
          <w:szCs w:val="22"/>
          <w:lang w:val="lv-LV"/>
        </w:rPr>
        <w:t xml:space="preserve"> </w:t>
      </w:r>
      <w:r w:rsidR="00FE79C2" w:rsidRPr="00AE36A4">
        <w:rPr>
          <w:b/>
          <w:sz w:val="22"/>
          <w:szCs w:val="22"/>
          <w:lang w:val="lv-LV"/>
        </w:rPr>
        <w:t xml:space="preserve">ID </w:t>
      </w:r>
      <w:proofErr w:type="spellStart"/>
      <w:r w:rsidR="00FE79C2" w:rsidRPr="00AE36A4">
        <w:rPr>
          <w:b/>
          <w:sz w:val="22"/>
          <w:szCs w:val="22"/>
          <w:lang w:val="lv-LV"/>
        </w:rPr>
        <w:t>Nr.DPPI</w:t>
      </w:r>
      <w:proofErr w:type="spellEnd"/>
      <w:r w:rsidR="00FE79C2" w:rsidRPr="00AE36A4">
        <w:rPr>
          <w:b/>
          <w:sz w:val="22"/>
          <w:szCs w:val="22"/>
          <w:lang w:val="lv-LV"/>
        </w:rPr>
        <w:t xml:space="preserve"> KSP 2020/3</w:t>
      </w:r>
      <w:r w:rsidR="00F73D7F" w:rsidRPr="00AE36A4">
        <w:rPr>
          <w:b/>
          <w:sz w:val="22"/>
          <w:szCs w:val="22"/>
          <w:lang w:val="lv-LV"/>
        </w:rPr>
        <w:t>9</w:t>
      </w:r>
      <w:r w:rsidRPr="00AE36A4">
        <w:rPr>
          <w:b/>
          <w:sz w:val="22"/>
          <w:szCs w:val="22"/>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p>
    <w:p w:rsidR="00EF2CE2" w:rsidRDefault="00BC56DC" w:rsidP="00C00E6A">
      <w:pPr>
        <w:rPr>
          <w:b/>
          <w:bCs/>
          <w:lang w:val="lv-LV"/>
        </w:rPr>
      </w:pPr>
      <w:r w:rsidRPr="006C79F9">
        <w:rPr>
          <w:b/>
          <w:lang w:val="lv-LV"/>
        </w:rPr>
        <w:lastRenderedPageBreak/>
        <w:t>Pielikums nr.2</w:t>
      </w:r>
      <w:r w:rsidR="00C00E6A">
        <w:rPr>
          <w:b/>
          <w:lang w:val="lv-LV"/>
        </w:rPr>
        <w:t xml:space="preserve"> </w:t>
      </w:r>
      <w:r w:rsidR="00EF2CE2" w:rsidRPr="006C79F9">
        <w:rPr>
          <w:b/>
          <w:bCs/>
          <w:lang w:val="lv-LV"/>
        </w:rPr>
        <w:t>TEHNISKĀ SPECIFIKĀCIJA</w:t>
      </w:r>
    </w:p>
    <w:p w:rsidR="00C00E6A" w:rsidRDefault="00C00E6A" w:rsidP="00C00E6A">
      <w:pPr>
        <w:rPr>
          <w:b/>
          <w:bCs/>
          <w:lang w:val="lv-LV"/>
        </w:rPr>
      </w:pPr>
    </w:p>
    <w:p w:rsidR="00C00E6A" w:rsidRPr="009765E2" w:rsidRDefault="00C00E6A" w:rsidP="00C00E6A">
      <w:pPr>
        <w:ind w:right="-1"/>
        <w:jc w:val="center"/>
        <w:outlineLvl w:val="0"/>
        <w:rPr>
          <w:b/>
          <w:sz w:val="22"/>
          <w:szCs w:val="22"/>
          <w:lang w:val="lv-LV" w:eastAsia="lv-LV"/>
        </w:rPr>
      </w:pPr>
      <w:r w:rsidRPr="009765E2">
        <w:rPr>
          <w:b/>
          <w:sz w:val="22"/>
          <w:szCs w:val="22"/>
          <w:lang w:val="lv-LV" w:eastAsia="lv-LV"/>
        </w:rPr>
        <w:t xml:space="preserve">TEHNISKĀ SPECIFIKĀCIJA </w:t>
      </w:r>
    </w:p>
    <w:p w:rsidR="00C00E6A" w:rsidRPr="009765E2" w:rsidRDefault="00C00E6A" w:rsidP="00C00E6A">
      <w:pPr>
        <w:ind w:right="-1"/>
        <w:jc w:val="center"/>
        <w:outlineLvl w:val="0"/>
        <w:rPr>
          <w:b/>
          <w:sz w:val="22"/>
          <w:szCs w:val="22"/>
          <w:lang w:val="lv-LV" w:eastAsia="lv-LV"/>
        </w:rPr>
      </w:pPr>
    </w:p>
    <w:p w:rsidR="00C00E6A" w:rsidRPr="009765E2" w:rsidRDefault="00C00E6A" w:rsidP="00C00E6A">
      <w:pPr>
        <w:keepNext/>
        <w:jc w:val="center"/>
        <w:outlineLvl w:val="0"/>
        <w:rPr>
          <w:b/>
          <w:bCs/>
          <w:sz w:val="22"/>
          <w:szCs w:val="22"/>
          <w:lang w:val="lv-LV"/>
        </w:rPr>
      </w:pPr>
      <w:r w:rsidRPr="009765E2">
        <w:rPr>
          <w:b/>
          <w:bCs/>
          <w:sz w:val="22"/>
          <w:szCs w:val="22"/>
          <w:lang w:val="lv-LV"/>
        </w:rPr>
        <w:t>Lokālās appludināšanas situācijas likvidēšana Daugavpilī</w:t>
      </w:r>
    </w:p>
    <w:p w:rsidR="00C00E6A" w:rsidRPr="00C00E6A" w:rsidRDefault="00C00E6A" w:rsidP="00C00E6A">
      <w:pPr>
        <w:spacing w:line="20" w:lineRule="atLeast"/>
        <w:rPr>
          <w:b/>
          <w:bCs/>
          <w:sz w:val="20"/>
          <w:szCs w:val="20"/>
          <w:lang w:val="lv-LV"/>
        </w:rPr>
      </w:pPr>
    </w:p>
    <w:p w:rsidR="00C00E6A" w:rsidRPr="00C00E6A" w:rsidRDefault="00C00E6A" w:rsidP="00C00E6A">
      <w:pPr>
        <w:pStyle w:val="ListParagraph"/>
        <w:keepNext/>
        <w:numPr>
          <w:ilvl w:val="0"/>
          <w:numId w:val="34"/>
        </w:numPr>
        <w:autoSpaceDN w:val="0"/>
        <w:textAlignment w:val="baseline"/>
        <w:outlineLvl w:val="0"/>
        <w:rPr>
          <w:b/>
          <w:bCs/>
          <w:sz w:val="20"/>
          <w:szCs w:val="20"/>
          <w:lang w:val="lv-LV"/>
        </w:rPr>
      </w:pPr>
      <w:r w:rsidRPr="00C00E6A">
        <w:rPr>
          <w:b/>
          <w:bCs/>
          <w:sz w:val="20"/>
          <w:szCs w:val="20"/>
          <w:lang w:val="lv-LV"/>
        </w:rPr>
        <w:t xml:space="preserve">Uzdevums: </w:t>
      </w:r>
      <w:r w:rsidRPr="00C00E6A">
        <w:rPr>
          <w:sz w:val="20"/>
          <w:szCs w:val="20"/>
          <w:lang w:val="lv-LV" w:eastAsia="ru-RU"/>
        </w:rPr>
        <w:t>veikt</w:t>
      </w:r>
      <w:r w:rsidRPr="00C00E6A">
        <w:rPr>
          <w:bCs/>
          <w:sz w:val="20"/>
          <w:szCs w:val="20"/>
          <w:lang w:val="lv-LV"/>
        </w:rPr>
        <w:t xml:space="preserve"> lokālo appludināšanas situāciju likvidēšanu Daugavpilī</w:t>
      </w:r>
    </w:p>
    <w:p w:rsidR="00C00E6A" w:rsidRPr="00C00E6A" w:rsidRDefault="00C00E6A" w:rsidP="00C00E6A">
      <w:pPr>
        <w:spacing w:line="20" w:lineRule="atLeast"/>
        <w:rPr>
          <w:b/>
          <w:bCs/>
          <w:sz w:val="20"/>
          <w:szCs w:val="20"/>
          <w:lang w:val="lv-LV"/>
        </w:rPr>
      </w:pPr>
    </w:p>
    <w:p w:rsidR="00C00E6A" w:rsidRPr="00C00E6A" w:rsidRDefault="00C00E6A" w:rsidP="00C00E6A">
      <w:pPr>
        <w:pStyle w:val="ListParagraph"/>
        <w:numPr>
          <w:ilvl w:val="0"/>
          <w:numId w:val="34"/>
        </w:numPr>
        <w:autoSpaceDN w:val="0"/>
        <w:spacing w:line="0" w:lineRule="atLeast"/>
        <w:textAlignment w:val="baseline"/>
        <w:rPr>
          <w:b/>
          <w:bCs/>
          <w:sz w:val="20"/>
          <w:szCs w:val="20"/>
        </w:rPr>
      </w:pPr>
      <w:proofErr w:type="spellStart"/>
      <w:r w:rsidRPr="00C00E6A">
        <w:rPr>
          <w:b/>
          <w:bCs/>
          <w:sz w:val="20"/>
          <w:szCs w:val="20"/>
        </w:rPr>
        <w:t>Darba</w:t>
      </w:r>
      <w:proofErr w:type="spellEnd"/>
      <w:r w:rsidRPr="00C00E6A">
        <w:rPr>
          <w:b/>
          <w:bCs/>
          <w:sz w:val="20"/>
          <w:szCs w:val="20"/>
        </w:rPr>
        <w:t xml:space="preserve"> </w:t>
      </w:r>
      <w:proofErr w:type="spellStart"/>
      <w:r w:rsidRPr="00C00E6A">
        <w:rPr>
          <w:b/>
          <w:bCs/>
          <w:sz w:val="20"/>
          <w:szCs w:val="20"/>
        </w:rPr>
        <w:t>apjomi</w:t>
      </w:r>
      <w:proofErr w:type="spellEnd"/>
      <w:r w:rsidRPr="00C00E6A">
        <w:rPr>
          <w:b/>
          <w:bCs/>
          <w:sz w:val="20"/>
          <w:szCs w:val="20"/>
        </w:rPr>
        <w:t>:</w:t>
      </w:r>
    </w:p>
    <w:tbl>
      <w:tblPr>
        <w:tblStyle w:val="TableGrid"/>
        <w:tblW w:w="5000" w:type="pct"/>
        <w:tblLayout w:type="fixed"/>
        <w:tblCellMar>
          <w:left w:w="57" w:type="dxa"/>
          <w:right w:w="57" w:type="dxa"/>
        </w:tblCellMar>
        <w:tblLook w:val="04A0" w:firstRow="1" w:lastRow="0" w:firstColumn="1" w:lastColumn="0" w:noHBand="0" w:noVBand="1"/>
      </w:tblPr>
      <w:tblGrid>
        <w:gridCol w:w="670"/>
        <w:gridCol w:w="6460"/>
        <w:gridCol w:w="1265"/>
        <w:gridCol w:w="1364"/>
      </w:tblGrid>
      <w:tr w:rsidR="00C00E6A" w:rsidRPr="00C00E6A" w:rsidTr="000E6D0D">
        <w:trPr>
          <w:trHeight w:val="429"/>
        </w:trPr>
        <w:tc>
          <w:tcPr>
            <w:tcW w:w="343" w:type="pct"/>
            <w:vMerge w:val="restart"/>
            <w:vAlign w:val="center"/>
            <w:hideMark/>
          </w:tcPr>
          <w:p w:rsidR="00C00E6A" w:rsidRPr="00C00E6A" w:rsidRDefault="00C00E6A" w:rsidP="000E6D0D">
            <w:pPr>
              <w:jc w:val="center"/>
              <w:rPr>
                <w:b/>
                <w:bCs/>
                <w:sz w:val="20"/>
                <w:szCs w:val="20"/>
              </w:rPr>
            </w:pPr>
            <w:proofErr w:type="spellStart"/>
            <w:r w:rsidRPr="00C00E6A">
              <w:rPr>
                <w:b/>
                <w:bCs/>
                <w:sz w:val="20"/>
                <w:szCs w:val="20"/>
              </w:rPr>
              <w:t>Nr.p</w:t>
            </w:r>
            <w:proofErr w:type="spellEnd"/>
            <w:r w:rsidRPr="00C00E6A">
              <w:rPr>
                <w:b/>
                <w:bCs/>
                <w:sz w:val="20"/>
                <w:szCs w:val="20"/>
              </w:rPr>
              <w:t>. k.</w:t>
            </w:r>
          </w:p>
        </w:tc>
        <w:tc>
          <w:tcPr>
            <w:tcW w:w="3310" w:type="pct"/>
            <w:vMerge w:val="restart"/>
            <w:vAlign w:val="center"/>
            <w:hideMark/>
          </w:tcPr>
          <w:p w:rsidR="00C00E6A" w:rsidRPr="00C00E6A" w:rsidRDefault="00C00E6A" w:rsidP="000E6D0D">
            <w:pPr>
              <w:jc w:val="center"/>
              <w:rPr>
                <w:b/>
                <w:bCs/>
                <w:sz w:val="20"/>
                <w:szCs w:val="20"/>
              </w:rPr>
            </w:pPr>
            <w:r w:rsidRPr="00C00E6A">
              <w:rPr>
                <w:b/>
                <w:bCs/>
                <w:sz w:val="20"/>
                <w:szCs w:val="20"/>
              </w:rPr>
              <w:t>Vienības apraksts</w:t>
            </w:r>
          </w:p>
        </w:tc>
        <w:tc>
          <w:tcPr>
            <w:tcW w:w="648" w:type="pct"/>
            <w:vMerge w:val="restart"/>
            <w:vAlign w:val="center"/>
            <w:hideMark/>
          </w:tcPr>
          <w:p w:rsidR="00C00E6A" w:rsidRPr="00C00E6A" w:rsidRDefault="00C00E6A" w:rsidP="000E6D0D">
            <w:pPr>
              <w:jc w:val="center"/>
              <w:rPr>
                <w:b/>
                <w:bCs/>
                <w:sz w:val="20"/>
                <w:szCs w:val="20"/>
              </w:rPr>
            </w:pPr>
            <w:r w:rsidRPr="00C00E6A">
              <w:rPr>
                <w:b/>
                <w:bCs/>
                <w:sz w:val="20"/>
                <w:szCs w:val="20"/>
              </w:rPr>
              <w:t>Mērvienība</w:t>
            </w:r>
          </w:p>
        </w:tc>
        <w:tc>
          <w:tcPr>
            <w:tcW w:w="699" w:type="pct"/>
            <w:vMerge w:val="restart"/>
            <w:vAlign w:val="center"/>
            <w:hideMark/>
          </w:tcPr>
          <w:p w:rsidR="00C00E6A" w:rsidRPr="00C00E6A" w:rsidRDefault="00C00E6A" w:rsidP="000E6D0D">
            <w:pPr>
              <w:jc w:val="center"/>
              <w:rPr>
                <w:b/>
                <w:bCs/>
                <w:sz w:val="20"/>
                <w:szCs w:val="20"/>
              </w:rPr>
            </w:pPr>
            <w:r w:rsidRPr="00C00E6A">
              <w:rPr>
                <w:b/>
                <w:bCs/>
                <w:sz w:val="20"/>
                <w:szCs w:val="20"/>
              </w:rPr>
              <w:t>Daudzums</w:t>
            </w:r>
          </w:p>
        </w:tc>
      </w:tr>
      <w:tr w:rsidR="00C00E6A" w:rsidRPr="00C00E6A" w:rsidTr="000E6D0D">
        <w:trPr>
          <w:trHeight w:val="276"/>
        </w:trPr>
        <w:tc>
          <w:tcPr>
            <w:tcW w:w="343" w:type="pct"/>
            <w:vMerge/>
            <w:vAlign w:val="center"/>
          </w:tcPr>
          <w:p w:rsidR="00C00E6A" w:rsidRPr="00C00E6A" w:rsidRDefault="00C00E6A" w:rsidP="000E6D0D">
            <w:pPr>
              <w:jc w:val="center"/>
              <w:rPr>
                <w:b/>
                <w:bCs/>
                <w:sz w:val="20"/>
                <w:szCs w:val="20"/>
              </w:rPr>
            </w:pPr>
          </w:p>
        </w:tc>
        <w:tc>
          <w:tcPr>
            <w:tcW w:w="3310" w:type="pct"/>
            <w:vMerge/>
            <w:vAlign w:val="center"/>
          </w:tcPr>
          <w:p w:rsidR="00C00E6A" w:rsidRPr="00C00E6A" w:rsidRDefault="00C00E6A" w:rsidP="000E6D0D">
            <w:pPr>
              <w:jc w:val="center"/>
              <w:rPr>
                <w:b/>
                <w:bCs/>
                <w:sz w:val="20"/>
                <w:szCs w:val="20"/>
              </w:rPr>
            </w:pPr>
          </w:p>
        </w:tc>
        <w:tc>
          <w:tcPr>
            <w:tcW w:w="648" w:type="pct"/>
            <w:vMerge/>
            <w:vAlign w:val="center"/>
          </w:tcPr>
          <w:p w:rsidR="00C00E6A" w:rsidRPr="00C00E6A" w:rsidRDefault="00C00E6A" w:rsidP="000E6D0D">
            <w:pPr>
              <w:jc w:val="center"/>
              <w:rPr>
                <w:b/>
                <w:bCs/>
                <w:sz w:val="20"/>
                <w:szCs w:val="20"/>
              </w:rPr>
            </w:pPr>
          </w:p>
        </w:tc>
        <w:tc>
          <w:tcPr>
            <w:tcW w:w="699" w:type="pct"/>
            <w:vMerge/>
            <w:vAlign w:val="center"/>
          </w:tcPr>
          <w:p w:rsidR="00C00E6A" w:rsidRPr="00C00E6A" w:rsidRDefault="00C00E6A" w:rsidP="000E6D0D">
            <w:pPr>
              <w:jc w:val="center"/>
              <w:rPr>
                <w:b/>
                <w:bCs/>
                <w:sz w:val="20"/>
                <w:szCs w:val="20"/>
              </w:rPr>
            </w:pPr>
          </w:p>
        </w:tc>
      </w:tr>
      <w:tr w:rsidR="00C00E6A" w:rsidRPr="00C00E6A" w:rsidTr="000E6D0D">
        <w:trPr>
          <w:trHeight w:val="429"/>
        </w:trPr>
        <w:tc>
          <w:tcPr>
            <w:tcW w:w="343" w:type="pct"/>
            <w:vMerge/>
            <w:vAlign w:val="center"/>
            <w:hideMark/>
          </w:tcPr>
          <w:p w:rsidR="00C00E6A" w:rsidRPr="00C00E6A" w:rsidRDefault="00C00E6A" w:rsidP="000E6D0D">
            <w:pPr>
              <w:jc w:val="center"/>
              <w:rPr>
                <w:b/>
                <w:bCs/>
                <w:sz w:val="20"/>
                <w:szCs w:val="20"/>
              </w:rPr>
            </w:pPr>
          </w:p>
        </w:tc>
        <w:tc>
          <w:tcPr>
            <w:tcW w:w="3310" w:type="pct"/>
            <w:vMerge/>
            <w:vAlign w:val="center"/>
            <w:hideMark/>
          </w:tcPr>
          <w:p w:rsidR="00C00E6A" w:rsidRPr="00C00E6A" w:rsidRDefault="00C00E6A" w:rsidP="000E6D0D">
            <w:pPr>
              <w:jc w:val="center"/>
              <w:rPr>
                <w:b/>
                <w:bCs/>
                <w:sz w:val="20"/>
                <w:szCs w:val="20"/>
              </w:rPr>
            </w:pPr>
          </w:p>
        </w:tc>
        <w:tc>
          <w:tcPr>
            <w:tcW w:w="648" w:type="pct"/>
            <w:vMerge/>
            <w:vAlign w:val="center"/>
            <w:hideMark/>
          </w:tcPr>
          <w:p w:rsidR="00C00E6A" w:rsidRPr="00C00E6A" w:rsidRDefault="00C00E6A" w:rsidP="000E6D0D">
            <w:pPr>
              <w:jc w:val="center"/>
              <w:rPr>
                <w:b/>
                <w:bCs/>
                <w:sz w:val="20"/>
                <w:szCs w:val="20"/>
              </w:rPr>
            </w:pPr>
          </w:p>
        </w:tc>
        <w:tc>
          <w:tcPr>
            <w:tcW w:w="699" w:type="pct"/>
            <w:vMerge/>
            <w:vAlign w:val="center"/>
            <w:hideMark/>
          </w:tcPr>
          <w:p w:rsidR="00C00E6A" w:rsidRPr="00C00E6A" w:rsidRDefault="00C00E6A" w:rsidP="000E6D0D">
            <w:pPr>
              <w:jc w:val="center"/>
              <w:rPr>
                <w:b/>
                <w:bCs/>
                <w:sz w:val="20"/>
                <w:szCs w:val="20"/>
              </w:rPr>
            </w:pPr>
          </w:p>
        </w:tc>
      </w:tr>
      <w:tr w:rsidR="00C00E6A" w:rsidRPr="00C00E6A" w:rsidTr="000E6D0D">
        <w:trPr>
          <w:trHeight w:val="20"/>
        </w:trPr>
        <w:tc>
          <w:tcPr>
            <w:tcW w:w="343" w:type="pct"/>
            <w:vAlign w:val="center"/>
            <w:hideMark/>
          </w:tcPr>
          <w:p w:rsidR="00C00E6A" w:rsidRPr="00C00E6A" w:rsidRDefault="00C00E6A" w:rsidP="000E6D0D">
            <w:pPr>
              <w:jc w:val="center"/>
              <w:rPr>
                <w:b/>
                <w:bCs/>
                <w:sz w:val="20"/>
                <w:szCs w:val="20"/>
              </w:rPr>
            </w:pPr>
            <w:r w:rsidRPr="00C00E6A">
              <w:rPr>
                <w:b/>
                <w:bCs/>
                <w:sz w:val="20"/>
                <w:szCs w:val="20"/>
              </w:rPr>
              <w:t>1</w:t>
            </w:r>
          </w:p>
        </w:tc>
        <w:tc>
          <w:tcPr>
            <w:tcW w:w="3310" w:type="pct"/>
            <w:hideMark/>
          </w:tcPr>
          <w:p w:rsidR="00C00E6A" w:rsidRPr="00C00E6A" w:rsidRDefault="00C00E6A" w:rsidP="000E6D0D">
            <w:pPr>
              <w:jc w:val="center"/>
              <w:rPr>
                <w:b/>
                <w:bCs/>
                <w:sz w:val="20"/>
                <w:szCs w:val="20"/>
              </w:rPr>
            </w:pPr>
            <w:r w:rsidRPr="00C00E6A">
              <w:rPr>
                <w:b/>
                <w:bCs/>
                <w:sz w:val="20"/>
                <w:szCs w:val="20"/>
              </w:rPr>
              <w:t>2</w:t>
            </w:r>
          </w:p>
        </w:tc>
        <w:tc>
          <w:tcPr>
            <w:tcW w:w="648" w:type="pct"/>
            <w:vAlign w:val="center"/>
            <w:hideMark/>
          </w:tcPr>
          <w:p w:rsidR="00C00E6A" w:rsidRPr="00C00E6A" w:rsidRDefault="00C00E6A" w:rsidP="000E6D0D">
            <w:pPr>
              <w:jc w:val="center"/>
              <w:rPr>
                <w:b/>
                <w:bCs/>
                <w:sz w:val="20"/>
                <w:szCs w:val="20"/>
              </w:rPr>
            </w:pPr>
            <w:r w:rsidRPr="00C00E6A">
              <w:rPr>
                <w:b/>
                <w:bCs/>
                <w:sz w:val="20"/>
                <w:szCs w:val="20"/>
              </w:rPr>
              <w:t>3</w:t>
            </w:r>
          </w:p>
        </w:tc>
        <w:tc>
          <w:tcPr>
            <w:tcW w:w="699" w:type="pct"/>
            <w:vAlign w:val="center"/>
            <w:hideMark/>
          </w:tcPr>
          <w:p w:rsidR="00C00E6A" w:rsidRPr="00C00E6A" w:rsidRDefault="00C00E6A" w:rsidP="000E6D0D">
            <w:pPr>
              <w:jc w:val="center"/>
              <w:rPr>
                <w:b/>
                <w:bCs/>
                <w:sz w:val="20"/>
                <w:szCs w:val="20"/>
              </w:rPr>
            </w:pPr>
            <w:r w:rsidRPr="00C00E6A">
              <w:rPr>
                <w:b/>
                <w:bCs/>
                <w:sz w:val="20"/>
                <w:szCs w:val="20"/>
              </w:rPr>
              <w:t>4</w:t>
            </w:r>
          </w:p>
        </w:tc>
      </w:tr>
      <w:tr w:rsidR="00C00E6A" w:rsidRPr="00C00E6A" w:rsidTr="000E6D0D">
        <w:trPr>
          <w:trHeight w:val="20"/>
        </w:trPr>
        <w:tc>
          <w:tcPr>
            <w:tcW w:w="343" w:type="pct"/>
            <w:vAlign w:val="center"/>
          </w:tcPr>
          <w:p w:rsidR="00C00E6A" w:rsidRPr="00C00E6A" w:rsidRDefault="00C00E6A" w:rsidP="000E6D0D">
            <w:pPr>
              <w:jc w:val="center"/>
              <w:rPr>
                <w:bCs/>
                <w:sz w:val="20"/>
                <w:szCs w:val="20"/>
              </w:rPr>
            </w:pPr>
          </w:p>
        </w:tc>
        <w:tc>
          <w:tcPr>
            <w:tcW w:w="3310" w:type="pct"/>
          </w:tcPr>
          <w:p w:rsidR="00C00E6A" w:rsidRPr="00C00E6A" w:rsidRDefault="00C00E6A" w:rsidP="000E6D0D">
            <w:pPr>
              <w:rPr>
                <w:b/>
                <w:bCs/>
                <w:sz w:val="20"/>
                <w:szCs w:val="20"/>
              </w:rPr>
            </w:pPr>
            <w:r w:rsidRPr="00C00E6A">
              <w:rPr>
                <w:b/>
                <w:bCs/>
                <w:i/>
                <w:iCs/>
                <w:sz w:val="20"/>
                <w:szCs w:val="20"/>
              </w:rPr>
              <w:t>INŽENIERTĪKLU IZVEIDE</w:t>
            </w:r>
          </w:p>
        </w:tc>
        <w:tc>
          <w:tcPr>
            <w:tcW w:w="648" w:type="pct"/>
            <w:vAlign w:val="center"/>
          </w:tcPr>
          <w:p w:rsidR="00C00E6A" w:rsidRPr="00C00E6A" w:rsidRDefault="00C00E6A" w:rsidP="000E6D0D">
            <w:pPr>
              <w:jc w:val="center"/>
              <w:rPr>
                <w:b/>
                <w:bCs/>
                <w:sz w:val="20"/>
                <w:szCs w:val="20"/>
              </w:rPr>
            </w:pPr>
          </w:p>
        </w:tc>
        <w:tc>
          <w:tcPr>
            <w:tcW w:w="699" w:type="pct"/>
            <w:vAlign w:val="center"/>
          </w:tcPr>
          <w:p w:rsidR="00C00E6A" w:rsidRPr="00C00E6A" w:rsidRDefault="00C00E6A" w:rsidP="000E6D0D">
            <w:pPr>
              <w:jc w:val="center"/>
              <w:rPr>
                <w:b/>
                <w:bCs/>
                <w:sz w:val="20"/>
                <w:szCs w:val="20"/>
              </w:rPr>
            </w:pPr>
          </w:p>
        </w:tc>
      </w:tr>
      <w:tr w:rsidR="00C00E6A" w:rsidRPr="00C00E6A" w:rsidTr="000E6D0D">
        <w:trPr>
          <w:trHeight w:val="20"/>
        </w:trPr>
        <w:tc>
          <w:tcPr>
            <w:tcW w:w="343" w:type="pct"/>
            <w:vAlign w:val="center"/>
          </w:tcPr>
          <w:p w:rsidR="00C00E6A" w:rsidRPr="00C00E6A" w:rsidRDefault="00C00E6A" w:rsidP="000E6D0D">
            <w:pPr>
              <w:jc w:val="center"/>
              <w:rPr>
                <w:bCs/>
                <w:sz w:val="20"/>
                <w:szCs w:val="20"/>
              </w:rPr>
            </w:pPr>
            <w:r w:rsidRPr="00C00E6A">
              <w:rPr>
                <w:bCs/>
                <w:sz w:val="20"/>
                <w:szCs w:val="20"/>
              </w:rPr>
              <w:t>1.</w:t>
            </w:r>
          </w:p>
        </w:tc>
        <w:tc>
          <w:tcPr>
            <w:tcW w:w="3310" w:type="pct"/>
            <w:vAlign w:val="center"/>
          </w:tcPr>
          <w:p w:rsidR="00C00E6A" w:rsidRPr="00C00E6A" w:rsidRDefault="00C00E6A" w:rsidP="000E6D0D">
            <w:pPr>
              <w:autoSpaceDN/>
              <w:textAlignment w:val="auto"/>
              <w:rPr>
                <w:sz w:val="20"/>
                <w:szCs w:val="20"/>
                <w:lang w:eastAsia="lv-LV"/>
              </w:rPr>
            </w:pPr>
            <w:r w:rsidRPr="00C00E6A">
              <w:rPr>
                <w:sz w:val="20"/>
                <w:szCs w:val="20"/>
                <w:lang w:eastAsia="lv-LV"/>
              </w:rPr>
              <w:t xml:space="preserve">Saliekamā dzelzsbetona grodu filtrācijas akas līdz Ø1500mm izbūve, </w:t>
            </w:r>
            <w:proofErr w:type="spellStart"/>
            <w:r w:rsidRPr="00C00E6A">
              <w:rPr>
                <w:sz w:val="20"/>
                <w:szCs w:val="20"/>
                <w:lang w:eastAsia="lv-LV"/>
              </w:rPr>
              <w:t>H=līdz</w:t>
            </w:r>
            <w:proofErr w:type="spellEnd"/>
            <w:r w:rsidRPr="00C00E6A">
              <w:rPr>
                <w:sz w:val="20"/>
                <w:szCs w:val="20"/>
                <w:lang w:eastAsia="lv-LV"/>
              </w:rPr>
              <w:t xml:space="preserve"> 3.0m (ieskaitot visus rakšanas-aizberšanas darbus, cauruļvadu pieslēgumus, filtrējošo daļu ar </w:t>
            </w:r>
            <w:proofErr w:type="spellStart"/>
            <w:r w:rsidRPr="00C00E6A">
              <w:rPr>
                <w:sz w:val="20"/>
                <w:szCs w:val="20"/>
                <w:lang w:eastAsia="lv-LV"/>
              </w:rPr>
              <w:t>šķ</w:t>
            </w:r>
            <w:proofErr w:type="spellEnd"/>
            <w:r w:rsidRPr="00C00E6A">
              <w:rPr>
                <w:sz w:val="20"/>
                <w:szCs w:val="20"/>
                <w:lang w:eastAsia="lv-LV"/>
              </w:rPr>
              <w:t xml:space="preserve">. maisījumu fr.40/70, akas vāku atbilstoši pielietojuma vietām ar slodzes klasi </w:t>
            </w:r>
            <w:proofErr w:type="spellStart"/>
            <w:r w:rsidRPr="00C00E6A">
              <w:rPr>
                <w:sz w:val="20"/>
                <w:szCs w:val="20"/>
                <w:lang w:eastAsia="lv-LV"/>
              </w:rPr>
              <w:t>maks</w:t>
            </w:r>
            <w:proofErr w:type="spellEnd"/>
            <w:r w:rsidRPr="00C00E6A">
              <w:rPr>
                <w:sz w:val="20"/>
                <w:szCs w:val="20"/>
                <w:lang w:eastAsia="lv-LV"/>
              </w:rPr>
              <w:t>. D400)</w:t>
            </w:r>
          </w:p>
        </w:tc>
        <w:tc>
          <w:tcPr>
            <w:tcW w:w="648" w:type="pct"/>
            <w:vAlign w:val="center"/>
          </w:tcPr>
          <w:p w:rsidR="00C00E6A" w:rsidRPr="00C00E6A" w:rsidRDefault="00C00E6A" w:rsidP="000E6D0D">
            <w:pPr>
              <w:autoSpaceDN/>
              <w:jc w:val="center"/>
              <w:textAlignment w:val="auto"/>
              <w:rPr>
                <w:sz w:val="20"/>
                <w:szCs w:val="20"/>
                <w:lang w:eastAsia="lv-LV"/>
              </w:rPr>
            </w:pPr>
            <w:proofErr w:type="spellStart"/>
            <w:r w:rsidRPr="00C00E6A">
              <w:rPr>
                <w:sz w:val="20"/>
                <w:szCs w:val="20"/>
                <w:lang w:eastAsia="lv-LV"/>
              </w:rPr>
              <w:t>kpl</w:t>
            </w:r>
            <w:proofErr w:type="spellEnd"/>
            <w:r w:rsidRPr="00C00E6A">
              <w:rPr>
                <w:sz w:val="20"/>
                <w:szCs w:val="20"/>
                <w:lang w:eastAsia="lv-LV"/>
              </w:rPr>
              <w:t>.</w:t>
            </w:r>
          </w:p>
        </w:tc>
        <w:tc>
          <w:tcPr>
            <w:tcW w:w="699" w:type="pct"/>
            <w:vAlign w:val="center"/>
          </w:tcPr>
          <w:p w:rsidR="00C00E6A" w:rsidRPr="00C00E6A" w:rsidRDefault="00C00E6A" w:rsidP="000E6D0D">
            <w:pPr>
              <w:autoSpaceDN/>
              <w:jc w:val="center"/>
              <w:textAlignment w:val="auto"/>
              <w:rPr>
                <w:sz w:val="20"/>
                <w:szCs w:val="20"/>
                <w:lang w:eastAsia="lv-LV"/>
              </w:rPr>
            </w:pPr>
            <w:r w:rsidRPr="00C00E6A">
              <w:rPr>
                <w:sz w:val="20"/>
                <w:szCs w:val="20"/>
                <w:lang w:eastAsia="lv-LV"/>
              </w:rPr>
              <w:t>3</w:t>
            </w:r>
          </w:p>
        </w:tc>
      </w:tr>
      <w:tr w:rsidR="00C00E6A" w:rsidRPr="00C00E6A" w:rsidTr="000E6D0D">
        <w:trPr>
          <w:trHeight w:val="20"/>
        </w:trPr>
        <w:tc>
          <w:tcPr>
            <w:tcW w:w="343" w:type="pct"/>
            <w:vAlign w:val="center"/>
          </w:tcPr>
          <w:p w:rsidR="00C00E6A" w:rsidRPr="00C00E6A" w:rsidRDefault="00C00E6A" w:rsidP="000E6D0D">
            <w:pPr>
              <w:jc w:val="center"/>
              <w:rPr>
                <w:bCs/>
                <w:sz w:val="20"/>
                <w:szCs w:val="20"/>
              </w:rPr>
            </w:pPr>
            <w:r w:rsidRPr="00C00E6A">
              <w:rPr>
                <w:bCs/>
                <w:sz w:val="20"/>
                <w:szCs w:val="20"/>
              </w:rPr>
              <w:t>2.</w:t>
            </w:r>
          </w:p>
        </w:tc>
        <w:tc>
          <w:tcPr>
            <w:tcW w:w="3310" w:type="pct"/>
            <w:vAlign w:val="center"/>
          </w:tcPr>
          <w:p w:rsidR="00C00E6A" w:rsidRPr="00C00E6A" w:rsidRDefault="00C00E6A" w:rsidP="000E6D0D">
            <w:pPr>
              <w:autoSpaceDN/>
              <w:textAlignment w:val="auto"/>
              <w:rPr>
                <w:sz w:val="20"/>
                <w:szCs w:val="20"/>
                <w:lang w:eastAsia="lv-LV"/>
              </w:rPr>
            </w:pPr>
            <w:r w:rsidRPr="00C00E6A">
              <w:rPr>
                <w:sz w:val="20"/>
                <w:szCs w:val="20"/>
                <w:lang w:eastAsia="lv-LV"/>
              </w:rPr>
              <w:t xml:space="preserve">Teleskopiskas lietus ūdeņu DN/OD līdz 630mm </w:t>
            </w:r>
            <w:proofErr w:type="spellStart"/>
            <w:r w:rsidRPr="00C00E6A">
              <w:rPr>
                <w:sz w:val="20"/>
                <w:szCs w:val="20"/>
                <w:lang w:eastAsia="lv-LV"/>
              </w:rPr>
              <w:t>gūlijas</w:t>
            </w:r>
            <w:proofErr w:type="spellEnd"/>
            <w:r w:rsidRPr="00C00E6A">
              <w:rPr>
                <w:sz w:val="20"/>
                <w:szCs w:val="20"/>
                <w:lang w:eastAsia="lv-LV"/>
              </w:rPr>
              <w:t xml:space="preserve"> izbūve (ieskaitot visus rakšanas darbus, pieslēgumus, visu cauruļu pievienojumus, aku aprīkojumu,  </w:t>
            </w:r>
            <w:proofErr w:type="spellStart"/>
            <w:r w:rsidRPr="00C00E6A">
              <w:rPr>
                <w:sz w:val="20"/>
                <w:szCs w:val="20"/>
                <w:lang w:eastAsia="lv-LV"/>
              </w:rPr>
              <w:t>ķeta</w:t>
            </w:r>
            <w:proofErr w:type="spellEnd"/>
            <w:r w:rsidRPr="00C00E6A">
              <w:rPr>
                <w:sz w:val="20"/>
                <w:szCs w:val="20"/>
                <w:lang w:eastAsia="lv-LV"/>
              </w:rPr>
              <w:t xml:space="preserve"> lūku ar restēm (400 </w:t>
            </w:r>
            <w:proofErr w:type="spellStart"/>
            <w:r w:rsidRPr="00C00E6A">
              <w:rPr>
                <w:sz w:val="20"/>
                <w:szCs w:val="20"/>
                <w:lang w:eastAsia="lv-LV"/>
              </w:rPr>
              <w:t>kN</w:t>
            </w:r>
            <w:proofErr w:type="spellEnd"/>
            <w:r w:rsidRPr="00C00E6A">
              <w:rPr>
                <w:sz w:val="20"/>
                <w:szCs w:val="20"/>
                <w:lang w:eastAsia="lv-LV"/>
              </w:rPr>
              <w:t xml:space="preserve">),  ar nostādināšanas daļu  0.7m, </w:t>
            </w:r>
            <w:proofErr w:type="spellStart"/>
            <w:r w:rsidRPr="00C00E6A">
              <w:rPr>
                <w:sz w:val="20"/>
                <w:szCs w:val="20"/>
                <w:lang w:eastAsia="lv-LV"/>
              </w:rPr>
              <w:t>H=līdz</w:t>
            </w:r>
            <w:proofErr w:type="spellEnd"/>
            <w:r w:rsidRPr="00C00E6A">
              <w:rPr>
                <w:sz w:val="20"/>
                <w:szCs w:val="20"/>
                <w:lang w:eastAsia="lv-LV"/>
              </w:rPr>
              <w:t xml:space="preserve"> 1.5m)</w:t>
            </w:r>
          </w:p>
        </w:tc>
        <w:tc>
          <w:tcPr>
            <w:tcW w:w="648" w:type="pct"/>
            <w:vAlign w:val="center"/>
          </w:tcPr>
          <w:p w:rsidR="00C00E6A" w:rsidRPr="00C00E6A" w:rsidRDefault="00C00E6A" w:rsidP="000E6D0D">
            <w:pPr>
              <w:autoSpaceDN/>
              <w:jc w:val="center"/>
              <w:textAlignment w:val="auto"/>
              <w:rPr>
                <w:sz w:val="20"/>
                <w:szCs w:val="20"/>
                <w:lang w:eastAsia="lv-LV"/>
              </w:rPr>
            </w:pPr>
            <w:proofErr w:type="spellStart"/>
            <w:r w:rsidRPr="00C00E6A">
              <w:rPr>
                <w:sz w:val="20"/>
                <w:szCs w:val="20"/>
                <w:lang w:eastAsia="lv-LV"/>
              </w:rPr>
              <w:t>kpl</w:t>
            </w:r>
            <w:proofErr w:type="spellEnd"/>
            <w:r w:rsidRPr="00C00E6A">
              <w:rPr>
                <w:sz w:val="20"/>
                <w:szCs w:val="20"/>
                <w:lang w:eastAsia="lv-LV"/>
              </w:rPr>
              <w:t>.</w:t>
            </w:r>
          </w:p>
        </w:tc>
        <w:tc>
          <w:tcPr>
            <w:tcW w:w="699" w:type="pct"/>
            <w:vAlign w:val="center"/>
          </w:tcPr>
          <w:p w:rsidR="00C00E6A" w:rsidRPr="00C00E6A" w:rsidDel="009C2FF3" w:rsidRDefault="00C00E6A" w:rsidP="000E6D0D">
            <w:pPr>
              <w:autoSpaceDN/>
              <w:jc w:val="center"/>
              <w:textAlignment w:val="auto"/>
              <w:rPr>
                <w:sz w:val="20"/>
                <w:szCs w:val="20"/>
                <w:lang w:eastAsia="lv-LV"/>
              </w:rPr>
            </w:pPr>
            <w:r w:rsidRPr="00C00E6A">
              <w:rPr>
                <w:sz w:val="20"/>
                <w:szCs w:val="20"/>
                <w:lang w:eastAsia="lv-LV"/>
              </w:rPr>
              <w:t>3</w:t>
            </w:r>
          </w:p>
        </w:tc>
      </w:tr>
      <w:tr w:rsidR="00C00E6A" w:rsidRPr="00C00E6A" w:rsidTr="000E6D0D">
        <w:trPr>
          <w:trHeight w:val="20"/>
        </w:trPr>
        <w:tc>
          <w:tcPr>
            <w:tcW w:w="343" w:type="pct"/>
            <w:vAlign w:val="center"/>
          </w:tcPr>
          <w:p w:rsidR="00C00E6A" w:rsidRPr="00C00E6A" w:rsidRDefault="00C00E6A" w:rsidP="000E6D0D">
            <w:pPr>
              <w:jc w:val="center"/>
              <w:rPr>
                <w:bCs/>
                <w:sz w:val="20"/>
                <w:szCs w:val="20"/>
              </w:rPr>
            </w:pPr>
            <w:r w:rsidRPr="00C00E6A">
              <w:rPr>
                <w:bCs/>
                <w:sz w:val="20"/>
                <w:szCs w:val="20"/>
              </w:rPr>
              <w:t>3.</w:t>
            </w:r>
          </w:p>
        </w:tc>
        <w:tc>
          <w:tcPr>
            <w:tcW w:w="3310" w:type="pct"/>
            <w:vAlign w:val="center"/>
          </w:tcPr>
          <w:p w:rsidR="00C00E6A" w:rsidRPr="00C00E6A" w:rsidRDefault="00C00E6A" w:rsidP="000E6D0D">
            <w:pPr>
              <w:autoSpaceDN/>
              <w:textAlignment w:val="auto"/>
              <w:rPr>
                <w:sz w:val="20"/>
                <w:szCs w:val="20"/>
                <w:lang w:eastAsia="lv-LV"/>
              </w:rPr>
            </w:pPr>
            <w:r w:rsidRPr="00C00E6A">
              <w:rPr>
                <w:sz w:val="20"/>
                <w:szCs w:val="20"/>
                <w:lang w:eastAsia="lv-LV"/>
              </w:rPr>
              <w:t>Cauruļvadu SN8 izbūve no PP/PVC caurulēm līdz Ø200mm</w:t>
            </w:r>
            <w:r w:rsidRPr="00C00E6A" w:rsidDel="009C2FF3">
              <w:rPr>
                <w:sz w:val="20"/>
                <w:szCs w:val="20"/>
                <w:lang w:eastAsia="lv-LV"/>
              </w:rPr>
              <w:t xml:space="preserve"> </w:t>
            </w:r>
            <w:r w:rsidRPr="00C00E6A">
              <w:rPr>
                <w:sz w:val="20"/>
                <w:szCs w:val="20"/>
                <w:lang w:eastAsia="lv-LV"/>
              </w:rPr>
              <w:t>(ieskaitot izlīdzinošo kārtu, apbērumu, tranšejas rakšanu un aizbēršanu)</w:t>
            </w:r>
          </w:p>
        </w:tc>
        <w:tc>
          <w:tcPr>
            <w:tcW w:w="648" w:type="pct"/>
            <w:vAlign w:val="center"/>
          </w:tcPr>
          <w:p w:rsidR="00C00E6A" w:rsidRPr="00C00E6A" w:rsidRDefault="00C00E6A" w:rsidP="000E6D0D">
            <w:pPr>
              <w:autoSpaceDN/>
              <w:jc w:val="center"/>
              <w:textAlignment w:val="auto"/>
              <w:rPr>
                <w:sz w:val="20"/>
                <w:szCs w:val="20"/>
                <w:lang w:eastAsia="lv-LV"/>
              </w:rPr>
            </w:pPr>
            <w:r w:rsidRPr="00C00E6A">
              <w:rPr>
                <w:sz w:val="20"/>
                <w:szCs w:val="20"/>
                <w:lang w:eastAsia="lv-LV"/>
              </w:rPr>
              <w:t>m</w:t>
            </w:r>
          </w:p>
        </w:tc>
        <w:tc>
          <w:tcPr>
            <w:tcW w:w="699" w:type="pct"/>
            <w:vAlign w:val="center"/>
          </w:tcPr>
          <w:p w:rsidR="00C00E6A" w:rsidRPr="00C00E6A" w:rsidRDefault="00C00E6A" w:rsidP="000E6D0D">
            <w:pPr>
              <w:autoSpaceDN/>
              <w:jc w:val="center"/>
              <w:textAlignment w:val="auto"/>
              <w:rPr>
                <w:sz w:val="20"/>
                <w:szCs w:val="20"/>
                <w:lang w:eastAsia="lv-LV"/>
              </w:rPr>
            </w:pPr>
            <w:r w:rsidRPr="00C00E6A">
              <w:rPr>
                <w:sz w:val="20"/>
                <w:szCs w:val="20"/>
                <w:lang w:eastAsia="lv-LV"/>
              </w:rPr>
              <w:t>40</w:t>
            </w:r>
          </w:p>
        </w:tc>
      </w:tr>
      <w:tr w:rsidR="00C00E6A" w:rsidRPr="00C00E6A" w:rsidTr="000E6D0D">
        <w:trPr>
          <w:trHeight w:val="20"/>
        </w:trPr>
        <w:tc>
          <w:tcPr>
            <w:tcW w:w="343" w:type="pct"/>
            <w:vAlign w:val="center"/>
          </w:tcPr>
          <w:p w:rsidR="00C00E6A" w:rsidRPr="00C00E6A" w:rsidRDefault="00C00E6A" w:rsidP="000E6D0D">
            <w:pPr>
              <w:jc w:val="center"/>
              <w:rPr>
                <w:bCs/>
                <w:sz w:val="20"/>
                <w:szCs w:val="20"/>
              </w:rPr>
            </w:pPr>
            <w:r w:rsidRPr="00C00E6A">
              <w:rPr>
                <w:bCs/>
                <w:sz w:val="20"/>
                <w:szCs w:val="20"/>
              </w:rPr>
              <w:t>4.</w:t>
            </w:r>
          </w:p>
        </w:tc>
        <w:tc>
          <w:tcPr>
            <w:tcW w:w="3310" w:type="pct"/>
            <w:vAlign w:val="center"/>
          </w:tcPr>
          <w:p w:rsidR="00C00E6A" w:rsidRPr="00C00E6A" w:rsidRDefault="00C00E6A" w:rsidP="000E6D0D">
            <w:pPr>
              <w:autoSpaceDN/>
              <w:textAlignment w:val="auto"/>
              <w:rPr>
                <w:sz w:val="20"/>
                <w:szCs w:val="20"/>
                <w:lang w:eastAsia="lv-LV"/>
              </w:rPr>
            </w:pPr>
            <w:r w:rsidRPr="00C00E6A">
              <w:rPr>
                <w:sz w:val="20"/>
                <w:szCs w:val="20"/>
                <w:lang w:eastAsia="lv-LV"/>
              </w:rPr>
              <w:t>Drenāžas caurules (ar perforāciju) izbūve līdz Ø100mm (ieskaitot izlīdzinošo kārtu, apbērumu, tranšejas rakšanu un aizbēršanu)</w:t>
            </w:r>
          </w:p>
        </w:tc>
        <w:tc>
          <w:tcPr>
            <w:tcW w:w="648" w:type="pct"/>
            <w:vAlign w:val="center"/>
          </w:tcPr>
          <w:p w:rsidR="00C00E6A" w:rsidRPr="00C00E6A" w:rsidRDefault="00C00E6A" w:rsidP="000E6D0D">
            <w:pPr>
              <w:autoSpaceDN/>
              <w:jc w:val="center"/>
              <w:textAlignment w:val="auto"/>
              <w:rPr>
                <w:sz w:val="20"/>
                <w:szCs w:val="20"/>
                <w:lang w:eastAsia="lv-LV"/>
              </w:rPr>
            </w:pPr>
            <w:r w:rsidRPr="00C00E6A">
              <w:rPr>
                <w:sz w:val="20"/>
                <w:szCs w:val="20"/>
                <w:lang w:eastAsia="lv-LV"/>
              </w:rPr>
              <w:t>m</w:t>
            </w:r>
          </w:p>
        </w:tc>
        <w:tc>
          <w:tcPr>
            <w:tcW w:w="699" w:type="pct"/>
            <w:vAlign w:val="center"/>
          </w:tcPr>
          <w:p w:rsidR="00C00E6A" w:rsidRPr="00C00E6A" w:rsidDel="009C2FF3" w:rsidRDefault="00C00E6A" w:rsidP="000E6D0D">
            <w:pPr>
              <w:autoSpaceDN/>
              <w:jc w:val="center"/>
              <w:textAlignment w:val="auto"/>
              <w:rPr>
                <w:sz w:val="20"/>
                <w:szCs w:val="20"/>
                <w:lang w:eastAsia="lv-LV"/>
              </w:rPr>
            </w:pPr>
            <w:r w:rsidRPr="00C00E6A">
              <w:rPr>
                <w:sz w:val="20"/>
                <w:szCs w:val="20"/>
                <w:lang w:eastAsia="lv-LV"/>
              </w:rPr>
              <w:t>40</w:t>
            </w:r>
          </w:p>
        </w:tc>
      </w:tr>
      <w:tr w:rsidR="00C00E6A" w:rsidRPr="00C00E6A" w:rsidTr="000E6D0D">
        <w:trPr>
          <w:trHeight w:val="20"/>
        </w:trPr>
        <w:tc>
          <w:tcPr>
            <w:tcW w:w="343" w:type="pct"/>
            <w:vAlign w:val="center"/>
          </w:tcPr>
          <w:p w:rsidR="00C00E6A" w:rsidRPr="00C00E6A" w:rsidRDefault="00C00E6A" w:rsidP="000E6D0D">
            <w:pPr>
              <w:jc w:val="center"/>
              <w:rPr>
                <w:bCs/>
                <w:sz w:val="20"/>
                <w:szCs w:val="20"/>
              </w:rPr>
            </w:pPr>
            <w:r w:rsidRPr="00C00E6A">
              <w:rPr>
                <w:bCs/>
                <w:sz w:val="20"/>
                <w:szCs w:val="20"/>
              </w:rPr>
              <w:t>5.</w:t>
            </w:r>
          </w:p>
        </w:tc>
        <w:tc>
          <w:tcPr>
            <w:tcW w:w="3310" w:type="pct"/>
            <w:vAlign w:val="center"/>
          </w:tcPr>
          <w:p w:rsidR="00C00E6A" w:rsidRPr="00C00E6A" w:rsidRDefault="00C00E6A" w:rsidP="000E6D0D">
            <w:pPr>
              <w:autoSpaceDN/>
              <w:textAlignment w:val="auto"/>
              <w:rPr>
                <w:sz w:val="20"/>
                <w:szCs w:val="20"/>
                <w:lang w:eastAsia="lv-LV"/>
              </w:rPr>
            </w:pPr>
            <w:r w:rsidRPr="00C00E6A">
              <w:rPr>
                <w:sz w:val="20"/>
                <w:szCs w:val="20"/>
                <w:lang w:eastAsia="lv-LV"/>
              </w:rPr>
              <w:t xml:space="preserve">Esošā seguma demontāža ar izvešanu uz būvuzņēmēja </w:t>
            </w:r>
            <w:proofErr w:type="spellStart"/>
            <w:r w:rsidRPr="00C00E6A">
              <w:rPr>
                <w:sz w:val="20"/>
                <w:szCs w:val="20"/>
                <w:lang w:eastAsia="lv-LV"/>
              </w:rPr>
              <w:t>atbērtni</w:t>
            </w:r>
            <w:proofErr w:type="spellEnd"/>
            <w:r w:rsidRPr="00C00E6A">
              <w:rPr>
                <w:sz w:val="20"/>
                <w:szCs w:val="20"/>
                <w:lang w:eastAsia="lv-LV"/>
              </w:rPr>
              <w:t xml:space="preserve">, atjaunošana līdz sākotnējām stāvoklim ieskaitot labiekārtošanas darbus </w:t>
            </w:r>
          </w:p>
        </w:tc>
        <w:tc>
          <w:tcPr>
            <w:tcW w:w="648" w:type="pct"/>
            <w:vAlign w:val="center"/>
          </w:tcPr>
          <w:p w:rsidR="00C00E6A" w:rsidRPr="00C00E6A" w:rsidRDefault="00C00E6A" w:rsidP="000E6D0D">
            <w:pPr>
              <w:jc w:val="center"/>
              <w:rPr>
                <w:sz w:val="20"/>
                <w:szCs w:val="20"/>
              </w:rPr>
            </w:pPr>
            <w:r w:rsidRPr="00C00E6A">
              <w:rPr>
                <w:sz w:val="20"/>
                <w:szCs w:val="20"/>
              </w:rPr>
              <w:t>m2</w:t>
            </w:r>
          </w:p>
        </w:tc>
        <w:tc>
          <w:tcPr>
            <w:tcW w:w="699" w:type="pct"/>
            <w:vAlign w:val="center"/>
          </w:tcPr>
          <w:p w:rsidR="00C00E6A" w:rsidRPr="00C00E6A" w:rsidRDefault="00C00E6A" w:rsidP="000E6D0D">
            <w:pPr>
              <w:jc w:val="center"/>
              <w:rPr>
                <w:sz w:val="20"/>
                <w:szCs w:val="20"/>
              </w:rPr>
            </w:pPr>
            <w:r w:rsidRPr="00C00E6A">
              <w:rPr>
                <w:sz w:val="20"/>
                <w:szCs w:val="20"/>
              </w:rPr>
              <w:t>100</w:t>
            </w:r>
          </w:p>
        </w:tc>
      </w:tr>
    </w:tbl>
    <w:p w:rsidR="00C00E6A" w:rsidRPr="00C00E6A" w:rsidRDefault="00C00E6A" w:rsidP="00C00E6A">
      <w:pPr>
        <w:rPr>
          <w:sz w:val="20"/>
          <w:szCs w:val="20"/>
        </w:rPr>
      </w:pPr>
    </w:p>
    <w:p w:rsidR="00C00E6A" w:rsidRPr="00C00E6A" w:rsidRDefault="00C00E6A" w:rsidP="00C00E6A">
      <w:pPr>
        <w:pStyle w:val="ListParagraph"/>
        <w:numPr>
          <w:ilvl w:val="0"/>
          <w:numId w:val="34"/>
        </w:numPr>
        <w:autoSpaceDN w:val="0"/>
        <w:spacing w:line="20" w:lineRule="atLeast"/>
        <w:jc w:val="both"/>
        <w:textAlignment w:val="baseline"/>
        <w:rPr>
          <w:b/>
          <w:bCs/>
          <w:sz w:val="20"/>
          <w:szCs w:val="20"/>
        </w:rPr>
      </w:pPr>
      <w:proofErr w:type="spellStart"/>
      <w:r w:rsidRPr="00C00E6A">
        <w:rPr>
          <w:b/>
          <w:bCs/>
          <w:sz w:val="20"/>
          <w:szCs w:val="20"/>
        </w:rPr>
        <w:t>Īpašie</w:t>
      </w:r>
      <w:proofErr w:type="spellEnd"/>
      <w:r w:rsidRPr="00C00E6A">
        <w:rPr>
          <w:b/>
          <w:bCs/>
          <w:sz w:val="20"/>
          <w:szCs w:val="20"/>
        </w:rPr>
        <w:t xml:space="preserve"> </w:t>
      </w:r>
      <w:proofErr w:type="spellStart"/>
      <w:r w:rsidRPr="00C00E6A">
        <w:rPr>
          <w:b/>
          <w:bCs/>
          <w:sz w:val="20"/>
          <w:szCs w:val="20"/>
        </w:rPr>
        <w:t>noteikumi</w:t>
      </w:r>
      <w:proofErr w:type="spellEnd"/>
      <w:r w:rsidRPr="00C00E6A">
        <w:rPr>
          <w:b/>
          <w:bCs/>
          <w:sz w:val="20"/>
          <w:szCs w:val="20"/>
        </w:rPr>
        <w:t>:</w:t>
      </w:r>
    </w:p>
    <w:p w:rsidR="00C00E6A" w:rsidRPr="00C00E6A" w:rsidRDefault="00C00E6A" w:rsidP="00C00E6A">
      <w:pPr>
        <w:pStyle w:val="ListParagraph"/>
        <w:numPr>
          <w:ilvl w:val="1"/>
          <w:numId w:val="34"/>
        </w:numPr>
        <w:autoSpaceDN w:val="0"/>
        <w:spacing w:line="20" w:lineRule="atLeast"/>
        <w:ind w:right="-1"/>
        <w:jc w:val="both"/>
        <w:textAlignment w:val="baseline"/>
        <w:rPr>
          <w:sz w:val="20"/>
          <w:szCs w:val="20"/>
          <w:lang w:eastAsia="ru-RU"/>
        </w:rPr>
      </w:pPr>
      <w:proofErr w:type="spellStart"/>
      <w:r w:rsidRPr="00C00E6A">
        <w:rPr>
          <w:sz w:val="20"/>
          <w:szCs w:val="20"/>
          <w:lang w:eastAsia="ru-RU"/>
        </w:rPr>
        <w:t>Piedāvājuma</w:t>
      </w:r>
      <w:proofErr w:type="spellEnd"/>
      <w:r w:rsidRPr="00C00E6A">
        <w:rPr>
          <w:sz w:val="20"/>
          <w:szCs w:val="20"/>
          <w:lang w:eastAsia="ru-RU"/>
        </w:rPr>
        <w:t xml:space="preserve"> </w:t>
      </w:r>
      <w:proofErr w:type="spellStart"/>
      <w:r w:rsidRPr="00C00E6A">
        <w:rPr>
          <w:sz w:val="20"/>
          <w:szCs w:val="20"/>
          <w:lang w:eastAsia="ru-RU"/>
        </w:rPr>
        <w:t>tāmēm</w:t>
      </w:r>
      <w:proofErr w:type="spellEnd"/>
      <w:r w:rsidRPr="00C00E6A">
        <w:rPr>
          <w:sz w:val="20"/>
          <w:szCs w:val="20"/>
          <w:lang w:eastAsia="ru-RU"/>
        </w:rPr>
        <w:t xml:space="preserve"> </w:t>
      </w:r>
      <w:proofErr w:type="spellStart"/>
      <w:r w:rsidRPr="00C00E6A">
        <w:rPr>
          <w:sz w:val="20"/>
          <w:szCs w:val="20"/>
          <w:lang w:eastAsia="ru-RU"/>
        </w:rPr>
        <w:t>jāatbilst</w:t>
      </w:r>
      <w:proofErr w:type="spellEnd"/>
      <w:r w:rsidRPr="00C00E6A">
        <w:rPr>
          <w:sz w:val="20"/>
          <w:szCs w:val="20"/>
          <w:lang w:eastAsia="ru-RU"/>
        </w:rPr>
        <w:t xml:space="preserve"> LBN 501-17 “</w:t>
      </w:r>
      <w:proofErr w:type="spellStart"/>
      <w:r w:rsidRPr="00C00E6A">
        <w:rPr>
          <w:sz w:val="20"/>
          <w:szCs w:val="20"/>
          <w:lang w:eastAsia="ru-RU"/>
        </w:rPr>
        <w:t>Būvizmaksu</w:t>
      </w:r>
      <w:proofErr w:type="spellEnd"/>
      <w:r w:rsidRPr="00C00E6A">
        <w:rPr>
          <w:sz w:val="20"/>
          <w:szCs w:val="20"/>
          <w:lang w:eastAsia="ru-RU"/>
        </w:rPr>
        <w:t xml:space="preserve"> </w:t>
      </w:r>
      <w:proofErr w:type="spellStart"/>
      <w:r w:rsidRPr="00C00E6A">
        <w:rPr>
          <w:sz w:val="20"/>
          <w:szCs w:val="20"/>
          <w:lang w:eastAsia="ru-RU"/>
        </w:rPr>
        <w:t>noteikšanas</w:t>
      </w:r>
      <w:proofErr w:type="spellEnd"/>
      <w:r w:rsidRPr="00C00E6A">
        <w:rPr>
          <w:sz w:val="20"/>
          <w:szCs w:val="20"/>
          <w:lang w:eastAsia="ru-RU"/>
        </w:rPr>
        <w:t xml:space="preserve"> </w:t>
      </w:r>
      <w:proofErr w:type="spellStart"/>
      <w:r w:rsidRPr="00C00E6A">
        <w:rPr>
          <w:sz w:val="20"/>
          <w:szCs w:val="20"/>
          <w:lang w:eastAsia="ru-RU"/>
        </w:rPr>
        <w:t>kārtība</w:t>
      </w:r>
      <w:proofErr w:type="spellEnd"/>
      <w:r w:rsidRPr="00C00E6A">
        <w:rPr>
          <w:sz w:val="20"/>
          <w:szCs w:val="20"/>
          <w:lang w:eastAsia="ru-RU"/>
        </w:rPr>
        <w:t xml:space="preserve">” </w:t>
      </w:r>
      <w:proofErr w:type="gramStart"/>
      <w:r w:rsidRPr="00C00E6A">
        <w:rPr>
          <w:sz w:val="20"/>
          <w:szCs w:val="20"/>
          <w:lang w:eastAsia="ru-RU"/>
        </w:rPr>
        <w:t>un</w:t>
      </w:r>
      <w:proofErr w:type="gramEnd"/>
      <w:r w:rsidRPr="00C00E6A">
        <w:rPr>
          <w:sz w:val="20"/>
          <w:szCs w:val="20"/>
          <w:lang w:eastAsia="ru-RU"/>
        </w:rPr>
        <w:t xml:space="preserve"> PVN </w:t>
      </w:r>
      <w:proofErr w:type="spellStart"/>
      <w:r w:rsidRPr="00C00E6A">
        <w:rPr>
          <w:sz w:val="20"/>
          <w:szCs w:val="20"/>
          <w:lang w:eastAsia="ru-RU"/>
        </w:rPr>
        <w:t>likuma</w:t>
      </w:r>
      <w:proofErr w:type="spellEnd"/>
      <w:r w:rsidRPr="00C00E6A">
        <w:rPr>
          <w:sz w:val="20"/>
          <w:szCs w:val="20"/>
          <w:lang w:eastAsia="ru-RU"/>
        </w:rPr>
        <w:t xml:space="preserve"> 142. </w:t>
      </w:r>
      <w:proofErr w:type="spellStart"/>
      <w:r w:rsidRPr="00C00E6A">
        <w:rPr>
          <w:sz w:val="20"/>
          <w:szCs w:val="20"/>
          <w:lang w:eastAsia="ru-RU"/>
        </w:rPr>
        <w:t>panta</w:t>
      </w:r>
      <w:proofErr w:type="spellEnd"/>
      <w:r w:rsidRPr="00C00E6A">
        <w:rPr>
          <w:sz w:val="20"/>
          <w:szCs w:val="20"/>
          <w:lang w:eastAsia="ru-RU"/>
        </w:rPr>
        <w:t xml:space="preserve"> </w:t>
      </w:r>
      <w:proofErr w:type="spellStart"/>
      <w:r w:rsidRPr="00C00E6A">
        <w:rPr>
          <w:sz w:val="20"/>
          <w:szCs w:val="20"/>
          <w:lang w:eastAsia="ru-RU"/>
        </w:rPr>
        <w:t>noteiktajam</w:t>
      </w:r>
      <w:proofErr w:type="spellEnd"/>
      <w:r w:rsidRPr="00C00E6A">
        <w:rPr>
          <w:sz w:val="20"/>
          <w:szCs w:val="20"/>
          <w:lang w:eastAsia="ru-RU"/>
        </w:rPr>
        <w:t>;</w:t>
      </w:r>
    </w:p>
    <w:p w:rsidR="00C00E6A" w:rsidRPr="00C00E6A" w:rsidRDefault="00C00E6A" w:rsidP="00C00E6A">
      <w:pPr>
        <w:pStyle w:val="ListParagraph"/>
        <w:numPr>
          <w:ilvl w:val="1"/>
          <w:numId w:val="34"/>
        </w:numPr>
        <w:autoSpaceDN w:val="0"/>
        <w:spacing w:line="276" w:lineRule="auto"/>
        <w:ind w:right="-1"/>
        <w:jc w:val="both"/>
        <w:rPr>
          <w:sz w:val="20"/>
          <w:szCs w:val="20"/>
        </w:rPr>
      </w:pPr>
      <w:proofErr w:type="spellStart"/>
      <w:r w:rsidRPr="00C00E6A">
        <w:rPr>
          <w:sz w:val="20"/>
          <w:szCs w:val="20"/>
        </w:rPr>
        <w:t>Darba</w:t>
      </w:r>
      <w:proofErr w:type="spellEnd"/>
      <w:r w:rsidRPr="00C00E6A">
        <w:rPr>
          <w:sz w:val="20"/>
          <w:szCs w:val="20"/>
        </w:rPr>
        <w:t xml:space="preserve"> </w:t>
      </w:r>
      <w:proofErr w:type="spellStart"/>
      <w:r w:rsidRPr="00C00E6A">
        <w:rPr>
          <w:sz w:val="20"/>
          <w:szCs w:val="20"/>
        </w:rPr>
        <w:t>uzdevumā</w:t>
      </w:r>
      <w:proofErr w:type="spellEnd"/>
      <w:r w:rsidRPr="00C00E6A">
        <w:rPr>
          <w:sz w:val="20"/>
          <w:szCs w:val="20"/>
        </w:rPr>
        <w:t xml:space="preserve"> </w:t>
      </w:r>
      <w:proofErr w:type="spellStart"/>
      <w:r w:rsidRPr="00C00E6A">
        <w:rPr>
          <w:sz w:val="20"/>
          <w:szCs w:val="20"/>
        </w:rPr>
        <w:t>norādītais</w:t>
      </w:r>
      <w:proofErr w:type="spellEnd"/>
      <w:r w:rsidRPr="00C00E6A">
        <w:rPr>
          <w:sz w:val="20"/>
          <w:szCs w:val="20"/>
        </w:rPr>
        <w:t xml:space="preserve"> </w:t>
      </w:r>
      <w:proofErr w:type="spellStart"/>
      <w:r w:rsidRPr="00C00E6A">
        <w:rPr>
          <w:sz w:val="20"/>
          <w:szCs w:val="20"/>
        </w:rPr>
        <w:t>apjoms</w:t>
      </w:r>
      <w:proofErr w:type="spellEnd"/>
      <w:r w:rsidRPr="00C00E6A">
        <w:rPr>
          <w:sz w:val="20"/>
          <w:szCs w:val="20"/>
        </w:rPr>
        <w:t xml:space="preserve"> </w:t>
      </w:r>
      <w:proofErr w:type="spellStart"/>
      <w:r w:rsidRPr="00C00E6A">
        <w:rPr>
          <w:sz w:val="20"/>
          <w:szCs w:val="20"/>
        </w:rPr>
        <w:t>ir</w:t>
      </w:r>
      <w:proofErr w:type="spellEnd"/>
      <w:r w:rsidRPr="00C00E6A">
        <w:rPr>
          <w:sz w:val="20"/>
          <w:szCs w:val="20"/>
        </w:rPr>
        <w:t xml:space="preserve"> </w:t>
      </w:r>
      <w:proofErr w:type="spellStart"/>
      <w:r w:rsidRPr="00C00E6A">
        <w:rPr>
          <w:sz w:val="20"/>
          <w:szCs w:val="20"/>
        </w:rPr>
        <w:t>maksimāls</w:t>
      </w:r>
      <w:proofErr w:type="spellEnd"/>
      <w:r w:rsidRPr="00C00E6A">
        <w:rPr>
          <w:sz w:val="20"/>
          <w:szCs w:val="20"/>
        </w:rPr>
        <w:t>;</w:t>
      </w:r>
    </w:p>
    <w:p w:rsidR="00C00E6A" w:rsidRPr="00C00E6A" w:rsidRDefault="00C00E6A" w:rsidP="00C00E6A">
      <w:pPr>
        <w:pStyle w:val="ListParagraph"/>
        <w:numPr>
          <w:ilvl w:val="1"/>
          <w:numId w:val="34"/>
        </w:numPr>
        <w:autoSpaceDN w:val="0"/>
        <w:spacing w:line="276" w:lineRule="auto"/>
        <w:ind w:right="-1"/>
        <w:jc w:val="both"/>
        <w:rPr>
          <w:sz w:val="20"/>
          <w:szCs w:val="20"/>
          <w:lang w:eastAsia="ru-RU"/>
        </w:rPr>
      </w:pPr>
      <w:proofErr w:type="spellStart"/>
      <w:r w:rsidRPr="00C00E6A">
        <w:rPr>
          <w:sz w:val="20"/>
          <w:szCs w:val="20"/>
        </w:rPr>
        <w:t>Pasūtītājs</w:t>
      </w:r>
      <w:proofErr w:type="spellEnd"/>
      <w:r w:rsidRPr="00C00E6A">
        <w:rPr>
          <w:sz w:val="20"/>
          <w:szCs w:val="20"/>
        </w:rPr>
        <w:t xml:space="preserve"> </w:t>
      </w:r>
      <w:proofErr w:type="spellStart"/>
      <w:r w:rsidRPr="00C00E6A">
        <w:rPr>
          <w:sz w:val="20"/>
          <w:szCs w:val="20"/>
        </w:rPr>
        <w:t>tiesīgs</w:t>
      </w:r>
      <w:proofErr w:type="spellEnd"/>
      <w:r w:rsidRPr="00C00E6A">
        <w:rPr>
          <w:sz w:val="20"/>
          <w:szCs w:val="20"/>
        </w:rPr>
        <w:t xml:space="preserve"> </w:t>
      </w:r>
      <w:proofErr w:type="spellStart"/>
      <w:r w:rsidRPr="00C00E6A">
        <w:rPr>
          <w:sz w:val="20"/>
          <w:szCs w:val="20"/>
        </w:rPr>
        <w:t>samazināt</w:t>
      </w:r>
      <w:proofErr w:type="spellEnd"/>
      <w:r w:rsidRPr="00C00E6A">
        <w:rPr>
          <w:sz w:val="20"/>
          <w:szCs w:val="20"/>
        </w:rPr>
        <w:t xml:space="preserve"> </w:t>
      </w:r>
      <w:proofErr w:type="spellStart"/>
      <w:r w:rsidRPr="00C00E6A">
        <w:rPr>
          <w:sz w:val="20"/>
          <w:szCs w:val="20"/>
        </w:rPr>
        <w:t>apjomu</w:t>
      </w:r>
      <w:proofErr w:type="spellEnd"/>
      <w:r w:rsidRPr="00C00E6A">
        <w:rPr>
          <w:sz w:val="20"/>
          <w:szCs w:val="20"/>
        </w:rPr>
        <w:t xml:space="preserve"> </w:t>
      </w:r>
      <w:proofErr w:type="spellStart"/>
      <w:r w:rsidRPr="00C00E6A">
        <w:rPr>
          <w:sz w:val="20"/>
          <w:szCs w:val="20"/>
        </w:rPr>
        <w:t>vadoties</w:t>
      </w:r>
      <w:proofErr w:type="spellEnd"/>
      <w:r w:rsidRPr="00C00E6A">
        <w:rPr>
          <w:sz w:val="20"/>
          <w:szCs w:val="20"/>
        </w:rPr>
        <w:t xml:space="preserve"> no </w:t>
      </w:r>
      <w:proofErr w:type="spellStart"/>
      <w:r w:rsidRPr="00C00E6A">
        <w:rPr>
          <w:sz w:val="20"/>
          <w:szCs w:val="20"/>
        </w:rPr>
        <w:t>budžeta</w:t>
      </w:r>
      <w:proofErr w:type="spellEnd"/>
      <w:r w:rsidRPr="00C00E6A">
        <w:rPr>
          <w:sz w:val="20"/>
          <w:szCs w:val="20"/>
        </w:rPr>
        <w:t xml:space="preserve"> </w:t>
      </w:r>
      <w:proofErr w:type="spellStart"/>
      <w:r w:rsidRPr="00C00E6A">
        <w:rPr>
          <w:sz w:val="20"/>
          <w:szCs w:val="20"/>
        </w:rPr>
        <w:t>iespējām</w:t>
      </w:r>
      <w:proofErr w:type="spellEnd"/>
      <w:r w:rsidRPr="00C00E6A">
        <w:rPr>
          <w:sz w:val="20"/>
          <w:szCs w:val="20"/>
        </w:rPr>
        <w:t>;</w:t>
      </w:r>
    </w:p>
    <w:p w:rsidR="00C00E6A" w:rsidRPr="00C00E6A" w:rsidRDefault="00C00E6A" w:rsidP="00C00E6A">
      <w:pPr>
        <w:pStyle w:val="ListParagraph"/>
        <w:numPr>
          <w:ilvl w:val="1"/>
          <w:numId w:val="34"/>
        </w:numPr>
        <w:autoSpaceDN w:val="0"/>
        <w:spacing w:line="20" w:lineRule="atLeast"/>
        <w:ind w:right="-341"/>
        <w:jc w:val="both"/>
        <w:textAlignment w:val="baseline"/>
        <w:rPr>
          <w:sz w:val="20"/>
          <w:szCs w:val="20"/>
          <w:lang w:eastAsia="ru-RU"/>
        </w:rPr>
      </w:pPr>
      <w:proofErr w:type="spellStart"/>
      <w:r w:rsidRPr="00C00E6A">
        <w:rPr>
          <w:sz w:val="20"/>
          <w:szCs w:val="20"/>
          <w:lang w:eastAsia="ru-RU"/>
        </w:rPr>
        <w:t>Darbus</w:t>
      </w:r>
      <w:proofErr w:type="spellEnd"/>
      <w:r w:rsidRPr="00C00E6A">
        <w:rPr>
          <w:sz w:val="20"/>
          <w:szCs w:val="20"/>
          <w:lang w:eastAsia="ru-RU"/>
        </w:rPr>
        <w:t xml:space="preserve"> </w:t>
      </w:r>
      <w:proofErr w:type="spellStart"/>
      <w:r w:rsidRPr="00C00E6A">
        <w:rPr>
          <w:sz w:val="20"/>
          <w:szCs w:val="20"/>
          <w:lang w:eastAsia="ru-RU"/>
        </w:rPr>
        <w:t>veikt</w:t>
      </w:r>
      <w:proofErr w:type="spellEnd"/>
      <w:r w:rsidRPr="00C00E6A">
        <w:rPr>
          <w:sz w:val="20"/>
          <w:szCs w:val="20"/>
          <w:lang w:eastAsia="ru-RU"/>
        </w:rPr>
        <w:t xml:space="preserve"> </w:t>
      </w:r>
      <w:proofErr w:type="spellStart"/>
      <w:r w:rsidRPr="00C00E6A">
        <w:rPr>
          <w:sz w:val="20"/>
          <w:szCs w:val="20"/>
          <w:lang w:eastAsia="ru-RU"/>
        </w:rPr>
        <w:t>atbilstoši</w:t>
      </w:r>
      <w:proofErr w:type="spellEnd"/>
      <w:r w:rsidRPr="00C00E6A">
        <w:rPr>
          <w:sz w:val="20"/>
          <w:szCs w:val="20"/>
          <w:lang w:eastAsia="ru-RU"/>
        </w:rPr>
        <w:t xml:space="preserve"> „</w:t>
      </w:r>
      <w:proofErr w:type="spellStart"/>
      <w:r w:rsidRPr="00C00E6A">
        <w:rPr>
          <w:sz w:val="20"/>
          <w:szCs w:val="20"/>
          <w:lang w:eastAsia="ru-RU"/>
        </w:rPr>
        <w:t>Ceļu</w:t>
      </w:r>
      <w:proofErr w:type="spellEnd"/>
      <w:r w:rsidRPr="00C00E6A">
        <w:rPr>
          <w:sz w:val="20"/>
          <w:szCs w:val="20"/>
          <w:lang w:eastAsia="ru-RU"/>
        </w:rPr>
        <w:t xml:space="preserve"> </w:t>
      </w:r>
      <w:proofErr w:type="spellStart"/>
      <w:r w:rsidRPr="00C00E6A">
        <w:rPr>
          <w:sz w:val="20"/>
          <w:szCs w:val="20"/>
          <w:lang w:eastAsia="ru-RU"/>
        </w:rPr>
        <w:t>specifikācijas</w:t>
      </w:r>
      <w:proofErr w:type="spellEnd"/>
      <w:r w:rsidRPr="00C00E6A">
        <w:rPr>
          <w:sz w:val="20"/>
          <w:szCs w:val="20"/>
          <w:lang w:eastAsia="ru-RU"/>
        </w:rPr>
        <w:t xml:space="preserve"> 2019” un </w:t>
      </w:r>
      <w:proofErr w:type="spellStart"/>
      <w:r w:rsidRPr="00C00E6A">
        <w:rPr>
          <w:sz w:val="20"/>
          <w:szCs w:val="20"/>
          <w:lang w:eastAsia="ru-RU"/>
        </w:rPr>
        <w:t>citu</w:t>
      </w:r>
      <w:proofErr w:type="spellEnd"/>
      <w:r w:rsidRPr="00C00E6A">
        <w:rPr>
          <w:sz w:val="20"/>
          <w:szCs w:val="20"/>
          <w:lang w:eastAsia="ru-RU"/>
        </w:rPr>
        <w:t xml:space="preserve"> </w:t>
      </w:r>
      <w:proofErr w:type="spellStart"/>
      <w:r w:rsidRPr="00C00E6A">
        <w:rPr>
          <w:sz w:val="20"/>
          <w:szCs w:val="20"/>
          <w:lang w:eastAsia="ru-RU"/>
        </w:rPr>
        <w:t>normatīvo</w:t>
      </w:r>
      <w:proofErr w:type="spellEnd"/>
      <w:r w:rsidRPr="00C00E6A">
        <w:rPr>
          <w:sz w:val="20"/>
          <w:szCs w:val="20"/>
          <w:lang w:eastAsia="ru-RU"/>
        </w:rPr>
        <w:t xml:space="preserve"> </w:t>
      </w:r>
      <w:proofErr w:type="spellStart"/>
      <w:r w:rsidRPr="00C00E6A">
        <w:rPr>
          <w:sz w:val="20"/>
          <w:szCs w:val="20"/>
          <w:lang w:eastAsia="ru-RU"/>
        </w:rPr>
        <w:t>aktu</w:t>
      </w:r>
      <w:proofErr w:type="spellEnd"/>
      <w:r w:rsidRPr="00C00E6A">
        <w:rPr>
          <w:sz w:val="20"/>
          <w:szCs w:val="20"/>
          <w:lang w:eastAsia="ru-RU"/>
        </w:rPr>
        <w:t xml:space="preserve"> </w:t>
      </w:r>
      <w:proofErr w:type="spellStart"/>
      <w:r w:rsidRPr="00C00E6A">
        <w:rPr>
          <w:sz w:val="20"/>
          <w:szCs w:val="20"/>
          <w:lang w:eastAsia="ru-RU"/>
        </w:rPr>
        <w:t>prasībām</w:t>
      </w:r>
      <w:proofErr w:type="spellEnd"/>
      <w:r w:rsidRPr="00C00E6A">
        <w:rPr>
          <w:sz w:val="20"/>
          <w:szCs w:val="20"/>
          <w:lang w:eastAsia="ru-RU"/>
        </w:rPr>
        <w:t>;</w:t>
      </w:r>
    </w:p>
    <w:p w:rsidR="00C00E6A" w:rsidRPr="00C00E6A" w:rsidRDefault="00C00E6A" w:rsidP="00C00E6A">
      <w:pPr>
        <w:pStyle w:val="ListParagraph"/>
        <w:numPr>
          <w:ilvl w:val="1"/>
          <w:numId w:val="34"/>
        </w:numPr>
        <w:autoSpaceDN w:val="0"/>
        <w:spacing w:line="20" w:lineRule="atLeast"/>
        <w:jc w:val="both"/>
        <w:textAlignment w:val="baseline"/>
        <w:rPr>
          <w:sz w:val="20"/>
          <w:szCs w:val="20"/>
        </w:rPr>
      </w:pPr>
      <w:proofErr w:type="spellStart"/>
      <w:r w:rsidRPr="00C00E6A">
        <w:rPr>
          <w:sz w:val="20"/>
          <w:szCs w:val="20"/>
        </w:rPr>
        <w:t>Satiksmes</w:t>
      </w:r>
      <w:proofErr w:type="spellEnd"/>
      <w:r w:rsidRPr="00C00E6A">
        <w:rPr>
          <w:sz w:val="20"/>
          <w:szCs w:val="20"/>
        </w:rPr>
        <w:t xml:space="preserve"> </w:t>
      </w:r>
      <w:proofErr w:type="spellStart"/>
      <w:r w:rsidRPr="00C00E6A">
        <w:rPr>
          <w:sz w:val="20"/>
          <w:szCs w:val="20"/>
        </w:rPr>
        <w:t>organizācijas</w:t>
      </w:r>
      <w:proofErr w:type="spellEnd"/>
      <w:r w:rsidRPr="00C00E6A">
        <w:rPr>
          <w:sz w:val="20"/>
          <w:szCs w:val="20"/>
        </w:rPr>
        <w:t xml:space="preserve"> </w:t>
      </w:r>
      <w:proofErr w:type="spellStart"/>
      <w:r w:rsidRPr="00C00E6A">
        <w:rPr>
          <w:sz w:val="20"/>
          <w:szCs w:val="20"/>
        </w:rPr>
        <w:t>shēmas</w:t>
      </w:r>
      <w:proofErr w:type="spellEnd"/>
      <w:r w:rsidRPr="00C00E6A">
        <w:rPr>
          <w:sz w:val="20"/>
          <w:szCs w:val="20"/>
        </w:rPr>
        <w:t xml:space="preserve"> </w:t>
      </w:r>
      <w:proofErr w:type="gramStart"/>
      <w:r w:rsidRPr="00C00E6A">
        <w:rPr>
          <w:sz w:val="20"/>
          <w:szCs w:val="20"/>
        </w:rPr>
        <w:t>un</w:t>
      </w:r>
      <w:proofErr w:type="gramEnd"/>
      <w:r w:rsidRPr="00C00E6A">
        <w:rPr>
          <w:sz w:val="20"/>
          <w:szCs w:val="20"/>
        </w:rPr>
        <w:t xml:space="preserve"> </w:t>
      </w:r>
      <w:proofErr w:type="spellStart"/>
      <w:r w:rsidRPr="00C00E6A">
        <w:rPr>
          <w:sz w:val="20"/>
          <w:szCs w:val="20"/>
        </w:rPr>
        <w:t>ceļa</w:t>
      </w:r>
      <w:proofErr w:type="spellEnd"/>
      <w:r w:rsidRPr="00C00E6A">
        <w:rPr>
          <w:sz w:val="20"/>
          <w:szCs w:val="20"/>
        </w:rPr>
        <w:t xml:space="preserve"> </w:t>
      </w:r>
      <w:proofErr w:type="spellStart"/>
      <w:r w:rsidRPr="00C00E6A">
        <w:rPr>
          <w:sz w:val="20"/>
          <w:szCs w:val="20"/>
        </w:rPr>
        <w:t>zīmju</w:t>
      </w:r>
      <w:proofErr w:type="spellEnd"/>
      <w:r w:rsidRPr="00C00E6A">
        <w:rPr>
          <w:sz w:val="20"/>
          <w:szCs w:val="20"/>
        </w:rPr>
        <w:t xml:space="preserve"> </w:t>
      </w:r>
      <w:proofErr w:type="spellStart"/>
      <w:r w:rsidRPr="00C00E6A">
        <w:rPr>
          <w:sz w:val="20"/>
          <w:szCs w:val="20"/>
        </w:rPr>
        <w:t>uzstādīšanu</w:t>
      </w:r>
      <w:proofErr w:type="spellEnd"/>
      <w:r w:rsidRPr="00C00E6A">
        <w:rPr>
          <w:sz w:val="20"/>
          <w:szCs w:val="20"/>
        </w:rPr>
        <w:t xml:space="preserve"> </w:t>
      </w:r>
      <w:proofErr w:type="spellStart"/>
      <w:r w:rsidRPr="00C00E6A">
        <w:rPr>
          <w:sz w:val="20"/>
          <w:szCs w:val="20"/>
        </w:rPr>
        <w:t>norādītajos</w:t>
      </w:r>
      <w:proofErr w:type="spellEnd"/>
      <w:r w:rsidRPr="00C00E6A">
        <w:rPr>
          <w:sz w:val="20"/>
          <w:szCs w:val="20"/>
        </w:rPr>
        <w:t xml:space="preserve"> </w:t>
      </w:r>
      <w:proofErr w:type="spellStart"/>
      <w:r w:rsidRPr="00C00E6A">
        <w:rPr>
          <w:sz w:val="20"/>
          <w:szCs w:val="20"/>
        </w:rPr>
        <w:t>ceļa</w:t>
      </w:r>
      <w:proofErr w:type="spellEnd"/>
      <w:r w:rsidRPr="00C00E6A">
        <w:rPr>
          <w:sz w:val="20"/>
          <w:szCs w:val="20"/>
        </w:rPr>
        <w:t xml:space="preserve"> </w:t>
      </w:r>
      <w:proofErr w:type="spellStart"/>
      <w:r w:rsidRPr="00C00E6A">
        <w:rPr>
          <w:sz w:val="20"/>
          <w:szCs w:val="20"/>
        </w:rPr>
        <w:t>posmos</w:t>
      </w:r>
      <w:proofErr w:type="spellEnd"/>
      <w:r w:rsidRPr="00C00E6A">
        <w:rPr>
          <w:sz w:val="20"/>
          <w:szCs w:val="20"/>
        </w:rPr>
        <w:t xml:space="preserve"> </w:t>
      </w:r>
      <w:proofErr w:type="spellStart"/>
      <w:r w:rsidRPr="00C00E6A">
        <w:rPr>
          <w:sz w:val="20"/>
          <w:szCs w:val="20"/>
        </w:rPr>
        <w:t>būvdarbu</w:t>
      </w:r>
      <w:proofErr w:type="spellEnd"/>
      <w:r w:rsidRPr="00C00E6A">
        <w:rPr>
          <w:sz w:val="20"/>
          <w:szCs w:val="20"/>
        </w:rPr>
        <w:t xml:space="preserve"> </w:t>
      </w:r>
      <w:proofErr w:type="spellStart"/>
      <w:r w:rsidRPr="00C00E6A">
        <w:rPr>
          <w:sz w:val="20"/>
          <w:szCs w:val="20"/>
        </w:rPr>
        <w:t>laikā</w:t>
      </w:r>
      <w:proofErr w:type="spellEnd"/>
      <w:r w:rsidRPr="00C00E6A">
        <w:rPr>
          <w:sz w:val="20"/>
          <w:szCs w:val="20"/>
        </w:rPr>
        <w:t xml:space="preserve"> </w:t>
      </w:r>
      <w:proofErr w:type="spellStart"/>
      <w:r w:rsidRPr="00C00E6A">
        <w:rPr>
          <w:sz w:val="20"/>
          <w:szCs w:val="20"/>
        </w:rPr>
        <w:t>ir</w:t>
      </w:r>
      <w:proofErr w:type="spellEnd"/>
      <w:r w:rsidRPr="00C00E6A">
        <w:rPr>
          <w:sz w:val="20"/>
          <w:szCs w:val="20"/>
        </w:rPr>
        <w:t xml:space="preserve"> </w:t>
      </w:r>
      <w:proofErr w:type="spellStart"/>
      <w:r w:rsidRPr="00C00E6A">
        <w:rPr>
          <w:sz w:val="20"/>
          <w:szCs w:val="20"/>
        </w:rPr>
        <w:t>jāizstrādā</w:t>
      </w:r>
      <w:proofErr w:type="spellEnd"/>
      <w:r w:rsidRPr="00C00E6A">
        <w:rPr>
          <w:sz w:val="20"/>
          <w:szCs w:val="20"/>
        </w:rPr>
        <w:t xml:space="preserve"> un </w:t>
      </w:r>
      <w:proofErr w:type="spellStart"/>
      <w:r w:rsidRPr="00C00E6A">
        <w:rPr>
          <w:sz w:val="20"/>
          <w:szCs w:val="20"/>
        </w:rPr>
        <w:t>nodrošina</w:t>
      </w:r>
      <w:proofErr w:type="spellEnd"/>
      <w:r w:rsidRPr="00C00E6A">
        <w:rPr>
          <w:sz w:val="20"/>
          <w:szCs w:val="20"/>
        </w:rPr>
        <w:t xml:space="preserve"> </w:t>
      </w:r>
      <w:proofErr w:type="spellStart"/>
      <w:r w:rsidRPr="00C00E6A">
        <w:rPr>
          <w:sz w:val="20"/>
          <w:szCs w:val="20"/>
        </w:rPr>
        <w:t>ceļa</w:t>
      </w:r>
      <w:proofErr w:type="spellEnd"/>
      <w:r w:rsidRPr="00C00E6A">
        <w:rPr>
          <w:sz w:val="20"/>
          <w:szCs w:val="20"/>
        </w:rPr>
        <w:t xml:space="preserve"> </w:t>
      </w:r>
      <w:proofErr w:type="spellStart"/>
      <w:r w:rsidRPr="00C00E6A">
        <w:rPr>
          <w:sz w:val="20"/>
          <w:szCs w:val="20"/>
        </w:rPr>
        <w:t>zīmju</w:t>
      </w:r>
      <w:proofErr w:type="spellEnd"/>
      <w:r w:rsidRPr="00C00E6A">
        <w:rPr>
          <w:sz w:val="20"/>
          <w:szCs w:val="20"/>
        </w:rPr>
        <w:t xml:space="preserve"> </w:t>
      </w:r>
      <w:proofErr w:type="spellStart"/>
      <w:r w:rsidRPr="00C00E6A">
        <w:rPr>
          <w:sz w:val="20"/>
          <w:szCs w:val="20"/>
        </w:rPr>
        <w:t>uzstādīšanu</w:t>
      </w:r>
      <w:proofErr w:type="spellEnd"/>
      <w:r w:rsidRPr="00C00E6A">
        <w:rPr>
          <w:sz w:val="20"/>
          <w:szCs w:val="20"/>
        </w:rPr>
        <w:t xml:space="preserve"> </w:t>
      </w:r>
      <w:proofErr w:type="spellStart"/>
      <w:r w:rsidRPr="00C00E6A">
        <w:rPr>
          <w:sz w:val="20"/>
          <w:szCs w:val="20"/>
        </w:rPr>
        <w:t>būvuzņēmējam</w:t>
      </w:r>
      <w:proofErr w:type="spellEnd"/>
      <w:r w:rsidRPr="00C00E6A">
        <w:rPr>
          <w:sz w:val="20"/>
          <w:szCs w:val="20"/>
        </w:rPr>
        <w:t xml:space="preserve">, </w:t>
      </w:r>
      <w:proofErr w:type="spellStart"/>
      <w:r w:rsidRPr="00C00E6A">
        <w:rPr>
          <w:sz w:val="20"/>
          <w:szCs w:val="20"/>
        </w:rPr>
        <w:t>kā</w:t>
      </w:r>
      <w:proofErr w:type="spellEnd"/>
      <w:r w:rsidRPr="00C00E6A">
        <w:rPr>
          <w:sz w:val="20"/>
          <w:szCs w:val="20"/>
        </w:rPr>
        <w:t xml:space="preserve"> </w:t>
      </w:r>
      <w:proofErr w:type="spellStart"/>
      <w:r w:rsidRPr="00C00E6A">
        <w:rPr>
          <w:sz w:val="20"/>
          <w:szCs w:val="20"/>
        </w:rPr>
        <w:t>arī</w:t>
      </w:r>
      <w:proofErr w:type="spellEnd"/>
      <w:r w:rsidRPr="00C00E6A">
        <w:rPr>
          <w:sz w:val="20"/>
          <w:szCs w:val="20"/>
        </w:rPr>
        <w:t xml:space="preserve"> </w:t>
      </w:r>
      <w:proofErr w:type="spellStart"/>
      <w:r w:rsidRPr="00C00E6A">
        <w:rPr>
          <w:sz w:val="20"/>
          <w:szCs w:val="20"/>
        </w:rPr>
        <w:t>saskaņot</w:t>
      </w:r>
      <w:proofErr w:type="spellEnd"/>
      <w:r w:rsidRPr="00C00E6A">
        <w:rPr>
          <w:sz w:val="20"/>
          <w:szCs w:val="20"/>
        </w:rPr>
        <w:t xml:space="preserve"> </w:t>
      </w:r>
      <w:proofErr w:type="spellStart"/>
      <w:r w:rsidRPr="00C00E6A">
        <w:rPr>
          <w:sz w:val="20"/>
          <w:szCs w:val="20"/>
        </w:rPr>
        <w:t>darbus</w:t>
      </w:r>
      <w:proofErr w:type="spellEnd"/>
      <w:r w:rsidRPr="00C00E6A">
        <w:rPr>
          <w:sz w:val="20"/>
          <w:szCs w:val="20"/>
        </w:rPr>
        <w:t xml:space="preserve"> </w:t>
      </w:r>
      <w:proofErr w:type="spellStart"/>
      <w:r w:rsidRPr="00C00E6A">
        <w:rPr>
          <w:sz w:val="20"/>
          <w:szCs w:val="20"/>
        </w:rPr>
        <w:t>ar</w:t>
      </w:r>
      <w:proofErr w:type="spellEnd"/>
      <w:r w:rsidRPr="00C00E6A">
        <w:rPr>
          <w:sz w:val="20"/>
          <w:szCs w:val="20"/>
        </w:rPr>
        <w:t xml:space="preserve"> </w:t>
      </w:r>
      <w:proofErr w:type="spellStart"/>
      <w:r w:rsidRPr="00C00E6A">
        <w:rPr>
          <w:sz w:val="20"/>
          <w:szCs w:val="20"/>
        </w:rPr>
        <w:t>blakus</w:t>
      </w:r>
      <w:proofErr w:type="spellEnd"/>
      <w:r w:rsidRPr="00C00E6A">
        <w:rPr>
          <w:sz w:val="20"/>
          <w:szCs w:val="20"/>
        </w:rPr>
        <w:t xml:space="preserve"> </w:t>
      </w:r>
      <w:proofErr w:type="spellStart"/>
      <w:r w:rsidRPr="00C00E6A">
        <w:rPr>
          <w:sz w:val="20"/>
          <w:szCs w:val="20"/>
        </w:rPr>
        <w:t>esošiem</w:t>
      </w:r>
      <w:proofErr w:type="spellEnd"/>
      <w:r w:rsidRPr="00C00E6A">
        <w:rPr>
          <w:sz w:val="20"/>
          <w:szCs w:val="20"/>
        </w:rPr>
        <w:t xml:space="preserve"> </w:t>
      </w:r>
      <w:proofErr w:type="spellStart"/>
      <w:r w:rsidRPr="00C00E6A">
        <w:rPr>
          <w:sz w:val="20"/>
          <w:szCs w:val="20"/>
        </w:rPr>
        <w:t>tīklu</w:t>
      </w:r>
      <w:proofErr w:type="spellEnd"/>
      <w:r w:rsidRPr="00C00E6A">
        <w:rPr>
          <w:sz w:val="20"/>
          <w:szCs w:val="20"/>
        </w:rPr>
        <w:t xml:space="preserve"> </w:t>
      </w:r>
      <w:proofErr w:type="spellStart"/>
      <w:r w:rsidRPr="00C00E6A">
        <w:rPr>
          <w:sz w:val="20"/>
          <w:szCs w:val="20"/>
        </w:rPr>
        <w:t>īpašniekiem</w:t>
      </w:r>
      <w:proofErr w:type="spellEnd"/>
      <w:r w:rsidRPr="00C00E6A">
        <w:rPr>
          <w:sz w:val="20"/>
          <w:szCs w:val="20"/>
        </w:rPr>
        <w:t xml:space="preserve">. </w:t>
      </w:r>
    </w:p>
    <w:p w:rsidR="00C00E6A" w:rsidRPr="00C00E6A" w:rsidRDefault="00C00E6A" w:rsidP="00C00E6A">
      <w:pPr>
        <w:pStyle w:val="ListParagraph"/>
        <w:numPr>
          <w:ilvl w:val="1"/>
          <w:numId w:val="34"/>
        </w:numPr>
        <w:autoSpaceDN w:val="0"/>
        <w:spacing w:line="20" w:lineRule="atLeast"/>
        <w:jc w:val="both"/>
        <w:textAlignment w:val="baseline"/>
        <w:rPr>
          <w:sz w:val="20"/>
          <w:szCs w:val="20"/>
        </w:rPr>
      </w:pPr>
      <w:proofErr w:type="spellStart"/>
      <w:r w:rsidRPr="00C00E6A">
        <w:rPr>
          <w:sz w:val="20"/>
          <w:szCs w:val="20"/>
        </w:rPr>
        <w:t>Rakšanas</w:t>
      </w:r>
      <w:proofErr w:type="spellEnd"/>
      <w:r w:rsidRPr="00C00E6A">
        <w:rPr>
          <w:sz w:val="20"/>
          <w:szCs w:val="20"/>
        </w:rPr>
        <w:t xml:space="preserve"> </w:t>
      </w:r>
      <w:proofErr w:type="spellStart"/>
      <w:r w:rsidRPr="00C00E6A">
        <w:rPr>
          <w:sz w:val="20"/>
          <w:szCs w:val="20"/>
        </w:rPr>
        <w:t>atļauju</w:t>
      </w:r>
      <w:proofErr w:type="spellEnd"/>
      <w:r w:rsidRPr="00C00E6A">
        <w:rPr>
          <w:sz w:val="20"/>
          <w:szCs w:val="20"/>
        </w:rPr>
        <w:t xml:space="preserve"> </w:t>
      </w:r>
      <w:proofErr w:type="spellStart"/>
      <w:r w:rsidRPr="00C00E6A">
        <w:rPr>
          <w:sz w:val="20"/>
          <w:szCs w:val="20"/>
        </w:rPr>
        <w:t>ir</w:t>
      </w:r>
      <w:proofErr w:type="spellEnd"/>
      <w:r w:rsidRPr="00C00E6A">
        <w:rPr>
          <w:sz w:val="20"/>
          <w:szCs w:val="20"/>
        </w:rPr>
        <w:t xml:space="preserve"> </w:t>
      </w:r>
      <w:proofErr w:type="spellStart"/>
      <w:r w:rsidRPr="00C00E6A">
        <w:rPr>
          <w:sz w:val="20"/>
          <w:szCs w:val="20"/>
        </w:rPr>
        <w:t>jāizņem</w:t>
      </w:r>
      <w:proofErr w:type="spellEnd"/>
      <w:r w:rsidRPr="00C00E6A">
        <w:rPr>
          <w:sz w:val="20"/>
          <w:szCs w:val="20"/>
        </w:rPr>
        <w:t xml:space="preserve"> </w:t>
      </w:r>
      <w:proofErr w:type="spellStart"/>
      <w:r w:rsidRPr="00C00E6A">
        <w:rPr>
          <w:sz w:val="20"/>
          <w:szCs w:val="20"/>
        </w:rPr>
        <w:t>būvuzņēmējam</w:t>
      </w:r>
      <w:proofErr w:type="spellEnd"/>
      <w:r w:rsidRPr="00C00E6A">
        <w:rPr>
          <w:sz w:val="20"/>
          <w:szCs w:val="20"/>
        </w:rPr>
        <w:t xml:space="preserve"> </w:t>
      </w:r>
      <w:proofErr w:type="spellStart"/>
      <w:r w:rsidRPr="00C00E6A">
        <w:rPr>
          <w:sz w:val="20"/>
          <w:szCs w:val="20"/>
        </w:rPr>
        <w:t>saskaņā</w:t>
      </w:r>
      <w:proofErr w:type="spellEnd"/>
      <w:r w:rsidRPr="00C00E6A">
        <w:rPr>
          <w:sz w:val="20"/>
          <w:szCs w:val="20"/>
        </w:rPr>
        <w:t xml:space="preserve"> </w:t>
      </w:r>
      <w:proofErr w:type="spellStart"/>
      <w:r w:rsidRPr="00C00E6A">
        <w:rPr>
          <w:sz w:val="20"/>
          <w:szCs w:val="20"/>
        </w:rPr>
        <w:t>ar</w:t>
      </w:r>
      <w:proofErr w:type="spellEnd"/>
      <w:r w:rsidRPr="00C00E6A">
        <w:rPr>
          <w:sz w:val="20"/>
          <w:szCs w:val="20"/>
        </w:rPr>
        <w:t xml:space="preserve"> 2013.gada 10.oktobra Daugavpils </w:t>
      </w:r>
      <w:proofErr w:type="spellStart"/>
      <w:r w:rsidRPr="00C00E6A">
        <w:rPr>
          <w:sz w:val="20"/>
          <w:szCs w:val="20"/>
        </w:rPr>
        <w:t>pilsētas</w:t>
      </w:r>
      <w:proofErr w:type="spellEnd"/>
      <w:r w:rsidRPr="00C00E6A">
        <w:rPr>
          <w:sz w:val="20"/>
          <w:szCs w:val="20"/>
        </w:rPr>
        <w:t xml:space="preserve"> </w:t>
      </w:r>
      <w:proofErr w:type="spellStart"/>
      <w:r w:rsidRPr="00C00E6A">
        <w:rPr>
          <w:sz w:val="20"/>
          <w:szCs w:val="20"/>
        </w:rPr>
        <w:t>teritorijas</w:t>
      </w:r>
      <w:proofErr w:type="spellEnd"/>
      <w:r w:rsidRPr="00C00E6A">
        <w:rPr>
          <w:sz w:val="20"/>
          <w:szCs w:val="20"/>
        </w:rPr>
        <w:t xml:space="preserve"> </w:t>
      </w:r>
      <w:proofErr w:type="spellStart"/>
      <w:r w:rsidRPr="00C00E6A">
        <w:rPr>
          <w:sz w:val="20"/>
          <w:szCs w:val="20"/>
        </w:rPr>
        <w:t>saistošiem</w:t>
      </w:r>
      <w:proofErr w:type="spellEnd"/>
      <w:r w:rsidRPr="00C00E6A">
        <w:rPr>
          <w:sz w:val="20"/>
          <w:szCs w:val="20"/>
        </w:rPr>
        <w:t xml:space="preserve"> </w:t>
      </w:r>
      <w:proofErr w:type="spellStart"/>
      <w:r w:rsidRPr="00C00E6A">
        <w:rPr>
          <w:sz w:val="20"/>
          <w:szCs w:val="20"/>
        </w:rPr>
        <w:t>noteikumiem</w:t>
      </w:r>
      <w:proofErr w:type="spellEnd"/>
      <w:r w:rsidRPr="00C00E6A">
        <w:rPr>
          <w:sz w:val="20"/>
          <w:szCs w:val="20"/>
        </w:rPr>
        <w:t xml:space="preserve"> nr.23 „</w:t>
      </w:r>
      <w:proofErr w:type="spellStart"/>
      <w:r w:rsidRPr="00C00E6A">
        <w:rPr>
          <w:sz w:val="20"/>
          <w:szCs w:val="20"/>
        </w:rPr>
        <w:t>Inženierkomunikāciju</w:t>
      </w:r>
      <w:proofErr w:type="spellEnd"/>
      <w:r w:rsidRPr="00C00E6A">
        <w:rPr>
          <w:sz w:val="20"/>
          <w:szCs w:val="20"/>
        </w:rPr>
        <w:t xml:space="preserve"> un </w:t>
      </w:r>
      <w:proofErr w:type="spellStart"/>
      <w:r w:rsidRPr="00C00E6A">
        <w:rPr>
          <w:sz w:val="20"/>
          <w:szCs w:val="20"/>
        </w:rPr>
        <w:t>transporta</w:t>
      </w:r>
      <w:proofErr w:type="spellEnd"/>
      <w:r w:rsidRPr="00C00E6A">
        <w:rPr>
          <w:sz w:val="20"/>
          <w:szCs w:val="20"/>
        </w:rPr>
        <w:t xml:space="preserve"> </w:t>
      </w:r>
      <w:proofErr w:type="spellStart"/>
      <w:r w:rsidRPr="00C00E6A">
        <w:rPr>
          <w:sz w:val="20"/>
          <w:szCs w:val="20"/>
        </w:rPr>
        <w:t>būvju</w:t>
      </w:r>
      <w:proofErr w:type="spellEnd"/>
      <w:r w:rsidRPr="00C00E6A">
        <w:rPr>
          <w:sz w:val="20"/>
          <w:szCs w:val="20"/>
        </w:rPr>
        <w:t xml:space="preserve"> </w:t>
      </w:r>
      <w:proofErr w:type="spellStart"/>
      <w:r w:rsidRPr="00C00E6A">
        <w:rPr>
          <w:sz w:val="20"/>
          <w:szCs w:val="20"/>
        </w:rPr>
        <w:t>aizsardzības</w:t>
      </w:r>
      <w:proofErr w:type="spellEnd"/>
      <w:r w:rsidRPr="00C00E6A">
        <w:rPr>
          <w:sz w:val="20"/>
          <w:szCs w:val="20"/>
        </w:rPr>
        <w:t xml:space="preserve"> </w:t>
      </w:r>
      <w:proofErr w:type="spellStart"/>
      <w:r w:rsidRPr="00C00E6A">
        <w:rPr>
          <w:sz w:val="20"/>
          <w:szCs w:val="20"/>
        </w:rPr>
        <w:t>noteikumi</w:t>
      </w:r>
      <w:proofErr w:type="spellEnd"/>
      <w:r w:rsidRPr="00C00E6A">
        <w:rPr>
          <w:sz w:val="20"/>
          <w:szCs w:val="20"/>
        </w:rPr>
        <w:t>”.</w:t>
      </w:r>
    </w:p>
    <w:p w:rsidR="00C00E6A" w:rsidRPr="00C00E6A" w:rsidRDefault="00C00E6A" w:rsidP="00C00E6A">
      <w:pPr>
        <w:pStyle w:val="ListParagraph"/>
        <w:numPr>
          <w:ilvl w:val="1"/>
          <w:numId w:val="34"/>
        </w:numPr>
        <w:autoSpaceDN w:val="0"/>
        <w:spacing w:line="20" w:lineRule="atLeast"/>
        <w:jc w:val="both"/>
        <w:textAlignment w:val="baseline"/>
        <w:rPr>
          <w:sz w:val="20"/>
          <w:szCs w:val="20"/>
        </w:rPr>
      </w:pPr>
      <w:proofErr w:type="spellStart"/>
      <w:r w:rsidRPr="00C00E6A">
        <w:rPr>
          <w:sz w:val="20"/>
          <w:szCs w:val="20"/>
        </w:rPr>
        <w:t>Būvuzņēmējam</w:t>
      </w:r>
      <w:proofErr w:type="spellEnd"/>
      <w:r w:rsidRPr="00C00E6A">
        <w:rPr>
          <w:sz w:val="20"/>
          <w:szCs w:val="20"/>
        </w:rPr>
        <w:t xml:space="preserve"> </w:t>
      </w:r>
      <w:proofErr w:type="spellStart"/>
      <w:r w:rsidRPr="00C00E6A">
        <w:rPr>
          <w:sz w:val="20"/>
          <w:szCs w:val="20"/>
        </w:rPr>
        <w:t>jāveic</w:t>
      </w:r>
      <w:proofErr w:type="spellEnd"/>
      <w:r w:rsidRPr="00C00E6A">
        <w:rPr>
          <w:sz w:val="20"/>
          <w:szCs w:val="20"/>
        </w:rPr>
        <w:t xml:space="preserve"> </w:t>
      </w:r>
      <w:proofErr w:type="spellStart"/>
      <w:r w:rsidRPr="00C00E6A">
        <w:rPr>
          <w:sz w:val="20"/>
          <w:szCs w:val="20"/>
        </w:rPr>
        <w:t>visi</w:t>
      </w:r>
      <w:proofErr w:type="spellEnd"/>
      <w:r w:rsidRPr="00C00E6A">
        <w:rPr>
          <w:sz w:val="20"/>
          <w:szCs w:val="20"/>
        </w:rPr>
        <w:t xml:space="preserve"> </w:t>
      </w:r>
      <w:proofErr w:type="spellStart"/>
      <w:r w:rsidRPr="00C00E6A">
        <w:rPr>
          <w:sz w:val="20"/>
          <w:szCs w:val="20"/>
        </w:rPr>
        <w:t>nepieciešamie</w:t>
      </w:r>
      <w:proofErr w:type="spellEnd"/>
      <w:r w:rsidRPr="00C00E6A">
        <w:rPr>
          <w:sz w:val="20"/>
          <w:szCs w:val="20"/>
        </w:rPr>
        <w:t xml:space="preserve"> </w:t>
      </w:r>
      <w:proofErr w:type="spellStart"/>
      <w:r w:rsidRPr="00C00E6A">
        <w:rPr>
          <w:sz w:val="20"/>
          <w:szCs w:val="20"/>
        </w:rPr>
        <w:t>pasākumi</w:t>
      </w:r>
      <w:proofErr w:type="spellEnd"/>
      <w:r w:rsidRPr="00C00E6A">
        <w:rPr>
          <w:sz w:val="20"/>
          <w:szCs w:val="20"/>
        </w:rPr>
        <w:t xml:space="preserve">, </w:t>
      </w:r>
      <w:proofErr w:type="spellStart"/>
      <w:r w:rsidRPr="00C00E6A">
        <w:rPr>
          <w:sz w:val="20"/>
          <w:szCs w:val="20"/>
        </w:rPr>
        <w:t>lai</w:t>
      </w:r>
      <w:proofErr w:type="spellEnd"/>
      <w:r w:rsidRPr="00C00E6A">
        <w:rPr>
          <w:sz w:val="20"/>
          <w:szCs w:val="20"/>
        </w:rPr>
        <w:t xml:space="preserve"> </w:t>
      </w:r>
      <w:proofErr w:type="spellStart"/>
      <w:r w:rsidRPr="00C00E6A">
        <w:rPr>
          <w:sz w:val="20"/>
          <w:szCs w:val="20"/>
        </w:rPr>
        <w:t>nodrošinātu</w:t>
      </w:r>
      <w:proofErr w:type="spellEnd"/>
      <w:r w:rsidRPr="00C00E6A">
        <w:rPr>
          <w:sz w:val="20"/>
          <w:szCs w:val="20"/>
        </w:rPr>
        <w:t xml:space="preserve"> </w:t>
      </w:r>
      <w:proofErr w:type="spellStart"/>
      <w:r w:rsidRPr="00C00E6A">
        <w:rPr>
          <w:sz w:val="20"/>
          <w:szCs w:val="20"/>
        </w:rPr>
        <w:t>dabas</w:t>
      </w:r>
      <w:proofErr w:type="spellEnd"/>
      <w:r w:rsidRPr="00C00E6A">
        <w:rPr>
          <w:sz w:val="20"/>
          <w:szCs w:val="20"/>
        </w:rPr>
        <w:t xml:space="preserve"> </w:t>
      </w:r>
      <w:proofErr w:type="spellStart"/>
      <w:r w:rsidRPr="00C00E6A">
        <w:rPr>
          <w:sz w:val="20"/>
          <w:szCs w:val="20"/>
        </w:rPr>
        <w:t>aizsardzības</w:t>
      </w:r>
      <w:proofErr w:type="spellEnd"/>
      <w:r w:rsidRPr="00C00E6A">
        <w:rPr>
          <w:sz w:val="20"/>
          <w:szCs w:val="20"/>
        </w:rPr>
        <w:t xml:space="preserve"> </w:t>
      </w:r>
      <w:proofErr w:type="spellStart"/>
      <w:r w:rsidRPr="00C00E6A">
        <w:rPr>
          <w:sz w:val="20"/>
          <w:szCs w:val="20"/>
        </w:rPr>
        <w:t>likumu</w:t>
      </w:r>
      <w:proofErr w:type="spellEnd"/>
      <w:r w:rsidRPr="00C00E6A">
        <w:rPr>
          <w:sz w:val="20"/>
          <w:szCs w:val="20"/>
        </w:rPr>
        <w:t xml:space="preserve">, </w:t>
      </w:r>
      <w:proofErr w:type="spellStart"/>
      <w:r w:rsidRPr="00C00E6A">
        <w:rPr>
          <w:sz w:val="20"/>
          <w:szCs w:val="20"/>
        </w:rPr>
        <w:t>Atkritumu</w:t>
      </w:r>
      <w:proofErr w:type="spellEnd"/>
      <w:r w:rsidRPr="00C00E6A">
        <w:rPr>
          <w:sz w:val="20"/>
          <w:szCs w:val="20"/>
        </w:rPr>
        <w:t xml:space="preserve"> </w:t>
      </w:r>
      <w:proofErr w:type="spellStart"/>
      <w:r w:rsidRPr="00C00E6A">
        <w:rPr>
          <w:sz w:val="20"/>
          <w:szCs w:val="20"/>
        </w:rPr>
        <w:t>apsaimniekošanas</w:t>
      </w:r>
      <w:proofErr w:type="spellEnd"/>
      <w:r w:rsidRPr="00C00E6A">
        <w:rPr>
          <w:sz w:val="20"/>
          <w:szCs w:val="20"/>
        </w:rPr>
        <w:t xml:space="preserve"> </w:t>
      </w:r>
      <w:proofErr w:type="spellStart"/>
      <w:r w:rsidRPr="00C00E6A">
        <w:rPr>
          <w:sz w:val="20"/>
          <w:szCs w:val="20"/>
        </w:rPr>
        <w:t>likumu</w:t>
      </w:r>
      <w:proofErr w:type="spellEnd"/>
      <w:r w:rsidRPr="00C00E6A">
        <w:rPr>
          <w:sz w:val="20"/>
          <w:szCs w:val="20"/>
        </w:rPr>
        <w:t xml:space="preserve"> </w:t>
      </w:r>
      <w:proofErr w:type="gramStart"/>
      <w:r w:rsidRPr="00C00E6A">
        <w:rPr>
          <w:sz w:val="20"/>
          <w:szCs w:val="20"/>
        </w:rPr>
        <w:t>un</w:t>
      </w:r>
      <w:proofErr w:type="gramEnd"/>
      <w:r w:rsidRPr="00C00E6A">
        <w:rPr>
          <w:sz w:val="20"/>
          <w:szCs w:val="20"/>
        </w:rPr>
        <w:t xml:space="preserve"> </w:t>
      </w:r>
      <w:proofErr w:type="spellStart"/>
      <w:r w:rsidRPr="00C00E6A">
        <w:rPr>
          <w:sz w:val="20"/>
          <w:szCs w:val="20"/>
        </w:rPr>
        <w:t>noteikumu</w:t>
      </w:r>
      <w:proofErr w:type="spellEnd"/>
      <w:r w:rsidRPr="00C00E6A">
        <w:rPr>
          <w:sz w:val="20"/>
          <w:szCs w:val="20"/>
        </w:rPr>
        <w:t xml:space="preserve"> </w:t>
      </w:r>
      <w:proofErr w:type="spellStart"/>
      <w:r w:rsidRPr="00C00E6A">
        <w:rPr>
          <w:sz w:val="20"/>
          <w:szCs w:val="20"/>
        </w:rPr>
        <w:t>izpildi</w:t>
      </w:r>
      <w:proofErr w:type="spellEnd"/>
      <w:r w:rsidRPr="00C00E6A">
        <w:rPr>
          <w:sz w:val="20"/>
          <w:szCs w:val="20"/>
        </w:rPr>
        <w:t xml:space="preserve">. </w:t>
      </w:r>
      <w:proofErr w:type="spellStart"/>
      <w:r w:rsidRPr="00C00E6A">
        <w:rPr>
          <w:sz w:val="20"/>
          <w:szCs w:val="20"/>
        </w:rPr>
        <w:t>Nav</w:t>
      </w:r>
      <w:proofErr w:type="spellEnd"/>
      <w:r w:rsidRPr="00C00E6A">
        <w:rPr>
          <w:sz w:val="20"/>
          <w:szCs w:val="20"/>
        </w:rPr>
        <w:t xml:space="preserve"> </w:t>
      </w:r>
      <w:proofErr w:type="spellStart"/>
      <w:r w:rsidRPr="00C00E6A">
        <w:rPr>
          <w:sz w:val="20"/>
          <w:szCs w:val="20"/>
        </w:rPr>
        <w:t>pieļaujama</w:t>
      </w:r>
      <w:proofErr w:type="spellEnd"/>
      <w:r w:rsidRPr="00C00E6A">
        <w:rPr>
          <w:sz w:val="20"/>
          <w:szCs w:val="20"/>
        </w:rPr>
        <w:t xml:space="preserve"> </w:t>
      </w:r>
      <w:proofErr w:type="spellStart"/>
      <w:r w:rsidRPr="00C00E6A">
        <w:rPr>
          <w:sz w:val="20"/>
          <w:szCs w:val="20"/>
        </w:rPr>
        <w:t>būvlaukuma</w:t>
      </w:r>
      <w:proofErr w:type="spellEnd"/>
      <w:r w:rsidRPr="00C00E6A">
        <w:rPr>
          <w:sz w:val="20"/>
          <w:szCs w:val="20"/>
        </w:rPr>
        <w:t xml:space="preserve"> </w:t>
      </w:r>
      <w:proofErr w:type="spellStart"/>
      <w:r w:rsidRPr="00C00E6A">
        <w:rPr>
          <w:sz w:val="20"/>
          <w:szCs w:val="20"/>
        </w:rPr>
        <w:t>apkārtnes</w:t>
      </w:r>
      <w:proofErr w:type="spellEnd"/>
      <w:r w:rsidRPr="00C00E6A">
        <w:rPr>
          <w:sz w:val="20"/>
          <w:szCs w:val="20"/>
        </w:rPr>
        <w:t xml:space="preserve"> </w:t>
      </w:r>
      <w:proofErr w:type="spellStart"/>
      <w:r w:rsidRPr="00C00E6A">
        <w:rPr>
          <w:sz w:val="20"/>
          <w:szCs w:val="20"/>
        </w:rPr>
        <w:t>piesārņošana</w:t>
      </w:r>
      <w:proofErr w:type="spellEnd"/>
      <w:r w:rsidRPr="00C00E6A">
        <w:rPr>
          <w:sz w:val="20"/>
          <w:szCs w:val="20"/>
        </w:rPr>
        <w:t>.</w:t>
      </w:r>
    </w:p>
    <w:p w:rsidR="00C00E6A" w:rsidRPr="00C00E6A" w:rsidRDefault="00C00E6A" w:rsidP="00C00E6A">
      <w:pPr>
        <w:pStyle w:val="BodyText"/>
        <w:numPr>
          <w:ilvl w:val="1"/>
          <w:numId w:val="34"/>
        </w:numPr>
        <w:tabs>
          <w:tab w:val="left" w:pos="1080"/>
        </w:tabs>
        <w:autoSpaceDE w:val="0"/>
        <w:autoSpaceDN w:val="0"/>
        <w:adjustRightInd w:val="0"/>
        <w:spacing w:after="0"/>
        <w:jc w:val="both"/>
        <w:rPr>
          <w:sz w:val="20"/>
          <w:szCs w:val="20"/>
          <w:lang w:val="lv-LV"/>
        </w:rPr>
      </w:pPr>
      <w:r w:rsidRPr="00C00E6A">
        <w:rPr>
          <w:sz w:val="20"/>
          <w:szCs w:val="20"/>
          <w:lang w:val="lv-LV"/>
        </w:rPr>
        <w:t>Tranšeju un bedru rakšanai var tikt izmantoti mehānismi (ekskavatori), izņemot darbā esošo ūdens, kanalizācijas vai gāzes cauruļvadiem, elektrokabeļu, sakaru komunikāciju, ne tuvāk kā 1m attālumā.</w:t>
      </w:r>
    </w:p>
    <w:p w:rsidR="00C00E6A" w:rsidRPr="00C00E6A" w:rsidRDefault="00C00E6A" w:rsidP="00C00E6A">
      <w:pPr>
        <w:pStyle w:val="BodyText"/>
        <w:numPr>
          <w:ilvl w:val="1"/>
          <w:numId w:val="34"/>
        </w:numPr>
        <w:tabs>
          <w:tab w:val="left" w:pos="840"/>
          <w:tab w:val="left" w:pos="1080"/>
        </w:tabs>
        <w:overflowPunct w:val="0"/>
        <w:autoSpaceDE w:val="0"/>
        <w:autoSpaceDN w:val="0"/>
        <w:adjustRightInd w:val="0"/>
        <w:spacing w:after="0"/>
        <w:jc w:val="both"/>
        <w:textAlignment w:val="baseline"/>
        <w:rPr>
          <w:sz w:val="20"/>
          <w:szCs w:val="20"/>
          <w:lang w:val="lv-LV"/>
        </w:rPr>
      </w:pPr>
      <w:r w:rsidRPr="00C00E6A">
        <w:rPr>
          <w:sz w:val="20"/>
          <w:szCs w:val="20"/>
          <w:lang w:val="lv-LV"/>
        </w:rPr>
        <w:t>Veicot tranšeju un bedru izveidošanu nodrošināt blakus esošo komunikāciju  aizsardzību no mehāniskiem bojājumiem.</w:t>
      </w:r>
    </w:p>
    <w:p w:rsidR="00C00E6A" w:rsidRPr="00C00E6A" w:rsidRDefault="00C00E6A" w:rsidP="00C00E6A">
      <w:pPr>
        <w:pStyle w:val="ListParagraph"/>
        <w:numPr>
          <w:ilvl w:val="1"/>
          <w:numId w:val="34"/>
        </w:numPr>
        <w:autoSpaceDN w:val="0"/>
        <w:spacing w:line="276" w:lineRule="auto"/>
        <w:ind w:left="851" w:hanging="491"/>
        <w:jc w:val="both"/>
        <w:rPr>
          <w:sz w:val="20"/>
          <w:szCs w:val="20"/>
          <w:lang w:val="lv-LV"/>
        </w:rPr>
      </w:pPr>
      <w:r w:rsidRPr="00C00E6A">
        <w:rPr>
          <w:sz w:val="20"/>
          <w:szCs w:val="20"/>
          <w:lang w:val="lv-LV"/>
        </w:rPr>
        <w:t>Nododot būvdarbus izpildītājam ir jānodod „Būvdarbu pabeigšanas akts;</w:t>
      </w:r>
    </w:p>
    <w:p w:rsidR="00C00E6A" w:rsidRPr="00C00E6A" w:rsidRDefault="00C00E6A" w:rsidP="00C00E6A">
      <w:pPr>
        <w:pStyle w:val="ListParagraph"/>
        <w:numPr>
          <w:ilvl w:val="1"/>
          <w:numId w:val="34"/>
        </w:numPr>
        <w:autoSpaceDN w:val="0"/>
        <w:spacing w:line="276" w:lineRule="auto"/>
        <w:ind w:left="851" w:hanging="491"/>
        <w:jc w:val="both"/>
        <w:rPr>
          <w:sz w:val="20"/>
          <w:szCs w:val="20"/>
        </w:rPr>
      </w:pPr>
      <w:proofErr w:type="spellStart"/>
      <w:r w:rsidRPr="00C00E6A">
        <w:rPr>
          <w:sz w:val="20"/>
          <w:szCs w:val="20"/>
        </w:rPr>
        <w:t>Darbu</w:t>
      </w:r>
      <w:proofErr w:type="spellEnd"/>
      <w:r w:rsidRPr="00C00E6A">
        <w:rPr>
          <w:sz w:val="20"/>
          <w:szCs w:val="20"/>
        </w:rPr>
        <w:t xml:space="preserve"> </w:t>
      </w:r>
      <w:proofErr w:type="spellStart"/>
      <w:r w:rsidRPr="00C00E6A">
        <w:rPr>
          <w:sz w:val="20"/>
          <w:szCs w:val="20"/>
        </w:rPr>
        <w:t>izmaksās</w:t>
      </w:r>
      <w:proofErr w:type="spellEnd"/>
      <w:r w:rsidRPr="00C00E6A">
        <w:rPr>
          <w:sz w:val="20"/>
          <w:szCs w:val="20"/>
        </w:rPr>
        <w:t xml:space="preserve"> </w:t>
      </w:r>
      <w:proofErr w:type="spellStart"/>
      <w:r w:rsidRPr="00C00E6A">
        <w:rPr>
          <w:sz w:val="20"/>
          <w:szCs w:val="20"/>
        </w:rPr>
        <w:t>jāparedz</w:t>
      </w:r>
      <w:proofErr w:type="spellEnd"/>
      <w:r w:rsidRPr="00C00E6A">
        <w:rPr>
          <w:sz w:val="20"/>
          <w:szCs w:val="20"/>
        </w:rPr>
        <w:t xml:space="preserve"> </w:t>
      </w:r>
      <w:proofErr w:type="spellStart"/>
      <w:r w:rsidRPr="00C00E6A">
        <w:rPr>
          <w:sz w:val="20"/>
          <w:szCs w:val="20"/>
        </w:rPr>
        <w:t>visu</w:t>
      </w:r>
      <w:proofErr w:type="spellEnd"/>
      <w:r w:rsidRPr="00C00E6A">
        <w:rPr>
          <w:sz w:val="20"/>
          <w:szCs w:val="20"/>
        </w:rPr>
        <w:t xml:space="preserve"> </w:t>
      </w:r>
      <w:proofErr w:type="spellStart"/>
      <w:r w:rsidRPr="00C00E6A">
        <w:rPr>
          <w:sz w:val="20"/>
          <w:szCs w:val="20"/>
        </w:rPr>
        <w:t>nepieciešamo</w:t>
      </w:r>
      <w:proofErr w:type="spellEnd"/>
      <w:r w:rsidRPr="00C00E6A">
        <w:rPr>
          <w:sz w:val="20"/>
          <w:szCs w:val="20"/>
        </w:rPr>
        <w:t xml:space="preserve"> </w:t>
      </w:r>
      <w:proofErr w:type="spellStart"/>
      <w:r w:rsidRPr="00C00E6A">
        <w:rPr>
          <w:sz w:val="20"/>
          <w:szCs w:val="20"/>
        </w:rPr>
        <w:t>materiālu</w:t>
      </w:r>
      <w:proofErr w:type="spellEnd"/>
      <w:r w:rsidRPr="00C00E6A">
        <w:rPr>
          <w:sz w:val="20"/>
          <w:szCs w:val="20"/>
        </w:rPr>
        <w:t xml:space="preserve"> un </w:t>
      </w:r>
      <w:proofErr w:type="spellStart"/>
      <w:r w:rsidRPr="00C00E6A">
        <w:rPr>
          <w:sz w:val="20"/>
          <w:szCs w:val="20"/>
        </w:rPr>
        <w:t>būvdarbu</w:t>
      </w:r>
      <w:proofErr w:type="spellEnd"/>
      <w:r w:rsidRPr="00C00E6A">
        <w:rPr>
          <w:sz w:val="20"/>
          <w:szCs w:val="20"/>
        </w:rPr>
        <w:t xml:space="preserve"> </w:t>
      </w:r>
      <w:proofErr w:type="spellStart"/>
      <w:r w:rsidRPr="00C00E6A">
        <w:rPr>
          <w:sz w:val="20"/>
          <w:szCs w:val="20"/>
        </w:rPr>
        <w:t>izmaksas</w:t>
      </w:r>
      <w:proofErr w:type="spellEnd"/>
      <w:r w:rsidRPr="00C00E6A">
        <w:rPr>
          <w:sz w:val="20"/>
          <w:szCs w:val="20"/>
        </w:rPr>
        <w:t xml:space="preserve">, </w:t>
      </w:r>
      <w:proofErr w:type="spellStart"/>
      <w:r w:rsidRPr="00C00E6A">
        <w:rPr>
          <w:sz w:val="20"/>
          <w:szCs w:val="20"/>
        </w:rPr>
        <w:t>nepieciešamo</w:t>
      </w:r>
      <w:proofErr w:type="spellEnd"/>
      <w:r w:rsidRPr="00C00E6A">
        <w:rPr>
          <w:sz w:val="20"/>
          <w:szCs w:val="20"/>
        </w:rPr>
        <w:t xml:space="preserve"> </w:t>
      </w:r>
      <w:proofErr w:type="spellStart"/>
      <w:r w:rsidRPr="00C00E6A">
        <w:rPr>
          <w:sz w:val="20"/>
          <w:szCs w:val="20"/>
        </w:rPr>
        <w:t>pagaidu</w:t>
      </w:r>
      <w:proofErr w:type="spellEnd"/>
      <w:r w:rsidRPr="00C00E6A">
        <w:rPr>
          <w:sz w:val="20"/>
          <w:szCs w:val="20"/>
        </w:rPr>
        <w:t xml:space="preserve"> </w:t>
      </w:r>
      <w:proofErr w:type="spellStart"/>
      <w:r w:rsidRPr="00C00E6A">
        <w:rPr>
          <w:sz w:val="20"/>
          <w:szCs w:val="20"/>
        </w:rPr>
        <w:t>pasākumu</w:t>
      </w:r>
      <w:proofErr w:type="spellEnd"/>
      <w:r w:rsidRPr="00C00E6A">
        <w:rPr>
          <w:sz w:val="20"/>
          <w:szCs w:val="20"/>
        </w:rPr>
        <w:t xml:space="preserve"> un </w:t>
      </w:r>
      <w:proofErr w:type="spellStart"/>
      <w:r w:rsidRPr="00C00E6A">
        <w:rPr>
          <w:sz w:val="20"/>
          <w:szCs w:val="20"/>
        </w:rPr>
        <w:t>darbu</w:t>
      </w:r>
      <w:proofErr w:type="spellEnd"/>
      <w:r w:rsidRPr="00C00E6A">
        <w:rPr>
          <w:sz w:val="20"/>
          <w:szCs w:val="20"/>
        </w:rPr>
        <w:t xml:space="preserve"> </w:t>
      </w:r>
      <w:proofErr w:type="spellStart"/>
      <w:r w:rsidRPr="00C00E6A">
        <w:rPr>
          <w:sz w:val="20"/>
          <w:szCs w:val="20"/>
        </w:rPr>
        <w:t>izmaksas</w:t>
      </w:r>
      <w:proofErr w:type="spellEnd"/>
      <w:r w:rsidRPr="00C00E6A">
        <w:rPr>
          <w:sz w:val="20"/>
          <w:szCs w:val="20"/>
        </w:rPr>
        <w:t xml:space="preserve">, </w:t>
      </w:r>
      <w:proofErr w:type="spellStart"/>
      <w:r w:rsidRPr="00C00E6A">
        <w:rPr>
          <w:sz w:val="20"/>
          <w:szCs w:val="20"/>
        </w:rPr>
        <w:t>kā</w:t>
      </w:r>
      <w:proofErr w:type="spellEnd"/>
      <w:r w:rsidRPr="00C00E6A">
        <w:rPr>
          <w:sz w:val="20"/>
          <w:szCs w:val="20"/>
        </w:rPr>
        <w:t xml:space="preserve"> </w:t>
      </w:r>
      <w:proofErr w:type="spellStart"/>
      <w:r w:rsidRPr="00C00E6A">
        <w:rPr>
          <w:sz w:val="20"/>
          <w:szCs w:val="20"/>
        </w:rPr>
        <w:t>arī</w:t>
      </w:r>
      <w:proofErr w:type="spellEnd"/>
      <w:r w:rsidRPr="00C00E6A">
        <w:rPr>
          <w:sz w:val="20"/>
          <w:szCs w:val="20"/>
        </w:rPr>
        <w:t xml:space="preserve"> visas </w:t>
      </w:r>
      <w:proofErr w:type="spellStart"/>
      <w:r w:rsidRPr="00C00E6A">
        <w:rPr>
          <w:sz w:val="20"/>
          <w:szCs w:val="20"/>
        </w:rPr>
        <w:t>izmaksas</w:t>
      </w:r>
      <w:proofErr w:type="spellEnd"/>
      <w:r w:rsidRPr="00C00E6A">
        <w:rPr>
          <w:sz w:val="20"/>
          <w:szCs w:val="20"/>
        </w:rPr>
        <w:t xml:space="preserve">, </w:t>
      </w:r>
      <w:proofErr w:type="spellStart"/>
      <w:r w:rsidRPr="00C00E6A">
        <w:rPr>
          <w:sz w:val="20"/>
          <w:szCs w:val="20"/>
        </w:rPr>
        <w:t>kas</w:t>
      </w:r>
      <w:proofErr w:type="spellEnd"/>
      <w:r w:rsidRPr="00C00E6A">
        <w:rPr>
          <w:sz w:val="20"/>
          <w:szCs w:val="20"/>
        </w:rPr>
        <w:t xml:space="preserve"> </w:t>
      </w:r>
      <w:proofErr w:type="spellStart"/>
      <w:r w:rsidRPr="00C00E6A">
        <w:rPr>
          <w:sz w:val="20"/>
          <w:szCs w:val="20"/>
        </w:rPr>
        <w:t>var</w:t>
      </w:r>
      <w:proofErr w:type="spellEnd"/>
      <w:r w:rsidRPr="00C00E6A">
        <w:rPr>
          <w:sz w:val="20"/>
          <w:szCs w:val="20"/>
        </w:rPr>
        <w:t xml:space="preserve"> </w:t>
      </w:r>
      <w:proofErr w:type="spellStart"/>
      <w:r w:rsidRPr="00C00E6A">
        <w:rPr>
          <w:sz w:val="20"/>
          <w:szCs w:val="20"/>
        </w:rPr>
        <w:t>būt</w:t>
      </w:r>
      <w:proofErr w:type="spellEnd"/>
      <w:r w:rsidRPr="00C00E6A">
        <w:rPr>
          <w:sz w:val="20"/>
          <w:szCs w:val="20"/>
        </w:rPr>
        <w:t xml:space="preserve"> </w:t>
      </w:r>
      <w:proofErr w:type="spellStart"/>
      <w:r w:rsidRPr="00C00E6A">
        <w:rPr>
          <w:sz w:val="20"/>
          <w:szCs w:val="20"/>
        </w:rPr>
        <w:t>nepieciešamas</w:t>
      </w:r>
      <w:proofErr w:type="spellEnd"/>
      <w:r w:rsidRPr="00C00E6A">
        <w:rPr>
          <w:sz w:val="20"/>
          <w:szCs w:val="20"/>
        </w:rPr>
        <w:t xml:space="preserve">, </w:t>
      </w:r>
      <w:proofErr w:type="spellStart"/>
      <w:r w:rsidRPr="00C00E6A">
        <w:rPr>
          <w:sz w:val="20"/>
          <w:szCs w:val="20"/>
        </w:rPr>
        <w:t>lai</w:t>
      </w:r>
      <w:proofErr w:type="spellEnd"/>
      <w:r w:rsidRPr="00C00E6A">
        <w:rPr>
          <w:sz w:val="20"/>
          <w:szCs w:val="20"/>
        </w:rPr>
        <w:t xml:space="preserve"> </w:t>
      </w:r>
      <w:proofErr w:type="spellStart"/>
      <w:r w:rsidRPr="00C00E6A">
        <w:rPr>
          <w:sz w:val="20"/>
          <w:szCs w:val="20"/>
        </w:rPr>
        <w:t>nodrošinātu</w:t>
      </w:r>
      <w:proofErr w:type="spellEnd"/>
      <w:r w:rsidRPr="00C00E6A">
        <w:rPr>
          <w:sz w:val="20"/>
          <w:szCs w:val="20"/>
        </w:rPr>
        <w:t xml:space="preserve"> </w:t>
      </w:r>
      <w:proofErr w:type="spellStart"/>
      <w:r w:rsidRPr="00C00E6A">
        <w:rPr>
          <w:sz w:val="20"/>
          <w:szCs w:val="20"/>
        </w:rPr>
        <w:t>atbilstību</w:t>
      </w:r>
      <w:proofErr w:type="spellEnd"/>
      <w:r w:rsidRPr="00C00E6A">
        <w:rPr>
          <w:sz w:val="20"/>
          <w:szCs w:val="20"/>
        </w:rPr>
        <w:t xml:space="preserve"> </w:t>
      </w:r>
      <w:proofErr w:type="spellStart"/>
      <w:r w:rsidRPr="00C00E6A">
        <w:rPr>
          <w:sz w:val="20"/>
          <w:szCs w:val="20"/>
        </w:rPr>
        <w:t>saistošām</w:t>
      </w:r>
      <w:proofErr w:type="spellEnd"/>
      <w:r w:rsidRPr="00C00E6A">
        <w:rPr>
          <w:sz w:val="20"/>
          <w:szCs w:val="20"/>
        </w:rPr>
        <w:t xml:space="preserve"> LR </w:t>
      </w:r>
      <w:proofErr w:type="spellStart"/>
      <w:r w:rsidRPr="00C00E6A">
        <w:rPr>
          <w:sz w:val="20"/>
          <w:szCs w:val="20"/>
        </w:rPr>
        <w:t>likumu</w:t>
      </w:r>
      <w:proofErr w:type="spellEnd"/>
      <w:r w:rsidRPr="00C00E6A">
        <w:rPr>
          <w:sz w:val="20"/>
          <w:szCs w:val="20"/>
        </w:rPr>
        <w:t xml:space="preserve"> un </w:t>
      </w:r>
      <w:proofErr w:type="spellStart"/>
      <w:r w:rsidRPr="00C00E6A">
        <w:rPr>
          <w:sz w:val="20"/>
          <w:szCs w:val="20"/>
        </w:rPr>
        <w:t>normatīvu</w:t>
      </w:r>
      <w:proofErr w:type="spellEnd"/>
      <w:r w:rsidRPr="00C00E6A">
        <w:rPr>
          <w:sz w:val="20"/>
          <w:szCs w:val="20"/>
        </w:rPr>
        <w:t xml:space="preserve"> </w:t>
      </w:r>
      <w:proofErr w:type="spellStart"/>
      <w:r w:rsidRPr="00C00E6A">
        <w:rPr>
          <w:sz w:val="20"/>
          <w:szCs w:val="20"/>
        </w:rPr>
        <w:t>prasībām</w:t>
      </w:r>
      <w:proofErr w:type="spellEnd"/>
      <w:r w:rsidRPr="00C00E6A">
        <w:rPr>
          <w:sz w:val="20"/>
          <w:szCs w:val="20"/>
        </w:rPr>
        <w:t xml:space="preserve">, t.sk., </w:t>
      </w:r>
      <w:proofErr w:type="spellStart"/>
      <w:r w:rsidRPr="00C00E6A">
        <w:rPr>
          <w:sz w:val="20"/>
          <w:szCs w:val="20"/>
        </w:rPr>
        <w:t>ar</w:t>
      </w:r>
      <w:proofErr w:type="spellEnd"/>
      <w:r w:rsidRPr="00C00E6A">
        <w:rPr>
          <w:sz w:val="20"/>
          <w:szCs w:val="20"/>
        </w:rPr>
        <w:t xml:space="preserve"> </w:t>
      </w:r>
      <w:proofErr w:type="spellStart"/>
      <w:r w:rsidRPr="00C00E6A">
        <w:rPr>
          <w:sz w:val="20"/>
          <w:szCs w:val="20"/>
        </w:rPr>
        <w:t>darbu</w:t>
      </w:r>
      <w:proofErr w:type="spellEnd"/>
      <w:r w:rsidRPr="00C00E6A">
        <w:rPr>
          <w:sz w:val="20"/>
          <w:szCs w:val="20"/>
        </w:rPr>
        <w:t xml:space="preserve"> </w:t>
      </w:r>
      <w:proofErr w:type="spellStart"/>
      <w:r w:rsidRPr="00C00E6A">
        <w:rPr>
          <w:sz w:val="20"/>
          <w:szCs w:val="20"/>
        </w:rPr>
        <w:t>pieņemšanas-nodošanas</w:t>
      </w:r>
      <w:proofErr w:type="spellEnd"/>
      <w:r w:rsidRPr="00C00E6A">
        <w:rPr>
          <w:sz w:val="20"/>
          <w:szCs w:val="20"/>
        </w:rPr>
        <w:t xml:space="preserve"> </w:t>
      </w:r>
      <w:proofErr w:type="spellStart"/>
      <w:r w:rsidRPr="00C00E6A">
        <w:rPr>
          <w:sz w:val="20"/>
          <w:szCs w:val="20"/>
        </w:rPr>
        <w:t>procedūras</w:t>
      </w:r>
      <w:proofErr w:type="spellEnd"/>
      <w:r w:rsidRPr="00C00E6A">
        <w:rPr>
          <w:sz w:val="20"/>
          <w:szCs w:val="20"/>
        </w:rPr>
        <w:t xml:space="preserve">, </w:t>
      </w:r>
      <w:proofErr w:type="spellStart"/>
      <w:r w:rsidRPr="00C00E6A">
        <w:rPr>
          <w:sz w:val="20"/>
          <w:szCs w:val="20"/>
        </w:rPr>
        <w:t>ar</w:t>
      </w:r>
      <w:proofErr w:type="spellEnd"/>
      <w:r w:rsidRPr="00C00E6A">
        <w:rPr>
          <w:sz w:val="20"/>
          <w:szCs w:val="20"/>
        </w:rPr>
        <w:t xml:space="preserve"> </w:t>
      </w:r>
      <w:proofErr w:type="spellStart"/>
      <w:r w:rsidRPr="00C00E6A">
        <w:rPr>
          <w:sz w:val="20"/>
          <w:szCs w:val="20"/>
        </w:rPr>
        <w:t>pieņemšanas</w:t>
      </w:r>
      <w:proofErr w:type="spellEnd"/>
      <w:r w:rsidRPr="00C00E6A">
        <w:rPr>
          <w:sz w:val="20"/>
          <w:szCs w:val="20"/>
        </w:rPr>
        <w:t xml:space="preserve"> </w:t>
      </w:r>
      <w:proofErr w:type="spellStart"/>
      <w:r w:rsidRPr="00C00E6A">
        <w:rPr>
          <w:sz w:val="20"/>
          <w:szCs w:val="20"/>
        </w:rPr>
        <w:t>komisiju</w:t>
      </w:r>
      <w:proofErr w:type="spellEnd"/>
      <w:r w:rsidRPr="00C00E6A">
        <w:rPr>
          <w:sz w:val="20"/>
          <w:szCs w:val="20"/>
        </w:rPr>
        <w:t xml:space="preserve"> </w:t>
      </w:r>
      <w:proofErr w:type="spellStart"/>
      <w:r w:rsidRPr="00C00E6A">
        <w:rPr>
          <w:sz w:val="20"/>
          <w:szCs w:val="20"/>
        </w:rPr>
        <w:t>organizāciju</w:t>
      </w:r>
      <w:proofErr w:type="spellEnd"/>
      <w:r w:rsidRPr="00C00E6A">
        <w:rPr>
          <w:sz w:val="20"/>
          <w:szCs w:val="20"/>
        </w:rPr>
        <w:t xml:space="preserve"> </w:t>
      </w:r>
      <w:proofErr w:type="spellStart"/>
      <w:r w:rsidRPr="00C00E6A">
        <w:rPr>
          <w:sz w:val="20"/>
          <w:szCs w:val="20"/>
        </w:rPr>
        <w:t>saistītās</w:t>
      </w:r>
      <w:proofErr w:type="spellEnd"/>
      <w:r w:rsidRPr="00C00E6A">
        <w:rPr>
          <w:sz w:val="20"/>
          <w:szCs w:val="20"/>
        </w:rPr>
        <w:t xml:space="preserve"> </w:t>
      </w:r>
      <w:proofErr w:type="spellStart"/>
      <w:r w:rsidRPr="00C00E6A">
        <w:rPr>
          <w:sz w:val="20"/>
          <w:szCs w:val="20"/>
        </w:rPr>
        <w:t>izmaksas</w:t>
      </w:r>
      <w:proofErr w:type="spellEnd"/>
      <w:r w:rsidRPr="00C00E6A">
        <w:rPr>
          <w:sz w:val="20"/>
          <w:szCs w:val="20"/>
        </w:rPr>
        <w:t>.</w:t>
      </w:r>
    </w:p>
    <w:p w:rsidR="00C00E6A" w:rsidRPr="00C00E6A" w:rsidRDefault="00C00E6A" w:rsidP="00C00E6A">
      <w:pPr>
        <w:pStyle w:val="ListParagraph"/>
        <w:numPr>
          <w:ilvl w:val="1"/>
          <w:numId w:val="34"/>
        </w:numPr>
        <w:autoSpaceDN w:val="0"/>
        <w:spacing w:line="276" w:lineRule="auto"/>
        <w:jc w:val="both"/>
        <w:rPr>
          <w:sz w:val="20"/>
          <w:szCs w:val="20"/>
        </w:rPr>
      </w:pPr>
      <w:proofErr w:type="spellStart"/>
      <w:r w:rsidRPr="00C00E6A">
        <w:rPr>
          <w:sz w:val="20"/>
          <w:szCs w:val="20"/>
        </w:rPr>
        <w:t>Pirms</w:t>
      </w:r>
      <w:proofErr w:type="spellEnd"/>
      <w:r w:rsidRPr="00C00E6A">
        <w:rPr>
          <w:sz w:val="20"/>
          <w:szCs w:val="20"/>
        </w:rPr>
        <w:t xml:space="preserve"> </w:t>
      </w:r>
      <w:proofErr w:type="spellStart"/>
      <w:r w:rsidRPr="00C00E6A">
        <w:rPr>
          <w:sz w:val="20"/>
          <w:szCs w:val="20"/>
        </w:rPr>
        <w:t>jeb</w:t>
      </w:r>
      <w:proofErr w:type="spellEnd"/>
      <w:r w:rsidRPr="00C00E6A">
        <w:rPr>
          <w:sz w:val="20"/>
          <w:szCs w:val="20"/>
        </w:rPr>
        <w:t xml:space="preserve"> </w:t>
      </w:r>
      <w:proofErr w:type="spellStart"/>
      <w:r w:rsidRPr="00C00E6A">
        <w:rPr>
          <w:sz w:val="20"/>
          <w:szCs w:val="20"/>
        </w:rPr>
        <w:t>kuras</w:t>
      </w:r>
      <w:proofErr w:type="spellEnd"/>
      <w:r w:rsidRPr="00C00E6A">
        <w:rPr>
          <w:sz w:val="20"/>
          <w:szCs w:val="20"/>
        </w:rPr>
        <w:t xml:space="preserve"> </w:t>
      </w:r>
      <w:proofErr w:type="spellStart"/>
      <w:r w:rsidRPr="00C00E6A">
        <w:rPr>
          <w:sz w:val="20"/>
          <w:szCs w:val="20"/>
        </w:rPr>
        <w:t>būvdarbu</w:t>
      </w:r>
      <w:proofErr w:type="spellEnd"/>
      <w:r w:rsidRPr="00C00E6A">
        <w:rPr>
          <w:sz w:val="20"/>
          <w:szCs w:val="20"/>
        </w:rPr>
        <w:t xml:space="preserve"> </w:t>
      </w:r>
      <w:proofErr w:type="spellStart"/>
      <w:r w:rsidRPr="00C00E6A">
        <w:rPr>
          <w:sz w:val="20"/>
          <w:szCs w:val="20"/>
        </w:rPr>
        <w:t>uzsākšanas</w:t>
      </w:r>
      <w:proofErr w:type="spellEnd"/>
      <w:r w:rsidRPr="00C00E6A">
        <w:rPr>
          <w:sz w:val="20"/>
          <w:szCs w:val="20"/>
        </w:rPr>
        <w:t xml:space="preserve">, </w:t>
      </w:r>
      <w:proofErr w:type="spellStart"/>
      <w:r w:rsidRPr="00C00E6A">
        <w:rPr>
          <w:sz w:val="20"/>
          <w:szCs w:val="20"/>
        </w:rPr>
        <w:t>būvdarbu</w:t>
      </w:r>
      <w:proofErr w:type="spellEnd"/>
      <w:r w:rsidRPr="00C00E6A">
        <w:rPr>
          <w:sz w:val="20"/>
          <w:szCs w:val="20"/>
        </w:rPr>
        <w:t xml:space="preserve"> </w:t>
      </w:r>
      <w:proofErr w:type="spellStart"/>
      <w:r w:rsidRPr="00C00E6A">
        <w:rPr>
          <w:sz w:val="20"/>
          <w:szCs w:val="20"/>
        </w:rPr>
        <w:t>veicējam</w:t>
      </w:r>
      <w:proofErr w:type="spellEnd"/>
      <w:r w:rsidRPr="00C00E6A">
        <w:rPr>
          <w:sz w:val="20"/>
          <w:szCs w:val="20"/>
        </w:rPr>
        <w:t xml:space="preserve">, </w:t>
      </w:r>
      <w:proofErr w:type="spellStart"/>
      <w:r w:rsidRPr="00C00E6A">
        <w:rPr>
          <w:sz w:val="20"/>
          <w:szCs w:val="20"/>
        </w:rPr>
        <w:t>jāsaskaņo</w:t>
      </w:r>
      <w:proofErr w:type="spellEnd"/>
      <w:r w:rsidRPr="00C00E6A">
        <w:rPr>
          <w:sz w:val="20"/>
          <w:szCs w:val="20"/>
        </w:rPr>
        <w:t xml:space="preserve"> </w:t>
      </w:r>
      <w:proofErr w:type="spellStart"/>
      <w:r w:rsidRPr="00C00E6A">
        <w:rPr>
          <w:sz w:val="20"/>
          <w:szCs w:val="20"/>
        </w:rPr>
        <w:t>pielietojamas</w:t>
      </w:r>
      <w:proofErr w:type="spellEnd"/>
      <w:r w:rsidRPr="00C00E6A">
        <w:rPr>
          <w:sz w:val="20"/>
          <w:szCs w:val="20"/>
        </w:rPr>
        <w:t xml:space="preserve"> </w:t>
      </w:r>
      <w:proofErr w:type="spellStart"/>
      <w:r w:rsidRPr="00C00E6A">
        <w:rPr>
          <w:sz w:val="20"/>
          <w:szCs w:val="20"/>
        </w:rPr>
        <w:t>tehnoloģijas</w:t>
      </w:r>
      <w:proofErr w:type="spellEnd"/>
      <w:r w:rsidRPr="00C00E6A">
        <w:rPr>
          <w:sz w:val="20"/>
          <w:szCs w:val="20"/>
        </w:rPr>
        <w:t xml:space="preserve"> un </w:t>
      </w:r>
      <w:proofErr w:type="spellStart"/>
      <w:r w:rsidRPr="00C00E6A">
        <w:rPr>
          <w:sz w:val="20"/>
          <w:szCs w:val="20"/>
        </w:rPr>
        <w:t>materiālus</w:t>
      </w:r>
      <w:proofErr w:type="spellEnd"/>
      <w:r w:rsidRPr="00C00E6A">
        <w:rPr>
          <w:sz w:val="20"/>
          <w:szCs w:val="20"/>
        </w:rPr>
        <w:t xml:space="preserve"> </w:t>
      </w:r>
      <w:proofErr w:type="spellStart"/>
      <w:r w:rsidRPr="00C00E6A">
        <w:rPr>
          <w:sz w:val="20"/>
          <w:szCs w:val="20"/>
        </w:rPr>
        <w:t>ar</w:t>
      </w:r>
      <w:proofErr w:type="spellEnd"/>
      <w:r w:rsidRPr="00C00E6A">
        <w:rPr>
          <w:sz w:val="20"/>
          <w:szCs w:val="20"/>
        </w:rPr>
        <w:t xml:space="preserve"> </w:t>
      </w:r>
      <w:proofErr w:type="spellStart"/>
      <w:r w:rsidRPr="00C00E6A">
        <w:rPr>
          <w:sz w:val="20"/>
          <w:szCs w:val="20"/>
          <w:lang w:eastAsia="ru-RU"/>
        </w:rPr>
        <w:t>pasūtītāja</w:t>
      </w:r>
      <w:proofErr w:type="spellEnd"/>
      <w:r w:rsidRPr="00C00E6A">
        <w:rPr>
          <w:sz w:val="20"/>
          <w:szCs w:val="20"/>
          <w:lang w:eastAsia="ru-RU"/>
        </w:rPr>
        <w:t xml:space="preserve"> </w:t>
      </w:r>
      <w:proofErr w:type="spellStart"/>
      <w:proofErr w:type="gramStart"/>
      <w:r w:rsidRPr="00C00E6A">
        <w:rPr>
          <w:sz w:val="20"/>
          <w:szCs w:val="20"/>
          <w:lang w:eastAsia="ru-RU"/>
        </w:rPr>
        <w:t>pārstāvi</w:t>
      </w:r>
      <w:proofErr w:type="spellEnd"/>
      <w:r w:rsidRPr="00C00E6A" w:rsidDel="005122B9">
        <w:rPr>
          <w:sz w:val="20"/>
          <w:szCs w:val="20"/>
        </w:rPr>
        <w:t xml:space="preserve"> </w:t>
      </w:r>
      <w:r w:rsidRPr="00C00E6A">
        <w:rPr>
          <w:sz w:val="20"/>
          <w:szCs w:val="20"/>
        </w:rPr>
        <w:t>.</w:t>
      </w:r>
      <w:proofErr w:type="gramEnd"/>
    </w:p>
    <w:p w:rsidR="00C00E6A" w:rsidRPr="00C00E6A" w:rsidRDefault="00C00E6A" w:rsidP="00C00E6A">
      <w:pPr>
        <w:pStyle w:val="ListParagraph"/>
        <w:numPr>
          <w:ilvl w:val="1"/>
          <w:numId w:val="34"/>
        </w:numPr>
        <w:autoSpaceDN w:val="0"/>
        <w:spacing w:after="160"/>
        <w:textAlignment w:val="baseline"/>
        <w:rPr>
          <w:sz w:val="20"/>
          <w:szCs w:val="20"/>
        </w:rPr>
      </w:pPr>
      <w:proofErr w:type="spellStart"/>
      <w:r w:rsidRPr="00C00E6A">
        <w:rPr>
          <w:sz w:val="20"/>
          <w:szCs w:val="20"/>
        </w:rPr>
        <w:t>Objektu</w:t>
      </w:r>
      <w:proofErr w:type="spellEnd"/>
      <w:r w:rsidRPr="00C00E6A">
        <w:rPr>
          <w:sz w:val="20"/>
          <w:szCs w:val="20"/>
        </w:rPr>
        <w:t xml:space="preserve"> </w:t>
      </w:r>
      <w:proofErr w:type="spellStart"/>
      <w:r w:rsidRPr="00C00E6A">
        <w:rPr>
          <w:sz w:val="20"/>
          <w:szCs w:val="20"/>
        </w:rPr>
        <w:t>atrašanas</w:t>
      </w:r>
      <w:proofErr w:type="spellEnd"/>
      <w:r w:rsidRPr="00C00E6A">
        <w:rPr>
          <w:sz w:val="20"/>
          <w:szCs w:val="20"/>
        </w:rPr>
        <w:t xml:space="preserve"> </w:t>
      </w:r>
      <w:proofErr w:type="spellStart"/>
      <w:r w:rsidRPr="00C00E6A">
        <w:rPr>
          <w:sz w:val="20"/>
          <w:szCs w:val="20"/>
        </w:rPr>
        <w:t>vieta</w:t>
      </w:r>
      <w:proofErr w:type="spellEnd"/>
      <w:r w:rsidRPr="00C00E6A">
        <w:rPr>
          <w:sz w:val="20"/>
          <w:szCs w:val="20"/>
        </w:rPr>
        <w:t xml:space="preserve"> – Daugavpils </w:t>
      </w:r>
      <w:proofErr w:type="spellStart"/>
      <w:r w:rsidRPr="00C00E6A">
        <w:rPr>
          <w:sz w:val="20"/>
          <w:szCs w:val="20"/>
        </w:rPr>
        <w:t>pilsētas</w:t>
      </w:r>
      <w:proofErr w:type="spellEnd"/>
      <w:r w:rsidRPr="00C00E6A">
        <w:rPr>
          <w:sz w:val="20"/>
          <w:szCs w:val="20"/>
        </w:rPr>
        <w:t xml:space="preserve"> </w:t>
      </w:r>
      <w:proofErr w:type="spellStart"/>
      <w:r w:rsidRPr="00C00E6A">
        <w:rPr>
          <w:sz w:val="20"/>
          <w:szCs w:val="20"/>
        </w:rPr>
        <w:t>teritorija</w:t>
      </w:r>
      <w:proofErr w:type="spellEnd"/>
      <w:r w:rsidRPr="00C00E6A">
        <w:rPr>
          <w:sz w:val="20"/>
          <w:szCs w:val="20"/>
        </w:rPr>
        <w:t xml:space="preserve"> (</w:t>
      </w:r>
      <w:proofErr w:type="spellStart"/>
      <w:r w:rsidRPr="00C00E6A">
        <w:rPr>
          <w:sz w:val="20"/>
          <w:szCs w:val="20"/>
        </w:rPr>
        <w:t>nav</w:t>
      </w:r>
      <w:proofErr w:type="spellEnd"/>
      <w:r w:rsidRPr="00C00E6A">
        <w:rPr>
          <w:sz w:val="20"/>
          <w:szCs w:val="20"/>
        </w:rPr>
        <w:t xml:space="preserve"> </w:t>
      </w:r>
      <w:proofErr w:type="spellStart"/>
      <w:r w:rsidRPr="00C00E6A">
        <w:rPr>
          <w:sz w:val="20"/>
          <w:szCs w:val="20"/>
        </w:rPr>
        <w:t>obligāti</w:t>
      </w:r>
      <w:proofErr w:type="spellEnd"/>
      <w:r w:rsidRPr="00C00E6A">
        <w:rPr>
          <w:sz w:val="20"/>
          <w:szCs w:val="20"/>
        </w:rPr>
        <w:t xml:space="preserve">, </w:t>
      </w:r>
      <w:proofErr w:type="spellStart"/>
      <w:r w:rsidRPr="00C00E6A">
        <w:rPr>
          <w:sz w:val="20"/>
          <w:szCs w:val="20"/>
        </w:rPr>
        <w:t>ka</w:t>
      </w:r>
      <w:proofErr w:type="spellEnd"/>
      <w:r w:rsidRPr="00C00E6A">
        <w:rPr>
          <w:sz w:val="20"/>
          <w:szCs w:val="20"/>
        </w:rPr>
        <w:t xml:space="preserve"> </w:t>
      </w:r>
      <w:proofErr w:type="spellStart"/>
      <w:r w:rsidRPr="00C00E6A">
        <w:rPr>
          <w:sz w:val="20"/>
          <w:szCs w:val="20"/>
        </w:rPr>
        <w:t>objekti</w:t>
      </w:r>
      <w:proofErr w:type="spellEnd"/>
      <w:r w:rsidRPr="00C00E6A">
        <w:rPr>
          <w:sz w:val="20"/>
          <w:szCs w:val="20"/>
        </w:rPr>
        <w:t xml:space="preserve"> </w:t>
      </w:r>
      <w:proofErr w:type="spellStart"/>
      <w:r w:rsidRPr="00C00E6A">
        <w:rPr>
          <w:sz w:val="20"/>
          <w:szCs w:val="20"/>
        </w:rPr>
        <w:t>atradīsies</w:t>
      </w:r>
      <w:proofErr w:type="spellEnd"/>
      <w:r w:rsidRPr="00C00E6A">
        <w:rPr>
          <w:sz w:val="20"/>
          <w:szCs w:val="20"/>
        </w:rPr>
        <w:t xml:space="preserve"> </w:t>
      </w:r>
      <w:proofErr w:type="spellStart"/>
      <w:r w:rsidRPr="00C00E6A">
        <w:rPr>
          <w:sz w:val="20"/>
          <w:szCs w:val="20"/>
        </w:rPr>
        <w:t>viens</w:t>
      </w:r>
      <w:proofErr w:type="spellEnd"/>
      <w:r w:rsidRPr="00C00E6A">
        <w:rPr>
          <w:sz w:val="20"/>
          <w:szCs w:val="20"/>
        </w:rPr>
        <w:t xml:space="preserve"> </w:t>
      </w:r>
      <w:proofErr w:type="spellStart"/>
      <w:r w:rsidRPr="00C00E6A">
        <w:rPr>
          <w:sz w:val="20"/>
          <w:szCs w:val="20"/>
        </w:rPr>
        <w:t>otram</w:t>
      </w:r>
      <w:proofErr w:type="spellEnd"/>
      <w:r w:rsidRPr="00C00E6A">
        <w:rPr>
          <w:sz w:val="20"/>
          <w:szCs w:val="20"/>
        </w:rPr>
        <w:t xml:space="preserve"> </w:t>
      </w:r>
      <w:proofErr w:type="spellStart"/>
      <w:r w:rsidRPr="00C00E6A">
        <w:rPr>
          <w:sz w:val="20"/>
          <w:szCs w:val="20"/>
        </w:rPr>
        <w:t>tuvumā</w:t>
      </w:r>
      <w:proofErr w:type="spellEnd"/>
      <w:r w:rsidRPr="00C00E6A">
        <w:rPr>
          <w:sz w:val="20"/>
          <w:szCs w:val="20"/>
        </w:rPr>
        <w:t>)</w:t>
      </w:r>
    </w:p>
    <w:p w:rsidR="00C00E6A" w:rsidRPr="00C00E6A" w:rsidRDefault="00C00E6A" w:rsidP="00C00E6A">
      <w:pPr>
        <w:pStyle w:val="ListParagraph"/>
        <w:spacing w:line="276" w:lineRule="auto"/>
        <w:ind w:left="851"/>
        <w:jc w:val="both"/>
        <w:rPr>
          <w:sz w:val="20"/>
          <w:szCs w:val="20"/>
        </w:rPr>
      </w:pPr>
    </w:p>
    <w:p w:rsidR="00C00E6A" w:rsidRPr="00C00E6A" w:rsidRDefault="00C00E6A" w:rsidP="00C00E6A">
      <w:pPr>
        <w:spacing w:line="0" w:lineRule="atLeast"/>
        <w:jc w:val="both"/>
        <w:rPr>
          <w:b/>
          <w:bCs/>
          <w:sz w:val="20"/>
          <w:szCs w:val="20"/>
        </w:rPr>
      </w:pPr>
    </w:p>
    <w:p w:rsidR="00C00E6A" w:rsidRPr="00C00E6A" w:rsidRDefault="00C00E6A" w:rsidP="00C00E6A">
      <w:pPr>
        <w:spacing w:line="0" w:lineRule="atLeast"/>
        <w:jc w:val="both"/>
        <w:rPr>
          <w:color w:val="000000"/>
          <w:sz w:val="20"/>
          <w:szCs w:val="20"/>
          <w:lang w:eastAsia="lv-LV"/>
        </w:rPr>
      </w:pPr>
      <w:r w:rsidRPr="00C00E6A">
        <w:rPr>
          <w:b/>
          <w:bCs/>
          <w:color w:val="000000"/>
          <w:sz w:val="20"/>
          <w:szCs w:val="20"/>
          <w:lang w:eastAsia="lv-LV"/>
        </w:rPr>
        <w:t xml:space="preserve">4. </w:t>
      </w:r>
      <w:proofErr w:type="spellStart"/>
      <w:r w:rsidRPr="00C00E6A">
        <w:rPr>
          <w:b/>
          <w:bCs/>
          <w:sz w:val="20"/>
          <w:szCs w:val="20"/>
        </w:rPr>
        <w:t>Darbu</w:t>
      </w:r>
      <w:proofErr w:type="spellEnd"/>
      <w:r w:rsidRPr="00C00E6A">
        <w:rPr>
          <w:b/>
          <w:bCs/>
          <w:sz w:val="20"/>
          <w:szCs w:val="20"/>
        </w:rPr>
        <w:t xml:space="preserve"> </w:t>
      </w:r>
      <w:proofErr w:type="spellStart"/>
      <w:r w:rsidRPr="00C00E6A">
        <w:rPr>
          <w:b/>
          <w:bCs/>
          <w:sz w:val="20"/>
          <w:szCs w:val="20"/>
        </w:rPr>
        <w:t>uzsākšanas</w:t>
      </w:r>
      <w:proofErr w:type="spellEnd"/>
      <w:r w:rsidRPr="00C00E6A">
        <w:rPr>
          <w:b/>
          <w:bCs/>
          <w:sz w:val="20"/>
          <w:szCs w:val="20"/>
        </w:rPr>
        <w:t xml:space="preserve"> </w:t>
      </w:r>
      <w:proofErr w:type="spellStart"/>
      <w:r w:rsidRPr="00C00E6A">
        <w:rPr>
          <w:b/>
          <w:bCs/>
          <w:sz w:val="20"/>
          <w:szCs w:val="20"/>
        </w:rPr>
        <w:t>termiņš</w:t>
      </w:r>
      <w:proofErr w:type="spellEnd"/>
      <w:r w:rsidRPr="00C00E6A">
        <w:rPr>
          <w:b/>
          <w:bCs/>
          <w:color w:val="000000"/>
          <w:sz w:val="20"/>
          <w:szCs w:val="20"/>
          <w:lang w:eastAsia="lv-LV"/>
        </w:rPr>
        <w:t xml:space="preserve">: </w:t>
      </w:r>
      <w:r w:rsidRPr="00C00E6A">
        <w:rPr>
          <w:color w:val="000000"/>
          <w:sz w:val="20"/>
          <w:szCs w:val="20"/>
          <w:lang w:eastAsia="lv-LV"/>
        </w:rPr>
        <w:t>10 (</w:t>
      </w:r>
      <w:proofErr w:type="spellStart"/>
      <w:r w:rsidRPr="00C00E6A">
        <w:rPr>
          <w:color w:val="000000"/>
          <w:sz w:val="20"/>
          <w:szCs w:val="20"/>
          <w:lang w:eastAsia="lv-LV"/>
        </w:rPr>
        <w:t>desmit</w:t>
      </w:r>
      <w:proofErr w:type="spellEnd"/>
      <w:r w:rsidRPr="00C00E6A">
        <w:rPr>
          <w:color w:val="000000"/>
          <w:sz w:val="20"/>
          <w:szCs w:val="20"/>
          <w:lang w:eastAsia="lv-LV"/>
        </w:rPr>
        <w:t xml:space="preserve">) </w:t>
      </w:r>
      <w:proofErr w:type="spellStart"/>
      <w:r w:rsidRPr="00C00E6A">
        <w:rPr>
          <w:color w:val="000000"/>
          <w:sz w:val="20"/>
          <w:szCs w:val="20"/>
          <w:lang w:eastAsia="lv-LV"/>
        </w:rPr>
        <w:t>dienas</w:t>
      </w:r>
      <w:proofErr w:type="spellEnd"/>
      <w:r w:rsidRPr="00C00E6A">
        <w:rPr>
          <w:color w:val="000000"/>
          <w:sz w:val="20"/>
          <w:szCs w:val="20"/>
          <w:lang w:eastAsia="lv-LV"/>
        </w:rPr>
        <w:t xml:space="preserve"> no </w:t>
      </w:r>
      <w:proofErr w:type="spellStart"/>
      <w:r w:rsidRPr="00C00E6A">
        <w:rPr>
          <w:bCs/>
          <w:color w:val="000000"/>
          <w:sz w:val="20"/>
          <w:szCs w:val="20"/>
          <w:lang w:eastAsia="lv-LV"/>
        </w:rPr>
        <w:t>līguma</w:t>
      </w:r>
      <w:proofErr w:type="spellEnd"/>
      <w:r w:rsidRPr="00C00E6A">
        <w:rPr>
          <w:bCs/>
          <w:color w:val="000000"/>
          <w:sz w:val="20"/>
          <w:szCs w:val="20"/>
          <w:lang w:eastAsia="lv-LV"/>
        </w:rPr>
        <w:t xml:space="preserve"> </w:t>
      </w:r>
      <w:proofErr w:type="spellStart"/>
      <w:r w:rsidRPr="00C00E6A">
        <w:rPr>
          <w:bCs/>
          <w:color w:val="000000"/>
          <w:sz w:val="20"/>
          <w:szCs w:val="20"/>
          <w:lang w:eastAsia="lv-LV"/>
        </w:rPr>
        <w:t>parakstīšanas</w:t>
      </w:r>
      <w:proofErr w:type="spellEnd"/>
      <w:r w:rsidRPr="00C00E6A">
        <w:rPr>
          <w:bCs/>
          <w:color w:val="000000"/>
          <w:sz w:val="20"/>
          <w:szCs w:val="20"/>
          <w:lang w:eastAsia="lv-LV"/>
        </w:rPr>
        <w:t xml:space="preserve"> </w:t>
      </w:r>
      <w:proofErr w:type="spellStart"/>
      <w:r w:rsidRPr="00C00E6A">
        <w:rPr>
          <w:bCs/>
          <w:color w:val="000000"/>
          <w:sz w:val="20"/>
          <w:szCs w:val="20"/>
          <w:lang w:eastAsia="lv-LV"/>
        </w:rPr>
        <w:t>dienas</w:t>
      </w:r>
      <w:proofErr w:type="spellEnd"/>
      <w:r w:rsidRPr="00C00E6A">
        <w:rPr>
          <w:bCs/>
          <w:sz w:val="20"/>
          <w:szCs w:val="20"/>
        </w:rPr>
        <w:t>.</w:t>
      </w:r>
    </w:p>
    <w:p w:rsidR="00C00E6A" w:rsidRPr="00C00E6A" w:rsidRDefault="00C00E6A" w:rsidP="00C00E6A">
      <w:pPr>
        <w:spacing w:line="0" w:lineRule="atLeast"/>
        <w:jc w:val="both"/>
        <w:rPr>
          <w:b/>
          <w:bCs/>
          <w:sz w:val="20"/>
          <w:szCs w:val="20"/>
        </w:rPr>
      </w:pPr>
    </w:p>
    <w:p w:rsidR="00C00E6A" w:rsidRPr="00C00E6A" w:rsidRDefault="00C00E6A" w:rsidP="00C00E6A">
      <w:pPr>
        <w:spacing w:line="0" w:lineRule="atLeast"/>
        <w:jc w:val="both"/>
        <w:rPr>
          <w:b/>
          <w:bCs/>
          <w:sz w:val="20"/>
          <w:szCs w:val="20"/>
        </w:rPr>
      </w:pPr>
      <w:proofErr w:type="gramStart"/>
      <w:r w:rsidRPr="00C00E6A">
        <w:rPr>
          <w:b/>
          <w:bCs/>
          <w:sz w:val="20"/>
          <w:szCs w:val="20"/>
        </w:rPr>
        <w:lastRenderedPageBreak/>
        <w:t>5.Darbu</w:t>
      </w:r>
      <w:proofErr w:type="gramEnd"/>
      <w:r w:rsidRPr="00C00E6A">
        <w:rPr>
          <w:b/>
          <w:bCs/>
          <w:sz w:val="20"/>
          <w:szCs w:val="20"/>
        </w:rPr>
        <w:t xml:space="preserve"> </w:t>
      </w:r>
      <w:proofErr w:type="spellStart"/>
      <w:r w:rsidRPr="00C00E6A">
        <w:rPr>
          <w:b/>
          <w:bCs/>
          <w:sz w:val="20"/>
          <w:szCs w:val="20"/>
        </w:rPr>
        <w:t>izpildes</w:t>
      </w:r>
      <w:proofErr w:type="spellEnd"/>
      <w:r w:rsidRPr="00C00E6A">
        <w:rPr>
          <w:b/>
          <w:bCs/>
          <w:sz w:val="20"/>
          <w:szCs w:val="20"/>
        </w:rPr>
        <w:t xml:space="preserve"> </w:t>
      </w:r>
      <w:proofErr w:type="spellStart"/>
      <w:r w:rsidRPr="00C00E6A">
        <w:rPr>
          <w:b/>
          <w:bCs/>
          <w:sz w:val="20"/>
          <w:szCs w:val="20"/>
        </w:rPr>
        <w:t>termiņš</w:t>
      </w:r>
      <w:proofErr w:type="spellEnd"/>
      <w:r w:rsidRPr="00C00E6A">
        <w:rPr>
          <w:b/>
          <w:bCs/>
          <w:sz w:val="20"/>
          <w:szCs w:val="20"/>
        </w:rPr>
        <w:t xml:space="preserve">: </w:t>
      </w:r>
      <w:r w:rsidRPr="00C00E6A">
        <w:rPr>
          <w:bCs/>
          <w:sz w:val="20"/>
          <w:szCs w:val="20"/>
        </w:rPr>
        <w:t>3 (</w:t>
      </w:r>
      <w:proofErr w:type="spellStart"/>
      <w:r w:rsidRPr="00C00E6A">
        <w:rPr>
          <w:bCs/>
          <w:sz w:val="20"/>
          <w:szCs w:val="20"/>
        </w:rPr>
        <w:t>trīs</w:t>
      </w:r>
      <w:proofErr w:type="spellEnd"/>
      <w:r w:rsidRPr="00C00E6A">
        <w:rPr>
          <w:bCs/>
          <w:sz w:val="20"/>
          <w:szCs w:val="20"/>
        </w:rPr>
        <w:t xml:space="preserve">) </w:t>
      </w:r>
      <w:proofErr w:type="spellStart"/>
      <w:r w:rsidRPr="00C00E6A">
        <w:rPr>
          <w:bCs/>
          <w:sz w:val="20"/>
          <w:szCs w:val="20"/>
        </w:rPr>
        <w:t>mēneši</w:t>
      </w:r>
      <w:proofErr w:type="spellEnd"/>
      <w:r w:rsidRPr="00C00E6A">
        <w:rPr>
          <w:bCs/>
          <w:sz w:val="20"/>
          <w:szCs w:val="20"/>
        </w:rPr>
        <w:t xml:space="preserve"> no </w:t>
      </w:r>
      <w:proofErr w:type="spellStart"/>
      <w:r w:rsidRPr="00C00E6A">
        <w:rPr>
          <w:bCs/>
          <w:color w:val="000000"/>
          <w:sz w:val="20"/>
          <w:szCs w:val="20"/>
          <w:lang w:eastAsia="lv-LV"/>
        </w:rPr>
        <w:t>līguma</w:t>
      </w:r>
      <w:proofErr w:type="spellEnd"/>
      <w:r w:rsidRPr="00C00E6A">
        <w:rPr>
          <w:bCs/>
          <w:color w:val="000000"/>
          <w:sz w:val="20"/>
          <w:szCs w:val="20"/>
          <w:lang w:eastAsia="lv-LV"/>
        </w:rPr>
        <w:t xml:space="preserve"> </w:t>
      </w:r>
      <w:proofErr w:type="spellStart"/>
      <w:r w:rsidRPr="00C00E6A">
        <w:rPr>
          <w:bCs/>
          <w:color w:val="000000"/>
          <w:sz w:val="20"/>
          <w:szCs w:val="20"/>
          <w:lang w:eastAsia="lv-LV"/>
        </w:rPr>
        <w:t>parakstīšanas</w:t>
      </w:r>
      <w:proofErr w:type="spellEnd"/>
      <w:r w:rsidRPr="00C00E6A">
        <w:rPr>
          <w:bCs/>
          <w:color w:val="000000"/>
          <w:sz w:val="20"/>
          <w:szCs w:val="20"/>
          <w:lang w:eastAsia="lv-LV"/>
        </w:rPr>
        <w:t xml:space="preserve"> </w:t>
      </w:r>
      <w:proofErr w:type="spellStart"/>
      <w:r w:rsidRPr="00C00E6A">
        <w:rPr>
          <w:bCs/>
          <w:color w:val="000000"/>
          <w:sz w:val="20"/>
          <w:szCs w:val="20"/>
          <w:lang w:eastAsia="lv-LV"/>
        </w:rPr>
        <w:t>dienas</w:t>
      </w:r>
      <w:proofErr w:type="spellEnd"/>
      <w:r w:rsidRPr="00C00E6A">
        <w:rPr>
          <w:bCs/>
          <w:sz w:val="20"/>
          <w:szCs w:val="20"/>
        </w:rPr>
        <w:t>.</w:t>
      </w:r>
    </w:p>
    <w:p w:rsidR="00C00E6A" w:rsidRPr="00C00E6A" w:rsidRDefault="00C00E6A" w:rsidP="00C00E6A">
      <w:pPr>
        <w:spacing w:line="0" w:lineRule="atLeast"/>
        <w:rPr>
          <w:sz w:val="20"/>
          <w:szCs w:val="20"/>
        </w:rPr>
      </w:pPr>
    </w:p>
    <w:p w:rsidR="00C00E6A" w:rsidRPr="00C00E6A" w:rsidRDefault="00C00E6A" w:rsidP="00C00E6A">
      <w:pPr>
        <w:spacing w:line="0" w:lineRule="atLeast"/>
        <w:rPr>
          <w:b/>
          <w:bCs/>
          <w:sz w:val="20"/>
          <w:szCs w:val="20"/>
        </w:rPr>
      </w:pPr>
      <w:r w:rsidRPr="00C00E6A">
        <w:rPr>
          <w:b/>
          <w:bCs/>
          <w:sz w:val="20"/>
          <w:szCs w:val="20"/>
        </w:rPr>
        <w:t xml:space="preserve">6. </w:t>
      </w:r>
      <w:proofErr w:type="spellStart"/>
      <w:r w:rsidRPr="00C00E6A">
        <w:rPr>
          <w:b/>
          <w:bCs/>
          <w:sz w:val="20"/>
          <w:szCs w:val="20"/>
        </w:rPr>
        <w:t>Garantijas</w:t>
      </w:r>
      <w:proofErr w:type="spellEnd"/>
      <w:r w:rsidRPr="00C00E6A">
        <w:rPr>
          <w:b/>
          <w:bCs/>
          <w:sz w:val="20"/>
          <w:szCs w:val="20"/>
        </w:rPr>
        <w:t xml:space="preserve"> </w:t>
      </w:r>
      <w:proofErr w:type="spellStart"/>
      <w:r w:rsidRPr="00C00E6A">
        <w:rPr>
          <w:b/>
          <w:bCs/>
          <w:sz w:val="20"/>
          <w:szCs w:val="20"/>
        </w:rPr>
        <w:t>laiks</w:t>
      </w:r>
      <w:proofErr w:type="spellEnd"/>
      <w:r w:rsidRPr="00C00E6A">
        <w:rPr>
          <w:b/>
          <w:bCs/>
          <w:sz w:val="20"/>
          <w:szCs w:val="20"/>
        </w:rPr>
        <w:t xml:space="preserve">: </w:t>
      </w:r>
      <w:r w:rsidRPr="00C00E6A">
        <w:rPr>
          <w:sz w:val="20"/>
          <w:szCs w:val="20"/>
        </w:rPr>
        <w:t xml:space="preserve">2 </w:t>
      </w:r>
      <w:proofErr w:type="spellStart"/>
      <w:r w:rsidRPr="00C00E6A">
        <w:rPr>
          <w:sz w:val="20"/>
          <w:szCs w:val="20"/>
        </w:rPr>
        <w:t>gadi</w:t>
      </w:r>
      <w:proofErr w:type="spellEnd"/>
      <w:r w:rsidRPr="00C00E6A">
        <w:rPr>
          <w:sz w:val="20"/>
          <w:szCs w:val="20"/>
        </w:rPr>
        <w:t>.</w:t>
      </w:r>
    </w:p>
    <w:p w:rsidR="00C00E6A" w:rsidRPr="00C00E6A" w:rsidRDefault="00C00E6A" w:rsidP="00C00E6A">
      <w:pPr>
        <w:rPr>
          <w:sz w:val="20"/>
          <w:szCs w:val="20"/>
        </w:rPr>
      </w:pPr>
    </w:p>
    <w:p w:rsidR="00C00E6A" w:rsidRPr="00C00E6A" w:rsidRDefault="00C00E6A" w:rsidP="00C00E6A">
      <w:pPr>
        <w:rPr>
          <w:sz w:val="20"/>
          <w:szCs w:val="20"/>
        </w:rPr>
      </w:pPr>
    </w:p>
    <w:p w:rsidR="00C00E6A" w:rsidRPr="00C00E6A" w:rsidRDefault="00C00E6A" w:rsidP="00C00E6A">
      <w:pPr>
        <w:rPr>
          <w:sz w:val="20"/>
          <w:szCs w:val="20"/>
        </w:rPr>
      </w:pPr>
    </w:p>
    <w:p w:rsidR="00C00E6A" w:rsidRPr="00C00E6A" w:rsidRDefault="00C00E6A" w:rsidP="00C00E6A">
      <w:pPr>
        <w:spacing w:after="120" w:line="240" w:lineRule="atLeast"/>
        <w:outlineLvl w:val="0"/>
        <w:rPr>
          <w:b/>
          <w:sz w:val="20"/>
          <w:szCs w:val="20"/>
        </w:rPr>
      </w:pPr>
      <w:proofErr w:type="spellStart"/>
      <w:r w:rsidRPr="00C00E6A">
        <w:rPr>
          <w:b/>
          <w:sz w:val="20"/>
          <w:szCs w:val="20"/>
        </w:rPr>
        <w:t>Sagatavoja</w:t>
      </w:r>
      <w:proofErr w:type="spellEnd"/>
      <w:r w:rsidRPr="00C00E6A">
        <w:rPr>
          <w:b/>
          <w:sz w:val="20"/>
          <w:szCs w:val="20"/>
        </w:rPr>
        <w:t xml:space="preserve">: </w:t>
      </w:r>
    </w:p>
    <w:p w:rsidR="00C00E6A" w:rsidRPr="00C00E6A" w:rsidRDefault="00C00E6A" w:rsidP="00C00E6A">
      <w:pPr>
        <w:outlineLvl w:val="0"/>
        <w:rPr>
          <w:sz w:val="20"/>
          <w:szCs w:val="20"/>
        </w:rPr>
      </w:pPr>
      <w:r w:rsidRPr="00C00E6A">
        <w:rPr>
          <w:sz w:val="20"/>
          <w:szCs w:val="20"/>
        </w:rPr>
        <w:t xml:space="preserve">Daugavpils </w:t>
      </w:r>
      <w:proofErr w:type="spellStart"/>
      <w:r w:rsidRPr="00C00E6A">
        <w:rPr>
          <w:sz w:val="20"/>
          <w:szCs w:val="20"/>
        </w:rPr>
        <w:t>pilsētas</w:t>
      </w:r>
      <w:proofErr w:type="spellEnd"/>
      <w:r w:rsidRPr="00C00E6A">
        <w:rPr>
          <w:sz w:val="20"/>
          <w:szCs w:val="20"/>
        </w:rPr>
        <w:t xml:space="preserve"> </w:t>
      </w:r>
      <w:proofErr w:type="spellStart"/>
      <w:r w:rsidRPr="00C00E6A">
        <w:rPr>
          <w:sz w:val="20"/>
          <w:szCs w:val="20"/>
        </w:rPr>
        <w:t>pašvaldības</w:t>
      </w:r>
      <w:proofErr w:type="spellEnd"/>
      <w:r w:rsidRPr="00C00E6A">
        <w:rPr>
          <w:sz w:val="20"/>
          <w:szCs w:val="20"/>
        </w:rPr>
        <w:t xml:space="preserve"> </w:t>
      </w:r>
      <w:proofErr w:type="spellStart"/>
      <w:r w:rsidRPr="00C00E6A">
        <w:rPr>
          <w:sz w:val="20"/>
          <w:szCs w:val="20"/>
        </w:rPr>
        <w:t>iestādes</w:t>
      </w:r>
      <w:proofErr w:type="spellEnd"/>
      <w:r w:rsidRPr="00C00E6A">
        <w:rPr>
          <w:sz w:val="20"/>
          <w:szCs w:val="20"/>
        </w:rPr>
        <w:t xml:space="preserve"> </w:t>
      </w:r>
    </w:p>
    <w:p w:rsidR="00C00E6A" w:rsidRPr="00C00E6A" w:rsidRDefault="00C00E6A" w:rsidP="00C00E6A">
      <w:pPr>
        <w:outlineLvl w:val="0"/>
        <w:rPr>
          <w:sz w:val="20"/>
          <w:szCs w:val="20"/>
        </w:rPr>
      </w:pPr>
      <w:r w:rsidRPr="00C00E6A">
        <w:rPr>
          <w:sz w:val="20"/>
          <w:szCs w:val="20"/>
        </w:rPr>
        <w:t>“</w:t>
      </w:r>
      <w:proofErr w:type="spellStart"/>
      <w:r w:rsidRPr="00C00E6A">
        <w:rPr>
          <w:sz w:val="20"/>
          <w:szCs w:val="20"/>
        </w:rPr>
        <w:t>Komunālās</w:t>
      </w:r>
      <w:proofErr w:type="spellEnd"/>
      <w:r w:rsidRPr="00C00E6A">
        <w:rPr>
          <w:sz w:val="20"/>
          <w:szCs w:val="20"/>
        </w:rPr>
        <w:t xml:space="preserve"> </w:t>
      </w:r>
      <w:proofErr w:type="spellStart"/>
      <w:r w:rsidRPr="00C00E6A">
        <w:rPr>
          <w:sz w:val="20"/>
          <w:szCs w:val="20"/>
        </w:rPr>
        <w:t>saimniecības</w:t>
      </w:r>
      <w:proofErr w:type="spellEnd"/>
      <w:r w:rsidRPr="00C00E6A">
        <w:rPr>
          <w:sz w:val="20"/>
          <w:szCs w:val="20"/>
        </w:rPr>
        <w:t xml:space="preserve"> </w:t>
      </w:r>
      <w:proofErr w:type="spellStart"/>
      <w:r w:rsidRPr="00C00E6A">
        <w:rPr>
          <w:sz w:val="20"/>
          <w:szCs w:val="20"/>
        </w:rPr>
        <w:t>pārvalde</w:t>
      </w:r>
      <w:proofErr w:type="spellEnd"/>
      <w:r w:rsidRPr="00C00E6A">
        <w:rPr>
          <w:sz w:val="20"/>
          <w:szCs w:val="20"/>
        </w:rPr>
        <w:t xml:space="preserve">” </w:t>
      </w:r>
    </w:p>
    <w:p w:rsidR="00C00E6A" w:rsidRPr="00C00E6A" w:rsidRDefault="00C00E6A" w:rsidP="00C00E6A">
      <w:pPr>
        <w:spacing w:line="240" w:lineRule="atLeast"/>
        <w:rPr>
          <w:sz w:val="20"/>
          <w:szCs w:val="20"/>
        </w:rPr>
      </w:pPr>
      <w:proofErr w:type="spellStart"/>
      <w:r w:rsidRPr="00C00E6A">
        <w:rPr>
          <w:sz w:val="20"/>
          <w:szCs w:val="20"/>
        </w:rPr>
        <w:t>Ceļu</w:t>
      </w:r>
      <w:proofErr w:type="spellEnd"/>
      <w:r w:rsidRPr="00C00E6A">
        <w:rPr>
          <w:sz w:val="20"/>
          <w:szCs w:val="20"/>
        </w:rPr>
        <w:t xml:space="preserve"> </w:t>
      </w:r>
      <w:proofErr w:type="spellStart"/>
      <w:r w:rsidRPr="00C00E6A">
        <w:rPr>
          <w:sz w:val="20"/>
          <w:szCs w:val="20"/>
        </w:rPr>
        <w:t>būvinženieris</w:t>
      </w:r>
      <w:proofErr w:type="spellEnd"/>
      <w:r w:rsidRPr="00C00E6A" w:rsidDel="00FF55A6">
        <w:rPr>
          <w:sz w:val="20"/>
          <w:szCs w:val="20"/>
        </w:rPr>
        <w:t xml:space="preserve"> </w:t>
      </w:r>
      <w:r w:rsidRPr="00C00E6A">
        <w:rPr>
          <w:sz w:val="20"/>
          <w:szCs w:val="20"/>
        </w:rPr>
        <w:tab/>
      </w:r>
      <w:r w:rsidRPr="00C00E6A">
        <w:rPr>
          <w:sz w:val="20"/>
          <w:szCs w:val="20"/>
        </w:rPr>
        <w:tab/>
      </w:r>
      <w:r w:rsidRPr="00C00E6A">
        <w:rPr>
          <w:sz w:val="20"/>
          <w:szCs w:val="20"/>
        </w:rPr>
        <w:tab/>
        <w:t xml:space="preserve">         </w:t>
      </w:r>
      <w:r w:rsidRPr="00C00E6A">
        <w:rPr>
          <w:sz w:val="20"/>
          <w:szCs w:val="20"/>
        </w:rPr>
        <w:tab/>
      </w:r>
      <w:r w:rsidRPr="00C00E6A">
        <w:rPr>
          <w:sz w:val="20"/>
          <w:szCs w:val="20"/>
        </w:rPr>
        <w:tab/>
        <w:t xml:space="preserve">                         ____________ </w:t>
      </w:r>
      <w:proofErr w:type="spellStart"/>
      <w:r w:rsidRPr="00C00E6A">
        <w:rPr>
          <w:sz w:val="20"/>
          <w:szCs w:val="20"/>
        </w:rPr>
        <w:t>D.Dubins</w:t>
      </w:r>
      <w:proofErr w:type="spellEnd"/>
    </w:p>
    <w:p w:rsidR="00C00E6A" w:rsidRPr="00C00E6A" w:rsidRDefault="00C00E6A" w:rsidP="00C00E6A">
      <w:pPr>
        <w:spacing w:after="120" w:line="240" w:lineRule="atLeast"/>
        <w:outlineLvl w:val="0"/>
        <w:rPr>
          <w:b/>
          <w:sz w:val="20"/>
          <w:szCs w:val="20"/>
        </w:rPr>
      </w:pPr>
    </w:p>
    <w:p w:rsidR="00C00E6A" w:rsidRPr="00C00E6A" w:rsidRDefault="00C00E6A" w:rsidP="00C00E6A">
      <w:pPr>
        <w:spacing w:after="120" w:line="0" w:lineRule="atLeast"/>
        <w:outlineLvl w:val="0"/>
        <w:rPr>
          <w:b/>
          <w:sz w:val="20"/>
          <w:szCs w:val="20"/>
        </w:rPr>
      </w:pPr>
      <w:proofErr w:type="spellStart"/>
      <w:r w:rsidRPr="00C00E6A">
        <w:rPr>
          <w:b/>
          <w:sz w:val="20"/>
          <w:szCs w:val="20"/>
        </w:rPr>
        <w:t>Saskaņoja</w:t>
      </w:r>
      <w:proofErr w:type="spellEnd"/>
      <w:r w:rsidRPr="00C00E6A">
        <w:rPr>
          <w:b/>
          <w:sz w:val="20"/>
          <w:szCs w:val="20"/>
        </w:rPr>
        <w:t>:</w:t>
      </w:r>
    </w:p>
    <w:p w:rsidR="00C00E6A" w:rsidRPr="00C00E6A" w:rsidRDefault="00C00E6A" w:rsidP="00C00E6A">
      <w:pPr>
        <w:outlineLvl w:val="0"/>
        <w:rPr>
          <w:sz w:val="20"/>
          <w:szCs w:val="20"/>
        </w:rPr>
      </w:pPr>
      <w:r w:rsidRPr="00C00E6A">
        <w:rPr>
          <w:sz w:val="20"/>
          <w:szCs w:val="20"/>
        </w:rPr>
        <w:t xml:space="preserve">Daugavpils </w:t>
      </w:r>
      <w:proofErr w:type="spellStart"/>
      <w:r w:rsidRPr="00C00E6A">
        <w:rPr>
          <w:sz w:val="20"/>
          <w:szCs w:val="20"/>
        </w:rPr>
        <w:t>pilsētas</w:t>
      </w:r>
      <w:proofErr w:type="spellEnd"/>
      <w:r w:rsidRPr="00C00E6A">
        <w:rPr>
          <w:sz w:val="20"/>
          <w:szCs w:val="20"/>
        </w:rPr>
        <w:t xml:space="preserve"> </w:t>
      </w:r>
      <w:proofErr w:type="spellStart"/>
      <w:r w:rsidRPr="00C00E6A">
        <w:rPr>
          <w:sz w:val="20"/>
          <w:szCs w:val="20"/>
        </w:rPr>
        <w:t>pašvaldības</w:t>
      </w:r>
      <w:proofErr w:type="spellEnd"/>
      <w:r w:rsidRPr="00C00E6A">
        <w:rPr>
          <w:sz w:val="20"/>
          <w:szCs w:val="20"/>
        </w:rPr>
        <w:t xml:space="preserve"> </w:t>
      </w:r>
      <w:proofErr w:type="spellStart"/>
      <w:r w:rsidRPr="00C00E6A">
        <w:rPr>
          <w:sz w:val="20"/>
          <w:szCs w:val="20"/>
        </w:rPr>
        <w:t>iestādes</w:t>
      </w:r>
      <w:proofErr w:type="spellEnd"/>
      <w:r w:rsidRPr="00C00E6A">
        <w:rPr>
          <w:sz w:val="20"/>
          <w:szCs w:val="20"/>
        </w:rPr>
        <w:t xml:space="preserve"> </w:t>
      </w:r>
    </w:p>
    <w:p w:rsidR="00C00E6A" w:rsidRPr="00C00E6A" w:rsidRDefault="00C00E6A" w:rsidP="00C00E6A">
      <w:pPr>
        <w:outlineLvl w:val="0"/>
        <w:rPr>
          <w:sz w:val="20"/>
          <w:szCs w:val="20"/>
        </w:rPr>
      </w:pPr>
      <w:r w:rsidRPr="00C00E6A">
        <w:rPr>
          <w:sz w:val="20"/>
          <w:szCs w:val="20"/>
        </w:rPr>
        <w:t>“</w:t>
      </w:r>
      <w:proofErr w:type="spellStart"/>
      <w:r w:rsidRPr="00C00E6A">
        <w:rPr>
          <w:sz w:val="20"/>
          <w:szCs w:val="20"/>
        </w:rPr>
        <w:t>Komunālās</w:t>
      </w:r>
      <w:proofErr w:type="spellEnd"/>
      <w:r w:rsidRPr="00C00E6A">
        <w:rPr>
          <w:sz w:val="20"/>
          <w:szCs w:val="20"/>
        </w:rPr>
        <w:t xml:space="preserve"> </w:t>
      </w:r>
      <w:proofErr w:type="spellStart"/>
      <w:r w:rsidRPr="00C00E6A">
        <w:rPr>
          <w:sz w:val="20"/>
          <w:szCs w:val="20"/>
        </w:rPr>
        <w:t>saimniecības</w:t>
      </w:r>
      <w:proofErr w:type="spellEnd"/>
      <w:r w:rsidRPr="00C00E6A">
        <w:rPr>
          <w:sz w:val="20"/>
          <w:szCs w:val="20"/>
        </w:rPr>
        <w:t xml:space="preserve"> </w:t>
      </w:r>
      <w:proofErr w:type="spellStart"/>
      <w:r w:rsidRPr="00C00E6A">
        <w:rPr>
          <w:sz w:val="20"/>
          <w:szCs w:val="20"/>
        </w:rPr>
        <w:t>pārvalde</w:t>
      </w:r>
      <w:proofErr w:type="spellEnd"/>
      <w:r w:rsidRPr="00C00E6A">
        <w:rPr>
          <w:sz w:val="20"/>
          <w:szCs w:val="20"/>
        </w:rPr>
        <w:t xml:space="preserve">” </w:t>
      </w:r>
    </w:p>
    <w:p w:rsidR="00C00E6A" w:rsidRPr="00C00E6A" w:rsidRDefault="00C00E6A" w:rsidP="00C00E6A">
      <w:pPr>
        <w:rPr>
          <w:sz w:val="20"/>
          <w:szCs w:val="20"/>
        </w:rPr>
      </w:pPr>
      <w:proofErr w:type="spellStart"/>
      <w:r w:rsidRPr="00C00E6A">
        <w:rPr>
          <w:sz w:val="20"/>
          <w:szCs w:val="20"/>
        </w:rPr>
        <w:t>Tehniskās</w:t>
      </w:r>
      <w:proofErr w:type="spellEnd"/>
      <w:r w:rsidRPr="00C00E6A">
        <w:rPr>
          <w:sz w:val="20"/>
          <w:szCs w:val="20"/>
        </w:rPr>
        <w:t xml:space="preserve"> </w:t>
      </w:r>
      <w:proofErr w:type="spellStart"/>
      <w:r w:rsidRPr="00C00E6A">
        <w:rPr>
          <w:sz w:val="20"/>
          <w:szCs w:val="20"/>
        </w:rPr>
        <w:t>nodaļas</w:t>
      </w:r>
      <w:proofErr w:type="spellEnd"/>
      <w:r w:rsidRPr="00C00E6A">
        <w:rPr>
          <w:sz w:val="20"/>
          <w:szCs w:val="20"/>
        </w:rPr>
        <w:t xml:space="preserve"> </w:t>
      </w:r>
      <w:proofErr w:type="spellStart"/>
      <w:r w:rsidRPr="00C00E6A">
        <w:rPr>
          <w:sz w:val="20"/>
          <w:szCs w:val="20"/>
        </w:rPr>
        <w:t>vadītāja</w:t>
      </w:r>
      <w:proofErr w:type="spellEnd"/>
      <w:r w:rsidRPr="00C00E6A">
        <w:rPr>
          <w:sz w:val="20"/>
          <w:szCs w:val="20"/>
        </w:rPr>
        <w:tab/>
      </w:r>
      <w:r w:rsidRPr="00C00E6A">
        <w:rPr>
          <w:sz w:val="20"/>
          <w:szCs w:val="20"/>
        </w:rPr>
        <w:tab/>
      </w:r>
      <w:r w:rsidRPr="00C00E6A">
        <w:rPr>
          <w:sz w:val="20"/>
          <w:szCs w:val="20"/>
        </w:rPr>
        <w:tab/>
      </w:r>
      <w:r w:rsidRPr="00C00E6A">
        <w:rPr>
          <w:sz w:val="20"/>
          <w:szCs w:val="20"/>
        </w:rPr>
        <w:tab/>
      </w:r>
      <w:r w:rsidRPr="00C00E6A">
        <w:rPr>
          <w:sz w:val="20"/>
          <w:szCs w:val="20"/>
        </w:rPr>
        <w:tab/>
      </w:r>
      <w:r w:rsidRPr="00C00E6A">
        <w:rPr>
          <w:sz w:val="20"/>
          <w:szCs w:val="20"/>
        </w:rPr>
        <w:tab/>
        <w:t>____________</w:t>
      </w:r>
      <w:r w:rsidRPr="00C00E6A">
        <w:rPr>
          <w:sz w:val="20"/>
          <w:szCs w:val="20"/>
        </w:rPr>
        <w:tab/>
      </w:r>
      <w:proofErr w:type="spellStart"/>
      <w:r w:rsidRPr="00C00E6A">
        <w:rPr>
          <w:sz w:val="20"/>
          <w:szCs w:val="20"/>
        </w:rPr>
        <w:t>O.Grigorjeva</w:t>
      </w:r>
      <w:proofErr w:type="spellEnd"/>
    </w:p>
    <w:p w:rsidR="00B37E19" w:rsidRPr="00C00E6A" w:rsidRDefault="00B37E19" w:rsidP="00E362E4">
      <w:pPr>
        <w:ind w:left="360"/>
        <w:jc w:val="center"/>
        <w:rPr>
          <w:b/>
          <w:sz w:val="20"/>
          <w:szCs w:val="20"/>
          <w:lang w:val="lv-LV"/>
        </w:rPr>
      </w:pPr>
    </w:p>
    <w:p w:rsidR="00B37E19" w:rsidRPr="00C00E6A" w:rsidRDefault="00B37E19" w:rsidP="00E362E4">
      <w:pPr>
        <w:ind w:left="360"/>
        <w:jc w:val="center"/>
        <w:rPr>
          <w:b/>
          <w:sz w:val="20"/>
          <w:szCs w:val="20"/>
          <w:lang w:val="lv-LV"/>
        </w:rPr>
      </w:pPr>
    </w:p>
    <w:p w:rsidR="00B37E19" w:rsidRPr="00C00E6A" w:rsidRDefault="00B37E19" w:rsidP="00E362E4">
      <w:pPr>
        <w:ind w:left="360"/>
        <w:jc w:val="center"/>
        <w:rPr>
          <w:b/>
          <w:sz w:val="20"/>
          <w:szCs w:val="20"/>
          <w:lang w:val="lv-LV"/>
        </w:rPr>
      </w:pPr>
    </w:p>
    <w:p w:rsidR="00B37E19" w:rsidRPr="00C00E6A" w:rsidRDefault="00B37E19" w:rsidP="00E362E4">
      <w:pPr>
        <w:ind w:left="360"/>
        <w:jc w:val="center"/>
        <w:rPr>
          <w:b/>
          <w:sz w:val="20"/>
          <w:szCs w:val="20"/>
          <w:lang w:val="lv-LV"/>
        </w:rPr>
      </w:pPr>
    </w:p>
    <w:p w:rsidR="003E7160" w:rsidRPr="00C00E6A" w:rsidRDefault="003E7160" w:rsidP="00E362E4">
      <w:pPr>
        <w:ind w:left="360"/>
        <w:jc w:val="center"/>
        <w:rPr>
          <w:b/>
          <w:sz w:val="20"/>
          <w:szCs w:val="20"/>
          <w:lang w:val="lv-LV"/>
        </w:rPr>
      </w:pPr>
    </w:p>
    <w:p w:rsidR="0042492B" w:rsidRPr="00C00E6A" w:rsidRDefault="0042492B" w:rsidP="00E362E4">
      <w:pPr>
        <w:ind w:left="360"/>
        <w:jc w:val="center"/>
        <w:rPr>
          <w:b/>
          <w:sz w:val="20"/>
          <w:szCs w:val="20"/>
          <w:lang w:val="lv-LV"/>
        </w:rPr>
      </w:pPr>
    </w:p>
    <w:p w:rsidR="003243E3" w:rsidRPr="00C00E6A" w:rsidRDefault="003243E3" w:rsidP="00E362E4">
      <w:pPr>
        <w:ind w:left="360"/>
        <w:jc w:val="center"/>
        <w:rPr>
          <w:b/>
          <w:sz w:val="20"/>
          <w:szCs w:val="20"/>
          <w:lang w:val="lv-LV"/>
        </w:rPr>
      </w:pPr>
    </w:p>
    <w:p w:rsidR="00B85976" w:rsidRPr="00C00E6A" w:rsidRDefault="00B85976" w:rsidP="00E362E4">
      <w:pPr>
        <w:ind w:left="360"/>
        <w:jc w:val="center"/>
        <w:rPr>
          <w:b/>
          <w:sz w:val="20"/>
          <w:szCs w:val="20"/>
          <w:lang w:val="lv-LV"/>
        </w:rPr>
      </w:pPr>
    </w:p>
    <w:p w:rsidR="00B85976" w:rsidRPr="00C00E6A" w:rsidRDefault="00B85976" w:rsidP="00E362E4">
      <w:pPr>
        <w:ind w:left="360"/>
        <w:jc w:val="center"/>
        <w:rPr>
          <w:b/>
          <w:sz w:val="20"/>
          <w:szCs w:val="20"/>
          <w:lang w:val="lv-LV"/>
        </w:rPr>
      </w:pPr>
    </w:p>
    <w:p w:rsidR="00B85976" w:rsidRPr="00C00E6A" w:rsidRDefault="00B85976" w:rsidP="00E362E4">
      <w:pPr>
        <w:ind w:left="360"/>
        <w:jc w:val="center"/>
        <w:rPr>
          <w:b/>
          <w:sz w:val="20"/>
          <w:szCs w:val="20"/>
          <w:lang w:val="lv-LV"/>
        </w:rPr>
      </w:pPr>
    </w:p>
    <w:p w:rsidR="00B85976" w:rsidRPr="00C00E6A" w:rsidRDefault="00B85976" w:rsidP="00E362E4">
      <w:pPr>
        <w:ind w:left="360"/>
        <w:jc w:val="center"/>
        <w:rPr>
          <w:b/>
          <w:sz w:val="20"/>
          <w:szCs w:val="20"/>
          <w:lang w:val="lv-LV"/>
        </w:rPr>
      </w:pPr>
    </w:p>
    <w:p w:rsidR="00B85976" w:rsidRPr="00C00E6A" w:rsidRDefault="00B85976" w:rsidP="00E362E4">
      <w:pPr>
        <w:ind w:left="360"/>
        <w:jc w:val="center"/>
        <w:rPr>
          <w:b/>
          <w:sz w:val="20"/>
          <w:szCs w:val="20"/>
          <w:lang w:val="lv-LV"/>
        </w:rPr>
      </w:pPr>
    </w:p>
    <w:p w:rsidR="00B85976" w:rsidRPr="00C00E6A" w:rsidRDefault="00B85976" w:rsidP="00E362E4">
      <w:pPr>
        <w:ind w:left="360"/>
        <w:jc w:val="center"/>
        <w:rPr>
          <w:b/>
          <w:sz w:val="20"/>
          <w:szCs w:val="20"/>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B85976" w:rsidRDefault="00B85976"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404E62" w:rsidRDefault="00404E62" w:rsidP="00E362E4">
      <w:pPr>
        <w:ind w:left="360"/>
        <w:jc w:val="center"/>
        <w:rPr>
          <w:b/>
          <w:sz w:val="28"/>
          <w:szCs w:val="28"/>
          <w:lang w:val="lv-LV"/>
        </w:rPr>
      </w:pPr>
    </w:p>
    <w:p w:rsidR="00E362E4" w:rsidRPr="00143947" w:rsidRDefault="00E362E4" w:rsidP="00404E62">
      <w:pPr>
        <w:ind w:left="360"/>
        <w:rPr>
          <w:lang w:val="lv-LV"/>
        </w:rPr>
      </w:pPr>
      <w:r w:rsidRPr="00143947">
        <w:rPr>
          <w:b/>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477E62"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143947" w:rsidRDefault="00E362E4" w:rsidP="00B37E19">
      <w:pPr>
        <w:pStyle w:val="Title"/>
        <w:jc w:val="both"/>
        <w:rPr>
          <w:b w:val="0"/>
          <w:sz w:val="20"/>
          <w:szCs w:val="20"/>
        </w:rPr>
      </w:pPr>
      <w:r w:rsidRPr="00143947">
        <w:rPr>
          <w:b w:val="0"/>
          <w:sz w:val="20"/>
          <w:szCs w:val="20"/>
        </w:rPr>
        <w:t>Piedāvājam veikt</w:t>
      </w:r>
      <w:r w:rsidR="00534FC1" w:rsidRPr="00143947">
        <w:rPr>
          <w:b w:val="0"/>
          <w:sz w:val="20"/>
          <w:szCs w:val="20"/>
        </w:rPr>
        <w:t>:</w:t>
      </w:r>
      <w:r w:rsidR="00A95477" w:rsidRPr="00143947">
        <w:rPr>
          <w:b w:val="0"/>
          <w:sz w:val="20"/>
          <w:szCs w:val="20"/>
        </w:rPr>
        <w:t xml:space="preserve"> </w:t>
      </w:r>
      <w:r w:rsidR="003C7D19">
        <w:rPr>
          <w:b w:val="0"/>
          <w:sz w:val="20"/>
          <w:szCs w:val="20"/>
        </w:rPr>
        <w:t>lokālās applūdināšanas situācijas likvidēšanu</w:t>
      </w:r>
      <w:r w:rsidR="00565789" w:rsidRPr="00143947">
        <w:rPr>
          <w:rFonts w:eastAsia="Calibri"/>
          <w:b w:val="0"/>
          <w:sz w:val="20"/>
          <w:szCs w:val="20"/>
        </w:rPr>
        <w:t xml:space="preserve">, </w:t>
      </w:r>
      <w:r w:rsidR="00B37E19" w:rsidRPr="00143947">
        <w:rPr>
          <w:rFonts w:eastAsia="Calibri"/>
          <w:b w:val="0"/>
          <w:sz w:val="20"/>
          <w:szCs w:val="20"/>
        </w:rPr>
        <w:t xml:space="preserve"> Daugavpilī</w:t>
      </w:r>
      <w:r w:rsidR="00B37E19" w:rsidRPr="00143947">
        <w:rPr>
          <w:rFonts w:eastAsia="Calibri"/>
          <w:b w:val="0"/>
          <w:bCs w:val="0"/>
          <w:sz w:val="20"/>
          <w:szCs w:val="20"/>
        </w:rPr>
        <w:t xml:space="preserve">, </w:t>
      </w:r>
      <w:r w:rsidR="00F2573A" w:rsidRPr="00143947">
        <w:rPr>
          <w:b w:val="0"/>
          <w:sz w:val="20"/>
          <w:szCs w:val="20"/>
        </w:rPr>
        <w:t>s</w:t>
      </w:r>
      <w:r w:rsidR="00BF56FC" w:rsidRPr="00143947">
        <w:rPr>
          <w:b w:val="0"/>
          <w:sz w:val="20"/>
          <w:szCs w:val="20"/>
        </w:rPr>
        <w:t xml:space="preserve">askaņā ar </w:t>
      </w:r>
      <w:r w:rsidR="003C7D19">
        <w:rPr>
          <w:b w:val="0"/>
          <w:sz w:val="20"/>
          <w:szCs w:val="20"/>
        </w:rPr>
        <w:t>2020.gada 27.maija</w:t>
      </w:r>
      <w:r w:rsidRPr="00143947">
        <w:rPr>
          <w:b w:val="0"/>
          <w:sz w:val="20"/>
          <w:szCs w:val="20"/>
        </w:rPr>
        <w:t xml:space="preserve"> uzaicinājuma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AC06BA" w:rsidRDefault="00E362E4" w:rsidP="00F57F6A">
      <w:pPr>
        <w:ind w:firstLine="720"/>
        <w:jc w:val="both"/>
        <w:rPr>
          <w:sz w:val="22"/>
          <w:szCs w:val="22"/>
          <w:lang w:val="lv-LV"/>
        </w:rPr>
      </w:pPr>
      <w:r w:rsidRPr="00AC06BA">
        <w:rPr>
          <w:sz w:val="22"/>
          <w:szCs w:val="22"/>
          <w:lang w:val="lv-LV"/>
        </w:rPr>
        <w:t>Mēs apliecinām piedāvājumā sniegto ziņu patiesumu un precizitāti.</w:t>
      </w:r>
    </w:p>
    <w:p w:rsidR="00E362E4" w:rsidRPr="00AC06BA" w:rsidRDefault="00E362E4" w:rsidP="00AC06BA">
      <w:pPr>
        <w:pStyle w:val="Title"/>
        <w:jc w:val="both"/>
        <w:rPr>
          <w:b w:val="0"/>
          <w:sz w:val="22"/>
          <w:szCs w:val="22"/>
        </w:rPr>
      </w:pPr>
      <w:r w:rsidRPr="00AC06BA">
        <w:rPr>
          <w:b w:val="0"/>
          <w:sz w:val="22"/>
          <w:szCs w:val="22"/>
        </w:rPr>
        <w:t>Ar šo mēs apstiprinām, ka esam iepazinušies ar uzaicinājuma</w:t>
      </w:r>
      <w:r w:rsidR="00F57F6A" w:rsidRPr="00AC06BA">
        <w:rPr>
          <w:sz w:val="22"/>
          <w:szCs w:val="22"/>
        </w:rPr>
        <w:t xml:space="preserve"> </w:t>
      </w:r>
      <w:r w:rsidR="009D7CCE">
        <w:rPr>
          <w:sz w:val="22"/>
          <w:szCs w:val="22"/>
        </w:rPr>
        <w:t xml:space="preserve">ID </w:t>
      </w:r>
      <w:proofErr w:type="spellStart"/>
      <w:r w:rsidR="009D7CCE">
        <w:rPr>
          <w:sz w:val="22"/>
          <w:szCs w:val="22"/>
        </w:rPr>
        <w:t>Nr.DPPI</w:t>
      </w:r>
      <w:proofErr w:type="spellEnd"/>
      <w:r w:rsidR="009D7CCE">
        <w:rPr>
          <w:sz w:val="22"/>
          <w:szCs w:val="22"/>
        </w:rPr>
        <w:t xml:space="preserve"> KSP 2020/3</w:t>
      </w:r>
      <w:r w:rsidR="00B85976">
        <w:rPr>
          <w:sz w:val="22"/>
          <w:szCs w:val="22"/>
        </w:rPr>
        <w:t>9</w:t>
      </w:r>
      <w:r w:rsidR="00F57F6A" w:rsidRPr="00AC06BA">
        <w:rPr>
          <w:sz w:val="22"/>
          <w:szCs w:val="22"/>
        </w:rPr>
        <w:t>N</w:t>
      </w:r>
      <w:r w:rsidR="00C46EC1" w:rsidRPr="00AC06BA">
        <w:rPr>
          <w:sz w:val="22"/>
          <w:szCs w:val="22"/>
        </w:rPr>
        <w:t xml:space="preserve"> </w:t>
      </w:r>
      <w:r w:rsidRPr="00AC06BA">
        <w:rPr>
          <w:sz w:val="22"/>
          <w:szCs w:val="22"/>
        </w:rPr>
        <w:t xml:space="preserve"> </w:t>
      </w:r>
      <w:r w:rsidRPr="00AC06BA">
        <w:rPr>
          <w:b w:val="0"/>
          <w:sz w:val="22"/>
          <w:szCs w:val="22"/>
        </w:rPr>
        <w:t xml:space="preserve">nosacījumiem un tam pievienoto dokumentāciju, mēs garantējam sniegto ziņu patiesumu un precizitāti. </w:t>
      </w:r>
    </w:p>
    <w:p w:rsidR="00E362E4" w:rsidRPr="00415803" w:rsidRDefault="00E362E4" w:rsidP="00F57F6A">
      <w:pPr>
        <w:ind w:firstLine="720"/>
        <w:jc w:val="both"/>
        <w:rPr>
          <w:sz w:val="22"/>
          <w:szCs w:val="22"/>
          <w:lang w:val="lv-LV"/>
        </w:rPr>
      </w:pPr>
      <w:r w:rsidRPr="00415803">
        <w:rPr>
          <w:sz w:val="22"/>
          <w:szCs w:val="22"/>
          <w:lang w:val="lv-LV"/>
        </w:rPr>
        <w:t>Apņemamies (ja Pasūtītājs izvēlēsies šo piedāvājumu) slēgt iepirkuma līgumu un izpildīt visus līguma nosacījumus.</w:t>
      </w:r>
    </w:p>
    <w:p w:rsidR="00E362E4" w:rsidRPr="00415803" w:rsidRDefault="00E362E4" w:rsidP="00F57F6A">
      <w:pPr>
        <w:pStyle w:val="Heading1"/>
        <w:ind w:firstLine="720"/>
        <w:jc w:val="both"/>
        <w:rPr>
          <w:sz w:val="22"/>
          <w:szCs w:val="22"/>
        </w:rPr>
      </w:pPr>
      <w:r w:rsidRPr="00415803">
        <w:rPr>
          <w:sz w:val="22"/>
          <w:szCs w:val="22"/>
        </w:rPr>
        <w:t>Mēs piekrītam visām uzaicinājumā</w:t>
      </w:r>
      <w:r w:rsidRPr="00415803">
        <w:rPr>
          <w:bCs/>
          <w:sz w:val="22"/>
          <w:szCs w:val="22"/>
        </w:rPr>
        <w:t xml:space="preserve"> </w:t>
      </w:r>
      <w:r w:rsidRPr="00415803">
        <w:rPr>
          <w:sz w:val="22"/>
          <w:szCs w:val="22"/>
        </w:rPr>
        <w:t>izvirzītajām prasībām.</w:t>
      </w:r>
      <w:r w:rsidRPr="00415803">
        <w:rPr>
          <w:rStyle w:val="apple-style-span"/>
          <w:color w:val="000000"/>
          <w:sz w:val="22"/>
          <w:szCs w:val="22"/>
        </w:rPr>
        <w:t xml:space="preserve"> </w:t>
      </w:r>
    </w:p>
    <w:p w:rsidR="00E362E4" w:rsidRPr="00415803" w:rsidRDefault="00E362E4" w:rsidP="00F57F6A">
      <w:pPr>
        <w:ind w:left="360"/>
        <w:jc w:val="both"/>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12"/>
      <w:footerReference w:type="even" r:id="rId13"/>
      <w:footerReference w:type="default" r:id="rId14"/>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65" w:rsidRDefault="00A62665">
      <w:r>
        <w:separator/>
      </w:r>
    </w:p>
  </w:endnote>
  <w:endnote w:type="continuationSeparator" w:id="0">
    <w:p w:rsidR="00A62665" w:rsidRDefault="00A6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0AA0" w:rsidRDefault="00570AA0"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8C1">
      <w:rPr>
        <w:rStyle w:val="PageNumber"/>
        <w:noProof/>
      </w:rPr>
      <w:t>2</w:t>
    </w:r>
    <w:r>
      <w:rPr>
        <w:rStyle w:val="PageNumber"/>
      </w:rPr>
      <w:fldChar w:fldCharType="end"/>
    </w:r>
  </w:p>
  <w:p w:rsidR="00570AA0" w:rsidRDefault="00570AA0"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65" w:rsidRDefault="00A62665">
      <w:r>
        <w:separator/>
      </w:r>
    </w:p>
  </w:footnote>
  <w:footnote w:type="continuationSeparator" w:id="0">
    <w:p w:rsidR="00A62665" w:rsidRDefault="00A62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0AA0" w:rsidRDefault="00570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9A94FE9"/>
    <w:multiLevelType w:val="hybridMultilevel"/>
    <w:tmpl w:val="BA08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7E040A5"/>
    <w:multiLevelType w:val="multilevel"/>
    <w:tmpl w:val="A1D020F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156B5C"/>
    <w:multiLevelType w:val="multilevel"/>
    <w:tmpl w:val="801AD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1B4665B"/>
    <w:multiLevelType w:val="multilevel"/>
    <w:tmpl w:val="47887BE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19"/>
  </w:num>
  <w:num w:numId="4">
    <w:abstractNumId w:val="25"/>
  </w:num>
  <w:num w:numId="5">
    <w:abstractNumId w:val="17"/>
  </w:num>
  <w:num w:numId="6">
    <w:abstractNumId w:val="14"/>
  </w:num>
  <w:num w:numId="7">
    <w:abstractNumId w:val="0"/>
  </w:num>
  <w:num w:numId="8">
    <w:abstractNumId w:val="7"/>
  </w:num>
  <w:num w:numId="9">
    <w:abstractNumId w:val="29"/>
  </w:num>
  <w:num w:numId="10">
    <w:abstractNumId w:val="26"/>
  </w:num>
  <w:num w:numId="11">
    <w:abstractNumId w:val="32"/>
  </w:num>
  <w:num w:numId="12">
    <w:abstractNumId w:val="6"/>
  </w:num>
  <w:num w:numId="13">
    <w:abstractNumId w:val="30"/>
  </w:num>
  <w:num w:numId="14">
    <w:abstractNumId w:val="1"/>
  </w:num>
  <w:num w:numId="15">
    <w:abstractNumId w:val="9"/>
  </w:num>
  <w:num w:numId="16">
    <w:abstractNumId w:val="31"/>
  </w:num>
  <w:num w:numId="17">
    <w:abstractNumId w:val="1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
  </w:num>
  <w:num w:numId="21">
    <w:abstractNumId w:val="24"/>
  </w:num>
  <w:num w:numId="22">
    <w:abstractNumId w:val="23"/>
  </w:num>
  <w:num w:numId="23">
    <w:abstractNumId w:val="15"/>
  </w:num>
  <w:num w:numId="24">
    <w:abstractNumId w:val="12"/>
  </w:num>
  <w:num w:numId="25">
    <w:abstractNumId w:val="20"/>
  </w:num>
  <w:num w:numId="26">
    <w:abstractNumId w:val="5"/>
  </w:num>
  <w:num w:numId="27">
    <w:abstractNumId w:val="16"/>
  </w:num>
  <w:num w:numId="28">
    <w:abstractNumId w:val="11"/>
  </w:num>
  <w:num w:numId="29">
    <w:abstractNumId w:val="22"/>
  </w:num>
  <w:num w:numId="30">
    <w:abstractNumId w:val="4"/>
  </w:num>
  <w:num w:numId="31">
    <w:abstractNumId w:val="2"/>
  </w:num>
  <w:num w:numId="32">
    <w:abstractNumId w:val="13"/>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35AC"/>
    <w:rsid w:val="00003DA2"/>
    <w:rsid w:val="00005ED2"/>
    <w:rsid w:val="00011DBB"/>
    <w:rsid w:val="000137D6"/>
    <w:rsid w:val="00013E1F"/>
    <w:rsid w:val="00013F99"/>
    <w:rsid w:val="00014FAC"/>
    <w:rsid w:val="00017F0C"/>
    <w:rsid w:val="000207DD"/>
    <w:rsid w:val="00023AE4"/>
    <w:rsid w:val="00023C11"/>
    <w:rsid w:val="000247E8"/>
    <w:rsid w:val="00025789"/>
    <w:rsid w:val="00026C41"/>
    <w:rsid w:val="0003139B"/>
    <w:rsid w:val="00033FB3"/>
    <w:rsid w:val="00050CCD"/>
    <w:rsid w:val="00052896"/>
    <w:rsid w:val="00053971"/>
    <w:rsid w:val="00054C8B"/>
    <w:rsid w:val="0006075C"/>
    <w:rsid w:val="00060F6E"/>
    <w:rsid w:val="000653A4"/>
    <w:rsid w:val="00066CE3"/>
    <w:rsid w:val="000955D4"/>
    <w:rsid w:val="000A0005"/>
    <w:rsid w:val="000A7B60"/>
    <w:rsid w:val="000B57E3"/>
    <w:rsid w:val="000C495A"/>
    <w:rsid w:val="000C4E90"/>
    <w:rsid w:val="000D0600"/>
    <w:rsid w:val="000D07F1"/>
    <w:rsid w:val="000E2D3D"/>
    <w:rsid w:val="000E525E"/>
    <w:rsid w:val="000E76C0"/>
    <w:rsid w:val="000E77CF"/>
    <w:rsid w:val="000F09AE"/>
    <w:rsid w:val="000F2703"/>
    <w:rsid w:val="001014A2"/>
    <w:rsid w:val="0010153A"/>
    <w:rsid w:val="00103C1C"/>
    <w:rsid w:val="0010532A"/>
    <w:rsid w:val="0010659E"/>
    <w:rsid w:val="00113A2F"/>
    <w:rsid w:val="00117F4F"/>
    <w:rsid w:val="00130ED2"/>
    <w:rsid w:val="00136819"/>
    <w:rsid w:val="00136F4E"/>
    <w:rsid w:val="00137847"/>
    <w:rsid w:val="00137EAF"/>
    <w:rsid w:val="00143947"/>
    <w:rsid w:val="00145B5E"/>
    <w:rsid w:val="00150090"/>
    <w:rsid w:val="0015180F"/>
    <w:rsid w:val="00160D8A"/>
    <w:rsid w:val="0016210B"/>
    <w:rsid w:val="00174BC9"/>
    <w:rsid w:val="001775EC"/>
    <w:rsid w:val="001803AE"/>
    <w:rsid w:val="001807CF"/>
    <w:rsid w:val="00193274"/>
    <w:rsid w:val="001A1BBE"/>
    <w:rsid w:val="001A2932"/>
    <w:rsid w:val="001B27B9"/>
    <w:rsid w:val="001C051F"/>
    <w:rsid w:val="001C13E5"/>
    <w:rsid w:val="001C2EFD"/>
    <w:rsid w:val="001C6EB1"/>
    <w:rsid w:val="001D19D5"/>
    <w:rsid w:val="001D2B65"/>
    <w:rsid w:val="001E12A7"/>
    <w:rsid w:val="001E13DE"/>
    <w:rsid w:val="001E6AA0"/>
    <w:rsid w:val="001E6FC8"/>
    <w:rsid w:val="001F078C"/>
    <w:rsid w:val="001F086B"/>
    <w:rsid w:val="00202EE4"/>
    <w:rsid w:val="00204081"/>
    <w:rsid w:val="00206322"/>
    <w:rsid w:val="00211073"/>
    <w:rsid w:val="00215BF9"/>
    <w:rsid w:val="00242B91"/>
    <w:rsid w:val="002438B5"/>
    <w:rsid w:val="00247D0E"/>
    <w:rsid w:val="00251C2C"/>
    <w:rsid w:val="00255B08"/>
    <w:rsid w:val="00263B33"/>
    <w:rsid w:val="0026710C"/>
    <w:rsid w:val="00267DF1"/>
    <w:rsid w:val="00280C9E"/>
    <w:rsid w:val="00287F04"/>
    <w:rsid w:val="00290541"/>
    <w:rsid w:val="00293F98"/>
    <w:rsid w:val="00295544"/>
    <w:rsid w:val="002A12D2"/>
    <w:rsid w:val="002A3445"/>
    <w:rsid w:val="002B099D"/>
    <w:rsid w:val="002C7AD1"/>
    <w:rsid w:val="002D3A68"/>
    <w:rsid w:val="002D5A6C"/>
    <w:rsid w:val="002E4F27"/>
    <w:rsid w:val="002F6535"/>
    <w:rsid w:val="003109A8"/>
    <w:rsid w:val="00323D24"/>
    <w:rsid w:val="003243E3"/>
    <w:rsid w:val="00324F36"/>
    <w:rsid w:val="00325FBD"/>
    <w:rsid w:val="003264C0"/>
    <w:rsid w:val="00326D2D"/>
    <w:rsid w:val="00335F24"/>
    <w:rsid w:val="00337498"/>
    <w:rsid w:val="003408AB"/>
    <w:rsid w:val="00341490"/>
    <w:rsid w:val="0034277D"/>
    <w:rsid w:val="003457B8"/>
    <w:rsid w:val="00346951"/>
    <w:rsid w:val="00347050"/>
    <w:rsid w:val="00352E13"/>
    <w:rsid w:val="0037012E"/>
    <w:rsid w:val="00374879"/>
    <w:rsid w:val="00380C64"/>
    <w:rsid w:val="00382A43"/>
    <w:rsid w:val="0039096E"/>
    <w:rsid w:val="00397328"/>
    <w:rsid w:val="003A0BD0"/>
    <w:rsid w:val="003B7DCD"/>
    <w:rsid w:val="003C00BC"/>
    <w:rsid w:val="003C013D"/>
    <w:rsid w:val="003C1BDC"/>
    <w:rsid w:val="003C2C23"/>
    <w:rsid w:val="003C5E83"/>
    <w:rsid w:val="003C6891"/>
    <w:rsid w:val="003C6FAB"/>
    <w:rsid w:val="003C7D19"/>
    <w:rsid w:val="003D3E02"/>
    <w:rsid w:val="003D757D"/>
    <w:rsid w:val="003E2E80"/>
    <w:rsid w:val="003E7160"/>
    <w:rsid w:val="00401E26"/>
    <w:rsid w:val="00404E62"/>
    <w:rsid w:val="0041295E"/>
    <w:rsid w:val="00415803"/>
    <w:rsid w:val="004161A2"/>
    <w:rsid w:val="004241D5"/>
    <w:rsid w:val="0042492B"/>
    <w:rsid w:val="00426080"/>
    <w:rsid w:val="00426442"/>
    <w:rsid w:val="00433DF6"/>
    <w:rsid w:val="0043408B"/>
    <w:rsid w:val="00437715"/>
    <w:rsid w:val="0044691C"/>
    <w:rsid w:val="00450119"/>
    <w:rsid w:val="00455A47"/>
    <w:rsid w:val="00455C9A"/>
    <w:rsid w:val="004560EB"/>
    <w:rsid w:val="00472FAA"/>
    <w:rsid w:val="00473369"/>
    <w:rsid w:val="00473A5D"/>
    <w:rsid w:val="00474587"/>
    <w:rsid w:val="00477E62"/>
    <w:rsid w:val="00485EDC"/>
    <w:rsid w:val="004913E6"/>
    <w:rsid w:val="00491DAD"/>
    <w:rsid w:val="00492D7D"/>
    <w:rsid w:val="004955DE"/>
    <w:rsid w:val="00495B6A"/>
    <w:rsid w:val="004A50BF"/>
    <w:rsid w:val="004B3FE5"/>
    <w:rsid w:val="004C1E19"/>
    <w:rsid w:val="004C6241"/>
    <w:rsid w:val="004D2C0A"/>
    <w:rsid w:val="004D4812"/>
    <w:rsid w:val="004D5032"/>
    <w:rsid w:val="004D6FC6"/>
    <w:rsid w:val="004E00C2"/>
    <w:rsid w:val="004F36E8"/>
    <w:rsid w:val="004F57DC"/>
    <w:rsid w:val="00503409"/>
    <w:rsid w:val="00507AC2"/>
    <w:rsid w:val="00507DEB"/>
    <w:rsid w:val="00513481"/>
    <w:rsid w:val="005149D9"/>
    <w:rsid w:val="00517452"/>
    <w:rsid w:val="00520E71"/>
    <w:rsid w:val="00534FC1"/>
    <w:rsid w:val="00537B18"/>
    <w:rsid w:val="00540096"/>
    <w:rsid w:val="005433D6"/>
    <w:rsid w:val="00543F98"/>
    <w:rsid w:val="00546C6D"/>
    <w:rsid w:val="00565789"/>
    <w:rsid w:val="00570AA0"/>
    <w:rsid w:val="00570CEA"/>
    <w:rsid w:val="0057405B"/>
    <w:rsid w:val="005807BF"/>
    <w:rsid w:val="005A18F6"/>
    <w:rsid w:val="005A38D5"/>
    <w:rsid w:val="005A70C5"/>
    <w:rsid w:val="005B03E3"/>
    <w:rsid w:val="005B09CA"/>
    <w:rsid w:val="005C1DEC"/>
    <w:rsid w:val="005D1EB4"/>
    <w:rsid w:val="005D408E"/>
    <w:rsid w:val="005D7254"/>
    <w:rsid w:val="005E196B"/>
    <w:rsid w:val="005E44F0"/>
    <w:rsid w:val="005F1D7F"/>
    <w:rsid w:val="005F28C1"/>
    <w:rsid w:val="005F527B"/>
    <w:rsid w:val="005F77E5"/>
    <w:rsid w:val="006019CA"/>
    <w:rsid w:val="00614D8F"/>
    <w:rsid w:val="006153C2"/>
    <w:rsid w:val="00616407"/>
    <w:rsid w:val="00616DDC"/>
    <w:rsid w:val="00620761"/>
    <w:rsid w:val="006252F9"/>
    <w:rsid w:val="006265C4"/>
    <w:rsid w:val="00634779"/>
    <w:rsid w:val="006359DD"/>
    <w:rsid w:val="00642C31"/>
    <w:rsid w:val="006462DC"/>
    <w:rsid w:val="006464A7"/>
    <w:rsid w:val="00650F4D"/>
    <w:rsid w:val="00651F04"/>
    <w:rsid w:val="00656F97"/>
    <w:rsid w:val="006647CF"/>
    <w:rsid w:val="00667D9A"/>
    <w:rsid w:val="0067061A"/>
    <w:rsid w:val="00670B7A"/>
    <w:rsid w:val="0067258F"/>
    <w:rsid w:val="00673869"/>
    <w:rsid w:val="00685CC0"/>
    <w:rsid w:val="00692FC9"/>
    <w:rsid w:val="00696123"/>
    <w:rsid w:val="006A023A"/>
    <w:rsid w:val="006A471A"/>
    <w:rsid w:val="006A7B0D"/>
    <w:rsid w:val="006A7CCA"/>
    <w:rsid w:val="006C3D02"/>
    <w:rsid w:val="006C5DFA"/>
    <w:rsid w:val="006C79F9"/>
    <w:rsid w:val="006F05FE"/>
    <w:rsid w:val="006F5ABA"/>
    <w:rsid w:val="00710114"/>
    <w:rsid w:val="00711C67"/>
    <w:rsid w:val="007137A0"/>
    <w:rsid w:val="00713FE6"/>
    <w:rsid w:val="0072181D"/>
    <w:rsid w:val="00731573"/>
    <w:rsid w:val="0073355F"/>
    <w:rsid w:val="00733964"/>
    <w:rsid w:val="007514DC"/>
    <w:rsid w:val="00754118"/>
    <w:rsid w:val="00763FE9"/>
    <w:rsid w:val="00772333"/>
    <w:rsid w:val="007732BB"/>
    <w:rsid w:val="00776D7E"/>
    <w:rsid w:val="00777F4B"/>
    <w:rsid w:val="007811E8"/>
    <w:rsid w:val="00784952"/>
    <w:rsid w:val="00792227"/>
    <w:rsid w:val="00792FA9"/>
    <w:rsid w:val="00797561"/>
    <w:rsid w:val="007A2B6D"/>
    <w:rsid w:val="007A2CAD"/>
    <w:rsid w:val="007A44D9"/>
    <w:rsid w:val="007A7A93"/>
    <w:rsid w:val="007C0400"/>
    <w:rsid w:val="007C1F04"/>
    <w:rsid w:val="007C4F48"/>
    <w:rsid w:val="007D25E2"/>
    <w:rsid w:val="007F0195"/>
    <w:rsid w:val="007F35E0"/>
    <w:rsid w:val="007F5475"/>
    <w:rsid w:val="0080640C"/>
    <w:rsid w:val="00817A60"/>
    <w:rsid w:val="00822AA7"/>
    <w:rsid w:val="00825F2A"/>
    <w:rsid w:val="00836075"/>
    <w:rsid w:val="00836E11"/>
    <w:rsid w:val="00837770"/>
    <w:rsid w:val="00842562"/>
    <w:rsid w:val="00843776"/>
    <w:rsid w:val="00846F58"/>
    <w:rsid w:val="008470E3"/>
    <w:rsid w:val="008533A3"/>
    <w:rsid w:val="00853D59"/>
    <w:rsid w:val="008549FF"/>
    <w:rsid w:val="008573C0"/>
    <w:rsid w:val="00866789"/>
    <w:rsid w:val="00867059"/>
    <w:rsid w:val="008743FC"/>
    <w:rsid w:val="00884EE0"/>
    <w:rsid w:val="008864AE"/>
    <w:rsid w:val="00886FA3"/>
    <w:rsid w:val="0089048A"/>
    <w:rsid w:val="0089083F"/>
    <w:rsid w:val="00890DB0"/>
    <w:rsid w:val="0089153F"/>
    <w:rsid w:val="00892594"/>
    <w:rsid w:val="008A6C4F"/>
    <w:rsid w:val="008B2C94"/>
    <w:rsid w:val="008B4C98"/>
    <w:rsid w:val="008C0631"/>
    <w:rsid w:val="008C397C"/>
    <w:rsid w:val="008C708D"/>
    <w:rsid w:val="008D0911"/>
    <w:rsid w:val="008D298E"/>
    <w:rsid w:val="008D570B"/>
    <w:rsid w:val="008E1A5F"/>
    <w:rsid w:val="008E3B0B"/>
    <w:rsid w:val="008F5E0A"/>
    <w:rsid w:val="00906B69"/>
    <w:rsid w:val="0091188F"/>
    <w:rsid w:val="00912336"/>
    <w:rsid w:val="009134E3"/>
    <w:rsid w:val="0092759C"/>
    <w:rsid w:val="00934BBC"/>
    <w:rsid w:val="00934C42"/>
    <w:rsid w:val="009357AA"/>
    <w:rsid w:val="00937624"/>
    <w:rsid w:val="00943904"/>
    <w:rsid w:val="00944506"/>
    <w:rsid w:val="00946BAD"/>
    <w:rsid w:val="00956C45"/>
    <w:rsid w:val="00962758"/>
    <w:rsid w:val="009765E2"/>
    <w:rsid w:val="009770CA"/>
    <w:rsid w:val="009853C2"/>
    <w:rsid w:val="0099666A"/>
    <w:rsid w:val="009A4F99"/>
    <w:rsid w:val="009B6A29"/>
    <w:rsid w:val="009D5136"/>
    <w:rsid w:val="009D7CCE"/>
    <w:rsid w:val="009E1B1A"/>
    <w:rsid w:val="009E4A23"/>
    <w:rsid w:val="009F14BB"/>
    <w:rsid w:val="009F2631"/>
    <w:rsid w:val="009F270D"/>
    <w:rsid w:val="00A0071F"/>
    <w:rsid w:val="00A0298A"/>
    <w:rsid w:val="00A067E6"/>
    <w:rsid w:val="00A07CC6"/>
    <w:rsid w:val="00A101A1"/>
    <w:rsid w:val="00A10B34"/>
    <w:rsid w:val="00A11899"/>
    <w:rsid w:val="00A14A15"/>
    <w:rsid w:val="00A15E86"/>
    <w:rsid w:val="00A34B96"/>
    <w:rsid w:val="00A40209"/>
    <w:rsid w:val="00A408E9"/>
    <w:rsid w:val="00A45F9A"/>
    <w:rsid w:val="00A50F28"/>
    <w:rsid w:val="00A52321"/>
    <w:rsid w:val="00A5315F"/>
    <w:rsid w:val="00A62665"/>
    <w:rsid w:val="00A6439F"/>
    <w:rsid w:val="00A72146"/>
    <w:rsid w:val="00A7502F"/>
    <w:rsid w:val="00A818B8"/>
    <w:rsid w:val="00A86302"/>
    <w:rsid w:val="00A941AD"/>
    <w:rsid w:val="00A95477"/>
    <w:rsid w:val="00AA1718"/>
    <w:rsid w:val="00AA2713"/>
    <w:rsid w:val="00AA65FA"/>
    <w:rsid w:val="00AB3A4A"/>
    <w:rsid w:val="00AB6ACA"/>
    <w:rsid w:val="00AB758C"/>
    <w:rsid w:val="00AC06BA"/>
    <w:rsid w:val="00AC45FD"/>
    <w:rsid w:val="00AD3999"/>
    <w:rsid w:val="00AD6536"/>
    <w:rsid w:val="00AE1324"/>
    <w:rsid w:val="00AE197D"/>
    <w:rsid w:val="00AE36A4"/>
    <w:rsid w:val="00AE6477"/>
    <w:rsid w:val="00AE6A83"/>
    <w:rsid w:val="00AF2870"/>
    <w:rsid w:val="00AF4E90"/>
    <w:rsid w:val="00B057B0"/>
    <w:rsid w:val="00B16113"/>
    <w:rsid w:val="00B2319C"/>
    <w:rsid w:val="00B26D53"/>
    <w:rsid w:val="00B3241A"/>
    <w:rsid w:val="00B37E19"/>
    <w:rsid w:val="00B40EB8"/>
    <w:rsid w:val="00B47426"/>
    <w:rsid w:val="00B6781B"/>
    <w:rsid w:val="00B67849"/>
    <w:rsid w:val="00B84517"/>
    <w:rsid w:val="00B84D59"/>
    <w:rsid w:val="00B85976"/>
    <w:rsid w:val="00B85C11"/>
    <w:rsid w:val="00B860F9"/>
    <w:rsid w:val="00B90F1A"/>
    <w:rsid w:val="00B94F95"/>
    <w:rsid w:val="00B973CE"/>
    <w:rsid w:val="00BA1447"/>
    <w:rsid w:val="00BB12B7"/>
    <w:rsid w:val="00BB1AF1"/>
    <w:rsid w:val="00BB49EB"/>
    <w:rsid w:val="00BB6181"/>
    <w:rsid w:val="00BC0E1F"/>
    <w:rsid w:val="00BC2522"/>
    <w:rsid w:val="00BC41EA"/>
    <w:rsid w:val="00BC56DC"/>
    <w:rsid w:val="00BC703B"/>
    <w:rsid w:val="00BC7F81"/>
    <w:rsid w:val="00BD2D3E"/>
    <w:rsid w:val="00BD3251"/>
    <w:rsid w:val="00BD376E"/>
    <w:rsid w:val="00BD68EE"/>
    <w:rsid w:val="00BE17DD"/>
    <w:rsid w:val="00BE1A88"/>
    <w:rsid w:val="00BE2175"/>
    <w:rsid w:val="00BE2224"/>
    <w:rsid w:val="00BE798D"/>
    <w:rsid w:val="00BF2B53"/>
    <w:rsid w:val="00BF3261"/>
    <w:rsid w:val="00BF40A5"/>
    <w:rsid w:val="00BF56FC"/>
    <w:rsid w:val="00BF5D42"/>
    <w:rsid w:val="00BF76FF"/>
    <w:rsid w:val="00BF7C21"/>
    <w:rsid w:val="00C00E6A"/>
    <w:rsid w:val="00C03B06"/>
    <w:rsid w:val="00C21BF7"/>
    <w:rsid w:val="00C255B8"/>
    <w:rsid w:val="00C2701A"/>
    <w:rsid w:val="00C37BED"/>
    <w:rsid w:val="00C46EC1"/>
    <w:rsid w:val="00C46F1C"/>
    <w:rsid w:val="00C510BE"/>
    <w:rsid w:val="00C71271"/>
    <w:rsid w:val="00C778FE"/>
    <w:rsid w:val="00C81165"/>
    <w:rsid w:val="00C841DE"/>
    <w:rsid w:val="00C8645C"/>
    <w:rsid w:val="00C87642"/>
    <w:rsid w:val="00C958A0"/>
    <w:rsid w:val="00C96CC5"/>
    <w:rsid w:val="00CA46E5"/>
    <w:rsid w:val="00CB0CD8"/>
    <w:rsid w:val="00CB3B7C"/>
    <w:rsid w:val="00CB7552"/>
    <w:rsid w:val="00CC00C1"/>
    <w:rsid w:val="00CC3949"/>
    <w:rsid w:val="00CD4F3F"/>
    <w:rsid w:val="00CE7287"/>
    <w:rsid w:val="00CF138E"/>
    <w:rsid w:val="00CF47D5"/>
    <w:rsid w:val="00D06169"/>
    <w:rsid w:val="00D12C92"/>
    <w:rsid w:val="00D15EBD"/>
    <w:rsid w:val="00D31A19"/>
    <w:rsid w:val="00D334BC"/>
    <w:rsid w:val="00D34297"/>
    <w:rsid w:val="00D435EE"/>
    <w:rsid w:val="00D6621B"/>
    <w:rsid w:val="00D66FA7"/>
    <w:rsid w:val="00D704A5"/>
    <w:rsid w:val="00D7089B"/>
    <w:rsid w:val="00D74566"/>
    <w:rsid w:val="00D8274F"/>
    <w:rsid w:val="00D900A4"/>
    <w:rsid w:val="00D91E45"/>
    <w:rsid w:val="00D96952"/>
    <w:rsid w:val="00D97C3E"/>
    <w:rsid w:val="00DB2BEE"/>
    <w:rsid w:val="00DC332C"/>
    <w:rsid w:val="00DC4867"/>
    <w:rsid w:val="00DC7A0E"/>
    <w:rsid w:val="00DD288E"/>
    <w:rsid w:val="00DD2ED3"/>
    <w:rsid w:val="00DD446A"/>
    <w:rsid w:val="00DF619C"/>
    <w:rsid w:val="00E0621E"/>
    <w:rsid w:val="00E12C24"/>
    <w:rsid w:val="00E12D84"/>
    <w:rsid w:val="00E16388"/>
    <w:rsid w:val="00E20288"/>
    <w:rsid w:val="00E228A2"/>
    <w:rsid w:val="00E253CB"/>
    <w:rsid w:val="00E26112"/>
    <w:rsid w:val="00E3460E"/>
    <w:rsid w:val="00E35F90"/>
    <w:rsid w:val="00E362E4"/>
    <w:rsid w:val="00E37227"/>
    <w:rsid w:val="00E43DEA"/>
    <w:rsid w:val="00E444B0"/>
    <w:rsid w:val="00E45651"/>
    <w:rsid w:val="00E469BD"/>
    <w:rsid w:val="00E569B1"/>
    <w:rsid w:val="00E57359"/>
    <w:rsid w:val="00E620DD"/>
    <w:rsid w:val="00E631B5"/>
    <w:rsid w:val="00E63E34"/>
    <w:rsid w:val="00E71417"/>
    <w:rsid w:val="00E81B30"/>
    <w:rsid w:val="00E8297E"/>
    <w:rsid w:val="00E873A8"/>
    <w:rsid w:val="00E87CAF"/>
    <w:rsid w:val="00E9363A"/>
    <w:rsid w:val="00E9406A"/>
    <w:rsid w:val="00E96F2C"/>
    <w:rsid w:val="00E979B8"/>
    <w:rsid w:val="00EA062D"/>
    <w:rsid w:val="00EA14E1"/>
    <w:rsid w:val="00EB72CD"/>
    <w:rsid w:val="00EC3CC3"/>
    <w:rsid w:val="00EC4877"/>
    <w:rsid w:val="00EC54E2"/>
    <w:rsid w:val="00ED1745"/>
    <w:rsid w:val="00ED5141"/>
    <w:rsid w:val="00ED5E87"/>
    <w:rsid w:val="00EE00A9"/>
    <w:rsid w:val="00EE09DA"/>
    <w:rsid w:val="00EF2CE2"/>
    <w:rsid w:val="00EF3057"/>
    <w:rsid w:val="00F13CBD"/>
    <w:rsid w:val="00F241A9"/>
    <w:rsid w:val="00F247FD"/>
    <w:rsid w:val="00F2573A"/>
    <w:rsid w:val="00F34D46"/>
    <w:rsid w:val="00F45420"/>
    <w:rsid w:val="00F47241"/>
    <w:rsid w:val="00F52E47"/>
    <w:rsid w:val="00F55BB8"/>
    <w:rsid w:val="00F56ED3"/>
    <w:rsid w:val="00F57F6A"/>
    <w:rsid w:val="00F65D00"/>
    <w:rsid w:val="00F66A52"/>
    <w:rsid w:val="00F7378D"/>
    <w:rsid w:val="00F73D7F"/>
    <w:rsid w:val="00F8297F"/>
    <w:rsid w:val="00F83DA5"/>
    <w:rsid w:val="00F94FFF"/>
    <w:rsid w:val="00FA0DFB"/>
    <w:rsid w:val="00FA253B"/>
    <w:rsid w:val="00FA5956"/>
    <w:rsid w:val="00FA5D94"/>
    <w:rsid w:val="00FA67D9"/>
    <w:rsid w:val="00FB067A"/>
    <w:rsid w:val="00FB4368"/>
    <w:rsid w:val="00FB5489"/>
    <w:rsid w:val="00FC3603"/>
    <w:rsid w:val="00FC6D67"/>
    <w:rsid w:val="00FD05D7"/>
    <w:rsid w:val="00FD46B8"/>
    <w:rsid w:val="00FE2C6C"/>
    <w:rsid w:val="00FE4E39"/>
    <w:rsid w:val="00FE7562"/>
    <w:rsid w:val="00FE7959"/>
    <w:rsid w:val="00FE79C2"/>
    <w:rsid w:val="00FF4D7D"/>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 w:type="table" w:styleId="TableGrid">
    <w:name w:val="Table Grid"/>
    <w:basedOn w:val="TableNormal"/>
    <w:uiPriority w:val="59"/>
    <w:rsid w:val="00C00E6A"/>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 w:type="table" w:styleId="TableGrid">
    <w:name w:val="Table Grid"/>
    <w:basedOn w:val="TableNormal"/>
    <w:uiPriority w:val="59"/>
    <w:rsid w:val="00C00E6A"/>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mailto:dmitrijs.dubins@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1271A-BE65-4E27-8F3D-A288C9E6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6</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534</cp:revision>
  <cp:lastPrinted>2020-05-27T10:30:00Z</cp:lastPrinted>
  <dcterms:created xsi:type="dcterms:W3CDTF">2014-07-31T13:24:00Z</dcterms:created>
  <dcterms:modified xsi:type="dcterms:W3CDTF">2020-05-27T10:30:00Z</dcterms:modified>
</cp:coreProperties>
</file>