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hanging="900"/>
        <w:rPr/>
      </w:pPr>
      <w:r>
        <w:rPr/>
        <w:drawing>
          <wp:inline distT="0" distB="2540" distL="0" distR="5080">
            <wp:extent cx="4109720" cy="68326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5465" cy="913765"/>
                <wp:effectExtent l="3810" t="5715" r="6985" b="508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91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PAŠVALDĪBAS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SIA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SADZĪVES PAKALPOJUMU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KOMBINĀTS”</w:t>
                            </w:r>
                          </w:p>
                          <w:p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270pt;margin-top:-9pt;width:242.85pt;height:71.85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PAŠVALDĪBAS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SIA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“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SADZĪVES PAKALPOJUMU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KOMBINĀTS”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8505" cy="712470"/>
                <wp:effectExtent l="12065" t="7620" r="5715" b="13970"/>
                <wp:wrapNone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04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r>
                              <w:rPr/>
                              <w:t>Reģ. Nr. 41503002428, Višķu iela 21 k, Daugavpils, LV-5410, tālr./fakss 654-24769, info.tālr. 277-97-277</w:t>
                            </w:r>
                          </w:p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e-pasts: </w:t>
                            </w:r>
                            <w:hyperlink r:id="rId3">
                              <w:r>
                                <w:rPr>
                                  <w:rStyle w:val="InternetLink"/>
                                </w:rPr>
                                <w:t>spkpsia@gmail.com</w:t>
                              </w:r>
                            </w:hyperlink>
                            <w:r>
                              <w:rPr/>
                              <w:t xml:space="preserve">, </w:t>
                            </w:r>
                            <w:hyperlink r:id="rId4">
                              <w:r>
                                <w:rPr>
                                  <w:rStyle w:val="InternetLink"/>
                                </w:rPr>
                                <w:t>info@sadzive.lv</w:t>
                              </w:r>
                            </w:hyperlink>
                            <w:r>
                              <w:rPr/>
                              <w:t xml:space="preserve">, </w:t>
                            </w:r>
                          </w:p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hyperlink r:id="rId5">
                              <w:r>
                                <w:rPr>
                                  <w:rStyle w:val="InternetLink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63.1pt;margin-top:7pt;width:558.05pt;height:56pt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>Reģ. Nr. 41503002428, Višķu iela 21 k, Daugavpils, LV-5410, tālr./fakss 654-24769, info.tālr. 277-97-277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e-pasts: </w:t>
                      </w:r>
                      <w:hyperlink r:id="rId6">
                        <w:r>
                          <w:rPr>
                            <w:rStyle w:val="InternetLink"/>
                          </w:rPr>
                          <w:t>spkpsia@gmail.com</w:t>
                        </w:r>
                      </w:hyperlink>
                      <w:r>
                        <w:rPr/>
                        <w:t xml:space="preserve">, </w:t>
                      </w:r>
                      <w:hyperlink r:id="rId7">
                        <w:r>
                          <w:rPr>
                            <w:rStyle w:val="InternetLink"/>
                          </w:rPr>
                          <w:t>info@sadzive.lv</w:t>
                        </w:r>
                      </w:hyperlink>
                      <w:r>
                        <w:rPr/>
                        <w:t xml:space="preserve">,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hyperlink r:id="rId8">
                        <w:r>
                          <w:rPr>
                            <w:rStyle w:val="InternetLink"/>
                          </w:rPr>
                          <w:t>www.sadzive.lv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textAlignment w:val="baseline"/>
        <w:rPr>
          <w:lang w:eastAsia="en-US"/>
        </w:rPr>
      </w:pPr>
      <w:r>
        <w:rPr>
          <w:lang w:eastAsia="en-US"/>
        </w:rPr>
      </w:r>
    </w:p>
    <w:p>
      <w:pPr>
        <w:pStyle w:val="Normal"/>
        <w:keepNext/>
        <w:numPr>
          <w:ilvl w:val="0"/>
          <w:numId w:val="0"/>
        </w:numPr>
        <w:jc w:val="center"/>
        <w:outlineLvl w:val="1"/>
        <w:rPr/>
      </w:pPr>
      <w:r>
        <w:rPr/>
        <w:t>Daugavpilī</w:t>
      </w:r>
    </w:p>
    <w:p>
      <w:pPr>
        <w:pStyle w:val="Normal"/>
        <w:suppressAutoHyphens w:val="false"/>
        <w:rPr>
          <w:lang w:eastAsia="ru-RU"/>
        </w:rPr>
      </w:pPr>
      <w:r>
        <w:rPr>
          <w:lang w:eastAsia="ru-RU"/>
        </w:rPr>
        <w:t xml:space="preserve">       </w:t>
      </w:r>
    </w:p>
    <w:p>
      <w:pPr>
        <w:pStyle w:val="Normal"/>
        <w:suppressAutoHyphens w:val="false"/>
        <w:rPr/>
      </w:pPr>
      <w:r>
        <w:rPr>
          <w:b/>
          <w:lang w:eastAsia="ru-RU"/>
        </w:rPr>
        <w:t>27</w:t>
      </w:r>
      <w:r>
        <w:rPr>
          <w:b/>
          <w:lang w:eastAsia="ru-RU"/>
        </w:rPr>
        <w:t>.</w:t>
      </w:r>
      <w:r>
        <w:rPr>
          <w:b/>
          <w:lang w:eastAsia="ru-RU"/>
        </w:rPr>
        <w:t>02</w:t>
      </w:r>
      <w:r>
        <w:rPr>
          <w:b/>
          <w:lang w:eastAsia="ru-RU"/>
        </w:rPr>
        <w:t>.20</w:t>
      </w:r>
      <w:r>
        <w:rPr>
          <w:b/>
          <w:lang w:eastAsia="ru-RU"/>
        </w:rPr>
        <w:t>20</w:t>
      </w:r>
      <w:r>
        <w:rPr>
          <w:b/>
          <w:lang w:eastAsia="ru-RU"/>
        </w:rPr>
        <w:t xml:space="preserve">. </w:t>
      </w:r>
    </w:p>
    <w:p>
      <w:pPr>
        <w:pStyle w:val="Normal"/>
        <w:suppressAutoHyphens w:val="false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rPr>
          <w:b/>
          <w:b/>
          <w:lang w:eastAsia="ru-RU"/>
        </w:rPr>
      </w:pPr>
      <w:r>
        <w:rPr>
          <w:b/>
          <w:lang w:eastAsia="ru-RU"/>
        </w:rPr>
        <w:t>UZAICINĀJUMS</w:t>
        <w:br/>
        <w:t>iesniegt piedāvājumu</w:t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1.Pasūtītājs.</w:t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Pašvaldības SIA “Sadzīves pakalpojumu kombināts”</w:t>
      </w:r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Višķu iela 21 K, Daugavpilī, LV-5410</w:t>
      </w:r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Tālr.Nr.65424769</w:t>
      </w:r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Fakss:Nr.65424769</w:t>
      </w:r>
    </w:p>
    <w:p>
      <w:pPr>
        <w:pStyle w:val="Normal"/>
        <w:suppressAutoHyphens w:val="false"/>
        <w:rPr/>
      </w:pPr>
      <w:r>
        <w:rPr>
          <w:sz w:val="23"/>
          <w:szCs w:val="23"/>
          <w:lang w:eastAsia="ru-RU"/>
        </w:rPr>
        <w:t xml:space="preserve">e-pasts: </w:t>
      </w:r>
      <w:hyperlink r:id="rId9">
        <w:r>
          <w:rPr>
            <w:rStyle w:val="InternetLink"/>
            <w:sz w:val="23"/>
            <w:szCs w:val="23"/>
            <w:lang w:eastAsia="ru-RU"/>
          </w:rPr>
          <w:t>spkpsia@gmail.com</w:t>
        </w:r>
      </w:hyperlink>
    </w:p>
    <w:p>
      <w:pPr>
        <w:pStyle w:val="Normal"/>
        <w:suppressAutoHyphens w:val="false"/>
        <w:rPr/>
      </w:pPr>
      <w:r>
        <w:rPr>
          <w:sz w:val="23"/>
          <w:szCs w:val="23"/>
          <w:lang w:eastAsia="ru-RU"/>
        </w:rPr>
        <w:t xml:space="preserve">mājas lapa: </w:t>
      </w:r>
      <w:hyperlink r:id="rId10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kontaktpersona: Ludmila Sokolovska, tālr.Nr.22001171</w:t>
      </w:r>
    </w:p>
    <w:p>
      <w:pPr>
        <w:pStyle w:val="Normal"/>
        <w:suppressAutoHyphens w:val="false"/>
        <w:jc w:val="center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/>
      </w:pPr>
      <w:r>
        <w:rPr>
          <w:b/>
          <w:sz w:val="26"/>
          <w:szCs w:val="26"/>
          <w:lang w:eastAsia="en-US"/>
        </w:rPr>
        <w:t>“</w:t>
      </w:r>
      <w:r>
        <w:rPr>
          <w:b/>
          <w:sz w:val="26"/>
          <w:szCs w:val="26"/>
          <w:lang w:eastAsia="en-US"/>
        </w:rPr>
        <w:t>Malkas iegāde pašvaldības SIA “Sadzīves pakalpojumu kombināts” saimniecības vajadzībām”</w:t>
      </w:r>
    </w:p>
    <w:p>
      <w:pPr>
        <w:pStyle w:val="Normal"/>
        <w:suppressAutoHyphens w:val="false"/>
        <w:jc w:val="center"/>
        <w:rPr/>
      </w:pPr>
      <w:r>
        <w:rPr>
          <w:b/>
          <w:sz w:val="22"/>
          <w:szCs w:val="22"/>
          <w:lang w:eastAsia="ru-RU"/>
        </w:rPr>
        <w:t>Iepirkuma identifikācijas Nr.SPK20</w:t>
      </w:r>
      <w:r>
        <w:rPr>
          <w:b/>
          <w:sz w:val="22"/>
          <w:szCs w:val="22"/>
          <w:lang w:eastAsia="ru-RU"/>
        </w:rPr>
        <w:t>20</w:t>
      </w:r>
      <w:r>
        <w:rPr>
          <w:b/>
          <w:sz w:val="22"/>
          <w:szCs w:val="22"/>
          <w:lang w:eastAsia="ru-RU"/>
        </w:rPr>
        <w:t>/</w:t>
      </w:r>
      <w:r>
        <w:rPr>
          <w:b/>
          <w:sz w:val="22"/>
          <w:szCs w:val="22"/>
          <w:lang w:eastAsia="ru-RU"/>
        </w:rPr>
        <w:t>5</w:t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both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2.Iepirkuma priekšmeta apraksts:</w:t>
      </w:r>
    </w:p>
    <w:p>
      <w:pPr>
        <w:pStyle w:val="Normal"/>
        <w:suppressAutoHyphens w:val="false"/>
        <w:jc w:val="both"/>
        <w:rPr/>
      </w:pPr>
      <w:r>
        <w:rPr>
          <w:sz w:val="23"/>
          <w:szCs w:val="23"/>
          <w:lang w:eastAsia="ru-RU"/>
        </w:rPr>
        <w:t>2.1.</w:t>
      </w:r>
      <w:r>
        <w:rPr>
          <w:b/>
          <w:sz w:val="23"/>
          <w:szCs w:val="23"/>
          <w:lang w:eastAsia="en-US"/>
        </w:rPr>
        <w:t xml:space="preserve"> “Malkas iegāde pašvaldības SIA “Sadzīves pakalpojumu kombināts” saimniecības vajadzībām”, </w:t>
      </w:r>
      <w:r>
        <w:rPr>
          <w:sz w:val="23"/>
          <w:szCs w:val="23"/>
          <w:lang w:eastAsia="ru-RU"/>
        </w:rPr>
        <w:t>saskaņā ar pielikumu Nr.1.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3.Piedāvājumu var iesniegt:</w:t>
      </w:r>
      <w:r>
        <w:rPr>
          <w:sz w:val="23"/>
          <w:szCs w:val="23"/>
          <w:lang w:eastAsia="ru-RU"/>
        </w:rPr>
        <w:t xml:space="preserve"> 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3.1.personīgi, vai pa pastu Višķu ielā 21K, Daugavpilī (2.stāvā, kabinetā Nr.1),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3.2.pa e-pastu: </w:t>
      </w:r>
      <w:r>
        <w:rPr>
          <w:sz w:val="23"/>
          <w:szCs w:val="23"/>
          <w:u w:val="single"/>
          <w:lang w:eastAsia="ru-RU"/>
        </w:rPr>
        <w:t>spkpsia@gmail.com</w:t>
      </w:r>
      <w:r>
        <w:rPr>
          <w:sz w:val="23"/>
          <w:szCs w:val="23"/>
          <w:lang w:eastAsia="ru-RU"/>
        </w:rPr>
        <w:t xml:space="preserve"> (ieskanētā veidā vai parakstītu ar drošo elektronisku parakstu),</w:t>
      </w:r>
    </w:p>
    <w:p>
      <w:pPr>
        <w:pStyle w:val="Normal"/>
        <w:suppressAutoHyphens w:val="false"/>
        <w:jc w:val="both"/>
        <w:rPr/>
      </w:pPr>
      <w:r>
        <w:rPr>
          <w:sz w:val="23"/>
          <w:szCs w:val="23"/>
          <w:lang w:eastAsia="ru-RU"/>
        </w:rPr>
        <w:t xml:space="preserve">3.3.piedāvājuma iesniegšanas termiņš līdz </w:t>
      </w:r>
      <w:r>
        <w:rPr>
          <w:b/>
          <w:sz w:val="23"/>
          <w:szCs w:val="23"/>
          <w:lang w:eastAsia="ru-RU"/>
        </w:rPr>
        <w:t>20</w:t>
      </w:r>
      <w:r>
        <w:rPr>
          <w:b/>
          <w:sz w:val="23"/>
          <w:szCs w:val="23"/>
          <w:lang w:eastAsia="ru-RU"/>
        </w:rPr>
        <w:t>20</w:t>
      </w:r>
      <w:r>
        <w:rPr>
          <w:b/>
          <w:sz w:val="23"/>
          <w:szCs w:val="23"/>
          <w:lang w:eastAsia="ru-RU"/>
        </w:rPr>
        <w:t xml:space="preserve">.gada </w:t>
      </w:r>
      <w:r>
        <w:rPr>
          <w:b/>
          <w:sz w:val="23"/>
          <w:szCs w:val="23"/>
          <w:lang w:eastAsia="ru-RU"/>
        </w:rPr>
        <w:t>12</w:t>
      </w:r>
      <w:r>
        <w:rPr>
          <w:b/>
          <w:sz w:val="23"/>
          <w:szCs w:val="23"/>
          <w:lang w:eastAsia="ru-RU"/>
        </w:rPr>
        <w:t>.</w:t>
      </w:r>
      <w:r>
        <w:rPr>
          <w:b/>
          <w:sz w:val="23"/>
          <w:szCs w:val="23"/>
          <w:lang w:eastAsia="ru-RU"/>
        </w:rPr>
        <w:t>marta</w:t>
      </w:r>
      <w:r>
        <w:rPr>
          <w:b/>
          <w:sz w:val="23"/>
          <w:szCs w:val="23"/>
          <w:lang w:eastAsia="ru-RU"/>
        </w:rPr>
        <w:t>, plkst.10:00</w:t>
      </w:r>
      <w:r>
        <w:rPr>
          <w:sz w:val="23"/>
          <w:szCs w:val="23"/>
          <w:lang w:eastAsia="ru-RU"/>
        </w:rPr>
        <w:t>.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4</w:t>
      </w:r>
      <w:r>
        <w:rPr>
          <w:sz w:val="23"/>
          <w:szCs w:val="23"/>
          <w:lang w:eastAsia="ru-RU"/>
        </w:rPr>
        <w:t>.</w:t>
      </w:r>
      <w:r>
        <w:rPr>
          <w:b/>
          <w:sz w:val="23"/>
          <w:szCs w:val="23"/>
          <w:lang w:eastAsia="ru-RU"/>
        </w:rPr>
        <w:t>Paredzamā līguma izpildes termiņš:</w:t>
      </w:r>
      <w:r>
        <w:rPr>
          <w:sz w:val="23"/>
          <w:szCs w:val="23"/>
          <w:lang w:eastAsia="ru-RU"/>
        </w:rPr>
        <w:t xml:space="preserve"> 1 (viens) gads no līguma noslēgšanas brīža. </w:t>
      </w:r>
    </w:p>
    <w:p>
      <w:pPr>
        <w:pStyle w:val="Normal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5.Malkas piegādes objekts:</w:t>
      </w:r>
      <w:r>
        <w:rPr>
          <w:sz w:val="23"/>
          <w:szCs w:val="23"/>
          <w:lang w:eastAsia="ru-RU"/>
        </w:rPr>
        <w:t xml:space="preserve"> Sēlijas iela 18, Daugavpilī.</w:t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6.Piedāvājumā jāiekļauj:</w:t>
      </w:r>
    </w:p>
    <w:p>
      <w:pPr>
        <w:pStyle w:val="ListParagraph"/>
        <w:numPr>
          <w:ilvl w:val="0"/>
          <w:numId w:val="3"/>
        </w:num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e-pasts),</w:t>
      </w:r>
    </w:p>
    <w:p>
      <w:pPr>
        <w:pStyle w:val="ListParagraph"/>
        <w:numPr>
          <w:ilvl w:val="0"/>
          <w:numId w:val="3"/>
        </w:num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finanšu piedāvājumu (cena jānorāda euro bez PVN 21%), cenā jāiekļauj visas izmaksas.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sz w:val="23"/>
          <w:szCs w:val="23"/>
          <w:lang w:eastAsia="ru-RU"/>
        </w:rPr>
        <w:t>7.</w:t>
      </w:r>
      <w:r>
        <w:rPr>
          <w:b/>
          <w:bCs/>
          <w:sz w:val="23"/>
          <w:szCs w:val="23"/>
        </w:rPr>
        <w:t xml:space="preserve"> Piedāvājuma izvēles kritēriji: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7.1.Malkas piegāde ar piegādātāja transportu (piegādes izdevumi ietilpst piedāvājuma cenā).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7.2.Piegādes  apjoms 120 m</w:t>
      </w:r>
      <w:r>
        <w:rPr>
          <w:bCs/>
          <w:sz w:val="23"/>
          <w:szCs w:val="23"/>
          <w:vertAlign w:val="superscript"/>
        </w:rPr>
        <w:t xml:space="preserve">3 </w:t>
      </w:r>
      <w:r>
        <w:rPr>
          <w:bCs/>
          <w:sz w:val="23"/>
          <w:szCs w:val="23"/>
        </w:rPr>
        <w:t>gadā.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7.3.Piedāvājums ar viszemāko cenu.</w:t>
      </w:r>
    </w:p>
    <w:p>
      <w:pPr>
        <w:pStyle w:val="Normal"/>
        <w:jc w:val="both"/>
        <w:rPr/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  <w:lang w:eastAsia="ru-RU"/>
        </w:rPr>
        <w:t xml:space="preserve">Ar lēmumu var iepazīties mājas lapā: </w:t>
      </w:r>
      <w:hyperlink r:id="rId11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  <w:r>
        <w:rPr>
          <w:sz w:val="23"/>
          <w:szCs w:val="23"/>
          <w:u w:val="single"/>
          <w:lang w:eastAsia="ru-RU"/>
        </w:rPr>
        <w:t>.</w:t>
      </w:r>
    </w:p>
    <w:p>
      <w:pPr>
        <w:pStyle w:val="Normal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rPr/>
      </w:pPr>
      <w:r>
        <w:rPr>
          <w:sz w:val="23"/>
          <w:szCs w:val="23"/>
          <w:lang w:eastAsia="ru-RU"/>
        </w:rPr>
        <w:t>Iepirkumu komisijas priekšsēdētājs</w:t>
        <w:tab/>
        <w:tab/>
        <w:tab/>
        <w:tab/>
        <w:tab/>
      </w:r>
      <w:r>
        <w:rPr>
          <w:sz w:val="23"/>
          <w:szCs w:val="23"/>
          <w:lang w:eastAsia="ru-RU"/>
        </w:rPr>
        <w:t>E</w:t>
      </w:r>
      <w:r>
        <w:rPr>
          <w:sz w:val="23"/>
          <w:szCs w:val="23"/>
          <w:lang w:eastAsia="ru-RU"/>
        </w:rPr>
        <w:t>.</w:t>
      </w:r>
      <w:r>
        <w:rPr>
          <w:sz w:val="23"/>
          <w:szCs w:val="23"/>
          <w:lang w:eastAsia="ru-RU"/>
        </w:rPr>
        <w:t>Tukāne</w:t>
      </w:r>
      <w:r>
        <w:rPr>
          <w:sz w:val="23"/>
          <w:szCs w:val="23"/>
          <w:lang w:eastAsia="ru-RU"/>
        </w:rPr>
        <w:t xml:space="preserve"> </w:t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  <w:t xml:space="preserve">Pielikums Nr.1 </w:t>
      </w:r>
    </w:p>
    <w:p>
      <w:pPr>
        <w:pStyle w:val="Normal"/>
        <w:jc w:val="right"/>
        <w:rPr/>
      </w:pPr>
      <w:r>
        <w:rPr>
          <w:b/>
          <w:sz w:val="22"/>
          <w:szCs w:val="22"/>
          <w:lang w:eastAsia="ru-RU"/>
        </w:rPr>
        <w:t>27</w:t>
      </w:r>
      <w:r>
        <w:rPr>
          <w:b/>
          <w:sz w:val="22"/>
          <w:szCs w:val="22"/>
          <w:lang w:eastAsia="ru-RU"/>
        </w:rPr>
        <w:t>.</w:t>
      </w:r>
      <w:r>
        <w:rPr>
          <w:b/>
          <w:sz w:val="22"/>
          <w:szCs w:val="22"/>
          <w:lang w:eastAsia="ru-RU"/>
        </w:rPr>
        <w:t>02</w:t>
      </w:r>
      <w:r>
        <w:rPr>
          <w:b/>
          <w:sz w:val="22"/>
          <w:szCs w:val="22"/>
          <w:lang w:eastAsia="ru-RU"/>
        </w:rPr>
        <w:t>.2018.uzaicinājumam, iepirkuma identifikācijas Nr.SPK20</w:t>
      </w:r>
      <w:r>
        <w:rPr>
          <w:b/>
          <w:sz w:val="22"/>
          <w:szCs w:val="22"/>
          <w:lang w:eastAsia="ru-RU"/>
        </w:rPr>
        <w:t>20</w:t>
      </w:r>
      <w:r>
        <w:rPr>
          <w:b/>
          <w:sz w:val="22"/>
          <w:szCs w:val="22"/>
          <w:lang w:eastAsia="ru-RU"/>
        </w:rPr>
        <w:t>/</w:t>
      </w:r>
      <w:r>
        <w:rPr>
          <w:b/>
          <w:sz w:val="22"/>
          <w:szCs w:val="22"/>
          <w:lang w:eastAsia="ru-RU"/>
        </w:rPr>
        <w:t>5</w:t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ind w:left="70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</w:p>
    <w:p>
      <w:pPr>
        <w:pStyle w:val="Normal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/>
      </w:pPr>
      <w:r>
        <w:rPr>
          <w:b/>
          <w:lang w:eastAsia="en-US"/>
        </w:rPr>
        <w:t>“</w:t>
      </w:r>
      <w:r>
        <w:rPr>
          <w:b/>
          <w:lang w:eastAsia="en-US"/>
        </w:rPr>
        <w:t>Malkas iegāde pašvaldības SIA “Sadzīves pakalpojumu kombināts” saimniecības vajadzībām”</w:t>
      </w:r>
    </w:p>
    <w:p>
      <w:pPr>
        <w:pStyle w:val="Normal"/>
        <w:suppressAutoHyphens w:val="false"/>
        <w:jc w:val="center"/>
        <w:rPr/>
      </w:pPr>
      <w:r>
        <w:rPr>
          <w:b/>
          <w:sz w:val="22"/>
          <w:szCs w:val="22"/>
          <w:lang w:eastAsia="ru-RU"/>
        </w:rPr>
        <w:t>Iepirkuma identifikācijas Nr.SPK20</w:t>
      </w:r>
      <w:r>
        <w:rPr>
          <w:b/>
          <w:sz w:val="22"/>
          <w:szCs w:val="22"/>
          <w:lang w:eastAsia="ru-RU"/>
        </w:rPr>
        <w:t>20</w:t>
      </w:r>
      <w:r>
        <w:rPr>
          <w:b/>
          <w:sz w:val="22"/>
          <w:szCs w:val="22"/>
          <w:lang w:eastAsia="ru-RU"/>
        </w:rPr>
        <w:t>/</w:t>
      </w:r>
      <w:bookmarkStart w:id="0" w:name="_GoBack"/>
      <w:bookmarkEnd w:id="0"/>
      <w:r>
        <w:rPr>
          <w:b/>
          <w:sz w:val="22"/>
          <w:szCs w:val="22"/>
          <w:lang w:eastAsia="ru-RU"/>
        </w:rPr>
        <w:t>5</w:t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Style w:val="af4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381"/>
        <w:gridCol w:w="2427"/>
        <w:gridCol w:w="1683"/>
      </w:tblGrid>
      <w:tr>
        <w:trPr/>
        <w:tc>
          <w:tcPr>
            <w:tcW w:w="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Nr.</w:t>
            </w:r>
          </w:p>
          <w:p>
            <w:pPr>
              <w:pStyle w:val="Normal"/>
              <w:suppressAutoHyphens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p.k.</w:t>
            </w:r>
          </w:p>
        </w:tc>
        <w:tc>
          <w:tcPr>
            <w:tcW w:w="4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Nosaukums</w:t>
            </w:r>
          </w:p>
        </w:tc>
        <w:tc>
          <w:tcPr>
            <w:tcW w:w="24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Garums ( m)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Diametrs ( cm) </w:t>
            </w:r>
          </w:p>
        </w:tc>
      </w:tr>
      <w:tr>
        <w:trPr/>
        <w:tc>
          <w:tcPr>
            <w:tcW w:w="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4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Malka (sausoksne) pirts apkurei un karstā ūdens sagatavošanai</w:t>
            </w:r>
          </w:p>
        </w:tc>
        <w:tc>
          <w:tcPr>
            <w:tcW w:w="24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</w:tbl>
    <w:p>
      <w:pPr>
        <w:pStyle w:val="Normal"/>
        <w:suppressAutoHyphens w:val="false"/>
        <w:ind w:firstLine="708"/>
        <w:jc w:val="both"/>
        <w:rPr>
          <w:bCs/>
          <w:lang w:eastAsia="en-US"/>
        </w:rPr>
      </w:pPr>
      <w:r>
        <w:rPr>
          <w:bCs/>
          <w:lang w:eastAsia="en-US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>Sastādīja:</w:t>
      </w:r>
    </w:p>
    <w:p>
      <w:pPr>
        <w:pStyle w:val="Normal"/>
        <w:rPr/>
      </w:pPr>
      <w:r>
        <w:rPr>
          <w:lang w:eastAsia="ru-RU"/>
        </w:rPr>
        <w:t>saimniecības vadītāja</w:t>
        <w:tab/>
        <w:tab/>
        <w:tab/>
        <w:tab/>
        <w:tab/>
        <w:t>L.Sokolovska</w:t>
      </w:r>
    </w:p>
    <w:sectPr>
      <w:footerReference w:type="default" r:id="rId12"/>
      <w:type w:val="nextPage"/>
      <w:pgSz w:w="11906" w:h="16838"/>
      <w:pgMar w:left="1701" w:right="567" w:header="0" w:top="1134" w:footer="6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6554087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lv-LV" w:eastAsia="ar-SA" w:bidi="ar-SA"/>
    </w:rPr>
  </w:style>
  <w:style w:type="paragraph" w:styleId="Heading1">
    <w:name w:val="Heading 1"/>
    <w:basedOn w:val="Normal"/>
    <w:qFormat/>
    <w:pPr>
      <w:keepNext/>
      <w:numPr>
        <w:ilvl w:val="0"/>
        <w:numId w:val="1"/>
      </w:numPr>
      <w:jc w:val="right"/>
      <w:outlineLvl w:val="0"/>
      <w:outlineLvl w:val="0"/>
    </w:pPr>
    <w:rPr>
      <w:sz w:val="32"/>
    </w:rPr>
  </w:style>
  <w:style w:type="paragraph" w:styleId="Heading2">
    <w:name w:val="Heading 2"/>
    <w:basedOn w:val="Normal"/>
    <w:link w:val="20"/>
    <w:qFormat/>
    <w:rsid w:val="00fb0bab"/>
    <w:pPr>
      <w:keepNext/>
      <w:suppressAutoHyphens w:val="false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40"/>
    <w:uiPriority w:val="9"/>
    <w:semiHidden/>
    <w:unhideWhenUsed/>
    <w:qFormat/>
    <w:rsid w:val="00e11849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Основной шрифт абзаца1"/>
    <w:qFormat/>
    <w:rPr/>
  </w:style>
  <w:style w:type="character" w:styleId="InternetLink">
    <w:name w:val="Internet Link"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3" w:customStyle="1">
    <w:name w:val="Заголовок 3 Знак"/>
    <w:qFormat/>
    <w:rPr>
      <w:rFonts w:ascii="Cambria" w:hAnsi="Cambria" w:eastAsia="Times New Roman" w:cs="Times New Roman"/>
      <w:b/>
      <w:bCs/>
      <w:sz w:val="26"/>
      <w:szCs w:val="26"/>
      <w:lang w:val="lv-LV"/>
    </w:rPr>
  </w:style>
  <w:style w:type="character" w:styleId="2" w:customStyle="1">
    <w:name w:val="Основной текст 2 Знак"/>
    <w:qFormat/>
    <w:rPr>
      <w:sz w:val="24"/>
      <w:szCs w:val="24"/>
      <w:lang w:val="lv-LV"/>
    </w:rPr>
  </w:style>
  <w:style w:type="character" w:styleId="Style10" w:customStyle="1">
    <w:name w:val="Основной текст с отступом Знак"/>
    <w:qFormat/>
    <w:rPr>
      <w:sz w:val="24"/>
      <w:szCs w:val="24"/>
      <w:lang w:val="lv-LV"/>
    </w:rPr>
  </w:style>
  <w:style w:type="character" w:styleId="ListLabel3" w:customStyle="1">
    <w:name w:val="ListLabel 3"/>
    <w:qFormat/>
    <w:rPr>
      <w:sz w:val="20"/>
    </w:rPr>
  </w:style>
  <w:style w:type="character" w:styleId="ListLabel1" w:customStyle="1">
    <w:name w:val="ListLabel 1"/>
    <w:qFormat/>
    <w:rPr>
      <w:rFonts w:cs="Courier New"/>
    </w:rPr>
  </w:style>
  <w:style w:type="character" w:styleId="Style11" w:customStyle="1">
    <w:name w:val="Название Знак"/>
    <w:link w:val="af"/>
    <w:qFormat/>
    <w:rsid w:val="007050ee"/>
    <w:rPr>
      <w:b/>
      <w:bCs/>
      <w:sz w:val="28"/>
      <w:szCs w:val="24"/>
      <w:lang w:val="lv-LV" w:eastAsia="en-US"/>
    </w:rPr>
  </w:style>
  <w:style w:type="character" w:styleId="Inplacedisplayid1siteid0" w:customStyle="1">
    <w:name w:val="inplacedisplayid1siteid0"/>
    <w:qFormat/>
    <w:rsid w:val="0029628f"/>
    <w:rPr/>
  </w:style>
  <w:style w:type="character" w:styleId="Style12" w:customStyle="1">
    <w:name w:val="Нижний колонтитул Знак"/>
    <w:link w:val="aa"/>
    <w:uiPriority w:val="99"/>
    <w:qFormat/>
    <w:rsid w:val="00411069"/>
    <w:rPr>
      <w:sz w:val="24"/>
      <w:szCs w:val="24"/>
      <w:lang w:val="lv-LV" w:eastAsia="ar-SA"/>
    </w:rPr>
  </w:style>
  <w:style w:type="character" w:styleId="21" w:customStyle="1">
    <w:name w:val="Заголовок 2 Знак"/>
    <w:basedOn w:val="DefaultParagraphFont"/>
    <w:link w:val="2"/>
    <w:qFormat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character" w:styleId="Style13" w:customStyle="1">
    <w:name w:val="Подзаголовок Знак"/>
    <w:basedOn w:val="DefaultParagraphFont"/>
    <w:link w:val="af2"/>
    <w:qFormat/>
    <w:rsid w:val="000d692b"/>
    <w:rPr>
      <w:rFonts w:eastAsia="Calibri"/>
      <w:sz w:val="28"/>
      <w:szCs w:val="28"/>
      <w:lang w:val="lv-LV" w:eastAsia="en-US"/>
    </w:rPr>
  </w:style>
  <w:style w:type="character" w:styleId="211" w:customStyle="1">
    <w:name w:val="Основной текст 2 Знак1"/>
    <w:basedOn w:val="DefaultParagraphFont"/>
    <w:link w:val="22"/>
    <w:uiPriority w:val="99"/>
    <w:semiHidden/>
    <w:qFormat/>
    <w:rsid w:val="00c470ff"/>
    <w:rPr>
      <w:sz w:val="24"/>
      <w:szCs w:val="24"/>
      <w:lang w:val="lv-LV" w:eastAsia="ar-SA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e11849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  <w:lang w:val="lv-LV" w:eastAsia="ar-SA"/>
    </w:rPr>
  </w:style>
  <w:style w:type="character" w:styleId="22" w:customStyle="1">
    <w:name w:val="Основной текст с отступом 2 Знак"/>
    <w:basedOn w:val="DefaultParagraphFont"/>
    <w:link w:val="23"/>
    <w:uiPriority w:val="99"/>
    <w:semiHidden/>
    <w:qFormat/>
    <w:rsid w:val="00e747ac"/>
    <w:rPr>
      <w:sz w:val="24"/>
      <w:szCs w:val="24"/>
      <w:lang w:val="lv-LV" w:eastAsia="ar-SA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rFonts w:eastAsia="Times New Roman" w:cs="Times New Roman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 w:val="false"/>
      <w:bCs w:val="false"/>
    </w:rPr>
  </w:style>
  <w:style w:type="character" w:styleId="ListLabel44">
    <w:name w:val="ListLabel 44"/>
    <w:qFormat/>
    <w:rPr>
      <w:b w:val="false"/>
      <w:bCs w:val="false"/>
    </w:rPr>
  </w:style>
  <w:style w:type="character" w:styleId="ListLabel45">
    <w:name w:val="ListLabel 45"/>
    <w:qFormat/>
    <w:rPr>
      <w:b w:val="false"/>
      <w:bCs w:val="false"/>
    </w:rPr>
  </w:style>
  <w:style w:type="character" w:styleId="ListLabel46">
    <w:name w:val="ListLabel 46"/>
    <w:qFormat/>
    <w:rPr>
      <w:b w:val="false"/>
      <w:bCs w:val="false"/>
    </w:rPr>
  </w:style>
  <w:style w:type="character" w:styleId="ListLabel47">
    <w:name w:val="ListLabel 47"/>
    <w:qFormat/>
    <w:rPr>
      <w:b w:val="false"/>
      <w:bCs w:val="false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b w:val="false"/>
      <w:bCs w:val="false"/>
    </w:rPr>
  </w:style>
  <w:style w:type="character" w:styleId="ListLabel51">
    <w:name w:val="ListLabel 51"/>
    <w:qFormat/>
    <w:rPr>
      <w:b w:val="false"/>
      <w:bCs w:val="false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b w:val="false"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 w:val="false"/>
    </w:rPr>
  </w:style>
  <w:style w:type="character" w:styleId="ListLabel61">
    <w:name w:val="ListLabel 61"/>
    <w:qFormat/>
    <w:rPr>
      <w:b w:val="false"/>
    </w:rPr>
  </w:style>
  <w:style w:type="character" w:styleId="ListLabel62">
    <w:name w:val="ListLabel 62"/>
    <w:qFormat/>
    <w:rPr>
      <w:b w:val="false"/>
    </w:rPr>
  </w:style>
  <w:style w:type="character" w:styleId="ListLabel63">
    <w:name w:val="ListLabel 63"/>
    <w:qFormat/>
    <w:rPr>
      <w:b w:val="false"/>
    </w:rPr>
  </w:style>
  <w:style w:type="character" w:styleId="ListLabel64">
    <w:name w:val="ListLabel 64"/>
    <w:qFormat/>
    <w:rPr>
      <w:b w:val="false"/>
    </w:rPr>
  </w:style>
  <w:style w:type="character" w:styleId="ListLabel65">
    <w:name w:val="ListLabel 65"/>
    <w:qFormat/>
    <w:rPr>
      <w:b w:val="false"/>
    </w:rPr>
  </w:style>
  <w:style w:type="character" w:styleId="ListLabel66">
    <w:name w:val="ListLabel 66"/>
    <w:qFormat/>
    <w:rPr>
      <w:b w:val="false"/>
    </w:rPr>
  </w:style>
  <w:style w:type="character" w:styleId="ListLabel67">
    <w:name w:val="ListLabel 67"/>
    <w:qFormat/>
    <w:rPr>
      <w:rFonts w:eastAsia="Times New Roman" w:cs="Times New Roman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</w:rPr>
  </w:style>
  <w:style w:type="character" w:styleId="ListLabel73">
    <w:name w:val="ListLabel 73"/>
    <w:qFormat/>
    <w:rPr>
      <w:b/>
    </w:rPr>
  </w:style>
  <w:style w:type="character" w:styleId="ListLabel74">
    <w:name w:val="ListLabel 74"/>
    <w:qFormat/>
    <w:rPr>
      <w:b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pBdr>
        <w:top w:val="single" w:sz="4" w:space="1" w:color="000001"/>
        <w:bottom w:val="single" w:sz="4" w:space="1" w:color="000001"/>
      </w:pBdr>
    </w:pPr>
    <w:rPr>
      <w:sz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4" w:customStyle="1">
    <w:name w:val="Заголовок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b"/>
    <w:uiPriority w:val="99"/>
    <w:pPr>
      <w:tabs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212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Style15" w:customStyle="1">
    <w:name w:val="Содержимое врезки"/>
    <w:basedOn w:val="TextBody"/>
    <w:qFormat/>
    <w:pPr/>
    <w:rPr/>
  </w:style>
  <w:style w:type="paragraph" w:styleId="13" w:customStyle="1">
    <w:name w:val="Обычный (веб)1"/>
    <w:basedOn w:val="Normal"/>
    <w:qFormat/>
    <w:pPr>
      <w:spacing w:before="28" w:after="119"/>
    </w:pPr>
    <w:rPr>
      <w:lang w:val="ru-RU"/>
    </w:rPr>
  </w:style>
  <w:style w:type="paragraph" w:styleId="14" w:customStyle="1">
    <w:name w:val="Абзац списка1"/>
    <w:basedOn w:val="Normal"/>
    <w:qFormat/>
    <w:pPr>
      <w:ind w:left="720" w:hanging="0"/>
    </w:pPr>
    <w:rPr/>
  </w:style>
  <w:style w:type="paragraph" w:styleId="Title">
    <w:name w:val="Title"/>
    <w:basedOn w:val="Normal"/>
    <w:link w:val="af0"/>
    <w:qFormat/>
    <w:rsid w:val="007050ee"/>
    <w:pPr>
      <w:jc w:val="center"/>
      <w:textAlignment w:val="baseline"/>
    </w:pPr>
    <w:rPr>
      <w:b/>
      <w:bCs/>
      <w:sz w:val="28"/>
      <w:lang w:eastAsia="en-US"/>
    </w:rPr>
  </w:style>
  <w:style w:type="paragraph" w:styleId="ListParagraph">
    <w:name w:val="List Paragraph"/>
    <w:basedOn w:val="Normal"/>
    <w:qFormat/>
    <w:rsid w:val="003755d2"/>
    <w:pPr>
      <w:suppressAutoHyphens w:val="false"/>
      <w:spacing w:before="0" w:after="0"/>
      <w:ind w:left="720" w:hanging="0"/>
      <w:contextualSpacing/>
    </w:pPr>
    <w:rPr>
      <w:lang w:eastAsia="en-US"/>
    </w:rPr>
  </w:style>
  <w:style w:type="paragraph" w:styleId="15" w:customStyle="1">
    <w:name w:val="Обычный1"/>
    <w:qFormat/>
    <w:rsid w:val="009c1ec7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lv-LV" w:eastAsia="ar-SA" w:bidi="ar-SA"/>
    </w:rPr>
  </w:style>
  <w:style w:type="paragraph" w:styleId="Subtitle">
    <w:name w:val="Subtitle"/>
    <w:basedOn w:val="Normal"/>
    <w:link w:val="af3"/>
    <w:qFormat/>
    <w:rsid w:val="000d692b"/>
    <w:pPr>
      <w:suppressAutoHyphens w:val="false"/>
      <w:jc w:val="both"/>
    </w:pPr>
    <w:rPr>
      <w:rFonts w:eastAsia="Calibri"/>
      <w:sz w:val="28"/>
      <w:szCs w:val="28"/>
      <w:lang w:eastAsia="en-US"/>
    </w:rPr>
  </w:style>
  <w:style w:type="paragraph" w:styleId="BodyText2">
    <w:name w:val="Body Text 2"/>
    <w:basedOn w:val="Normal"/>
    <w:link w:val="211"/>
    <w:uiPriority w:val="99"/>
    <w:semiHidden/>
    <w:unhideWhenUsed/>
    <w:qFormat/>
    <w:rsid w:val="00c470ff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4"/>
    <w:uiPriority w:val="99"/>
    <w:semiHidden/>
    <w:unhideWhenUsed/>
    <w:qFormat/>
    <w:rsid w:val="00e747ac"/>
    <w:pPr>
      <w:spacing w:lineRule="auto" w:line="480" w:before="0" w:after="120"/>
      <w:ind w:left="283" w:hanging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2035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pkpsia@gmail.com" TargetMode="External"/><Relationship Id="rId4" Type="http://schemas.openxmlformats.org/officeDocument/2006/relationships/hyperlink" Target="mailto:info@sadzive.lv" TargetMode="External"/><Relationship Id="rId5" Type="http://schemas.openxmlformats.org/officeDocument/2006/relationships/hyperlink" Target="http://www.sadzive.lv/" TargetMode="External"/><Relationship Id="rId6" Type="http://schemas.openxmlformats.org/officeDocument/2006/relationships/hyperlink" Target="mailto:spkpsia@gmail.com" TargetMode="External"/><Relationship Id="rId7" Type="http://schemas.openxmlformats.org/officeDocument/2006/relationships/hyperlink" Target="mailto:info@sadzive.lv" TargetMode="External"/><Relationship Id="rId8" Type="http://schemas.openxmlformats.org/officeDocument/2006/relationships/hyperlink" Target="http://www.sadzive.lv/" TargetMode="External"/><Relationship Id="rId9" Type="http://schemas.openxmlformats.org/officeDocument/2006/relationships/hyperlink" Target="mailto:spkpsia@gmail.com" TargetMode="External"/><Relationship Id="rId10" Type="http://schemas.openxmlformats.org/officeDocument/2006/relationships/hyperlink" Target="http://www.sadzive.lv/" TargetMode="External"/><Relationship Id="rId11" Type="http://schemas.openxmlformats.org/officeDocument/2006/relationships/hyperlink" Target="http://www.sadzive.lv/" TargetMode="Externa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1917-613B-499E-9BB7-01DCDC8C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LibreOffice/5.2.4.2$Windows_X86_64 LibreOffice_project/3d5603e1122f0f102b62521720ab13a38a4e0eb0</Application>
  <Pages>2</Pages>
  <Words>250</Words>
  <Characters>1992</Characters>
  <CharactersWithSpaces>2232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2018-12-11T08:39:00Z</dcterms:created>
  <dc:creator>OM</dc:creator>
  <dc:description/>
  <dc:language>lv-LV</dc:language>
  <cp:lastModifiedBy/>
  <cp:lastPrinted>2018-12-11T08:39:00Z</cp:lastPrinted>
  <dcterms:modified xsi:type="dcterms:W3CDTF">2020-02-27T09:00:52Z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