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675416F5" w:rsidR="00247CD4" w:rsidRDefault="007F27BB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16D1F636" w14:textId="3D9419B2" w:rsidR="00CE4ACE" w:rsidRPr="00B118AE" w:rsidRDefault="006C72F4" w:rsidP="00B118AE">
      <w:pPr>
        <w:jc w:val="right"/>
      </w:pPr>
      <w:r>
        <w:t>vadītājs</w:t>
      </w:r>
      <w:r w:rsidR="00B118AE">
        <w:br/>
      </w:r>
    </w:p>
    <w:p w14:paraId="0FDF24C0" w14:textId="20077933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6C72F4">
        <w:rPr>
          <w:b w:val="0"/>
          <w:bCs w:val="0"/>
        </w:rPr>
        <w:t>V.Plonis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50F252B0" w:rsidR="004E705E" w:rsidRPr="008501A0" w:rsidRDefault="00390CDB" w:rsidP="00390CDB">
      <w:pPr>
        <w:pStyle w:val="a7"/>
        <w:suppressLineNumbers w:val="0"/>
        <w:jc w:val="right"/>
        <w:rPr>
          <w:b w:val="0"/>
          <w:caps/>
          <w:color w:val="FF0000"/>
        </w:rPr>
      </w:pPr>
      <w:r>
        <w:rPr>
          <w:b w:val="0"/>
        </w:rPr>
        <w:t xml:space="preserve">Daugavpilī, </w:t>
      </w:r>
      <w:r w:rsidR="00CC7611">
        <w:rPr>
          <w:b w:val="0"/>
        </w:rPr>
        <w:t>2019</w:t>
      </w:r>
      <w:r w:rsidRPr="00390CDB">
        <w:rPr>
          <w:b w:val="0"/>
        </w:rPr>
        <w:t xml:space="preserve">.gada </w:t>
      </w:r>
      <w:r w:rsidR="00DE5036">
        <w:rPr>
          <w:b w:val="0"/>
        </w:rPr>
        <w:t>4</w:t>
      </w:r>
      <w:r w:rsidR="00D52606">
        <w:rPr>
          <w:b w:val="0"/>
        </w:rPr>
        <w:t>.</w:t>
      </w:r>
      <w:r w:rsidR="000908FC">
        <w:rPr>
          <w:b w:val="0"/>
        </w:rPr>
        <w:t>dec</w:t>
      </w:r>
      <w:r w:rsidR="00061E63">
        <w:rPr>
          <w:b w:val="0"/>
        </w:rPr>
        <w:t>embrī</w:t>
      </w:r>
    </w:p>
    <w:p w14:paraId="32568B0F" w14:textId="77777777" w:rsidR="004E705E" w:rsidRPr="004528AC" w:rsidRDefault="004E705E">
      <w:pPr>
        <w:pStyle w:val="a7"/>
        <w:suppressLineNumbers w:val="0"/>
        <w:rPr>
          <w:caps/>
          <w:sz w:val="32"/>
          <w:szCs w:val="32"/>
        </w:rPr>
      </w:pPr>
    </w:p>
    <w:p w14:paraId="14294BAF" w14:textId="77777777" w:rsidR="004E705E" w:rsidRPr="004528AC" w:rsidRDefault="004E705E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0DAB0510" w14:textId="478E4C7D" w:rsidR="00150921" w:rsidRPr="003E047E" w:rsidRDefault="00150921" w:rsidP="00E31264">
      <w:pPr>
        <w:widowControl w:val="0"/>
      </w:pPr>
    </w:p>
    <w:p w14:paraId="0D2A6CAD" w14:textId="6FEC3DCB" w:rsidR="00390CDB" w:rsidRDefault="00E31264" w:rsidP="0063784A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“</w:t>
      </w:r>
      <w:r w:rsidR="000908FC">
        <w:rPr>
          <w:rFonts w:ascii="Times New Roman Bold" w:hAnsi="Times New Roman Bold"/>
          <w:b/>
          <w:bCs/>
          <w:caps/>
        </w:rPr>
        <w:t xml:space="preserve">ģimenes ārsta un ārstu speciālistu </w:t>
      </w:r>
      <w:r w:rsidR="0063784A">
        <w:rPr>
          <w:rFonts w:ascii="Times New Roman Bold" w:hAnsi="Times New Roman Bold"/>
          <w:b/>
          <w:bCs/>
          <w:caps/>
        </w:rPr>
        <w:t xml:space="preserve">PAKALPOJUMU SNIEGŠANA </w:t>
      </w:r>
      <w:r w:rsidR="00247CD4">
        <w:rPr>
          <w:rFonts w:ascii="Times New Roman Bold" w:hAnsi="Times New Roman Bold"/>
          <w:b/>
          <w:bCs/>
          <w:caps/>
        </w:rPr>
        <w:t>daugavpils pENSIONĀRU SOCIĀLĀS</w:t>
      </w:r>
      <w:r w:rsidR="0063784A">
        <w:rPr>
          <w:rFonts w:ascii="Times New Roman Bold" w:hAnsi="Times New Roman Bold"/>
          <w:b/>
          <w:bCs/>
          <w:caps/>
        </w:rPr>
        <w:t xml:space="preserve"> </w:t>
      </w:r>
      <w:r w:rsidR="00247CD4">
        <w:rPr>
          <w:rFonts w:ascii="Times New Roman Bold" w:hAnsi="Times New Roman Bold"/>
          <w:b/>
          <w:bCs/>
          <w:caps/>
        </w:rPr>
        <w:t>APK</w:t>
      </w:r>
      <w:r w:rsidR="0063784A">
        <w:rPr>
          <w:rFonts w:ascii="Times New Roman Bold" w:hAnsi="Times New Roman Bold"/>
          <w:b/>
          <w:bCs/>
          <w:caps/>
        </w:rPr>
        <w:t>ALP</w:t>
      </w:r>
      <w:r w:rsidR="000908FC">
        <w:rPr>
          <w:rFonts w:ascii="Times New Roman Bold" w:hAnsi="Times New Roman Bold"/>
          <w:b/>
          <w:bCs/>
          <w:caps/>
        </w:rPr>
        <w:t>OŠANAS TE</w:t>
      </w:r>
      <w:r w:rsidR="00CC7611">
        <w:rPr>
          <w:rFonts w:ascii="Times New Roman Bold" w:hAnsi="Times New Roman Bold"/>
          <w:b/>
          <w:bCs/>
          <w:caps/>
        </w:rPr>
        <w:t>RITORIĀLĀ centra  klientiem 2020</w:t>
      </w:r>
      <w:r w:rsidR="000908FC">
        <w:rPr>
          <w:rFonts w:ascii="Times New Roman Bold" w:hAnsi="Times New Roman Bold"/>
          <w:b/>
          <w:bCs/>
          <w:caps/>
        </w:rPr>
        <w:t>.gadā</w:t>
      </w:r>
      <w:r w:rsidR="00390CDB" w:rsidRPr="003077E5">
        <w:rPr>
          <w:b/>
          <w:bCs/>
          <w:lang w:eastAsia="en-US"/>
        </w:rPr>
        <w:t>”</w:t>
      </w:r>
    </w:p>
    <w:p w14:paraId="1F1D90C8" w14:textId="5A1BF31A" w:rsidR="00C06562" w:rsidRPr="003077E5" w:rsidRDefault="00C06562" w:rsidP="0063784A">
      <w:pPr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  <w:lang w:eastAsia="en-US"/>
        </w:rPr>
        <w:t xml:space="preserve">Iepirkumu </w:t>
      </w:r>
      <w:r w:rsidR="00CC7611">
        <w:rPr>
          <w:b/>
          <w:bCs/>
          <w:lang w:eastAsia="en-US"/>
        </w:rPr>
        <w:t>identifikācijas Nr. DPSATC 2019/45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2CFB4D5A" w14:textId="6BF4EEC0" w:rsidR="007F4787" w:rsidRPr="007F4787" w:rsidRDefault="007F4787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Zemsliekšņa iepirkuma nepieciešamības apzināšanas datums: </w:t>
      </w:r>
      <w:r w:rsidR="000908FC">
        <w:rPr>
          <w:bCs/>
          <w:lang w:eastAsia="en-US"/>
        </w:rPr>
        <w:t>201</w:t>
      </w:r>
      <w:r w:rsidR="00CC7611">
        <w:rPr>
          <w:bCs/>
          <w:lang w:eastAsia="en-US"/>
        </w:rPr>
        <w:t>9</w:t>
      </w:r>
      <w:r w:rsidR="000908FC">
        <w:rPr>
          <w:bCs/>
          <w:lang w:eastAsia="en-US"/>
        </w:rPr>
        <w:t xml:space="preserve">.gada </w:t>
      </w:r>
      <w:r w:rsidR="00DE5036">
        <w:rPr>
          <w:bCs/>
          <w:lang w:eastAsia="en-US"/>
        </w:rPr>
        <w:t>4</w:t>
      </w:r>
      <w:r w:rsidR="00D52606">
        <w:rPr>
          <w:bCs/>
          <w:lang w:eastAsia="en-US"/>
        </w:rPr>
        <w:t>.</w:t>
      </w:r>
      <w:r w:rsidR="000908FC">
        <w:rPr>
          <w:bCs/>
          <w:lang w:eastAsia="en-US"/>
        </w:rPr>
        <w:t>dec</w:t>
      </w:r>
      <w:r>
        <w:rPr>
          <w:bCs/>
          <w:lang w:eastAsia="en-US"/>
        </w:rPr>
        <w:t>embrī.</w:t>
      </w:r>
    </w:p>
    <w:p w14:paraId="5151140E" w14:textId="463DB105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247CD4">
        <w:rPr>
          <w:bCs/>
        </w:rPr>
        <w:t xml:space="preserve"> </w:t>
      </w:r>
      <w:r w:rsidR="000908FC" w:rsidRPr="000908FC">
        <w:rPr>
          <w:bCs/>
        </w:rPr>
        <w:t xml:space="preserve">Ģimenes ārsta un ārstu speciālistu pakalpojumu sniegšana Daugavpils pensionāru sociālās apkalpošanas teritoriālā centra klientiem </w:t>
      </w:r>
      <w:r w:rsidR="00CC7611">
        <w:rPr>
          <w:bCs/>
        </w:rPr>
        <w:t>2020</w:t>
      </w:r>
      <w:r w:rsidR="000908FC" w:rsidRPr="000908FC">
        <w:rPr>
          <w:bCs/>
        </w:rPr>
        <w:t>.gadā</w:t>
      </w:r>
    </w:p>
    <w:p w14:paraId="2B49F367" w14:textId="48C482BC" w:rsidR="000908FC" w:rsidRPr="002D25B2" w:rsidRDefault="000908FC" w:rsidP="000908FC">
      <w:pPr>
        <w:suppressAutoHyphens w:val="0"/>
        <w:spacing w:after="120"/>
        <w:jc w:val="both"/>
      </w:pPr>
      <w:r>
        <w:t xml:space="preserve">      </w:t>
      </w:r>
      <w:r w:rsidRPr="002D25B2">
        <w:t>Iepirkums ir sadalīts daļās:</w:t>
      </w:r>
    </w:p>
    <w:p w14:paraId="4F0B90C8" w14:textId="2AF95EDF" w:rsidR="000908FC" w:rsidRPr="002D25B2" w:rsidRDefault="000908FC" w:rsidP="000908FC">
      <w:pPr>
        <w:pStyle w:val="af3"/>
        <w:suppressAutoHyphens w:val="0"/>
        <w:spacing w:after="120"/>
        <w:jc w:val="both"/>
      </w:pPr>
      <w:r>
        <w:t xml:space="preserve">1.daļa -  </w:t>
      </w:r>
      <w:r w:rsidR="00010380">
        <w:rPr>
          <w:color w:val="000000" w:themeColor="text1"/>
        </w:rPr>
        <w:t>Ģimenes ārsta</w:t>
      </w:r>
      <w:r w:rsidRPr="00AF1045">
        <w:rPr>
          <w:color w:val="000000" w:themeColor="text1"/>
        </w:rPr>
        <w:t xml:space="preserve"> pakalpojumi</w:t>
      </w:r>
      <w:r w:rsidR="00180EA3">
        <w:rPr>
          <w:color w:val="000000" w:themeColor="text1"/>
        </w:rPr>
        <w:t xml:space="preserve"> Īslaicīgās sociālās aprūpes nodaļas klientiem</w:t>
      </w:r>
      <w:r w:rsidRPr="002D25B2">
        <w:t>;</w:t>
      </w:r>
    </w:p>
    <w:p w14:paraId="09BE24BF" w14:textId="27D8FF33" w:rsidR="000908FC" w:rsidRDefault="000908FC" w:rsidP="000908FC">
      <w:pPr>
        <w:pStyle w:val="af3"/>
        <w:suppressAutoHyphens w:val="0"/>
        <w:spacing w:after="120"/>
        <w:jc w:val="both"/>
      </w:pPr>
      <w:r>
        <w:t xml:space="preserve">2.daļa – </w:t>
      </w:r>
      <w:r w:rsidRPr="001467CD">
        <w:t xml:space="preserve"> </w:t>
      </w:r>
      <w:r>
        <w:t>Ārsta d</w:t>
      </w:r>
      <w:r>
        <w:rPr>
          <w:color w:val="000000" w:themeColor="text1"/>
        </w:rPr>
        <w:t>ermatologa pakalpojumi</w:t>
      </w:r>
      <w:r w:rsidRPr="000908FC">
        <w:rPr>
          <w:bCs/>
          <w:lang w:eastAsia="en-US"/>
        </w:rPr>
        <w:t>;</w:t>
      </w:r>
    </w:p>
    <w:p w14:paraId="5E946FED" w14:textId="0F148AB8" w:rsidR="000908FC" w:rsidRDefault="000908FC" w:rsidP="000908FC">
      <w:pPr>
        <w:pStyle w:val="af3"/>
        <w:suppressAutoHyphens w:val="0"/>
        <w:spacing w:after="120"/>
        <w:jc w:val="both"/>
      </w:pPr>
      <w:r>
        <w:t xml:space="preserve">3.daļa -  </w:t>
      </w:r>
      <w:r>
        <w:rPr>
          <w:bCs/>
          <w:lang w:eastAsia="en-US"/>
        </w:rPr>
        <w:t>Ārsta neirologa pakalpojumi</w:t>
      </w:r>
      <w:r>
        <w:t>;</w:t>
      </w:r>
    </w:p>
    <w:p w14:paraId="601BF319" w14:textId="5CF6B3DA" w:rsidR="000908FC" w:rsidRPr="000908FC" w:rsidRDefault="000908FC" w:rsidP="000908FC">
      <w:pPr>
        <w:pStyle w:val="af3"/>
        <w:suppressAutoHyphens w:val="0"/>
        <w:spacing w:after="120"/>
        <w:jc w:val="both"/>
        <w:rPr>
          <w:bCs/>
          <w:lang w:eastAsia="en-US"/>
        </w:rPr>
      </w:pPr>
      <w:r>
        <w:t xml:space="preserve">4.daļa - </w:t>
      </w:r>
      <w:r>
        <w:rPr>
          <w:bCs/>
          <w:lang w:eastAsia="en-US"/>
        </w:rPr>
        <w:t>Ārsta psihiatra pakalpojumi</w:t>
      </w:r>
      <w:r w:rsidRPr="000908FC">
        <w:rPr>
          <w:bCs/>
          <w:lang w:eastAsia="en-US"/>
        </w:rPr>
        <w:t>;</w:t>
      </w:r>
    </w:p>
    <w:p w14:paraId="2E7B34C1" w14:textId="3DB3ECBC" w:rsidR="00390CDB" w:rsidRPr="000908FC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 w:rsidR="009C5FE1" w:rsidRPr="00D47468">
        <w:rPr>
          <w:bCs/>
          <w:lang w:eastAsia="en-US"/>
        </w:rPr>
        <w:t xml:space="preserve"> </w:t>
      </w:r>
    </w:p>
    <w:p w14:paraId="229060B3" w14:textId="52C2B1D4" w:rsidR="000908FC" w:rsidRPr="002D25B2" w:rsidRDefault="000908FC" w:rsidP="000908FC">
      <w:pPr>
        <w:pStyle w:val="af3"/>
        <w:suppressAutoHyphens w:val="0"/>
        <w:spacing w:after="120"/>
        <w:jc w:val="both"/>
      </w:pPr>
      <w:r>
        <w:t xml:space="preserve">1.daļa -  </w:t>
      </w:r>
      <w:r>
        <w:rPr>
          <w:color w:val="000000" w:themeColor="text1"/>
        </w:rPr>
        <w:t>Ģimenes ārstu</w:t>
      </w:r>
      <w:r w:rsidRPr="00AF1045">
        <w:rPr>
          <w:color w:val="000000" w:themeColor="text1"/>
        </w:rPr>
        <w:t xml:space="preserve"> pakalpojumi</w:t>
      </w:r>
      <w:r w:rsidR="00FE438C">
        <w:rPr>
          <w:color w:val="000000" w:themeColor="text1"/>
        </w:rPr>
        <w:t xml:space="preserve"> </w:t>
      </w:r>
      <w:r w:rsidR="00180EA3">
        <w:rPr>
          <w:color w:val="000000" w:themeColor="text1"/>
        </w:rPr>
        <w:t xml:space="preserve">Īslaicīgās sociālās aprūpes nodaļas klientiem </w:t>
      </w:r>
      <w:r w:rsidR="00FE438C">
        <w:rPr>
          <w:color w:val="000000" w:themeColor="text1"/>
        </w:rPr>
        <w:t>līdz</w:t>
      </w:r>
      <w:r w:rsidR="00C06562">
        <w:rPr>
          <w:color w:val="000000" w:themeColor="text1"/>
        </w:rPr>
        <w:t xml:space="preserve"> 6000</w:t>
      </w:r>
      <w:r w:rsidR="00D52606">
        <w:rPr>
          <w:color w:val="000000" w:themeColor="text1"/>
        </w:rPr>
        <w:t>,00 EUR (bez PVN)</w:t>
      </w:r>
      <w:r w:rsidRPr="002D25B2">
        <w:t>;</w:t>
      </w:r>
    </w:p>
    <w:p w14:paraId="17DA8587" w14:textId="5F3BCF6C" w:rsidR="000908FC" w:rsidRDefault="000908FC" w:rsidP="000908FC">
      <w:pPr>
        <w:pStyle w:val="af3"/>
        <w:suppressAutoHyphens w:val="0"/>
        <w:spacing w:after="120"/>
        <w:jc w:val="both"/>
      </w:pPr>
      <w:r>
        <w:t xml:space="preserve">2.daļa – </w:t>
      </w:r>
      <w:r w:rsidRPr="001467CD">
        <w:t xml:space="preserve"> </w:t>
      </w:r>
      <w:r>
        <w:t>Ārsta d</w:t>
      </w:r>
      <w:r>
        <w:rPr>
          <w:color w:val="000000" w:themeColor="text1"/>
        </w:rPr>
        <w:t>ermatologa pakalpojumi</w:t>
      </w:r>
      <w:r w:rsidR="00FE438C">
        <w:rPr>
          <w:color w:val="000000" w:themeColor="text1"/>
        </w:rPr>
        <w:t xml:space="preserve"> līdz  </w:t>
      </w:r>
      <w:r w:rsidR="00C06562">
        <w:rPr>
          <w:color w:val="000000" w:themeColor="text1"/>
        </w:rPr>
        <w:t>1350</w:t>
      </w:r>
      <w:r w:rsidR="00D52606">
        <w:rPr>
          <w:color w:val="000000" w:themeColor="text1"/>
        </w:rPr>
        <w:t>,00 EUR (bez PVN)</w:t>
      </w:r>
      <w:r w:rsidRPr="000908FC">
        <w:rPr>
          <w:bCs/>
          <w:lang w:eastAsia="en-US"/>
        </w:rPr>
        <w:t>;</w:t>
      </w:r>
    </w:p>
    <w:p w14:paraId="35413EFF" w14:textId="2269FA33" w:rsidR="000908FC" w:rsidRDefault="000908FC" w:rsidP="000908FC">
      <w:pPr>
        <w:pStyle w:val="af3"/>
        <w:suppressAutoHyphens w:val="0"/>
        <w:spacing w:after="120"/>
        <w:jc w:val="both"/>
      </w:pPr>
      <w:r>
        <w:t xml:space="preserve">3.daļa -  </w:t>
      </w:r>
      <w:r>
        <w:rPr>
          <w:bCs/>
          <w:lang w:eastAsia="en-US"/>
        </w:rPr>
        <w:t>Ārsta neirologa pakalpojumi</w:t>
      </w:r>
      <w:r w:rsidR="00FE438C">
        <w:rPr>
          <w:bCs/>
          <w:lang w:eastAsia="en-US"/>
        </w:rPr>
        <w:t xml:space="preserve"> līdz</w:t>
      </w:r>
      <w:r w:rsidR="00C06562">
        <w:rPr>
          <w:bCs/>
          <w:lang w:eastAsia="en-US"/>
        </w:rPr>
        <w:t xml:space="preserve"> 75</w:t>
      </w:r>
      <w:r w:rsidR="00D52606">
        <w:rPr>
          <w:bCs/>
          <w:lang w:eastAsia="en-US"/>
        </w:rPr>
        <w:t>0,00 EUR (bez PVN)</w:t>
      </w:r>
      <w:r w:rsidR="00FE438C">
        <w:rPr>
          <w:bCs/>
          <w:lang w:eastAsia="en-US"/>
        </w:rPr>
        <w:t xml:space="preserve"> </w:t>
      </w:r>
      <w:r>
        <w:t>;</w:t>
      </w:r>
    </w:p>
    <w:p w14:paraId="3A8DC62F" w14:textId="7C0A55A4" w:rsidR="000908FC" w:rsidRPr="000908FC" w:rsidRDefault="000908FC" w:rsidP="000908FC">
      <w:pPr>
        <w:pStyle w:val="af3"/>
        <w:suppressAutoHyphens w:val="0"/>
        <w:spacing w:after="120"/>
        <w:jc w:val="both"/>
        <w:rPr>
          <w:b/>
          <w:bCs/>
          <w:lang w:eastAsia="en-US"/>
        </w:rPr>
      </w:pPr>
      <w:r>
        <w:t xml:space="preserve">4.daļa - </w:t>
      </w:r>
      <w:r w:rsidRPr="000908FC">
        <w:rPr>
          <w:bCs/>
          <w:lang w:eastAsia="en-US"/>
        </w:rPr>
        <w:t>Ārsta psihiatra pakalpojumi</w:t>
      </w:r>
      <w:r w:rsidR="00FE438C">
        <w:rPr>
          <w:bCs/>
          <w:lang w:eastAsia="en-US"/>
        </w:rPr>
        <w:t xml:space="preserve"> līdz</w:t>
      </w:r>
      <w:r w:rsidR="00D52606">
        <w:rPr>
          <w:bCs/>
          <w:lang w:eastAsia="en-US"/>
        </w:rPr>
        <w:t xml:space="preserve"> 600,00 EUR (bez PVN).</w:t>
      </w:r>
    </w:p>
    <w:p w14:paraId="47A39785" w14:textId="6D25C4C0" w:rsidR="00390CDB" w:rsidRPr="00714E33" w:rsidRDefault="003D673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>
        <w:t xml:space="preserve">Precīzs </w:t>
      </w:r>
      <w:r w:rsidR="007D5175">
        <w:t>pakalpojumu</w:t>
      </w:r>
      <w:r w:rsidR="00390CDB" w:rsidRPr="00FF16A6">
        <w:t xml:space="preserve"> apraksts ir noteiks </w:t>
      </w:r>
      <w:r w:rsidR="00390CDB" w:rsidRPr="00FF16A6">
        <w:rPr>
          <w:b/>
        </w:rPr>
        <w:t>Tehniskajā specifikācijā (2.pielikums</w:t>
      </w:r>
      <w:r w:rsidR="000908FC">
        <w:rPr>
          <w:b/>
        </w:rPr>
        <w:t>, 5.pielikums, 8.pielikums, 11.pielikums</w:t>
      </w:r>
      <w:r w:rsidR="00390CDB" w:rsidRPr="00FF16A6">
        <w:rPr>
          <w:b/>
        </w:rPr>
        <w:t>)</w:t>
      </w:r>
      <w:r w:rsidR="00390CDB" w:rsidRPr="00FF16A6">
        <w:rPr>
          <w:bCs/>
          <w:lang w:eastAsia="en-US"/>
        </w:rPr>
        <w:t xml:space="preserve">. </w:t>
      </w:r>
    </w:p>
    <w:p w14:paraId="7D53073F" w14:textId="7E3874B5" w:rsidR="00E31264" w:rsidRPr="000908FC" w:rsidRDefault="00390CDB" w:rsidP="000908FC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0908FC">
        <w:rPr>
          <w:b/>
          <w:bCs/>
          <w:lang w:eastAsia="en-US"/>
        </w:rPr>
        <w:t>Līguma izpildes termiņš</w:t>
      </w:r>
      <w:r w:rsidR="007D5175" w:rsidRPr="000908FC">
        <w:rPr>
          <w:bCs/>
          <w:lang w:eastAsia="en-US"/>
        </w:rPr>
        <w:t xml:space="preserve">: </w:t>
      </w:r>
      <w:r w:rsidR="00CC7611">
        <w:rPr>
          <w:bCs/>
          <w:lang w:eastAsia="en-US"/>
        </w:rPr>
        <w:t>no 01.01.2020</w:t>
      </w:r>
      <w:r w:rsidR="003679C8" w:rsidRPr="000908FC">
        <w:rPr>
          <w:bCs/>
          <w:lang w:eastAsia="en-US"/>
        </w:rPr>
        <w:t xml:space="preserve">. </w:t>
      </w:r>
      <w:r w:rsidR="00CC7611">
        <w:rPr>
          <w:bCs/>
          <w:lang w:eastAsia="en-US"/>
        </w:rPr>
        <w:t>līdz 31.12.2020</w:t>
      </w:r>
      <w:r w:rsidR="00A96D2A">
        <w:rPr>
          <w:bCs/>
          <w:lang w:eastAsia="en-US"/>
        </w:rPr>
        <w:t>.</w:t>
      </w:r>
    </w:p>
    <w:p w14:paraId="7AFB6805" w14:textId="77777777" w:rsidR="00C26C35" w:rsidRPr="00C26C35" w:rsidRDefault="00C26C35" w:rsidP="00E31264">
      <w:pPr>
        <w:suppressAutoHyphens w:val="0"/>
        <w:jc w:val="both"/>
        <w:rPr>
          <w:bCs/>
          <w:lang w:eastAsia="en-US"/>
        </w:rPr>
      </w:pPr>
    </w:p>
    <w:p w14:paraId="464347EA" w14:textId="77777777" w:rsidR="00390CDB" w:rsidRPr="003077E5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 xml:space="preserve">Nosacījumi dalībai iepirkuma procedūrā: </w:t>
      </w:r>
    </w:p>
    <w:bookmarkEnd w:id="0"/>
    <w:bookmarkEnd w:id="1"/>
    <w:bookmarkEnd w:id="2"/>
    <w:bookmarkEnd w:id="3"/>
    <w:p w14:paraId="37001A29" w14:textId="0ECA6E99" w:rsidR="004C0D7A" w:rsidRDefault="004C0D7A" w:rsidP="004C0D7A">
      <w:pPr>
        <w:pStyle w:val="af3"/>
        <w:numPr>
          <w:ilvl w:val="1"/>
          <w:numId w:val="43"/>
        </w:numPr>
        <w:tabs>
          <w:tab w:val="left" w:pos="0"/>
        </w:tabs>
        <w:spacing w:after="80"/>
        <w:jc w:val="both"/>
      </w:pPr>
      <w:r>
        <w:lastRenderedPageBreak/>
        <w:t xml:space="preserve"> </w:t>
      </w:r>
      <w:r w:rsidRPr="0029041C">
        <w:t>Pretendents ir reģistrēts normatīvajos aktos noteiktajā kārtībā Komercreģistrā</w:t>
      </w:r>
      <w:r>
        <w:t xml:space="preserve"> vai līdzvērtīgā reģistrā </w:t>
      </w:r>
      <w:r w:rsidRPr="0029041C">
        <w:t>un ir tiesīgs sniegt Pasūtītājam nepieciešamo pakalpojumu Latvijas Republikā;</w:t>
      </w:r>
    </w:p>
    <w:p w14:paraId="07019557" w14:textId="35DA65DD" w:rsidR="004C0D7A" w:rsidRPr="004C0D7A" w:rsidRDefault="004C0D7A" w:rsidP="004C0D7A">
      <w:pPr>
        <w:pStyle w:val="af3"/>
        <w:numPr>
          <w:ilvl w:val="1"/>
          <w:numId w:val="43"/>
        </w:numPr>
        <w:suppressAutoHyphens w:val="0"/>
        <w:spacing w:after="120"/>
        <w:jc w:val="both"/>
        <w:rPr>
          <w:bCs/>
          <w:lang w:eastAsia="en-US"/>
        </w:rPr>
      </w:pPr>
      <w:r>
        <w:t xml:space="preserve"> Pretendents ir reģistrēts normatīvajos aktos noteiktajā kārtībā ā</w:t>
      </w:r>
      <w:r w:rsidRPr="008D5A21">
        <w:t>rstniecības personu un ārstni</w:t>
      </w:r>
      <w:r>
        <w:t>ecības atbalsta personu reģistrā vai ārstniecības iestāžu reģistrā;</w:t>
      </w:r>
    </w:p>
    <w:p w14:paraId="2F7BA7A0" w14:textId="366B69F8" w:rsidR="004C0D7A" w:rsidRPr="004C0D7A" w:rsidRDefault="004C0D7A" w:rsidP="004C0D7A">
      <w:pPr>
        <w:pStyle w:val="af3"/>
        <w:numPr>
          <w:ilvl w:val="1"/>
          <w:numId w:val="43"/>
        </w:numPr>
        <w:tabs>
          <w:tab w:val="left" w:pos="0"/>
        </w:tabs>
        <w:spacing w:after="80"/>
        <w:jc w:val="both"/>
      </w:pPr>
      <w:r>
        <w:t xml:space="preserve"> </w:t>
      </w:r>
      <w:r w:rsidRPr="009F2496">
        <w:t>Pretendenta sniegto</w:t>
      </w:r>
      <w:r>
        <w:t xml:space="preserve"> pakalpojumu kvalitāte </w:t>
      </w:r>
      <w:r w:rsidRPr="009F2496">
        <w:t xml:space="preserve"> atbilst normatīvo aktu un higiēnas prasībām</w:t>
      </w:r>
      <w:r>
        <w:t xml:space="preserve">, </w:t>
      </w:r>
      <w:r w:rsidRPr="009F2496">
        <w:t xml:space="preserve">atbilstoši Ārstniecības likuma, Ministru kabineta </w:t>
      </w:r>
      <w:r w:rsidR="00DD487F">
        <w:t>2018.gada 28.augusta noteikumiem Nr.555</w:t>
      </w:r>
      <w:r w:rsidR="00DD487F" w:rsidRPr="009F2496">
        <w:t xml:space="preserve"> “Veselības aprūpes</w:t>
      </w:r>
      <w:r w:rsidR="00DD487F">
        <w:t xml:space="preserve"> pakalpojumu organizēšanas un samaksas</w:t>
      </w:r>
      <w:r w:rsidR="00DD487F">
        <w:t xml:space="preserve"> kārtība</w:t>
      </w:r>
      <w:r w:rsidRPr="009F2496">
        <w:t>” un citiem normatīvajiem</w:t>
      </w:r>
      <w:r>
        <w:t xml:space="preserve"> aktiem, kā arī </w:t>
      </w:r>
      <w:r w:rsidRPr="009F2496">
        <w:t xml:space="preserve"> pakalpojuma sniegšanā iesaistītais personāls ir kvalificēts atbilstoši normatīvo aktu prasībām.</w:t>
      </w:r>
      <w:r w:rsidRPr="0029041C">
        <w:t xml:space="preserve"> </w:t>
      </w:r>
    </w:p>
    <w:p w14:paraId="4F969637" w14:textId="119C8EFC" w:rsidR="00E20DB7" w:rsidRPr="004C0D7A" w:rsidRDefault="004C0D7A" w:rsidP="004C0D7A">
      <w:pPr>
        <w:pStyle w:val="af3"/>
        <w:numPr>
          <w:ilvl w:val="0"/>
          <w:numId w:val="43"/>
        </w:numPr>
        <w:suppressAutoHyphens w:val="0"/>
        <w:spacing w:after="120"/>
        <w:jc w:val="both"/>
        <w:rPr>
          <w:bCs/>
          <w:lang w:eastAsia="en-US"/>
        </w:rPr>
      </w:pPr>
      <w:r>
        <w:rPr>
          <w:b/>
          <w:lang w:eastAsia="en-US"/>
        </w:rPr>
        <w:t>Pretendentu i</w:t>
      </w:r>
      <w:r w:rsidR="00E20DB7" w:rsidRPr="004C0D7A">
        <w:rPr>
          <w:b/>
          <w:lang w:eastAsia="en-US"/>
        </w:rPr>
        <w:t>esniedzamie dokumenti:</w:t>
      </w:r>
    </w:p>
    <w:p w14:paraId="5F0D8988" w14:textId="140CD350" w:rsidR="00E20DB7" w:rsidRDefault="007F4787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</w:t>
      </w:r>
      <w:r w:rsidR="004C0D7A">
        <w:rPr>
          <w:lang w:eastAsia="en-US"/>
        </w:rPr>
        <w:t xml:space="preserve"> (</w:t>
      </w:r>
      <w:r w:rsidR="00FE438C">
        <w:rPr>
          <w:color w:val="000000" w:themeColor="text1"/>
        </w:rPr>
        <w:t>Ģimenes ārsta</w:t>
      </w:r>
      <w:r w:rsidR="004C0D7A" w:rsidRPr="00AF1045">
        <w:rPr>
          <w:color w:val="000000" w:themeColor="text1"/>
        </w:rPr>
        <w:t xml:space="preserve"> pakalpojumi</w:t>
      </w:r>
      <w:r w:rsidR="004C0D7A">
        <w:rPr>
          <w:color w:val="000000" w:themeColor="text1"/>
        </w:rPr>
        <w:t>), 4.pielikumā (</w:t>
      </w:r>
      <w:r w:rsidR="004C0D7A">
        <w:t>Ārsta d</w:t>
      </w:r>
      <w:r w:rsidR="004C0D7A">
        <w:rPr>
          <w:color w:val="000000" w:themeColor="text1"/>
        </w:rPr>
        <w:t>ermatologa pakalpojumi)</w:t>
      </w:r>
      <w:r w:rsidR="004C0D7A">
        <w:rPr>
          <w:lang w:eastAsia="en-US"/>
        </w:rPr>
        <w:t>, 7.pielikumā (</w:t>
      </w:r>
      <w:r w:rsidR="004C0D7A">
        <w:rPr>
          <w:bCs/>
          <w:lang w:eastAsia="en-US"/>
        </w:rPr>
        <w:t>Ārsta neirologa pakalpojumi), 10.pielikumā (</w:t>
      </w:r>
      <w:r w:rsidR="004C0D7A" w:rsidRPr="000908FC">
        <w:rPr>
          <w:bCs/>
          <w:lang w:eastAsia="en-US"/>
        </w:rPr>
        <w:t>Ārsta psihiatra pakalpojumi</w:t>
      </w:r>
      <w:r w:rsidR="004C0D7A">
        <w:rPr>
          <w:bCs/>
          <w:lang w:eastAsia="en-US"/>
        </w:rPr>
        <w:t>)</w:t>
      </w:r>
      <w:r w:rsidR="004C0D7A">
        <w:rPr>
          <w:lang w:eastAsia="en-US"/>
        </w:rPr>
        <w:t xml:space="preserve"> </w:t>
      </w:r>
      <w:r w:rsidR="00E20DB7">
        <w:rPr>
          <w:lang w:eastAsia="en-US"/>
        </w:rPr>
        <w:t xml:space="preserve"> norādītajai formai;</w:t>
      </w:r>
    </w:p>
    <w:p w14:paraId="2562002C" w14:textId="056A491E" w:rsidR="00E20DB7" w:rsidRPr="003077E5" w:rsidRDefault="007F4787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85528B">
        <w:rPr>
          <w:b/>
          <w:bCs/>
          <w:lang w:eastAsia="en-US"/>
        </w:rPr>
        <w:t xml:space="preserve"> (3.</w:t>
      </w:r>
      <w:r w:rsidR="004C0D7A">
        <w:rPr>
          <w:b/>
          <w:bCs/>
          <w:lang w:eastAsia="en-US"/>
        </w:rPr>
        <w:t>, 6, 9., 12.</w:t>
      </w:r>
      <w:r w:rsidR="0085528B">
        <w:rPr>
          <w:b/>
          <w:bCs/>
          <w:lang w:eastAsia="en-US"/>
        </w:rPr>
        <w:t>pielikums)</w:t>
      </w:r>
      <w:r w:rsidR="004C0D7A">
        <w:rPr>
          <w:bCs/>
          <w:lang w:eastAsia="en-US"/>
        </w:rPr>
        <w:t xml:space="preserve">, </w:t>
      </w:r>
      <w:r w:rsidR="004C0D7A" w:rsidRPr="007E3D3E">
        <w:rPr>
          <w:color w:val="000000" w:themeColor="text1"/>
        </w:rPr>
        <w:t>kuram jāatbilst tehniskās specifikācijas prasībām, un kurā jānorāda cenu par pakalpojumu bez PVN vienam klientam un cenu ar PVN vienam klientam</w:t>
      </w:r>
      <w:r w:rsidR="00B118AE">
        <w:rPr>
          <w:color w:val="000000" w:themeColor="text1"/>
        </w:rPr>
        <w:t>.</w:t>
      </w:r>
      <w:r w:rsidR="004C0D7A" w:rsidRPr="007E3D3E">
        <w:rPr>
          <w:color w:val="000000" w:themeColor="text1"/>
        </w:rPr>
        <w:t xml:space="preserve"> </w:t>
      </w:r>
    </w:p>
    <w:p w14:paraId="7AB7986A" w14:textId="473DA3C5" w:rsidR="003D673B" w:rsidRPr="003D673B" w:rsidRDefault="00010380" w:rsidP="00E20DB7">
      <w:pPr>
        <w:spacing w:after="120"/>
        <w:jc w:val="both"/>
        <w:rPr>
          <w:bCs/>
          <w:lang w:eastAsia="en-US"/>
        </w:rPr>
      </w:pPr>
      <w:bookmarkStart w:id="4" w:name="_Toc241495780"/>
      <w:bookmarkStart w:id="5" w:name="_Toc134628697"/>
      <w:bookmarkStart w:id="6" w:name="_Toc114559674"/>
      <w:r>
        <w:rPr>
          <w:bCs/>
          <w:lang w:eastAsia="en-US"/>
        </w:rPr>
        <w:t xml:space="preserve">       8.3. </w:t>
      </w:r>
      <w:r w:rsidRPr="009F2496">
        <w:t xml:space="preserve">Pretendenta parakstīts apliecinājums, ka  sniegto pakalpojumu kvalitāte  atbilst normatīvo aktu un higiēnas prasībām, </w:t>
      </w:r>
      <w:r>
        <w:t>atbilstoši Ārstniecības likuma</w:t>
      </w:r>
      <w:r w:rsidRPr="009F2496">
        <w:t xml:space="preserve">, Ministru kabineta </w:t>
      </w:r>
      <w:r w:rsidR="00DD487F">
        <w:t>2018.gada 28.augusta noteikumiem Nr.555</w:t>
      </w:r>
      <w:r w:rsidR="00DD487F" w:rsidRPr="009F2496">
        <w:t xml:space="preserve"> “Veselības aprūpes</w:t>
      </w:r>
      <w:r w:rsidR="00DD487F">
        <w:t xml:space="preserve"> pakalpojumu organizēšanas un samaksas</w:t>
      </w:r>
      <w:r w:rsidR="00DD487F" w:rsidRPr="009F2496">
        <w:t xml:space="preserve"> kārtība” </w:t>
      </w:r>
      <w:r w:rsidRPr="009F2496">
        <w:t>un citiem normatīvajiem</w:t>
      </w:r>
      <w:r>
        <w:t xml:space="preserve"> aktiem</w:t>
      </w:r>
      <w:r w:rsidRPr="009F2496">
        <w:t>, kā arī pakalpojuma sniegšanā iesaistītais personāls ir kvalificēts atbilstoši normatīvo aktu prasībām</w:t>
      </w:r>
      <w:r>
        <w:t>.</w:t>
      </w:r>
    </w:p>
    <w:p w14:paraId="45E924A1" w14:textId="152D8418" w:rsidR="00E20DB7" w:rsidRPr="003077E5" w:rsidRDefault="007F4787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9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70B00777" w:rsidR="00E20DB7" w:rsidRPr="003077E5" w:rsidRDefault="007F4787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Piedāvājums iesniedzams līdz 201</w:t>
      </w:r>
      <w:r w:rsidR="00CC7611">
        <w:rPr>
          <w:b/>
          <w:bCs/>
          <w:lang w:eastAsia="en-US"/>
        </w:rPr>
        <w:t>9</w:t>
      </w:r>
      <w:r w:rsidR="00E20DB7" w:rsidRPr="003077E5">
        <w:rPr>
          <w:b/>
          <w:bCs/>
          <w:lang w:eastAsia="en-US"/>
        </w:rPr>
        <w:t xml:space="preserve">.gada </w:t>
      </w:r>
      <w:r w:rsidR="00DE5036">
        <w:rPr>
          <w:b/>
          <w:bCs/>
          <w:lang w:eastAsia="en-US"/>
        </w:rPr>
        <w:t>10</w:t>
      </w:r>
      <w:r w:rsidR="00D52606">
        <w:rPr>
          <w:b/>
          <w:bCs/>
          <w:lang w:eastAsia="en-US"/>
        </w:rPr>
        <w:t>.</w:t>
      </w:r>
      <w:r w:rsidR="00010380">
        <w:rPr>
          <w:b/>
          <w:bCs/>
          <w:lang w:eastAsia="en-US"/>
        </w:rPr>
        <w:t>dece</w:t>
      </w:r>
      <w:r w:rsidR="00061E63">
        <w:rPr>
          <w:b/>
          <w:bCs/>
          <w:lang w:eastAsia="en-US"/>
        </w:rPr>
        <w:t>mbrim</w:t>
      </w:r>
      <w:r w:rsidR="00E20DB7" w:rsidRPr="003077E5">
        <w:rPr>
          <w:b/>
          <w:bCs/>
          <w:lang w:eastAsia="en-US"/>
        </w:rPr>
        <w:t xml:space="preserve">,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E31264">
        <w:rPr>
          <w:b/>
          <w:bCs/>
          <w:lang w:eastAsia="en-US"/>
        </w:rPr>
        <w:t>,</w:t>
      </w:r>
      <w:r w:rsidR="00E31264" w:rsidRPr="00E31264">
        <w:rPr>
          <w:b/>
          <w:bCs/>
          <w:lang w:eastAsia="en-US"/>
        </w:rPr>
        <w:t xml:space="preserve"> </w:t>
      </w:r>
      <w:r w:rsidR="00E31264">
        <w:rPr>
          <w:b/>
          <w:bCs/>
          <w:lang w:eastAsia="en-US"/>
        </w:rPr>
        <w:t>vai uz e-pastu:daugavpilspansionats@apollo.lv</w:t>
      </w:r>
    </w:p>
    <w:p w14:paraId="7D8E5FE1" w14:textId="45FD5B40" w:rsidR="004E705E" w:rsidRPr="00010380" w:rsidRDefault="00E20DB7" w:rsidP="00010380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7F4787">
        <w:rPr>
          <w:bCs/>
          <w:lang w:eastAsia="en-US"/>
        </w:rPr>
        <w:t>1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FE438C">
        <w:rPr>
          <w:rStyle w:val="a3"/>
          <w:bCs/>
          <w:lang w:eastAsia="en-US"/>
        </w:rPr>
        <w:t xml:space="preserve"> </w:t>
      </w:r>
      <w:bookmarkStart w:id="7" w:name="OLE_LINK1"/>
      <w:bookmarkStart w:id="8" w:name="OLE_LINK2"/>
      <w:r w:rsidR="00FE438C">
        <w:rPr>
          <w:bCs/>
          <w:lang w:eastAsia="en-US"/>
        </w:rPr>
        <w:t xml:space="preserve"> un pašvaldības  mājas lapā: </w:t>
      </w:r>
      <w:hyperlink r:id="rId9" w:history="1">
        <w:r w:rsidR="00FE438C" w:rsidRPr="000714A8">
          <w:rPr>
            <w:rStyle w:val="a3"/>
            <w:bCs/>
            <w:lang w:eastAsia="en-US"/>
          </w:rPr>
          <w:t>www.daugavpils.lv</w:t>
        </w:r>
      </w:hyperlink>
      <w:r w:rsidR="00FE438C">
        <w:rPr>
          <w:rStyle w:val="a3"/>
          <w:bCs/>
          <w:lang w:eastAsia="en-US"/>
        </w:rPr>
        <w:t>.</w:t>
      </w:r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2E9CA70F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10380">
        <w:rPr>
          <w:b w:val="0"/>
          <w:lang w:val="lv-LV"/>
        </w:rPr>
        <w:t xml:space="preserve"> </w:t>
      </w:r>
      <w:r w:rsidR="00FE438C">
        <w:rPr>
          <w:b w:val="0"/>
          <w:color w:val="000000" w:themeColor="text1"/>
          <w:lang w:val="lv-LV"/>
        </w:rPr>
        <w:t>Ģimenes ārsta</w:t>
      </w:r>
      <w:r w:rsidR="00010380" w:rsidRPr="00010380">
        <w:rPr>
          <w:b w:val="0"/>
          <w:color w:val="000000" w:themeColor="text1"/>
          <w:lang w:val="lv-LV"/>
        </w:rPr>
        <w:t xml:space="preserve"> pakalpojumu sniegšanai</w:t>
      </w:r>
      <w:r w:rsidR="00010380">
        <w:rPr>
          <w:b w:val="0"/>
          <w:lang w:val="lv-LV"/>
        </w:rPr>
        <w:t xml:space="preserve"> </w:t>
      </w:r>
      <w:r w:rsidRPr="00EE4C6F">
        <w:rPr>
          <w:b w:val="0"/>
          <w:lang w:val="lv-LV"/>
        </w:rPr>
        <w:t>;</w:t>
      </w:r>
    </w:p>
    <w:p w14:paraId="04C240E2" w14:textId="0626E179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010380">
        <w:rPr>
          <w:b w:val="0"/>
          <w:lang w:val="lv-LV"/>
        </w:rPr>
        <w:t xml:space="preserve"> </w:t>
      </w:r>
      <w:r w:rsidR="00010380" w:rsidRPr="00010380">
        <w:rPr>
          <w:b w:val="0"/>
          <w:color w:val="000000" w:themeColor="text1"/>
          <w:lang w:val="lv-LV"/>
        </w:rPr>
        <w:t>Ģi</w:t>
      </w:r>
      <w:r w:rsidR="00FE438C">
        <w:rPr>
          <w:b w:val="0"/>
          <w:color w:val="000000" w:themeColor="text1"/>
          <w:lang w:val="lv-LV"/>
        </w:rPr>
        <w:t>menes ārsta</w:t>
      </w:r>
      <w:r w:rsidR="00010380" w:rsidRPr="00010380">
        <w:rPr>
          <w:b w:val="0"/>
          <w:color w:val="000000" w:themeColor="text1"/>
          <w:lang w:val="lv-LV"/>
        </w:rPr>
        <w:t xml:space="preserve"> pakalpojumu sniegšanai</w:t>
      </w:r>
      <w:r w:rsidR="004E705E" w:rsidRPr="00EE4C6F">
        <w:rPr>
          <w:b w:val="0"/>
          <w:lang w:val="lv-LV"/>
        </w:rPr>
        <w:t>;</w:t>
      </w:r>
    </w:p>
    <w:p w14:paraId="499FF4B7" w14:textId="70F9F956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010380">
        <w:t xml:space="preserve"> </w:t>
      </w:r>
      <w:r w:rsidR="00FE438C">
        <w:rPr>
          <w:color w:val="000000" w:themeColor="text1"/>
        </w:rPr>
        <w:t>Ģimenes ārsta</w:t>
      </w:r>
      <w:r w:rsidR="00010380" w:rsidRPr="00010380">
        <w:rPr>
          <w:color w:val="000000" w:themeColor="text1"/>
        </w:rPr>
        <w:t xml:space="preserve"> pakalpojumu sniegšanai</w:t>
      </w:r>
      <w:r w:rsidR="00010380">
        <w:t>;</w:t>
      </w:r>
    </w:p>
    <w:p w14:paraId="05F246E6" w14:textId="7560C3B0" w:rsidR="00010380" w:rsidRDefault="00010380" w:rsidP="00390CDB">
      <w:pPr>
        <w:numPr>
          <w:ilvl w:val="0"/>
          <w:numId w:val="5"/>
        </w:numPr>
      </w:pPr>
      <w:r>
        <w:t>Pieteikums Ārsta dermatologa pakalpojumu sniegšanai;</w:t>
      </w:r>
    </w:p>
    <w:p w14:paraId="3FC14AD6" w14:textId="0C26ED94" w:rsidR="00010380" w:rsidRDefault="00010380" w:rsidP="00390CDB">
      <w:pPr>
        <w:numPr>
          <w:ilvl w:val="0"/>
          <w:numId w:val="5"/>
        </w:numPr>
      </w:pPr>
      <w:r>
        <w:t>Tehniskā specifikācija Ārsta dermatologa pakalpojumu sniegšanai;</w:t>
      </w:r>
    </w:p>
    <w:p w14:paraId="6DF286B6" w14:textId="7CE83E29" w:rsidR="00010380" w:rsidRDefault="00D52606" w:rsidP="00390CDB">
      <w:pPr>
        <w:numPr>
          <w:ilvl w:val="0"/>
          <w:numId w:val="5"/>
        </w:numPr>
      </w:pPr>
      <w:r>
        <w:t>Tehnisk</w:t>
      </w:r>
      <w:r w:rsidR="00010380">
        <w:t>ā-finanšu piedāvāju</w:t>
      </w:r>
      <w:bookmarkStart w:id="9" w:name="_GoBack"/>
      <w:bookmarkEnd w:id="9"/>
      <w:r w:rsidR="00010380">
        <w:t>ma forma Ārsta dermatologa pakalpojumu sniegšanai;</w:t>
      </w:r>
    </w:p>
    <w:p w14:paraId="47930277" w14:textId="70FECB6B" w:rsidR="00010380" w:rsidRDefault="00010380" w:rsidP="00010380">
      <w:pPr>
        <w:numPr>
          <w:ilvl w:val="0"/>
          <w:numId w:val="5"/>
        </w:numPr>
      </w:pPr>
      <w:r>
        <w:t>Pieteikums Ārsta neirologa pakalpojumu sniegšanai;</w:t>
      </w:r>
    </w:p>
    <w:p w14:paraId="6DD25E34" w14:textId="0BECDD84" w:rsidR="00010380" w:rsidRDefault="00010380" w:rsidP="00010380">
      <w:pPr>
        <w:numPr>
          <w:ilvl w:val="0"/>
          <w:numId w:val="5"/>
        </w:numPr>
      </w:pPr>
      <w:r>
        <w:t>Tehniskā specifikācija Ārsta neirologa pakalpojumu sniegšanai;</w:t>
      </w:r>
    </w:p>
    <w:p w14:paraId="3A74DBF7" w14:textId="101AED01" w:rsidR="00010380" w:rsidRDefault="00D52606" w:rsidP="00010380">
      <w:pPr>
        <w:numPr>
          <w:ilvl w:val="0"/>
          <w:numId w:val="5"/>
        </w:numPr>
      </w:pPr>
      <w:r>
        <w:t>Tehnisk</w:t>
      </w:r>
      <w:r w:rsidR="00010380">
        <w:t>ā-finanšu piedāvājuma forma Ārsta neirologa pakalpojumu sniegšanai;</w:t>
      </w:r>
    </w:p>
    <w:p w14:paraId="5D515A4E" w14:textId="252AA66F" w:rsidR="00010380" w:rsidRDefault="00010380" w:rsidP="00010380">
      <w:pPr>
        <w:numPr>
          <w:ilvl w:val="0"/>
          <w:numId w:val="5"/>
        </w:numPr>
      </w:pPr>
      <w:r>
        <w:t>Pieteikums Ārsta psihiatra pakalpojumu sniegšanai;</w:t>
      </w:r>
    </w:p>
    <w:p w14:paraId="15025607" w14:textId="5A04E163" w:rsidR="00010380" w:rsidRDefault="00010380" w:rsidP="00010380">
      <w:pPr>
        <w:numPr>
          <w:ilvl w:val="0"/>
          <w:numId w:val="5"/>
        </w:numPr>
      </w:pPr>
      <w:r>
        <w:t>Tehniskā specifikācija Ārsta psihiatra pakalpojumu sniegšanai;</w:t>
      </w:r>
    </w:p>
    <w:p w14:paraId="1CC97C26" w14:textId="332D511E" w:rsidR="004E705E" w:rsidRPr="00010380" w:rsidRDefault="00D52606" w:rsidP="00010380">
      <w:pPr>
        <w:numPr>
          <w:ilvl w:val="0"/>
          <w:numId w:val="5"/>
        </w:numPr>
      </w:pPr>
      <w:r>
        <w:t>Tehnisk</w:t>
      </w:r>
      <w:r w:rsidR="00010380">
        <w:t>ā-finanšu piedāvājuma forma Ārsta psihiatra pakalpojumu sniegšanai;</w:t>
      </w:r>
      <w:bookmarkEnd w:id="7"/>
      <w:bookmarkEnd w:id="8"/>
    </w:p>
    <w:p w14:paraId="1F96D86C" w14:textId="77777777" w:rsidR="004E705E" w:rsidRDefault="004E705E" w:rsidP="00CE0320">
      <w:pPr>
        <w:pStyle w:val="aa"/>
        <w:jc w:val="left"/>
        <w:rPr>
          <w:caps/>
          <w:sz w:val="20"/>
          <w:szCs w:val="20"/>
        </w:rPr>
      </w:pPr>
    </w:p>
    <w:p w14:paraId="3EA1C674" w14:textId="2FB166B2" w:rsidR="00CE0320" w:rsidRDefault="00CE0320" w:rsidP="00CE0320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DE5036">
        <w:rPr>
          <w:b w:val="0"/>
          <w:caps/>
          <w:sz w:val="24"/>
          <w:szCs w:val="24"/>
        </w:rPr>
        <w:t>04</w:t>
      </w:r>
      <w:r w:rsidR="00180EA3">
        <w:rPr>
          <w:b w:val="0"/>
          <w:caps/>
          <w:sz w:val="24"/>
          <w:szCs w:val="24"/>
        </w:rPr>
        <w:t>.12</w:t>
      </w:r>
      <w:r w:rsidR="0020549E" w:rsidRPr="0020549E">
        <w:rPr>
          <w:b w:val="0"/>
          <w:caps/>
          <w:sz w:val="24"/>
          <w:szCs w:val="24"/>
        </w:rPr>
        <w:t>.</w:t>
      </w:r>
      <w:r w:rsidR="00D0155D">
        <w:rPr>
          <w:b w:val="0"/>
          <w:caps/>
          <w:sz w:val="24"/>
          <w:szCs w:val="24"/>
        </w:rPr>
        <w:t>2019</w:t>
      </w:r>
      <w:r w:rsidRPr="00C46FA6">
        <w:rPr>
          <w:b w:val="0"/>
          <w:caps/>
          <w:sz w:val="24"/>
          <w:szCs w:val="24"/>
        </w:rPr>
        <w:t>.</w:t>
      </w:r>
    </w:p>
    <w:p w14:paraId="5F472721" w14:textId="77777777" w:rsidR="00CE0320" w:rsidRPr="00C60006" w:rsidRDefault="00CE0320" w:rsidP="00CE0320">
      <w:pPr>
        <w:rPr>
          <w:lang w:eastAsia="en-US"/>
        </w:rPr>
      </w:pPr>
    </w:p>
    <w:p w14:paraId="47B518C5" w14:textId="77777777" w:rsidR="00CE0320" w:rsidRDefault="00CE0320" w:rsidP="00CE0320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C0778C9" w14:textId="77777777" w:rsidR="00010380" w:rsidRDefault="00010380" w:rsidP="00CE0320">
      <w:pPr>
        <w:pStyle w:val="aa"/>
        <w:jc w:val="left"/>
        <w:rPr>
          <w:b w:val="0"/>
          <w:sz w:val="24"/>
          <w:szCs w:val="24"/>
        </w:rPr>
      </w:pPr>
    </w:p>
    <w:p w14:paraId="2BC664ED" w14:textId="4FA77392" w:rsidR="00B118AE" w:rsidRPr="00D52606" w:rsidRDefault="004E3D7C" w:rsidP="00D52606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CE0320" w:rsidRPr="00C60006">
        <w:rPr>
          <w:b w:val="0"/>
          <w:sz w:val="24"/>
          <w:szCs w:val="24"/>
        </w:rPr>
        <w:t>epirkumu komisijas priekšsēdētāja_____</w:t>
      </w:r>
      <w:r w:rsidR="00D52606">
        <w:rPr>
          <w:b w:val="0"/>
          <w:sz w:val="24"/>
          <w:szCs w:val="24"/>
        </w:rPr>
        <w:t>____________________Irina Samule</w:t>
      </w:r>
    </w:p>
    <w:p w14:paraId="5983B2A7" w14:textId="77777777" w:rsidR="00B118AE" w:rsidRPr="00B118AE" w:rsidRDefault="00B118AE" w:rsidP="00B118AE">
      <w:pPr>
        <w:rPr>
          <w:lang w:eastAsia="en-US"/>
        </w:rPr>
      </w:pPr>
    </w:p>
    <w:p w14:paraId="15E252B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0A85945" w14:textId="18442599" w:rsidR="00010380" w:rsidRPr="004F3580" w:rsidRDefault="00010380" w:rsidP="00010380">
      <w:pPr>
        <w:pStyle w:val="af3"/>
        <w:numPr>
          <w:ilvl w:val="0"/>
          <w:numId w:val="44"/>
        </w:numPr>
        <w:suppressAutoHyphens w:val="0"/>
        <w:jc w:val="center"/>
        <w:rPr>
          <w:b/>
          <w:sz w:val="20"/>
        </w:rPr>
      </w:pPr>
      <w:r>
        <w:rPr>
          <w:b/>
          <w:lang w:eastAsia="en-US"/>
        </w:rPr>
        <w:t>DAĻA – ĢIMENES ĀRSTA PAKALPOJUMU SNIEGŠANA</w:t>
      </w:r>
      <w:r w:rsidRPr="004F3580">
        <w:rPr>
          <w:b/>
          <w:lang w:eastAsia="en-US"/>
        </w:rPr>
        <w:t xml:space="preserve"> DAUGAVPILS</w:t>
      </w:r>
    </w:p>
    <w:p w14:paraId="05759C17" w14:textId="33DD0A63" w:rsidR="00010380" w:rsidRPr="00AA2CA4" w:rsidRDefault="00010380" w:rsidP="00010380">
      <w:pPr>
        <w:pStyle w:val="af3"/>
        <w:suppressAutoHyphens w:val="0"/>
        <w:ind w:left="1080"/>
        <w:jc w:val="center"/>
        <w:rPr>
          <w:b/>
          <w:sz w:val="20"/>
        </w:rPr>
      </w:pPr>
      <w:r w:rsidRPr="00AA2CA4">
        <w:rPr>
          <w:b/>
          <w:lang w:eastAsia="en-US"/>
        </w:rPr>
        <w:t>PENSIONĀRU SOCIĀ</w:t>
      </w:r>
      <w:r>
        <w:rPr>
          <w:b/>
          <w:lang w:eastAsia="en-US"/>
        </w:rPr>
        <w:t xml:space="preserve">LĀS APKALPOŠANAS TERITORIĀLĀ CENTRA </w:t>
      </w:r>
      <w:r w:rsidR="003D14A9">
        <w:rPr>
          <w:b/>
          <w:lang w:eastAsia="en-US"/>
        </w:rPr>
        <w:t xml:space="preserve">ĪSLAICĪGĀS SOCIĀLĀS APRŪPES NODAĻAS </w:t>
      </w:r>
      <w:r w:rsidR="00D0155D">
        <w:rPr>
          <w:b/>
          <w:lang w:eastAsia="en-US"/>
        </w:rPr>
        <w:t>KLIENTIEM 2020</w:t>
      </w:r>
      <w:r>
        <w:rPr>
          <w:b/>
          <w:lang w:eastAsia="en-US"/>
        </w:rPr>
        <w:t>.GADĀ</w:t>
      </w:r>
    </w:p>
    <w:p w14:paraId="0BF1C0C0" w14:textId="77777777" w:rsidR="00010380" w:rsidRPr="000B2A25" w:rsidRDefault="00010380" w:rsidP="00010380">
      <w:pPr>
        <w:pStyle w:val="af3"/>
        <w:suppressAutoHyphens w:val="0"/>
        <w:ind w:left="1080"/>
        <w:jc w:val="right"/>
        <w:rPr>
          <w:b/>
          <w:sz w:val="20"/>
        </w:rPr>
      </w:pPr>
      <w:r w:rsidRPr="000B2A25">
        <w:rPr>
          <w:b/>
          <w:sz w:val="20"/>
        </w:rPr>
        <w:t>1.Pielikums</w:t>
      </w:r>
    </w:p>
    <w:p w14:paraId="258411FC" w14:textId="6EB1A61E" w:rsidR="00010380" w:rsidRDefault="00010380" w:rsidP="00010380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3ED13F0B" w14:textId="6BCA840B" w:rsidR="00010380" w:rsidRPr="00F523F4" w:rsidRDefault="003D14A9" w:rsidP="0001038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</w:t>
      </w:r>
      <w:r w:rsidR="00010380">
        <w:rPr>
          <w:b w:val="0"/>
          <w:bCs w:val="0"/>
          <w:sz w:val="20"/>
          <w:szCs w:val="20"/>
          <w:lang w:eastAsia="en-US"/>
        </w:rPr>
        <w:t>lās apkalpošanas t</w:t>
      </w:r>
      <w:r w:rsidR="00D0155D">
        <w:rPr>
          <w:b w:val="0"/>
          <w:bCs w:val="0"/>
          <w:sz w:val="20"/>
          <w:szCs w:val="20"/>
          <w:lang w:eastAsia="en-US"/>
        </w:rPr>
        <w:t>eritoriālā centra klientiem 2020</w:t>
      </w:r>
      <w:r w:rsidR="00010380">
        <w:rPr>
          <w:b w:val="0"/>
          <w:bCs w:val="0"/>
          <w:sz w:val="20"/>
          <w:szCs w:val="20"/>
          <w:lang w:eastAsia="en-US"/>
        </w:rPr>
        <w:t xml:space="preserve">.gadā </w:t>
      </w:r>
      <w:r w:rsidR="00010380" w:rsidRPr="004528AC">
        <w:rPr>
          <w:sz w:val="20"/>
          <w:szCs w:val="20"/>
        </w:rPr>
        <w:t>”</w:t>
      </w:r>
      <w:r w:rsidR="00010380" w:rsidRPr="004528AC">
        <w:rPr>
          <w:b w:val="0"/>
          <w:bCs w:val="0"/>
          <w:sz w:val="20"/>
          <w:szCs w:val="20"/>
        </w:rPr>
        <w:br/>
      </w:r>
    </w:p>
    <w:p w14:paraId="7C6C4E87" w14:textId="77777777" w:rsidR="00010380" w:rsidRPr="004528AC" w:rsidRDefault="00010380" w:rsidP="00010380">
      <w:pPr>
        <w:tabs>
          <w:tab w:val="left" w:pos="0"/>
        </w:tabs>
        <w:spacing w:before="120" w:after="120"/>
        <w:jc w:val="right"/>
      </w:pPr>
    </w:p>
    <w:p w14:paraId="620D8076" w14:textId="77777777" w:rsidR="00010380" w:rsidRPr="004528AC" w:rsidRDefault="00010380" w:rsidP="00010380">
      <w:pPr>
        <w:pStyle w:val="a7"/>
        <w:suppressLineNumbers w:val="0"/>
      </w:pPr>
      <w:r w:rsidRPr="004528AC">
        <w:t>PIETEIKUMS</w:t>
      </w:r>
    </w:p>
    <w:p w14:paraId="3B060C9A" w14:textId="77777777" w:rsidR="00010380" w:rsidRPr="004528AC" w:rsidRDefault="00010380" w:rsidP="00010380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721E52B3" w14:textId="77777777" w:rsidR="00010380" w:rsidRPr="004528AC" w:rsidRDefault="00010380" w:rsidP="00010380">
      <w:r w:rsidRPr="004528AC">
        <w:t>Komersants</w:t>
      </w:r>
    </w:p>
    <w:p w14:paraId="1057864E" w14:textId="77777777" w:rsidR="00010380" w:rsidRPr="004528AC" w:rsidRDefault="00010380" w:rsidP="00010380">
      <w:pPr>
        <w:jc w:val="both"/>
      </w:pPr>
      <w:r w:rsidRPr="004528AC">
        <w:t>___________________________________________________________________________</w:t>
      </w:r>
    </w:p>
    <w:p w14:paraId="08C819C2" w14:textId="77777777" w:rsidR="00010380" w:rsidRPr="004528AC" w:rsidRDefault="00010380" w:rsidP="00010380">
      <w:pPr>
        <w:ind w:firstLine="3119"/>
        <w:jc w:val="both"/>
      </w:pPr>
      <w:r w:rsidRPr="004528AC">
        <w:t>(nosaukums)</w:t>
      </w:r>
    </w:p>
    <w:p w14:paraId="7F90DC86" w14:textId="77777777" w:rsidR="00010380" w:rsidRPr="004528AC" w:rsidRDefault="00010380" w:rsidP="00010380">
      <w:pPr>
        <w:jc w:val="both"/>
      </w:pPr>
      <w:r w:rsidRPr="004528AC">
        <w:t>Reģistrācijas Nr. _____________________________________________________________</w:t>
      </w:r>
    </w:p>
    <w:p w14:paraId="7368F198" w14:textId="77777777" w:rsidR="00010380" w:rsidRPr="004528AC" w:rsidRDefault="00010380" w:rsidP="00010380">
      <w:r w:rsidRPr="004528AC">
        <w:t>Juridiskā adrese ___________________________________________________________________________</w:t>
      </w:r>
    </w:p>
    <w:p w14:paraId="1C094A3C" w14:textId="77777777" w:rsidR="00010380" w:rsidRPr="004528AC" w:rsidRDefault="00010380" w:rsidP="00010380">
      <w:pPr>
        <w:jc w:val="both"/>
      </w:pPr>
    </w:p>
    <w:p w14:paraId="2B719692" w14:textId="77777777" w:rsidR="00010380" w:rsidRPr="004528AC" w:rsidRDefault="00010380" w:rsidP="00010380">
      <w:pPr>
        <w:jc w:val="both"/>
      </w:pPr>
      <w:r w:rsidRPr="004528AC">
        <w:t>Nodokļu maksātāja (PVN) reģistrācijas Nr. ________________________________________</w:t>
      </w:r>
    </w:p>
    <w:p w14:paraId="3FAA3069" w14:textId="77777777" w:rsidR="00010380" w:rsidRPr="004528AC" w:rsidRDefault="00010380" w:rsidP="00010380">
      <w:pPr>
        <w:jc w:val="both"/>
      </w:pPr>
    </w:p>
    <w:p w14:paraId="7F101005" w14:textId="77777777" w:rsidR="00010380" w:rsidRPr="004528AC" w:rsidRDefault="00010380" w:rsidP="00010380">
      <w:pPr>
        <w:jc w:val="both"/>
      </w:pPr>
      <w:r w:rsidRPr="004528AC">
        <w:t>tālr.,fakss___________________________ e-pasts__________________________________</w:t>
      </w:r>
    </w:p>
    <w:p w14:paraId="264394E4" w14:textId="77777777" w:rsidR="00010380" w:rsidRPr="004528AC" w:rsidRDefault="00010380" w:rsidP="00010380">
      <w:pPr>
        <w:jc w:val="both"/>
      </w:pPr>
    </w:p>
    <w:p w14:paraId="09B3B916" w14:textId="77777777" w:rsidR="00010380" w:rsidRPr="004528AC" w:rsidRDefault="00010380" w:rsidP="00010380">
      <w:pPr>
        <w:jc w:val="both"/>
      </w:pPr>
      <w:r w:rsidRPr="004528AC">
        <w:t>Kontaktpersonas amats, vārds, uzvārds, tālr.</w:t>
      </w:r>
    </w:p>
    <w:p w14:paraId="4ED034B1" w14:textId="77777777" w:rsidR="00010380" w:rsidRPr="004528AC" w:rsidRDefault="00010380" w:rsidP="00010380">
      <w:pPr>
        <w:jc w:val="both"/>
      </w:pPr>
      <w:r w:rsidRPr="004528AC">
        <w:t>___________________________________________________________________________</w:t>
      </w:r>
    </w:p>
    <w:p w14:paraId="248250E1" w14:textId="77777777" w:rsidR="00010380" w:rsidRDefault="00010380" w:rsidP="00010380"/>
    <w:p w14:paraId="366594C4" w14:textId="77777777" w:rsidR="00010380" w:rsidRPr="004528AC" w:rsidRDefault="00010380" w:rsidP="00010380">
      <w:r w:rsidRPr="004528AC">
        <w:t>Bankas rekvizīti ______________________________________________________________________________________________________________________________________________________</w:t>
      </w:r>
    </w:p>
    <w:p w14:paraId="7208F28D" w14:textId="77777777" w:rsidR="00010380" w:rsidRPr="004528AC" w:rsidRDefault="00010380" w:rsidP="00010380">
      <w:pPr>
        <w:jc w:val="both"/>
        <w:rPr>
          <w:b/>
          <w:bCs/>
        </w:rPr>
      </w:pPr>
    </w:p>
    <w:p w14:paraId="5C4DF2C6" w14:textId="77777777" w:rsidR="00010380" w:rsidRPr="004528AC" w:rsidRDefault="00010380" w:rsidP="00010380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356770F8" w14:textId="5F171F1D" w:rsidR="00010380" w:rsidRDefault="00010380" w:rsidP="00010380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>
        <w:t xml:space="preserve">aptaujā </w:t>
      </w:r>
      <w:r>
        <w:rPr>
          <w:b/>
        </w:rPr>
        <w:t>“</w:t>
      </w:r>
      <w:r w:rsidR="003D14A9" w:rsidRPr="003D14A9">
        <w:rPr>
          <w:b/>
          <w:bCs/>
        </w:rPr>
        <w:t>Ģimenes ārsta un ārstu speciālistu pakalpojumu sniegšana Daugavpils pensionāru sociālās apkalpošanas t</w:t>
      </w:r>
      <w:r w:rsidR="004813BF">
        <w:rPr>
          <w:b/>
          <w:bCs/>
        </w:rPr>
        <w:t>eritoriālā centra klientiem 2020</w:t>
      </w:r>
      <w:r w:rsidR="003D14A9" w:rsidRPr="003D14A9">
        <w:rPr>
          <w:b/>
          <w:bCs/>
        </w:rPr>
        <w:t>.gadā</w:t>
      </w:r>
      <w:r w:rsidRPr="00F55FA0">
        <w:rPr>
          <w:b/>
        </w:rPr>
        <w:t>”</w:t>
      </w:r>
      <w:r>
        <w:rPr>
          <w:b/>
        </w:rPr>
        <w:t xml:space="preserve"> 1.daļā</w:t>
      </w:r>
      <w:r w:rsidR="003D14A9">
        <w:rPr>
          <w:b/>
        </w:rPr>
        <w:t xml:space="preserve"> – ģimenes ārsta pakalpojumi</w:t>
      </w:r>
      <w:r w:rsidR="00180EA3">
        <w:rPr>
          <w:b/>
        </w:rPr>
        <w:t xml:space="preserve"> Īslaicīgās sociālās aprūpes nodaļas klientiem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C65A82B" w14:textId="77777777" w:rsidR="00010380" w:rsidRPr="005727DB" w:rsidRDefault="00010380" w:rsidP="00010380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42F15DCD" w14:textId="77777777" w:rsidR="00010380" w:rsidRDefault="00010380" w:rsidP="00010380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40A855B1" w14:textId="77777777" w:rsidR="00010380" w:rsidRDefault="00010380" w:rsidP="00010380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14EC4770" w14:textId="77777777" w:rsidR="00010380" w:rsidRPr="00E20DB7" w:rsidRDefault="00010380" w:rsidP="00010380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010380" w:rsidRPr="003077E5" w14:paraId="4764F256" w14:textId="77777777" w:rsidTr="00EF004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D48E3" w14:textId="77777777" w:rsidR="00010380" w:rsidRPr="003077E5" w:rsidRDefault="00010380" w:rsidP="00EF0046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04F5" w14:textId="77777777" w:rsidR="00010380" w:rsidRPr="003077E5" w:rsidRDefault="00010380" w:rsidP="00EF0046">
            <w:pPr>
              <w:snapToGrid w:val="0"/>
              <w:spacing w:before="120" w:after="120"/>
              <w:jc w:val="both"/>
            </w:pPr>
          </w:p>
        </w:tc>
      </w:tr>
      <w:tr w:rsidR="00010380" w:rsidRPr="003077E5" w14:paraId="1655B1BD" w14:textId="77777777" w:rsidTr="00EF004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B1A417" w14:textId="77777777" w:rsidR="00010380" w:rsidRPr="003077E5" w:rsidRDefault="00010380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0A779" w14:textId="77777777" w:rsidR="00010380" w:rsidRPr="003077E5" w:rsidRDefault="00010380" w:rsidP="00EF0046">
            <w:pPr>
              <w:snapToGrid w:val="0"/>
              <w:spacing w:before="120" w:after="120"/>
              <w:jc w:val="both"/>
            </w:pPr>
          </w:p>
        </w:tc>
      </w:tr>
      <w:tr w:rsidR="00010380" w:rsidRPr="003077E5" w14:paraId="1BD29B44" w14:textId="77777777" w:rsidTr="00EF004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05EE6" w14:textId="77777777" w:rsidR="00010380" w:rsidRPr="003077E5" w:rsidRDefault="00010380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8314" w14:textId="77777777" w:rsidR="00010380" w:rsidRPr="003077E5" w:rsidRDefault="00010380" w:rsidP="00EF0046">
            <w:pPr>
              <w:snapToGrid w:val="0"/>
              <w:spacing w:before="120" w:after="120"/>
              <w:jc w:val="both"/>
            </w:pPr>
          </w:p>
        </w:tc>
      </w:tr>
    </w:tbl>
    <w:p w14:paraId="268B593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AE9A788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0CCFA7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2B1EDA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6FA92FA" w14:textId="77777777" w:rsidR="004E705E" w:rsidRDefault="004E705E" w:rsidP="00BE5D7B">
      <w:pPr>
        <w:pStyle w:val="aa"/>
        <w:jc w:val="left"/>
        <w:rPr>
          <w:caps/>
          <w:sz w:val="20"/>
          <w:szCs w:val="20"/>
        </w:rPr>
      </w:pPr>
    </w:p>
    <w:p w14:paraId="55E53B5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6B6ACB9" w14:textId="05B7BBC8" w:rsidR="00F2302F" w:rsidRPr="00010380" w:rsidRDefault="00F2302F" w:rsidP="003D14A9">
      <w:pPr>
        <w:suppressAutoHyphens w:val="0"/>
        <w:ind w:firstLine="708"/>
        <w:jc w:val="right"/>
        <w:rPr>
          <w:b/>
          <w:bCs/>
          <w:sz w:val="20"/>
          <w:szCs w:val="20"/>
          <w:lang w:eastAsia="en-US"/>
        </w:rPr>
      </w:pPr>
      <w:r w:rsidRPr="00010380">
        <w:rPr>
          <w:b/>
          <w:bCs/>
          <w:sz w:val="20"/>
          <w:szCs w:val="20"/>
          <w:lang w:eastAsia="en-US"/>
        </w:rPr>
        <w:t>2.Pielikums</w:t>
      </w:r>
    </w:p>
    <w:p w14:paraId="0B838FF5" w14:textId="1649C098" w:rsidR="003D14A9" w:rsidRDefault="003D14A9" w:rsidP="003D14A9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>imenes ārsta u</w:t>
      </w:r>
      <w:r w:rsidR="00D52606">
        <w:rPr>
          <w:b w:val="0"/>
          <w:bCs w:val="0"/>
          <w:sz w:val="20"/>
          <w:szCs w:val="20"/>
          <w:lang w:eastAsia="en-US"/>
        </w:rPr>
        <w:t xml:space="preserve">n ārstu speciālistu pakalpojumu </w:t>
      </w:r>
      <w:r>
        <w:rPr>
          <w:b w:val="0"/>
          <w:bCs w:val="0"/>
          <w:sz w:val="20"/>
          <w:szCs w:val="20"/>
          <w:lang w:eastAsia="en-US"/>
        </w:rPr>
        <w:t>sniegšana Daugavpils pensionāru</w:t>
      </w:r>
    </w:p>
    <w:p w14:paraId="513653F7" w14:textId="5C715748" w:rsidR="003D14A9" w:rsidRPr="00F523F4" w:rsidRDefault="003D14A9" w:rsidP="003D14A9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DAD174" w14:textId="0D2B731B" w:rsidR="00E31264" w:rsidRPr="008E5141" w:rsidRDefault="00E31264" w:rsidP="00E31264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B6B7316" w14:textId="77777777" w:rsidR="003D14A9" w:rsidRPr="0001074E" w:rsidRDefault="003D14A9" w:rsidP="003D14A9">
      <w:pPr>
        <w:pStyle w:val="1"/>
        <w:keepNext w:val="0"/>
        <w:widowControl w:val="0"/>
        <w:numPr>
          <w:ilvl w:val="0"/>
          <w:numId w:val="0"/>
        </w:numPr>
        <w:tabs>
          <w:tab w:val="left" w:pos="0"/>
          <w:tab w:val="left" w:pos="900"/>
        </w:tabs>
        <w:overflowPunct/>
        <w:autoSpaceDN w:val="0"/>
        <w:adjustRightInd w:val="0"/>
        <w:ind w:left="720"/>
        <w:jc w:val="left"/>
        <w:textAlignment w:val="auto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1.daļa – Ģimenes ārsta pakalpojumu sniegšana</w:t>
      </w:r>
      <w:r w:rsidRPr="0001074E">
        <w:rPr>
          <w:b/>
          <w:bCs/>
          <w:color w:val="000000"/>
          <w:kern w:val="2"/>
        </w:rPr>
        <w:t xml:space="preserve"> Daugavpils pensionāru socialās apkalpošanas teritoriālā centra Īslaicīgās sociālās aprūpes nodaļas klientiem</w:t>
      </w:r>
    </w:p>
    <w:p w14:paraId="242AE4D1" w14:textId="77777777" w:rsidR="003D14A9" w:rsidRPr="0001074E" w:rsidRDefault="003D14A9" w:rsidP="003D14A9">
      <w:pPr>
        <w:jc w:val="center"/>
      </w:pPr>
    </w:p>
    <w:p w14:paraId="1C98E6E4" w14:textId="05B18920" w:rsidR="003D14A9" w:rsidRPr="00B11FFE" w:rsidRDefault="003D14A9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 w:rsidRPr="00B11FFE">
        <w:rPr>
          <w:color w:val="000000"/>
        </w:rPr>
        <w:t>Īslaicīgās sociālās aprūpes nodaļas (turpmāk – ĪSAN) klientu</w:t>
      </w:r>
      <w:r>
        <w:rPr>
          <w:color w:val="000000"/>
        </w:rPr>
        <w:t xml:space="preserve"> apkalpošanas skaits: apmēram 50 </w:t>
      </w:r>
      <w:r w:rsidRPr="00B11FFE">
        <w:rPr>
          <w:color w:val="000000"/>
        </w:rPr>
        <w:t>cilv. mēnesī</w:t>
      </w:r>
    </w:p>
    <w:p w14:paraId="30DE7ED0" w14:textId="77777777" w:rsidR="003D14A9" w:rsidRPr="00B11FFE" w:rsidRDefault="003D14A9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 w:rsidRPr="00B11FFE">
        <w:rPr>
          <w:color w:val="000000"/>
        </w:rPr>
        <w:t>1. ĪSAN klientu apkalpošana:</w:t>
      </w:r>
    </w:p>
    <w:p w14:paraId="62B3BE10" w14:textId="77777777" w:rsidR="003D14A9" w:rsidRPr="00B11FFE" w:rsidRDefault="003D14A9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 w:rsidRPr="00B11FFE">
        <w:rPr>
          <w:color w:val="000000"/>
        </w:rPr>
        <w:t>1.1. ĪSAN klientu apskate notiek vienu reizi nedēļā (dienu nosaka ār</w:t>
      </w:r>
      <w:r>
        <w:rPr>
          <w:color w:val="000000"/>
        </w:rPr>
        <w:t>s</w:t>
      </w:r>
      <w:r w:rsidRPr="00B11FFE">
        <w:rPr>
          <w:color w:val="000000"/>
        </w:rPr>
        <w:t>ts, izņemot brīvdienas un svētku dienas) laikā periodā  no plkst. 8:00 līdz plkst. 19:00;</w:t>
      </w:r>
    </w:p>
    <w:p w14:paraId="248F571D" w14:textId="77777777" w:rsidR="003D14A9" w:rsidRPr="00B11FFE" w:rsidRDefault="003D14A9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 w:rsidRPr="00B11FFE">
        <w:rPr>
          <w:color w:val="000000"/>
        </w:rPr>
        <w:t>1.2. Ja klients iestājās no stacionāra, ārstam nepieciešams apmeklēt klientu 48 st. laikā (ieskaitot brīvdienas un svētku dienas),</w:t>
      </w:r>
    </w:p>
    <w:p w14:paraId="2A0DAB35" w14:textId="77777777" w:rsidR="003D14A9" w:rsidRPr="00B11FFE" w:rsidRDefault="003D14A9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 w:rsidRPr="00B11FFE">
        <w:rPr>
          <w:color w:val="000000"/>
        </w:rPr>
        <w:t>1.3. Ja klients iestajās no mājām, tad ārstam klientu jāapmeklē tajā pašā dienā;</w:t>
      </w:r>
    </w:p>
    <w:p w14:paraId="696DE884" w14:textId="58AA62BC" w:rsidR="003D14A9" w:rsidRPr="00B11FFE" w:rsidRDefault="00BE5D7B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>
        <w:rPr>
          <w:color w:val="000000"/>
        </w:rPr>
        <w:t>1.4. S</w:t>
      </w:r>
      <w:r w:rsidR="003D14A9" w:rsidRPr="00B11FFE">
        <w:rPr>
          <w:color w:val="000000"/>
        </w:rPr>
        <w:t>aslimšanas gadījumos, ārsts klientus apmeklē tajā paša dienā, ārstu izsauc sociālais rehabilitētājs;</w:t>
      </w:r>
    </w:p>
    <w:p w14:paraId="387E0F1B" w14:textId="77777777" w:rsidR="003D14A9" w:rsidRPr="00B11FFE" w:rsidRDefault="003D14A9" w:rsidP="003D14A9">
      <w:pPr>
        <w:tabs>
          <w:tab w:val="left" w:pos="720"/>
        </w:tabs>
        <w:spacing w:before="100"/>
        <w:jc w:val="both"/>
        <w:rPr>
          <w:color w:val="000000"/>
        </w:rPr>
      </w:pPr>
      <w:r w:rsidRPr="00B11FFE">
        <w:rPr>
          <w:color w:val="000000"/>
        </w:rPr>
        <w:t>1.5. Miršanas izziņas izraksta miršanas dienā (izziņas ir iestādē);</w:t>
      </w:r>
    </w:p>
    <w:p w14:paraId="57166203" w14:textId="77777777" w:rsidR="003D14A9" w:rsidRPr="00B11FFE" w:rsidRDefault="003D14A9" w:rsidP="003D14A9">
      <w:pPr>
        <w:tabs>
          <w:tab w:val="left" w:pos="720"/>
        </w:tabs>
        <w:spacing w:before="100"/>
        <w:ind w:left="720" w:hanging="720"/>
        <w:jc w:val="both"/>
        <w:rPr>
          <w:color w:val="000000"/>
        </w:rPr>
      </w:pPr>
      <w:r w:rsidRPr="00B11FFE">
        <w:rPr>
          <w:color w:val="000000"/>
        </w:rPr>
        <w:t>1.6. Ārstam jābūt personīgajam autotransportam.</w:t>
      </w:r>
    </w:p>
    <w:p w14:paraId="10BAF9D0" w14:textId="77777777" w:rsidR="003D14A9" w:rsidRPr="00B11FFE" w:rsidRDefault="003D14A9" w:rsidP="003D14A9">
      <w:pPr>
        <w:jc w:val="both"/>
      </w:pPr>
    </w:p>
    <w:p w14:paraId="700E698A" w14:textId="77777777" w:rsidR="003D14A9" w:rsidRPr="00B11FFE" w:rsidRDefault="003D14A9" w:rsidP="003D14A9"/>
    <w:p w14:paraId="73F3D02F" w14:textId="77777777" w:rsidR="003D14A9" w:rsidRDefault="003D14A9" w:rsidP="003D14A9">
      <w:r w:rsidRPr="00B11FFE">
        <w:rPr>
          <w:color w:val="000000"/>
        </w:rPr>
        <w:t xml:space="preserve">Piedāvājuma </w:t>
      </w:r>
      <w:r w:rsidRPr="00B11FFE">
        <w:t>vienības cena paliek nemainīga visu līguma darbības laiku</w:t>
      </w:r>
    </w:p>
    <w:p w14:paraId="6B86A16B" w14:textId="77777777" w:rsidR="003D14A9" w:rsidRDefault="003D14A9" w:rsidP="003D14A9"/>
    <w:p w14:paraId="26EB79F0" w14:textId="06ADD2A8" w:rsidR="003D14A9" w:rsidRPr="00B11FFE" w:rsidRDefault="00B83ED1" w:rsidP="003D14A9">
      <w:r>
        <w:t>Plānotā līgumcena līdz 60</w:t>
      </w:r>
      <w:r w:rsidR="003D14A9">
        <w:t xml:space="preserve">00,00 </w:t>
      </w:r>
      <w:r w:rsidR="00D52606">
        <w:t>EUR (bez PVN).</w:t>
      </w:r>
    </w:p>
    <w:p w14:paraId="266BE0B4" w14:textId="13981D34" w:rsidR="0014655D" w:rsidRDefault="0014655D" w:rsidP="0014655D">
      <w:pPr>
        <w:jc w:val="both"/>
        <w:rPr>
          <w:rFonts w:eastAsia="Calibri"/>
        </w:rPr>
      </w:pPr>
    </w:p>
    <w:p w14:paraId="675F3BC5" w14:textId="77777777" w:rsidR="0014655D" w:rsidRPr="006033EB" w:rsidRDefault="0014655D" w:rsidP="0014655D">
      <w:pPr>
        <w:jc w:val="both"/>
      </w:pPr>
    </w:p>
    <w:p w14:paraId="412AB691" w14:textId="77777777" w:rsidR="00043810" w:rsidRDefault="00043810" w:rsidP="00043810">
      <w:pPr>
        <w:ind w:left="709" w:hanging="709"/>
        <w:jc w:val="both"/>
        <w:rPr>
          <w:sz w:val="22"/>
          <w:szCs w:val="22"/>
        </w:rPr>
      </w:pPr>
    </w:p>
    <w:p w14:paraId="1EAAA63B" w14:textId="77777777" w:rsidR="00043810" w:rsidRDefault="00043810" w:rsidP="00043810">
      <w:pPr>
        <w:ind w:left="709" w:hanging="709"/>
        <w:jc w:val="both"/>
        <w:rPr>
          <w:bCs/>
          <w:sz w:val="22"/>
          <w:szCs w:val="22"/>
        </w:rPr>
      </w:pPr>
    </w:p>
    <w:p w14:paraId="13B7E44D" w14:textId="77777777" w:rsidR="00043810" w:rsidRDefault="00043810" w:rsidP="00043810">
      <w:pPr>
        <w:ind w:left="709" w:hanging="709"/>
        <w:jc w:val="center"/>
        <w:rPr>
          <w:b/>
        </w:rPr>
      </w:pPr>
    </w:p>
    <w:p w14:paraId="10BE20A9" w14:textId="77777777" w:rsidR="00043810" w:rsidRDefault="00043810" w:rsidP="00043810">
      <w:pPr>
        <w:rPr>
          <w:b/>
        </w:rPr>
      </w:pPr>
    </w:p>
    <w:p w14:paraId="68F7C032" w14:textId="77777777" w:rsidR="00043810" w:rsidRPr="00180EA3" w:rsidRDefault="00043810" w:rsidP="00043810">
      <w:pPr>
        <w:ind w:left="709" w:hanging="709"/>
        <w:jc w:val="right"/>
        <w:rPr>
          <w:b/>
        </w:rPr>
      </w:pPr>
    </w:p>
    <w:p w14:paraId="196A1786" w14:textId="77777777" w:rsidR="00F154F0" w:rsidRDefault="00F154F0" w:rsidP="00F154F0">
      <w:pPr>
        <w:ind w:left="720"/>
      </w:pPr>
    </w:p>
    <w:p w14:paraId="067DF1F7" w14:textId="77777777" w:rsidR="00240D29" w:rsidRDefault="00240D29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2218D94A" w14:textId="71723118" w:rsidR="00B118AE" w:rsidRDefault="00F57B33" w:rsidP="00B118AE">
      <w:pPr>
        <w:pStyle w:val="2"/>
        <w:rPr>
          <w:b w:val="0"/>
          <w:bCs w:val="0"/>
          <w:sz w:val="20"/>
          <w:szCs w:val="20"/>
          <w:lang w:eastAsia="en-US"/>
        </w:rPr>
      </w:pPr>
      <w:r w:rsidRPr="003E047E">
        <w:rPr>
          <w:b w:val="0"/>
          <w:bCs w:val="0"/>
          <w:sz w:val="20"/>
          <w:szCs w:val="20"/>
        </w:rPr>
        <w:t>„</w:t>
      </w:r>
      <w:r w:rsidR="00B118AE" w:rsidRPr="00B118AE">
        <w:rPr>
          <w:b w:val="0"/>
          <w:bCs w:val="0"/>
          <w:lang w:eastAsia="en-US"/>
        </w:rPr>
        <w:t xml:space="preserve"> </w:t>
      </w:r>
      <w:r w:rsidR="00B118AE" w:rsidRPr="00010380">
        <w:rPr>
          <w:b w:val="0"/>
          <w:bCs w:val="0"/>
          <w:lang w:eastAsia="en-US"/>
        </w:rPr>
        <w:t>Ģ</w:t>
      </w:r>
      <w:r w:rsidR="00B118AE">
        <w:rPr>
          <w:b w:val="0"/>
          <w:bCs w:val="0"/>
          <w:sz w:val="20"/>
          <w:szCs w:val="20"/>
          <w:lang w:eastAsia="en-US"/>
        </w:rPr>
        <w:t>imenes ārsta un ārstu speciālistu pakalpojum</w:t>
      </w:r>
      <w:r w:rsidR="00D52606">
        <w:rPr>
          <w:b w:val="0"/>
          <w:bCs w:val="0"/>
          <w:sz w:val="20"/>
          <w:szCs w:val="20"/>
          <w:lang w:eastAsia="en-US"/>
        </w:rPr>
        <w:t>u</w:t>
      </w:r>
      <w:r w:rsidR="00B118AE"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1AE956B2" w14:textId="2518D5ED" w:rsidR="00F57B33" w:rsidRPr="008E5141" w:rsidRDefault="00B118AE" w:rsidP="00B118A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 xml:space="preserve">sociālās apkalpošanas teritoriālā </w:t>
      </w:r>
      <w:r w:rsidR="004813BF">
        <w:rPr>
          <w:b w:val="0"/>
          <w:bCs w:val="0"/>
          <w:sz w:val="20"/>
          <w:szCs w:val="20"/>
          <w:lang w:eastAsia="en-US"/>
        </w:rPr>
        <w:t>centra klientiem 2020</w:t>
      </w:r>
      <w:r>
        <w:rPr>
          <w:b w:val="0"/>
          <w:bCs w:val="0"/>
          <w:sz w:val="20"/>
          <w:szCs w:val="20"/>
          <w:lang w:eastAsia="en-US"/>
        </w:rPr>
        <w:t>.gadā</w:t>
      </w:r>
      <w:r w:rsidR="00F57B33" w:rsidRPr="004528AC">
        <w:rPr>
          <w:sz w:val="20"/>
          <w:szCs w:val="20"/>
        </w:rPr>
        <w:t>”</w:t>
      </w:r>
      <w:r w:rsidR="00F57B33" w:rsidRPr="004528AC">
        <w:rPr>
          <w:b w:val="0"/>
          <w:bCs w:val="0"/>
          <w:sz w:val="20"/>
          <w:szCs w:val="20"/>
        </w:rPr>
        <w:br/>
      </w:r>
    </w:p>
    <w:p w14:paraId="0EEC0652" w14:textId="7319C8B8" w:rsidR="00E31264" w:rsidRPr="008E5141" w:rsidRDefault="00E31264" w:rsidP="00E31264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36E98D86" w14:textId="77777777" w:rsidR="008501A0" w:rsidRPr="00A1369B" w:rsidRDefault="008501A0" w:rsidP="008501A0">
      <w:pPr>
        <w:jc w:val="right"/>
      </w:pPr>
    </w:p>
    <w:p w14:paraId="567EFE72" w14:textId="05715DFE" w:rsidR="00134228" w:rsidRDefault="00134228" w:rsidP="00A1369B">
      <w:r w:rsidRPr="004528AC">
        <w:t>201</w:t>
      </w:r>
      <w:r w:rsidR="004813BF">
        <w:t>9</w:t>
      </w:r>
      <w:r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F4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11C52C74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B118AE">
        <w:t xml:space="preserve"> sniegt </w:t>
      </w:r>
      <w:r w:rsidR="00EF0046">
        <w:t>Ģim</w:t>
      </w:r>
      <w:r w:rsidR="00B118AE">
        <w:t>enes ārsta pakalpojumus</w:t>
      </w:r>
      <w:r w:rsidR="00EF0046">
        <w:t xml:space="preserve"> </w:t>
      </w:r>
      <w:r w:rsidR="00F57B33">
        <w:t xml:space="preserve"> </w:t>
      </w:r>
      <w:r w:rsidR="00E31264">
        <w:t>Daugavpils pensionāru sociālās apk</w:t>
      </w:r>
      <w:r w:rsidR="00F57B33">
        <w:t>alpo</w:t>
      </w:r>
      <w:r w:rsidR="00EF0046">
        <w:t xml:space="preserve">šanas teritoriālā centra Īslaicīgās sociālās aprūpes nodaļas </w:t>
      </w:r>
      <w:r w:rsidR="00F57B33">
        <w:t>klient</w:t>
      </w:r>
      <w:r w:rsidR="00EF0046">
        <w:t xml:space="preserve">iem </w:t>
      </w:r>
      <w:r w:rsidR="000960C1">
        <w:t>par šādām cenām</w:t>
      </w:r>
      <w:r w:rsidR="00A1369B">
        <w:t>:</w:t>
      </w:r>
    </w:p>
    <w:p w14:paraId="2FCA41C2" w14:textId="77777777" w:rsidR="00323B11" w:rsidRPr="000960C1" w:rsidRDefault="00323B11" w:rsidP="000960C1">
      <w:pPr>
        <w:tabs>
          <w:tab w:val="left" w:pos="-114"/>
          <w:tab w:val="left" w:pos="-57"/>
        </w:tabs>
        <w:jc w:val="both"/>
      </w:pPr>
    </w:p>
    <w:p w14:paraId="1341563D" w14:textId="77777777" w:rsidR="00EF0046" w:rsidRPr="0001074E" w:rsidRDefault="00EF0046" w:rsidP="00B118AE">
      <w:pPr>
        <w:pStyle w:val="1"/>
        <w:keepNext w:val="0"/>
        <w:widowControl w:val="0"/>
        <w:numPr>
          <w:ilvl w:val="0"/>
          <w:numId w:val="0"/>
        </w:numPr>
        <w:tabs>
          <w:tab w:val="left" w:pos="0"/>
          <w:tab w:val="left" w:pos="900"/>
        </w:tabs>
        <w:overflowPunct/>
        <w:autoSpaceDN w:val="0"/>
        <w:adjustRightInd w:val="0"/>
        <w:ind w:left="720"/>
        <w:textAlignment w:val="auto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Ģimenes ārsta pakalpojumu sniegšana</w:t>
      </w:r>
      <w:r w:rsidRPr="0001074E">
        <w:rPr>
          <w:b/>
          <w:bCs/>
          <w:color w:val="000000"/>
          <w:kern w:val="2"/>
        </w:rPr>
        <w:t xml:space="preserve"> Daugavpils pensionāru socialās apkalpošanas teritoriālā centra Īslaicīgās sociālās aprūpes nodaļas klientiem</w:t>
      </w:r>
    </w:p>
    <w:p w14:paraId="4C962512" w14:textId="77777777" w:rsidR="00EF0046" w:rsidRPr="007546EA" w:rsidRDefault="00EF0046" w:rsidP="00EF0046">
      <w:pPr>
        <w:jc w:val="center"/>
        <w:rPr>
          <w:b/>
          <w:bCs/>
          <w:iCs/>
          <w:sz w:val="20"/>
          <w:szCs w:val="20"/>
        </w:rPr>
      </w:pPr>
      <w:r w:rsidRPr="00D04670">
        <w:rPr>
          <w:b/>
        </w:rPr>
        <w:tab/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5"/>
        <w:gridCol w:w="1276"/>
        <w:gridCol w:w="1134"/>
        <w:gridCol w:w="1553"/>
      </w:tblGrid>
      <w:tr w:rsidR="00EF0046" w:rsidRPr="0066121C" w14:paraId="7E5F3732" w14:textId="77777777" w:rsidTr="00EF0046">
        <w:tc>
          <w:tcPr>
            <w:tcW w:w="2122" w:type="dxa"/>
            <w:shd w:val="clear" w:color="auto" w:fill="auto"/>
          </w:tcPr>
          <w:p w14:paraId="3719053F" w14:textId="77777777" w:rsidR="00EF0046" w:rsidRPr="00897DA9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897DA9">
              <w:rPr>
                <w:b/>
                <w:kern w:val="1"/>
                <w:sz w:val="20"/>
                <w:szCs w:val="20"/>
              </w:rPr>
              <w:t>Pakalpojumu apraksts</w:t>
            </w:r>
          </w:p>
        </w:tc>
        <w:tc>
          <w:tcPr>
            <w:tcW w:w="3685" w:type="dxa"/>
            <w:shd w:val="clear" w:color="auto" w:fill="auto"/>
          </w:tcPr>
          <w:p w14:paraId="55EB1654" w14:textId="77777777" w:rsidR="00EF0046" w:rsidRDefault="00EF0046" w:rsidP="00EF0046">
            <w:pPr>
              <w:jc w:val="center"/>
              <w:rPr>
                <w:b/>
                <w:sz w:val="20"/>
                <w:szCs w:val="20"/>
              </w:rPr>
            </w:pPr>
            <w:r w:rsidRPr="00897DA9">
              <w:rPr>
                <w:b/>
                <w:sz w:val="20"/>
                <w:szCs w:val="20"/>
              </w:rPr>
              <w:t>Pretendenta piedāv</w:t>
            </w:r>
            <w:r>
              <w:rPr>
                <w:b/>
                <w:sz w:val="20"/>
                <w:szCs w:val="20"/>
              </w:rPr>
              <w:t>ātā</w:t>
            </w:r>
            <w:r w:rsidRPr="00897DA9">
              <w:rPr>
                <w:b/>
                <w:sz w:val="20"/>
                <w:szCs w:val="20"/>
              </w:rPr>
              <w:t xml:space="preserve"> pakalpojuma apraksts </w:t>
            </w:r>
          </w:p>
          <w:p w14:paraId="36C4898E" w14:textId="77777777" w:rsidR="00EF0046" w:rsidRPr="00897DA9" w:rsidRDefault="00EF0046" w:rsidP="00EF0046">
            <w:pPr>
              <w:jc w:val="center"/>
              <w:rPr>
                <w:b/>
                <w:sz w:val="20"/>
                <w:szCs w:val="20"/>
              </w:rPr>
            </w:pPr>
            <w:r w:rsidRPr="008B3A0A">
              <w:rPr>
                <w:i/>
                <w:sz w:val="20"/>
                <w:szCs w:val="20"/>
              </w:rPr>
              <w:t>(atbilstoši tehniskajai specifikācijai)</w:t>
            </w:r>
          </w:p>
        </w:tc>
        <w:tc>
          <w:tcPr>
            <w:tcW w:w="1276" w:type="dxa"/>
          </w:tcPr>
          <w:p w14:paraId="2CDDDBC9" w14:textId="77777777" w:rsidR="00EF0046" w:rsidRPr="00897DA9" w:rsidRDefault="00EF0046" w:rsidP="00EF0046">
            <w:pPr>
              <w:pStyle w:val="1"/>
              <w:numPr>
                <w:ilvl w:val="0"/>
                <w:numId w:val="0"/>
              </w:numPr>
              <w:ind w:left="360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897DA9">
              <w:rPr>
                <w:b/>
                <w:bCs/>
                <w:color w:val="000000"/>
                <w:kern w:val="1"/>
                <w:sz w:val="20"/>
                <w:szCs w:val="20"/>
              </w:rPr>
              <w:t>Klientu dau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-</w:t>
            </w:r>
            <w:r w:rsidRPr="00897DA9">
              <w:rPr>
                <w:b/>
                <w:bCs/>
                <w:color w:val="000000"/>
                <w:kern w:val="1"/>
                <w:sz w:val="20"/>
                <w:szCs w:val="20"/>
              </w:rPr>
              <w:t>dzums mēnesī</w:t>
            </w:r>
          </w:p>
        </w:tc>
        <w:tc>
          <w:tcPr>
            <w:tcW w:w="1134" w:type="dxa"/>
            <w:shd w:val="clear" w:color="auto" w:fill="auto"/>
          </w:tcPr>
          <w:p w14:paraId="564587A2" w14:textId="77777777" w:rsidR="00EF0046" w:rsidRPr="00897DA9" w:rsidRDefault="00EF0046" w:rsidP="00EF0046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Pakalpojuma cena par </w:t>
            </w:r>
            <w:r w:rsidRPr="00897DA9">
              <w:rPr>
                <w:b/>
                <w:bCs/>
                <w:color w:val="000000"/>
                <w:kern w:val="1"/>
                <w:sz w:val="20"/>
                <w:szCs w:val="20"/>
              </w:rPr>
              <w:t>viena klienta apmeklēšan</w:t>
            </w: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u </w:t>
            </w:r>
            <w:r w:rsidRPr="00897DA9">
              <w:rPr>
                <w:b/>
                <w:sz w:val="20"/>
                <w:szCs w:val="20"/>
              </w:rPr>
              <w:t>(bez PVN)</w:t>
            </w:r>
          </w:p>
          <w:p w14:paraId="447134FB" w14:textId="77777777" w:rsidR="00EF0046" w:rsidRPr="00897DA9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 w:hanging="326"/>
              <w:rPr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60A66F0" w14:textId="77777777" w:rsidR="00EF0046" w:rsidRPr="00897DA9" w:rsidRDefault="00EF0046" w:rsidP="00EF0046">
            <w:pPr>
              <w:pStyle w:val="1"/>
              <w:numPr>
                <w:ilvl w:val="0"/>
                <w:numId w:val="0"/>
              </w:numPr>
              <w:ind w:left="360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</w:rPr>
              <w:t>Pakalpojuma cena</w:t>
            </w:r>
            <w:r w:rsidRPr="00897DA9">
              <w:rPr>
                <w:b/>
                <w:bCs/>
                <w:color w:val="000000"/>
                <w:kern w:val="1"/>
                <w:sz w:val="20"/>
                <w:szCs w:val="20"/>
              </w:rPr>
              <w:t xml:space="preserve"> mēnesī</w:t>
            </w:r>
          </w:p>
          <w:p w14:paraId="181BD24B" w14:textId="77777777" w:rsidR="00EF0046" w:rsidRPr="00897DA9" w:rsidRDefault="00EF0046" w:rsidP="00EF0046">
            <w:pPr>
              <w:pStyle w:val="1"/>
              <w:numPr>
                <w:ilvl w:val="0"/>
                <w:numId w:val="0"/>
              </w:numPr>
              <w:ind w:left="360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897DA9">
              <w:rPr>
                <w:b/>
                <w:sz w:val="20"/>
                <w:szCs w:val="20"/>
              </w:rPr>
              <w:t>(bez PVN)</w:t>
            </w:r>
          </w:p>
        </w:tc>
      </w:tr>
      <w:tr w:rsidR="00EF0046" w:rsidRPr="0066121C" w14:paraId="18E4991B" w14:textId="77777777" w:rsidTr="00EF0046">
        <w:tc>
          <w:tcPr>
            <w:tcW w:w="2122" w:type="dxa"/>
            <w:shd w:val="clear" w:color="auto" w:fill="auto"/>
          </w:tcPr>
          <w:p w14:paraId="25D582F6" w14:textId="77777777" w:rsidR="00EF0046" w:rsidRPr="0066121C" w:rsidRDefault="00EF0046" w:rsidP="00EF0046">
            <w:pPr>
              <w:tabs>
                <w:tab w:val="left" w:pos="0"/>
              </w:tabs>
              <w:spacing w:before="100"/>
              <w:rPr>
                <w:b/>
                <w:color w:val="000000"/>
              </w:rPr>
            </w:pPr>
            <w:r w:rsidRPr="0066121C">
              <w:rPr>
                <w:b/>
                <w:color w:val="000000"/>
              </w:rPr>
              <w:t>ĪSAN klientu apkalpošana</w:t>
            </w:r>
          </w:p>
          <w:p w14:paraId="0B0DCC58" w14:textId="77777777" w:rsidR="00EF0046" w:rsidRPr="0066121C" w:rsidRDefault="00EF0046" w:rsidP="00EF0046">
            <w:pPr>
              <w:tabs>
                <w:tab w:val="left" w:pos="720"/>
              </w:tabs>
              <w:spacing w:before="100"/>
              <w:ind w:left="720" w:hanging="720"/>
              <w:jc w:val="center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B650F8E" w14:textId="77777777" w:rsidR="00EF0046" w:rsidRPr="0066121C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28E47" w14:textId="77777777" w:rsidR="00EF0046" w:rsidRPr="0066121C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  <w:sz w:val="22"/>
                <w:szCs w:val="22"/>
              </w:rPr>
            </w:pPr>
            <w:r w:rsidRPr="0066121C">
              <w:rPr>
                <w:b/>
                <w:bCs/>
                <w:color w:val="000000"/>
                <w:kern w:val="1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5E935DF" w14:textId="77777777" w:rsidR="00EF0046" w:rsidRPr="0066121C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3EC4A46C" w14:textId="77777777" w:rsidR="00EF0046" w:rsidRPr="0066121C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</w:tr>
    </w:tbl>
    <w:p w14:paraId="7E57A366" w14:textId="77777777" w:rsidR="00CB2BC1" w:rsidRDefault="00CB2BC1" w:rsidP="00134228">
      <w:pPr>
        <w:tabs>
          <w:tab w:val="left" w:pos="-114"/>
          <w:tab w:val="left" w:pos="-57"/>
        </w:tabs>
        <w:jc w:val="both"/>
      </w:pPr>
    </w:p>
    <w:p w14:paraId="03248A00" w14:textId="77777777" w:rsidR="00CB2BC1" w:rsidRDefault="00CB2BC1" w:rsidP="00134228">
      <w:pPr>
        <w:tabs>
          <w:tab w:val="left" w:pos="-114"/>
          <w:tab w:val="left" w:pos="-57"/>
        </w:tabs>
        <w:jc w:val="both"/>
      </w:pPr>
    </w:p>
    <w:p w14:paraId="2BCEE4EA" w14:textId="77777777" w:rsidR="00CB2BC1" w:rsidRDefault="00CB2BC1" w:rsidP="00134228">
      <w:pPr>
        <w:tabs>
          <w:tab w:val="left" w:pos="-114"/>
          <w:tab w:val="left" w:pos="-57"/>
        </w:tabs>
        <w:jc w:val="both"/>
      </w:pPr>
    </w:p>
    <w:p w14:paraId="3B30A05B" w14:textId="77777777" w:rsidR="00CB2BC1" w:rsidRDefault="00CB2BC1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4A56A34D" w14:textId="77777777" w:rsidR="00EF0046" w:rsidRDefault="00EF0046" w:rsidP="002C0E12"/>
    <w:p w14:paraId="78C39364" w14:textId="77777777" w:rsidR="00EF0046" w:rsidRDefault="00EF0046" w:rsidP="002C0E12"/>
    <w:p w14:paraId="01FA5C0B" w14:textId="77777777" w:rsidR="00EF0046" w:rsidRDefault="00EF0046" w:rsidP="002C0E12"/>
    <w:p w14:paraId="5BD83DA7" w14:textId="625C7AB8" w:rsidR="00EF0046" w:rsidRPr="00EF0046" w:rsidRDefault="00EF0046" w:rsidP="00EF0046">
      <w:pPr>
        <w:pStyle w:val="af3"/>
        <w:numPr>
          <w:ilvl w:val="0"/>
          <w:numId w:val="44"/>
        </w:numPr>
        <w:suppressAutoHyphens w:val="0"/>
        <w:jc w:val="center"/>
        <w:rPr>
          <w:b/>
          <w:sz w:val="20"/>
        </w:rPr>
      </w:pPr>
      <w:r>
        <w:rPr>
          <w:b/>
          <w:lang w:eastAsia="en-US"/>
        </w:rPr>
        <w:t>DAĻA  - ĀRSTA DERMATOLOGA PAKALPOJUMU SNIEGŠANA</w:t>
      </w:r>
      <w:r w:rsidRPr="004F3580">
        <w:rPr>
          <w:b/>
          <w:lang w:eastAsia="en-US"/>
        </w:rPr>
        <w:t xml:space="preserve"> DAUGAVPILS</w:t>
      </w:r>
      <w:r>
        <w:rPr>
          <w:b/>
          <w:lang w:eastAsia="en-US"/>
        </w:rPr>
        <w:t xml:space="preserve"> </w:t>
      </w:r>
      <w:r w:rsidRPr="00EF0046">
        <w:rPr>
          <w:b/>
          <w:lang w:eastAsia="en-US"/>
        </w:rPr>
        <w:t>PENSIONĀRU SOCIĀLĀS APKALPOŠANAS TE</w:t>
      </w:r>
      <w:r w:rsidR="004813BF">
        <w:rPr>
          <w:b/>
          <w:lang w:eastAsia="en-US"/>
        </w:rPr>
        <w:t>RITORIĀLĀ CENTRA  KLIENTIEM 2020</w:t>
      </w:r>
      <w:r w:rsidRPr="00EF0046">
        <w:rPr>
          <w:b/>
          <w:lang w:eastAsia="en-US"/>
        </w:rPr>
        <w:t>.GADĀ</w:t>
      </w:r>
    </w:p>
    <w:p w14:paraId="11C20457" w14:textId="2D6D8B59" w:rsidR="00EF0046" w:rsidRPr="000B2A25" w:rsidRDefault="00D52606" w:rsidP="00EF0046">
      <w:pPr>
        <w:pStyle w:val="af3"/>
        <w:suppressAutoHyphens w:val="0"/>
        <w:ind w:left="1080"/>
        <w:jc w:val="right"/>
        <w:rPr>
          <w:b/>
          <w:sz w:val="20"/>
        </w:rPr>
      </w:pPr>
      <w:r>
        <w:rPr>
          <w:b/>
          <w:sz w:val="20"/>
        </w:rPr>
        <w:t>4</w:t>
      </w:r>
      <w:r w:rsidR="00EF0046" w:rsidRPr="000B2A25">
        <w:rPr>
          <w:b/>
          <w:sz w:val="20"/>
        </w:rPr>
        <w:t>.Pielikums</w:t>
      </w:r>
    </w:p>
    <w:p w14:paraId="5B2D3AD2" w14:textId="530DA98D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7136737C" w14:textId="0240D215" w:rsidR="00EF0046" w:rsidRPr="00F523F4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0F95D26" w14:textId="77777777" w:rsidR="00EF0046" w:rsidRPr="004528AC" w:rsidRDefault="00EF0046" w:rsidP="00EF0046">
      <w:pPr>
        <w:tabs>
          <w:tab w:val="left" w:pos="0"/>
        </w:tabs>
        <w:spacing w:before="120" w:after="120"/>
        <w:jc w:val="right"/>
      </w:pPr>
    </w:p>
    <w:p w14:paraId="09775373" w14:textId="77777777" w:rsidR="00EF0046" w:rsidRPr="004528AC" w:rsidRDefault="00EF0046" w:rsidP="00EF0046">
      <w:pPr>
        <w:pStyle w:val="a7"/>
        <w:suppressLineNumbers w:val="0"/>
      </w:pPr>
      <w:r w:rsidRPr="004528AC">
        <w:t>PIETEIKUMS</w:t>
      </w:r>
    </w:p>
    <w:p w14:paraId="41C911AF" w14:textId="77777777" w:rsidR="00EF0046" w:rsidRPr="004528AC" w:rsidRDefault="00EF0046" w:rsidP="00EF0046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59B8352C" w14:textId="77777777" w:rsidR="00EF0046" w:rsidRPr="004528AC" w:rsidRDefault="00EF0046" w:rsidP="00EF0046">
      <w:r w:rsidRPr="004528AC">
        <w:t>Komersants</w:t>
      </w:r>
    </w:p>
    <w:p w14:paraId="0ADCC795" w14:textId="77777777" w:rsidR="00EF0046" w:rsidRPr="004528AC" w:rsidRDefault="00EF0046" w:rsidP="00EF0046">
      <w:pPr>
        <w:jc w:val="both"/>
      </w:pPr>
      <w:r w:rsidRPr="004528AC">
        <w:t>___________________________________________________________________________</w:t>
      </w:r>
    </w:p>
    <w:p w14:paraId="52E15680" w14:textId="77777777" w:rsidR="00EF0046" w:rsidRPr="004528AC" w:rsidRDefault="00EF0046" w:rsidP="00EF0046">
      <w:pPr>
        <w:ind w:firstLine="3119"/>
        <w:jc w:val="both"/>
      </w:pPr>
      <w:r w:rsidRPr="004528AC">
        <w:t>(nosaukums)</w:t>
      </w:r>
    </w:p>
    <w:p w14:paraId="29C04F42" w14:textId="77777777" w:rsidR="00EF0046" w:rsidRPr="004528AC" w:rsidRDefault="00EF0046" w:rsidP="00EF0046">
      <w:pPr>
        <w:jc w:val="both"/>
      </w:pPr>
      <w:r w:rsidRPr="004528AC">
        <w:t>Reģistrācijas Nr. _____________________________________________________________</w:t>
      </w:r>
    </w:p>
    <w:p w14:paraId="51AD59E3" w14:textId="77777777" w:rsidR="00EF0046" w:rsidRPr="004528AC" w:rsidRDefault="00EF0046" w:rsidP="00EF0046">
      <w:r w:rsidRPr="004528AC">
        <w:t>Juridiskā adrese ___________________________________________________________________________</w:t>
      </w:r>
    </w:p>
    <w:p w14:paraId="025E3B2D" w14:textId="77777777" w:rsidR="00EF0046" w:rsidRPr="004528AC" w:rsidRDefault="00EF0046" w:rsidP="00EF0046">
      <w:pPr>
        <w:jc w:val="both"/>
      </w:pPr>
    </w:p>
    <w:p w14:paraId="7410DB6D" w14:textId="77777777" w:rsidR="00EF0046" w:rsidRPr="004528AC" w:rsidRDefault="00EF0046" w:rsidP="00EF0046">
      <w:pPr>
        <w:jc w:val="both"/>
      </w:pPr>
      <w:r w:rsidRPr="004528AC">
        <w:t>Nodokļu maksātāja (PVN) reģistrācijas Nr. ________________________________________</w:t>
      </w:r>
    </w:p>
    <w:p w14:paraId="45BED9A3" w14:textId="77777777" w:rsidR="00EF0046" w:rsidRPr="004528AC" w:rsidRDefault="00EF0046" w:rsidP="00EF0046">
      <w:pPr>
        <w:jc w:val="both"/>
      </w:pPr>
    </w:p>
    <w:p w14:paraId="45B0287E" w14:textId="77777777" w:rsidR="00EF0046" w:rsidRPr="004528AC" w:rsidRDefault="00EF0046" w:rsidP="00EF0046">
      <w:pPr>
        <w:jc w:val="both"/>
      </w:pPr>
      <w:r w:rsidRPr="004528AC">
        <w:t>tālr.,fakss___________________________ e-pasts__________________________________</w:t>
      </w:r>
    </w:p>
    <w:p w14:paraId="120E414B" w14:textId="77777777" w:rsidR="00EF0046" w:rsidRPr="004528AC" w:rsidRDefault="00EF0046" w:rsidP="00EF0046">
      <w:pPr>
        <w:jc w:val="both"/>
      </w:pPr>
    </w:p>
    <w:p w14:paraId="47EB93B7" w14:textId="77777777" w:rsidR="00EF0046" w:rsidRPr="004528AC" w:rsidRDefault="00EF0046" w:rsidP="00EF0046">
      <w:pPr>
        <w:jc w:val="both"/>
      </w:pPr>
      <w:r w:rsidRPr="004528AC">
        <w:t>Kontaktpersonas amats, vārds, uzvārds, tālr.</w:t>
      </w:r>
    </w:p>
    <w:p w14:paraId="338EB989" w14:textId="77777777" w:rsidR="00EF0046" w:rsidRPr="004528AC" w:rsidRDefault="00EF0046" w:rsidP="00EF0046">
      <w:pPr>
        <w:jc w:val="both"/>
      </w:pPr>
      <w:r w:rsidRPr="004528AC">
        <w:t>___________________________________________________________________________</w:t>
      </w:r>
    </w:p>
    <w:p w14:paraId="05707F62" w14:textId="77777777" w:rsidR="00EF0046" w:rsidRDefault="00EF0046" w:rsidP="00EF0046"/>
    <w:p w14:paraId="47D3986F" w14:textId="77777777" w:rsidR="00EF0046" w:rsidRPr="004528AC" w:rsidRDefault="00EF0046" w:rsidP="00EF0046">
      <w:r w:rsidRPr="004528AC">
        <w:t>Bankas rekvizīti ______________________________________________________________________________________________________________________________________________________</w:t>
      </w:r>
    </w:p>
    <w:p w14:paraId="1B8BBF41" w14:textId="77777777" w:rsidR="00EF0046" w:rsidRPr="004528AC" w:rsidRDefault="00EF0046" w:rsidP="00EF0046">
      <w:pPr>
        <w:jc w:val="both"/>
        <w:rPr>
          <w:b/>
          <w:bCs/>
        </w:rPr>
      </w:pPr>
    </w:p>
    <w:p w14:paraId="5B34EDCA" w14:textId="77777777" w:rsidR="00EF0046" w:rsidRPr="004528AC" w:rsidRDefault="00EF0046" w:rsidP="00EF0046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18933BAC" w14:textId="188A2DE4" w:rsidR="00EF0046" w:rsidRDefault="00180EA3" w:rsidP="00180EA3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EF0046" w:rsidRPr="004528AC">
        <w:t xml:space="preserve">Piesakās piedalīties </w:t>
      </w:r>
      <w:r w:rsidR="00EF0046">
        <w:t xml:space="preserve">aptaujā </w:t>
      </w:r>
      <w:r w:rsidR="00EF0046">
        <w:rPr>
          <w:b/>
        </w:rPr>
        <w:t>“</w:t>
      </w:r>
      <w:r w:rsidR="00EF0046" w:rsidRPr="003D14A9">
        <w:rPr>
          <w:b/>
          <w:bCs/>
        </w:rPr>
        <w:t>Ģimenes ārsta un ārstu speciālistu pakalpojumu sniegšana Daugavpils pensionāru sociālās apkalpošanas t</w:t>
      </w:r>
      <w:r w:rsidR="004813BF">
        <w:rPr>
          <w:b/>
          <w:bCs/>
        </w:rPr>
        <w:t>eritoriālā centra klientiem 2020</w:t>
      </w:r>
      <w:r w:rsidR="00EF0046" w:rsidRPr="003D14A9">
        <w:rPr>
          <w:b/>
          <w:bCs/>
        </w:rPr>
        <w:t>.gadā</w:t>
      </w:r>
      <w:r w:rsidR="00EF0046" w:rsidRPr="00F55FA0">
        <w:rPr>
          <w:b/>
        </w:rPr>
        <w:t>”</w:t>
      </w:r>
      <w:r w:rsidR="00EF0046">
        <w:rPr>
          <w:b/>
        </w:rPr>
        <w:t xml:space="preserve"> 2.daļā – ārsta dermatologa pakalpojumi</w:t>
      </w:r>
      <w:r w:rsidR="00EF0046" w:rsidRPr="004528AC">
        <w:rPr>
          <w:b/>
          <w:bCs/>
        </w:rPr>
        <w:t xml:space="preserve">, </w:t>
      </w:r>
      <w:r w:rsidR="00EF0046" w:rsidRPr="004528AC">
        <w:t xml:space="preserve">piekrīt visiem </w:t>
      </w:r>
      <w:r w:rsidR="00EF0046">
        <w:t>tās</w:t>
      </w:r>
      <w:r w:rsidR="00EF0046" w:rsidRPr="004528AC">
        <w:t xml:space="preserve"> nosacījumiem </w:t>
      </w:r>
      <w:r w:rsidR="00EF0046" w:rsidRPr="004528AC">
        <w:rPr>
          <w:lang w:eastAsia="en-US"/>
        </w:rPr>
        <w:t xml:space="preserve">un garantē </w:t>
      </w:r>
      <w:r w:rsidR="00EF0046">
        <w:rPr>
          <w:lang w:eastAsia="en-US"/>
        </w:rPr>
        <w:t>aptaujas</w:t>
      </w:r>
      <w:r w:rsidR="00EF0046" w:rsidRPr="004528AC">
        <w:rPr>
          <w:lang w:eastAsia="en-US"/>
        </w:rPr>
        <w:t xml:space="preserve"> un normatīvo aktu prasību izpildi. </w:t>
      </w:r>
      <w:r w:rsidR="00EF0046">
        <w:rPr>
          <w:lang w:eastAsia="en-US"/>
        </w:rPr>
        <w:t>Nosacījumi</w:t>
      </w:r>
      <w:r w:rsidR="00EF0046" w:rsidRPr="004528AC">
        <w:rPr>
          <w:lang w:eastAsia="en-US"/>
        </w:rPr>
        <w:t xml:space="preserve"> ir skaidri un saprotami.</w:t>
      </w:r>
    </w:p>
    <w:p w14:paraId="6364EE6E" w14:textId="2C60E32A" w:rsidR="00EF0046" w:rsidRPr="005727DB" w:rsidRDefault="00180EA3" w:rsidP="00180EA3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EF0046" w:rsidRPr="005727DB">
        <w:rPr>
          <w:lang w:eastAsia="en-US"/>
        </w:rPr>
        <w:t>_____________apliecina, ka:</w:t>
      </w:r>
    </w:p>
    <w:p w14:paraId="321BCD99" w14:textId="56B9AC9E" w:rsidR="00EF0046" w:rsidRDefault="00EF0046" w:rsidP="00180EA3">
      <w:pPr>
        <w:pStyle w:val="af3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6FAB460A" w14:textId="7FBF6990" w:rsidR="00EF0046" w:rsidRDefault="00EF0046" w:rsidP="00180EA3">
      <w:pPr>
        <w:pStyle w:val="af3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18AAD736" w14:textId="77777777" w:rsidR="00EF0046" w:rsidRPr="00E20DB7" w:rsidRDefault="00EF0046" w:rsidP="00180EA3">
      <w:pPr>
        <w:pStyle w:val="af3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F0046" w:rsidRPr="003077E5" w14:paraId="74F4DD6F" w14:textId="77777777" w:rsidTr="00EF004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EE38B" w14:textId="77777777" w:rsidR="00EF0046" w:rsidRPr="003077E5" w:rsidRDefault="00EF0046" w:rsidP="00EF0046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CC9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  <w:tr w:rsidR="00EF0046" w:rsidRPr="003077E5" w14:paraId="1225003E" w14:textId="77777777" w:rsidTr="00EF004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DFD33F" w14:textId="77777777" w:rsidR="00EF0046" w:rsidRPr="003077E5" w:rsidRDefault="00EF0046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815B1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  <w:tr w:rsidR="00EF0046" w:rsidRPr="003077E5" w14:paraId="12E29EE0" w14:textId="77777777" w:rsidTr="00EF004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7154E" w14:textId="77777777" w:rsidR="00EF0046" w:rsidRPr="003077E5" w:rsidRDefault="00EF0046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0F74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</w:tbl>
    <w:p w14:paraId="1AF5A0AA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5C215074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051862E9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13974649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2D70167E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401BAD8D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00DDC288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567C99BF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05231307" w14:textId="1292281D" w:rsidR="00EF0046" w:rsidRPr="00010380" w:rsidRDefault="00D52606" w:rsidP="00EF0046">
      <w:pPr>
        <w:suppressAutoHyphens w:val="0"/>
        <w:ind w:firstLine="708"/>
        <w:jc w:val="right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5</w:t>
      </w:r>
      <w:r w:rsidR="00EF0046" w:rsidRPr="00010380">
        <w:rPr>
          <w:b/>
          <w:bCs/>
          <w:sz w:val="20"/>
          <w:szCs w:val="20"/>
          <w:lang w:eastAsia="en-US"/>
        </w:rPr>
        <w:t>.Pielikums</w:t>
      </w:r>
    </w:p>
    <w:p w14:paraId="2D9D9BEE" w14:textId="667B1CB6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>imenes ārsta un ārstu speciālistu pakalpojum</w:t>
      </w:r>
      <w:r w:rsidR="00D52606">
        <w:rPr>
          <w:b w:val="0"/>
          <w:bCs w:val="0"/>
          <w:sz w:val="20"/>
          <w:szCs w:val="20"/>
          <w:lang w:eastAsia="en-US"/>
        </w:rPr>
        <w:t>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1273CFA2" w14:textId="4B6A19CA" w:rsidR="00EF0046" w:rsidRPr="00F523F4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F128FA" w14:textId="77777777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61BE08B0" w14:textId="77777777" w:rsidR="00EF0046" w:rsidRDefault="00EF0046" w:rsidP="00EF00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D67DC07" w14:textId="5B349B3D" w:rsidR="00EF0046" w:rsidRDefault="00EF0046" w:rsidP="00EF0046">
      <w:pPr>
        <w:pStyle w:val="af3"/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2.daļa - Ārsta dermatologa pakalpojumu sniegšana Daugavpils pensionāru sociālās apkalpošanas teritoriālā centra klientiem</w:t>
      </w:r>
    </w:p>
    <w:p w14:paraId="0470B145" w14:textId="77777777" w:rsidR="00EF0046" w:rsidRPr="00B11FFE" w:rsidRDefault="00EF0046" w:rsidP="00EF0046">
      <w:pPr>
        <w:pStyle w:val="af3"/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</w:rPr>
      </w:pPr>
    </w:p>
    <w:p w14:paraId="449F172B" w14:textId="77777777" w:rsidR="00EF0046" w:rsidRPr="006033EB" w:rsidRDefault="00EF0046" w:rsidP="00EF0046">
      <w:pPr>
        <w:jc w:val="both"/>
      </w:pPr>
    </w:p>
    <w:p w14:paraId="55BB5A83" w14:textId="77777777" w:rsidR="00EF0046" w:rsidRDefault="00EF0046" w:rsidP="00EF0046">
      <w:pPr>
        <w:jc w:val="both"/>
      </w:pPr>
      <w:r>
        <w:t>1. Pēc nepieciešamības (2 dienu laikā pēc izsaukuma),  veikt mājas vizīti</w:t>
      </w:r>
      <w:r w:rsidRPr="00BC09FA">
        <w:t xml:space="preserve"> </w:t>
      </w:r>
      <w:r>
        <w:t>Daugavpils pensionāru sociālās apkalpošanas teritoriālā centra gulošiem klientiem.</w:t>
      </w:r>
    </w:p>
    <w:p w14:paraId="0F8C317A" w14:textId="77777777" w:rsidR="00EF0046" w:rsidRDefault="00EF0046" w:rsidP="00EF0046">
      <w:r>
        <w:t>2. Apskatīt klientu un nozīmēt ārstēšanu.</w:t>
      </w:r>
    </w:p>
    <w:p w14:paraId="1052DFA7" w14:textId="77777777" w:rsidR="00EF0046" w:rsidRDefault="00EF0046" w:rsidP="00EF0046"/>
    <w:p w14:paraId="565AC456" w14:textId="77777777" w:rsidR="00EF0046" w:rsidRDefault="00EF0046" w:rsidP="00EF0046"/>
    <w:p w14:paraId="732AF9B2" w14:textId="77777777" w:rsidR="00EF0046" w:rsidRPr="00920510" w:rsidRDefault="00EF0046" w:rsidP="00EF0046">
      <w:pPr>
        <w:rPr>
          <w:b/>
        </w:rPr>
      </w:pPr>
      <w:r w:rsidRPr="00920510">
        <w:rPr>
          <w:color w:val="000000"/>
        </w:rPr>
        <w:t xml:space="preserve">Piedāvājuma </w:t>
      </w:r>
      <w:r w:rsidRPr="00920510">
        <w:t>vienības cena paliek nemainīga visu līguma darbības laiku</w:t>
      </w:r>
    </w:p>
    <w:p w14:paraId="52BA156D" w14:textId="77777777" w:rsidR="00EF0046" w:rsidRPr="00920510" w:rsidRDefault="00EF0046" w:rsidP="00EF0046"/>
    <w:p w14:paraId="47D4E8DD" w14:textId="77777777" w:rsidR="00EF0046" w:rsidRDefault="00EF0046" w:rsidP="00EF0046">
      <w:pPr>
        <w:jc w:val="center"/>
        <w:rPr>
          <w:b/>
          <w:bCs/>
          <w:iCs/>
          <w:sz w:val="20"/>
          <w:szCs w:val="20"/>
        </w:rPr>
      </w:pPr>
    </w:p>
    <w:p w14:paraId="4DF64033" w14:textId="24073EAB" w:rsidR="00EF0046" w:rsidRPr="0001074E" w:rsidRDefault="00B83ED1" w:rsidP="00EF0046">
      <w:pPr>
        <w:rPr>
          <w:b/>
          <w:bCs/>
          <w:iCs/>
          <w:sz w:val="20"/>
          <w:szCs w:val="20"/>
        </w:rPr>
      </w:pPr>
      <w:r>
        <w:t>Plānotā līgumcena līdz 135</w:t>
      </w:r>
      <w:r w:rsidR="00EF0046">
        <w:t>0,00 EUR</w:t>
      </w:r>
      <w:r w:rsidR="00D52606">
        <w:t xml:space="preserve"> (bez PVN)</w:t>
      </w:r>
    </w:p>
    <w:p w14:paraId="2648ADF4" w14:textId="77777777" w:rsidR="00EF0046" w:rsidRDefault="00EF0046" w:rsidP="00EF0046">
      <w:pPr>
        <w:ind w:left="709" w:hanging="709"/>
        <w:jc w:val="both"/>
        <w:rPr>
          <w:sz w:val="22"/>
          <w:szCs w:val="22"/>
        </w:rPr>
      </w:pPr>
    </w:p>
    <w:p w14:paraId="4D46419B" w14:textId="77777777" w:rsidR="00EF0046" w:rsidRDefault="00EF0046" w:rsidP="00EF0046">
      <w:pPr>
        <w:ind w:left="709" w:hanging="709"/>
        <w:jc w:val="both"/>
        <w:rPr>
          <w:bCs/>
          <w:sz w:val="22"/>
          <w:szCs w:val="22"/>
        </w:rPr>
      </w:pPr>
    </w:p>
    <w:p w14:paraId="1B4FBA97" w14:textId="77777777" w:rsidR="00EF0046" w:rsidRDefault="00EF0046" w:rsidP="00EF0046">
      <w:pPr>
        <w:ind w:left="709" w:hanging="709"/>
        <w:jc w:val="center"/>
        <w:rPr>
          <w:b/>
        </w:rPr>
      </w:pPr>
    </w:p>
    <w:p w14:paraId="5CB6002E" w14:textId="77777777" w:rsidR="00EF0046" w:rsidRDefault="00EF0046" w:rsidP="00EF0046">
      <w:pPr>
        <w:rPr>
          <w:b/>
        </w:rPr>
      </w:pPr>
    </w:p>
    <w:p w14:paraId="4D31CFEF" w14:textId="77777777" w:rsidR="00EF0046" w:rsidRPr="00EF0046" w:rsidRDefault="00EF0046" w:rsidP="00EF0046">
      <w:pPr>
        <w:ind w:left="709" w:hanging="709"/>
        <w:jc w:val="right"/>
        <w:rPr>
          <w:b/>
        </w:rPr>
      </w:pPr>
    </w:p>
    <w:p w14:paraId="0B02DAE5" w14:textId="77777777" w:rsidR="00EF0046" w:rsidRDefault="00EF0046" w:rsidP="00EF0046">
      <w:pPr>
        <w:ind w:left="720"/>
      </w:pPr>
    </w:p>
    <w:p w14:paraId="07943938" w14:textId="77777777" w:rsidR="00EF0046" w:rsidRDefault="00EF0046" w:rsidP="00EF0046">
      <w:pPr>
        <w:suppressAutoHyphens w:val="0"/>
      </w:pPr>
    </w:p>
    <w:p w14:paraId="5C63CB65" w14:textId="77777777" w:rsidR="00EF0046" w:rsidRDefault="00EF0046" w:rsidP="00EF0046">
      <w:pPr>
        <w:suppressAutoHyphens w:val="0"/>
      </w:pPr>
      <w:r>
        <w:t xml:space="preserve">Sagatavoja: Daugavpils pensionāru sociālās apkalpošanas teritoriālā centra </w:t>
      </w:r>
    </w:p>
    <w:p w14:paraId="7B7EC86A" w14:textId="77777777" w:rsidR="00EF0046" w:rsidRDefault="00EF0046" w:rsidP="00EF0046">
      <w:pPr>
        <w:suppressAutoHyphens w:val="0"/>
      </w:pPr>
    </w:p>
    <w:p w14:paraId="49DB8BD5" w14:textId="77777777" w:rsidR="00EF0046" w:rsidRPr="00F2302F" w:rsidRDefault="00EF0046" w:rsidP="00EF0046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06905801" w14:textId="77777777" w:rsidR="00EF0046" w:rsidRDefault="00EF0046" w:rsidP="00EF0046">
      <w:pPr>
        <w:pStyle w:val="2"/>
        <w:rPr>
          <w:bCs w:val="0"/>
          <w:sz w:val="20"/>
          <w:szCs w:val="20"/>
        </w:rPr>
        <w:sectPr w:rsidR="00EF0046" w:rsidSect="00A1369B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A8CC7DF" w14:textId="4CC8C354" w:rsidR="00EF0046" w:rsidRPr="00134228" w:rsidRDefault="00D52606" w:rsidP="00EF0046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EF0046">
        <w:rPr>
          <w:bCs w:val="0"/>
          <w:sz w:val="20"/>
          <w:szCs w:val="20"/>
        </w:rPr>
        <w:t>.Pielikums</w:t>
      </w:r>
    </w:p>
    <w:p w14:paraId="0619A579" w14:textId="300675E3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 w:rsidRPr="003E047E"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20EDD81E" w14:textId="15090EA8" w:rsidR="00EF0046" w:rsidRPr="004528AC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406CA1D5" w14:textId="1711BD8A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</w:p>
    <w:p w14:paraId="22893C3A" w14:textId="77777777" w:rsidR="00EF0046" w:rsidRPr="00A1369B" w:rsidRDefault="00EF0046" w:rsidP="00EF0046">
      <w:pPr>
        <w:jc w:val="right"/>
      </w:pPr>
    </w:p>
    <w:p w14:paraId="05D83A5E" w14:textId="3C163097" w:rsidR="00EF0046" w:rsidRDefault="00EF0046" w:rsidP="00EF0046">
      <w:r w:rsidRPr="004528AC">
        <w:t>201</w:t>
      </w:r>
      <w:r w:rsidR="004813BF">
        <w:t>9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5343CB97" w14:textId="77777777" w:rsidR="00EF0046" w:rsidRPr="004528AC" w:rsidRDefault="00EF0046" w:rsidP="00EF0046"/>
    <w:p w14:paraId="6AE63678" w14:textId="77777777" w:rsidR="00EF0046" w:rsidRPr="00A8370B" w:rsidRDefault="00EF0046" w:rsidP="00EF0046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1CC498E6" w14:textId="77777777" w:rsidR="00EF0046" w:rsidRPr="00A8370B" w:rsidRDefault="00EF0046" w:rsidP="00EF0046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EF0046" w:rsidRPr="00A8370B" w14:paraId="1802440B" w14:textId="77777777" w:rsidTr="00EF004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A69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D33B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EF0046" w:rsidRPr="00A8370B" w14:paraId="32650E39" w14:textId="77777777" w:rsidTr="00EF004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2A05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B5B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4041DD61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6437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512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0F5D567F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A3E9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B08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458576B8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1E5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3CE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4EA4050A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455D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66E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5622AA0" w14:textId="07FA88C0" w:rsidR="00EF0046" w:rsidRDefault="00EF0046" w:rsidP="00EF0046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sniegt ārsta dermatologa pakalpojumus Daugavpils pensionāru sociālās apkalpošanas teritoriālā centra klientiem par šādām cenām:</w:t>
      </w:r>
    </w:p>
    <w:p w14:paraId="7CA9B715" w14:textId="77777777" w:rsidR="00EF0046" w:rsidRDefault="00EF0046" w:rsidP="002C0E1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694"/>
        <w:gridCol w:w="1984"/>
      </w:tblGrid>
      <w:tr w:rsidR="00EF0046" w:rsidRPr="00EF0046" w14:paraId="0E41EBD6" w14:textId="77777777" w:rsidTr="00EF0046">
        <w:tc>
          <w:tcPr>
            <w:tcW w:w="5098" w:type="dxa"/>
            <w:shd w:val="clear" w:color="auto" w:fill="auto"/>
          </w:tcPr>
          <w:p w14:paraId="61AD3B78" w14:textId="77777777" w:rsidR="00EF0046" w:rsidRPr="00433940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  <w:r w:rsidRPr="00433940">
              <w:rPr>
                <w:b/>
                <w:kern w:val="1"/>
                <w:sz w:val="22"/>
                <w:szCs w:val="22"/>
              </w:rPr>
              <w:t>Pakalpojumu apraksts</w:t>
            </w:r>
          </w:p>
        </w:tc>
        <w:tc>
          <w:tcPr>
            <w:tcW w:w="2694" w:type="dxa"/>
            <w:shd w:val="clear" w:color="auto" w:fill="auto"/>
          </w:tcPr>
          <w:p w14:paraId="4DCF5105" w14:textId="77777777" w:rsidR="00EF0046" w:rsidRDefault="00EF0046" w:rsidP="00EF0046">
            <w:pPr>
              <w:jc w:val="center"/>
              <w:rPr>
                <w:b/>
                <w:bCs/>
                <w:color w:val="000000"/>
                <w:kern w:val="1"/>
                <w:sz w:val="22"/>
                <w:szCs w:val="22"/>
              </w:rPr>
            </w:pPr>
            <w:r w:rsidRPr="00433940">
              <w:rPr>
                <w:b/>
                <w:bCs/>
                <w:color w:val="000000"/>
                <w:kern w:val="1"/>
                <w:sz w:val="22"/>
                <w:szCs w:val="22"/>
              </w:rPr>
              <w:t>Pretendenta piedāvātā pakalpojuma apraksts</w:t>
            </w:r>
          </w:p>
          <w:p w14:paraId="25641245" w14:textId="77777777" w:rsidR="00EF0046" w:rsidRPr="00433940" w:rsidRDefault="00EF0046" w:rsidP="00EF0046">
            <w:pPr>
              <w:jc w:val="center"/>
              <w:rPr>
                <w:b/>
                <w:sz w:val="22"/>
                <w:szCs w:val="22"/>
              </w:rPr>
            </w:pPr>
            <w:r w:rsidRPr="008B3A0A">
              <w:rPr>
                <w:i/>
                <w:sz w:val="20"/>
                <w:szCs w:val="20"/>
              </w:rPr>
              <w:t>(atbilstoši tehniskajai specifikācijai)</w:t>
            </w:r>
          </w:p>
        </w:tc>
        <w:tc>
          <w:tcPr>
            <w:tcW w:w="1984" w:type="dxa"/>
          </w:tcPr>
          <w:p w14:paraId="0B1DB8A9" w14:textId="77777777" w:rsidR="00EF0046" w:rsidRPr="00EF0046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  <w:sz w:val="22"/>
                <w:szCs w:val="22"/>
              </w:rPr>
            </w:pPr>
            <w:r w:rsidRPr="00EF0046">
              <w:rPr>
                <w:b/>
                <w:bCs/>
                <w:color w:val="000000"/>
                <w:kern w:val="1"/>
                <w:sz w:val="22"/>
                <w:szCs w:val="22"/>
              </w:rPr>
              <w:t xml:space="preserve">Pakalpojuma cena par vienu klientu EUR </w:t>
            </w:r>
            <w:r w:rsidRPr="00EF0046">
              <w:rPr>
                <w:b/>
                <w:sz w:val="22"/>
                <w:szCs w:val="22"/>
              </w:rPr>
              <w:t>(bez PVN)</w:t>
            </w:r>
          </w:p>
        </w:tc>
      </w:tr>
      <w:tr w:rsidR="00EF0046" w:rsidRPr="00433940" w14:paraId="72D88697" w14:textId="77777777" w:rsidTr="00EF0046">
        <w:tc>
          <w:tcPr>
            <w:tcW w:w="5098" w:type="dxa"/>
            <w:shd w:val="clear" w:color="auto" w:fill="auto"/>
          </w:tcPr>
          <w:p w14:paraId="12012C50" w14:textId="77777777" w:rsidR="00EF0046" w:rsidRPr="00433940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right"/>
              <w:rPr>
                <w:b/>
                <w:kern w:val="1"/>
                <w:sz w:val="22"/>
                <w:szCs w:val="22"/>
              </w:rPr>
            </w:pPr>
            <w:r w:rsidRPr="00433940">
              <w:rPr>
                <w:b/>
                <w:kern w:val="1"/>
                <w:sz w:val="22"/>
                <w:szCs w:val="22"/>
              </w:rPr>
              <w:t>Ārsta dermatologa mājas vizīte un ārstēšanas nozīmējumi</w:t>
            </w:r>
          </w:p>
        </w:tc>
        <w:tc>
          <w:tcPr>
            <w:tcW w:w="2694" w:type="dxa"/>
            <w:shd w:val="clear" w:color="auto" w:fill="auto"/>
          </w:tcPr>
          <w:p w14:paraId="520DBC0C" w14:textId="77777777" w:rsidR="00EF0046" w:rsidRPr="00433940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F40108" w14:textId="77777777" w:rsidR="00EF0046" w:rsidRPr="00433940" w:rsidRDefault="00EF0046" w:rsidP="00EF0046">
            <w:pPr>
              <w:pStyle w:val="1"/>
              <w:numPr>
                <w:ilvl w:val="0"/>
                <w:numId w:val="0"/>
              </w:numPr>
              <w:spacing w:before="240" w:after="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</w:tr>
    </w:tbl>
    <w:p w14:paraId="174CD8CA" w14:textId="77777777" w:rsidR="00EF0046" w:rsidRDefault="00EF0046" w:rsidP="002C0E12"/>
    <w:p w14:paraId="7A256CA9" w14:textId="77777777" w:rsidR="00EF0046" w:rsidRDefault="00EF0046" w:rsidP="002C0E12"/>
    <w:p w14:paraId="08C680D7" w14:textId="77777777" w:rsidR="00EF0046" w:rsidRDefault="00EF0046" w:rsidP="002C0E12"/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745315" w:rsidRPr="004226BD" w14:paraId="093A44C8" w14:textId="77777777" w:rsidTr="00E3484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46CBF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B4A1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  <w:tr w:rsidR="00745315" w:rsidRPr="004226BD" w14:paraId="6897DE18" w14:textId="77777777" w:rsidTr="00E3484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1B6D5A4A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D941C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  <w:tr w:rsidR="00745315" w:rsidRPr="004226BD" w14:paraId="7E2A89C6" w14:textId="77777777" w:rsidTr="00E3484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303C73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D9AD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</w:tbl>
    <w:p w14:paraId="42496BE2" w14:textId="77777777" w:rsidR="00EF0046" w:rsidRDefault="00EF0046" w:rsidP="002C0E12"/>
    <w:p w14:paraId="15BC8449" w14:textId="77777777" w:rsidR="00EF0046" w:rsidRDefault="00EF0046" w:rsidP="002C0E12"/>
    <w:p w14:paraId="7C2BAD6C" w14:textId="77777777" w:rsidR="00EF0046" w:rsidRDefault="00EF0046" w:rsidP="002C0E12"/>
    <w:p w14:paraId="32A8FE53" w14:textId="77777777" w:rsidR="00EF0046" w:rsidRDefault="00EF0046" w:rsidP="002C0E12"/>
    <w:p w14:paraId="183173D2" w14:textId="77777777" w:rsidR="00EF0046" w:rsidRDefault="00EF0046" w:rsidP="002C0E12"/>
    <w:p w14:paraId="3C350593" w14:textId="77777777" w:rsidR="00EF0046" w:rsidRDefault="00EF0046" w:rsidP="002C0E12"/>
    <w:p w14:paraId="59239A6A" w14:textId="77777777" w:rsidR="00EF0046" w:rsidRDefault="00EF0046" w:rsidP="002C0E12"/>
    <w:p w14:paraId="45E7AF52" w14:textId="77777777" w:rsidR="00EF0046" w:rsidRDefault="00EF0046" w:rsidP="002C0E12"/>
    <w:p w14:paraId="643DBC52" w14:textId="77777777" w:rsidR="00EF0046" w:rsidRDefault="00EF0046" w:rsidP="002C0E12"/>
    <w:p w14:paraId="2F6E8655" w14:textId="77777777" w:rsidR="00EF0046" w:rsidRDefault="00EF0046" w:rsidP="002C0E12"/>
    <w:p w14:paraId="7642D726" w14:textId="77777777" w:rsidR="00EF0046" w:rsidRDefault="00EF0046" w:rsidP="002C0E12"/>
    <w:p w14:paraId="7D44CC41" w14:textId="77777777" w:rsidR="00EF0046" w:rsidRDefault="00EF0046" w:rsidP="002C0E12"/>
    <w:p w14:paraId="535CD8C4" w14:textId="77777777" w:rsidR="00EF0046" w:rsidRDefault="00EF0046" w:rsidP="002C0E12"/>
    <w:p w14:paraId="1485CBBD" w14:textId="185ED338" w:rsidR="00EF0046" w:rsidRPr="00745315" w:rsidRDefault="00745315" w:rsidP="00745315">
      <w:pPr>
        <w:pStyle w:val="af3"/>
        <w:numPr>
          <w:ilvl w:val="0"/>
          <w:numId w:val="44"/>
        </w:numPr>
        <w:suppressAutoHyphens w:val="0"/>
        <w:jc w:val="center"/>
        <w:rPr>
          <w:b/>
          <w:sz w:val="20"/>
        </w:rPr>
      </w:pPr>
      <w:r>
        <w:rPr>
          <w:b/>
          <w:lang w:eastAsia="en-US"/>
        </w:rPr>
        <w:t xml:space="preserve">DAĻA – </w:t>
      </w:r>
      <w:r w:rsidR="00EF0046">
        <w:rPr>
          <w:b/>
          <w:lang w:eastAsia="en-US"/>
        </w:rPr>
        <w:t>ĀRSTA</w:t>
      </w:r>
      <w:r>
        <w:rPr>
          <w:b/>
          <w:lang w:eastAsia="en-US"/>
        </w:rPr>
        <w:t xml:space="preserve"> NEIROLOGA</w:t>
      </w:r>
      <w:r w:rsidR="00EF0046">
        <w:rPr>
          <w:b/>
          <w:lang w:eastAsia="en-US"/>
        </w:rPr>
        <w:t xml:space="preserve"> PAKALPOJUMU SNIEGŠANA</w:t>
      </w:r>
      <w:r w:rsidR="00EF0046" w:rsidRPr="004F3580">
        <w:rPr>
          <w:b/>
          <w:lang w:eastAsia="en-US"/>
        </w:rPr>
        <w:t xml:space="preserve"> DAUGAVPILS</w:t>
      </w:r>
      <w:r>
        <w:rPr>
          <w:b/>
          <w:lang w:eastAsia="en-US"/>
        </w:rPr>
        <w:t xml:space="preserve"> </w:t>
      </w:r>
      <w:r w:rsidR="00EF0046" w:rsidRPr="00745315">
        <w:rPr>
          <w:b/>
          <w:lang w:eastAsia="en-US"/>
        </w:rPr>
        <w:t>PENSIONĀRU SOCIĀLĀS APK</w:t>
      </w:r>
      <w:r>
        <w:rPr>
          <w:b/>
          <w:lang w:eastAsia="en-US"/>
        </w:rPr>
        <w:t xml:space="preserve">ALPOŠANAS TERITORIĀLĀ CENTRA </w:t>
      </w:r>
      <w:r w:rsidR="004813BF">
        <w:rPr>
          <w:b/>
          <w:lang w:eastAsia="en-US"/>
        </w:rPr>
        <w:t xml:space="preserve"> KLIENTIEM 2020</w:t>
      </w:r>
      <w:r w:rsidR="00EF0046" w:rsidRPr="00745315">
        <w:rPr>
          <w:b/>
          <w:lang w:eastAsia="en-US"/>
        </w:rPr>
        <w:t>.GADĀ</w:t>
      </w:r>
    </w:p>
    <w:p w14:paraId="6BE5C25C" w14:textId="3B4DA02D" w:rsidR="00EF0046" w:rsidRPr="000B2A25" w:rsidRDefault="00D52606" w:rsidP="00EF0046">
      <w:pPr>
        <w:pStyle w:val="af3"/>
        <w:suppressAutoHyphens w:val="0"/>
        <w:ind w:left="1080"/>
        <w:jc w:val="right"/>
        <w:rPr>
          <w:b/>
          <w:sz w:val="20"/>
        </w:rPr>
      </w:pPr>
      <w:r>
        <w:rPr>
          <w:b/>
          <w:sz w:val="20"/>
        </w:rPr>
        <w:t>7</w:t>
      </w:r>
      <w:r w:rsidR="00EF0046" w:rsidRPr="000B2A25">
        <w:rPr>
          <w:b/>
          <w:sz w:val="20"/>
        </w:rPr>
        <w:t>.Pielikums</w:t>
      </w:r>
    </w:p>
    <w:p w14:paraId="685E462B" w14:textId="3266BD74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03B6DE7B" w14:textId="28572379" w:rsidR="00EF0046" w:rsidRPr="00F523F4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1981B5A8" w14:textId="77777777" w:rsidR="00EF0046" w:rsidRPr="004528AC" w:rsidRDefault="00EF0046" w:rsidP="00EF0046">
      <w:pPr>
        <w:tabs>
          <w:tab w:val="left" w:pos="0"/>
        </w:tabs>
        <w:spacing w:before="120" w:after="120"/>
        <w:jc w:val="right"/>
      </w:pPr>
    </w:p>
    <w:p w14:paraId="20229E83" w14:textId="77777777" w:rsidR="00EF0046" w:rsidRPr="004528AC" w:rsidRDefault="00EF0046" w:rsidP="00EF0046">
      <w:pPr>
        <w:pStyle w:val="a7"/>
        <w:suppressLineNumbers w:val="0"/>
      </w:pPr>
      <w:r w:rsidRPr="004528AC">
        <w:t>PIETEIKUMS</w:t>
      </w:r>
    </w:p>
    <w:p w14:paraId="6B27CF12" w14:textId="77777777" w:rsidR="00EF0046" w:rsidRPr="004528AC" w:rsidRDefault="00EF0046" w:rsidP="00EF0046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713FCA51" w14:textId="77777777" w:rsidR="00EF0046" w:rsidRPr="004528AC" w:rsidRDefault="00EF0046" w:rsidP="00EF0046">
      <w:r w:rsidRPr="004528AC">
        <w:t>Komersants</w:t>
      </w:r>
    </w:p>
    <w:p w14:paraId="37416B1B" w14:textId="77777777" w:rsidR="00EF0046" w:rsidRPr="004528AC" w:rsidRDefault="00EF0046" w:rsidP="00EF0046">
      <w:pPr>
        <w:jc w:val="both"/>
      </w:pPr>
      <w:r w:rsidRPr="004528AC">
        <w:t>___________________________________________________________________________</w:t>
      </w:r>
    </w:p>
    <w:p w14:paraId="63B6B104" w14:textId="77777777" w:rsidR="00EF0046" w:rsidRPr="004528AC" w:rsidRDefault="00EF0046" w:rsidP="00EF0046">
      <w:pPr>
        <w:ind w:firstLine="3119"/>
        <w:jc w:val="both"/>
      </w:pPr>
      <w:r w:rsidRPr="004528AC">
        <w:t>(nosaukums)</w:t>
      </w:r>
    </w:p>
    <w:p w14:paraId="72B1C7DB" w14:textId="77777777" w:rsidR="00EF0046" w:rsidRPr="004528AC" w:rsidRDefault="00EF0046" w:rsidP="00EF0046">
      <w:pPr>
        <w:jc w:val="both"/>
      </w:pPr>
      <w:r w:rsidRPr="004528AC">
        <w:t>Reģistrācijas Nr. _____________________________________________________________</w:t>
      </w:r>
    </w:p>
    <w:p w14:paraId="294D21DC" w14:textId="77777777" w:rsidR="00EF0046" w:rsidRPr="004528AC" w:rsidRDefault="00EF0046" w:rsidP="00EF0046">
      <w:r w:rsidRPr="004528AC">
        <w:t>Juridiskā adrese ___________________________________________________________________________</w:t>
      </w:r>
    </w:p>
    <w:p w14:paraId="0F18ADCC" w14:textId="77777777" w:rsidR="00EF0046" w:rsidRPr="004528AC" w:rsidRDefault="00EF0046" w:rsidP="00EF0046">
      <w:pPr>
        <w:jc w:val="both"/>
      </w:pPr>
    </w:p>
    <w:p w14:paraId="40D0196A" w14:textId="77777777" w:rsidR="00EF0046" w:rsidRPr="004528AC" w:rsidRDefault="00EF0046" w:rsidP="00EF0046">
      <w:pPr>
        <w:jc w:val="both"/>
      </w:pPr>
      <w:r w:rsidRPr="004528AC">
        <w:t>Nodokļu maksātāja (PVN) reģistrācijas Nr. ________________________________________</w:t>
      </w:r>
    </w:p>
    <w:p w14:paraId="0A6BDB17" w14:textId="77777777" w:rsidR="00EF0046" w:rsidRPr="004528AC" w:rsidRDefault="00EF0046" w:rsidP="00EF0046">
      <w:pPr>
        <w:jc w:val="both"/>
      </w:pPr>
    </w:p>
    <w:p w14:paraId="66C0C431" w14:textId="77777777" w:rsidR="00EF0046" w:rsidRPr="004528AC" w:rsidRDefault="00EF0046" w:rsidP="00EF0046">
      <w:pPr>
        <w:jc w:val="both"/>
      </w:pPr>
      <w:r w:rsidRPr="004528AC">
        <w:t>tālr.,fakss___________________________ e-pasts__________________________________</w:t>
      </w:r>
    </w:p>
    <w:p w14:paraId="0C33668B" w14:textId="77777777" w:rsidR="00EF0046" w:rsidRPr="004528AC" w:rsidRDefault="00EF0046" w:rsidP="00EF0046">
      <w:pPr>
        <w:jc w:val="both"/>
      </w:pPr>
    </w:p>
    <w:p w14:paraId="2AF194B3" w14:textId="77777777" w:rsidR="00EF0046" w:rsidRPr="004528AC" w:rsidRDefault="00EF0046" w:rsidP="00EF0046">
      <w:pPr>
        <w:jc w:val="both"/>
      </w:pPr>
      <w:r w:rsidRPr="004528AC">
        <w:t>Kontaktpersonas amats, vārds, uzvārds, tālr.</w:t>
      </w:r>
    </w:p>
    <w:p w14:paraId="10E26555" w14:textId="77777777" w:rsidR="00EF0046" w:rsidRPr="004528AC" w:rsidRDefault="00EF0046" w:rsidP="00EF0046">
      <w:pPr>
        <w:jc w:val="both"/>
      </w:pPr>
      <w:r w:rsidRPr="004528AC">
        <w:t>___________________________________________________________________________</w:t>
      </w:r>
    </w:p>
    <w:p w14:paraId="58561A3C" w14:textId="77777777" w:rsidR="00EF0046" w:rsidRDefault="00EF0046" w:rsidP="00EF0046"/>
    <w:p w14:paraId="7A395E03" w14:textId="77777777" w:rsidR="00EF0046" w:rsidRPr="004528AC" w:rsidRDefault="00EF0046" w:rsidP="00EF0046">
      <w:r w:rsidRPr="004528AC">
        <w:t>Bankas rekvizīti ______________________________________________________________________________________________________________________________________________________</w:t>
      </w:r>
    </w:p>
    <w:p w14:paraId="05D8A0B7" w14:textId="77777777" w:rsidR="00EF0046" w:rsidRPr="004528AC" w:rsidRDefault="00EF0046" w:rsidP="00EF0046">
      <w:pPr>
        <w:jc w:val="both"/>
        <w:rPr>
          <w:b/>
          <w:bCs/>
        </w:rPr>
      </w:pPr>
    </w:p>
    <w:p w14:paraId="629A3743" w14:textId="77777777" w:rsidR="00EF0046" w:rsidRPr="004528AC" w:rsidRDefault="00EF0046" w:rsidP="00EF0046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5146FAAD" w14:textId="2D23CB74" w:rsidR="00EF0046" w:rsidRDefault="00180EA3" w:rsidP="0074531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t xml:space="preserve">     1. </w:t>
      </w:r>
      <w:r w:rsidR="00EF0046" w:rsidRPr="004528AC">
        <w:t xml:space="preserve">Piesakās piedalīties </w:t>
      </w:r>
      <w:r w:rsidR="00EF0046">
        <w:t xml:space="preserve">aptaujā </w:t>
      </w:r>
      <w:r w:rsidR="00EF0046">
        <w:rPr>
          <w:b/>
        </w:rPr>
        <w:t>“</w:t>
      </w:r>
      <w:r w:rsidR="00EF0046" w:rsidRPr="003D14A9">
        <w:rPr>
          <w:b/>
          <w:bCs/>
        </w:rPr>
        <w:t>Ģimenes ārsta un ārstu speciālistu pakalpojumu sniegšana Daugavpils pensionāru sociālās apkalpošanas t</w:t>
      </w:r>
      <w:r w:rsidR="004813BF">
        <w:rPr>
          <w:b/>
          <w:bCs/>
        </w:rPr>
        <w:t>eritoriālā centra klientiem 2020</w:t>
      </w:r>
      <w:r w:rsidR="00EF0046" w:rsidRPr="003D14A9">
        <w:rPr>
          <w:b/>
          <w:bCs/>
        </w:rPr>
        <w:t>.gadā</w:t>
      </w:r>
      <w:r w:rsidR="00EF0046" w:rsidRPr="00F55FA0">
        <w:rPr>
          <w:b/>
        </w:rPr>
        <w:t>”</w:t>
      </w:r>
      <w:r w:rsidR="00745315">
        <w:rPr>
          <w:b/>
        </w:rPr>
        <w:t xml:space="preserve"> 3.daļā – </w:t>
      </w:r>
      <w:r w:rsidR="00EF0046">
        <w:rPr>
          <w:b/>
        </w:rPr>
        <w:t>ārsta</w:t>
      </w:r>
      <w:r w:rsidR="00745315">
        <w:rPr>
          <w:b/>
        </w:rPr>
        <w:t xml:space="preserve"> neirologa</w:t>
      </w:r>
      <w:r w:rsidR="00EF0046">
        <w:rPr>
          <w:b/>
        </w:rPr>
        <w:t xml:space="preserve"> pakalpojumi</w:t>
      </w:r>
      <w:r w:rsidR="00EF0046" w:rsidRPr="004528AC">
        <w:rPr>
          <w:b/>
          <w:bCs/>
        </w:rPr>
        <w:t xml:space="preserve">, </w:t>
      </w:r>
      <w:r w:rsidR="00EF0046" w:rsidRPr="004528AC">
        <w:t xml:space="preserve">piekrīt visiem </w:t>
      </w:r>
      <w:r w:rsidR="00EF0046">
        <w:t>tās</w:t>
      </w:r>
      <w:r w:rsidR="00EF0046" w:rsidRPr="004528AC">
        <w:t xml:space="preserve"> nosacījumiem </w:t>
      </w:r>
      <w:r w:rsidR="00EF0046" w:rsidRPr="004528AC">
        <w:rPr>
          <w:lang w:eastAsia="en-US"/>
        </w:rPr>
        <w:t xml:space="preserve">un garantē </w:t>
      </w:r>
      <w:r w:rsidR="00EF0046">
        <w:rPr>
          <w:lang w:eastAsia="en-US"/>
        </w:rPr>
        <w:t>aptaujas</w:t>
      </w:r>
      <w:r w:rsidR="00EF0046" w:rsidRPr="004528AC">
        <w:rPr>
          <w:lang w:eastAsia="en-US"/>
        </w:rPr>
        <w:t xml:space="preserve"> un normatīvo aktu prasību izpildi. </w:t>
      </w:r>
      <w:r w:rsidR="00EF0046">
        <w:rPr>
          <w:lang w:eastAsia="en-US"/>
        </w:rPr>
        <w:t>Nosacījumi</w:t>
      </w:r>
      <w:r w:rsidR="00EF0046" w:rsidRPr="004528AC">
        <w:rPr>
          <w:lang w:eastAsia="en-US"/>
        </w:rPr>
        <w:t xml:space="preserve"> ir skaidri un saprotami.</w:t>
      </w:r>
    </w:p>
    <w:p w14:paraId="2B0BA9EC" w14:textId="393FBFF2" w:rsidR="00EF0046" w:rsidRPr="005727DB" w:rsidRDefault="00745315" w:rsidP="0074531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EF0046" w:rsidRPr="005727DB">
        <w:rPr>
          <w:lang w:eastAsia="en-US"/>
        </w:rPr>
        <w:t>_____________apliecina, ka:</w:t>
      </w:r>
    </w:p>
    <w:p w14:paraId="79828BDC" w14:textId="1FA2EC86" w:rsidR="00EF0046" w:rsidRDefault="00EF0046" w:rsidP="00745315">
      <w:pPr>
        <w:pStyle w:val="af3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203C81EB" w14:textId="77777777" w:rsidR="00EF0046" w:rsidRDefault="00EF0046" w:rsidP="00745315">
      <w:pPr>
        <w:pStyle w:val="af3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C50C5C0" w14:textId="77777777" w:rsidR="00EF0046" w:rsidRPr="00E20DB7" w:rsidRDefault="00EF0046" w:rsidP="00745315">
      <w:pPr>
        <w:pStyle w:val="af3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F0046" w:rsidRPr="003077E5" w14:paraId="7764E528" w14:textId="77777777" w:rsidTr="00EF004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F2520" w14:textId="77777777" w:rsidR="00EF0046" w:rsidRPr="003077E5" w:rsidRDefault="00EF0046" w:rsidP="00EF0046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651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  <w:tr w:rsidR="00EF0046" w:rsidRPr="003077E5" w14:paraId="0B91B810" w14:textId="77777777" w:rsidTr="00EF004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B83786" w14:textId="77777777" w:rsidR="00EF0046" w:rsidRPr="003077E5" w:rsidRDefault="00EF0046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70398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  <w:tr w:rsidR="00EF0046" w:rsidRPr="003077E5" w14:paraId="502E8BF8" w14:textId="77777777" w:rsidTr="00EF004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EE91E" w14:textId="77777777" w:rsidR="00EF0046" w:rsidRPr="003077E5" w:rsidRDefault="00EF0046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23A7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</w:tbl>
    <w:p w14:paraId="24BC7BD1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6DE6C8C8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7C14AFEF" w14:textId="77777777" w:rsidR="00EF0046" w:rsidRDefault="00EF0046" w:rsidP="00745315">
      <w:pPr>
        <w:pStyle w:val="aa"/>
        <w:jc w:val="left"/>
        <w:rPr>
          <w:caps/>
          <w:sz w:val="20"/>
          <w:szCs w:val="20"/>
        </w:rPr>
      </w:pPr>
    </w:p>
    <w:p w14:paraId="40AE5351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7ABF2F0D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137D03C1" w14:textId="178D29DB" w:rsidR="00EF0046" w:rsidRPr="00010380" w:rsidRDefault="00D52606" w:rsidP="00EF0046">
      <w:pPr>
        <w:suppressAutoHyphens w:val="0"/>
        <w:ind w:firstLine="708"/>
        <w:jc w:val="right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EF0046" w:rsidRPr="00010380">
        <w:rPr>
          <w:b/>
          <w:bCs/>
          <w:sz w:val="20"/>
          <w:szCs w:val="20"/>
          <w:lang w:eastAsia="en-US"/>
        </w:rPr>
        <w:t>.Pielikums</w:t>
      </w:r>
    </w:p>
    <w:p w14:paraId="3E05CAAC" w14:textId="5D0FE8CD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7F3CEDDD" w14:textId="531D7FE3" w:rsidR="00EF0046" w:rsidRPr="00F523F4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 xml:space="preserve">sociālās apkalpošanas </w:t>
      </w:r>
      <w:r w:rsidR="004813BF">
        <w:rPr>
          <w:b w:val="0"/>
          <w:bCs w:val="0"/>
          <w:sz w:val="20"/>
          <w:szCs w:val="20"/>
          <w:lang w:eastAsia="en-US"/>
        </w:rPr>
        <w:t>teritoriālā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7E3F21" w14:textId="77777777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0948BAF8" w14:textId="77777777" w:rsidR="00EF0046" w:rsidRDefault="00EF0046" w:rsidP="00EF00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42EE39A6" w14:textId="77777777" w:rsidR="00745315" w:rsidRPr="0001074E" w:rsidRDefault="00745315" w:rsidP="00745315">
      <w:pPr>
        <w:pStyle w:val="af3"/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Ārsta neirologa pakalpojumu sniegšana Daugavpils pensionāru sociālās apkalpošanas teritoriālā centra klientiem</w:t>
      </w:r>
    </w:p>
    <w:p w14:paraId="48265CB6" w14:textId="77777777" w:rsidR="00745315" w:rsidRDefault="00745315" w:rsidP="00745315">
      <w:pPr>
        <w:rPr>
          <w:b/>
        </w:rPr>
      </w:pPr>
    </w:p>
    <w:p w14:paraId="02BF8FEE" w14:textId="77777777" w:rsidR="00745315" w:rsidRDefault="00745315" w:rsidP="00745315">
      <w:pPr>
        <w:jc w:val="both"/>
      </w:pPr>
      <w:r>
        <w:t>1. Pēc nepieciešamības (2 dienu laikā pēc izsaukuma) veikt mājas vizīti</w:t>
      </w:r>
      <w:r w:rsidRPr="00BC09FA">
        <w:t xml:space="preserve"> </w:t>
      </w:r>
      <w:r>
        <w:t>Daugavpils pensionāru sociālās apkalpošanas teritoriālā centra gulošiem klientiem.</w:t>
      </w:r>
    </w:p>
    <w:p w14:paraId="0A0160D3" w14:textId="77777777" w:rsidR="00745315" w:rsidRDefault="00745315" w:rsidP="00745315">
      <w:r>
        <w:t>2. Apskatīt klientu un nozīmēt ārstēšanu.</w:t>
      </w:r>
    </w:p>
    <w:p w14:paraId="71EC3D71" w14:textId="77777777" w:rsidR="00745315" w:rsidRPr="00F31C8C" w:rsidRDefault="00745315" w:rsidP="00745315">
      <w:r>
        <w:t>3. Pēc nepieciešamības noformēt dokumentāciju klientu invaliditātes  grupai.</w:t>
      </w:r>
    </w:p>
    <w:p w14:paraId="0EFE1121" w14:textId="77777777" w:rsidR="00745315" w:rsidRDefault="00745315" w:rsidP="00745315"/>
    <w:p w14:paraId="43E3D7B6" w14:textId="77777777" w:rsidR="00745315" w:rsidRPr="0001074E" w:rsidRDefault="00745315" w:rsidP="00745315">
      <w:pPr>
        <w:rPr>
          <w:b/>
        </w:rPr>
      </w:pPr>
      <w:r w:rsidRPr="0001074E">
        <w:rPr>
          <w:color w:val="000000"/>
        </w:rPr>
        <w:t xml:space="preserve">Piedāvājuma </w:t>
      </w:r>
      <w:r w:rsidRPr="0001074E">
        <w:t>vienības cena paliek nemainīga visu līguma darbības laiku</w:t>
      </w:r>
    </w:p>
    <w:p w14:paraId="16D727DA" w14:textId="77777777" w:rsidR="00745315" w:rsidRPr="0001074E" w:rsidRDefault="00745315" w:rsidP="00745315"/>
    <w:p w14:paraId="57209BA7" w14:textId="572334C8" w:rsidR="00745315" w:rsidRPr="00B11FFE" w:rsidRDefault="006B576B" w:rsidP="00745315">
      <w:r>
        <w:t>Plānotā līgumcena līdz 75</w:t>
      </w:r>
      <w:r w:rsidR="00745315">
        <w:t>0,00 EUR</w:t>
      </w:r>
      <w:r w:rsidR="00D52606">
        <w:t xml:space="preserve"> (bez PVN)</w:t>
      </w:r>
    </w:p>
    <w:p w14:paraId="19003E1F" w14:textId="77777777" w:rsidR="00745315" w:rsidRDefault="00745315" w:rsidP="00745315"/>
    <w:p w14:paraId="395BE6AE" w14:textId="77777777" w:rsidR="00745315" w:rsidRDefault="00745315" w:rsidP="00745315"/>
    <w:p w14:paraId="052F46E3" w14:textId="77777777" w:rsidR="00EF0046" w:rsidRDefault="00EF0046" w:rsidP="00EF0046">
      <w:pPr>
        <w:jc w:val="both"/>
        <w:rPr>
          <w:rFonts w:eastAsia="Calibri"/>
        </w:rPr>
      </w:pPr>
    </w:p>
    <w:p w14:paraId="01BF366E" w14:textId="77777777" w:rsidR="00EF0046" w:rsidRPr="006033EB" w:rsidRDefault="00EF0046" w:rsidP="00EF0046">
      <w:pPr>
        <w:jc w:val="both"/>
      </w:pPr>
    </w:p>
    <w:p w14:paraId="1F97C3C6" w14:textId="77777777" w:rsidR="00EF0046" w:rsidRDefault="00EF0046" w:rsidP="00EF0046">
      <w:pPr>
        <w:ind w:left="709" w:hanging="709"/>
        <w:jc w:val="both"/>
        <w:rPr>
          <w:sz w:val="22"/>
          <w:szCs w:val="22"/>
        </w:rPr>
      </w:pPr>
    </w:p>
    <w:p w14:paraId="1C3E440C" w14:textId="77777777" w:rsidR="00EF0046" w:rsidRDefault="00EF0046" w:rsidP="00EF0046">
      <w:pPr>
        <w:ind w:left="709" w:hanging="709"/>
        <w:jc w:val="both"/>
        <w:rPr>
          <w:bCs/>
          <w:sz w:val="22"/>
          <w:szCs w:val="22"/>
        </w:rPr>
      </w:pPr>
    </w:p>
    <w:p w14:paraId="1BC544EC" w14:textId="77777777" w:rsidR="00EF0046" w:rsidRDefault="00EF0046" w:rsidP="00EF0046">
      <w:pPr>
        <w:ind w:left="709" w:hanging="709"/>
        <w:jc w:val="center"/>
        <w:rPr>
          <w:b/>
        </w:rPr>
      </w:pPr>
    </w:p>
    <w:p w14:paraId="79F1CCED" w14:textId="77777777" w:rsidR="00EF0046" w:rsidRDefault="00EF0046" w:rsidP="00EF0046">
      <w:pPr>
        <w:rPr>
          <w:b/>
        </w:rPr>
      </w:pPr>
    </w:p>
    <w:p w14:paraId="4C4F8CF8" w14:textId="77777777" w:rsidR="00EF0046" w:rsidRPr="00EF0046" w:rsidRDefault="00EF0046" w:rsidP="00EF0046">
      <w:pPr>
        <w:ind w:left="709" w:hanging="709"/>
        <w:jc w:val="right"/>
        <w:rPr>
          <w:b/>
        </w:rPr>
      </w:pPr>
    </w:p>
    <w:p w14:paraId="22DFDD16" w14:textId="77777777" w:rsidR="00EF0046" w:rsidRDefault="00EF0046" w:rsidP="00EF0046">
      <w:pPr>
        <w:ind w:left="720"/>
      </w:pPr>
    </w:p>
    <w:p w14:paraId="01316A6A" w14:textId="77777777" w:rsidR="00EF0046" w:rsidRDefault="00EF0046" w:rsidP="00EF0046">
      <w:pPr>
        <w:suppressAutoHyphens w:val="0"/>
      </w:pPr>
    </w:p>
    <w:p w14:paraId="5FCC1AAE" w14:textId="77777777" w:rsidR="00EF0046" w:rsidRDefault="00EF0046" w:rsidP="00EF0046">
      <w:pPr>
        <w:suppressAutoHyphens w:val="0"/>
      </w:pPr>
      <w:r>
        <w:t xml:space="preserve">Sagatavoja: Daugavpils pensionāru sociālās apkalpošanas teritoriālā centra </w:t>
      </w:r>
    </w:p>
    <w:p w14:paraId="34286B91" w14:textId="77777777" w:rsidR="00EF0046" w:rsidRDefault="00EF0046" w:rsidP="00EF0046">
      <w:pPr>
        <w:suppressAutoHyphens w:val="0"/>
      </w:pPr>
    </w:p>
    <w:p w14:paraId="0DB35D44" w14:textId="77777777" w:rsidR="00EF0046" w:rsidRPr="00F2302F" w:rsidRDefault="00EF0046" w:rsidP="00EF0046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350DA709" w14:textId="77777777" w:rsidR="00EF0046" w:rsidRDefault="00EF0046" w:rsidP="00EF0046">
      <w:pPr>
        <w:pStyle w:val="2"/>
        <w:rPr>
          <w:bCs w:val="0"/>
          <w:sz w:val="20"/>
          <w:szCs w:val="20"/>
        </w:rPr>
        <w:sectPr w:rsidR="00EF0046" w:rsidSect="00A1369B"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7CDD9FC" w14:textId="09C89D6D" w:rsidR="00EF0046" w:rsidRPr="00134228" w:rsidRDefault="00D52606" w:rsidP="00EF0046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EF0046">
        <w:rPr>
          <w:bCs w:val="0"/>
          <w:sz w:val="20"/>
          <w:szCs w:val="20"/>
        </w:rPr>
        <w:t>.Pielikums</w:t>
      </w:r>
    </w:p>
    <w:p w14:paraId="5FC318D0" w14:textId="5DA80F55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 w:rsidRPr="003E047E">
        <w:rPr>
          <w:b w:val="0"/>
          <w:bCs w:val="0"/>
          <w:sz w:val="20"/>
          <w:szCs w:val="20"/>
        </w:rPr>
        <w:t>„</w:t>
      </w:r>
      <w:r w:rsidRPr="00EF0046">
        <w:rPr>
          <w:b w:val="0"/>
          <w:bCs w:val="0"/>
          <w:lang w:eastAsia="en-US"/>
        </w:rPr>
        <w:t xml:space="preserve"> 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un ārstu </w:t>
      </w:r>
      <w:r w:rsidR="00D52606">
        <w:rPr>
          <w:b w:val="0"/>
          <w:bCs w:val="0"/>
          <w:sz w:val="20"/>
          <w:szCs w:val="20"/>
          <w:lang w:eastAsia="en-US"/>
        </w:rPr>
        <w:t>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5A9BC545" w14:textId="39D3C0F3" w:rsidR="00EF0046" w:rsidRPr="004528AC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6535DCDF" w14:textId="02ABBC45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5E6736FE" w14:textId="77777777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38B5A243" w14:textId="77777777" w:rsidR="00EF0046" w:rsidRPr="00A1369B" w:rsidRDefault="00EF0046" w:rsidP="00EF0046">
      <w:pPr>
        <w:jc w:val="right"/>
      </w:pPr>
    </w:p>
    <w:p w14:paraId="2B1EC513" w14:textId="45C37F15" w:rsidR="00EF0046" w:rsidRDefault="00EF0046" w:rsidP="00EF0046">
      <w:r w:rsidRPr="004528AC">
        <w:t>201</w:t>
      </w:r>
      <w:r w:rsidR="004813BF">
        <w:t>9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567B307C" w14:textId="77777777" w:rsidR="00EF0046" w:rsidRPr="004528AC" w:rsidRDefault="00EF0046" w:rsidP="00EF0046"/>
    <w:p w14:paraId="4EFFE2EE" w14:textId="77777777" w:rsidR="00EF0046" w:rsidRPr="00A8370B" w:rsidRDefault="00EF0046" w:rsidP="00EF0046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9B1B527" w14:textId="77777777" w:rsidR="00EF0046" w:rsidRPr="00A8370B" w:rsidRDefault="00EF0046" w:rsidP="00EF0046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EF0046" w:rsidRPr="00A8370B" w14:paraId="0DB408F4" w14:textId="77777777" w:rsidTr="00EF004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7A33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D8FB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EF0046" w:rsidRPr="00A8370B" w14:paraId="6C83FCDF" w14:textId="77777777" w:rsidTr="00EF004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E1B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4C0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6153A8ED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F26C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302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23275448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6496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C30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01B9DFE1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15A4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2FE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42394F01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79E7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17B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2B98B29B" w14:textId="34F68893" w:rsidR="00EF0046" w:rsidRDefault="00EF0046" w:rsidP="00EF0046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745315">
        <w:t xml:space="preserve"> sniegt</w:t>
      </w:r>
      <w:r>
        <w:t xml:space="preserve"> ārsta</w:t>
      </w:r>
      <w:r w:rsidR="00745315">
        <w:t xml:space="preserve"> neirologa</w:t>
      </w:r>
      <w:r>
        <w:t xml:space="preserve"> pakalpojumu</w:t>
      </w:r>
      <w:r w:rsidR="00745315">
        <w:t>s</w:t>
      </w:r>
      <w:r>
        <w:t xml:space="preserve">  Daugavpils pensionāru sociālās apkalpošanas teritoriālā centra klientiem par šādām cenām:</w:t>
      </w:r>
    </w:p>
    <w:p w14:paraId="2BF4BA7C" w14:textId="77777777" w:rsidR="00EF0046" w:rsidRDefault="00EF0046" w:rsidP="002C0E12"/>
    <w:p w14:paraId="30B4C717" w14:textId="77777777" w:rsidR="00EF0046" w:rsidRDefault="00EF0046" w:rsidP="002C0E12"/>
    <w:p w14:paraId="72715D91" w14:textId="535ED4AA" w:rsidR="00745315" w:rsidRPr="0001074E" w:rsidRDefault="00745315" w:rsidP="00745315">
      <w:pPr>
        <w:pStyle w:val="af3"/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268"/>
        <w:gridCol w:w="2268"/>
      </w:tblGrid>
      <w:tr w:rsidR="00745315" w:rsidRPr="0066121C" w14:paraId="431C59F1" w14:textId="77777777" w:rsidTr="00E3484D">
        <w:tc>
          <w:tcPr>
            <w:tcW w:w="5098" w:type="dxa"/>
            <w:shd w:val="clear" w:color="auto" w:fill="auto"/>
          </w:tcPr>
          <w:p w14:paraId="021F7499" w14:textId="77777777" w:rsidR="00745315" w:rsidRPr="0001074E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</w:rPr>
            </w:pPr>
            <w:r w:rsidRPr="0001074E">
              <w:rPr>
                <w:b/>
                <w:kern w:val="1"/>
              </w:rPr>
              <w:t>Pakalpojumu apraksts</w:t>
            </w:r>
          </w:p>
        </w:tc>
        <w:tc>
          <w:tcPr>
            <w:tcW w:w="2268" w:type="dxa"/>
            <w:shd w:val="clear" w:color="auto" w:fill="auto"/>
          </w:tcPr>
          <w:p w14:paraId="0BC8BADF" w14:textId="77777777" w:rsidR="00745315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</w:rPr>
            </w:pPr>
            <w:r w:rsidRPr="00433940">
              <w:rPr>
                <w:b/>
                <w:bCs/>
                <w:color w:val="000000"/>
                <w:kern w:val="1"/>
              </w:rPr>
              <w:t>Pretendenta piedāvātā pakalpojuma apraksts</w:t>
            </w:r>
          </w:p>
          <w:p w14:paraId="2EB5B3B7" w14:textId="77777777" w:rsidR="00745315" w:rsidRPr="008B3A0A" w:rsidRDefault="00745315" w:rsidP="00E3484D">
            <w:pPr>
              <w:jc w:val="center"/>
            </w:pPr>
            <w:r w:rsidRPr="008B3A0A">
              <w:rPr>
                <w:i/>
                <w:sz w:val="20"/>
                <w:szCs w:val="20"/>
              </w:rPr>
              <w:t>(atbilstoši tehniskajai specifikācijai)</w:t>
            </w:r>
          </w:p>
          <w:p w14:paraId="0BBC2E85" w14:textId="77777777" w:rsidR="00745315" w:rsidRPr="0001074E" w:rsidRDefault="00745315" w:rsidP="00E3484D">
            <w:pPr>
              <w:rPr>
                <w:b/>
              </w:rPr>
            </w:pPr>
          </w:p>
        </w:tc>
        <w:tc>
          <w:tcPr>
            <w:tcW w:w="2268" w:type="dxa"/>
          </w:tcPr>
          <w:p w14:paraId="4D514DA4" w14:textId="77777777" w:rsidR="00745315" w:rsidRPr="0001074E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</w:rPr>
            </w:pPr>
            <w:r w:rsidRPr="0001074E">
              <w:rPr>
                <w:b/>
                <w:bCs/>
                <w:color w:val="000000"/>
                <w:kern w:val="1"/>
              </w:rPr>
              <w:t xml:space="preserve">Pakalpojuma cena par vienu </w:t>
            </w:r>
            <w:r>
              <w:rPr>
                <w:b/>
                <w:bCs/>
                <w:color w:val="000000"/>
                <w:kern w:val="1"/>
              </w:rPr>
              <w:t xml:space="preserve">klientu EUR </w:t>
            </w:r>
            <w:r w:rsidRPr="0001074E">
              <w:rPr>
                <w:b/>
              </w:rPr>
              <w:t>(bez PVN</w:t>
            </w:r>
            <w:r>
              <w:rPr>
                <w:b/>
              </w:rPr>
              <w:t>)</w:t>
            </w:r>
          </w:p>
        </w:tc>
      </w:tr>
      <w:tr w:rsidR="00745315" w:rsidRPr="0066121C" w14:paraId="54A30E37" w14:textId="77777777" w:rsidTr="00E3484D">
        <w:tc>
          <w:tcPr>
            <w:tcW w:w="5098" w:type="dxa"/>
            <w:shd w:val="clear" w:color="auto" w:fill="auto"/>
          </w:tcPr>
          <w:p w14:paraId="31B34E1D" w14:textId="77777777" w:rsidR="00745315" w:rsidRPr="0001074E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right"/>
              <w:rPr>
                <w:b/>
                <w:kern w:val="1"/>
              </w:rPr>
            </w:pPr>
            <w:r>
              <w:rPr>
                <w:b/>
                <w:kern w:val="1"/>
              </w:rPr>
              <w:t xml:space="preserve">Ārsta neirologa mājas vizīte, ārstēšanas nozīmējumi, </w:t>
            </w:r>
            <w:r>
              <w:rPr>
                <w:b/>
              </w:rPr>
              <w:t>d</w:t>
            </w:r>
            <w:r w:rsidRPr="0001074E">
              <w:rPr>
                <w:b/>
              </w:rPr>
              <w:t xml:space="preserve">okumentācijas noformēšana klientu </w:t>
            </w:r>
            <w:r>
              <w:rPr>
                <w:b/>
              </w:rPr>
              <w:t>invaliditātes grupai</w:t>
            </w:r>
          </w:p>
        </w:tc>
        <w:tc>
          <w:tcPr>
            <w:tcW w:w="2268" w:type="dxa"/>
            <w:shd w:val="clear" w:color="auto" w:fill="auto"/>
          </w:tcPr>
          <w:p w14:paraId="46C88706" w14:textId="77777777" w:rsidR="00745315" w:rsidRPr="0066121C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F0DEE1" w14:textId="77777777" w:rsidR="00745315" w:rsidRPr="0066121C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</w:tr>
    </w:tbl>
    <w:p w14:paraId="2246854A" w14:textId="77777777" w:rsidR="00EF0046" w:rsidRDefault="00EF0046" w:rsidP="002C0E12"/>
    <w:p w14:paraId="067429C0" w14:textId="77777777" w:rsidR="00EF0046" w:rsidRDefault="00EF0046" w:rsidP="002C0E12"/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745315" w:rsidRPr="004226BD" w14:paraId="15FC7962" w14:textId="77777777" w:rsidTr="00E3484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DBAEA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94AC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  <w:tr w:rsidR="00745315" w:rsidRPr="004226BD" w14:paraId="25A91233" w14:textId="77777777" w:rsidTr="00E3484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11C9517D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7D451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  <w:tr w:rsidR="00745315" w:rsidRPr="004226BD" w14:paraId="2E2899A5" w14:textId="77777777" w:rsidTr="00E3484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2C0238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A6D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</w:tbl>
    <w:p w14:paraId="31725144" w14:textId="77777777" w:rsidR="00EF0046" w:rsidRDefault="00EF0046" w:rsidP="002C0E12"/>
    <w:p w14:paraId="09A45F1F" w14:textId="77777777" w:rsidR="00EF0046" w:rsidRDefault="00EF0046" w:rsidP="002C0E12"/>
    <w:p w14:paraId="01E1CB55" w14:textId="77777777" w:rsidR="00EF0046" w:rsidRDefault="00EF0046" w:rsidP="002C0E12"/>
    <w:p w14:paraId="5549282B" w14:textId="77777777" w:rsidR="00EF0046" w:rsidRDefault="00EF0046" w:rsidP="002C0E12"/>
    <w:p w14:paraId="7296E3F1" w14:textId="77777777" w:rsidR="00EF0046" w:rsidRDefault="00EF0046" w:rsidP="002C0E12"/>
    <w:p w14:paraId="10303942" w14:textId="73674DB2" w:rsidR="00EF0046" w:rsidRPr="004F3580" w:rsidRDefault="00745315" w:rsidP="00EF0046">
      <w:pPr>
        <w:pStyle w:val="af3"/>
        <w:numPr>
          <w:ilvl w:val="0"/>
          <w:numId w:val="44"/>
        </w:numPr>
        <w:suppressAutoHyphens w:val="0"/>
        <w:jc w:val="center"/>
        <w:rPr>
          <w:b/>
          <w:sz w:val="20"/>
        </w:rPr>
      </w:pPr>
      <w:r>
        <w:rPr>
          <w:b/>
          <w:lang w:eastAsia="en-US"/>
        </w:rPr>
        <w:t xml:space="preserve">DAĻA – </w:t>
      </w:r>
      <w:r w:rsidR="00EF0046">
        <w:rPr>
          <w:b/>
          <w:lang w:eastAsia="en-US"/>
        </w:rPr>
        <w:t>ĀRSTA</w:t>
      </w:r>
      <w:r>
        <w:rPr>
          <w:b/>
          <w:lang w:eastAsia="en-US"/>
        </w:rPr>
        <w:t xml:space="preserve"> PSIHIATRA</w:t>
      </w:r>
      <w:r w:rsidR="00EF0046">
        <w:rPr>
          <w:b/>
          <w:lang w:eastAsia="en-US"/>
        </w:rPr>
        <w:t xml:space="preserve"> PAKALPOJUMU SNIEGŠANA</w:t>
      </w:r>
      <w:r w:rsidR="00EF0046" w:rsidRPr="004F3580">
        <w:rPr>
          <w:b/>
          <w:lang w:eastAsia="en-US"/>
        </w:rPr>
        <w:t xml:space="preserve"> DAUGAVPILS</w:t>
      </w:r>
    </w:p>
    <w:p w14:paraId="25115525" w14:textId="43F1469F" w:rsidR="00EF0046" w:rsidRPr="00AA2CA4" w:rsidRDefault="00EF0046" w:rsidP="00EF0046">
      <w:pPr>
        <w:pStyle w:val="af3"/>
        <w:suppressAutoHyphens w:val="0"/>
        <w:ind w:left="1080"/>
        <w:jc w:val="center"/>
        <w:rPr>
          <w:b/>
          <w:sz w:val="20"/>
        </w:rPr>
      </w:pPr>
      <w:r w:rsidRPr="00AA2CA4">
        <w:rPr>
          <w:b/>
          <w:lang w:eastAsia="en-US"/>
        </w:rPr>
        <w:t>PENSIONĀRU SOCIĀ</w:t>
      </w:r>
      <w:r>
        <w:rPr>
          <w:b/>
          <w:lang w:eastAsia="en-US"/>
        </w:rPr>
        <w:t>LĀS APKALPOŠANAS T</w:t>
      </w:r>
      <w:r w:rsidR="004813BF">
        <w:rPr>
          <w:b/>
          <w:lang w:eastAsia="en-US"/>
        </w:rPr>
        <w:t>ERITORIĀLĀ CENTRA KLIENTIEM 2020.</w:t>
      </w:r>
      <w:r>
        <w:rPr>
          <w:b/>
          <w:lang w:eastAsia="en-US"/>
        </w:rPr>
        <w:t>GADĀ</w:t>
      </w:r>
    </w:p>
    <w:p w14:paraId="24FC40D0" w14:textId="704C15D1" w:rsidR="00EF0046" w:rsidRPr="000B2A25" w:rsidRDefault="00EF0046" w:rsidP="00EF0046">
      <w:pPr>
        <w:pStyle w:val="af3"/>
        <w:suppressAutoHyphens w:val="0"/>
        <w:ind w:left="1080"/>
        <w:jc w:val="right"/>
        <w:rPr>
          <w:b/>
          <w:sz w:val="20"/>
        </w:rPr>
      </w:pPr>
      <w:r w:rsidRPr="000B2A25">
        <w:rPr>
          <w:b/>
          <w:sz w:val="20"/>
        </w:rPr>
        <w:t>1</w:t>
      </w:r>
      <w:r w:rsidR="00D52606">
        <w:rPr>
          <w:b/>
          <w:sz w:val="20"/>
        </w:rPr>
        <w:t>0</w:t>
      </w:r>
      <w:r w:rsidRPr="000B2A25">
        <w:rPr>
          <w:b/>
          <w:sz w:val="20"/>
        </w:rPr>
        <w:t>.Pielikums</w:t>
      </w:r>
    </w:p>
    <w:p w14:paraId="7C4F3344" w14:textId="0C79AC9F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056EB164" w14:textId="1BD85968" w:rsidR="00EF0046" w:rsidRPr="00F523F4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297FC35" w14:textId="77777777" w:rsidR="00EF0046" w:rsidRPr="004528AC" w:rsidRDefault="00EF0046" w:rsidP="00EF0046">
      <w:pPr>
        <w:tabs>
          <w:tab w:val="left" w:pos="0"/>
        </w:tabs>
        <w:spacing w:before="120" w:after="120"/>
        <w:jc w:val="right"/>
      </w:pPr>
    </w:p>
    <w:p w14:paraId="1BB33D8C" w14:textId="77777777" w:rsidR="00EF0046" w:rsidRPr="004528AC" w:rsidRDefault="00EF0046" w:rsidP="00EF0046">
      <w:pPr>
        <w:pStyle w:val="a7"/>
        <w:suppressLineNumbers w:val="0"/>
      </w:pPr>
      <w:r w:rsidRPr="004528AC">
        <w:t>PIETEIKUMS</w:t>
      </w:r>
    </w:p>
    <w:p w14:paraId="464CD17E" w14:textId="77777777" w:rsidR="00EF0046" w:rsidRPr="004528AC" w:rsidRDefault="00EF0046" w:rsidP="00EF0046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C0DB102" w14:textId="77777777" w:rsidR="00EF0046" w:rsidRPr="004528AC" w:rsidRDefault="00EF0046" w:rsidP="00EF0046">
      <w:r w:rsidRPr="004528AC">
        <w:t>Komersants</w:t>
      </w:r>
    </w:p>
    <w:p w14:paraId="044C523A" w14:textId="77777777" w:rsidR="00EF0046" w:rsidRPr="004528AC" w:rsidRDefault="00EF0046" w:rsidP="00EF0046">
      <w:pPr>
        <w:jc w:val="both"/>
      </w:pPr>
      <w:r w:rsidRPr="004528AC">
        <w:t>___________________________________________________________________________</w:t>
      </w:r>
    </w:p>
    <w:p w14:paraId="7EFB2CE5" w14:textId="77777777" w:rsidR="00EF0046" w:rsidRPr="004528AC" w:rsidRDefault="00EF0046" w:rsidP="00EF0046">
      <w:pPr>
        <w:ind w:firstLine="3119"/>
        <w:jc w:val="both"/>
      </w:pPr>
      <w:r w:rsidRPr="004528AC">
        <w:t>(nosaukums)</w:t>
      </w:r>
    </w:p>
    <w:p w14:paraId="04F64561" w14:textId="77777777" w:rsidR="00EF0046" w:rsidRPr="004528AC" w:rsidRDefault="00EF0046" w:rsidP="00EF0046">
      <w:pPr>
        <w:jc w:val="both"/>
      </w:pPr>
      <w:r w:rsidRPr="004528AC">
        <w:t>Reģistrācijas Nr. _____________________________________________________________</w:t>
      </w:r>
    </w:p>
    <w:p w14:paraId="76D05B33" w14:textId="77777777" w:rsidR="00EF0046" w:rsidRPr="004528AC" w:rsidRDefault="00EF0046" w:rsidP="00EF0046">
      <w:r w:rsidRPr="004528AC">
        <w:t>Juridiskā adrese ___________________________________________________________________________</w:t>
      </w:r>
    </w:p>
    <w:p w14:paraId="32479FE0" w14:textId="77777777" w:rsidR="00EF0046" w:rsidRPr="004528AC" w:rsidRDefault="00EF0046" w:rsidP="00EF0046">
      <w:pPr>
        <w:jc w:val="both"/>
      </w:pPr>
    </w:p>
    <w:p w14:paraId="00CD2108" w14:textId="77777777" w:rsidR="00EF0046" w:rsidRPr="004528AC" w:rsidRDefault="00EF0046" w:rsidP="00EF0046">
      <w:pPr>
        <w:jc w:val="both"/>
      </w:pPr>
      <w:r w:rsidRPr="004528AC">
        <w:t>Nodokļu maksātāja (PVN) reģistrācijas Nr. ________________________________________</w:t>
      </w:r>
    </w:p>
    <w:p w14:paraId="5878DC6A" w14:textId="77777777" w:rsidR="00EF0046" w:rsidRPr="004528AC" w:rsidRDefault="00EF0046" w:rsidP="00EF0046">
      <w:pPr>
        <w:jc w:val="both"/>
      </w:pPr>
    </w:p>
    <w:p w14:paraId="2FACA44E" w14:textId="77777777" w:rsidR="00EF0046" w:rsidRPr="004528AC" w:rsidRDefault="00EF0046" w:rsidP="00EF0046">
      <w:pPr>
        <w:jc w:val="both"/>
      </w:pPr>
      <w:r w:rsidRPr="004528AC">
        <w:t>tālr.,fakss___________________________ e-pasts__________________________________</w:t>
      </w:r>
    </w:p>
    <w:p w14:paraId="0D280274" w14:textId="77777777" w:rsidR="00EF0046" w:rsidRPr="004528AC" w:rsidRDefault="00EF0046" w:rsidP="00EF0046">
      <w:pPr>
        <w:jc w:val="both"/>
      </w:pPr>
    </w:p>
    <w:p w14:paraId="52F2E5DF" w14:textId="77777777" w:rsidR="00EF0046" w:rsidRPr="004528AC" w:rsidRDefault="00EF0046" w:rsidP="00EF0046">
      <w:pPr>
        <w:jc w:val="both"/>
      </w:pPr>
      <w:r w:rsidRPr="004528AC">
        <w:t>Kontaktpersonas amats, vārds, uzvārds, tālr.</w:t>
      </w:r>
    </w:p>
    <w:p w14:paraId="4B696BA9" w14:textId="77777777" w:rsidR="00EF0046" w:rsidRPr="004528AC" w:rsidRDefault="00EF0046" w:rsidP="00EF0046">
      <w:pPr>
        <w:jc w:val="both"/>
      </w:pPr>
      <w:r w:rsidRPr="004528AC">
        <w:t>___________________________________________________________________________</w:t>
      </w:r>
    </w:p>
    <w:p w14:paraId="26540F75" w14:textId="77777777" w:rsidR="00EF0046" w:rsidRDefault="00EF0046" w:rsidP="00EF0046"/>
    <w:p w14:paraId="01E1C5E9" w14:textId="77777777" w:rsidR="00EF0046" w:rsidRPr="004528AC" w:rsidRDefault="00EF0046" w:rsidP="00EF0046">
      <w:r w:rsidRPr="004528AC">
        <w:t>Bankas rekvizīti ______________________________________________________________________________________________________________________________________________________</w:t>
      </w:r>
    </w:p>
    <w:p w14:paraId="4D723D48" w14:textId="77777777" w:rsidR="00EF0046" w:rsidRPr="004528AC" w:rsidRDefault="00EF0046" w:rsidP="00EF0046">
      <w:pPr>
        <w:jc w:val="both"/>
        <w:rPr>
          <w:b/>
          <w:bCs/>
        </w:rPr>
      </w:pPr>
    </w:p>
    <w:p w14:paraId="32A5D17F" w14:textId="77777777" w:rsidR="00EF0046" w:rsidRPr="004528AC" w:rsidRDefault="00EF0046" w:rsidP="00EF0046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1E62B38E" w14:textId="248F7E1C" w:rsidR="00EF0046" w:rsidRDefault="00180EA3" w:rsidP="00180EA3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EF0046" w:rsidRPr="004528AC">
        <w:t xml:space="preserve">Piesakās piedalīties </w:t>
      </w:r>
      <w:r w:rsidR="00EF0046">
        <w:t xml:space="preserve">aptaujā </w:t>
      </w:r>
      <w:r w:rsidR="00EF0046">
        <w:rPr>
          <w:b/>
        </w:rPr>
        <w:t>“</w:t>
      </w:r>
      <w:r w:rsidR="00EF0046" w:rsidRPr="003D14A9">
        <w:rPr>
          <w:b/>
          <w:bCs/>
        </w:rPr>
        <w:t>Ģimenes ārsta un ārstu speciālistu pakalpojumu sniegšana Daugavpils pensionāru sociālās apkalpošanas t</w:t>
      </w:r>
      <w:r w:rsidR="004813BF">
        <w:rPr>
          <w:b/>
          <w:bCs/>
        </w:rPr>
        <w:t>eritoriālā centra klientiem 2020</w:t>
      </w:r>
      <w:r w:rsidR="00EF0046" w:rsidRPr="003D14A9">
        <w:rPr>
          <w:b/>
          <w:bCs/>
        </w:rPr>
        <w:t>.gadā</w:t>
      </w:r>
      <w:r w:rsidR="00EF0046" w:rsidRPr="00F55FA0">
        <w:rPr>
          <w:b/>
        </w:rPr>
        <w:t>”</w:t>
      </w:r>
      <w:r w:rsidR="00745315">
        <w:rPr>
          <w:b/>
        </w:rPr>
        <w:t xml:space="preserve"> 4.daļā – </w:t>
      </w:r>
      <w:r w:rsidR="00EF0046">
        <w:rPr>
          <w:b/>
        </w:rPr>
        <w:t>ārsta</w:t>
      </w:r>
      <w:r w:rsidR="00745315">
        <w:rPr>
          <w:b/>
        </w:rPr>
        <w:t xml:space="preserve"> psihiatra</w:t>
      </w:r>
      <w:r w:rsidR="00EF0046">
        <w:rPr>
          <w:b/>
        </w:rPr>
        <w:t xml:space="preserve"> pakalpojumi</w:t>
      </w:r>
      <w:r w:rsidR="00EF0046" w:rsidRPr="004528AC">
        <w:rPr>
          <w:b/>
          <w:bCs/>
        </w:rPr>
        <w:t xml:space="preserve">, </w:t>
      </w:r>
      <w:r w:rsidR="00EF0046" w:rsidRPr="004528AC">
        <w:t xml:space="preserve">piekrīt visiem </w:t>
      </w:r>
      <w:r w:rsidR="00EF0046">
        <w:t>tās</w:t>
      </w:r>
      <w:r w:rsidR="00EF0046" w:rsidRPr="004528AC">
        <w:t xml:space="preserve"> nosacījumiem </w:t>
      </w:r>
      <w:r w:rsidR="00EF0046" w:rsidRPr="004528AC">
        <w:rPr>
          <w:lang w:eastAsia="en-US"/>
        </w:rPr>
        <w:t xml:space="preserve">un garantē </w:t>
      </w:r>
      <w:r w:rsidR="00EF0046">
        <w:rPr>
          <w:lang w:eastAsia="en-US"/>
        </w:rPr>
        <w:t>aptaujas</w:t>
      </w:r>
      <w:r w:rsidR="00EF0046" w:rsidRPr="004528AC">
        <w:rPr>
          <w:lang w:eastAsia="en-US"/>
        </w:rPr>
        <w:t xml:space="preserve"> un normatīvo aktu prasību izpildi. </w:t>
      </w:r>
      <w:r w:rsidR="00EF0046">
        <w:rPr>
          <w:lang w:eastAsia="en-US"/>
        </w:rPr>
        <w:t>Nosacījumi</w:t>
      </w:r>
      <w:r w:rsidR="00EF0046" w:rsidRPr="004528AC">
        <w:rPr>
          <w:lang w:eastAsia="en-US"/>
        </w:rPr>
        <w:t xml:space="preserve"> ir skaidri un saprotami.</w:t>
      </w:r>
    </w:p>
    <w:p w14:paraId="4B8F0DD3" w14:textId="0455DAF1" w:rsidR="00EF0046" w:rsidRPr="005727DB" w:rsidRDefault="00180EA3" w:rsidP="00180EA3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EF0046" w:rsidRPr="005727DB">
        <w:rPr>
          <w:lang w:eastAsia="en-US"/>
        </w:rPr>
        <w:t>_____________apliecina, ka:</w:t>
      </w:r>
    </w:p>
    <w:p w14:paraId="4A123D2E" w14:textId="7F9118E3" w:rsidR="00EF0046" w:rsidRDefault="00180EA3" w:rsidP="00180EA3">
      <w:pPr>
        <w:pStyle w:val="af3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EF0046" w:rsidRPr="005727DB">
        <w:rPr>
          <w:lang w:eastAsia="en-US"/>
        </w:rPr>
        <w:t>visa sniegtā informācija ir pilnīga un patiesa;</w:t>
      </w:r>
    </w:p>
    <w:p w14:paraId="38C1EC45" w14:textId="394508C5" w:rsidR="00EF0046" w:rsidRDefault="00EF0046" w:rsidP="00180EA3">
      <w:pPr>
        <w:pStyle w:val="af3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0291F5C0" w14:textId="77777777" w:rsidR="00EF0046" w:rsidRPr="00E20DB7" w:rsidRDefault="00EF0046" w:rsidP="00180EA3">
      <w:pPr>
        <w:pStyle w:val="af3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F0046" w:rsidRPr="003077E5" w14:paraId="0C812B10" w14:textId="77777777" w:rsidTr="00EF004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D82B2" w14:textId="77777777" w:rsidR="00EF0046" w:rsidRPr="003077E5" w:rsidRDefault="00EF0046" w:rsidP="00EF0046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622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  <w:tr w:rsidR="00EF0046" w:rsidRPr="003077E5" w14:paraId="212C6B61" w14:textId="77777777" w:rsidTr="00EF004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5DCDF1" w14:textId="77777777" w:rsidR="00EF0046" w:rsidRPr="003077E5" w:rsidRDefault="00EF0046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27B2D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  <w:tr w:rsidR="00EF0046" w:rsidRPr="003077E5" w14:paraId="15C04542" w14:textId="77777777" w:rsidTr="00EF004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02FCC" w14:textId="77777777" w:rsidR="00EF0046" w:rsidRPr="003077E5" w:rsidRDefault="00EF0046" w:rsidP="00EF0046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6A7F" w14:textId="77777777" w:rsidR="00EF0046" w:rsidRPr="003077E5" w:rsidRDefault="00EF0046" w:rsidP="00EF0046">
            <w:pPr>
              <w:snapToGrid w:val="0"/>
              <w:spacing w:before="120" w:after="120"/>
              <w:jc w:val="both"/>
            </w:pPr>
          </w:p>
        </w:tc>
      </w:tr>
    </w:tbl>
    <w:p w14:paraId="0C2DB485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507306FE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67E00C59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19469684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4408F3CF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267E2C56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51779471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73868B8A" w14:textId="77777777" w:rsidR="00EF0046" w:rsidRDefault="00EF0046" w:rsidP="00EF0046">
      <w:pPr>
        <w:pStyle w:val="aa"/>
        <w:jc w:val="right"/>
        <w:rPr>
          <w:caps/>
          <w:sz w:val="20"/>
          <w:szCs w:val="20"/>
        </w:rPr>
      </w:pPr>
    </w:p>
    <w:p w14:paraId="0BA41AD5" w14:textId="0FD47354" w:rsidR="00EF0046" w:rsidRPr="00010380" w:rsidRDefault="00D52606" w:rsidP="00EF0046">
      <w:pPr>
        <w:suppressAutoHyphens w:val="0"/>
        <w:ind w:firstLine="708"/>
        <w:jc w:val="right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11</w:t>
      </w:r>
      <w:r w:rsidR="00EF0046" w:rsidRPr="00010380">
        <w:rPr>
          <w:b/>
          <w:bCs/>
          <w:sz w:val="20"/>
          <w:szCs w:val="20"/>
          <w:lang w:eastAsia="en-US"/>
        </w:rPr>
        <w:t>.Pielikums</w:t>
      </w:r>
    </w:p>
    <w:p w14:paraId="31A60DDC" w14:textId="5A2AA754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</w:rPr>
        <w:t>„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</w:t>
      </w:r>
      <w:r w:rsidR="00D52606">
        <w:rPr>
          <w:b w:val="0"/>
          <w:bCs w:val="0"/>
          <w:sz w:val="20"/>
          <w:szCs w:val="20"/>
          <w:lang w:eastAsia="en-US"/>
        </w:rPr>
        <w:t>un ārstu speciālistu pakalpojumu</w:t>
      </w:r>
      <w:r>
        <w:rPr>
          <w:b w:val="0"/>
          <w:bCs w:val="0"/>
          <w:sz w:val="20"/>
          <w:szCs w:val="20"/>
          <w:lang w:eastAsia="en-US"/>
        </w:rPr>
        <w:t xml:space="preserve"> sniegšana Daugavpils pensionāru</w:t>
      </w:r>
    </w:p>
    <w:p w14:paraId="4A6E7867" w14:textId="1921EF0A" w:rsidR="00EF0046" w:rsidRPr="00F523F4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>sociālās apkalpošanas t</w:t>
      </w:r>
      <w:r w:rsidR="004813BF">
        <w:rPr>
          <w:b w:val="0"/>
          <w:bCs w:val="0"/>
          <w:sz w:val="20"/>
          <w:szCs w:val="20"/>
          <w:lang w:eastAsia="en-US"/>
        </w:rPr>
        <w:t>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B0DEC33" w14:textId="77777777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302B1FC5" w14:textId="77777777" w:rsidR="00EF0046" w:rsidRDefault="00EF0046" w:rsidP="00EF00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EE8DF5D" w14:textId="77777777" w:rsidR="00745315" w:rsidRPr="00D12395" w:rsidRDefault="00745315" w:rsidP="00745315">
      <w:pPr>
        <w:pStyle w:val="af3"/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4.daļa –</w:t>
      </w:r>
      <w:r w:rsidRPr="00D12395">
        <w:rPr>
          <w:b/>
        </w:rPr>
        <w:t xml:space="preserve"> Ārsta</w:t>
      </w:r>
      <w:r>
        <w:rPr>
          <w:b/>
        </w:rPr>
        <w:t xml:space="preserve"> psihiatra  pakalpojumu sniegšana Daugavpils pensionāru sociālās apkalpošanas teritoriālā centra klientiem</w:t>
      </w:r>
    </w:p>
    <w:p w14:paraId="16CD9C60" w14:textId="77777777" w:rsidR="00745315" w:rsidRDefault="00745315" w:rsidP="00745315">
      <w:pPr>
        <w:rPr>
          <w:b/>
        </w:rPr>
      </w:pPr>
    </w:p>
    <w:p w14:paraId="68F4BB15" w14:textId="77777777" w:rsidR="00745315" w:rsidRDefault="00745315" w:rsidP="00745315">
      <w:pPr>
        <w:jc w:val="both"/>
      </w:pPr>
      <w:r>
        <w:t>1. Pēc nepieciešamības (2 dienu laikā pēc izsaukuma) veikt mājas vizīti</w:t>
      </w:r>
      <w:r w:rsidRPr="00BC09FA">
        <w:t xml:space="preserve"> </w:t>
      </w:r>
      <w:r>
        <w:t>Daugavpils pensionāru sociālās apkalpošanas teritoriālā centra gulošiem klientiem.</w:t>
      </w:r>
    </w:p>
    <w:p w14:paraId="0FB9F4EA" w14:textId="77777777" w:rsidR="00745315" w:rsidRDefault="00745315" w:rsidP="00745315">
      <w:r>
        <w:t>2. Apskatīt klientu un nozīmēt ārstēšanu.</w:t>
      </w:r>
    </w:p>
    <w:p w14:paraId="6BF57824" w14:textId="77777777" w:rsidR="00745315" w:rsidRPr="007A5285" w:rsidRDefault="00745315" w:rsidP="00745315">
      <w:r>
        <w:t>3. Pēc nepieciešamības noformēt dokumentāciju klientu invaliditātes  grupai.</w:t>
      </w:r>
    </w:p>
    <w:p w14:paraId="430EF3B1" w14:textId="77777777" w:rsidR="00745315" w:rsidRDefault="00745315" w:rsidP="00745315"/>
    <w:p w14:paraId="2FA79575" w14:textId="77777777" w:rsidR="00745315" w:rsidRDefault="00745315" w:rsidP="00745315"/>
    <w:p w14:paraId="4B1D8045" w14:textId="77777777" w:rsidR="00745315" w:rsidRPr="0001074E" w:rsidRDefault="00745315" w:rsidP="00745315">
      <w:pPr>
        <w:rPr>
          <w:b/>
        </w:rPr>
      </w:pPr>
      <w:r w:rsidRPr="0001074E">
        <w:rPr>
          <w:color w:val="000000"/>
        </w:rPr>
        <w:t xml:space="preserve">Piedāvājuma </w:t>
      </w:r>
      <w:r w:rsidRPr="0001074E">
        <w:t>vienības cena paliek nemainīga visu līguma darbības laiku</w:t>
      </w:r>
    </w:p>
    <w:p w14:paraId="45CEBDF1" w14:textId="77777777" w:rsidR="00745315" w:rsidRPr="0001074E" w:rsidRDefault="00745315" w:rsidP="00745315"/>
    <w:p w14:paraId="2759AF74" w14:textId="74A36757" w:rsidR="00745315" w:rsidRPr="00B11FFE" w:rsidRDefault="00D52606" w:rsidP="00745315">
      <w:r>
        <w:t>Plānotā līgumcena līdz 6</w:t>
      </w:r>
      <w:r w:rsidR="00745315">
        <w:t>00,00 EUR</w:t>
      </w:r>
    </w:p>
    <w:p w14:paraId="5107D637" w14:textId="77777777" w:rsidR="00EF0046" w:rsidRPr="006033EB" w:rsidRDefault="00EF0046" w:rsidP="00EF0046">
      <w:pPr>
        <w:jc w:val="both"/>
      </w:pPr>
    </w:p>
    <w:p w14:paraId="34B1D1A0" w14:textId="77777777" w:rsidR="00EF0046" w:rsidRDefault="00EF0046" w:rsidP="00EF0046">
      <w:pPr>
        <w:ind w:left="709" w:hanging="709"/>
        <w:jc w:val="both"/>
        <w:rPr>
          <w:sz w:val="22"/>
          <w:szCs w:val="22"/>
        </w:rPr>
      </w:pPr>
    </w:p>
    <w:p w14:paraId="24C3B235" w14:textId="77777777" w:rsidR="00EF0046" w:rsidRDefault="00EF0046" w:rsidP="00EF0046">
      <w:pPr>
        <w:ind w:left="709" w:hanging="709"/>
        <w:jc w:val="both"/>
        <w:rPr>
          <w:bCs/>
          <w:sz w:val="22"/>
          <w:szCs w:val="22"/>
        </w:rPr>
      </w:pPr>
    </w:p>
    <w:p w14:paraId="02984EE2" w14:textId="77777777" w:rsidR="00EF0046" w:rsidRDefault="00EF0046" w:rsidP="00EF0046">
      <w:pPr>
        <w:ind w:left="709" w:hanging="709"/>
        <w:jc w:val="center"/>
        <w:rPr>
          <w:b/>
        </w:rPr>
      </w:pPr>
    </w:p>
    <w:p w14:paraId="2816ED59" w14:textId="77777777" w:rsidR="00EF0046" w:rsidRDefault="00EF0046" w:rsidP="00EF0046">
      <w:pPr>
        <w:rPr>
          <w:b/>
        </w:rPr>
      </w:pPr>
    </w:p>
    <w:p w14:paraId="129C407C" w14:textId="77777777" w:rsidR="00EF0046" w:rsidRPr="00EF0046" w:rsidRDefault="00EF0046" w:rsidP="00EF0046">
      <w:pPr>
        <w:ind w:left="709" w:hanging="709"/>
        <w:jc w:val="right"/>
        <w:rPr>
          <w:b/>
        </w:rPr>
      </w:pPr>
    </w:p>
    <w:p w14:paraId="0F6294AA" w14:textId="77777777" w:rsidR="00EF0046" w:rsidRDefault="00EF0046" w:rsidP="00EF0046">
      <w:pPr>
        <w:ind w:left="720"/>
      </w:pPr>
    </w:p>
    <w:p w14:paraId="53EDF966" w14:textId="77777777" w:rsidR="00EF0046" w:rsidRDefault="00EF0046" w:rsidP="00EF0046">
      <w:pPr>
        <w:suppressAutoHyphens w:val="0"/>
      </w:pPr>
    </w:p>
    <w:p w14:paraId="6B85AE5F" w14:textId="77777777" w:rsidR="00EF0046" w:rsidRDefault="00EF0046" w:rsidP="00EF0046">
      <w:pPr>
        <w:suppressAutoHyphens w:val="0"/>
      </w:pPr>
      <w:r>
        <w:t xml:space="preserve">Sagatavoja: Daugavpils pensionāru sociālās apkalpošanas teritoriālā centra </w:t>
      </w:r>
    </w:p>
    <w:p w14:paraId="027F5712" w14:textId="77777777" w:rsidR="00EF0046" w:rsidRDefault="00EF0046" w:rsidP="00EF0046">
      <w:pPr>
        <w:suppressAutoHyphens w:val="0"/>
      </w:pPr>
    </w:p>
    <w:p w14:paraId="6A3BF805" w14:textId="77777777" w:rsidR="00EF0046" w:rsidRPr="00F2302F" w:rsidRDefault="00EF0046" w:rsidP="00EF0046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19A6D7A6" w14:textId="77777777" w:rsidR="00EF0046" w:rsidRDefault="00EF0046" w:rsidP="00EF0046">
      <w:pPr>
        <w:pStyle w:val="2"/>
        <w:rPr>
          <w:bCs w:val="0"/>
          <w:sz w:val="20"/>
          <w:szCs w:val="20"/>
        </w:rPr>
        <w:sectPr w:rsidR="00EF0046" w:rsidSect="00A1369B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0ABC124" w14:textId="48FEC5A9" w:rsidR="00EF0046" w:rsidRPr="00134228" w:rsidRDefault="00D52606" w:rsidP="00EF0046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12</w:t>
      </w:r>
      <w:r w:rsidR="00EF0046">
        <w:rPr>
          <w:bCs w:val="0"/>
          <w:sz w:val="20"/>
          <w:szCs w:val="20"/>
        </w:rPr>
        <w:t>.Pielikums</w:t>
      </w:r>
    </w:p>
    <w:p w14:paraId="0306B68A" w14:textId="1ACECE99" w:rsidR="00EF0046" w:rsidRDefault="00EF0046" w:rsidP="00EF0046">
      <w:pPr>
        <w:pStyle w:val="2"/>
        <w:rPr>
          <w:b w:val="0"/>
          <w:bCs w:val="0"/>
          <w:sz w:val="20"/>
          <w:szCs w:val="20"/>
          <w:lang w:eastAsia="en-US"/>
        </w:rPr>
      </w:pPr>
      <w:r w:rsidRPr="003E047E">
        <w:rPr>
          <w:b w:val="0"/>
          <w:bCs w:val="0"/>
          <w:sz w:val="20"/>
          <w:szCs w:val="20"/>
        </w:rPr>
        <w:t>„</w:t>
      </w:r>
      <w:r w:rsidRPr="00EF0046">
        <w:rPr>
          <w:b w:val="0"/>
          <w:bCs w:val="0"/>
          <w:lang w:eastAsia="en-US"/>
        </w:rPr>
        <w:t xml:space="preserve"> </w:t>
      </w:r>
      <w:r w:rsidRPr="00010380">
        <w:rPr>
          <w:b w:val="0"/>
          <w:bCs w:val="0"/>
          <w:lang w:eastAsia="en-US"/>
        </w:rPr>
        <w:t>Ģ</w:t>
      </w:r>
      <w:r>
        <w:rPr>
          <w:b w:val="0"/>
          <w:bCs w:val="0"/>
          <w:sz w:val="20"/>
          <w:szCs w:val="20"/>
          <w:lang w:eastAsia="en-US"/>
        </w:rPr>
        <w:t xml:space="preserve">imenes ārsta un ārstu </w:t>
      </w:r>
      <w:r w:rsidR="00D52606">
        <w:rPr>
          <w:b w:val="0"/>
          <w:bCs w:val="0"/>
          <w:sz w:val="20"/>
          <w:szCs w:val="20"/>
          <w:lang w:eastAsia="en-US"/>
        </w:rPr>
        <w:t xml:space="preserve">speciālistu pakalpojumu </w:t>
      </w:r>
      <w:r>
        <w:rPr>
          <w:b w:val="0"/>
          <w:bCs w:val="0"/>
          <w:sz w:val="20"/>
          <w:szCs w:val="20"/>
          <w:lang w:eastAsia="en-US"/>
        </w:rPr>
        <w:t>sniegšana Daugavpils pensionāru</w:t>
      </w:r>
    </w:p>
    <w:p w14:paraId="3395798A" w14:textId="5E11D9C1" w:rsidR="00EF0046" w:rsidRPr="004528AC" w:rsidRDefault="00EF0046" w:rsidP="00EF0046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en-US"/>
        </w:rPr>
        <w:t xml:space="preserve">sociālās apkalpošanas </w:t>
      </w:r>
      <w:r w:rsidR="004813BF">
        <w:rPr>
          <w:b w:val="0"/>
          <w:bCs w:val="0"/>
          <w:sz w:val="20"/>
          <w:szCs w:val="20"/>
          <w:lang w:eastAsia="en-US"/>
        </w:rPr>
        <w:t>teritoriālā centra klientiem 2020</w:t>
      </w:r>
      <w:r>
        <w:rPr>
          <w:b w:val="0"/>
          <w:bCs w:val="0"/>
          <w:sz w:val="20"/>
          <w:szCs w:val="20"/>
          <w:lang w:eastAsia="en-US"/>
        </w:rPr>
        <w:t xml:space="preserve">.gadā 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545C71F" w14:textId="12888038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00F4A730" w14:textId="77777777" w:rsidR="00EF0046" w:rsidRPr="008E5141" w:rsidRDefault="00EF0046" w:rsidP="00EF004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44BE9562" w14:textId="77777777" w:rsidR="00EF0046" w:rsidRPr="00A1369B" w:rsidRDefault="00EF0046" w:rsidP="00EF0046">
      <w:pPr>
        <w:jc w:val="right"/>
      </w:pPr>
    </w:p>
    <w:p w14:paraId="5E75AC3D" w14:textId="202CEDC7" w:rsidR="00EF0046" w:rsidRDefault="00EF0046" w:rsidP="00EF0046">
      <w:r w:rsidRPr="004528AC">
        <w:t>201</w:t>
      </w:r>
      <w:r w:rsidR="004813BF">
        <w:t>9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635D8B15" w14:textId="77777777" w:rsidR="00EF0046" w:rsidRPr="004528AC" w:rsidRDefault="00EF0046" w:rsidP="00EF0046"/>
    <w:p w14:paraId="16AD8630" w14:textId="77777777" w:rsidR="00EF0046" w:rsidRPr="00A8370B" w:rsidRDefault="00EF0046" w:rsidP="00EF0046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1A01A5F3" w14:textId="77777777" w:rsidR="00EF0046" w:rsidRPr="00A8370B" w:rsidRDefault="00EF0046" w:rsidP="00EF0046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EF0046" w:rsidRPr="00A8370B" w14:paraId="67917DAC" w14:textId="77777777" w:rsidTr="00EF004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0BD5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B8D5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EF0046" w:rsidRPr="00A8370B" w14:paraId="6AF3A0A0" w14:textId="77777777" w:rsidTr="00EF004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1577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8E1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70A607D6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FF81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890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6AF22B80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A08B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B73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66763BCA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CFF3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043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F0046" w:rsidRPr="00A8370B" w14:paraId="1CFE4336" w14:textId="77777777" w:rsidTr="00EF004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B016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7ED" w14:textId="77777777" w:rsidR="00EF0046" w:rsidRPr="00A8370B" w:rsidRDefault="00EF0046" w:rsidP="00EF00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6165265D" w14:textId="391CB0E5" w:rsidR="00EF0046" w:rsidRDefault="00EF0046" w:rsidP="00EF0046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745315">
        <w:t xml:space="preserve"> sniegt </w:t>
      </w:r>
      <w:r>
        <w:t>ārsta</w:t>
      </w:r>
      <w:r w:rsidR="00745315">
        <w:t xml:space="preserve"> psihiatra</w:t>
      </w:r>
      <w:r>
        <w:t xml:space="preserve"> pakalpojumu</w:t>
      </w:r>
      <w:r w:rsidR="00745315">
        <w:t>s</w:t>
      </w:r>
      <w:r>
        <w:t xml:space="preserve">  Daugavpils pensionāru sociālās apkalpošanas teritoriālā centra klientiem par šādām cenām:</w:t>
      </w:r>
    </w:p>
    <w:p w14:paraId="7FEBB29D" w14:textId="77777777" w:rsidR="00EF0046" w:rsidRDefault="00EF0046" w:rsidP="002C0E1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268"/>
        <w:gridCol w:w="2268"/>
      </w:tblGrid>
      <w:tr w:rsidR="00745315" w:rsidRPr="0001074E" w14:paraId="353940C7" w14:textId="77777777" w:rsidTr="00E3484D">
        <w:tc>
          <w:tcPr>
            <w:tcW w:w="5098" w:type="dxa"/>
            <w:shd w:val="clear" w:color="auto" w:fill="auto"/>
          </w:tcPr>
          <w:p w14:paraId="4E936068" w14:textId="77777777" w:rsidR="00745315" w:rsidRPr="0001074E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left"/>
              <w:rPr>
                <w:b/>
                <w:bCs/>
                <w:color w:val="000000"/>
                <w:kern w:val="1"/>
              </w:rPr>
            </w:pPr>
            <w:r w:rsidRPr="0001074E">
              <w:rPr>
                <w:b/>
                <w:kern w:val="1"/>
              </w:rPr>
              <w:t>Pakalpojumu apraksts</w:t>
            </w:r>
          </w:p>
        </w:tc>
        <w:tc>
          <w:tcPr>
            <w:tcW w:w="2268" w:type="dxa"/>
            <w:shd w:val="clear" w:color="auto" w:fill="auto"/>
          </w:tcPr>
          <w:p w14:paraId="06E65731" w14:textId="77777777" w:rsidR="00745315" w:rsidRDefault="00745315" w:rsidP="00E3484D">
            <w:pPr>
              <w:jc w:val="center"/>
              <w:rPr>
                <w:b/>
                <w:bCs/>
                <w:color w:val="000000"/>
                <w:kern w:val="1"/>
              </w:rPr>
            </w:pPr>
            <w:r w:rsidRPr="00433940">
              <w:rPr>
                <w:b/>
                <w:bCs/>
                <w:color w:val="000000"/>
                <w:kern w:val="1"/>
              </w:rPr>
              <w:t>Pretendenta piedāvātā pakalpojuma apraksts</w:t>
            </w:r>
          </w:p>
          <w:p w14:paraId="4DABAB5F" w14:textId="77777777" w:rsidR="00745315" w:rsidRPr="005443EE" w:rsidRDefault="00745315" w:rsidP="00E3484D">
            <w:pPr>
              <w:jc w:val="center"/>
              <w:rPr>
                <w:b/>
                <w:bCs/>
                <w:color w:val="000000"/>
                <w:kern w:val="1"/>
              </w:rPr>
            </w:pPr>
            <w:r w:rsidRPr="008B3A0A">
              <w:rPr>
                <w:i/>
                <w:sz w:val="20"/>
                <w:szCs w:val="20"/>
              </w:rPr>
              <w:t>(atbilstoši tehniskajai specifikācijai)</w:t>
            </w:r>
          </w:p>
          <w:p w14:paraId="4DDA3AAC" w14:textId="77777777" w:rsidR="00745315" w:rsidRPr="0001074E" w:rsidRDefault="00745315" w:rsidP="00E3484D">
            <w:pPr>
              <w:rPr>
                <w:b/>
              </w:rPr>
            </w:pPr>
          </w:p>
        </w:tc>
        <w:tc>
          <w:tcPr>
            <w:tcW w:w="2268" w:type="dxa"/>
          </w:tcPr>
          <w:p w14:paraId="4809A62F" w14:textId="77777777" w:rsidR="00745315" w:rsidRPr="0001074E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</w:rPr>
            </w:pPr>
            <w:r w:rsidRPr="0001074E">
              <w:rPr>
                <w:b/>
                <w:bCs/>
                <w:color w:val="000000"/>
                <w:kern w:val="1"/>
              </w:rPr>
              <w:t xml:space="preserve">Pakalpojuma cena par vienu </w:t>
            </w:r>
            <w:r>
              <w:rPr>
                <w:b/>
                <w:bCs/>
                <w:color w:val="000000"/>
                <w:kern w:val="1"/>
              </w:rPr>
              <w:t xml:space="preserve">klientu EUR </w:t>
            </w:r>
            <w:r w:rsidRPr="0001074E">
              <w:rPr>
                <w:b/>
              </w:rPr>
              <w:t>(bez PVN)</w:t>
            </w:r>
          </w:p>
        </w:tc>
      </w:tr>
      <w:tr w:rsidR="00745315" w:rsidRPr="0066121C" w14:paraId="58331D1C" w14:textId="77777777" w:rsidTr="00E3484D">
        <w:tc>
          <w:tcPr>
            <w:tcW w:w="5098" w:type="dxa"/>
            <w:shd w:val="clear" w:color="auto" w:fill="auto"/>
          </w:tcPr>
          <w:p w14:paraId="7076D4C0" w14:textId="77777777" w:rsidR="00745315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jc w:val="right"/>
              <w:rPr>
                <w:b/>
              </w:rPr>
            </w:pPr>
            <w:r>
              <w:rPr>
                <w:b/>
                <w:kern w:val="1"/>
              </w:rPr>
              <w:t xml:space="preserve">Ārsta psihiatra mājas vizīte, ārstēšanas nozīmējumi, </w:t>
            </w:r>
            <w:r>
              <w:rPr>
                <w:b/>
              </w:rPr>
              <w:t>d</w:t>
            </w:r>
            <w:r w:rsidRPr="0001074E">
              <w:rPr>
                <w:b/>
              </w:rPr>
              <w:t>okumentācijas noformēša</w:t>
            </w:r>
            <w:r>
              <w:rPr>
                <w:b/>
              </w:rPr>
              <w:t>na klientu invaliditātes grupai</w:t>
            </w:r>
          </w:p>
          <w:p w14:paraId="19CCCE60" w14:textId="77777777" w:rsidR="00745315" w:rsidRPr="009F2496" w:rsidRDefault="00745315" w:rsidP="00E3484D"/>
        </w:tc>
        <w:tc>
          <w:tcPr>
            <w:tcW w:w="2268" w:type="dxa"/>
            <w:shd w:val="clear" w:color="auto" w:fill="auto"/>
          </w:tcPr>
          <w:p w14:paraId="6115FFD5" w14:textId="77777777" w:rsidR="00745315" w:rsidRPr="0066121C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0468BF" w14:textId="77777777" w:rsidR="00745315" w:rsidRPr="0066121C" w:rsidRDefault="00745315" w:rsidP="00E3484D">
            <w:pPr>
              <w:pStyle w:val="1"/>
              <w:numPr>
                <w:ilvl w:val="0"/>
                <w:numId w:val="0"/>
              </w:numPr>
              <w:spacing w:before="240" w:after="60"/>
              <w:ind w:left="360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</w:tr>
    </w:tbl>
    <w:p w14:paraId="12C299CF" w14:textId="77777777" w:rsidR="00745315" w:rsidRDefault="00745315" w:rsidP="002C0E12"/>
    <w:p w14:paraId="06594CC2" w14:textId="77777777" w:rsidR="00745315" w:rsidRDefault="00745315" w:rsidP="002C0E12"/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745315" w:rsidRPr="004226BD" w14:paraId="775D4215" w14:textId="77777777" w:rsidTr="00E3484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075D1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A07B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  <w:tr w:rsidR="00745315" w:rsidRPr="004226BD" w14:paraId="77311E11" w14:textId="77777777" w:rsidTr="00E3484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FBD10B2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65A40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  <w:tr w:rsidR="00745315" w:rsidRPr="004226BD" w14:paraId="308BC556" w14:textId="77777777" w:rsidTr="00E3484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5B63B1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5E54" w14:textId="77777777" w:rsidR="00745315" w:rsidRPr="004226BD" w:rsidRDefault="00745315" w:rsidP="00E3484D">
            <w:pPr>
              <w:keepLines/>
              <w:widowControl w:val="0"/>
              <w:ind w:left="425"/>
              <w:jc w:val="both"/>
            </w:pPr>
          </w:p>
        </w:tc>
      </w:tr>
    </w:tbl>
    <w:p w14:paraId="2AE254EB" w14:textId="77777777" w:rsidR="00745315" w:rsidRDefault="00745315" w:rsidP="002C0E12"/>
    <w:sectPr w:rsidR="00745315" w:rsidSect="000960C1"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DEF9" w14:textId="77777777" w:rsidR="00935309" w:rsidRDefault="00935309">
      <w:r>
        <w:separator/>
      </w:r>
    </w:p>
  </w:endnote>
  <w:endnote w:type="continuationSeparator" w:id="0">
    <w:p w14:paraId="0E960BCF" w14:textId="77777777" w:rsidR="00935309" w:rsidRDefault="00935309">
      <w:r>
        <w:continuationSeparator/>
      </w:r>
    </w:p>
  </w:endnote>
  <w:endnote w:type="continuationNotice" w:id="1">
    <w:p w14:paraId="65466507" w14:textId="77777777" w:rsidR="00935309" w:rsidRDefault="0093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EF0046" w:rsidRDefault="00EF004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8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EF0046" w:rsidRDefault="00EF00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584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6DE70" w14:textId="77777777" w:rsidR="00EF0046" w:rsidRDefault="00EF004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8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0061DB" w14:textId="77777777" w:rsidR="00EF0046" w:rsidRDefault="00EF004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647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2D9FF" w14:textId="77777777" w:rsidR="00EF0046" w:rsidRDefault="00EF004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8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391CD33" w14:textId="77777777" w:rsidR="00EF0046" w:rsidRDefault="00EF004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5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F81A1" w14:textId="77777777" w:rsidR="00EF0046" w:rsidRDefault="00EF004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8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D6CCBF0" w14:textId="77777777" w:rsidR="00EF0046" w:rsidRDefault="00EF00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65663" w14:textId="77777777" w:rsidR="00935309" w:rsidRDefault="00935309">
      <w:r>
        <w:separator/>
      </w:r>
    </w:p>
  </w:footnote>
  <w:footnote w:type="continuationSeparator" w:id="0">
    <w:p w14:paraId="65DD95AA" w14:textId="77777777" w:rsidR="00935309" w:rsidRDefault="00935309">
      <w:r>
        <w:continuationSeparator/>
      </w:r>
    </w:p>
  </w:footnote>
  <w:footnote w:type="continuationNotice" w:id="1">
    <w:p w14:paraId="65DB5D90" w14:textId="77777777" w:rsidR="00935309" w:rsidRDefault="009353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5868E4"/>
    <w:multiLevelType w:val="hybridMultilevel"/>
    <w:tmpl w:val="5E16E7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00555"/>
    <w:multiLevelType w:val="multilevel"/>
    <w:tmpl w:val="6154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05B4735"/>
    <w:multiLevelType w:val="hybridMultilevel"/>
    <w:tmpl w:val="F684C3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7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287FAB"/>
    <w:multiLevelType w:val="hybridMultilevel"/>
    <w:tmpl w:val="09EAA23E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485706EF"/>
    <w:multiLevelType w:val="multilevel"/>
    <w:tmpl w:val="5AFAA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A2F42B5"/>
    <w:multiLevelType w:val="multilevel"/>
    <w:tmpl w:val="2984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836A6"/>
    <w:multiLevelType w:val="hybridMultilevel"/>
    <w:tmpl w:val="2200C276"/>
    <w:lvl w:ilvl="0" w:tplc="31ECAAEE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C963F5"/>
    <w:multiLevelType w:val="multilevel"/>
    <w:tmpl w:val="E93AD6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5CB312DE"/>
    <w:multiLevelType w:val="multilevel"/>
    <w:tmpl w:val="127ED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4" w15:restartNumberingAfterBreak="0">
    <w:nsid w:val="64613ABB"/>
    <w:multiLevelType w:val="multilevel"/>
    <w:tmpl w:val="961E7B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16308E"/>
    <w:multiLevelType w:val="multilevel"/>
    <w:tmpl w:val="583EC4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2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3"/>
  </w:num>
  <w:num w:numId="4">
    <w:abstractNumId w:val="26"/>
  </w:num>
  <w:num w:numId="5">
    <w:abstractNumId w:val="14"/>
  </w:num>
  <w:num w:numId="6">
    <w:abstractNumId w:val="1"/>
  </w:num>
  <w:num w:numId="7">
    <w:abstractNumId w:val="11"/>
  </w:num>
  <w:num w:numId="8">
    <w:abstractNumId w:val="6"/>
  </w:num>
  <w:num w:numId="9">
    <w:abstractNumId w:val="36"/>
  </w:num>
  <w:num w:numId="10">
    <w:abstractNumId w:val="19"/>
  </w:num>
  <w:num w:numId="11">
    <w:abstractNumId w:val="23"/>
  </w:num>
  <w:num w:numId="12">
    <w:abstractNumId w:val="28"/>
  </w:num>
  <w:num w:numId="13">
    <w:abstractNumId w:val="39"/>
  </w:num>
  <w:num w:numId="14">
    <w:abstractNumId w:val="9"/>
  </w:num>
  <w:num w:numId="15">
    <w:abstractNumId w:val="29"/>
  </w:num>
  <w:num w:numId="16">
    <w:abstractNumId w:val="31"/>
  </w:num>
  <w:num w:numId="17">
    <w:abstractNumId w:val="16"/>
  </w:num>
  <w:num w:numId="18">
    <w:abstractNumId w:val="41"/>
  </w:num>
  <w:num w:numId="19">
    <w:abstractNumId w:val="15"/>
  </w:num>
  <w:num w:numId="20">
    <w:abstractNumId w:val="12"/>
  </w:num>
  <w:num w:numId="21">
    <w:abstractNumId w:val="33"/>
  </w:num>
  <w:num w:numId="22">
    <w:abstractNumId w:val="5"/>
  </w:num>
  <w:num w:numId="23">
    <w:abstractNumId w:val="3"/>
  </w:num>
  <w:num w:numId="24">
    <w:abstractNumId w:val="37"/>
  </w:num>
  <w:num w:numId="25">
    <w:abstractNumId w:val="44"/>
  </w:num>
  <w:num w:numId="26">
    <w:abstractNumId w:val="35"/>
  </w:num>
  <w:num w:numId="27">
    <w:abstractNumId w:val="22"/>
  </w:num>
  <w:num w:numId="28">
    <w:abstractNumId w:val="2"/>
  </w:num>
  <w:num w:numId="29">
    <w:abstractNumId w:val="4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0"/>
  </w:num>
  <w:num w:numId="33">
    <w:abstractNumId w:val="21"/>
  </w:num>
  <w:num w:numId="3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7"/>
  </w:num>
  <w:num w:numId="37">
    <w:abstractNumId w:val="25"/>
  </w:num>
  <w:num w:numId="38">
    <w:abstractNumId w:val="4"/>
  </w:num>
  <w:num w:numId="39">
    <w:abstractNumId w:val="13"/>
  </w:num>
  <w:num w:numId="40">
    <w:abstractNumId w:val="7"/>
  </w:num>
  <w:num w:numId="41">
    <w:abstractNumId w:val="18"/>
  </w:num>
  <w:num w:numId="42">
    <w:abstractNumId w:val="30"/>
  </w:num>
  <w:num w:numId="43">
    <w:abstractNumId w:val="34"/>
  </w:num>
  <w:num w:numId="44">
    <w:abstractNumId w:val="38"/>
  </w:num>
  <w:num w:numId="45">
    <w:abstractNumId w:val="2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380"/>
    <w:rsid w:val="00010992"/>
    <w:rsid w:val="00011724"/>
    <w:rsid w:val="0001478E"/>
    <w:rsid w:val="00014B59"/>
    <w:rsid w:val="00023235"/>
    <w:rsid w:val="00026DD6"/>
    <w:rsid w:val="00030B20"/>
    <w:rsid w:val="00043810"/>
    <w:rsid w:val="00056F1C"/>
    <w:rsid w:val="00061E63"/>
    <w:rsid w:val="00065722"/>
    <w:rsid w:val="000717B5"/>
    <w:rsid w:val="00075156"/>
    <w:rsid w:val="00080719"/>
    <w:rsid w:val="00082C11"/>
    <w:rsid w:val="000908FC"/>
    <w:rsid w:val="0009119D"/>
    <w:rsid w:val="00095CC6"/>
    <w:rsid w:val="000960C1"/>
    <w:rsid w:val="000A1F31"/>
    <w:rsid w:val="000A402A"/>
    <w:rsid w:val="000A6E09"/>
    <w:rsid w:val="000B2D11"/>
    <w:rsid w:val="000B3926"/>
    <w:rsid w:val="000C0D22"/>
    <w:rsid w:val="000C689C"/>
    <w:rsid w:val="000C7A7E"/>
    <w:rsid w:val="000E10C1"/>
    <w:rsid w:val="000E5E0A"/>
    <w:rsid w:val="000F2A08"/>
    <w:rsid w:val="000F44A2"/>
    <w:rsid w:val="000F4BE9"/>
    <w:rsid w:val="000F6C45"/>
    <w:rsid w:val="00102E8E"/>
    <w:rsid w:val="001058A6"/>
    <w:rsid w:val="0011353B"/>
    <w:rsid w:val="00114030"/>
    <w:rsid w:val="00117E84"/>
    <w:rsid w:val="00120C03"/>
    <w:rsid w:val="001217D1"/>
    <w:rsid w:val="001232AA"/>
    <w:rsid w:val="001321CE"/>
    <w:rsid w:val="001326BF"/>
    <w:rsid w:val="00132D36"/>
    <w:rsid w:val="00134228"/>
    <w:rsid w:val="00135C91"/>
    <w:rsid w:val="00135DE3"/>
    <w:rsid w:val="00135E7C"/>
    <w:rsid w:val="001364F9"/>
    <w:rsid w:val="00144C63"/>
    <w:rsid w:val="0014655D"/>
    <w:rsid w:val="00150921"/>
    <w:rsid w:val="001514B6"/>
    <w:rsid w:val="00154551"/>
    <w:rsid w:val="001610D7"/>
    <w:rsid w:val="00162188"/>
    <w:rsid w:val="001650EA"/>
    <w:rsid w:val="00170F8F"/>
    <w:rsid w:val="00172265"/>
    <w:rsid w:val="00174055"/>
    <w:rsid w:val="00180A1D"/>
    <w:rsid w:val="00180EA3"/>
    <w:rsid w:val="00184D95"/>
    <w:rsid w:val="00185B00"/>
    <w:rsid w:val="001A10DD"/>
    <w:rsid w:val="001B0C91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549E"/>
    <w:rsid w:val="00207C46"/>
    <w:rsid w:val="00212912"/>
    <w:rsid w:val="002231AF"/>
    <w:rsid w:val="00231AFC"/>
    <w:rsid w:val="00233874"/>
    <w:rsid w:val="00234F2E"/>
    <w:rsid w:val="00240D29"/>
    <w:rsid w:val="00243EF8"/>
    <w:rsid w:val="0024687C"/>
    <w:rsid w:val="00247CD4"/>
    <w:rsid w:val="00261399"/>
    <w:rsid w:val="00261CC6"/>
    <w:rsid w:val="00265CB2"/>
    <w:rsid w:val="00273CB3"/>
    <w:rsid w:val="002748DD"/>
    <w:rsid w:val="00277816"/>
    <w:rsid w:val="002823C9"/>
    <w:rsid w:val="002831D4"/>
    <w:rsid w:val="002969AF"/>
    <w:rsid w:val="002A6673"/>
    <w:rsid w:val="002B0BF4"/>
    <w:rsid w:val="002C0AD3"/>
    <w:rsid w:val="002C0E12"/>
    <w:rsid w:val="002C24BA"/>
    <w:rsid w:val="002C45A3"/>
    <w:rsid w:val="002C5395"/>
    <w:rsid w:val="002C7D34"/>
    <w:rsid w:val="002D0F68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3B11"/>
    <w:rsid w:val="00325289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9C8"/>
    <w:rsid w:val="00381665"/>
    <w:rsid w:val="00381D6B"/>
    <w:rsid w:val="00382268"/>
    <w:rsid w:val="00384FE9"/>
    <w:rsid w:val="00390CDB"/>
    <w:rsid w:val="00393C09"/>
    <w:rsid w:val="00396578"/>
    <w:rsid w:val="003A4DDD"/>
    <w:rsid w:val="003B049F"/>
    <w:rsid w:val="003B3310"/>
    <w:rsid w:val="003B3B09"/>
    <w:rsid w:val="003C207F"/>
    <w:rsid w:val="003C324D"/>
    <w:rsid w:val="003C3AF6"/>
    <w:rsid w:val="003D0F0A"/>
    <w:rsid w:val="003D14A9"/>
    <w:rsid w:val="003D1EE2"/>
    <w:rsid w:val="003D673B"/>
    <w:rsid w:val="003E047E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A08"/>
    <w:rsid w:val="004528AC"/>
    <w:rsid w:val="00454735"/>
    <w:rsid w:val="00457607"/>
    <w:rsid w:val="0046193D"/>
    <w:rsid w:val="004728A1"/>
    <w:rsid w:val="00476336"/>
    <w:rsid w:val="00476D30"/>
    <w:rsid w:val="004813BF"/>
    <w:rsid w:val="004875B4"/>
    <w:rsid w:val="0049653E"/>
    <w:rsid w:val="00497C4C"/>
    <w:rsid w:val="004A0D12"/>
    <w:rsid w:val="004A3145"/>
    <w:rsid w:val="004B043D"/>
    <w:rsid w:val="004B19AD"/>
    <w:rsid w:val="004B42C9"/>
    <w:rsid w:val="004B6819"/>
    <w:rsid w:val="004C0D7A"/>
    <w:rsid w:val="004C2235"/>
    <w:rsid w:val="004C327F"/>
    <w:rsid w:val="004C5BFD"/>
    <w:rsid w:val="004D4462"/>
    <w:rsid w:val="004D4737"/>
    <w:rsid w:val="004E31A4"/>
    <w:rsid w:val="004E3D7C"/>
    <w:rsid w:val="004E47BB"/>
    <w:rsid w:val="004E705E"/>
    <w:rsid w:val="00500633"/>
    <w:rsid w:val="00500B4D"/>
    <w:rsid w:val="005041E8"/>
    <w:rsid w:val="005062BB"/>
    <w:rsid w:val="00511FD7"/>
    <w:rsid w:val="0052085F"/>
    <w:rsid w:val="00535414"/>
    <w:rsid w:val="00543D88"/>
    <w:rsid w:val="0054451E"/>
    <w:rsid w:val="00546114"/>
    <w:rsid w:val="00546C63"/>
    <w:rsid w:val="00553088"/>
    <w:rsid w:val="0056015C"/>
    <w:rsid w:val="0056093B"/>
    <w:rsid w:val="00565B59"/>
    <w:rsid w:val="0057038D"/>
    <w:rsid w:val="005727DB"/>
    <w:rsid w:val="00573461"/>
    <w:rsid w:val="00573F92"/>
    <w:rsid w:val="005742D7"/>
    <w:rsid w:val="00581698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74DB"/>
    <w:rsid w:val="005D03B0"/>
    <w:rsid w:val="005D07D4"/>
    <w:rsid w:val="005D54DF"/>
    <w:rsid w:val="005D75DA"/>
    <w:rsid w:val="005D76AB"/>
    <w:rsid w:val="005E2A98"/>
    <w:rsid w:val="005E5061"/>
    <w:rsid w:val="005E53EA"/>
    <w:rsid w:val="005F1FDD"/>
    <w:rsid w:val="00600AC1"/>
    <w:rsid w:val="00600AF9"/>
    <w:rsid w:val="006047B0"/>
    <w:rsid w:val="0061139C"/>
    <w:rsid w:val="006126CA"/>
    <w:rsid w:val="006214BB"/>
    <w:rsid w:val="00623DC6"/>
    <w:rsid w:val="0063784A"/>
    <w:rsid w:val="006423DE"/>
    <w:rsid w:val="006432F6"/>
    <w:rsid w:val="00644B88"/>
    <w:rsid w:val="00650C98"/>
    <w:rsid w:val="006561C7"/>
    <w:rsid w:val="006614D8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1A2E"/>
    <w:rsid w:val="006968A8"/>
    <w:rsid w:val="00696D27"/>
    <w:rsid w:val="006973B2"/>
    <w:rsid w:val="006A1118"/>
    <w:rsid w:val="006A31B0"/>
    <w:rsid w:val="006B4080"/>
    <w:rsid w:val="006B576B"/>
    <w:rsid w:val="006B6BCD"/>
    <w:rsid w:val="006C07E3"/>
    <w:rsid w:val="006C5523"/>
    <w:rsid w:val="006C72F4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21905"/>
    <w:rsid w:val="0072370D"/>
    <w:rsid w:val="007318A9"/>
    <w:rsid w:val="00732D87"/>
    <w:rsid w:val="00742ECF"/>
    <w:rsid w:val="00744EE8"/>
    <w:rsid w:val="00745315"/>
    <w:rsid w:val="007469AB"/>
    <w:rsid w:val="00746EC3"/>
    <w:rsid w:val="0075220D"/>
    <w:rsid w:val="00752366"/>
    <w:rsid w:val="00757664"/>
    <w:rsid w:val="00762544"/>
    <w:rsid w:val="00764A6E"/>
    <w:rsid w:val="0076721E"/>
    <w:rsid w:val="00775047"/>
    <w:rsid w:val="00776BC9"/>
    <w:rsid w:val="007776FB"/>
    <w:rsid w:val="00780134"/>
    <w:rsid w:val="00783E1D"/>
    <w:rsid w:val="00784218"/>
    <w:rsid w:val="0079192B"/>
    <w:rsid w:val="00796CE7"/>
    <w:rsid w:val="007A057F"/>
    <w:rsid w:val="007A74FB"/>
    <w:rsid w:val="007B069B"/>
    <w:rsid w:val="007B7FDD"/>
    <w:rsid w:val="007C1A6F"/>
    <w:rsid w:val="007C249D"/>
    <w:rsid w:val="007D0ABC"/>
    <w:rsid w:val="007D2668"/>
    <w:rsid w:val="007D2C2D"/>
    <w:rsid w:val="007D35E1"/>
    <w:rsid w:val="007D5175"/>
    <w:rsid w:val="007D7FBB"/>
    <w:rsid w:val="007E2E34"/>
    <w:rsid w:val="007E6A0C"/>
    <w:rsid w:val="007E6C46"/>
    <w:rsid w:val="007E73AE"/>
    <w:rsid w:val="007E798C"/>
    <w:rsid w:val="007F27BB"/>
    <w:rsid w:val="007F3572"/>
    <w:rsid w:val="007F41E4"/>
    <w:rsid w:val="007F4787"/>
    <w:rsid w:val="00802317"/>
    <w:rsid w:val="00807004"/>
    <w:rsid w:val="008121D4"/>
    <w:rsid w:val="00812E6E"/>
    <w:rsid w:val="008210F9"/>
    <w:rsid w:val="00823CF9"/>
    <w:rsid w:val="00824276"/>
    <w:rsid w:val="00831C81"/>
    <w:rsid w:val="00840060"/>
    <w:rsid w:val="00842403"/>
    <w:rsid w:val="008501A0"/>
    <w:rsid w:val="00854918"/>
    <w:rsid w:val="0085528B"/>
    <w:rsid w:val="00863B8B"/>
    <w:rsid w:val="00864641"/>
    <w:rsid w:val="0087385C"/>
    <w:rsid w:val="008739D6"/>
    <w:rsid w:val="0087529D"/>
    <w:rsid w:val="00881E76"/>
    <w:rsid w:val="008A0458"/>
    <w:rsid w:val="008A06D2"/>
    <w:rsid w:val="008B52E4"/>
    <w:rsid w:val="008B6DB3"/>
    <w:rsid w:val="008C5E14"/>
    <w:rsid w:val="008D0E3C"/>
    <w:rsid w:val="008D221B"/>
    <w:rsid w:val="008D544E"/>
    <w:rsid w:val="008D7C02"/>
    <w:rsid w:val="008E03AD"/>
    <w:rsid w:val="008E15CC"/>
    <w:rsid w:val="008E5141"/>
    <w:rsid w:val="008E774B"/>
    <w:rsid w:val="008F2B32"/>
    <w:rsid w:val="008F5EB0"/>
    <w:rsid w:val="008F6412"/>
    <w:rsid w:val="008F6FE9"/>
    <w:rsid w:val="009027CD"/>
    <w:rsid w:val="00902A4C"/>
    <w:rsid w:val="00907653"/>
    <w:rsid w:val="00912A96"/>
    <w:rsid w:val="00935309"/>
    <w:rsid w:val="00936B4A"/>
    <w:rsid w:val="00937EA6"/>
    <w:rsid w:val="00942E83"/>
    <w:rsid w:val="00946D18"/>
    <w:rsid w:val="00951EE0"/>
    <w:rsid w:val="00952F6A"/>
    <w:rsid w:val="00956399"/>
    <w:rsid w:val="00957650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06F"/>
    <w:rsid w:val="0099158E"/>
    <w:rsid w:val="009957A5"/>
    <w:rsid w:val="009A0D58"/>
    <w:rsid w:val="009A4A12"/>
    <w:rsid w:val="009C2A7F"/>
    <w:rsid w:val="009C5FE1"/>
    <w:rsid w:val="009C6E4D"/>
    <w:rsid w:val="009E1969"/>
    <w:rsid w:val="009E416F"/>
    <w:rsid w:val="009E5142"/>
    <w:rsid w:val="009E6391"/>
    <w:rsid w:val="009F099C"/>
    <w:rsid w:val="009F2C79"/>
    <w:rsid w:val="009F7995"/>
    <w:rsid w:val="00A03CDF"/>
    <w:rsid w:val="00A0753C"/>
    <w:rsid w:val="00A10411"/>
    <w:rsid w:val="00A10AFA"/>
    <w:rsid w:val="00A12E5B"/>
    <w:rsid w:val="00A1369B"/>
    <w:rsid w:val="00A16731"/>
    <w:rsid w:val="00A1727D"/>
    <w:rsid w:val="00A17978"/>
    <w:rsid w:val="00A22FA0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87C91"/>
    <w:rsid w:val="00A916CB"/>
    <w:rsid w:val="00A92B26"/>
    <w:rsid w:val="00A96D2A"/>
    <w:rsid w:val="00AA2332"/>
    <w:rsid w:val="00AA72AC"/>
    <w:rsid w:val="00AB1012"/>
    <w:rsid w:val="00AB725C"/>
    <w:rsid w:val="00AE28F4"/>
    <w:rsid w:val="00AE4085"/>
    <w:rsid w:val="00AE67EB"/>
    <w:rsid w:val="00AF23A8"/>
    <w:rsid w:val="00AF4AD6"/>
    <w:rsid w:val="00B00865"/>
    <w:rsid w:val="00B008F0"/>
    <w:rsid w:val="00B0451F"/>
    <w:rsid w:val="00B069FF"/>
    <w:rsid w:val="00B0719F"/>
    <w:rsid w:val="00B10E74"/>
    <w:rsid w:val="00B118AE"/>
    <w:rsid w:val="00B239F8"/>
    <w:rsid w:val="00B27D94"/>
    <w:rsid w:val="00B30E5C"/>
    <w:rsid w:val="00B334B4"/>
    <w:rsid w:val="00B36F01"/>
    <w:rsid w:val="00B40E1F"/>
    <w:rsid w:val="00B446C0"/>
    <w:rsid w:val="00B448CD"/>
    <w:rsid w:val="00B504FD"/>
    <w:rsid w:val="00B5222F"/>
    <w:rsid w:val="00B5283F"/>
    <w:rsid w:val="00B56326"/>
    <w:rsid w:val="00B62D52"/>
    <w:rsid w:val="00B67315"/>
    <w:rsid w:val="00B71C37"/>
    <w:rsid w:val="00B71D30"/>
    <w:rsid w:val="00B72B6C"/>
    <w:rsid w:val="00B766AE"/>
    <w:rsid w:val="00B83666"/>
    <w:rsid w:val="00B83774"/>
    <w:rsid w:val="00B83ED1"/>
    <w:rsid w:val="00B92BEB"/>
    <w:rsid w:val="00B95B13"/>
    <w:rsid w:val="00BA1CBE"/>
    <w:rsid w:val="00BA49EA"/>
    <w:rsid w:val="00BB3760"/>
    <w:rsid w:val="00BC2EDD"/>
    <w:rsid w:val="00BC7D57"/>
    <w:rsid w:val="00BD0BC7"/>
    <w:rsid w:val="00BE09E9"/>
    <w:rsid w:val="00BE1873"/>
    <w:rsid w:val="00BE5D7B"/>
    <w:rsid w:val="00BE75FE"/>
    <w:rsid w:val="00C06562"/>
    <w:rsid w:val="00C16FFF"/>
    <w:rsid w:val="00C211BB"/>
    <w:rsid w:val="00C22284"/>
    <w:rsid w:val="00C25F0B"/>
    <w:rsid w:val="00C26C35"/>
    <w:rsid w:val="00C51CBF"/>
    <w:rsid w:val="00C527E7"/>
    <w:rsid w:val="00C537C8"/>
    <w:rsid w:val="00C53B77"/>
    <w:rsid w:val="00C55170"/>
    <w:rsid w:val="00C56CD6"/>
    <w:rsid w:val="00C66550"/>
    <w:rsid w:val="00C719D9"/>
    <w:rsid w:val="00C77551"/>
    <w:rsid w:val="00C80189"/>
    <w:rsid w:val="00C80EE8"/>
    <w:rsid w:val="00C824F2"/>
    <w:rsid w:val="00C93BC3"/>
    <w:rsid w:val="00CA12BF"/>
    <w:rsid w:val="00CA2906"/>
    <w:rsid w:val="00CA2978"/>
    <w:rsid w:val="00CA4E02"/>
    <w:rsid w:val="00CB2BC1"/>
    <w:rsid w:val="00CB387D"/>
    <w:rsid w:val="00CB42CD"/>
    <w:rsid w:val="00CB7B39"/>
    <w:rsid w:val="00CC04B5"/>
    <w:rsid w:val="00CC41F6"/>
    <w:rsid w:val="00CC4398"/>
    <w:rsid w:val="00CC7611"/>
    <w:rsid w:val="00CD585F"/>
    <w:rsid w:val="00CE0320"/>
    <w:rsid w:val="00CE4ACE"/>
    <w:rsid w:val="00CF00A2"/>
    <w:rsid w:val="00CF2363"/>
    <w:rsid w:val="00CF6CBA"/>
    <w:rsid w:val="00CF7B38"/>
    <w:rsid w:val="00D0155D"/>
    <w:rsid w:val="00D101BE"/>
    <w:rsid w:val="00D119A3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2606"/>
    <w:rsid w:val="00D54F6B"/>
    <w:rsid w:val="00D56880"/>
    <w:rsid w:val="00D57183"/>
    <w:rsid w:val="00D63CF7"/>
    <w:rsid w:val="00D64D97"/>
    <w:rsid w:val="00D64E81"/>
    <w:rsid w:val="00D70796"/>
    <w:rsid w:val="00D72B29"/>
    <w:rsid w:val="00D75090"/>
    <w:rsid w:val="00D854C2"/>
    <w:rsid w:val="00D91516"/>
    <w:rsid w:val="00D91A16"/>
    <w:rsid w:val="00D91C86"/>
    <w:rsid w:val="00D946EC"/>
    <w:rsid w:val="00DB0FD7"/>
    <w:rsid w:val="00DB4E16"/>
    <w:rsid w:val="00DB4F74"/>
    <w:rsid w:val="00DB7AFD"/>
    <w:rsid w:val="00DC0E1A"/>
    <w:rsid w:val="00DC361B"/>
    <w:rsid w:val="00DC620C"/>
    <w:rsid w:val="00DD1A7A"/>
    <w:rsid w:val="00DD437C"/>
    <w:rsid w:val="00DD487F"/>
    <w:rsid w:val="00DD6A32"/>
    <w:rsid w:val="00DE1391"/>
    <w:rsid w:val="00DE34D1"/>
    <w:rsid w:val="00DE49C0"/>
    <w:rsid w:val="00DE5036"/>
    <w:rsid w:val="00DE533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DB7"/>
    <w:rsid w:val="00E31264"/>
    <w:rsid w:val="00E3414C"/>
    <w:rsid w:val="00E36ADB"/>
    <w:rsid w:val="00E5016E"/>
    <w:rsid w:val="00E51B37"/>
    <w:rsid w:val="00E522C3"/>
    <w:rsid w:val="00E53CFB"/>
    <w:rsid w:val="00E5445D"/>
    <w:rsid w:val="00E57FD2"/>
    <w:rsid w:val="00E65165"/>
    <w:rsid w:val="00E660E0"/>
    <w:rsid w:val="00E70034"/>
    <w:rsid w:val="00E70FCA"/>
    <w:rsid w:val="00E74DF6"/>
    <w:rsid w:val="00E74FE3"/>
    <w:rsid w:val="00E805AE"/>
    <w:rsid w:val="00E91CBC"/>
    <w:rsid w:val="00EA0FE5"/>
    <w:rsid w:val="00EA428B"/>
    <w:rsid w:val="00EB39F4"/>
    <w:rsid w:val="00EB5F4D"/>
    <w:rsid w:val="00EC0EDA"/>
    <w:rsid w:val="00EC2F55"/>
    <w:rsid w:val="00EC7921"/>
    <w:rsid w:val="00ED3355"/>
    <w:rsid w:val="00ED71B5"/>
    <w:rsid w:val="00EE2DDE"/>
    <w:rsid w:val="00EE360E"/>
    <w:rsid w:val="00EE4C6F"/>
    <w:rsid w:val="00EF0046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54F0"/>
    <w:rsid w:val="00F16E53"/>
    <w:rsid w:val="00F208A4"/>
    <w:rsid w:val="00F215A3"/>
    <w:rsid w:val="00F2169E"/>
    <w:rsid w:val="00F2302F"/>
    <w:rsid w:val="00F306C0"/>
    <w:rsid w:val="00F332A9"/>
    <w:rsid w:val="00F4303C"/>
    <w:rsid w:val="00F51A0F"/>
    <w:rsid w:val="00F52755"/>
    <w:rsid w:val="00F55FA0"/>
    <w:rsid w:val="00F57B33"/>
    <w:rsid w:val="00F60560"/>
    <w:rsid w:val="00F64814"/>
    <w:rsid w:val="00F90570"/>
    <w:rsid w:val="00F91865"/>
    <w:rsid w:val="00F960BF"/>
    <w:rsid w:val="00F972FF"/>
    <w:rsid w:val="00F97A9E"/>
    <w:rsid w:val="00FA7551"/>
    <w:rsid w:val="00FB3A8E"/>
    <w:rsid w:val="00FC108C"/>
    <w:rsid w:val="00FC367F"/>
    <w:rsid w:val="00FC70C7"/>
    <w:rsid w:val="00FD6FBD"/>
    <w:rsid w:val="00FE438C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19748-E163-488F-AF7C-F6E7143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99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16">
    <w:name w:val="Абзац списка1"/>
    <w:basedOn w:val="a"/>
    <w:rsid w:val="007F27BB"/>
    <w:pPr>
      <w:spacing w:line="259" w:lineRule="auto"/>
      <w:ind w:left="720"/>
    </w:pPr>
    <w:rPr>
      <w:rFonts w:eastAsia="Arial Unicode MS" w:cs="font234"/>
      <w:szCs w:val="22"/>
      <w:lang w:val="en-GB"/>
    </w:rPr>
  </w:style>
  <w:style w:type="character" w:styleId="af7">
    <w:name w:val="annotation reference"/>
    <w:basedOn w:val="a0"/>
    <w:uiPriority w:val="99"/>
    <w:semiHidden/>
    <w:unhideWhenUsed/>
    <w:rsid w:val="00C6655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6655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66550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655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66550"/>
    <w:rPr>
      <w:rFonts w:ascii="Times New Roman" w:eastAsia="Times New Roman" w:hAnsi="Times New Roman"/>
      <w:b/>
      <w:bCs/>
      <w:sz w:val="20"/>
      <w:szCs w:val="20"/>
      <w:lang w:val="lv-LV" w:eastAsia="ar-SA"/>
    </w:rPr>
  </w:style>
  <w:style w:type="table" w:styleId="afc">
    <w:name w:val="Table Grid"/>
    <w:basedOn w:val="a1"/>
    <w:locked/>
    <w:rsid w:val="0004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D318-1FCA-4522-A0D3-545A4CF7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2998</Words>
  <Characters>17094</Characters>
  <Application>Microsoft Office Word</Application>
  <DocSecurity>0</DocSecurity>
  <Lines>142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IrenaPC</cp:lastModifiedBy>
  <cp:revision>8</cp:revision>
  <cp:lastPrinted>2019-12-04T07:05:00Z</cp:lastPrinted>
  <dcterms:created xsi:type="dcterms:W3CDTF">2019-12-03T08:24:00Z</dcterms:created>
  <dcterms:modified xsi:type="dcterms:W3CDTF">2019-12-04T07:05:00Z</dcterms:modified>
</cp:coreProperties>
</file>