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6A17A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AF1423">
        <w:rPr>
          <w:color w:val="000000"/>
          <w:sz w:val="22"/>
          <w:szCs w:val="22"/>
        </w:rPr>
        <w:t>9</w:t>
      </w:r>
      <w:r w:rsidR="0029504F" w:rsidRPr="00D84CF3">
        <w:rPr>
          <w:color w:val="000000"/>
          <w:sz w:val="22"/>
          <w:szCs w:val="22"/>
        </w:rPr>
        <w:t>.gada</w:t>
      </w:r>
      <w:r w:rsidR="0014174B">
        <w:rPr>
          <w:color w:val="000000"/>
          <w:sz w:val="22"/>
          <w:szCs w:val="22"/>
        </w:rPr>
        <w:t xml:space="preserve"> </w:t>
      </w:r>
      <w:r w:rsidR="00E972CE">
        <w:rPr>
          <w:color w:val="000000"/>
          <w:sz w:val="22"/>
          <w:szCs w:val="22"/>
        </w:rPr>
        <w:t>04</w:t>
      </w:r>
      <w:r w:rsidR="00F97E4C">
        <w:rPr>
          <w:color w:val="000000"/>
          <w:sz w:val="22"/>
          <w:szCs w:val="22"/>
        </w:rPr>
        <w:t>.novembrī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82344F">
        <w:rPr>
          <w:b/>
          <w:bCs/>
          <w:color w:val="000000"/>
          <w:sz w:val="28"/>
          <w:szCs w:val="28"/>
        </w:rPr>
        <w:t xml:space="preserve"> un radiostaciju iegāde</w:t>
      </w:r>
      <w:r w:rsidR="00C60710" w:rsidRPr="00AD2144">
        <w:rPr>
          <w:b/>
          <w:color w:val="000000"/>
          <w:sz w:val="24"/>
        </w:rPr>
        <w:t>”</w:t>
      </w:r>
    </w:p>
    <w:p w:rsidR="00370E39" w:rsidRPr="00370E39" w:rsidRDefault="00E972CE" w:rsidP="00370E39">
      <w:pPr>
        <w:jc w:val="center"/>
        <w:rPr>
          <w:b/>
        </w:rPr>
      </w:pPr>
      <w:r>
        <w:rPr>
          <w:b/>
        </w:rPr>
        <w:t>Id</w:t>
      </w:r>
      <w:r w:rsidR="00AF1423">
        <w:rPr>
          <w:b/>
        </w:rPr>
        <w:t>entifikācijas numurs DPPP2019/11</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0A019E">
            <w:pPr>
              <w:rPr>
                <w:color w:val="000000"/>
                <w:sz w:val="22"/>
                <w:szCs w:val="22"/>
              </w:rPr>
            </w:pPr>
            <w:r>
              <w:rPr>
                <w:color w:val="000000"/>
                <w:sz w:val="22"/>
                <w:szCs w:val="22"/>
              </w:rPr>
              <w:t xml:space="preserve">Daugavpils pilsētas pašvaldības policijas </w:t>
            </w:r>
            <w:r w:rsidR="0014174B">
              <w:rPr>
                <w:color w:val="000000"/>
                <w:sz w:val="22"/>
                <w:szCs w:val="22"/>
              </w:rPr>
              <w:t xml:space="preserve">vecākais inspektors </w:t>
            </w:r>
            <w:r w:rsidR="000A019E">
              <w:rPr>
                <w:color w:val="000000"/>
                <w:sz w:val="22"/>
                <w:szCs w:val="22"/>
              </w:rPr>
              <w:t>Vjačeslavs Pučko</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sidR="00E972CE">
        <w:rPr>
          <w:sz w:val="23"/>
          <w:szCs w:val="23"/>
        </w:rPr>
        <w:t>28.10.2019</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00DB33D2">
        <w:rPr>
          <w:noProof/>
          <w:spacing w:val="-4"/>
          <w:sz w:val="23"/>
          <w:szCs w:val="23"/>
        </w:rPr>
        <w:t>nodrošināt radiosakarus</w:t>
      </w:r>
      <w:r w:rsidRPr="00370E39">
        <w:rPr>
          <w:noProof/>
          <w:spacing w:val="-4"/>
          <w:sz w:val="23"/>
          <w:szCs w:val="23"/>
        </w:rPr>
        <w:t xml:space="preserve"> Daugavpils pilsētas pašvaldības policijas vajadzībām</w:t>
      </w:r>
      <w:r w:rsidR="00DB33D2">
        <w:rPr>
          <w:noProof/>
          <w:spacing w:val="-4"/>
          <w:sz w:val="23"/>
          <w:szCs w:val="23"/>
        </w:rPr>
        <w:t xml:space="preserve"> un iegādāties radiostacijas.</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E972CE">
        <w:rPr>
          <w:bCs/>
          <w:color w:val="000000"/>
          <w:sz w:val="23"/>
          <w:szCs w:val="23"/>
        </w:rPr>
        <w:t>no 01.01.2020. līdz 31.12.2020</w:t>
      </w:r>
      <w:r w:rsidRPr="00370E39">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370E39" w:rsidRPr="00A41E3D" w:rsidRDefault="00370E39" w:rsidP="00370E39">
      <w:pPr>
        <w:pStyle w:val="afa"/>
        <w:numPr>
          <w:ilvl w:val="0"/>
          <w:numId w:val="1"/>
        </w:numPr>
        <w:tabs>
          <w:tab w:val="clear" w:pos="720"/>
          <w:tab w:val="num" w:pos="426"/>
        </w:tabs>
        <w:ind w:hanging="720"/>
        <w:jc w:val="both"/>
        <w:rPr>
          <w:b/>
          <w:bCs/>
          <w:color w:val="000000"/>
          <w:sz w:val="23"/>
          <w:szCs w:val="23"/>
        </w:rPr>
      </w:pPr>
      <w:r w:rsidRPr="00A41E3D">
        <w:rPr>
          <w:b/>
          <w:bCs/>
          <w:color w:val="000000"/>
          <w:spacing w:val="-2"/>
          <w:sz w:val="23"/>
          <w:szCs w:val="23"/>
        </w:rPr>
        <w:t xml:space="preserve">Paredzamā kopējā līgumcena: </w:t>
      </w:r>
      <w:r w:rsidR="00A41E3D" w:rsidRPr="00A41E3D">
        <w:rPr>
          <w:bCs/>
          <w:color w:val="000000"/>
          <w:spacing w:val="-2"/>
          <w:sz w:val="23"/>
          <w:szCs w:val="23"/>
        </w:rPr>
        <w:t>1.DAĻĀ</w:t>
      </w:r>
      <w:r w:rsidR="00A41E3D" w:rsidRPr="00A41E3D">
        <w:rPr>
          <w:b/>
          <w:bCs/>
          <w:color w:val="000000"/>
          <w:spacing w:val="-2"/>
          <w:sz w:val="23"/>
          <w:szCs w:val="23"/>
        </w:rPr>
        <w:t xml:space="preserve"> </w:t>
      </w:r>
      <w:r w:rsidRPr="00A41E3D">
        <w:rPr>
          <w:bCs/>
          <w:color w:val="000000"/>
          <w:spacing w:val="-2"/>
          <w:sz w:val="23"/>
          <w:szCs w:val="23"/>
        </w:rPr>
        <w:t xml:space="preserve">līdz  </w:t>
      </w:r>
      <w:r w:rsidR="00A41E3D" w:rsidRPr="00A41E3D">
        <w:rPr>
          <w:bCs/>
          <w:spacing w:val="-2"/>
          <w:sz w:val="23"/>
          <w:szCs w:val="23"/>
        </w:rPr>
        <w:t>5670</w:t>
      </w:r>
      <w:r w:rsidRPr="00A41E3D">
        <w:rPr>
          <w:bCs/>
          <w:spacing w:val="-2"/>
          <w:sz w:val="23"/>
          <w:szCs w:val="23"/>
        </w:rPr>
        <w:t xml:space="preserve">,00 </w:t>
      </w:r>
      <w:r w:rsidRPr="00A41E3D">
        <w:rPr>
          <w:bCs/>
          <w:i/>
          <w:spacing w:val="-2"/>
          <w:sz w:val="23"/>
          <w:szCs w:val="23"/>
        </w:rPr>
        <w:t>euro</w:t>
      </w:r>
      <w:r w:rsidRPr="00A41E3D">
        <w:rPr>
          <w:bCs/>
          <w:spacing w:val="-2"/>
          <w:sz w:val="23"/>
          <w:szCs w:val="23"/>
        </w:rPr>
        <w:t xml:space="preserve"> </w:t>
      </w:r>
      <w:r w:rsidR="00A7740A" w:rsidRPr="00A41E3D">
        <w:rPr>
          <w:bCs/>
          <w:spacing w:val="-2"/>
          <w:sz w:val="23"/>
          <w:szCs w:val="23"/>
        </w:rPr>
        <w:t>ar</w:t>
      </w:r>
      <w:r w:rsidRPr="00A41E3D">
        <w:rPr>
          <w:bCs/>
          <w:spacing w:val="-2"/>
          <w:sz w:val="23"/>
          <w:szCs w:val="23"/>
        </w:rPr>
        <w:t xml:space="preserve"> PVN;</w:t>
      </w:r>
      <w:r w:rsidR="00A41E3D" w:rsidRPr="00A41E3D">
        <w:rPr>
          <w:bCs/>
          <w:spacing w:val="-2"/>
          <w:sz w:val="23"/>
          <w:szCs w:val="23"/>
        </w:rPr>
        <w:t xml:space="preserve"> 2.DAĻĀ</w:t>
      </w:r>
      <w:r w:rsidR="00AF0AA8">
        <w:rPr>
          <w:bCs/>
          <w:spacing w:val="-2"/>
          <w:sz w:val="23"/>
          <w:szCs w:val="23"/>
        </w:rPr>
        <w:t xml:space="preserve"> līdz 25</w:t>
      </w:r>
      <w:r w:rsidR="00A41E3D" w:rsidRPr="00A41E3D">
        <w:rPr>
          <w:bCs/>
          <w:spacing w:val="-2"/>
          <w:sz w:val="23"/>
          <w:szCs w:val="23"/>
        </w:rPr>
        <w:t xml:space="preserve">00,00 </w:t>
      </w:r>
      <w:r w:rsidR="00A41E3D" w:rsidRPr="00A41E3D">
        <w:rPr>
          <w:bCs/>
          <w:i/>
          <w:spacing w:val="-2"/>
          <w:sz w:val="23"/>
          <w:szCs w:val="23"/>
        </w:rPr>
        <w:t xml:space="preserve">euro </w:t>
      </w:r>
      <w:r w:rsidR="00A41E3D" w:rsidRPr="00A41E3D">
        <w:rPr>
          <w:bCs/>
          <w:spacing w:val="-2"/>
          <w:sz w:val="23"/>
          <w:szCs w:val="23"/>
        </w:rPr>
        <w:t>ar PVN.</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370E39">
        <w:rPr>
          <w:b/>
          <w:color w:val="000000"/>
          <w:sz w:val="23"/>
          <w:szCs w:val="23"/>
        </w:rPr>
        <w:t xml:space="preserve"> </w:t>
      </w: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1B28E3" w:rsidRPr="004D0E59">
        <w:t xml:space="preserve"> </w:t>
      </w:r>
      <w:r w:rsidR="00AF0AA8">
        <w:t xml:space="preserve">ar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r w:rsidRPr="006D0457">
        <w:t xml:space="preserve"> </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w:t>
      </w:r>
      <w:r w:rsidR="001B28E3" w:rsidRPr="006D0457">
        <w:rPr>
          <w:bCs/>
          <w:sz w:val="23"/>
          <w:szCs w:val="23"/>
          <w:lang w:eastAsia="en-US"/>
        </w:rPr>
        <w:lastRenderedPageBreak/>
        <w:t xml:space="preserve">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00E972CE">
        <w:rPr>
          <w:bCs/>
          <w:sz w:val="23"/>
          <w:szCs w:val="23"/>
          <w:u w:val="single"/>
          <w:lang w:eastAsia="en-US"/>
        </w:rPr>
        <w:t>2019</w:t>
      </w:r>
      <w:r w:rsidRPr="00C04A9C">
        <w:rPr>
          <w:bCs/>
          <w:sz w:val="23"/>
          <w:szCs w:val="23"/>
          <w:u w:val="single"/>
          <w:lang w:eastAsia="en-US"/>
        </w:rPr>
        <w:t xml:space="preserve">.gada </w:t>
      </w:r>
      <w:r w:rsidR="009428F5">
        <w:rPr>
          <w:bCs/>
          <w:sz w:val="23"/>
          <w:szCs w:val="23"/>
          <w:u w:val="single"/>
          <w:lang w:eastAsia="en-US"/>
        </w:rPr>
        <w:t>11</w:t>
      </w:r>
      <w:r>
        <w:rPr>
          <w:bCs/>
          <w:sz w:val="23"/>
          <w:szCs w:val="23"/>
          <w:u w:val="single"/>
          <w:lang w:eastAsia="en-US"/>
        </w:rPr>
        <w:t xml:space="preserve">.novembrim, </w:t>
      </w:r>
      <w:r w:rsidR="0085772C">
        <w:rPr>
          <w:bCs/>
          <w:sz w:val="23"/>
          <w:szCs w:val="23"/>
          <w:u w:val="single"/>
          <w:lang w:eastAsia="en-US"/>
        </w:rPr>
        <w:t>plkst.15</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7"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8"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F97E4C" w:rsidRPr="00C04A9C" w:rsidRDefault="00F97E4C" w:rsidP="00F97E4C">
      <w:pPr>
        <w:rPr>
          <w:i/>
          <w:sz w:val="23"/>
          <w:szCs w:val="23"/>
        </w:rPr>
      </w:pPr>
      <w:r w:rsidRPr="00C04A9C">
        <w:rPr>
          <w:i/>
          <w:sz w:val="23"/>
          <w:szCs w:val="23"/>
        </w:rPr>
        <w:t xml:space="preserve">            </w:t>
      </w:r>
    </w:p>
    <w:p w:rsidR="00F97E4C" w:rsidRPr="00D8700D" w:rsidRDefault="00E972CE" w:rsidP="00F97E4C">
      <w:pPr>
        <w:rPr>
          <w:sz w:val="23"/>
          <w:szCs w:val="23"/>
        </w:rPr>
        <w:sectPr w:rsidR="00F97E4C" w:rsidRPr="00D8700D" w:rsidSect="00F97E4C">
          <w:headerReference w:type="even" r:id="rId9"/>
          <w:footerReference w:type="even" r:id="rId10"/>
          <w:footerReference w:type="default" r:id="rId11"/>
          <w:pgSz w:w="11906" w:h="16838"/>
          <w:pgMar w:top="899" w:right="991" w:bottom="568" w:left="1701" w:header="709" w:footer="262" w:gutter="0"/>
          <w:cols w:space="708"/>
          <w:titlePg/>
          <w:docGrid w:linePitch="360"/>
        </w:sectPr>
      </w:pPr>
      <w:r>
        <w:rPr>
          <w:sz w:val="23"/>
          <w:szCs w:val="23"/>
        </w:rPr>
        <w:t>Daugavpilī, 2019</w:t>
      </w:r>
      <w:r w:rsidR="00F97E4C" w:rsidRPr="00C04A9C">
        <w:rPr>
          <w:sz w:val="23"/>
          <w:szCs w:val="23"/>
        </w:rPr>
        <w:t xml:space="preserve">.gada </w:t>
      </w:r>
      <w:r>
        <w:rPr>
          <w:sz w:val="23"/>
          <w:szCs w:val="23"/>
        </w:rPr>
        <w:t>0</w:t>
      </w:r>
      <w:r w:rsidR="00F97E4C">
        <w:rPr>
          <w:sz w:val="23"/>
          <w:szCs w:val="23"/>
        </w:rPr>
        <w:t>4.novembrī</w:t>
      </w:r>
    </w:p>
    <w:p w:rsidR="00D27D06" w:rsidRDefault="00D27D06" w:rsidP="00D27D06">
      <w:pPr>
        <w:tabs>
          <w:tab w:val="left" w:pos="6946"/>
        </w:tabs>
        <w:jc w:val="right"/>
        <w:rPr>
          <w:bCs/>
        </w:rPr>
      </w:pPr>
      <w:r w:rsidRPr="00637FC8">
        <w:rPr>
          <w:bCs/>
        </w:rPr>
        <w:lastRenderedPageBreak/>
        <w:t>1.pielikums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DPPP2019/1</w:t>
      </w:r>
      <w:r w:rsidR="00AF1423">
        <w:rPr>
          <w:sz w:val="20"/>
          <w:szCs w:val="20"/>
        </w:rPr>
        <w:t>1</w:t>
      </w:r>
      <w:r w:rsidR="00D27D06" w:rsidRPr="003C5EAF">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20BA6" w:rsidRDefault="00877675" w:rsidP="00CF7781">
      <w:pPr>
        <w:jc w:val="center"/>
        <w:rPr>
          <w:rFonts w:ascii="Times New Roman Bold" w:hAnsi="Times New Roman Bold"/>
          <w:b/>
          <w:bCs/>
          <w:caps/>
          <w:lang w:eastAsia="en-US"/>
        </w:rPr>
      </w:pPr>
      <w:r w:rsidRPr="00920BA6">
        <w:rPr>
          <w:b/>
          <w:bCs/>
          <w:lang w:eastAsia="en-US"/>
        </w:rPr>
        <w:t>„</w:t>
      </w:r>
      <w:r w:rsidR="002E4AA4">
        <w:rPr>
          <w:b/>
          <w:bCs/>
          <w:color w:val="000000"/>
          <w:sz w:val="28"/>
          <w:szCs w:val="28"/>
        </w:rPr>
        <w:t>Radiosakaru pakalpojumu sniegšana</w:t>
      </w:r>
      <w:r w:rsidRPr="00920BA6">
        <w:rPr>
          <w:b/>
          <w:bCs/>
          <w:lang w:eastAsia="en-US"/>
        </w:rPr>
        <w:t>”</w:t>
      </w:r>
    </w:p>
    <w:p w:rsidR="0068601B" w:rsidRPr="00920BA6" w:rsidRDefault="0068601B" w:rsidP="003F4A92">
      <w:pPr>
        <w:rPr>
          <w:bCs/>
        </w:rPr>
      </w:pPr>
    </w:p>
    <w:p w:rsidR="0068601B" w:rsidRDefault="00DB33D2" w:rsidP="003F4A92">
      <w:pPr>
        <w:rPr>
          <w:bCs/>
        </w:rPr>
      </w:pPr>
      <w:r>
        <w:rPr>
          <w:bCs/>
        </w:rPr>
        <w:t>1.DAĻA</w:t>
      </w:r>
    </w:p>
    <w:p w:rsidR="00DB33D2" w:rsidRPr="00920BA6" w:rsidRDefault="00DB33D2"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Default="00EC692E" w:rsidP="00EC692E">
            <w:pPr>
              <w:suppressAutoHyphens/>
              <w:jc w:val="both"/>
              <w:rPr>
                <w:lang w:eastAsia="ar-SA"/>
              </w:rPr>
            </w:pPr>
            <w:r>
              <w:rPr>
                <w:lang w:eastAsia="ar-SA"/>
              </w:rPr>
              <w:t>-Teksta paziņojumu nosūtīšana saskaņā ar MPT1327 standartu.</w:t>
            </w:r>
          </w:p>
          <w:p w:rsidR="00E972CE" w:rsidRDefault="00E972CE" w:rsidP="00EC692E">
            <w:pPr>
              <w:suppressAutoHyphens/>
              <w:jc w:val="both"/>
              <w:rPr>
                <w:lang w:eastAsia="ar-SA"/>
              </w:rPr>
            </w:pPr>
          </w:p>
          <w:p w:rsidR="00E972CE" w:rsidRDefault="00E972CE" w:rsidP="00EC692E">
            <w:pPr>
              <w:suppressAutoHyphens/>
              <w:jc w:val="both"/>
              <w:rPr>
                <w:lang w:eastAsia="ar-SA"/>
              </w:rPr>
            </w:pPr>
            <w:r>
              <w:rPr>
                <w:lang w:eastAsia="ar-SA"/>
              </w:rPr>
              <w:t>2.Radiosatcijas vienreizējs pieslēgums.</w:t>
            </w:r>
          </w:p>
          <w:p w:rsidR="00E972CE" w:rsidRPr="00EC692E" w:rsidRDefault="00E972CE" w:rsidP="00EC692E">
            <w:pPr>
              <w:suppressAutoHyphens/>
              <w:jc w:val="both"/>
              <w:rPr>
                <w:lang w:eastAsia="ar-SA"/>
              </w:rPr>
            </w:pPr>
          </w:p>
        </w:tc>
      </w:tr>
      <w:tr w:rsidR="00F97E4C" w:rsidRPr="00920BA6" w:rsidTr="00F97E4C">
        <w:trPr>
          <w:trHeight w:val="847"/>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F97E4C" w:rsidRDefault="00F97E4C" w:rsidP="00CF127D">
            <w:pPr>
              <w:suppressAutoHyphens/>
              <w:jc w:val="both"/>
              <w:rPr>
                <w:bCs/>
                <w:color w:val="000000"/>
              </w:rPr>
            </w:pPr>
            <w:r w:rsidRPr="0082344F">
              <w:rPr>
                <w:bCs/>
                <w:color w:val="000000"/>
              </w:rPr>
              <w:t>32 r</w:t>
            </w:r>
            <w:r w:rsidR="00CF127D" w:rsidRPr="0082344F">
              <w:rPr>
                <w:bCs/>
                <w:color w:val="000000"/>
              </w:rPr>
              <w:t>adiostacijas</w:t>
            </w:r>
          </w:p>
          <w:p w:rsidR="00E972CE" w:rsidRDefault="00E972CE" w:rsidP="0085772C">
            <w:pPr>
              <w:suppressAutoHyphens/>
              <w:jc w:val="both"/>
              <w:rPr>
                <w:bCs/>
                <w:color w:val="000000"/>
              </w:rPr>
            </w:pPr>
            <w:r>
              <w:rPr>
                <w:bCs/>
                <w:color w:val="000000"/>
              </w:rPr>
              <w:t>Paredzot palielinājumu 2020.gadā</w:t>
            </w:r>
            <w:r w:rsidR="00A7740A">
              <w:rPr>
                <w:bCs/>
                <w:color w:val="000000"/>
              </w:rPr>
              <w:t xml:space="preserve"> + 5 r</w:t>
            </w:r>
            <w:r w:rsidR="0085772C">
              <w:rPr>
                <w:bCs/>
                <w:color w:val="000000"/>
              </w:rPr>
              <w:t>adiostacijas</w:t>
            </w:r>
          </w:p>
        </w:tc>
      </w:tr>
    </w:tbl>
    <w:p w:rsidR="0068601B" w:rsidRDefault="0068601B" w:rsidP="005974B5">
      <w:pPr>
        <w:rPr>
          <w:bCs/>
        </w:rPr>
      </w:pPr>
    </w:p>
    <w:p w:rsidR="0068601B" w:rsidRDefault="0068601B" w:rsidP="005974B5">
      <w:pPr>
        <w:rPr>
          <w:bCs/>
        </w:rPr>
      </w:pPr>
    </w:p>
    <w:p w:rsidR="0068601B" w:rsidRDefault="00DB33D2" w:rsidP="0068601B">
      <w:pPr>
        <w:autoSpaceDE w:val="0"/>
        <w:autoSpaceDN w:val="0"/>
        <w:adjustRightInd w:val="0"/>
        <w:jc w:val="both"/>
        <w:rPr>
          <w:iCs/>
          <w:color w:val="000000"/>
          <w:sz w:val="22"/>
          <w:szCs w:val="22"/>
        </w:rPr>
      </w:pPr>
      <w:r>
        <w:rPr>
          <w:iCs/>
          <w:color w:val="000000"/>
          <w:sz w:val="22"/>
          <w:szCs w:val="22"/>
        </w:rPr>
        <w:t>2.DAĻA</w:t>
      </w:r>
    </w:p>
    <w:tbl>
      <w:tblPr>
        <w:tblStyle w:val="af"/>
        <w:tblW w:w="0" w:type="auto"/>
        <w:tblLook w:val="04A0"/>
      </w:tblPr>
      <w:tblGrid>
        <w:gridCol w:w="1101"/>
        <w:gridCol w:w="2693"/>
        <w:gridCol w:w="2693"/>
        <w:gridCol w:w="1843"/>
      </w:tblGrid>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Nr.p.k.</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Priekšmets</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Apraksts</w:t>
            </w:r>
          </w:p>
        </w:tc>
        <w:tc>
          <w:tcPr>
            <w:tcW w:w="1843" w:type="dxa"/>
          </w:tcPr>
          <w:p w:rsidR="00DB33D2" w:rsidRDefault="00DB33D2" w:rsidP="0068601B">
            <w:pPr>
              <w:autoSpaceDE w:val="0"/>
              <w:autoSpaceDN w:val="0"/>
              <w:adjustRightInd w:val="0"/>
              <w:jc w:val="both"/>
              <w:rPr>
                <w:iCs/>
                <w:color w:val="000000"/>
                <w:sz w:val="22"/>
                <w:szCs w:val="22"/>
              </w:rPr>
            </w:pPr>
            <w:r>
              <w:rPr>
                <w:iCs/>
                <w:color w:val="000000"/>
                <w:sz w:val="22"/>
                <w:szCs w:val="22"/>
              </w:rPr>
              <w:t>Daudzums</w:t>
            </w:r>
          </w:p>
        </w:tc>
      </w:tr>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1.</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 xml:space="preserve">Radiostacija </w:t>
            </w:r>
          </w:p>
        </w:tc>
        <w:tc>
          <w:tcPr>
            <w:tcW w:w="2693" w:type="dxa"/>
          </w:tcPr>
          <w:p w:rsidR="00DB33D2" w:rsidRPr="006C1291" w:rsidRDefault="00DB33D2" w:rsidP="00DB33D2">
            <w:pPr>
              <w:rPr>
                <w:bCs/>
              </w:rPr>
            </w:pPr>
            <w:r w:rsidRPr="006C1291">
              <w:rPr>
                <w:bCs/>
                <w:color w:val="000000"/>
              </w:rPr>
              <w:t xml:space="preserve">Pārnēsājamā radiostacija </w:t>
            </w:r>
            <w:r w:rsidRPr="006C1291">
              <w:t>Motorola GP680, ar klaviatūru UHF (komplektā ar standarta akumulatoru, antenu un jostas klipsi</w:t>
            </w:r>
            <w:r>
              <w:t>)</w:t>
            </w:r>
          </w:p>
        </w:tc>
        <w:tc>
          <w:tcPr>
            <w:tcW w:w="1843" w:type="dxa"/>
          </w:tcPr>
          <w:p w:rsidR="00DB33D2" w:rsidRPr="006C1291" w:rsidRDefault="00DB33D2" w:rsidP="00DB33D2">
            <w:pPr>
              <w:rPr>
                <w:bCs/>
                <w:color w:val="000000"/>
              </w:rPr>
            </w:pPr>
            <w:r>
              <w:rPr>
                <w:bCs/>
                <w:color w:val="000000"/>
              </w:rPr>
              <w:t>5 gab.</w:t>
            </w:r>
          </w:p>
        </w:tc>
      </w:tr>
    </w:tbl>
    <w:p w:rsidR="00DB33D2" w:rsidRPr="00EA14FA" w:rsidRDefault="00DB33D2"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 xml:space="preserve">vecākais inspektors                                                         </w:t>
      </w:r>
      <w:r w:rsidR="00DB33D2">
        <w:rPr>
          <w:bCs/>
        </w:rPr>
        <w:t>V.Pučko</w:t>
      </w: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E41D73" w:rsidRPr="00DB33D2" w:rsidRDefault="00E41D73" w:rsidP="00DB33D2">
      <w:pPr>
        <w:autoSpaceDE w:val="0"/>
        <w:autoSpaceDN w:val="0"/>
        <w:adjustRightInd w:val="0"/>
        <w:jc w:val="both"/>
        <w:rPr>
          <w:b/>
          <w:bCs/>
          <w:iCs/>
          <w:color w:val="000000"/>
          <w:sz w:val="22"/>
          <w:szCs w:val="22"/>
        </w:rPr>
        <w:sectPr w:rsidR="00E41D73" w:rsidRPr="00DB33D2" w:rsidSect="009920F5">
          <w:footerReference w:type="default" r:id="rId12"/>
          <w:pgSz w:w="11906" w:h="16838"/>
          <w:pgMar w:top="1258" w:right="991" w:bottom="180" w:left="1701" w:header="709" w:footer="709" w:gutter="0"/>
          <w:cols w:space="708"/>
          <w:titlePg/>
          <w:docGrid w:linePitch="360"/>
        </w:sectPr>
      </w:pPr>
    </w:p>
    <w:p w:rsidR="00D27D06" w:rsidRDefault="00D27D06" w:rsidP="00D27D06">
      <w:pPr>
        <w:tabs>
          <w:tab w:val="left" w:pos="1140"/>
        </w:tabs>
        <w:jc w:val="right"/>
        <w:rPr>
          <w:bCs/>
        </w:rPr>
      </w:pPr>
      <w:r>
        <w:rPr>
          <w:bCs/>
        </w:rPr>
        <w:lastRenderedPageBreak/>
        <w:t>2</w:t>
      </w:r>
      <w:r w:rsidRPr="00A8630C">
        <w:rPr>
          <w:bCs/>
        </w:rPr>
        <w:t>.pielikums</w:t>
      </w:r>
    </w:p>
    <w:p w:rsidR="00D27D06" w:rsidRPr="003C5EAF" w:rsidRDefault="00D27D06" w:rsidP="00D27D06">
      <w:pPr>
        <w:ind w:left="7920"/>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DPPP2019/1</w:t>
      </w:r>
      <w:r w:rsidR="00AF1423">
        <w:rPr>
          <w:sz w:val="20"/>
          <w:szCs w:val="20"/>
        </w:rPr>
        <w:t>1</w:t>
      </w:r>
      <w:r w:rsidR="00D27D06" w:rsidRPr="003C5EAF">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B33D2" w:rsidRDefault="00D27D06" w:rsidP="00D27D06">
      <w:pPr>
        <w:tabs>
          <w:tab w:val="left" w:pos="0"/>
        </w:tabs>
        <w:spacing w:before="120" w:after="120"/>
        <w:jc w:val="center"/>
        <w:rPr>
          <w:b/>
        </w:rPr>
      </w:pPr>
      <w:r w:rsidRPr="00DB33D2">
        <w:rPr>
          <w:b/>
          <w:caps/>
        </w:rPr>
        <w:t>PIETEIKUMS PAR PIEDALĪŠANOS APTAUJĀ</w:t>
      </w:r>
    </w:p>
    <w:p w:rsidR="00D27D06" w:rsidRDefault="00D27D06" w:rsidP="00D27D06">
      <w:pPr>
        <w:pStyle w:val="afb"/>
        <w:suppressLineNumbers w:val="0"/>
        <w:rPr>
          <w:sz w:val="22"/>
          <w:szCs w:val="22"/>
        </w:rPr>
      </w:pPr>
      <w:r w:rsidRPr="00F768DC">
        <w:t>„</w:t>
      </w:r>
      <w:r>
        <w:rPr>
          <w:noProof/>
        </w:rPr>
        <w:t>Radiosakaru pakalpojumu sniegšana</w:t>
      </w:r>
      <w:r w:rsidRPr="00F768DC">
        <w:t>”</w:t>
      </w:r>
      <w:r w:rsidRPr="009920F5">
        <w:t xml:space="preserve"> </w:t>
      </w:r>
      <w:r w:rsidRPr="00EE7335">
        <w:rPr>
          <w:sz w:val="22"/>
          <w:szCs w:val="22"/>
        </w:rPr>
        <w:t xml:space="preserve"> </w:t>
      </w:r>
    </w:p>
    <w:p w:rsidR="00D27D06" w:rsidRPr="00EE7335" w:rsidRDefault="00D27D06" w:rsidP="00D27D06">
      <w:pPr>
        <w:pStyle w:val="afb"/>
        <w:suppressLineNumbers w:val="0"/>
        <w:rPr>
          <w:caps/>
          <w:sz w:val="20"/>
          <w:szCs w:val="20"/>
        </w:rPr>
      </w:pPr>
      <w:r>
        <w:rPr>
          <w:sz w:val="22"/>
          <w:szCs w:val="22"/>
        </w:rPr>
        <w:t>I</w:t>
      </w:r>
      <w:r w:rsidR="00E972CE">
        <w:rPr>
          <w:sz w:val="22"/>
          <w:szCs w:val="22"/>
        </w:rPr>
        <w:t>dentifikācijas numurs – DPPP2019/1</w:t>
      </w:r>
      <w:r w:rsidR="00AF1423">
        <w:rPr>
          <w:sz w:val="22"/>
          <w:szCs w:val="22"/>
        </w:rPr>
        <w:t>1</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00DB33D2">
        <w:rPr>
          <w:noProof/>
        </w:rPr>
        <w:t xml:space="preserve"> un radiostaciju iegāde</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9428F5">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9428F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415"/>
        </w:trPr>
        <w:tc>
          <w:tcPr>
            <w:tcW w:w="4588" w:type="dxa"/>
            <w:tcBorders>
              <w:top w:val="nil"/>
              <w:left w:val="single" w:sz="4" w:space="0" w:color="000000"/>
              <w:bottom w:val="single" w:sz="4" w:space="0" w:color="auto"/>
              <w:right w:val="nil"/>
            </w:tcBorders>
          </w:tcPr>
          <w:p w:rsidR="00D27D06" w:rsidRPr="009C69AF" w:rsidRDefault="00D27D06" w:rsidP="009428F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9428F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DPPP2018/11</w:t>
      </w:r>
      <w:r w:rsidRPr="003C5EAF">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E972CE" w:rsidRDefault="00877675" w:rsidP="00E972CE">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w:t>
      </w:r>
      <w:r w:rsidRPr="00EF546E">
        <w:rPr>
          <w:sz w:val="24"/>
        </w:rPr>
        <w:t xml:space="preserve">specifikācijā </w:t>
      </w:r>
      <w:r w:rsidRPr="00EF546E">
        <w:rPr>
          <w:bCs/>
          <w:sz w:val="24"/>
        </w:rPr>
        <w:t>„</w:t>
      </w:r>
      <w:r w:rsidR="00CA75EA" w:rsidRPr="00CA75EA">
        <w:rPr>
          <w:bCs/>
          <w:color w:val="000000"/>
          <w:sz w:val="24"/>
        </w:rPr>
        <w:t>Radiosakaru pakalpojumu sniegšana</w:t>
      </w:r>
      <w:r w:rsidR="0082344F">
        <w:rPr>
          <w:bCs/>
          <w:color w:val="000000"/>
          <w:sz w:val="24"/>
        </w:rPr>
        <w:t xml:space="preserve"> un radiostaciju iegāde</w:t>
      </w:r>
      <w:r w:rsidRPr="00EF546E">
        <w:rPr>
          <w:bCs/>
          <w:sz w:val="24"/>
        </w:rPr>
        <w:t>”</w:t>
      </w:r>
      <w:r w:rsidR="00B10B04" w:rsidRPr="009920F5">
        <w:rPr>
          <w:bCs/>
          <w:sz w:val="24"/>
        </w:rPr>
        <w:t xml:space="preserve"> </w:t>
      </w:r>
      <w:r w:rsidR="0015680A">
        <w:rPr>
          <w:sz w:val="24"/>
        </w:rPr>
        <w:t>norādīto</w:t>
      </w:r>
      <w:r w:rsidR="0011634A" w:rsidRPr="009920F5">
        <w:rPr>
          <w:sz w:val="24"/>
        </w:rPr>
        <w:t xml:space="preserve"> </w:t>
      </w:r>
      <w:r w:rsidR="00C21567">
        <w:rPr>
          <w:sz w:val="24"/>
        </w:rPr>
        <w:t>pakalpojumu</w:t>
      </w:r>
      <w:r w:rsidR="00215532">
        <w:rPr>
          <w:sz w:val="24"/>
        </w:rPr>
        <w:t xml:space="preserve"> ____</w:t>
      </w:r>
      <w:r w:rsidR="00863DB5">
        <w:rPr>
          <w:sz w:val="24"/>
        </w:rPr>
        <w:t>_</w:t>
      </w:r>
      <w:r w:rsidR="00215532">
        <w:rPr>
          <w:sz w:val="24"/>
        </w:rPr>
        <w:t>.DAĻĀ (-</w:t>
      </w:r>
      <w:r w:rsidR="00863DB5">
        <w:rPr>
          <w:sz w:val="24"/>
        </w:rPr>
        <w:t>ĀS</w:t>
      </w:r>
      <w:r w:rsidR="00215532">
        <w:rPr>
          <w:sz w:val="24"/>
        </w:rPr>
        <w:t>)</w:t>
      </w:r>
      <w:r w:rsidR="00C21567">
        <w:rPr>
          <w:sz w:val="24"/>
        </w:rPr>
        <w:t xml:space="preserve"> </w:t>
      </w:r>
      <w:r w:rsidRPr="009920F5">
        <w:rPr>
          <w:sz w:val="24"/>
        </w:rPr>
        <w:t>par šādu cenu:</w:t>
      </w:r>
    </w:p>
    <w:p w:rsidR="00863DB5" w:rsidRDefault="00863DB5" w:rsidP="00215532"/>
    <w:p w:rsidR="00215532" w:rsidRPr="00215532" w:rsidRDefault="00863DB5" w:rsidP="00215532">
      <w:r>
        <w:t>1.DAĻA</w:t>
      </w:r>
    </w:p>
    <w:tbl>
      <w:tblPr>
        <w:tblpPr w:leftFromText="180" w:rightFromText="180" w:vertAnchor="text" w:horzAnchor="margin" w:tblpXSpec="center" w:tblpY="19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1275"/>
        <w:gridCol w:w="1701"/>
        <w:gridCol w:w="1701"/>
        <w:gridCol w:w="1843"/>
      </w:tblGrid>
      <w:tr w:rsidR="0082344F" w:rsidRPr="00927386" w:rsidTr="009B58C4">
        <w:trPr>
          <w:trHeight w:val="527"/>
        </w:trPr>
        <w:tc>
          <w:tcPr>
            <w:tcW w:w="675" w:type="dxa"/>
            <w:vAlign w:val="center"/>
          </w:tcPr>
          <w:p w:rsidR="0082344F" w:rsidRPr="00927386" w:rsidRDefault="0082344F" w:rsidP="0082344F">
            <w:pPr>
              <w:jc w:val="center"/>
              <w:rPr>
                <w:b/>
                <w:bCs/>
                <w:sz w:val="23"/>
                <w:szCs w:val="23"/>
                <w:lang w:eastAsia="en-US"/>
              </w:rPr>
            </w:pPr>
            <w:r w:rsidRPr="00927386">
              <w:rPr>
                <w:b/>
                <w:bCs/>
                <w:sz w:val="23"/>
                <w:szCs w:val="23"/>
                <w:lang w:eastAsia="en-US"/>
              </w:rPr>
              <w:t>Nr. p.k.</w:t>
            </w:r>
          </w:p>
        </w:tc>
        <w:tc>
          <w:tcPr>
            <w:tcW w:w="3261" w:type="dxa"/>
            <w:vAlign w:val="center"/>
          </w:tcPr>
          <w:p w:rsidR="0082344F" w:rsidRPr="00927386" w:rsidRDefault="0082344F" w:rsidP="0082344F">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275" w:type="dxa"/>
            <w:vAlign w:val="center"/>
          </w:tcPr>
          <w:p w:rsidR="0082344F" w:rsidRPr="00927386" w:rsidRDefault="0082344F" w:rsidP="0082344F">
            <w:pPr>
              <w:jc w:val="center"/>
              <w:rPr>
                <w:b/>
                <w:bCs/>
                <w:sz w:val="23"/>
                <w:szCs w:val="23"/>
                <w:lang w:eastAsia="en-US"/>
              </w:rPr>
            </w:pPr>
            <w:r>
              <w:rPr>
                <w:b/>
                <w:bCs/>
                <w:sz w:val="23"/>
                <w:szCs w:val="23"/>
                <w:lang w:eastAsia="en-US"/>
              </w:rPr>
              <w:t>Daudzums</w:t>
            </w:r>
          </w:p>
        </w:tc>
        <w:tc>
          <w:tcPr>
            <w:tcW w:w="1701" w:type="dxa"/>
            <w:vAlign w:val="center"/>
          </w:tcPr>
          <w:p w:rsidR="0082344F" w:rsidRDefault="0082344F" w:rsidP="0082344F">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701" w:type="dxa"/>
            <w:vAlign w:val="center"/>
          </w:tcPr>
          <w:p w:rsidR="0082344F" w:rsidRDefault="0082344F" w:rsidP="0082344F">
            <w:pPr>
              <w:jc w:val="center"/>
              <w:rPr>
                <w:b/>
                <w:bCs/>
                <w:sz w:val="23"/>
                <w:szCs w:val="23"/>
                <w:lang w:eastAsia="en-US"/>
              </w:rPr>
            </w:pPr>
            <w:r>
              <w:rPr>
                <w:b/>
                <w:bCs/>
                <w:sz w:val="23"/>
                <w:szCs w:val="23"/>
                <w:lang w:eastAsia="en-US"/>
              </w:rPr>
              <w:t>Summa kopā</w:t>
            </w:r>
            <w:r w:rsidRPr="00927386">
              <w:rPr>
                <w:b/>
                <w:bCs/>
                <w:sz w:val="23"/>
                <w:szCs w:val="23"/>
                <w:lang w:eastAsia="en-US"/>
              </w:rPr>
              <w:t xml:space="preserve"> par </w:t>
            </w:r>
            <w:r>
              <w:rPr>
                <w:b/>
                <w:bCs/>
                <w:sz w:val="23"/>
                <w:szCs w:val="23"/>
                <w:lang w:eastAsia="en-US"/>
              </w:rPr>
              <w:t>visām radiostacijām</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843" w:type="dxa"/>
            <w:vAlign w:val="center"/>
          </w:tcPr>
          <w:p w:rsidR="0082344F" w:rsidRDefault="0082344F" w:rsidP="0082344F">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r w:rsidRPr="00CF127D">
              <w:rPr>
                <w:b/>
                <w:bCs/>
                <w:sz w:val="23"/>
                <w:szCs w:val="23"/>
                <w:lang w:eastAsia="en-US"/>
              </w:rPr>
              <w:t xml:space="preserve"> </w:t>
            </w:r>
          </w:p>
        </w:tc>
      </w:tr>
      <w:tr w:rsidR="0082344F" w:rsidRPr="00927386" w:rsidTr="009B58C4">
        <w:trPr>
          <w:trHeight w:val="532"/>
        </w:trPr>
        <w:tc>
          <w:tcPr>
            <w:tcW w:w="675" w:type="dxa"/>
          </w:tcPr>
          <w:p w:rsidR="0082344F" w:rsidRPr="00927386" w:rsidRDefault="0082344F" w:rsidP="0082344F">
            <w:pPr>
              <w:spacing w:before="80"/>
              <w:jc w:val="center"/>
              <w:rPr>
                <w:sz w:val="23"/>
                <w:szCs w:val="23"/>
                <w:lang w:eastAsia="en-US"/>
              </w:rPr>
            </w:pPr>
            <w:r>
              <w:rPr>
                <w:sz w:val="23"/>
                <w:szCs w:val="23"/>
                <w:lang w:eastAsia="en-US"/>
              </w:rPr>
              <w:t>1.</w:t>
            </w:r>
          </w:p>
        </w:tc>
        <w:tc>
          <w:tcPr>
            <w:tcW w:w="3261" w:type="dxa"/>
          </w:tcPr>
          <w:p w:rsidR="0082344F" w:rsidRPr="00927386" w:rsidRDefault="0082344F" w:rsidP="0082344F">
            <w:pPr>
              <w:spacing w:before="80"/>
              <w:rPr>
                <w:sz w:val="23"/>
                <w:szCs w:val="23"/>
                <w:lang w:eastAsia="en-US"/>
              </w:rPr>
            </w:pPr>
            <w:r>
              <w:rPr>
                <w:bCs/>
                <w:color w:val="000000"/>
              </w:rPr>
              <w:t>Radiosakaru pakalpojumu sniegšana</w:t>
            </w:r>
          </w:p>
        </w:tc>
        <w:tc>
          <w:tcPr>
            <w:tcW w:w="1275" w:type="dxa"/>
          </w:tcPr>
          <w:p w:rsidR="0082344F" w:rsidRPr="00927386" w:rsidRDefault="0082344F" w:rsidP="0082344F">
            <w:pPr>
              <w:spacing w:before="80"/>
              <w:jc w:val="center"/>
              <w:rPr>
                <w:sz w:val="23"/>
                <w:szCs w:val="23"/>
                <w:lang w:eastAsia="en-US"/>
              </w:rPr>
            </w:pPr>
            <w:r>
              <w:rPr>
                <w:sz w:val="23"/>
                <w:szCs w:val="23"/>
                <w:lang w:eastAsia="en-US"/>
              </w:rPr>
              <w:t>32 gabali</w:t>
            </w:r>
          </w:p>
        </w:tc>
        <w:tc>
          <w:tcPr>
            <w:tcW w:w="1701" w:type="dxa"/>
            <w:vAlign w:val="bottom"/>
          </w:tcPr>
          <w:p w:rsidR="0082344F" w:rsidRDefault="0082344F" w:rsidP="009B58C4">
            <w:pPr>
              <w:spacing w:before="80"/>
              <w:jc w:val="center"/>
              <w:rPr>
                <w:b/>
                <w:bCs/>
                <w:sz w:val="23"/>
                <w:szCs w:val="23"/>
                <w:lang w:eastAsia="en-US"/>
              </w:rPr>
            </w:pPr>
          </w:p>
          <w:p w:rsidR="0082344F" w:rsidRPr="00927386" w:rsidRDefault="0082344F" w:rsidP="009B58C4">
            <w:pPr>
              <w:spacing w:before="80"/>
              <w:jc w:val="center"/>
              <w:rPr>
                <w:sz w:val="23"/>
                <w:szCs w:val="23"/>
                <w:lang w:eastAsia="en-US"/>
              </w:rPr>
            </w:pPr>
            <w:r>
              <w:rPr>
                <w:b/>
                <w:bCs/>
                <w:sz w:val="23"/>
                <w:szCs w:val="23"/>
                <w:lang w:eastAsia="en-US"/>
              </w:rPr>
              <w:t>(mēnesī)</w:t>
            </w:r>
          </w:p>
        </w:tc>
        <w:tc>
          <w:tcPr>
            <w:tcW w:w="1701" w:type="dxa"/>
            <w:vAlign w:val="bottom"/>
          </w:tcPr>
          <w:p w:rsidR="0082344F" w:rsidRDefault="0082344F" w:rsidP="009B58C4">
            <w:pPr>
              <w:spacing w:before="80"/>
              <w:jc w:val="center"/>
              <w:rPr>
                <w:b/>
                <w:bCs/>
                <w:sz w:val="23"/>
                <w:szCs w:val="23"/>
                <w:lang w:eastAsia="en-US"/>
              </w:rPr>
            </w:pPr>
          </w:p>
          <w:p w:rsidR="0082344F" w:rsidRPr="00927386" w:rsidRDefault="0082344F" w:rsidP="009B58C4">
            <w:pPr>
              <w:spacing w:before="80"/>
              <w:jc w:val="center"/>
              <w:rPr>
                <w:sz w:val="23"/>
                <w:szCs w:val="23"/>
                <w:lang w:eastAsia="en-US"/>
              </w:rPr>
            </w:pPr>
            <w:r>
              <w:rPr>
                <w:b/>
                <w:bCs/>
                <w:sz w:val="23"/>
                <w:szCs w:val="23"/>
                <w:lang w:eastAsia="en-US"/>
              </w:rPr>
              <w:t>(mēnesī)</w:t>
            </w:r>
          </w:p>
        </w:tc>
        <w:tc>
          <w:tcPr>
            <w:tcW w:w="1843" w:type="dxa"/>
            <w:vAlign w:val="bottom"/>
          </w:tcPr>
          <w:p w:rsidR="0082344F" w:rsidRDefault="0082344F" w:rsidP="009B58C4">
            <w:pPr>
              <w:spacing w:before="80"/>
              <w:jc w:val="center"/>
              <w:rPr>
                <w:b/>
                <w:bCs/>
                <w:sz w:val="23"/>
                <w:szCs w:val="23"/>
                <w:lang w:eastAsia="en-US"/>
              </w:rPr>
            </w:pPr>
          </w:p>
          <w:p w:rsidR="0082344F" w:rsidRPr="00927386" w:rsidRDefault="009B58C4" w:rsidP="009B58C4">
            <w:pPr>
              <w:spacing w:before="80"/>
              <w:rPr>
                <w:sz w:val="23"/>
                <w:szCs w:val="23"/>
                <w:lang w:eastAsia="en-US"/>
              </w:rPr>
            </w:pPr>
            <w:r>
              <w:rPr>
                <w:b/>
                <w:bCs/>
                <w:sz w:val="23"/>
                <w:szCs w:val="23"/>
                <w:lang w:eastAsia="en-US"/>
              </w:rPr>
              <w:t xml:space="preserve">                     (</w:t>
            </w:r>
            <w:r w:rsidR="0082344F">
              <w:rPr>
                <w:b/>
                <w:bCs/>
                <w:sz w:val="23"/>
                <w:szCs w:val="23"/>
                <w:lang w:eastAsia="en-US"/>
              </w:rPr>
              <w:t>par 12 mēnešiem</w:t>
            </w:r>
            <w:r>
              <w:rPr>
                <w:b/>
                <w:bCs/>
                <w:sz w:val="23"/>
                <w:szCs w:val="23"/>
                <w:lang w:eastAsia="en-US"/>
              </w:rPr>
              <w:t>)</w:t>
            </w:r>
          </w:p>
        </w:tc>
      </w:tr>
      <w:tr w:rsidR="0082344F" w:rsidRPr="00927386" w:rsidTr="009B58C4">
        <w:trPr>
          <w:trHeight w:val="532"/>
        </w:trPr>
        <w:tc>
          <w:tcPr>
            <w:tcW w:w="675" w:type="dxa"/>
          </w:tcPr>
          <w:p w:rsidR="0082344F" w:rsidRDefault="0082344F" w:rsidP="0082344F">
            <w:pPr>
              <w:spacing w:before="80"/>
              <w:jc w:val="center"/>
              <w:rPr>
                <w:sz w:val="23"/>
                <w:szCs w:val="23"/>
                <w:lang w:eastAsia="en-US"/>
              </w:rPr>
            </w:pPr>
            <w:r>
              <w:rPr>
                <w:sz w:val="23"/>
                <w:szCs w:val="23"/>
                <w:lang w:eastAsia="en-US"/>
              </w:rPr>
              <w:t>2.</w:t>
            </w:r>
          </w:p>
        </w:tc>
        <w:tc>
          <w:tcPr>
            <w:tcW w:w="3261" w:type="dxa"/>
          </w:tcPr>
          <w:p w:rsidR="0082344F" w:rsidRDefault="0082344F" w:rsidP="0082344F">
            <w:pPr>
              <w:spacing w:before="80"/>
              <w:rPr>
                <w:bCs/>
                <w:color w:val="000000"/>
              </w:rPr>
            </w:pPr>
            <w:r>
              <w:rPr>
                <w:bCs/>
                <w:color w:val="000000"/>
              </w:rPr>
              <w:t>Radi</w:t>
            </w:r>
            <w:r w:rsidR="009B58C4">
              <w:rPr>
                <w:bCs/>
                <w:color w:val="000000"/>
              </w:rPr>
              <w:t>o</w:t>
            </w:r>
            <w:r>
              <w:rPr>
                <w:bCs/>
                <w:color w:val="000000"/>
              </w:rPr>
              <w:t>stacijas vienreizējs pieslēgums</w:t>
            </w:r>
          </w:p>
        </w:tc>
        <w:tc>
          <w:tcPr>
            <w:tcW w:w="1275" w:type="dxa"/>
          </w:tcPr>
          <w:p w:rsidR="0082344F" w:rsidRDefault="0082344F" w:rsidP="0082344F">
            <w:pPr>
              <w:spacing w:before="80"/>
              <w:jc w:val="center"/>
              <w:rPr>
                <w:sz w:val="23"/>
                <w:szCs w:val="23"/>
                <w:lang w:eastAsia="en-US"/>
              </w:rPr>
            </w:pPr>
            <w:r>
              <w:rPr>
                <w:sz w:val="23"/>
                <w:szCs w:val="23"/>
                <w:lang w:eastAsia="en-US"/>
              </w:rPr>
              <w:t>5 gabali</w:t>
            </w:r>
          </w:p>
        </w:tc>
        <w:tc>
          <w:tcPr>
            <w:tcW w:w="1701" w:type="dxa"/>
          </w:tcPr>
          <w:p w:rsidR="0082344F" w:rsidRDefault="0082344F" w:rsidP="0082344F">
            <w:pPr>
              <w:spacing w:before="80"/>
              <w:jc w:val="center"/>
              <w:rPr>
                <w:b/>
                <w:bCs/>
                <w:sz w:val="23"/>
                <w:szCs w:val="23"/>
                <w:lang w:eastAsia="en-US"/>
              </w:rPr>
            </w:pPr>
          </w:p>
        </w:tc>
        <w:tc>
          <w:tcPr>
            <w:tcW w:w="1701" w:type="dxa"/>
          </w:tcPr>
          <w:p w:rsidR="0082344F" w:rsidRDefault="0082344F" w:rsidP="0082344F">
            <w:pPr>
              <w:spacing w:before="80"/>
              <w:jc w:val="center"/>
              <w:rPr>
                <w:b/>
                <w:bCs/>
                <w:sz w:val="23"/>
                <w:szCs w:val="23"/>
                <w:lang w:eastAsia="en-US"/>
              </w:rPr>
            </w:pPr>
          </w:p>
        </w:tc>
        <w:tc>
          <w:tcPr>
            <w:tcW w:w="1843" w:type="dxa"/>
          </w:tcPr>
          <w:p w:rsidR="0082344F" w:rsidRDefault="0082344F" w:rsidP="0082344F">
            <w:pPr>
              <w:spacing w:before="80"/>
              <w:jc w:val="center"/>
              <w:rPr>
                <w:b/>
                <w:bCs/>
                <w:sz w:val="23"/>
                <w:szCs w:val="23"/>
                <w:lang w:eastAsia="en-US"/>
              </w:rPr>
            </w:pPr>
          </w:p>
        </w:tc>
      </w:tr>
      <w:tr w:rsidR="009B58C4" w:rsidRPr="00927386" w:rsidTr="009B58C4">
        <w:trPr>
          <w:trHeight w:val="287"/>
        </w:trPr>
        <w:tc>
          <w:tcPr>
            <w:tcW w:w="8613" w:type="dxa"/>
            <w:gridSpan w:val="5"/>
          </w:tcPr>
          <w:p w:rsidR="009B58C4" w:rsidRDefault="009B58C4" w:rsidP="009B58C4">
            <w:pPr>
              <w:spacing w:before="80"/>
              <w:jc w:val="right"/>
              <w:rPr>
                <w:b/>
                <w:bCs/>
                <w:sz w:val="23"/>
                <w:szCs w:val="23"/>
                <w:lang w:eastAsia="en-US"/>
              </w:rPr>
            </w:pPr>
            <w:r>
              <w:rPr>
                <w:b/>
                <w:bCs/>
                <w:sz w:val="23"/>
                <w:szCs w:val="23"/>
                <w:lang w:eastAsia="en-US"/>
              </w:rPr>
              <w:t>Kopā ar PVN:</w:t>
            </w:r>
          </w:p>
        </w:tc>
        <w:tc>
          <w:tcPr>
            <w:tcW w:w="1843" w:type="dxa"/>
          </w:tcPr>
          <w:p w:rsidR="009B58C4" w:rsidRDefault="009B58C4" w:rsidP="0082344F">
            <w:pPr>
              <w:spacing w:before="80"/>
              <w:jc w:val="center"/>
              <w:rPr>
                <w:b/>
                <w:bCs/>
                <w:sz w:val="23"/>
                <w:szCs w:val="23"/>
                <w:lang w:eastAsia="en-US"/>
              </w:rPr>
            </w:pPr>
          </w:p>
        </w:tc>
      </w:tr>
    </w:tbl>
    <w:p w:rsidR="00863DB5" w:rsidRDefault="00863DB5" w:rsidP="0082344F"/>
    <w:p w:rsidR="0082344F" w:rsidRPr="0082344F" w:rsidRDefault="00863DB5" w:rsidP="0082344F">
      <w:r>
        <w:t>2.DAĻA</w:t>
      </w:r>
    </w:p>
    <w:tbl>
      <w:tblPr>
        <w:tblStyle w:val="af"/>
        <w:tblW w:w="10065" w:type="dxa"/>
        <w:tblInd w:w="-459" w:type="dxa"/>
        <w:tblLook w:val="04A0"/>
      </w:tblPr>
      <w:tblGrid>
        <w:gridCol w:w="850"/>
        <w:gridCol w:w="3391"/>
        <w:gridCol w:w="1839"/>
        <w:gridCol w:w="1858"/>
        <w:gridCol w:w="2127"/>
      </w:tblGrid>
      <w:tr w:rsidR="00863DB5" w:rsidTr="009B58C4">
        <w:tc>
          <w:tcPr>
            <w:tcW w:w="850" w:type="dxa"/>
          </w:tcPr>
          <w:p w:rsidR="00863DB5" w:rsidRDefault="00863DB5" w:rsidP="00BD4D0D">
            <w:pPr>
              <w:autoSpaceDE w:val="0"/>
              <w:autoSpaceDN w:val="0"/>
              <w:adjustRightInd w:val="0"/>
              <w:jc w:val="both"/>
              <w:rPr>
                <w:iCs/>
                <w:color w:val="000000"/>
                <w:sz w:val="22"/>
                <w:szCs w:val="22"/>
              </w:rPr>
            </w:pPr>
            <w:r>
              <w:rPr>
                <w:iCs/>
                <w:color w:val="000000"/>
                <w:sz w:val="22"/>
                <w:szCs w:val="22"/>
              </w:rPr>
              <w:t>Nr.p.k.</w:t>
            </w:r>
          </w:p>
        </w:tc>
        <w:tc>
          <w:tcPr>
            <w:tcW w:w="3391" w:type="dxa"/>
          </w:tcPr>
          <w:p w:rsidR="00863DB5" w:rsidRDefault="00863DB5" w:rsidP="00BD4D0D">
            <w:pPr>
              <w:autoSpaceDE w:val="0"/>
              <w:autoSpaceDN w:val="0"/>
              <w:adjustRightInd w:val="0"/>
              <w:jc w:val="both"/>
              <w:rPr>
                <w:iCs/>
                <w:color w:val="000000"/>
                <w:sz w:val="22"/>
                <w:szCs w:val="22"/>
              </w:rPr>
            </w:pPr>
            <w:r>
              <w:rPr>
                <w:iCs/>
                <w:color w:val="000000"/>
                <w:sz w:val="22"/>
                <w:szCs w:val="22"/>
              </w:rPr>
              <w:t>Priekšmets</w:t>
            </w:r>
          </w:p>
        </w:tc>
        <w:tc>
          <w:tcPr>
            <w:tcW w:w="1839" w:type="dxa"/>
          </w:tcPr>
          <w:p w:rsidR="00863DB5" w:rsidRDefault="00863DB5" w:rsidP="00BD4D0D">
            <w:pPr>
              <w:autoSpaceDE w:val="0"/>
              <w:autoSpaceDN w:val="0"/>
              <w:adjustRightInd w:val="0"/>
              <w:jc w:val="both"/>
              <w:rPr>
                <w:iCs/>
                <w:color w:val="000000"/>
                <w:sz w:val="22"/>
                <w:szCs w:val="22"/>
              </w:rPr>
            </w:pPr>
            <w:r>
              <w:rPr>
                <w:iCs/>
                <w:color w:val="000000"/>
                <w:sz w:val="22"/>
                <w:szCs w:val="22"/>
              </w:rPr>
              <w:t>Daudzums</w:t>
            </w:r>
          </w:p>
        </w:tc>
        <w:tc>
          <w:tcPr>
            <w:tcW w:w="1858" w:type="dxa"/>
          </w:tcPr>
          <w:p w:rsidR="00863DB5" w:rsidRDefault="00863DB5" w:rsidP="00863DB5">
            <w:pPr>
              <w:autoSpaceDE w:val="0"/>
              <w:autoSpaceDN w:val="0"/>
              <w:adjustRightInd w:val="0"/>
              <w:jc w:val="both"/>
              <w:rPr>
                <w:iCs/>
                <w:color w:val="000000"/>
                <w:sz w:val="22"/>
                <w:szCs w:val="22"/>
              </w:rPr>
            </w:pPr>
            <w:r>
              <w:rPr>
                <w:iCs/>
                <w:color w:val="000000"/>
                <w:sz w:val="22"/>
                <w:szCs w:val="22"/>
              </w:rPr>
              <w:t>Cena euro bez PVN par vienu vienību</w:t>
            </w:r>
          </w:p>
        </w:tc>
        <w:tc>
          <w:tcPr>
            <w:tcW w:w="2127" w:type="dxa"/>
          </w:tcPr>
          <w:p w:rsidR="00863DB5" w:rsidRDefault="00863DB5" w:rsidP="00863DB5">
            <w:pPr>
              <w:autoSpaceDE w:val="0"/>
              <w:autoSpaceDN w:val="0"/>
              <w:adjustRightInd w:val="0"/>
              <w:jc w:val="both"/>
              <w:rPr>
                <w:iCs/>
                <w:color w:val="000000"/>
                <w:sz w:val="22"/>
                <w:szCs w:val="22"/>
              </w:rPr>
            </w:pPr>
            <w:r>
              <w:rPr>
                <w:iCs/>
                <w:color w:val="000000"/>
                <w:sz w:val="22"/>
                <w:szCs w:val="22"/>
              </w:rPr>
              <w:t>Summa euro bez PVN</w:t>
            </w:r>
          </w:p>
        </w:tc>
      </w:tr>
      <w:tr w:rsidR="00863DB5" w:rsidTr="009B58C4">
        <w:tc>
          <w:tcPr>
            <w:tcW w:w="850" w:type="dxa"/>
          </w:tcPr>
          <w:p w:rsidR="00863DB5" w:rsidRDefault="00863DB5" w:rsidP="00BD4D0D">
            <w:pPr>
              <w:autoSpaceDE w:val="0"/>
              <w:autoSpaceDN w:val="0"/>
              <w:adjustRightInd w:val="0"/>
              <w:jc w:val="both"/>
              <w:rPr>
                <w:iCs/>
                <w:color w:val="000000"/>
                <w:sz w:val="22"/>
                <w:szCs w:val="22"/>
              </w:rPr>
            </w:pPr>
            <w:r>
              <w:rPr>
                <w:iCs/>
                <w:color w:val="000000"/>
                <w:sz w:val="22"/>
                <w:szCs w:val="22"/>
              </w:rPr>
              <w:t>1.</w:t>
            </w:r>
          </w:p>
        </w:tc>
        <w:tc>
          <w:tcPr>
            <w:tcW w:w="3391" w:type="dxa"/>
          </w:tcPr>
          <w:p w:rsidR="00863DB5" w:rsidRDefault="00863DB5" w:rsidP="00BD4D0D">
            <w:pPr>
              <w:autoSpaceDE w:val="0"/>
              <w:autoSpaceDN w:val="0"/>
              <w:adjustRightInd w:val="0"/>
              <w:jc w:val="both"/>
              <w:rPr>
                <w:iCs/>
                <w:color w:val="000000"/>
                <w:sz w:val="22"/>
                <w:szCs w:val="22"/>
              </w:rPr>
            </w:pPr>
            <w:r>
              <w:rPr>
                <w:iCs/>
                <w:color w:val="000000"/>
                <w:sz w:val="22"/>
                <w:szCs w:val="22"/>
              </w:rPr>
              <w:t xml:space="preserve">Radiostacija </w:t>
            </w:r>
          </w:p>
          <w:p w:rsidR="00863DB5" w:rsidRDefault="00863DB5" w:rsidP="00BD4D0D">
            <w:pPr>
              <w:autoSpaceDE w:val="0"/>
              <w:autoSpaceDN w:val="0"/>
              <w:adjustRightInd w:val="0"/>
              <w:jc w:val="both"/>
              <w:rPr>
                <w:iCs/>
                <w:color w:val="000000"/>
                <w:sz w:val="22"/>
                <w:szCs w:val="22"/>
              </w:rPr>
            </w:pPr>
            <w:r w:rsidRPr="006C1291">
              <w:rPr>
                <w:bCs/>
                <w:color w:val="000000"/>
              </w:rPr>
              <w:t xml:space="preserve">Pārnēsājamā radiostacija </w:t>
            </w:r>
            <w:r w:rsidRPr="006C1291">
              <w:t>Motorola GP680, ar klaviatūru UHF (komplektā ar standarta akumulatoru, antenu un jostas klipsi</w:t>
            </w:r>
            <w:r>
              <w:t>)</w:t>
            </w:r>
          </w:p>
        </w:tc>
        <w:tc>
          <w:tcPr>
            <w:tcW w:w="1839" w:type="dxa"/>
          </w:tcPr>
          <w:p w:rsidR="00863DB5" w:rsidRPr="006C1291" w:rsidRDefault="00863DB5" w:rsidP="00BD4D0D">
            <w:pPr>
              <w:rPr>
                <w:bCs/>
              </w:rPr>
            </w:pPr>
            <w:r>
              <w:rPr>
                <w:bCs/>
                <w:color w:val="000000"/>
              </w:rPr>
              <w:t>5 gab.</w:t>
            </w:r>
          </w:p>
        </w:tc>
        <w:tc>
          <w:tcPr>
            <w:tcW w:w="1858" w:type="dxa"/>
          </w:tcPr>
          <w:p w:rsidR="00863DB5" w:rsidRPr="006C1291" w:rsidRDefault="00863DB5" w:rsidP="00BD4D0D">
            <w:pPr>
              <w:rPr>
                <w:bCs/>
                <w:color w:val="000000"/>
              </w:rPr>
            </w:pPr>
          </w:p>
        </w:tc>
        <w:tc>
          <w:tcPr>
            <w:tcW w:w="2127" w:type="dxa"/>
          </w:tcPr>
          <w:p w:rsidR="00863DB5" w:rsidRPr="006C1291" w:rsidRDefault="00863DB5" w:rsidP="00BD4D0D">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Kopā bez PVN:</w:t>
            </w:r>
          </w:p>
        </w:tc>
        <w:tc>
          <w:tcPr>
            <w:tcW w:w="2127" w:type="dxa"/>
          </w:tcPr>
          <w:p w:rsidR="00863DB5" w:rsidRPr="006C1291" w:rsidRDefault="00863DB5" w:rsidP="00BD4D0D">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PVN:</w:t>
            </w:r>
          </w:p>
        </w:tc>
        <w:tc>
          <w:tcPr>
            <w:tcW w:w="2127" w:type="dxa"/>
          </w:tcPr>
          <w:p w:rsidR="00863DB5" w:rsidRPr="006C1291" w:rsidRDefault="00863DB5" w:rsidP="00BD4D0D">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Kopā ar PVN:</w:t>
            </w:r>
          </w:p>
        </w:tc>
        <w:tc>
          <w:tcPr>
            <w:tcW w:w="2127" w:type="dxa"/>
          </w:tcPr>
          <w:p w:rsidR="00863DB5" w:rsidRPr="006C1291" w:rsidRDefault="00863DB5" w:rsidP="00BD4D0D">
            <w:pPr>
              <w:rPr>
                <w:bCs/>
                <w:color w:val="000000"/>
              </w:rPr>
            </w:pPr>
          </w:p>
        </w:tc>
      </w:tr>
    </w:tbl>
    <w:p w:rsidR="002D381B" w:rsidRDefault="002D381B" w:rsidP="00E41D73">
      <w:pPr>
        <w:tabs>
          <w:tab w:val="left" w:pos="-114"/>
          <w:tab w:val="left" w:pos="-57"/>
        </w:tabs>
        <w:jc w:val="both"/>
      </w:pPr>
    </w:p>
    <w:p w:rsidR="00441590" w:rsidRPr="009B58C4" w:rsidRDefault="004E004E" w:rsidP="00E41D73">
      <w:pPr>
        <w:tabs>
          <w:tab w:val="left" w:pos="-114"/>
          <w:tab w:val="left" w:pos="-57"/>
        </w:tabs>
        <w:jc w:val="both"/>
        <w:rPr>
          <w:sz w:val="22"/>
          <w:szCs w:val="22"/>
        </w:rPr>
      </w:pPr>
      <w:r w:rsidRPr="009B58C4">
        <w:rPr>
          <w:sz w:val="22"/>
          <w:szCs w:val="22"/>
        </w:rPr>
        <w:t>Ar šo mēs apstiprinām, ka mūsu piedāvājums atbilst tehniskajā specifikācijā norādītajām prasībām.</w:t>
      </w:r>
    </w:p>
    <w:p w:rsidR="009920F5" w:rsidRPr="009B58C4" w:rsidRDefault="00F36C03" w:rsidP="00F36C03">
      <w:pPr>
        <w:pStyle w:val="a3"/>
        <w:jc w:val="both"/>
        <w:rPr>
          <w:sz w:val="22"/>
          <w:szCs w:val="22"/>
        </w:rPr>
      </w:pPr>
      <w:r w:rsidRPr="009B58C4">
        <w:rPr>
          <w:sz w:val="22"/>
          <w:szCs w:val="22"/>
        </w:rPr>
        <w:t>Ar šo mēs apstiprinām, ka mūsu piedāvājums ir spēkā</w:t>
      </w:r>
      <w:r w:rsidRPr="009B58C4">
        <w:rPr>
          <w:b/>
          <w:sz w:val="22"/>
          <w:szCs w:val="22"/>
        </w:rPr>
        <w:t xml:space="preserve"> </w:t>
      </w:r>
      <w:r w:rsidRPr="009B58C4">
        <w:rPr>
          <w:sz w:val="22"/>
          <w:szCs w:val="22"/>
        </w:rPr>
        <w:t>30</w:t>
      </w:r>
      <w:r w:rsidRPr="009B58C4">
        <w:rPr>
          <w:b/>
          <w:sz w:val="22"/>
          <w:szCs w:val="22"/>
        </w:rPr>
        <w:t xml:space="preserve"> </w:t>
      </w:r>
      <w:r w:rsidRPr="009B58C4">
        <w:rPr>
          <w:sz w:val="22"/>
          <w:szCs w:val="22"/>
        </w:rPr>
        <w:t>(trīsdesmit) dienas no datuma, kas ir noteikts kā aptaujas procedūras piedāvājumu iesniegšanas pēdējais termiņš.</w:t>
      </w:r>
    </w:p>
    <w:p w:rsidR="009920F5" w:rsidRPr="009B58C4" w:rsidRDefault="0011634A" w:rsidP="00F36C03">
      <w:pPr>
        <w:pStyle w:val="a3"/>
        <w:jc w:val="both"/>
        <w:rPr>
          <w:sz w:val="22"/>
          <w:szCs w:val="22"/>
        </w:rPr>
      </w:pPr>
      <w:r w:rsidRPr="009B58C4">
        <w:rPr>
          <w:bCs/>
          <w:sz w:val="22"/>
          <w:szCs w:val="22"/>
          <w:lang w:eastAsia="en-US"/>
        </w:rPr>
        <w:t>P</w:t>
      </w:r>
      <w:r w:rsidRPr="009B58C4">
        <w:rPr>
          <w:sz w:val="22"/>
          <w:szCs w:val="22"/>
          <w:lang w:eastAsia="en-US"/>
        </w:rPr>
        <w:t>iedāvājuma cenā (EUR) jāiekļauj visas pakalpojuma izmaksas (tajā skaitā, bet ne tikai – darba samaksa, peļņa, transporta izdevumi, u.c.), nodokļi un nodevas, kas saistītas ar līguma izpildi.</w:t>
      </w:r>
    </w:p>
    <w:p w:rsidR="009920F5" w:rsidRPr="009B58C4" w:rsidRDefault="00F36C03" w:rsidP="00863DB5">
      <w:pPr>
        <w:pStyle w:val="a3"/>
        <w:jc w:val="both"/>
        <w:rPr>
          <w:sz w:val="22"/>
          <w:szCs w:val="22"/>
        </w:rPr>
      </w:pPr>
      <w:r w:rsidRPr="009B58C4">
        <w:rPr>
          <w:sz w:val="22"/>
          <w:szCs w:val="22"/>
        </w:rPr>
        <w:t xml:space="preserve">Mēs saprotam, ka Jums nav pienākums pieņemt kādu no piedāvājumiem, kuru Jūs saņemsiet.  </w:t>
      </w:r>
    </w:p>
    <w:p w:rsidR="0015680A" w:rsidRPr="009B58C4" w:rsidRDefault="00F36C03" w:rsidP="009B58C4">
      <w:pPr>
        <w:tabs>
          <w:tab w:val="left" w:pos="-114"/>
          <w:tab w:val="left" w:pos="-57"/>
        </w:tabs>
        <w:jc w:val="both"/>
        <w:rPr>
          <w:sz w:val="22"/>
          <w:szCs w:val="22"/>
        </w:rPr>
      </w:pPr>
      <w:r w:rsidRPr="009B58C4">
        <w:rPr>
          <w:sz w:val="22"/>
          <w:szCs w:val="22"/>
        </w:rPr>
        <w:t>Ar šo mēs apstiprinām, ka Piedāvājums ir galīgs un netiks mainīts.</w:t>
      </w:r>
    </w:p>
    <w:p w:rsidR="00877675" w:rsidRPr="009B58C4" w:rsidRDefault="00877675" w:rsidP="00877675">
      <w:pPr>
        <w:keepLines/>
        <w:widowControl w:val="0"/>
        <w:ind w:left="425"/>
        <w:jc w:val="both"/>
        <w:rPr>
          <w:sz w:val="22"/>
          <w:szCs w:val="22"/>
        </w:rPr>
      </w:pPr>
      <w:r w:rsidRPr="009B58C4">
        <w:rPr>
          <w:sz w:val="22"/>
          <w:szCs w:val="22"/>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972CE">
      <w:pPr>
        <w:overflowPunct w:val="0"/>
        <w:autoSpaceDE w:val="0"/>
        <w:autoSpaceDN w:val="0"/>
        <w:adjustRightInd w:val="0"/>
        <w:textAlignment w:val="baseline"/>
        <w:rPr>
          <w:color w:val="000000"/>
          <w:sz w:val="18"/>
          <w:szCs w:val="18"/>
        </w:rPr>
      </w:pPr>
    </w:p>
    <w:sectPr w:rsidR="00D01284" w:rsidRPr="00807D78" w:rsidSect="009B58C4">
      <w:pgSz w:w="11906" w:h="16838"/>
      <w:pgMar w:top="993"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32" w:rsidRDefault="00215532">
      <w:r>
        <w:separator/>
      </w:r>
    </w:p>
  </w:endnote>
  <w:endnote w:type="continuationSeparator" w:id="1">
    <w:p w:rsidR="00215532" w:rsidRDefault="0021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2" w:rsidRDefault="00215532"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5532" w:rsidRDefault="00215532"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2" w:rsidRDefault="00215532"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0AA8">
      <w:rPr>
        <w:rStyle w:val="a5"/>
        <w:noProof/>
      </w:rPr>
      <w:t>2</w:t>
    </w:r>
    <w:r>
      <w:rPr>
        <w:rStyle w:val="a5"/>
      </w:rPr>
      <w:fldChar w:fldCharType="end"/>
    </w:r>
  </w:p>
  <w:p w:rsidR="00215532" w:rsidRDefault="00215532"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2" w:rsidRDefault="00215532"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32" w:rsidRDefault="00215532">
      <w:r>
        <w:separator/>
      </w:r>
    </w:p>
  </w:footnote>
  <w:footnote w:type="continuationSeparator" w:id="1">
    <w:p w:rsidR="00215532" w:rsidRDefault="0021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2" w:rsidRDefault="002155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5532" w:rsidRDefault="002155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FEE"/>
    <w:rsid w:val="0003791B"/>
    <w:rsid w:val="00037B7C"/>
    <w:rsid w:val="000458DE"/>
    <w:rsid w:val="00054B82"/>
    <w:rsid w:val="00056E5A"/>
    <w:rsid w:val="000666A7"/>
    <w:rsid w:val="00071BD5"/>
    <w:rsid w:val="0007787E"/>
    <w:rsid w:val="000860CB"/>
    <w:rsid w:val="0009140E"/>
    <w:rsid w:val="000943EE"/>
    <w:rsid w:val="00095D16"/>
    <w:rsid w:val="000A019E"/>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15532"/>
    <w:rsid w:val="00220432"/>
    <w:rsid w:val="00230B4F"/>
    <w:rsid w:val="00241A27"/>
    <w:rsid w:val="00246821"/>
    <w:rsid w:val="00246E5C"/>
    <w:rsid w:val="00247740"/>
    <w:rsid w:val="002536DE"/>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381B"/>
    <w:rsid w:val="002D4C7A"/>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35F7F"/>
    <w:rsid w:val="0035151B"/>
    <w:rsid w:val="00351C43"/>
    <w:rsid w:val="003531EA"/>
    <w:rsid w:val="0036452E"/>
    <w:rsid w:val="00365C9E"/>
    <w:rsid w:val="003678C7"/>
    <w:rsid w:val="00370B91"/>
    <w:rsid w:val="00370E39"/>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41EC5"/>
    <w:rsid w:val="00543C36"/>
    <w:rsid w:val="00550D7E"/>
    <w:rsid w:val="00551103"/>
    <w:rsid w:val="00554985"/>
    <w:rsid w:val="005562E1"/>
    <w:rsid w:val="00574CBB"/>
    <w:rsid w:val="00581CB0"/>
    <w:rsid w:val="00595391"/>
    <w:rsid w:val="00596DCF"/>
    <w:rsid w:val="005974B5"/>
    <w:rsid w:val="005A4FB5"/>
    <w:rsid w:val="005A591E"/>
    <w:rsid w:val="005B47BD"/>
    <w:rsid w:val="005B7182"/>
    <w:rsid w:val="005B77D0"/>
    <w:rsid w:val="005C276E"/>
    <w:rsid w:val="005C3DE2"/>
    <w:rsid w:val="005C6A17"/>
    <w:rsid w:val="005C73FA"/>
    <w:rsid w:val="005C77A3"/>
    <w:rsid w:val="005D0F63"/>
    <w:rsid w:val="005E0218"/>
    <w:rsid w:val="005E0B83"/>
    <w:rsid w:val="005E3AAD"/>
    <w:rsid w:val="005E4AF8"/>
    <w:rsid w:val="005E7612"/>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E618E"/>
    <w:rsid w:val="006F2BB8"/>
    <w:rsid w:val="006F6F5B"/>
    <w:rsid w:val="00704B22"/>
    <w:rsid w:val="00710892"/>
    <w:rsid w:val="00721CF3"/>
    <w:rsid w:val="0072362F"/>
    <w:rsid w:val="00726A51"/>
    <w:rsid w:val="007270CA"/>
    <w:rsid w:val="007274F5"/>
    <w:rsid w:val="00734100"/>
    <w:rsid w:val="00741E72"/>
    <w:rsid w:val="00745911"/>
    <w:rsid w:val="0075246F"/>
    <w:rsid w:val="00757628"/>
    <w:rsid w:val="0075768E"/>
    <w:rsid w:val="007662D2"/>
    <w:rsid w:val="007663A6"/>
    <w:rsid w:val="007734FD"/>
    <w:rsid w:val="0077429F"/>
    <w:rsid w:val="00783070"/>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344F"/>
    <w:rsid w:val="00826A6F"/>
    <w:rsid w:val="00837F50"/>
    <w:rsid w:val="00840A04"/>
    <w:rsid w:val="008454D3"/>
    <w:rsid w:val="00846F86"/>
    <w:rsid w:val="008528D8"/>
    <w:rsid w:val="008532F1"/>
    <w:rsid w:val="00854A82"/>
    <w:rsid w:val="0085772C"/>
    <w:rsid w:val="008610E8"/>
    <w:rsid w:val="00863DB5"/>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28F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58C4"/>
    <w:rsid w:val="009B6135"/>
    <w:rsid w:val="009C1F57"/>
    <w:rsid w:val="009C6DE7"/>
    <w:rsid w:val="009D1995"/>
    <w:rsid w:val="009E47E8"/>
    <w:rsid w:val="009F0E01"/>
    <w:rsid w:val="009F22E4"/>
    <w:rsid w:val="009F7407"/>
    <w:rsid w:val="00A04819"/>
    <w:rsid w:val="00A12ED4"/>
    <w:rsid w:val="00A15253"/>
    <w:rsid w:val="00A1694C"/>
    <w:rsid w:val="00A17B21"/>
    <w:rsid w:val="00A3247E"/>
    <w:rsid w:val="00A35088"/>
    <w:rsid w:val="00A41E3D"/>
    <w:rsid w:val="00A43229"/>
    <w:rsid w:val="00A4493D"/>
    <w:rsid w:val="00A54723"/>
    <w:rsid w:val="00A55DBB"/>
    <w:rsid w:val="00A65D23"/>
    <w:rsid w:val="00A71665"/>
    <w:rsid w:val="00A7240F"/>
    <w:rsid w:val="00A7739A"/>
    <w:rsid w:val="00A7740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AF0AA8"/>
    <w:rsid w:val="00AF1423"/>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60B2"/>
    <w:rsid w:val="00BA2254"/>
    <w:rsid w:val="00BA360A"/>
    <w:rsid w:val="00BA38B5"/>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B33D2"/>
    <w:rsid w:val="00DC248C"/>
    <w:rsid w:val="00DC2745"/>
    <w:rsid w:val="00DC3A17"/>
    <w:rsid w:val="00DD0763"/>
    <w:rsid w:val="00DD136C"/>
    <w:rsid w:val="00DD26AE"/>
    <w:rsid w:val="00DD3720"/>
    <w:rsid w:val="00DE6BBF"/>
    <w:rsid w:val="00DF162D"/>
    <w:rsid w:val="00DF60B1"/>
    <w:rsid w:val="00E036E5"/>
    <w:rsid w:val="00E05366"/>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972CE"/>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1040</Words>
  <Characters>8697</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9718</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10</cp:revision>
  <cp:lastPrinted>2019-11-04T11:23:00Z</cp:lastPrinted>
  <dcterms:created xsi:type="dcterms:W3CDTF">2019-10-18T09:33:00Z</dcterms:created>
  <dcterms:modified xsi:type="dcterms:W3CDTF">2019-11-04T11:54:00Z</dcterms:modified>
</cp:coreProperties>
</file>