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362EE" w14:textId="77777777" w:rsidR="00F27EB9" w:rsidRPr="00BB06C9" w:rsidRDefault="00F27EB9" w:rsidP="00F27EB9">
      <w:pPr>
        <w:suppressAutoHyphens w:val="0"/>
        <w:ind w:right="-2"/>
        <w:jc w:val="center"/>
        <w:rPr>
          <w:rFonts w:ascii="Georgia" w:hAnsi="Georgia"/>
          <w:b/>
          <w:sz w:val="28"/>
          <w:lang w:eastAsia="en-US"/>
        </w:rPr>
      </w:pPr>
      <w:bookmarkStart w:id="0" w:name="OLE_LINK1"/>
      <w:bookmarkStart w:id="1" w:name="OLE_LINK2"/>
      <w:r w:rsidRPr="00BB06C9">
        <w:rPr>
          <w:b/>
          <w:noProof/>
          <w:sz w:val="32"/>
          <w:lang w:eastAsia="lv-LV"/>
        </w:rPr>
        <w:drawing>
          <wp:anchor distT="0" distB="0" distL="114300" distR="114300" simplePos="0" relativeHeight="251659264" behindDoc="0" locked="0" layoutInCell="1" allowOverlap="1" wp14:anchorId="57F6C6E5" wp14:editId="14586D1B">
            <wp:simplePos x="0" y="0"/>
            <wp:positionH relativeFrom="margin">
              <wp:align>center</wp:align>
            </wp:positionH>
            <wp:positionV relativeFrom="paragraph">
              <wp:posOffset>-508635</wp:posOffset>
            </wp:positionV>
            <wp:extent cx="581025" cy="6858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7250A" w14:textId="77777777" w:rsidR="00F27EB9" w:rsidRPr="00BB06C9" w:rsidRDefault="00F27EB9" w:rsidP="00F27EB9">
      <w:pPr>
        <w:suppressAutoHyphens w:val="0"/>
        <w:ind w:right="-2"/>
        <w:jc w:val="center"/>
        <w:rPr>
          <w:rFonts w:ascii="Georgia" w:hAnsi="Georgia"/>
          <w:sz w:val="22"/>
          <w:lang w:eastAsia="en-US"/>
        </w:rPr>
      </w:pPr>
      <w:r w:rsidRPr="00BB06C9">
        <w:rPr>
          <w:rFonts w:ascii="Georgia" w:hAnsi="Georgia"/>
          <w:b/>
          <w:sz w:val="28"/>
          <w:lang w:eastAsia="en-US"/>
        </w:rPr>
        <w:t>DAUGAVPILS PILSĒTAS DOME</w:t>
      </w:r>
    </w:p>
    <w:p w14:paraId="7C34F600" w14:textId="77777777" w:rsidR="00F27EB9" w:rsidRPr="00BB06C9" w:rsidRDefault="00F27EB9" w:rsidP="00F27EB9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BB06C9">
        <w:rPr>
          <w:rFonts w:ascii="Georgia" w:hAnsi="Georgia"/>
          <w:b/>
          <w:sz w:val="40"/>
          <w:lang w:eastAsia="en-US"/>
        </w:rPr>
        <w:t>DAUGAVPILS</w:t>
      </w:r>
      <w:r>
        <w:rPr>
          <w:rFonts w:ascii="Georgia" w:hAnsi="Georgia"/>
          <w:b/>
          <w:sz w:val="40"/>
          <w:lang w:eastAsia="en-US"/>
        </w:rPr>
        <w:t xml:space="preserve"> FUTBOLA SKOLA</w:t>
      </w:r>
    </w:p>
    <w:p w14:paraId="16CE6A7E" w14:textId="77777777" w:rsidR="00F27EB9" w:rsidRPr="00BB06C9" w:rsidRDefault="00F27EB9" w:rsidP="00F27EB9">
      <w:pPr>
        <w:suppressAutoHyphens w:val="0"/>
        <w:jc w:val="center"/>
        <w:rPr>
          <w:sz w:val="22"/>
          <w:szCs w:val="22"/>
          <w:lang w:eastAsia="en-US"/>
        </w:rPr>
      </w:pPr>
      <w:proofErr w:type="spellStart"/>
      <w:r w:rsidRPr="00BB06C9">
        <w:rPr>
          <w:sz w:val="22"/>
          <w:szCs w:val="22"/>
          <w:lang w:eastAsia="en-US"/>
        </w:rPr>
        <w:t>Reģ.Nr</w:t>
      </w:r>
      <w:proofErr w:type="spellEnd"/>
      <w:r>
        <w:rPr>
          <w:sz w:val="22"/>
          <w:szCs w:val="22"/>
          <w:lang w:eastAsia="en-US"/>
        </w:rPr>
        <w:t>. 90010967169, Kandavas iela 17A</w:t>
      </w:r>
      <w:r w:rsidRPr="00BB06C9">
        <w:rPr>
          <w:sz w:val="22"/>
          <w:szCs w:val="22"/>
          <w:lang w:eastAsia="en-US"/>
        </w:rPr>
        <w:t>, Daugavpils, LV-5401, telefons 27047360</w:t>
      </w:r>
    </w:p>
    <w:p w14:paraId="07D82D6F" w14:textId="77777777" w:rsidR="00F27EB9" w:rsidRPr="00BB06C9" w:rsidRDefault="00F27EB9" w:rsidP="00F27EB9">
      <w:pPr>
        <w:suppressAutoHyphens w:val="0"/>
        <w:jc w:val="center"/>
        <w:rPr>
          <w:sz w:val="22"/>
          <w:szCs w:val="22"/>
          <w:lang w:eastAsia="en-US"/>
        </w:rPr>
      </w:pPr>
      <w:r w:rsidRPr="00BB06C9">
        <w:rPr>
          <w:sz w:val="22"/>
          <w:szCs w:val="22"/>
          <w:lang w:eastAsia="en-US"/>
        </w:rPr>
        <w:t>AS “</w:t>
      </w:r>
      <w:proofErr w:type="spellStart"/>
      <w:r w:rsidRPr="00BB06C9">
        <w:rPr>
          <w:sz w:val="22"/>
          <w:szCs w:val="22"/>
          <w:lang w:eastAsia="en-US"/>
        </w:rPr>
        <w:t>Swedbank</w:t>
      </w:r>
      <w:proofErr w:type="spellEnd"/>
      <w:r w:rsidRPr="00BB06C9">
        <w:rPr>
          <w:sz w:val="22"/>
          <w:szCs w:val="22"/>
          <w:lang w:eastAsia="en-US"/>
        </w:rPr>
        <w:t>”, norēķinu konts: LV69HABA0001402041250</w:t>
      </w:r>
    </w:p>
    <w:p w14:paraId="0B539DA5" w14:textId="77777777" w:rsidR="00F27EB9" w:rsidRPr="00BB06C9" w:rsidRDefault="00F27EB9" w:rsidP="00F27EB9">
      <w:pPr>
        <w:suppressAutoHyphens w:val="0"/>
        <w:jc w:val="center"/>
        <w:rPr>
          <w:sz w:val="22"/>
          <w:szCs w:val="22"/>
          <w:lang w:eastAsia="en-US"/>
        </w:rPr>
      </w:pPr>
      <w:r w:rsidRPr="00BB06C9">
        <w:rPr>
          <w:sz w:val="22"/>
          <w:szCs w:val="22"/>
          <w:lang w:eastAsia="en-US"/>
        </w:rPr>
        <w:t>e-pasts:</w:t>
      </w:r>
      <w:r w:rsidRPr="00BB06C9">
        <w:rPr>
          <w:color w:val="002060"/>
          <w:sz w:val="22"/>
          <w:szCs w:val="22"/>
          <w:lang w:eastAsia="en-US"/>
        </w:rPr>
        <w:t xml:space="preserve"> </w:t>
      </w:r>
      <w:proofErr w:type="spellStart"/>
      <w:r w:rsidRPr="00BB06C9">
        <w:rPr>
          <w:color w:val="002060"/>
          <w:sz w:val="22"/>
          <w:szCs w:val="22"/>
          <w:lang w:eastAsia="en-US"/>
        </w:rPr>
        <w:t>fc_daugavpils@inbox.lv</w:t>
      </w:r>
      <w:proofErr w:type="spellEnd"/>
      <w:r w:rsidRPr="00BB06C9">
        <w:rPr>
          <w:color w:val="002060"/>
          <w:sz w:val="22"/>
          <w:szCs w:val="22"/>
          <w:lang w:eastAsia="en-US"/>
        </w:rPr>
        <w:t>,</w:t>
      </w:r>
      <w:r w:rsidRPr="00BB06C9">
        <w:rPr>
          <w:sz w:val="22"/>
          <w:szCs w:val="22"/>
          <w:lang w:eastAsia="en-US"/>
        </w:rPr>
        <w:t xml:space="preserve"> </w:t>
      </w:r>
      <w:proofErr w:type="gramStart"/>
      <w:r w:rsidRPr="00BB06C9">
        <w:rPr>
          <w:sz w:val="22"/>
          <w:szCs w:val="22"/>
          <w:lang w:eastAsia="en-US"/>
        </w:rPr>
        <w:t>mājas lapa</w:t>
      </w:r>
      <w:proofErr w:type="gramEnd"/>
      <w:r w:rsidRPr="00BB06C9">
        <w:rPr>
          <w:sz w:val="22"/>
          <w:szCs w:val="22"/>
          <w:lang w:eastAsia="en-US"/>
        </w:rPr>
        <w:t xml:space="preserve">: </w:t>
      </w:r>
      <w:hyperlink r:id="rId9" w:history="1">
        <w:r w:rsidRPr="00BB06C9">
          <w:rPr>
            <w:color w:val="002060"/>
            <w:sz w:val="22"/>
            <w:szCs w:val="22"/>
            <w:u w:val="single"/>
            <w:lang w:eastAsia="en-US"/>
          </w:rPr>
          <w:t>www.fcdaugavpils.lv</w:t>
        </w:r>
      </w:hyperlink>
    </w:p>
    <w:p w14:paraId="21D37DC3" w14:textId="77777777" w:rsidR="00F27EB9" w:rsidRPr="00BB06C9" w:rsidRDefault="00F27EB9" w:rsidP="00F27EB9">
      <w:pPr>
        <w:suppressAutoHyphens w:val="0"/>
        <w:ind w:right="-2"/>
        <w:jc w:val="center"/>
        <w:rPr>
          <w:u w:val="thick"/>
          <w:lang w:eastAsia="en-US"/>
        </w:rPr>
      </w:pPr>
      <w:r w:rsidRPr="00BB06C9">
        <w:rPr>
          <w:u w:val="thick"/>
          <w:lang w:eastAsia="en-US"/>
        </w:rPr>
        <w:t>________________________________________________________________________________</w:t>
      </w:r>
    </w:p>
    <w:p w14:paraId="498C6BDE" w14:textId="77777777" w:rsidR="00F27EB9" w:rsidRPr="00BB06C9" w:rsidRDefault="00F27EB9" w:rsidP="00F27EB9">
      <w:pPr>
        <w:suppressAutoHyphens w:val="0"/>
        <w:ind w:right="-2"/>
        <w:rPr>
          <w:sz w:val="2"/>
          <w:lang w:eastAsia="en-US"/>
        </w:rPr>
      </w:pPr>
    </w:p>
    <w:p w14:paraId="2B130F2C" w14:textId="77777777" w:rsidR="00F27EB9" w:rsidRPr="0039771B" w:rsidRDefault="00F27EB9" w:rsidP="00F27EB9">
      <w:pPr>
        <w:suppressAutoHyphens w:val="0"/>
        <w:ind w:right="-2"/>
        <w:jc w:val="center"/>
        <w:rPr>
          <w:lang w:eastAsia="en-US"/>
        </w:rPr>
      </w:pPr>
      <w:r w:rsidRPr="00BB06C9">
        <w:rPr>
          <w:lang w:eastAsia="en-US"/>
        </w:rPr>
        <w:t>Daugavpilī</w:t>
      </w:r>
    </w:p>
    <w:p w14:paraId="1539D790" w14:textId="77777777" w:rsidR="00F27EB9" w:rsidRPr="0039771B" w:rsidRDefault="00F27EB9" w:rsidP="00F27EB9">
      <w:pPr>
        <w:ind w:right="-2" w:firstLine="709"/>
      </w:pPr>
    </w:p>
    <w:p w14:paraId="670F7B36" w14:textId="5EF03F77" w:rsidR="00F27EB9" w:rsidRDefault="000F3F85" w:rsidP="00F27EB9">
      <w:pPr>
        <w:ind w:right="3"/>
        <w:rPr>
          <w:b/>
          <w:bCs/>
        </w:rPr>
      </w:pPr>
      <w:r>
        <w:t>22</w:t>
      </w:r>
      <w:r w:rsidR="00BD6F2D">
        <w:t xml:space="preserve">.08.2019. </w:t>
      </w:r>
      <w:proofErr w:type="spellStart"/>
      <w:r w:rsidR="00BD6F2D">
        <w:t>Nr.FCD</w:t>
      </w:r>
      <w:proofErr w:type="spellEnd"/>
      <w:r w:rsidR="00BD6F2D">
        <w:t>/2019/8</w:t>
      </w:r>
    </w:p>
    <w:p w14:paraId="1E3F2CF3" w14:textId="11765F1B" w:rsidR="007A7B83" w:rsidRPr="00B31EA6" w:rsidRDefault="007A7B83" w:rsidP="00E9623F">
      <w:pPr>
        <w:pStyle w:val="a0"/>
        <w:suppressLineNumbers w:val="0"/>
        <w:jc w:val="left"/>
        <w:rPr>
          <w:caps/>
          <w:szCs w:val="32"/>
        </w:rPr>
      </w:pPr>
    </w:p>
    <w:p w14:paraId="78AC158E" w14:textId="77777777" w:rsidR="007A7B83" w:rsidRPr="004528AC" w:rsidRDefault="007A7B83" w:rsidP="00E9623F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165F9767" w14:textId="77777777" w:rsidR="005E20F0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Pretendentiem iesniegt piedāvājumu</w:t>
      </w:r>
    </w:p>
    <w:p w14:paraId="7CC3DA06" w14:textId="6C3FF6C6" w:rsidR="007A7B83" w:rsidRPr="003077E5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publisko iepirkumu likumā nereglamentētajam iepirkumam</w:t>
      </w:r>
    </w:p>
    <w:p w14:paraId="009018B0" w14:textId="53EC47BC" w:rsidR="007A7B83" w:rsidRDefault="005E20F0" w:rsidP="00E9623F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 w:rsidR="007A7B83">
        <w:rPr>
          <w:b/>
          <w:bCs/>
        </w:rPr>
        <w:t>Sport</w:t>
      </w:r>
      <w:r w:rsidR="00F27EB9">
        <w:rPr>
          <w:b/>
          <w:bCs/>
        </w:rPr>
        <w:t xml:space="preserve">a sacensību “Daugavpils </w:t>
      </w:r>
      <w:proofErr w:type="spellStart"/>
      <w:r w:rsidR="00F27EB9">
        <w:rPr>
          <w:b/>
          <w:bCs/>
        </w:rPr>
        <w:t>Cup</w:t>
      </w:r>
      <w:proofErr w:type="spellEnd"/>
      <w:r w:rsidR="00F27EB9">
        <w:rPr>
          <w:b/>
          <w:bCs/>
        </w:rPr>
        <w:t xml:space="preserve"> 2019</w:t>
      </w:r>
      <w:r w:rsidR="007A7B83" w:rsidRPr="003077E5">
        <w:rPr>
          <w:b/>
          <w:bCs/>
          <w:lang w:eastAsia="en-US"/>
        </w:rPr>
        <w:t>”</w:t>
      </w:r>
      <w:r w:rsidR="008707F8">
        <w:rPr>
          <w:b/>
          <w:bCs/>
          <w:lang w:eastAsia="en-US"/>
        </w:rPr>
        <w:t xml:space="preserve"> apkalpošana</w:t>
      </w:r>
      <w:r w:rsidR="007A7B83">
        <w:rPr>
          <w:b/>
          <w:bCs/>
          <w:lang w:eastAsia="en-US"/>
        </w:rPr>
        <w:t>”</w:t>
      </w:r>
    </w:p>
    <w:p w14:paraId="330FB8D5" w14:textId="77777777" w:rsidR="007A7B83" w:rsidRPr="00F27EB9" w:rsidRDefault="007A7B83" w:rsidP="00E9623F">
      <w:pPr>
        <w:jc w:val="center"/>
        <w:rPr>
          <w:rFonts w:ascii="Times New Roman Bold" w:hAnsi="Times New Roman Bold"/>
          <w:b/>
          <w:bCs/>
          <w:caps/>
          <w:sz w:val="16"/>
          <w:lang w:eastAsia="en-US"/>
        </w:rPr>
      </w:pPr>
    </w:p>
    <w:p w14:paraId="7D329340" w14:textId="77777777" w:rsidR="007A7B83" w:rsidRPr="005E20F0" w:rsidRDefault="007A7B83" w:rsidP="00E9623F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5E20F0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A7B83" w:rsidRPr="005E20F0" w14:paraId="70BD30BF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BB8" w14:textId="77777777" w:rsidR="007A7B83" w:rsidRPr="005E20F0" w:rsidRDefault="007A7B83" w:rsidP="00E9623F">
            <w:pPr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8EA6" w14:textId="6024E036" w:rsidR="007A7B83" w:rsidRPr="005E20F0" w:rsidRDefault="00440586" w:rsidP="00E962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</w:t>
            </w:r>
            <w:r w:rsidR="007A7B83" w:rsidRPr="005E20F0">
              <w:rPr>
                <w:bCs/>
                <w:lang w:eastAsia="en-US"/>
              </w:rPr>
              <w:t>rofesionālās ievirzes sporta izg</w:t>
            </w:r>
            <w:r w:rsidR="00F27EB9">
              <w:rPr>
                <w:bCs/>
                <w:lang w:eastAsia="en-US"/>
              </w:rPr>
              <w:t>lītības iestāde “</w:t>
            </w:r>
            <w:r w:rsidR="007A7B83" w:rsidRPr="005E20F0">
              <w:rPr>
                <w:bCs/>
                <w:lang w:eastAsia="en-US"/>
              </w:rPr>
              <w:t>Daugavpils</w:t>
            </w:r>
            <w:r w:rsidR="00F27EB9">
              <w:rPr>
                <w:bCs/>
                <w:lang w:eastAsia="en-US"/>
              </w:rPr>
              <w:t xml:space="preserve"> Futbola skola</w:t>
            </w:r>
            <w:r w:rsidR="007A7B83" w:rsidRPr="005E20F0">
              <w:rPr>
                <w:bCs/>
                <w:lang w:eastAsia="en-US"/>
              </w:rPr>
              <w:t>”</w:t>
            </w:r>
          </w:p>
        </w:tc>
      </w:tr>
      <w:tr w:rsidR="007A7B83" w:rsidRPr="005E20F0" w14:paraId="55174F3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34E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AD0" w14:textId="77946D26" w:rsidR="007A7B83" w:rsidRPr="005E20F0" w:rsidRDefault="005E20F0" w:rsidP="00E9623F">
            <w:pPr>
              <w:rPr>
                <w:lang w:eastAsia="en-US"/>
              </w:rPr>
            </w:pPr>
            <w:r w:rsidRPr="005E20F0">
              <w:rPr>
                <w:lang w:eastAsia="en-US"/>
              </w:rPr>
              <w:t>Kandavas iela 17A</w:t>
            </w:r>
            <w:r w:rsidR="007A7B83" w:rsidRPr="005E20F0">
              <w:rPr>
                <w:lang w:eastAsia="en-US"/>
              </w:rPr>
              <w:t>, Daugavpils, LV-5401</w:t>
            </w:r>
          </w:p>
        </w:tc>
      </w:tr>
      <w:tr w:rsidR="007A7B83" w:rsidRPr="005E20F0" w14:paraId="32514283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A2F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proofErr w:type="spellStart"/>
            <w:r w:rsidRPr="005E20F0">
              <w:rPr>
                <w:b/>
                <w:lang w:eastAsia="en-US"/>
              </w:rPr>
              <w:t>Reģ.Nr</w:t>
            </w:r>
            <w:proofErr w:type="spellEnd"/>
            <w:r w:rsidRPr="005E20F0">
              <w:rPr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1AA" w14:textId="77777777" w:rsidR="007A7B83" w:rsidRPr="005E20F0" w:rsidRDefault="007A7B83" w:rsidP="00E9623F">
            <w:pPr>
              <w:rPr>
                <w:lang w:eastAsia="en-US"/>
              </w:rPr>
            </w:pPr>
            <w:r w:rsidRPr="005E20F0">
              <w:rPr>
                <w:bCs/>
                <w:lang w:eastAsia="en-US"/>
              </w:rPr>
              <w:t>90010967169</w:t>
            </w:r>
          </w:p>
        </w:tc>
      </w:tr>
      <w:tr w:rsidR="007A7B83" w:rsidRPr="005E20F0" w14:paraId="45A9611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167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 xml:space="preserve">Kontaktpersona </w:t>
            </w:r>
          </w:p>
          <w:p w14:paraId="039F06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5E20F0">
              <w:rPr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08C" w14:textId="007DEA93" w:rsidR="007A7B83" w:rsidRPr="00440586" w:rsidRDefault="00AB745F" w:rsidP="00E962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Direktora </w:t>
            </w:r>
            <w:proofErr w:type="spellStart"/>
            <w:r>
              <w:rPr>
                <w:lang w:eastAsia="en-US"/>
              </w:rPr>
              <w:t>p.i</w:t>
            </w:r>
            <w:proofErr w:type="spellEnd"/>
            <w:r>
              <w:rPr>
                <w:lang w:eastAsia="en-US"/>
              </w:rPr>
              <w:t>. Vladimirs Šteinbergs</w:t>
            </w:r>
          </w:p>
        </w:tc>
      </w:tr>
      <w:tr w:rsidR="007A7B83" w:rsidRPr="005E20F0" w14:paraId="1F8E0D90" w14:textId="77777777" w:rsidTr="005E20F0">
        <w:trPr>
          <w:trHeight w:val="56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622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Kontakti:</w:t>
            </w:r>
            <w:r w:rsidRPr="005E20F0">
              <w:rPr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A5B" w14:textId="2B08DFEE" w:rsidR="007A7B83" w:rsidRPr="00440586" w:rsidRDefault="00AB745F" w:rsidP="00E9623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tālr.:22007546</w:t>
            </w:r>
            <w:r w:rsidR="007A7B83" w:rsidRPr="00440586">
              <w:rPr>
                <w:lang w:eastAsia="en-US"/>
              </w:rPr>
              <w:t xml:space="preserve">, </w:t>
            </w:r>
          </w:p>
          <w:p w14:paraId="4718DAC8" w14:textId="2C1B0EE5" w:rsidR="007A7B83" w:rsidRPr="00440586" w:rsidRDefault="005E20F0" w:rsidP="00155393">
            <w:pPr>
              <w:jc w:val="both"/>
              <w:rPr>
                <w:lang w:eastAsia="en-US"/>
              </w:rPr>
            </w:pPr>
            <w:r w:rsidRPr="00440586">
              <w:rPr>
                <w:lang w:eastAsia="en-US"/>
              </w:rPr>
              <w:t>e-pasts:</w:t>
            </w:r>
            <w:r w:rsidR="007A7B83" w:rsidRPr="00440586">
              <w:rPr>
                <w:lang w:eastAsia="en-US"/>
              </w:rPr>
              <w:t xml:space="preserve"> </w:t>
            </w:r>
            <w:r w:rsidR="00155393" w:rsidRPr="00155393">
              <w:rPr>
                <w:lang w:eastAsia="en-US"/>
              </w:rPr>
              <w:t>daugavpilsfs@gmail.com</w:t>
            </w:r>
          </w:p>
        </w:tc>
      </w:tr>
    </w:tbl>
    <w:p w14:paraId="27AB1E29" w14:textId="77777777" w:rsidR="007A7B83" w:rsidRPr="00E9623F" w:rsidRDefault="007A7B83" w:rsidP="00E9623F">
      <w:pPr>
        <w:jc w:val="both"/>
        <w:rPr>
          <w:sz w:val="10"/>
          <w:lang w:eastAsia="en-US"/>
        </w:rPr>
      </w:pPr>
    </w:p>
    <w:p w14:paraId="6AB0E45B" w14:textId="16EC9015" w:rsidR="007A7B83" w:rsidRPr="005E20F0" w:rsidRDefault="007A7B83" w:rsidP="00E9623F">
      <w:pPr>
        <w:pStyle w:val="ListParagraph"/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contextualSpacing/>
        <w:jc w:val="both"/>
        <w:rPr>
          <w:rFonts w:eastAsia="Arial Unicode MS" w:cs="Mangal"/>
          <w:kern w:val="1"/>
          <w:lang w:eastAsia="hi-IN" w:bidi="hi-IN"/>
        </w:rPr>
      </w:pPr>
      <w:r w:rsidRPr="005E20F0">
        <w:rPr>
          <w:b/>
        </w:rPr>
        <w:t xml:space="preserve">Iepirkuma priekšmets: </w:t>
      </w:r>
      <w:r w:rsidRPr="005E20F0">
        <w:rPr>
          <w:rFonts w:eastAsia="Arial Unicode MS" w:cs="Mangal"/>
          <w:kern w:val="1"/>
          <w:lang w:eastAsia="hi-IN" w:bidi="hi-IN"/>
        </w:rPr>
        <w:t>Starptautiskā bērnu futb</w:t>
      </w:r>
      <w:r w:rsidR="00F27EB9">
        <w:rPr>
          <w:rFonts w:eastAsia="Arial Unicode MS" w:cs="Mangal"/>
          <w:kern w:val="1"/>
          <w:lang w:eastAsia="hi-IN" w:bidi="hi-IN"/>
        </w:rPr>
        <w:t xml:space="preserve">ola turnīra “Daugavpils </w:t>
      </w:r>
      <w:proofErr w:type="spellStart"/>
      <w:r w:rsidR="00F27EB9">
        <w:rPr>
          <w:rFonts w:eastAsia="Arial Unicode MS" w:cs="Mangal"/>
          <w:kern w:val="1"/>
          <w:lang w:eastAsia="hi-IN" w:bidi="hi-IN"/>
        </w:rPr>
        <w:t>Cup</w:t>
      </w:r>
      <w:proofErr w:type="spellEnd"/>
      <w:r w:rsidR="00F27EB9">
        <w:rPr>
          <w:rFonts w:eastAsia="Arial Unicode MS" w:cs="Mangal"/>
          <w:kern w:val="1"/>
          <w:lang w:eastAsia="hi-IN" w:bidi="hi-IN"/>
        </w:rPr>
        <w:t xml:space="preserve"> 2019</w:t>
      </w:r>
      <w:r w:rsidR="008707F8">
        <w:rPr>
          <w:rFonts w:eastAsia="Arial Unicode MS" w:cs="Mangal"/>
          <w:kern w:val="1"/>
          <w:lang w:eastAsia="hi-IN" w:bidi="hi-IN"/>
        </w:rPr>
        <w:t>” apkalpošana</w:t>
      </w:r>
      <w:r w:rsidR="000F3F85">
        <w:rPr>
          <w:rFonts w:eastAsia="Arial Unicode MS" w:cs="Mangal"/>
          <w:kern w:val="1"/>
          <w:lang w:eastAsia="hi-IN" w:bidi="hi-IN"/>
        </w:rPr>
        <w:t>s</w:t>
      </w:r>
      <w:r w:rsidRPr="005E20F0">
        <w:rPr>
          <w:rFonts w:eastAsia="Arial Unicode MS" w:cs="Mangal"/>
          <w:kern w:val="1"/>
          <w:lang w:eastAsia="hi-IN" w:bidi="hi-IN"/>
        </w:rPr>
        <w:t xml:space="preserve"> nodrošināšana.</w:t>
      </w:r>
    </w:p>
    <w:p w14:paraId="1F35729E" w14:textId="121DDC93" w:rsidR="007A7B83" w:rsidRPr="00440586" w:rsidRDefault="007A7B83" w:rsidP="00E9623F">
      <w:pPr>
        <w:pStyle w:val="ListParagraph"/>
        <w:numPr>
          <w:ilvl w:val="0"/>
          <w:numId w:val="37"/>
        </w:numPr>
        <w:tabs>
          <w:tab w:val="left" w:pos="0"/>
          <w:tab w:val="left" w:pos="284"/>
        </w:tabs>
        <w:suppressAutoHyphens w:val="0"/>
        <w:ind w:left="0" w:right="-2" w:firstLine="0"/>
        <w:contextualSpacing/>
        <w:jc w:val="both"/>
        <w:rPr>
          <w:bCs/>
        </w:rPr>
      </w:pPr>
      <w:r w:rsidRPr="005E20F0">
        <w:rPr>
          <w:b/>
          <w:bCs/>
          <w:lang w:eastAsia="en-US"/>
        </w:rPr>
        <w:t>Paredzamā līgumcena:</w:t>
      </w:r>
      <w:r w:rsidRPr="005E20F0">
        <w:rPr>
          <w:b/>
          <w:bCs/>
        </w:rPr>
        <w:t xml:space="preserve"> </w:t>
      </w:r>
      <w:r w:rsidRPr="005E20F0">
        <w:rPr>
          <w:bCs/>
        </w:rPr>
        <w:t>Ne lielāka</w:t>
      </w:r>
      <w:r w:rsidRPr="005E20F0">
        <w:rPr>
          <w:b/>
          <w:bCs/>
        </w:rPr>
        <w:t xml:space="preserve"> </w:t>
      </w:r>
      <w:r w:rsidRPr="005E20F0">
        <w:rPr>
          <w:bCs/>
        </w:rPr>
        <w:t xml:space="preserve">par </w:t>
      </w:r>
      <w:r w:rsidR="008707F8">
        <w:rPr>
          <w:b/>
          <w:bCs/>
        </w:rPr>
        <w:t>5204</w:t>
      </w:r>
      <w:r w:rsidRPr="00440586">
        <w:rPr>
          <w:b/>
          <w:bCs/>
        </w:rPr>
        <w:t>,00 EUR bez PVN</w:t>
      </w:r>
      <w:r w:rsidR="00E241B9">
        <w:rPr>
          <w:b/>
          <w:bCs/>
        </w:rPr>
        <w:t>.</w:t>
      </w:r>
    </w:p>
    <w:p w14:paraId="607ADF07" w14:textId="35BD3B5F" w:rsidR="007A7B83" w:rsidRPr="005E20F0" w:rsidRDefault="007A7B83" w:rsidP="00F27EB9">
      <w:pPr>
        <w:keepLines/>
        <w:numPr>
          <w:ilvl w:val="0"/>
          <w:numId w:val="37"/>
        </w:numPr>
        <w:tabs>
          <w:tab w:val="num" w:pos="709"/>
        </w:tabs>
        <w:suppressAutoHyphens w:val="0"/>
        <w:spacing w:after="120"/>
        <w:ind w:left="284" w:right="-1" w:hanging="284"/>
        <w:contextualSpacing/>
        <w:jc w:val="both"/>
      </w:pPr>
      <w:r w:rsidRPr="005E20F0">
        <w:rPr>
          <w:b/>
          <w:bCs/>
        </w:rPr>
        <w:t>Pakalpojuma nodrošināšanas vieta</w:t>
      </w:r>
      <w:r w:rsidRPr="008707F8">
        <w:rPr>
          <w:b/>
          <w:bCs/>
        </w:rPr>
        <w:t>:</w:t>
      </w:r>
      <w:r w:rsidRPr="008707F8">
        <w:rPr>
          <w:bCs/>
        </w:rPr>
        <w:t xml:space="preserve"> Stadions “Celtnieks” (Jelgavas iela</w:t>
      </w:r>
      <w:r w:rsidR="00AB745F" w:rsidRPr="008707F8">
        <w:rPr>
          <w:bCs/>
        </w:rPr>
        <w:t xml:space="preserve"> 7, Daugavpils) </w:t>
      </w:r>
      <w:r w:rsidR="00F27EB9" w:rsidRPr="008707F8">
        <w:rPr>
          <w:bCs/>
        </w:rPr>
        <w:t xml:space="preserve">un stadions “Esplanāde” (Stadiona iela 1, Daugavpils). </w:t>
      </w:r>
    </w:p>
    <w:p w14:paraId="64CB0242" w14:textId="310031A8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Cs/>
        </w:rPr>
      </w:pPr>
      <w:r w:rsidRPr="005E20F0">
        <w:rPr>
          <w:b/>
          <w:bCs/>
          <w:color w:val="000000"/>
        </w:rPr>
        <w:t xml:space="preserve">Līguma izpildes termiņš: </w:t>
      </w:r>
      <w:r w:rsidR="00F27EB9" w:rsidRPr="0040648C">
        <w:rPr>
          <w:bCs/>
        </w:rPr>
        <w:t>No 2019</w:t>
      </w:r>
      <w:r w:rsidR="00491ADF" w:rsidRPr="0040648C">
        <w:rPr>
          <w:bCs/>
        </w:rPr>
        <w:t>.</w:t>
      </w:r>
      <w:r w:rsidR="00F27EB9" w:rsidRPr="0040648C">
        <w:rPr>
          <w:bCs/>
        </w:rPr>
        <w:t xml:space="preserve">gada </w:t>
      </w:r>
      <w:r w:rsidR="0052155D">
        <w:rPr>
          <w:bCs/>
        </w:rPr>
        <w:t>21</w:t>
      </w:r>
      <w:r w:rsidR="00491ADF" w:rsidRPr="0040648C">
        <w:rPr>
          <w:bCs/>
        </w:rPr>
        <w:t>.</w:t>
      </w:r>
      <w:r w:rsidR="0040648C" w:rsidRPr="0040648C">
        <w:rPr>
          <w:bCs/>
        </w:rPr>
        <w:t>septembra</w:t>
      </w:r>
      <w:r w:rsidRPr="0040648C">
        <w:rPr>
          <w:bCs/>
        </w:rPr>
        <w:t xml:space="preserve"> </w:t>
      </w:r>
      <w:r w:rsidR="00F27EB9" w:rsidRPr="0040648C">
        <w:rPr>
          <w:bCs/>
        </w:rPr>
        <w:t>līdz 2019</w:t>
      </w:r>
      <w:r w:rsidR="00491ADF" w:rsidRPr="0040648C">
        <w:rPr>
          <w:bCs/>
        </w:rPr>
        <w:t>.</w:t>
      </w:r>
      <w:r w:rsidR="00F27EB9" w:rsidRPr="0040648C">
        <w:rPr>
          <w:bCs/>
        </w:rPr>
        <w:t>ga</w:t>
      </w:r>
      <w:bookmarkStart w:id="2" w:name="_GoBack"/>
      <w:bookmarkEnd w:id="2"/>
      <w:r w:rsidR="00F27EB9" w:rsidRPr="0040648C">
        <w:rPr>
          <w:bCs/>
        </w:rPr>
        <w:t xml:space="preserve">da </w:t>
      </w:r>
      <w:r w:rsidR="0040648C" w:rsidRPr="0040648C">
        <w:rPr>
          <w:bCs/>
        </w:rPr>
        <w:t>13</w:t>
      </w:r>
      <w:r w:rsidR="00491ADF" w:rsidRPr="0040648C">
        <w:rPr>
          <w:bCs/>
        </w:rPr>
        <w:t>.</w:t>
      </w:r>
      <w:r w:rsidR="000F3F85">
        <w:rPr>
          <w:bCs/>
        </w:rPr>
        <w:t>oktobri</w:t>
      </w:r>
      <w:r w:rsidR="0040648C" w:rsidRPr="0040648C">
        <w:rPr>
          <w:bCs/>
        </w:rPr>
        <w:t>m</w:t>
      </w:r>
      <w:r w:rsidRPr="0040648C">
        <w:rPr>
          <w:bCs/>
        </w:rPr>
        <w:t xml:space="preserve"> saskaņā ar sacensību kalendāru.</w:t>
      </w:r>
    </w:p>
    <w:p w14:paraId="5B227B56" w14:textId="01682C33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</w:rPr>
        <w:t xml:space="preserve">Pakalpojumu sniegšanas īpatnības: </w:t>
      </w:r>
      <w:r w:rsidRPr="005E20F0">
        <w:t xml:space="preserve">2.pielikums (tehniskā specifikācija). </w:t>
      </w:r>
    </w:p>
    <w:p w14:paraId="54E27885" w14:textId="335B8A7D" w:rsidR="007A7B83" w:rsidRPr="00491ADF" w:rsidRDefault="00491ADF" w:rsidP="00E9623F">
      <w:pPr>
        <w:numPr>
          <w:ilvl w:val="0"/>
          <w:numId w:val="37"/>
        </w:numPr>
        <w:tabs>
          <w:tab w:val="num" w:pos="142"/>
          <w:tab w:val="left" w:pos="284"/>
        </w:tabs>
        <w:suppressAutoHyphens w:val="0"/>
        <w:ind w:left="284" w:right="-2" w:hanging="284"/>
        <w:jc w:val="both"/>
        <w:rPr>
          <w:bCs/>
          <w:color w:val="000000"/>
          <w:sz w:val="22"/>
          <w:szCs w:val="22"/>
        </w:rPr>
      </w:pPr>
      <w:r>
        <w:rPr>
          <w:b/>
          <w:bCs/>
          <w:lang w:eastAsia="ru-RU"/>
        </w:rPr>
        <w:t>Piedāvājumu</w:t>
      </w:r>
      <w:r w:rsidRPr="004A25D7">
        <w:rPr>
          <w:b/>
          <w:bCs/>
          <w:lang w:eastAsia="ru-RU"/>
        </w:rPr>
        <w:t xml:space="preserve"> saskaņā ar pievien</w:t>
      </w:r>
      <w:r>
        <w:rPr>
          <w:b/>
          <w:bCs/>
          <w:lang w:eastAsia="ru-RU"/>
        </w:rPr>
        <w:t>otajām</w:t>
      </w:r>
      <w:r w:rsidRPr="004A25D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formām</w:t>
      </w:r>
      <w:r w:rsidRPr="004A25D7">
        <w:rPr>
          <w:b/>
          <w:bCs/>
          <w:lang w:eastAsia="ru-RU"/>
        </w:rPr>
        <w:t xml:space="preserve"> var iesniegt:</w:t>
      </w:r>
      <w:r w:rsidRPr="002C7708">
        <w:rPr>
          <w:lang w:eastAsia="ru-RU"/>
        </w:rPr>
        <w:t xml:space="preserve"> pa e-past</w:t>
      </w:r>
      <w:r w:rsidR="0040648C">
        <w:rPr>
          <w:lang w:eastAsia="ru-RU"/>
        </w:rPr>
        <w:t>u: daugavpilsfs@gmail.com</w:t>
      </w:r>
      <w:r>
        <w:rPr>
          <w:lang w:eastAsia="ru-RU"/>
        </w:rPr>
        <w:t>, pa pastu</w:t>
      </w:r>
      <w:r w:rsidR="00F27EB9">
        <w:rPr>
          <w:lang w:eastAsia="ru-RU"/>
        </w:rPr>
        <w:t xml:space="preserve"> </w:t>
      </w:r>
      <w:r w:rsidRPr="002C7708">
        <w:rPr>
          <w:lang w:eastAsia="ru-RU"/>
        </w:rPr>
        <w:t xml:space="preserve">vai personīgi </w:t>
      </w:r>
      <w:r>
        <w:rPr>
          <w:lang w:eastAsia="ru-RU"/>
        </w:rPr>
        <w:t>Kandavas ielā 17A, Daugavpilī, 301.kab.</w:t>
      </w:r>
      <w:r w:rsidRPr="002C7708">
        <w:rPr>
          <w:lang w:eastAsia="ru-RU"/>
        </w:rPr>
        <w:t xml:space="preserve"> </w:t>
      </w:r>
      <w:r w:rsidRPr="00C63493">
        <w:rPr>
          <w:lang w:eastAsia="ru-RU"/>
        </w:rPr>
        <w:t xml:space="preserve">līdz </w:t>
      </w:r>
      <w:proofErr w:type="gramStart"/>
      <w:r w:rsidR="00CB2B8D" w:rsidRPr="00CB2B8D">
        <w:rPr>
          <w:lang w:eastAsia="ru-RU"/>
        </w:rPr>
        <w:t>2019.gada</w:t>
      </w:r>
      <w:proofErr w:type="gramEnd"/>
      <w:r w:rsidR="00CB2B8D" w:rsidRPr="00CB2B8D">
        <w:rPr>
          <w:lang w:eastAsia="ru-RU"/>
        </w:rPr>
        <w:t xml:space="preserve"> 27</w:t>
      </w:r>
      <w:r w:rsidR="00F27EB9" w:rsidRPr="00CB2B8D">
        <w:rPr>
          <w:lang w:eastAsia="ru-RU"/>
        </w:rPr>
        <w:t>.</w:t>
      </w:r>
      <w:r w:rsidR="00CB2B8D" w:rsidRPr="00CB2B8D">
        <w:rPr>
          <w:lang w:eastAsia="ru-RU"/>
        </w:rPr>
        <w:t>augustam plkst.12</w:t>
      </w:r>
      <w:r w:rsidR="007A7B83" w:rsidRPr="00CB2B8D">
        <w:rPr>
          <w:lang w:eastAsia="ru-RU"/>
        </w:rPr>
        <w:t>:00.</w:t>
      </w:r>
    </w:p>
    <w:p w14:paraId="0F365DD6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num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Kritērijs, pēc kura tiks izvēlēts pakalpojumu sniedzējs: </w:t>
      </w:r>
      <w:r w:rsidRPr="005E20F0">
        <w:rPr>
          <w:bCs/>
        </w:rPr>
        <w:t>vislētākais piedāvājums atbilstoši tehniskajai specifikācijai.</w:t>
      </w:r>
    </w:p>
    <w:p w14:paraId="33BA9437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>Pretendents iesniedz piedāvājumu, aizpildot</w:t>
      </w:r>
      <w:r w:rsidRPr="005E20F0">
        <w:t xml:space="preserve"> pielikumus Nr.1 un Nr.3, kā arī ievērojot </w:t>
      </w:r>
      <w:r w:rsidRPr="005E20F0">
        <w:rPr>
          <w:bCs/>
        </w:rPr>
        <w:t>tehniskajā specifikācijā norādītās prasības.</w:t>
      </w:r>
    </w:p>
    <w:p w14:paraId="17D4C1AC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left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Citi nosacījumi: </w:t>
      </w:r>
      <w:r w:rsidRPr="005E20F0">
        <w:rPr>
          <w:bCs/>
        </w:rPr>
        <w:t>p</w:t>
      </w:r>
      <w:r w:rsidRPr="005E20F0">
        <w:t>iedāvājuma cenā (EUR) jāiekļauj visas pakalpojuma izmaksas (tajā skaitā, bet ne tikai – darba samaksa, peļņa, u.c.), nodokļi un nodevas, kas saistītas ar līguma izpildi.</w:t>
      </w:r>
    </w:p>
    <w:p w14:paraId="5816A618" w14:textId="77777777" w:rsidR="007A7B83" w:rsidRPr="00BC64FF" w:rsidRDefault="007A7B83" w:rsidP="00E9623F">
      <w:pPr>
        <w:suppressAutoHyphens w:val="0"/>
        <w:ind w:right="-2"/>
        <w:jc w:val="both"/>
        <w:rPr>
          <w:b/>
          <w:bCs/>
          <w:color w:val="000000"/>
          <w:sz w:val="22"/>
          <w:szCs w:val="22"/>
        </w:rPr>
      </w:pPr>
    </w:p>
    <w:p w14:paraId="77EED2EA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201E3FF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piedalīšanos uzaicinājumā (Pielikums Nr.1);</w:t>
      </w:r>
    </w:p>
    <w:p w14:paraId="4387A77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Tehniskā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specifikācija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Nr.2);</w:t>
      </w:r>
    </w:p>
    <w:p w14:paraId="7DAD2C62" w14:textId="77777777" w:rsidR="00E9623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Finanšu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piedāvājums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Nr.3)</w:t>
      </w:r>
    </w:p>
    <w:p w14:paraId="2CD707A9" w14:textId="632781D8" w:rsidR="00451C1A" w:rsidRPr="00BC64F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>
        <w:rPr>
          <w:bCs w:val="0"/>
        </w:rPr>
        <w:br w:type="page"/>
      </w:r>
    </w:p>
    <w:bookmarkEnd w:id="0"/>
    <w:bookmarkEnd w:id="1"/>
    <w:p w14:paraId="76ECBACC" w14:textId="77777777" w:rsidR="00E9623F" w:rsidRPr="009D3FDB" w:rsidRDefault="00E9623F" w:rsidP="00F27EB9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lastRenderedPageBreak/>
        <w:t>1.pielikums</w:t>
      </w:r>
    </w:p>
    <w:p w14:paraId="72C71A32" w14:textId="04227747" w:rsidR="00E9623F" w:rsidRPr="009D3FDB" w:rsidRDefault="00E9623F" w:rsidP="00F27EB9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 w:rsidR="00F27EB9">
        <w:rPr>
          <w:bCs/>
          <w:i/>
          <w:sz w:val="20"/>
          <w:szCs w:val="28"/>
        </w:rPr>
        <w:t xml:space="preserve"> Futbola skolas</w:t>
      </w:r>
    </w:p>
    <w:p w14:paraId="5B44D431" w14:textId="351AFF91" w:rsidR="00E9623F" w:rsidRDefault="000F3F85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22</w:t>
      </w:r>
      <w:r w:rsidR="00BD6F2D">
        <w:rPr>
          <w:bCs/>
          <w:i/>
          <w:sz w:val="20"/>
          <w:szCs w:val="28"/>
        </w:rPr>
        <w:t>.08</w:t>
      </w:r>
      <w:r w:rsidR="00F27EB9">
        <w:rPr>
          <w:bCs/>
          <w:i/>
          <w:sz w:val="20"/>
          <w:szCs w:val="28"/>
        </w:rPr>
        <w:t>.2019.</w:t>
      </w:r>
      <w:r w:rsidR="00E9623F" w:rsidRPr="009D3FDB">
        <w:rPr>
          <w:bCs/>
          <w:i/>
          <w:sz w:val="20"/>
          <w:szCs w:val="28"/>
        </w:rPr>
        <w:t xml:space="preserve"> uzaicin</w:t>
      </w:r>
      <w:r w:rsidR="00E9623F">
        <w:rPr>
          <w:bCs/>
          <w:i/>
          <w:sz w:val="20"/>
          <w:szCs w:val="28"/>
        </w:rPr>
        <w:t>ājumam</w:t>
      </w:r>
    </w:p>
    <w:p w14:paraId="7A8D4885" w14:textId="6F24B880" w:rsidR="00E9623F" w:rsidRDefault="00BD6F2D" w:rsidP="00F27EB9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Nr.FCD</w:t>
      </w:r>
      <w:proofErr w:type="spellEnd"/>
      <w:r>
        <w:rPr>
          <w:bCs/>
          <w:i/>
          <w:sz w:val="20"/>
          <w:szCs w:val="28"/>
        </w:rPr>
        <w:t>/2019/8</w:t>
      </w:r>
    </w:p>
    <w:p w14:paraId="192405AA" w14:textId="77777777" w:rsidR="00E9623F" w:rsidRDefault="00E9623F" w:rsidP="00E9623F">
      <w:pPr>
        <w:ind w:left="6946"/>
        <w:rPr>
          <w:bCs/>
          <w:i/>
          <w:sz w:val="20"/>
          <w:szCs w:val="28"/>
        </w:rPr>
      </w:pPr>
    </w:p>
    <w:p w14:paraId="15F9FB3D" w14:textId="77777777" w:rsidR="00E9623F" w:rsidRDefault="00E9623F" w:rsidP="00E9623F">
      <w:pPr>
        <w:ind w:left="6946"/>
        <w:rPr>
          <w:bCs/>
          <w:i/>
          <w:sz w:val="20"/>
          <w:szCs w:val="28"/>
        </w:rPr>
      </w:pPr>
    </w:p>
    <w:p w14:paraId="700BBC06" w14:textId="77777777" w:rsidR="000F3F85" w:rsidRDefault="00F27EB9" w:rsidP="000F3F85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P</w:t>
      </w:r>
      <w:r w:rsidR="00E9623F" w:rsidRPr="009D3FDB">
        <w:rPr>
          <w:b/>
          <w:bCs/>
          <w:szCs w:val="28"/>
        </w:rPr>
        <w:t>rofesionālās ievirzes sporta izgl</w:t>
      </w:r>
      <w:r w:rsidR="000F3F85">
        <w:rPr>
          <w:b/>
          <w:bCs/>
          <w:szCs w:val="28"/>
        </w:rPr>
        <w:t>ītības</w:t>
      </w:r>
    </w:p>
    <w:p w14:paraId="4792EA5B" w14:textId="18AE414C" w:rsidR="00E9623F" w:rsidRPr="009D3FDB" w:rsidRDefault="00F27EB9" w:rsidP="000F3F85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iestādei “</w:t>
      </w:r>
      <w:r w:rsidR="00E9623F" w:rsidRPr="009D3FDB">
        <w:rPr>
          <w:b/>
          <w:bCs/>
          <w:szCs w:val="28"/>
        </w:rPr>
        <w:t>Daugavpils</w:t>
      </w:r>
      <w:r>
        <w:rPr>
          <w:b/>
          <w:bCs/>
          <w:szCs w:val="28"/>
        </w:rPr>
        <w:t xml:space="preserve"> Futbola skola</w:t>
      </w:r>
      <w:r w:rsidR="00E9623F" w:rsidRPr="009D3FDB">
        <w:rPr>
          <w:b/>
          <w:bCs/>
          <w:szCs w:val="28"/>
        </w:rPr>
        <w:t>”</w:t>
      </w:r>
    </w:p>
    <w:p w14:paraId="6A358AA9" w14:textId="77777777" w:rsidR="00E9623F" w:rsidRPr="009D3FDB" w:rsidRDefault="00E9623F" w:rsidP="000F3F85">
      <w:pPr>
        <w:ind w:left="5387"/>
        <w:jc w:val="right"/>
        <w:rPr>
          <w:b/>
          <w:bCs/>
          <w:szCs w:val="28"/>
        </w:rPr>
      </w:pPr>
      <w:r w:rsidRPr="009D3FDB">
        <w:rPr>
          <w:b/>
          <w:bCs/>
          <w:szCs w:val="28"/>
        </w:rPr>
        <w:t>Kandavas ielā 17A, Daugavpilī,</w:t>
      </w:r>
    </w:p>
    <w:p w14:paraId="23155AED" w14:textId="77777777" w:rsidR="00E9623F" w:rsidRPr="009D3FDB" w:rsidRDefault="00E9623F" w:rsidP="000F3F85">
      <w:pPr>
        <w:ind w:left="5387"/>
        <w:jc w:val="right"/>
        <w:rPr>
          <w:b/>
          <w:bCs/>
          <w:szCs w:val="22"/>
        </w:rPr>
      </w:pPr>
      <w:r w:rsidRPr="009D3FDB">
        <w:rPr>
          <w:b/>
          <w:bCs/>
          <w:szCs w:val="28"/>
        </w:rPr>
        <w:t>LV-5401</w:t>
      </w:r>
    </w:p>
    <w:p w14:paraId="0EE1A050" w14:textId="01439EEE" w:rsidR="001B643E" w:rsidRDefault="001B643E" w:rsidP="001B643E">
      <w:pPr>
        <w:tabs>
          <w:tab w:val="left" w:pos="900"/>
          <w:tab w:val="left" w:pos="3150"/>
        </w:tabs>
        <w:rPr>
          <w:szCs w:val="22"/>
        </w:rPr>
      </w:pPr>
    </w:p>
    <w:p w14:paraId="1A34B3D4" w14:textId="77777777" w:rsidR="00CE281D" w:rsidRPr="00CE281D" w:rsidRDefault="00CE281D" w:rsidP="001B643E">
      <w:pPr>
        <w:tabs>
          <w:tab w:val="left" w:pos="900"/>
          <w:tab w:val="left" w:pos="3150"/>
        </w:tabs>
        <w:rPr>
          <w:szCs w:val="22"/>
        </w:rPr>
      </w:pPr>
    </w:p>
    <w:p w14:paraId="3145DCF6" w14:textId="77777777" w:rsidR="00E9623F" w:rsidRPr="009D3FDB" w:rsidRDefault="00E9623F" w:rsidP="00E9623F">
      <w:pPr>
        <w:jc w:val="center"/>
        <w:rPr>
          <w:b/>
          <w:caps/>
          <w:sz w:val="28"/>
          <w:szCs w:val="22"/>
        </w:rPr>
      </w:pPr>
      <w:r w:rsidRPr="009D3FDB">
        <w:rPr>
          <w:b/>
          <w:caps/>
          <w:sz w:val="28"/>
          <w:szCs w:val="22"/>
        </w:rPr>
        <w:t xml:space="preserve">PIETEIKUMS PAR PIEDALĪŠANOS UZAICINĀJUMā </w:t>
      </w:r>
    </w:p>
    <w:p w14:paraId="2DEB5A2F" w14:textId="37DBCCAC" w:rsidR="001A514F" w:rsidRPr="00E9623F" w:rsidRDefault="00E9623F" w:rsidP="00E9623F">
      <w:pPr>
        <w:jc w:val="center"/>
        <w:rPr>
          <w:b/>
          <w:bCs/>
          <w:sz w:val="28"/>
          <w:lang w:eastAsia="en-US"/>
        </w:rPr>
      </w:pPr>
      <w:r w:rsidRPr="00E9623F">
        <w:rPr>
          <w:b/>
          <w:bCs/>
          <w:sz w:val="28"/>
          <w:lang w:eastAsia="en-US"/>
        </w:rPr>
        <w:t>“</w:t>
      </w:r>
      <w:r w:rsidR="001A514F" w:rsidRPr="00E9623F">
        <w:rPr>
          <w:b/>
          <w:bCs/>
          <w:sz w:val="28"/>
        </w:rPr>
        <w:t>Sport</w:t>
      </w:r>
      <w:r w:rsidR="00F27EB9">
        <w:rPr>
          <w:b/>
          <w:bCs/>
          <w:sz w:val="28"/>
        </w:rPr>
        <w:t xml:space="preserve">a sacensību “Daugavpils </w:t>
      </w:r>
      <w:proofErr w:type="spellStart"/>
      <w:r w:rsidR="00F27EB9">
        <w:rPr>
          <w:b/>
          <w:bCs/>
          <w:sz w:val="28"/>
        </w:rPr>
        <w:t>Cup</w:t>
      </w:r>
      <w:proofErr w:type="spellEnd"/>
      <w:r w:rsidR="00F27EB9">
        <w:rPr>
          <w:b/>
          <w:bCs/>
          <w:sz w:val="28"/>
        </w:rPr>
        <w:t xml:space="preserve"> 2019</w:t>
      </w:r>
      <w:r w:rsidR="001A514F" w:rsidRPr="00E9623F">
        <w:rPr>
          <w:b/>
          <w:bCs/>
          <w:sz w:val="28"/>
          <w:lang w:eastAsia="en-US"/>
        </w:rPr>
        <w:t xml:space="preserve">” </w:t>
      </w:r>
      <w:r w:rsidR="00CB2B8D">
        <w:rPr>
          <w:b/>
          <w:bCs/>
          <w:sz w:val="28"/>
          <w:lang w:eastAsia="en-US"/>
        </w:rPr>
        <w:t>apkalpošana</w:t>
      </w:r>
      <w:r w:rsidR="001A514F" w:rsidRPr="00E9623F">
        <w:rPr>
          <w:b/>
          <w:bCs/>
          <w:sz w:val="28"/>
          <w:lang w:eastAsia="en-US"/>
        </w:rPr>
        <w:t>”</w:t>
      </w:r>
    </w:p>
    <w:p w14:paraId="7E6898BE" w14:textId="77777777" w:rsidR="001B643E" w:rsidRPr="002C2193" w:rsidRDefault="001B643E" w:rsidP="001B643E">
      <w:pPr>
        <w:jc w:val="both"/>
        <w:rPr>
          <w:sz w:val="22"/>
          <w:szCs w:val="22"/>
        </w:rPr>
      </w:pPr>
    </w:p>
    <w:p w14:paraId="00C75795" w14:textId="1898B1B3" w:rsidR="001B643E" w:rsidRDefault="00CE281D" w:rsidP="00CE281D">
      <w:pPr>
        <w:contextualSpacing/>
        <w:jc w:val="both"/>
      </w:pPr>
      <w:r w:rsidRPr="009D3FDB">
        <w:t>Pretendents [</w:t>
      </w:r>
      <w:r w:rsidRPr="009D3FDB">
        <w:rPr>
          <w:i/>
        </w:rPr>
        <w:t>pretendenta nosaukums</w:t>
      </w:r>
      <w:r w:rsidRPr="009D3FDB">
        <w:t xml:space="preserve">], </w:t>
      </w:r>
      <w:r w:rsidRPr="009D3FDB">
        <w:rPr>
          <w:rFonts w:eastAsia="SimSun"/>
        </w:rPr>
        <w:t>reģ. Nr. [</w:t>
      </w:r>
      <w:r w:rsidRPr="009D3FDB">
        <w:rPr>
          <w:rFonts w:eastAsia="SimSun"/>
          <w:i/>
        </w:rPr>
        <w:t>reģistrācijas numurs</w:t>
      </w:r>
      <w:r w:rsidRPr="009D3FDB">
        <w:rPr>
          <w:rFonts w:eastAsia="SimSun"/>
        </w:rPr>
        <w:t>], [</w:t>
      </w:r>
      <w:r w:rsidRPr="009D3FDB">
        <w:rPr>
          <w:rFonts w:eastAsia="SimSun"/>
          <w:i/>
        </w:rPr>
        <w:t>adrese</w:t>
      </w:r>
      <w:r w:rsidRPr="009D3FDB">
        <w:rPr>
          <w:rFonts w:eastAsia="SimSun"/>
        </w:rPr>
        <w:t>], tā [</w:t>
      </w:r>
      <w:r w:rsidRPr="009D3FDB">
        <w:rPr>
          <w:rFonts w:eastAsia="SimSun"/>
          <w:i/>
        </w:rPr>
        <w:t>personas, kas paraksta, pilnvarojums, amats, vārds, uzvārds</w:t>
      </w:r>
      <w:r w:rsidRPr="009D3FDB">
        <w:rPr>
          <w:rFonts w:eastAsia="SimSun"/>
        </w:rPr>
        <w:t xml:space="preserve">] </w:t>
      </w:r>
      <w:r w:rsidRPr="009D3FDB">
        <w:t>personā, ar š</w:t>
      </w:r>
      <w:r w:rsidRPr="009D3FDB">
        <w:rPr>
          <w:rFonts w:eastAsia="SimSun"/>
        </w:rPr>
        <w:t>ā</w:t>
      </w:r>
      <w:r w:rsidRPr="009D3FDB">
        <w:t xml:space="preserve"> pieteikuma iesniegšanu:</w:t>
      </w:r>
    </w:p>
    <w:p w14:paraId="34E5E26A" w14:textId="77777777" w:rsidR="00CE281D" w:rsidRPr="009F1163" w:rsidRDefault="00CE281D" w:rsidP="00CE281D">
      <w:pPr>
        <w:contextualSpacing/>
        <w:jc w:val="both"/>
      </w:pPr>
    </w:p>
    <w:p w14:paraId="7A7793D7" w14:textId="290E9238" w:rsidR="001B643E" w:rsidRPr="009F1163" w:rsidRDefault="001B643E" w:rsidP="00CE281D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>Piesakās piedalīties uzaicinājumā “</w:t>
      </w:r>
      <w:r w:rsidR="001A514F">
        <w:t>Sport</w:t>
      </w:r>
      <w:r w:rsidR="00F27EB9">
        <w:t xml:space="preserve">a sacensību “Daugavpils </w:t>
      </w:r>
      <w:proofErr w:type="spellStart"/>
      <w:r w:rsidR="00F27EB9">
        <w:t>Cup</w:t>
      </w:r>
      <w:proofErr w:type="spellEnd"/>
      <w:r w:rsidR="00F27EB9">
        <w:t xml:space="preserve"> 2019</w:t>
      </w:r>
      <w:r w:rsidR="001A514F">
        <w:t>”</w:t>
      </w:r>
      <w:r w:rsidR="008C0869">
        <w:t xml:space="preserve"> </w:t>
      </w:r>
      <w:r w:rsidR="00CB2B8D">
        <w:t>apkalpošana</w:t>
      </w:r>
      <w:r w:rsidR="008C0869">
        <w:t>.</w:t>
      </w:r>
      <w:r w:rsidR="00B21F6A">
        <w:t>”</w:t>
      </w:r>
    </w:p>
    <w:p w14:paraId="586F9F75" w14:textId="5CDCA87C" w:rsidR="001B643E" w:rsidRPr="009F1163" w:rsidRDefault="001B643E" w:rsidP="00CE281D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735154A2" w14:textId="77777777" w:rsidR="001B643E" w:rsidRPr="009F1163" w:rsidRDefault="001B643E" w:rsidP="00CE281D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1228CD9B" w14:textId="77777777" w:rsidR="001B643E" w:rsidRPr="009F1163" w:rsidRDefault="001B643E" w:rsidP="00CE281D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42646570" w14:textId="77777777" w:rsidR="001B643E" w:rsidRPr="00E24C2D" w:rsidRDefault="001B643E" w:rsidP="001B643E">
      <w:pPr>
        <w:spacing w:before="120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353"/>
      </w:tblGrid>
      <w:tr w:rsidR="00CE281D" w:rsidRPr="009D3FDB" w14:paraId="7D498383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C09018E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>Pretendents</w:t>
            </w:r>
          </w:p>
        </w:tc>
        <w:tc>
          <w:tcPr>
            <w:tcW w:w="6353" w:type="dxa"/>
          </w:tcPr>
          <w:p w14:paraId="708D7189" w14:textId="77777777" w:rsidR="00CE281D" w:rsidRPr="009D3FDB" w:rsidRDefault="00CE281D" w:rsidP="00407E84"/>
        </w:tc>
      </w:tr>
      <w:tr w:rsidR="00CE281D" w:rsidRPr="009D3FDB" w14:paraId="165560E0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0847246A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 xml:space="preserve">Reģistrācijas Nr. </w:t>
            </w:r>
          </w:p>
        </w:tc>
        <w:tc>
          <w:tcPr>
            <w:tcW w:w="6353" w:type="dxa"/>
            <w:vAlign w:val="center"/>
          </w:tcPr>
          <w:p w14:paraId="2C4CB8AC" w14:textId="77777777" w:rsidR="00CE281D" w:rsidRPr="009D3FDB" w:rsidRDefault="00CE281D" w:rsidP="00407E84"/>
        </w:tc>
      </w:tr>
      <w:tr w:rsidR="00CE281D" w:rsidRPr="009D3FDB" w14:paraId="13F45DC2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472224D" w14:textId="77777777" w:rsidR="00CE281D" w:rsidRPr="009D3FDB" w:rsidRDefault="00CE281D" w:rsidP="00407E84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353" w:type="dxa"/>
            <w:vAlign w:val="center"/>
          </w:tcPr>
          <w:p w14:paraId="099AD545" w14:textId="77777777" w:rsidR="00CE281D" w:rsidRPr="009D3FDB" w:rsidRDefault="00CE281D" w:rsidP="00407E84"/>
        </w:tc>
      </w:tr>
      <w:tr w:rsidR="00CE281D" w:rsidRPr="009D3FDB" w14:paraId="76AF4801" w14:textId="77777777" w:rsidTr="00CE281D">
        <w:trPr>
          <w:trHeight w:val="510"/>
        </w:trPr>
        <w:tc>
          <w:tcPr>
            <w:tcW w:w="3003" w:type="dxa"/>
            <w:shd w:val="clear" w:color="auto" w:fill="F3F3F3"/>
            <w:vAlign w:val="center"/>
          </w:tcPr>
          <w:p w14:paraId="20BD9CF7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>Kontaktpersona</w:t>
            </w:r>
          </w:p>
        </w:tc>
        <w:tc>
          <w:tcPr>
            <w:tcW w:w="6353" w:type="dxa"/>
            <w:vAlign w:val="center"/>
          </w:tcPr>
          <w:p w14:paraId="253B8021" w14:textId="77777777" w:rsidR="00CE281D" w:rsidRPr="009D3FDB" w:rsidRDefault="00CE281D" w:rsidP="00407E84"/>
        </w:tc>
      </w:tr>
      <w:tr w:rsidR="00CE281D" w:rsidRPr="009D3FDB" w14:paraId="62623C45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3D6A3C49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>Kontaktpersonas tālr./</w:t>
            </w:r>
            <w:r>
              <w:rPr>
                <w:b/>
              </w:rPr>
              <w:t xml:space="preserve"> </w:t>
            </w:r>
            <w:r w:rsidRPr="009D3FDB">
              <w:rPr>
                <w:b/>
              </w:rPr>
              <w:t>fakss, e-pasts</w:t>
            </w:r>
          </w:p>
        </w:tc>
        <w:tc>
          <w:tcPr>
            <w:tcW w:w="6353" w:type="dxa"/>
            <w:vAlign w:val="center"/>
          </w:tcPr>
          <w:p w14:paraId="2F9781FB" w14:textId="77777777" w:rsidR="00CE281D" w:rsidRPr="009D3FDB" w:rsidRDefault="00CE281D" w:rsidP="00407E84"/>
        </w:tc>
      </w:tr>
      <w:tr w:rsidR="00CE281D" w:rsidRPr="009D3FDB" w14:paraId="07303F72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DAF04D8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>Bankas nosaukums, filiāle</w:t>
            </w:r>
          </w:p>
        </w:tc>
        <w:tc>
          <w:tcPr>
            <w:tcW w:w="6353" w:type="dxa"/>
            <w:vAlign w:val="center"/>
          </w:tcPr>
          <w:p w14:paraId="6E59D43E" w14:textId="77777777" w:rsidR="00CE281D" w:rsidRPr="009D3FDB" w:rsidRDefault="00CE281D" w:rsidP="00407E84"/>
        </w:tc>
      </w:tr>
      <w:tr w:rsidR="00CE281D" w:rsidRPr="009D3FDB" w14:paraId="206495C3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0FEA1B3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>Bankas kods</w:t>
            </w:r>
          </w:p>
        </w:tc>
        <w:tc>
          <w:tcPr>
            <w:tcW w:w="6353" w:type="dxa"/>
            <w:vAlign w:val="center"/>
          </w:tcPr>
          <w:p w14:paraId="238E2D17" w14:textId="77777777" w:rsidR="00CE281D" w:rsidRPr="009D3FDB" w:rsidRDefault="00CE281D" w:rsidP="00407E84"/>
        </w:tc>
      </w:tr>
      <w:tr w:rsidR="00CE281D" w:rsidRPr="009D3FDB" w14:paraId="7200FBCE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DD21B7A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>Norēķinu konts</w:t>
            </w:r>
          </w:p>
        </w:tc>
        <w:tc>
          <w:tcPr>
            <w:tcW w:w="6353" w:type="dxa"/>
            <w:vAlign w:val="center"/>
          </w:tcPr>
          <w:p w14:paraId="1074F5A9" w14:textId="77777777" w:rsidR="00CE281D" w:rsidRPr="009D3FDB" w:rsidRDefault="00CE281D" w:rsidP="00407E84"/>
        </w:tc>
      </w:tr>
      <w:tr w:rsidR="00CE281D" w:rsidRPr="009D3FDB" w14:paraId="3C2A0A2E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AC8FC82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>Vārds, uzvārds*</w:t>
            </w:r>
          </w:p>
        </w:tc>
        <w:tc>
          <w:tcPr>
            <w:tcW w:w="6353" w:type="dxa"/>
            <w:vAlign w:val="center"/>
          </w:tcPr>
          <w:p w14:paraId="7B8BC5A3" w14:textId="77777777" w:rsidR="00CE281D" w:rsidRPr="009D3FDB" w:rsidRDefault="00CE281D" w:rsidP="00407E84"/>
        </w:tc>
      </w:tr>
      <w:tr w:rsidR="00CE281D" w:rsidRPr="009D3FDB" w14:paraId="0DC0FB87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33D56C3D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>Amats</w:t>
            </w:r>
          </w:p>
        </w:tc>
        <w:tc>
          <w:tcPr>
            <w:tcW w:w="6353" w:type="dxa"/>
            <w:vAlign w:val="center"/>
          </w:tcPr>
          <w:p w14:paraId="1DA63EB9" w14:textId="77777777" w:rsidR="00CE281D" w:rsidRPr="009D3FDB" w:rsidRDefault="00CE281D" w:rsidP="00407E84"/>
        </w:tc>
      </w:tr>
      <w:tr w:rsidR="00CE281D" w:rsidRPr="009D3FDB" w14:paraId="17F4A8F3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3F7E25FC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>Paraksts</w:t>
            </w:r>
          </w:p>
        </w:tc>
        <w:tc>
          <w:tcPr>
            <w:tcW w:w="6353" w:type="dxa"/>
            <w:vAlign w:val="center"/>
          </w:tcPr>
          <w:p w14:paraId="65841A5F" w14:textId="77777777" w:rsidR="00CE281D" w:rsidRPr="009D3FDB" w:rsidRDefault="00CE281D" w:rsidP="00407E84"/>
        </w:tc>
      </w:tr>
      <w:tr w:rsidR="00CE281D" w:rsidRPr="009D3FDB" w14:paraId="0D547D91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0021E1D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>Datums</w:t>
            </w:r>
          </w:p>
        </w:tc>
        <w:tc>
          <w:tcPr>
            <w:tcW w:w="6353" w:type="dxa"/>
            <w:vAlign w:val="center"/>
          </w:tcPr>
          <w:p w14:paraId="0C49FBFB" w14:textId="77777777" w:rsidR="00CE281D" w:rsidRPr="009D3FDB" w:rsidRDefault="00CE281D" w:rsidP="00407E84"/>
        </w:tc>
      </w:tr>
      <w:tr w:rsidR="00CE281D" w:rsidRPr="009D3FDB" w14:paraId="6481FC4C" w14:textId="77777777" w:rsidTr="00CE281D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D61CBAF" w14:textId="77777777" w:rsidR="00CE281D" w:rsidRPr="009D3FDB" w:rsidRDefault="00CE281D" w:rsidP="00407E84">
            <w:pPr>
              <w:rPr>
                <w:b/>
              </w:rPr>
            </w:pPr>
            <w:r w:rsidRPr="009D3FDB">
              <w:rPr>
                <w:b/>
              </w:rPr>
              <w:t>Zīmogs</w:t>
            </w:r>
          </w:p>
        </w:tc>
        <w:tc>
          <w:tcPr>
            <w:tcW w:w="6353" w:type="dxa"/>
            <w:vAlign w:val="center"/>
          </w:tcPr>
          <w:p w14:paraId="2BCFF8A1" w14:textId="77777777" w:rsidR="00CE281D" w:rsidRPr="009D3FDB" w:rsidRDefault="00CE281D" w:rsidP="00407E84"/>
        </w:tc>
      </w:tr>
    </w:tbl>
    <w:p w14:paraId="480F1CCA" w14:textId="77777777" w:rsidR="001B643E" w:rsidRPr="00A012DD" w:rsidRDefault="001B643E" w:rsidP="001B643E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</w:p>
    <w:p w14:paraId="39343540" w14:textId="77777777" w:rsidR="00B55DC2" w:rsidRDefault="001B643E" w:rsidP="00685D9E">
      <w:pPr>
        <w:keepNext/>
        <w:jc w:val="right"/>
        <w:outlineLvl w:val="2"/>
        <w:rPr>
          <w:i/>
          <w:iCs/>
          <w:kern w:val="1"/>
          <w:sz w:val="22"/>
          <w:szCs w:val="22"/>
        </w:rPr>
      </w:pPr>
      <w:r w:rsidRPr="00E24C2D">
        <w:rPr>
          <w:i/>
          <w:iCs/>
          <w:kern w:val="1"/>
          <w:sz w:val="22"/>
          <w:szCs w:val="22"/>
        </w:rPr>
        <w:br w:type="page"/>
      </w:r>
    </w:p>
    <w:p w14:paraId="3D0DE395" w14:textId="44EB792E" w:rsidR="00F27EB9" w:rsidRPr="009D3FDB" w:rsidRDefault="00775F9C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="00F27EB9" w:rsidRPr="009D3FDB">
        <w:rPr>
          <w:bCs/>
          <w:i/>
          <w:sz w:val="20"/>
          <w:szCs w:val="28"/>
        </w:rPr>
        <w:t>.pielikums</w:t>
      </w:r>
    </w:p>
    <w:p w14:paraId="58E0A245" w14:textId="77777777" w:rsidR="00F27EB9" w:rsidRPr="009D3FDB" w:rsidRDefault="00F27EB9" w:rsidP="00F27EB9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3CBE146C" w14:textId="0AEB9FF5" w:rsidR="00F27EB9" w:rsidRDefault="000F3F85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22</w:t>
      </w:r>
      <w:r w:rsidR="00BD6F2D">
        <w:rPr>
          <w:bCs/>
          <w:i/>
          <w:sz w:val="20"/>
          <w:szCs w:val="28"/>
        </w:rPr>
        <w:t>.08</w:t>
      </w:r>
      <w:r w:rsidR="00F27EB9">
        <w:rPr>
          <w:bCs/>
          <w:i/>
          <w:sz w:val="20"/>
          <w:szCs w:val="28"/>
        </w:rPr>
        <w:t>.2019.</w:t>
      </w:r>
      <w:r w:rsidR="00F27EB9" w:rsidRPr="009D3FDB">
        <w:rPr>
          <w:bCs/>
          <w:i/>
          <w:sz w:val="20"/>
          <w:szCs w:val="28"/>
        </w:rPr>
        <w:t xml:space="preserve"> uzaicin</w:t>
      </w:r>
      <w:r w:rsidR="00F27EB9">
        <w:rPr>
          <w:bCs/>
          <w:i/>
          <w:sz w:val="20"/>
          <w:szCs w:val="28"/>
        </w:rPr>
        <w:t>ājumam</w:t>
      </w:r>
    </w:p>
    <w:p w14:paraId="63224787" w14:textId="26B667FE" w:rsidR="00F27EB9" w:rsidRDefault="00BD6F2D" w:rsidP="00F27EB9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Nr.FCD</w:t>
      </w:r>
      <w:proofErr w:type="spellEnd"/>
      <w:r>
        <w:rPr>
          <w:bCs/>
          <w:i/>
          <w:sz w:val="20"/>
          <w:szCs w:val="28"/>
        </w:rPr>
        <w:t>/2019/8</w:t>
      </w:r>
    </w:p>
    <w:p w14:paraId="2194B7AE" w14:textId="67D14F8F" w:rsidR="001B643E" w:rsidRDefault="001B643E" w:rsidP="00685D9E">
      <w:pPr>
        <w:rPr>
          <w:b/>
          <w:bCs/>
          <w:sz w:val="22"/>
          <w:szCs w:val="22"/>
        </w:rPr>
      </w:pPr>
    </w:p>
    <w:p w14:paraId="61575581" w14:textId="77777777" w:rsidR="001B643E" w:rsidRPr="00CE281D" w:rsidRDefault="001B643E" w:rsidP="001B643E">
      <w:pPr>
        <w:jc w:val="center"/>
        <w:rPr>
          <w:b/>
          <w:bCs/>
          <w:sz w:val="28"/>
          <w:szCs w:val="22"/>
        </w:rPr>
      </w:pPr>
      <w:r w:rsidRPr="00CE281D">
        <w:rPr>
          <w:b/>
          <w:bCs/>
          <w:sz w:val="28"/>
          <w:szCs w:val="22"/>
        </w:rPr>
        <w:t>TEHNISKĀ SPECIFIKĀCIJA</w:t>
      </w:r>
    </w:p>
    <w:p w14:paraId="6E781C66" w14:textId="77777777" w:rsidR="001B643E" w:rsidRPr="00E24C2D" w:rsidRDefault="001B643E" w:rsidP="001B643E">
      <w:pPr>
        <w:ind w:right="-1414"/>
        <w:rPr>
          <w:b/>
          <w:sz w:val="22"/>
          <w:szCs w:val="22"/>
        </w:rPr>
      </w:pPr>
    </w:p>
    <w:p w14:paraId="79667CBC" w14:textId="7A0F3361" w:rsidR="00685D9E" w:rsidRDefault="001B643E" w:rsidP="00F27EB9">
      <w:pPr>
        <w:pStyle w:val="Heading1"/>
        <w:numPr>
          <w:ilvl w:val="0"/>
          <w:numId w:val="43"/>
        </w:numPr>
        <w:jc w:val="both"/>
        <w:rPr>
          <w:b/>
        </w:rPr>
      </w:pPr>
      <w:r w:rsidRPr="00B110F4">
        <w:rPr>
          <w:b/>
        </w:rPr>
        <w:t>“</w:t>
      </w:r>
      <w:r w:rsidR="001A514F">
        <w:rPr>
          <w:rFonts w:eastAsia="Arial Unicode MS"/>
          <w:b/>
          <w:lang w:eastAsia="hi-IN" w:bidi="hi-IN"/>
        </w:rPr>
        <w:t>Sport</w:t>
      </w:r>
      <w:r w:rsidR="00F27EB9">
        <w:rPr>
          <w:rFonts w:eastAsia="Arial Unicode MS"/>
          <w:b/>
          <w:lang w:eastAsia="hi-IN" w:bidi="hi-IN"/>
        </w:rPr>
        <w:t xml:space="preserve">a sacensību “Daugavpils </w:t>
      </w:r>
      <w:proofErr w:type="spellStart"/>
      <w:r w:rsidR="00F27EB9">
        <w:rPr>
          <w:rFonts w:eastAsia="Arial Unicode MS"/>
          <w:b/>
          <w:lang w:eastAsia="hi-IN" w:bidi="hi-IN"/>
        </w:rPr>
        <w:t>Cup</w:t>
      </w:r>
      <w:proofErr w:type="spellEnd"/>
      <w:r w:rsidR="00F27EB9">
        <w:rPr>
          <w:rFonts w:eastAsia="Arial Unicode MS"/>
          <w:b/>
          <w:lang w:eastAsia="hi-IN" w:bidi="hi-IN"/>
        </w:rPr>
        <w:t xml:space="preserve"> 2019</w:t>
      </w:r>
      <w:r w:rsidR="001A514F">
        <w:rPr>
          <w:rFonts w:eastAsia="Arial Unicode MS"/>
          <w:b/>
          <w:lang w:eastAsia="hi-IN" w:bidi="hi-IN"/>
        </w:rPr>
        <w:t xml:space="preserve">” </w:t>
      </w:r>
      <w:r w:rsidR="00045DF0">
        <w:rPr>
          <w:rFonts w:eastAsia="Arial Unicode MS"/>
          <w:b/>
          <w:lang w:eastAsia="hi-IN" w:bidi="hi-IN"/>
        </w:rPr>
        <w:t>apkalpošana</w:t>
      </w:r>
      <w:r w:rsidRPr="00B110F4">
        <w:rPr>
          <w:b/>
        </w:rPr>
        <w:t>”</w:t>
      </w:r>
    </w:p>
    <w:p w14:paraId="50DC21BA" w14:textId="42495C6D" w:rsidR="001B643E" w:rsidRPr="001650A9" w:rsidRDefault="008C0869" w:rsidP="00F27EB9">
      <w:pPr>
        <w:pStyle w:val="ListParagraph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 xml:space="preserve">Pakalpojuma sniegšanas </w:t>
      </w:r>
      <w:r w:rsidR="00685D9E">
        <w:rPr>
          <w:b/>
          <w:bCs/>
        </w:rPr>
        <w:t>vieta</w:t>
      </w:r>
      <w:r w:rsidR="00685D9E" w:rsidRPr="008B7E7A">
        <w:rPr>
          <w:bCs/>
        </w:rPr>
        <w:t xml:space="preserve">: </w:t>
      </w:r>
      <w:r>
        <w:rPr>
          <w:bCs/>
        </w:rPr>
        <w:t>stadions “Celtnieks” (Jelgavas iela 7)</w:t>
      </w:r>
      <w:r w:rsidR="00BD6F2D">
        <w:rPr>
          <w:bCs/>
        </w:rPr>
        <w:t xml:space="preserve"> un</w:t>
      </w:r>
      <w:r w:rsidR="00F27EB9">
        <w:rPr>
          <w:bCs/>
        </w:rPr>
        <w:t xml:space="preserve"> </w:t>
      </w:r>
      <w:r w:rsidR="00F27EB9" w:rsidRPr="00F27EB9">
        <w:rPr>
          <w:bCs/>
        </w:rPr>
        <w:t>stadion</w:t>
      </w:r>
      <w:r w:rsidR="00F27EB9">
        <w:rPr>
          <w:bCs/>
        </w:rPr>
        <w:t>s “Esplanāde” (Stadiona iela 1)</w:t>
      </w:r>
      <w:r w:rsidR="00685D9E" w:rsidRPr="00F27EB9">
        <w:rPr>
          <w:bCs/>
        </w:rPr>
        <w:t xml:space="preserve"> </w:t>
      </w:r>
      <w:r>
        <w:t>pēc Pasūtītāja pieprasījuma.</w:t>
      </w:r>
    </w:p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tbl>
      <w:tblPr>
        <w:tblW w:w="939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77"/>
        <w:gridCol w:w="2817"/>
        <w:gridCol w:w="3753"/>
        <w:gridCol w:w="1848"/>
      </w:tblGrid>
      <w:tr w:rsidR="00F27EB9" w:rsidRPr="00F27EB9" w14:paraId="01088FFD" w14:textId="77777777" w:rsidTr="00F27EB9">
        <w:trPr>
          <w:trHeight w:val="10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A5E706" w14:textId="77777777" w:rsid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Nr</w:t>
            </w:r>
            <w:proofErr w:type="spellEnd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.</w:t>
            </w:r>
          </w:p>
          <w:p w14:paraId="14600FF7" w14:textId="542BF152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val="cs-CZ" w:eastAsia="en-US"/>
              </w:rPr>
              <w:t>p.k</w:t>
            </w:r>
            <w:proofErr w:type="spellEnd"/>
            <w:r>
              <w:rPr>
                <w:b/>
                <w:bCs/>
                <w:sz w:val="22"/>
                <w:szCs w:val="22"/>
                <w:lang w:val="cs-CZ" w:eastAsia="en-US"/>
              </w:rPr>
              <w:t>.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514541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Pakalpojuma</w:t>
            </w:r>
            <w:proofErr w:type="spellEnd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nosaukums</w:t>
            </w:r>
            <w:proofErr w:type="spellEnd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/</w:t>
            </w:r>
            <w:proofErr w:type="spellStart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Prasības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DAB63C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Apraksts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8E2404" w14:textId="77777777" w:rsidR="00F27EB9" w:rsidRPr="00F27EB9" w:rsidRDefault="00F27EB9" w:rsidP="00F27EB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Daudzums</w:t>
            </w:r>
            <w:proofErr w:type="spellEnd"/>
          </w:p>
        </w:tc>
      </w:tr>
      <w:tr w:rsidR="00F27EB9" w:rsidRPr="00F27EB9" w14:paraId="52A2BB4D" w14:textId="77777777" w:rsidTr="00F23E3B">
        <w:trPr>
          <w:trHeight w:val="2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888AFE" w14:textId="77777777" w:rsidR="00F27EB9" w:rsidRPr="00F27EB9" w:rsidRDefault="00F27EB9" w:rsidP="00F27EB9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4900F3" w14:textId="77777777" w:rsidR="00F27EB9" w:rsidRPr="00F27EB9" w:rsidRDefault="00F27EB9" w:rsidP="00F27EB9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Galvenais</w:t>
            </w:r>
            <w:proofErr w:type="spellEnd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tiesnesis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B644F0" w14:textId="77777777" w:rsidR="00F27EB9" w:rsidRPr="00F27EB9" w:rsidRDefault="00F27EB9" w:rsidP="00F27EB9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7FA327" w14:textId="77777777" w:rsidR="00F27EB9" w:rsidRPr="00F27EB9" w:rsidRDefault="00F27EB9" w:rsidP="00F27EB9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 </w:t>
            </w:r>
          </w:p>
        </w:tc>
      </w:tr>
      <w:tr w:rsidR="00F27EB9" w:rsidRPr="00F27EB9" w14:paraId="5EFBB6EE" w14:textId="77777777" w:rsidTr="00F23E3B">
        <w:trPr>
          <w:trHeight w:val="149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85249" w14:textId="77777777" w:rsidR="00F27EB9" w:rsidRPr="00F27EB9" w:rsidRDefault="00F27EB9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9A824" w14:textId="29AEEF9F" w:rsidR="00F27EB9" w:rsidRPr="00F27EB9" w:rsidRDefault="00775F9C" w:rsidP="00CB2B8D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proofErr w:type="spellStart"/>
            <w:r>
              <w:rPr>
                <w:sz w:val="22"/>
                <w:szCs w:val="22"/>
                <w:lang w:val="cs-CZ" w:eastAsia="en-US"/>
              </w:rPr>
              <w:t>Jābūt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pieredz</w:t>
            </w:r>
            <w:r w:rsidR="000F3F85">
              <w:rPr>
                <w:sz w:val="22"/>
                <w:szCs w:val="22"/>
                <w:lang w:val="cs-CZ" w:eastAsia="en-US"/>
              </w:rPr>
              <w:t>e</w:t>
            </w:r>
            <w:r w:rsidR="00CB2B8D">
              <w:rPr>
                <w:sz w:val="22"/>
                <w:szCs w:val="22"/>
                <w:lang w:val="cs-CZ" w:eastAsia="en-US"/>
              </w:rPr>
              <w:t>i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f</w:t>
            </w:r>
            <w:r w:rsidR="000F3F85">
              <w:rPr>
                <w:sz w:val="22"/>
                <w:szCs w:val="22"/>
                <w:lang w:val="cs-CZ" w:eastAsia="en-US"/>
              </w:rPr>
              <w:t>utbola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sacensību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organizēšanā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l</w:t>
            </w:r>
            <w:r w:rsidR="00CB2B8D">
              <w:rPr>
                <w:sz w:val="22"/>
                <w:szCs w:val="22"/>
                <w:lang w:val="cs-CZ" w:eastAsia="en-US"/>
              </w:rPr>
              <w:t>atviešu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krievu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un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angļu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valodas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zināšanā</w:t>
            </w:r>
            <w:r w:rsidR="00CB2B8D">
              <w:rPr>
                <w:sz w:val="22"/>
                <w:szCs w:val="22"/>
                <w:lang w:val="cs-CZ" w:eastAsia="en-US"/>
              </w:rPr>
              <w:t>m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>.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43CF5" w14:textId="736F8D40" w:rsidR="00F27EB9" w:rsidRPr="00F27EB9" w:rsidRDefault="00F27EB9" w:rsidP="00CB2B8D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Galvenā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tiesneša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pienākums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ir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sastādīt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katra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turnīra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spēļu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kalendāru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piesaistīt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spēles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tiesnešus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noteiktām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spēlēm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>.</w:t>
            </w:r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Galvenais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tienesis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atbild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par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laukumu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laicīgu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sagatavošanu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, par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strīdīgu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situāciju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izšķiršanu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kā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arī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spēļu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kalendāra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sa</w:t>
            </w:r>
            <w:r w:rsidR="00CB2B8D">
              <w:rPr>
                <w:sz w:val="22"/>
                <w:szCs w:val="22"/>
                <w:lang w:val="cs-CZ" w:eastAsia="en-US"/>
              </w:rPr>
              <w:t>skaņošanu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un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ievērošanu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.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Galvenā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tiesneša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pienākums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ir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operatīvi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reaģēt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uz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dažādām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neplānotām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problēmsituācijām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.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C1310" w14:textId="243E8DC7" w:rsidR="00F27EB9" w:rsidRPr="00CB2B8D" w:rsidRDefault="00045DF0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7</w:t>
            </w:r>
            <w:r w:rsidR="00F27EB9" w:rsidRP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F27EB9" w:rsidRPr="00CB2B8D">
              <w:rPr>
                <w:sz w:val="22"/>
                <w:szCs w:val="22"/>
                <w:lang w:val="cs-CZ" w:eastAsia="en-US"/>
              </w:rPr>
              <w:t>turnīri</w:t>
            </w:r>
            <w:proofErr w:type="spellEnd"/>
            <w:r w:rsidR="00F27EB9" w:rsidRPr="00CB2B8D">
              <w:rPr>
                <w:sz w:val="22"/>
                <w:szCs w:val="22"/>
                <w:lang w:val="cs-CZ" w:eastAsia="en-US"/>
              </w:rPr>
              <w:t xml:space="preserve"> –</w:t>
            </w:r>
          </w:p>
          <w:p w14:paraId="2913283F" w14:textId="205F53EE" w:rsidR="00F27EB9" w:rsidRPr="00F27EB9" w:rsidRDefault="00045DF0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23</w:t>
            </w:r>
            <w:r w:rsidR="00F27EB9" w:rsidRP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F27EB9" w:rsidRPr="00CB2B8D">
              <w:rPr>
                <w:sz w:val="22"/>
                <w:szCs w:val="22"/>
                <w:lang w:val="cs-CZ" w:eastAsia="en-US"/>
              </w:rPr>
              <w:t>dienas</w:t>
            </w:r>
            <w:proofErr w:type="spellEnd"/>
          </w:p>
        </w:tc>
      </w:tr>
      <w:tr w:rsidR="00F27EB9" w:rsidRPr="00F27EB9" w14:paraId="24A05D16" w14:textId="77777777" w:rsidTr="00F23E3B">
        <w:trPr>
          <w:trHeight w:val="1194"/>
        </w:trPr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5A239" w14:textId="77777777" w:rsidR="00F27EB9" w:rsidRPr="00F27EB9" w:rsidRDefault="00F27EB9" w:rsidP="00775F9C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55C6" w14:textId="77777777" w:rsidR="00F27EB9" w:rsidRPr="00F27EB9" w:rsidRDefault="00F27EB9" w:rsidP="00775F9C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06A84" w14:textId="77777777" w:rsidR="00F27EB9" w:rsidRPr="00F27EB9" w:rsidRDefault="00F27EB9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31EC5" w14:textId="77777777" w:rsidR="00F27EB9" w:rsidRPr="00F27EB9" w:rsidRDefault="00F27EB9" w:rsidP="00775F9C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F27EB9" w:rsidRPr="00F27EB9" w14:paraId="72400416" w14:textId="77777777" w:rsidTr="00F23E3B">
        <w:trPr>
          <w:trHeight w:val="2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1FCFA9" w14:textId="77777777" w:rsidR="00F27EB9" w:rsidRPr="00F27EB9" w:rsidRDefault="00F27EB9" w:rsidP="00775F9C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A6E68D9" w14:textId="77777777" w:rsidR="00F27EB9" w:rsidRPr="00F27EB9" w:rsidRDefault="00F27EB9" w:rsidP="00775F9C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Galvenais</w:t>
            </w:r>
            <w:proofErr w:type="spellEnd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sekretārs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8B94098" w14:textId="77777777" w:rsidR="00F27EB9" w:rsidRPr="00F27EB9" w:rsidRDefault="00F27EB9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5EFF969" w14:textId="77777777" w:rsidR="00F27EB9" w:rsidRPr="00F27EB9" w:rsidRDefault="00F27EB9" w:rsidP="00775F9C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F27EB9" w:rsidRPr="00F27EB9" w14:paraId="1FD7C551" w14:textId="77777777" w:rsidTr="00F23E3B">
        <w:trPr>
          <w:trHeight w:val="149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9C31F" w14:textId="77777777" w:rsidR="00F27EB9" w:rsidRPr="00F27EB9" w:rsidRDefault="00F27EB9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2.1.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2AF1" w14:textId="2EE4F695" w:rsidR="00F27EB9" w:rsidRPr="00F27EB9" w:rsidRDefault="00F27EB9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Galveno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sekretāru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nozīmē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g</w:t>
            </w:r>
            <w:r w:rsidRPr="00F27EB9">
              <w:rPr>
                <w:sz w:val="22"/>
                <w:szCs w:val="22"/>
                <w:lang w:val="cs-CZ" w:eastAsia="en-US"/>
              </w:rPr>
              <w:t>alvenais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tiesnesis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F3F9C" w14:textId="77777777" w:rsidR="00F27EB9" w:rsidRPr="00F27EB9" w:rsidRDefault="00F27EB9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Galvenais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sekretārs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veic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sacensību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statistisko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uzskaiti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(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spēļu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rezultāti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individuālās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spēlētāju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statistikas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uzskaite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informācijas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atjaunošana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mājaslapā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un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sacensību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vietā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).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Galvenais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sekretārs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ir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atbildīgs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par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operatīvu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informācijas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apriti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par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notiekošo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turnīru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C7C" w14:textId="63256C0C" w:rsidR="00F27EB9" w:rsidRPr="00CB2B8D" w:rsidRDefault="00045DF0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7</w:t>
            </w:r>
            <w:r w:rsidR="00F27EB9" w:rsidRP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F27EB9" w:rsidRPr="00CB2B8D">
              <w:rPr>
                <w:sz w:val="22"/>
                <w:szCs w:val="22"/>
                <w:lang w:val="cs-CZ" w:eastAsia="en-US"/>
              </w:rPr>
              <w:t>turnīri</w:t>
            </w:r>
            <w:proofErr w:type="spellEnd"/>
            <w:r w:rsidR="00F27EB9" w:rsidRPr="00CB2B8D">
              <w:rPr>
                <w:sz w:val="22"/>
                <w:szCs w:val="22"/>
                <w:lang w:val="cs-CZ" w:eastAsia="en-US"/>
              </w:rPr>
              <w:t xml:space="preserve"> – </w:t>
            </w:r>
          </w:p>
          <w:p w14:paraId="23481845" w14:textId="294B0EA6" w:rsidR="00F27EB9" w:rsidRPr="00F27EB9" w:rsidRDefault="00045DF0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23</w:t>
            </w:r>
            <w:r w:rsidR="00F27EB9" w:rsidRP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F27EB9" w:rsidRPr="00CB2B8D">
              <w:rPr>
                <w:sz w:val="22"/>
                <w:szCs w:val="22"/>
                <w:lang w:val="cs-CZ" w:eastAsia="en-US"/>
              </w:rPr>
              <w:t>dienas</w:t>
            </w:r>
            <w:proofErr w:type="spellEnd"/>
          </w:p>
        </w:tc>
      </w:tr>
      <w:tr w:rsidR="00F27EB9" w:rsidRPr="00F27EB9" w14:paraId="473DAF19" w14:textId="77777777" w:rsidTr="00F23E3B">
        <w:trPr>
          <w:trHeight w:val="2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B97B62" w14:textId="77777777" w:rsidR="00F27EB9" w:rsidRPr="00F27EB9" w:rsidRDefault="00F27EB9" w:rsidP="00775F9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sz w:val="22"/>
                <w:szCs w:val="22"/>
                <w:lang w:val="cs-CZ" w:eastAsia="en-US"/>
              </w:rPr>
              <w:t>3.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DBF38F6" w14:textId="77777777" w:rsidR="00F27EB9" w:rsidRPr="00F27EB9" w:rsidRDefault="00F27EB9" w:rsidP="00775F9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b/>
                <w:sz w:val="22"/>
                <w:szCs w:val="22"/>
                <w:lang w:val="cs-CZ" w:eastAsia="en-US"/>
              </w:rPr>
              <w:t>Laukuma</w:t>
            </w:r>
            <w:proofErr w:type="spellEnd"/>
            <w:r w:rsidRPr="00F27EB9">
              <w:rPr>
                <w:b/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b/>
                <w:sz w:val="22"/>
                <w:szCs w:val="22"/>
                <w:lang w:val="cs-CZ" w:eastAsia="en-US"/>
              </w:rPr>
              <w:t>tiesneši</w:t>
            </w:r>
            <w:proofErr w:type="spellEnd"/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BF937D1" w14:textId="77777777" w:rsidR="00F27EB9" w:rsidRPr="00F27EB9" w:rsidRDefault="00F27EB9" w:rsidP="00775F9C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2DF2FE9" w14:textId="77777777" w:rsidR="00F27EB9" w:rsidRPr="00F27EB9" w:rsidRDefault="00F27EB9" w:rsidP="00775F9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</w:p>
        </w:tc>
      </w:tr>
      <w:tr w:rsidR="00F27EB9" w:rsidRPr="00F27EB9" w14:paraId="718F8662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276E" w14:textId="77777777" w:rsidR="00F27EB9" w:rsidRPr="00F27EB9" w:rsidRDefault="00F27EB9" w:rsidP="00775F9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sz w:val="22"/>
                <w:szCs w:val="22"/>
                <w:lang w:val="cs-CZ" w:eastAsia="en-US"/>
              </w:rPr>
              <w:t>3.1.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C6D2B" w14:textId="024160C3" w:rsidR="00F27EB9" w:rsidRPr="00F27EB9" w:rsidRDefault="00F27EB9" w:rsidP="00CB2B8D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Laukuma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tiesnešus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piesaista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g</w:t>
            </w:r>
            <w:r w:rsidRPr="00F27EB9">
              <w:rPr>
                <w:sz w:val="22"/>
                <w:szCs w:val="22"/>
                <w:lang w:val="cs-CZ" w:eastAsia="en-US"/>
              </w:rPr>
              <w:t>alvenais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tiesnesis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EC08" w14:textId="77ED4B5F" w:rsidR="00F27EB9" w:rsidRPr="00F27EB9" w:rsidRDefault="00F27EB9" w:rsidP="00CB2B8D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Laukuma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tiesnešu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pienākums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ir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tiesāt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turnīra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spēles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saskaņā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ar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apstiprinā</w:t>
            </w:r>
            <w:r w:rsidR="00CB2B8D">
              <w:rPr>
                <w:sz w:val="22"/>
                <w:szCs w:val="22"/>
                <w:lang w:val="cs-CZ" w:eastAsia="en-US"/>
              </w:rPr>
              <w:t>tajiem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 UEFA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un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 FIFA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noteikumiem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un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sacensību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CB2B8D">
              <w:rPr>
                <w:sz w:val="22"/>
                <w:szCs w:val="22"/>
                <w:lang w:val="cs-CZ" w:eastAsia="en-US"/>
              </w:rPr>
              <w:t>kalendāru</w:t>
            </w:r>
            <w:proofErr w:type="spellEnd"/>
            <w:r w:rsidR="00CB2B8D">
              <w:rPr>
                <w:sz w:val="22"/>
                <w:szCs w:val="22"/>
                <w:lang w:val="cs-CZ" w:eastAsia="en-US"/>
              </w:rPr>
              <w:t>.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FA77A" w14:textId="419D796F" w:rsidR="00F27EB9" w:rsidRPr="00CB2B8D" w:rsidRDefault="00CB2B8D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proofErr w:type="spellStart"/>
            <w:r>
              <w:rPr>
                <w:sz w:val="22"/>
                <w:szCs w:val="22"/>
                <w:lang w:val="cs-CZ" w:eastAsia="en-US"/>
              </w:rPr>
              <w:t>Līdz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r w:rsidR="00F27EB9" w:rsidRPr="00CB2B8D">
              <w:rPr>
                <w:sz w:val="22"/>
                <w:szCs w:val="22"/>
                <w:lang w:val="cs-CZ" w:eastAsia="en-US"/>
              </w:rPr>
              <w:t xml:space="preserve">4 </w:t>
            </w:r>
            <w:proofErr w:type="spellStart"/>
            <w:r w:rsidR="00F27EB9" w:rsidRPr="00CB2B8D">
              <w:rPr>
                <w:sz w:val="22"/>
                <w:szCs w:val="22"/>
                <w:lang w:val="cs-CZ" w:eastAsia="en-US"/>
              </w:rPr>
              <w:t>cilvēki</w:t>
            </w:r>
            <w:r>
              <w:rPr>
                <w:sz w:val="22"/>
                <w:szCs w:val="22"/>
                <w:lang w:val="cs-CZ" w:eastAsia="en-US"/>
              </w:rPr>
              <w:t>em</w:t>
            </w:r>
            <w:proofErr w:type="spellEnd"/>
            <w:r w:rsidR="00F27EB9" w:rsidRP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F27EB9" w:rsidRPr="00CB2B8D">
              <w:rPr>
                <w:sz w:val="22"/>
                <w:szCs w:val="22"/>
                <w:lang w:val="cs-CZ" w:eastAsia="en-US"/>
              </w:rPr>
              <w:t>katrā</w:t>
            </w:r>
            <w:proofErr w:type="spellEnd"/>
            <w:r w:rsidR="00F27EB9" w:rsidRP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F27EB9" w:rsidRPr="00CB2B8D">
              <w:rPr>
                <w:sz w:val="22"/>
                <w:szCs w:val="22"/>
                <w:lang w:val="cs-CZ" w:eastAsia="en-US"/>
              </w:rPr>
              <w:t>turnīrā</w:t>
            </w:r>
            <w:proofErr w:type="spellEnd"/>
            <w:r w:rsidR="00F27EB9" w:rsidRPr="00CB2B8D">
              <w:rPr>
                <w:sz w:val="22"/>
                <w:szCs w:val="22"/>
                <w:lang w:val="cs-CZ" w:eastAsia="en-US"/>
              </w:rPr>
              <w:t xml:space="preserve">. </w:t>
            </w:r>
          </w:p>
          <w:p w14:paraId="3358D27B" w14:textId="2CD5F519" w:rsidR="00F27EB9" w:rsidRPr="00F27EB9" w:rsidRDefault="00045DF0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proofErr w:type="spellStart"/>
            <w:r>
              <w:rPr>
                <w:sz w:val="22"/>
                <w:szCs w:val="22"/>
                <w:lang w:val="cs-CZ" w:eastAsia="en-US"/>
              </w:rPr>
              <w:t>Kopā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– 7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turnīri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>, 23</w:t>
            </w:r>
            <w:r w:rsidR="00F27EB9" w:rsidRPr="00CB2B8D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F27EB9" w:rsidRPr="00CB2B8D">
              <w:rPr>
                <w:sz w:val="22"/>
                <w:szCs w:val="22"/>
                <w:lang w:val="cs-CZ" w:eastAsia="en-US"/>
              </w:rPr>
              <w:t>dienas</w:t>
            </w:r>
            <w:proofErr w:type="spellEnd"/>
          </w:p>
        </w:tc>
      </w:tr>
    </w:tbl>
    <w:p w14:paraId="1EA3FCD7" w14:textId="77777777" w:rsidR="001B643E" w:rsidRDefault="001B643E" w:rsidP="001B643E">
      <w:pPr>
        <w:ind w:left="567"/>
        <w:rPr>
          <w:b/>
        </w:rPr>
      </w:pPr>
    </w:p>
    <w:p w14:paraId="69A9D0F1" w14:textId="578B07AB" w:rsidR="00775F9C" w:rsidRPr="009D3FDB" w:rsidRDefault="00B55DC2" w:rsidP="00775F9C">
      <w:pPr>
        <w:ind w:left="6946"/>
        <w:jc w:val="right"/>
        <w:rPr>
          <w:bCs/>
          <w:i/>
          <w:sz w:val="20"/>
          <w:szCs w:val="28"/>
        </w:rPr>
      </w:pPr>
      <w:r>
        <w:rPr>
          <w:b/>
          <w:bCs/>
          <w:sz w:val="22"/>
          <w:szCs w:val="22"/>
        </w:rPr>
        <w:br w:type="page"/>
      </w:r>
      <w:r w:rsidR="00775F9C">
        <w:rPr>
          <w:bCs/>
          <w:i/>
          <w:sz w:val="20"/>
          <w:szCs w:val="28"/>
        </w:rPr>
        <w:lastRenderedPageBreak/>
        <w:t>3</w:t>
      </w:r>
      <w:r w:rsidR="00775F9C" w:rsidRPr="009D3FDB">
        <w:rPr>
          <w:bCs/>
          <w:i/>
          <w:sz w:val="20"/>
          <w:szCs w:val="28"/>
        </w:rPr>
        <w:t>.pielikums</w:t>
      </w:r>
    </w:p>
    <w:p w14:paraId="32C1A37D" w14:textId="77777777" w:rsidR="00775F9C" w:rsidRPr="009D3FDB" w:rsidRDefault="00775F9C" w:rsidP="00775F9C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49A9C881" w14:textId="5518EC4B" w:rsidR="00775F9C" w:rsidRDefault="000F3F85" w:rsidP="00775F9C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22</w:t>
      </w:r>
      <w:r w:rsidR="00BD6F2D">
        <w:rPr>
          <w:bCs/>
          <w:i/>
          <w:sz w:val="20"/>
          <w:szCs w:val="28"/>
        </w:rPr>
        <w:t>.08</w:t>
      </w:r>
      <w:r w:rsidR="00775F9C">
        <w:rPr>
          <w:bCs/>
          <w:i/>
          <w:sz w:val="20"/>
          <w:szCs w:val="28"/>
        </w:rPr>
        <w:t>.2019.</w:t>
      </w:r>
      <w:r w:rsidR="00775F9C" w:rsidRPr="009D3FDB">
        <w:rPr>
          <w:bCs/>
          <w:i/>
          <w:sz w:val="20"/>
          <w:szCs w:val="28"/>
        </w:rPr>
        <w:t xml:space="preserve"> uzaicin</w:t>
      </w:r>
      <w:r w:rsidR="00775F9C">
        <w:rPr>
          <w:bCs/>
          <w:i/>
          <w:sz w:val="20"/>
          <w:szCs w:val="28"/>
        </w:rPr>
        <w:t>ājumam</w:t>
      </w:r>
    </w:p>
    <w:p w14:paraId="117DCB64" w14:textId="75E6F0C3" w:rsidR="00775F9C" w:rsidRDefault="00BD6F2D" w:rsidP="00775F9C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Nr.FCD</w:t>
      </w:r>
      <w:proofErr w:type="spellEnd"/>
      <w:r>
        <w:rPr>
          <w:bCs/>
          <w:i/>
          <w:sz w:val="20"/>
          <w:szCs w:val="28"/>
        </w:rPr>
        <w:t>/2019/8</w:t>
      </w:r>
    </w:p>
    <w:p w14:paraId="5DB5D561" w14:textId="0F1622D6" w:rsidR="001B643E" w:rsidRDefault="001B643E" w:rsidP="00775F9C">
      <w:pPr>
        <w:ind w:left="6946"/>
        <w:rPr>
          <w:b/>
          <w:bCs/>
          <w:sz w:val="22"/>
          <w:szCs w:val="22"/>
        </w:rPr>
      </w:pPr>
    </w:p>
    <w:p w14:paraId="5F43183F" w14:textId="77777777" w:rsidR="00BD6F2D" w:rsidRPr="00CE281D" w:rsidRDefault="00BD6F2D" w:rsidP="00775F9C">
      <w:pPr>
        <w:ind w:left="6946"/>
        <w:rPr>
          <w:b/>
          <w:bCs/>
          <w:sz w:val="22"/>
          <w:szCs w:val="22"/>
        </w:rPr>
      </w:pPr>
    </w:p>
    <w:p w14:paraId="468E0D54" w14:textId="43C36EF7" w:rsidR="001B643E" w:rsidRDefault="001B643E" w:rsidP="001B643E">
      <w:pPr>
        <w:pStyle w:val="Heading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  <w:r w:rsidRPr="00CE281D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52A22190" w14:textId="3D4378EE" w:rsidR="001B643E" w:rsidRPr="00775F9C" w:rsidRDefault="001B643E" w:rsidP="001B643E">
      <w:pPr>
        <w:spacing w:before="60" w:after="60"/>
        <w:rPr>
          <w:sz w:val="20"/>
          <w:szCs w:val="22"/>
        </w:rPr>
      </w:pPr>
    </w:p>
    <w:tbl>
      <w:tblPr>
        <w:tblpPr w:leftFromText="180" w:rightFromText="180" w:vertAnchor="text" w:horzAnchor="margin" w:tblpY="-66"/>
        <w:tblW w:w="497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466"/>
      </w:tblGrid>
      <w:tr w:rsidR="006A6795" w:rsidRPr="006A6795" w14:paraId="2901880F" w14:textId="77777777" w:rsidTr="00775F9C">
        <w:trPr>
          <w:cantSplit/>
          <w:trHeight w:val="624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697C8A30" w14:textId="77777777" w:rsidR="006A6795" w:rsidRPr="006A6795" w:rsidRDefault="006A6795" w:rsidP="00775F9C">
            <w:pPr>
              <w:rPr>
                <w:b/>
              </w:rPr>
            </w:pPr>
            <w:r w:rsidRPr="006A6795">
              <w:rPr>
                <w:b/>
              </w:rPr>
              <w:t>Kam:</w:t>
            </w:r>
          </w:p>
        </w:tc>
        <w:tc>
          <w:tcPr>
            <w:tcW w:w="3891" w:type="pct"/>
            <w:tcBorders>
              <w:top w:val="nil"/>
            </w:tcBorders>
          </w:tcPr>
          <w:p w14:paraId="69CE4387" w14:textId="6D2B7FD6" w:rsidR="006A6795" w:rsidRPr="00775F9C" w:rsidRDefault="00775F9C" w:rsidP="00775F9C">
            <w:pPr>
              <w:jc w:val="both"/>
            </w:pPr>
            <w:r>
              <w:t>P</w:t>
            </w:r>
            <w:r w:rsidR="006A6795" w:rsidRPr="006A6795">
              <w:t>rofesionālās ievirzes spor</w:t>
            </w:r>
            <w:r>
              <w:t>ta izglītības iestādei “</w:t>
            </w:r>
            <w:r w:rsidR="006A6795" w:rsidRPr="006A6795">
              <w:t>Daugavpils</w:t>
            </w:r>
            <w:r>
              <w:t xml:space="preserve"> Futbola skola</w:t>
            </w:r>
            <w:r w:rsidR="006A6795" w:rsidRPr="006A6795">
              <w:t>”,</w:t>
            </w:r>
            <w:r>
              <w:t xml:space="preserve"> Kandavas ielā 17A</w:t>
            </w:r>
            <w:r w:rsidR="006A6795">
              <w:t>, Daugavpilī,</w:t>
            </w:r>
            <w:r>
              <w:t xml:space="preserve"> </w:t>
            </w:r>
            <w:r w:rsidR="006A6795" w:rsidRPr="006A6795">
              <w:t>LV-5401</w:t>
            </w:r>
          </w:p>
        </w:tc>
      </w:tr>
      <w:tr w:rsidR="006A6795" w:rsidRPr="006A6795" w14:paraId="1AD8B342" w14:textId="77777777" w:rsidTr="00775F9C">
        <w:trPr>
          <w:trHeight w:val="624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3ACD5E26" w14:textId="77777777" w:rsidR="006A6795" w:rsidRPr="006A6795" w:rsidRDefault="006A6795" w:rsidP="00775F9C">
            <w:pPr>
              <w:rPr>
                <w:b/>
              </w:rPr>
            </w:pPr>
            <w:r w:rsidRPr="006A6795">
              <w:rPr>
                <w:b/>
              </w:rPr>
              <w:t>Pretendents:</w:t>
            </w:r>
          </w:p>
        </w:tc>
        <w:tc>
          <w:tcPr>
            <w:tcW w:w="3891" w:type="pct"/>
          </w:tcPr>
          <w:p w14:paraId="73A1A235" w14:textId="77777777" w:rsidR="006A6795" w:rsidRPr="006A6795" w:rsidRDefault="006A6795" w:rsidP="00775F9C"/>
        </w:tc>
      </w:tr>
      <w:tr w:rsidR="006A6795" w:rsidRPr="006A6795" w14:paraId="3F826B64" w14:textId="77777777" w:rsidTr="00775F9C">
        <w:trPr>
          <w:trHeight w:val="624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661A2F4" w14:textId="77777777" w:rsidR="006A6795" w:rsidRPr="006A6795" w:rsidRDefault="006A6795" w:rsidP="00775F9C">
            <w:r w:rsidRPr="006A6795">
              <w:rPr>
                <w:b/>
              </w:rPr>
              <w:t>Reģ. Nr.,</w:t>
            </w:r>
            <w:r w:rsidRPr="006A6795">
              <w:t xml:space="preserve"> </w:t>
            </w:r>
            <w:r w:rsidRPr="006A6795">
              <w:rPr>
                <w:b/>
              </w:rPr>
              <w:t>adrese:</w:t>
            </w:r>
          </w:p>
        </w:tc>
        <w:tc>
          <w:tcPr>
            <w:tcW w:w="3891" w:type="pct"/>
          </w:tcPr>
          <w:p w14:paraId="6AB5120D" w14:textId="77777777" w:rsidR="006A6795" w:rsidRPr="006A6795" w:rsidRDefault="006A6795" w:rsidP="00775F9C"/>
        </w:tc>
      </w:tr>
      <w:tr w:rsidR="006A6795" w:rsidRPr="006A6795" w14:paraId="14E884C9" w14:textId="77777777" w:rsidTr="00775F9C">
        <w:trPr>
          <w:trHeight w:val="624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95EC009" w14:textId="77777777" w:rsidR="006A6795" w:rsidRPr="006A6795" w:rsidRDefault="006A6795" w:rsidP="00775F9C">
            <w:pPr>
              <w:rPr>
                <w:b/>
              </w:rPr>
            </w:pPr>
            <w:r w:rsidRPr="006A6795">
              <w:rPr>
                <w:b/>
              </w:rPr>
              <w:t>Kontaktpersona, tās tālrunis, fakss un e-pasts:</w:t>
            </w:r>
          </w:p>
        </w:tc>
        <w:tc>
          <w:tcPr>
            <w:tcW w:w="3891" w:type="pct"/>
          </w:tcPr>
          <w:p w14:paraId="12F9D18B" w14:textId="77777777" w:rsidR="006A6795" w:rsidRPr="006A6795" w:rsidRDefault="006A6795" w:rsidP="00775F9C"/>
        </w:tc>
      </w:tr>
      <w:tr w:rsidR="006A6795" w:rsidRPr="006A6795" w14:paraId="273B2740" w14:textId="77777777" w:rsidTr="00775F9C">
        <w:trPr>
          <w:trHeight w:val="624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373ACAD8" w14:textId="77777777" w:rsidR="006A6795" w:rsidRPr="006A6795" w:rsidRDefault="006A6795" w:rsidP="00775F9C">
            <w:pPr>
              <w:rPr>
                <w:b/>
              </w:rPr>
            </w:pPr>
            <w:r w:rsidRPr="006A6795">
              <w:rPr>
                <w:b/>
              </w:rPr>
              <w:t>Bankas rekvizīti:</w:t>
            </w:r>
          </w:p>
        </w:tc>
        <w:tc>
          <w:tcPr>
            <w:tcW w:w="3891" w:type="pct"/>
          </w:tcPr>
          <w:p w14:paraId="6584804E" w14:textId="77777777" w:rsidR="006A6795" w:rsidRPr="006A6795" w:rsidRDefault="006A6795" w:rsidP="00775F9C"/>
        </w:tc>
      </w:tr>
    </w:tbl>
    <w:p w14:paraId="11FD0697" w14:textId="5691FF8B" w:rsidR="001B643E" w:rsidRDefault="001B643E" w:rsidP="00DC7624">
      <w:pPr>
        <w:tabs>
          <w:tab w:val="num" w:pos="720"/>
        </w:tabs>
        <w:ind w:right="-1"/>
        <w:jc w:val="both"/>
      </w:pPr>
      <w:r w:rsidRPr="00920626">
        <w:t xml:space="preserve">Piedāvājam </w:t>
      </w:r>
      <w:r w:rsidR="008B7E7A">
        <w:t>nodrošināt zemāk minēto pakalpojumu izpildi</w:t>
      </w:r>
      <w:r w:rsidR="008B7E7A">
        <w:rPr>
          <w:bCs/>
        </w:rPr>
        <w:t xml:space="preserve"> </w:t>
      </w:r>
      <w:r w:rsidR="00775F9C">
        <w:rPr>
          <w:bCs/>
        </w:rPr>
        <w:t>saskaņā ar uzaicinājuma “</w:t>
      </w:r>
      <w:r w:rsidR="00CD1315">
        <w:rPr>
          <w:bCs/>
        </w:rPr>
        <w:t xml:space="preserve">Sporta </w:t>
      </w:r>
      <w:r w:rsidR="00775F9C">
        <w:t xml:space="preserve">sacensību “Daugavpils </w:t>
      </w:r>
      <w:proofErr w:type="spellStart"/>
      <w:r w:rsidR="00775F9C">
        <w:t>Cup</w:t>
      </w:r>
      <w:proofErr w:type="spellEnd"/>
      <w:r w:rsidR="00775F9C">
        <w:t xml:space="preserve"> 2019</w:t>
      </w:r>
      <w:r w:rsidR="00CD1315">
        <w:t xml:space="preserve">” </w:t>
      </w:r>
      <w:r w:rsidR="00045DF0">
        <w:t>apkalpošana</w:t>
      </w:r>
      <w:r w:rsidR="008B7E7A"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p w14:paraId="7AF9205F" w14:textId="77777777" w:rsidR="00775F9C" w:rsidRDefault="00775F9C" w:rsidP="00DC7624">
      <w:pPr>
        <w:tabs>
          <w:tab w:val="num" w:pos="720"/>
        </w:tabs>
        <w:ind w:right="-1"/>
        <w:jc w:val="both"/>
      </w:pPr>
    </w:p>
    <w:tbl>
      <w:tblPr>
        <w:tblW w:w="971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212"/>
        <w:gridCol w:w="2750"/>
        <w:gridCol w:w="1275"/>
        <w:gridCol w:w="850"/>
        <w:gridCol w:w="974"/>
        <w:gridCol w:w="974"/>
      </w:tblGrid>
      <w:tr w:rsidR="00775F9C" w:rsidRPr="00775F9C" w14:paraId="090B94C3" w14:textId="77777777" w:rsidTr="00775F9C">
        <w:trPr>
          <w:trHeight w:val="10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917EF3" w14:textId="77777777" w:rsidR="00775F9C" w:rsidRDefault="00775F9C" w:rsidP="00775F9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Nr</w:t>
            </w:r>
            <w:proofErr w:type="spellEnd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.</w:t>
            </w:r>
          </w:p>
          <w:p w14:paraId="7A15DAD5" w14:textId="65265A7C" w:rsidR="00775F9C" w:rsidRPr="00775F9C" w:rsidRDefault="00775F9C" w:rsidP="00775F9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val="cs-CZ" w:eastAsia="en-US"/>
              </w:rPr>
              <w:t>p.k</w:t>
            </w:r>
            <w:proofErr w:type="spellEnd"/>
            <w:r>
              <w:rPr>
                <w:b/>
                <w:bCs/>
                <w:sz w:val="22"/>
                <w:szCs w:val="22"/>
                <w:lang w:val="cs-CZ" w:eastAsia="en-US"/>
              </w:rPr>
              <w:t>.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7922AD" w14:textId="77777777" w:rsidR="00775F9C" w:rsidRPr="00775F9C" w:rsidRDefault="00775F9C" w:rsidP="00775F9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Pakalpojuma</w:t>
            </w:r>
            <w:proofErr w:type="spellEnd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nosaukums</w:t>
            </w:r>
            <w:proofErr w:type="spellEnd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/</w:t>
            </w: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Prasības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342615" w14:textId="77777777" w:rsidR="00775F9C" w:rsidRPr="00775F9C" w:rsidRDefault="00775F9C" w:rsidP="00775F9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Apraksts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A5C84C" w14:textId="77777777" w:rsidR="00775F9C" w:rsidRPr="00775F9C" w:rsidRDefault="00775F9C" w:rsidP="00775F9C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Daudzums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01EF31" w14:textId="77777777" w:rsidR="00775F9C" w:rsidRPr="00775F9C" w:rsidRDefault="00775F9C" w:rsidP="00775F9C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Cena par dienu,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41EDB7" w14:textId="77777777" w:rsidR="00775F9C" w:rsidRPr="00775F9C" w:rsidRDefault="00775F9C" w:rsidP="00775F9C">
            <w:pPr>
              <w:jc w:val="center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</w:t>
            </w:r>
            <w:proofErr w:type="spellEnd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 xml:space="preserve"> cena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4940D3" w14:textId="44CA5ECC" w:rsidR="00775F9C" w:rsidRPr="00775F9C" w:rsidRDefault="00775F9C" w:rsidP="00775F9C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Kopējā</w:t>
            </w:r>
            <w:proofErr w:type="spellEnd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 xml:space="preserve"> cena EUR,</w:t>
            </w:r>
          </w:p>
          <w:p w14:paraId="1D48B319" w14:textId="77777777" w:rsidR="00775F9C" w:rsidRPr="00775F9C" w:rsidRDefault="00775F9C" w:rsidP="00775F9C">
            <w:pPr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ar PVN</w:t>
            </w:r>
          </w:p>
        </w:tc>
      </w:tr>
      <w:tr w:rsidR="00775F9C" w:rsidRPr="00775F9C" w14:paraId="6C43B7F8" w14:textId="77777777" w:rsidTr="00775F9C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56A5AE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1EB776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Galvenais</w:t>
            </w:r>
            <w:proofErr w:type="spellEnd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tiesnesis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710D00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0C7863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73616E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6D8F48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highlight w:val="darkGray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E7A39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775F9C" w:rsidRPr="00775F9C" w14:paraId="0F980E15" w14:textId="77777777" w:rsidTr="00775F9C">
        <w:trPr>
          <w:trHeight w:val="1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59F13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49103" w14:textId="51A7FDF6" w:rsidR="00775F9C" w:rsidRPr="00775F9C" w:rsidRDefault="00CB2B8D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proofErr w:type="spellStart"/>
            <w:r>
              <w:rPr>
                <w:sz w:val="22"/>
                <w:szCs w:val="22"/>
                <w:lang w:val="cs-CZ" w:eastAsia="en-US"/>
              </w:rPr>
              <w:t>Jābūt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pieredz</w:t>
            </w:r>
            <w:r w:rsidR="000F3F85">
              <w:rPr>
                <w:sz w:val="22"/>
                <w:szCs w:val="22"/>
                <w:lang w:val="cs-CZ" w:eastAsia="en-US"/>
              </w:rPr>
              <w:t>r</w:t>
            </w:r>
            <w:r>
              <w:rPr>
                <w:sz w:val="22"/>
                <w:szCs w:val="22"/>
                <w:lang w:val="cs-CZ" w:eastAsia="en-US"/>
              </w:rPr>
              <w:t>i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futbola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sacensību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organizēšanā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l</w:t>
            </w:r>
            <w:r>
              <w:rPr>
                <w:sz w:val="22"/>
                <w:szCs w:val="22"/>
                <w:lang w:val="cs-CZ" w:eastAsia="en-US"/>
              </w:rPr>
              <w:t>atviešu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krievu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un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angļu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valodas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zināšanā</w:t>
            </w:r>
            <w:r>
              <w:rPr>
                <w:sz w:val="22"/>
                <w:szCs w:val="22"/>
                <w:lang w:val="cs-CZ" w:eastAsia="en-US"/>
              </w:rPr>
              <w:t>m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>.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C1CB2" w14:textId="171DE4FC" w:rsidR="00775F9C" w:rsidRPr="00775F9C" w:rsidRDefault="00CB2B8D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Galvenā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tiesneša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pienākums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ir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sastādīt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katra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turnīra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spēļu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kalendāru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piesaistīt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spēles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tiesnešus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noteiktām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spēlēm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>.</w:t>
            </w:r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Galvenais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tienesis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atbild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par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laukumu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laicīgu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sagatavošanu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, par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strīdīgu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situāciju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izšķiršanu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kā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arī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spēļu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kalendāra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sa</w:t>
            </w:r>
            <w:r>
              <w:rPr>
                <w:sz w:val="22"/>
                <w:szCs w:val="22"/>
                <w:lang w:val="cs-CZ" w:eastAsia="en-US"/>
              </w:rPr>
              <w:t>skaņošanu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un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ievērošanu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.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Galvenā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tiesneša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pienākums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ir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operatīvi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reaģēt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uz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dažādām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neplānotām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problēmsituācijām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5B533" w14:textId="3A8FA549" w:rsidR="00775F9C" w:rsidRPr="00775F9C" w:rsidRDefault="00045DF0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7 </w:t>
            </w:r>
            <w:proofErr w:type="spellStart"/>
            <w:proofErr w:type="gramStart"/>
            <w:r>
              <w:rPr>
                <w:sz w:val="22"/>
                <w:szCs w:val="22"/>
                <w:lang w:val="cs-CZ" w:eastAsia="en-US"/>
              </w:rPr>
              <w:t>turnīri</w:t>
            </w:r>
            <w:proofErr w:type="spellEnd"/>
            <w:proofErr w:type="gramEnd"/>
            <w:r>
              <w:rPr>
                <w:sz w:val="22"/>
                <w:szCs w:val="22"/>
                <w:lang w:val="cs-CZ" w:eastAsia="en-US"/>
              </w:rPr>
              <w:t xml:space="preserve"> –</w:t>
            </w:r>
            <w:proofErr w:type="gramStart"/>
            <w:r>
              <w:rPr>
                <w:sz w:val="22"/>
                <w:szCs w:val="22"/>
                <w:lang w:val="cs-CZ" w:eastAsia="en-US"/>
              </w:rPr>
              <w:t>23</w:t>
            </w:r>
            <w:proofErr w:type="gramEnd"/>
            <w:r w:rsidR="00775F9C" w:rsidRPr="00775F9C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775F9C" w:rsidRPr="00775F9C">
              <w:rPr>
                <w:sz w:val="22"/>
                <w:szCs w:val="22"/>
                <w:lang w:val="cs-CZ" w:eastAsia="en-US"/>
              </w:rPr>
              <w:t>dienas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54BE1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CD560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2872A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75F9C" w:rsidRPr="00775F9C" w14:paraId="185CDD48" w14:textId="77777777" w:rsidTr="00775F9C">
        <w:trPr>
          <w:trHeight w:val="11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0FB77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BFB24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E7809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B096" w14:textId="77777777" w:rsidR="00775F9C" w:rsidRPr="00775F9C" w:rsidRDefault="00775F9C" w:rsidP="00775F9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53630A1" w14:textId="77777777" w:rsidR="00775F9C" w:rsidRPr="00775F9C" w:rsidRDefault="00775F9C" w:rsidP="00775F9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7AF45006" w14:textId="77777777" w:rsidR="00775F9C" w:rsidRPr="00775F9C" w:rsidRDefault="00775F9C" w:rsidP="00775F9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09AEF796" w14:textId="77777777" w:rsidR="00775F9C" w:rsidRPr="00775F9C" w:rsidRDefault="00775F9C" w:rsidP="00775F9C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775F9C" w:rsidRPr="00775F9C" w14:paraId="52A67FEE" w14:textId="77777777" w:rsidTr="00775F9C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A1D7F1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4E608A7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Galvenais</w:t>
            </w:r>
            <w:proofErr w:type="spellEnd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sekretārs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7E6A8D1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36E70B9B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B4FD31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62305F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E671BE" w14:textId="77777777" w:rsidR="00775F9C" w:rsidRPr="00775F9C" w:rsidRDefault="00775F9C" w:rsidP="00775F9C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</w:p>
        </w:tc>
      </w:tr>
      <w:tr w:rsidR="00775F9C" w:rsidRPr="00775F9C" w14:paraId="66C464CE" w14:textId="77777777" w:rsidTr="00775F9C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BBAE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2.1.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E378" w14:textId="35D2F5C3" w:rsidR="00775F9C" w:rsidRPr="00775F9C" w:rsidRDefault="00045DF0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Galveno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sekretāru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nozīmē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g</w:t>
            </w:r>
            <w:r w:rsidRPr="00F27EB9">
              <w:rPr>
                <w:sz w:val="22"/>
                <w:szCs w:val="22"/>
                <w:lang w:val="cs-CZ" w:eastAsia="en-US"/>
              </w:rPr>
              <w:t>alvenais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tiesnesis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4397" w14:textId="4A726281" w:rsidR="00775F9C" w:rsidRPr="00775F9C" w:rsidRDefault="00045DF0" w:rsidP="00045DF0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Galvenais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sekretārs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veic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sacensību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statistisko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uzskaiti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(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spēļu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rezultāti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individuālās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spēlētāju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statistikas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uzskaite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,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informācijas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atjaunošana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mājaslapā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un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sacensību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vietā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).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Galvenais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sekretārs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ir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atbildīgs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par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operatīvu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informācijas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apriti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par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notiekošo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turnīru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. </w:t>
            </w:r>
            <w:r w:rsidR="00775F9C" w:rsidRPr="00775F9C">
              <w:rPr>
                <w:sz w:val="22"/>
                <w:szCs w:val="22"/>
                <w:lang w:val="cs-CZ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EDF42" w14:textId="408AECD7" w:rsidR="00775F9C" w:rsidRPr="00775F9C" w:rsidRDefault="00045DF0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turnīri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– 23</w:t>
            </w:r>
            <w:r w:rsidR="00775F9C" w:rsidRPr="00775F9C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775F9C" w:rsidRPr="00775F9C">
              <w:rPr>
                <w:sz w:val="22"/>
                <w:szCs w:val="22"/>
                <w:lang w:val="cs-CZ" w:eastAsia="en-US"/>
              </w:rPr>
              <w:t>dienas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3ED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9D7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18C7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75F9C" w:rsidRPr="00775F9C" w14:paraId="0D2641BB" w14:textId="77777777" w:rsidTr="00775F9C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5C1CDD" w14:textId="77777777" w:rsidR="00775F9C" w:rsidRPr="00775F9C" w:rsidRDefault="00775F9C" w:rsidP="00775F9C">
            <w:pPr>
              <w:suppressAutoHyphens w:val="0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lastRenderedPageBreak/>
              <w:t>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3CBFE96" w14:textId="77777777" w:rsidR="00775F9C" w:rsidRPr="00775F9C" w:rsidRDefault="00775F9C" w:rsidP="00775F9C">
            <w:pPr>
              <w:suppressAutoHyphens w:val="0"/>
              <w:rPr>
                <w:b/>
                <w:sz w:val="22"/>
                <w:szCs w:val="22"/>
                <w:lang w:val="cs-CZ" w:eastAsia="en-US"/>
              </w:rPr>
            </w:pPr>
            <w:proofErr w:type="spellStart"/>
            <w:r w:rsidRPr="00775F9C">
              <w:rPr>
                <w:b/>
                <w:sz w:val="22"/>
                <w:szCs w:val="22"/>
                <w:lang w:val="cs-CZ" w:eastAsia="en-US"/>
              </w:rPr>
              <w:t>Laukuma</w:t>
            </w:r>
            <w:proofErr w:type="spellEnd"/>
            <w:r w:rsidRPr="00775F9C">
              <w:rPr>
                <w:b/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775F9C">
              <w:rPr>
                <w:b/>
                <w:sz w:val="22"/>
                <w:szCs w:val="22"/>
                <w:lang w:val="cs-CZ" w:eastAsia="en-US"/>
              </w:rPr>
              <w:t>tiesneši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3F29218" w14:textId="77777777" w:rsidR="00775F9C" w:rsidRPr="00775F9C" w:rsidRDefault="00775F9C" w:rsidP="00775F9C">
            <w:pPr>
              <w:suppressAutoHyphens w:val="0"/>
              <w:jc w:val="center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BDB4EC8" w14:textId="77777777" w:rsidR="00775F9C" w:rsidRPr="00775F9C" w:rsidRDefault="00775F9C" w:rsidP="00775F9C">
            <w:pPr>
              <w:suppressAutoHyphens w:val="0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69FAA3" w14:textId="77777777" w:rsidR="00775F9C" w:rsidRPr="00775F9C" w:rsidRDefault="00775F9C" w:rsidP="00775F9C">
            <w:pPr>
              <w:suppressAutoHyphens w:val="0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C130F5" w14:textId="77777777" w:rsidR="00775F9C" w:rsidRPr="00775F9C" w:rsidRDefault="00775F9C" w:rsidP="00775F9C">
            <w:pPr>
              <w:suppressAutoHyphens w:val="0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7FF6A8" w14:textId="77777777" w:rsidR="00775F9C" w:rsidRPr="00775F9C" w:rsidRDefault="00775F9C" w:rsidP="00775F9C">
            <w:pPr>
              <w:suppressAutoHyphens w:val="0"/>
              <w:rPr>
                <w:b/>
                <w:sz w:val="22"/>
                <w:szCs w:val="22"/>
                <w:lang w:val="cs-CZ" w:eastAsia="en-US"/>
              </w:rPr>
            </w:pPr>
          </w:p>
        </w:tc>
      </w:tr>
      <w:tr w:rsidR="00775F9C" w:rsidRPr="00775F9C" w14:paraId="57E96298" w14:textId="77777777" w:rsidTr="00775F9C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6D57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3.1.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3643F" w14:textId="1D8F6700" w:rsidR="00775F9C" w:rsidRPr="00775F9C" w:rsidRDefault="00045DF0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Laukuma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tiesnešus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piesaista</w:t>
            </w:r>
            <w:proofErr w:type="spellEnd"/>
            <w:r w:rsidR="000F3F85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0F3F85">
              <w:rPr>
                <w:sz w:val="22"/>
                <w:szCs w:val="22"/>
                <w:lang w:val="cs-CZ" w:eastAsia="en-US"/>
              </w:rPr>
              <w:t>g</w:t>
            </w:r>
            <w:r w:rsidRPr="00F27EB9">
              <w:rPr>
                <w:sz w:val="22"/>
                <w:szCs w:val="22"/>
                <w:lang w:val="cs-CZ" w:eastAsia="en-US"/>
              </w:rPr>
              <w:t>alvenais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tiesnesis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97CDC" w14:textId="42E4940A" w:rsidR="00775F9C" w:rsidRPr="00775F9C" w:rsidRDefault="00045DF0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Laukuma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tiesnešu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pienākums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ir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tiesāt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turnīra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spēles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saskaņā</w:t>
            </w:r>
            <w:proofErr w:type="spellEnd"/>
            <w:r w:rsidRPr="00F27EB9">
              <w:rPr>
                <w:sz w:val="22"/>
                <w:szCs w:val="22"/>
                <w:lang w:val="cs-CZ" w:eastAsia="en-US"/>
              </w:rPr>
              <w:t xml:space="preserve"> ar </w:t>
            </w:r>
            <w:proofErr w:type="spellStart"/>
            <w:r w:rsidRPr="00F27EB9">
              <w:rPr>
                <w:sz w:val="22"/>
                <w:szCs w:val="22"/>
                <w:lang w:val="cs-CZ" w:eastAsia="en-US"/>
              </w:rPr>
              <w:t>apstiprinā</w:t>
            </w:r>
            <w:r>
              <w:rPr>
                <w:sz w:val="22"/>
                <w:szCs w:val="22"/>
                <w:lang w:val="cs-CZ" w:eastAsia="en-US"/>
              </w:rPr>
              <w:t>tajiem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UEFA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un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FIFA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noteikumiem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un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sacensību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kalendāru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7D1B3" w14:textId="5569EDFB" w:rsidR="00775F9C" w:rsidRPr="00775F9C" w:rsidRDefault="00045DF0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proofErr w:type="spellStart"/>
            <w:r>
              <w:rPr>
                <w:sz w:val="22"/>
                <w:szCs w:val="22"/>
                <w:lang w:val="cs-CZ" w:eastAsia="en-US"/>
              </w:rPr>
              <w:t>Līdz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4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cilvēkiem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775F9C" w:rsidRPr="00775F9C">
              <w:rPr>
                <w:sz w:val="22"/>
                <w:szCs w:val="22"/>
                <w:lang w:val="cs-CZ" w:eastAsia="en-US"/>
              </w:rPr>
              <w:t>katrā</w:t>
            </w:r>
            <w:proofErr w:type="spellEnd"/>
            <w:r w:rsidR="00775F9C" w:rsidRPr="00775F9C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775F9C" w:rsidRPr="00775F9C">
              <w:rPr>
                <w:sz w:val="22"/>
                <w:szCs w:val="22"/>
                <w:lang w:val="cs-CZ" w:eastAsia="en-US"/>
              </w:rPr>
              <w:t>turnīrā</w:t>
            </w:r>
            <w:proofErr w:type="spellEnd"/>
            <w:r w:rsidR="00775F9C" w:rsidRPr="00775F9C">
              <w:rPr>
                <w:sz w:val="22"/>
                <w:szCs w:val="22"/>
                <w:lang w:val="cs-CZ" w:eastAsia="en-US"/>
              </w:rPr>
              <w:t xml:space="preserve">. </w:t>
            </w:r>
          </w:p>
          <w:p w14:paraId="47348855" w14:textId="6AC4A77E" w:rsidR="00775F9C" w:rsidRPr="00775F9C" w:rsidRDefault="00045DF0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proofErr w:type="spellStart"/>
            <w:r>
              <w:rPr>
                <w:sz w:val="22"/>
                <w:szCs w:val="22"/>
                <w:lang w:val="cs-CZ" w:eastAsia="en-US"/>
              </w:rPr>
              <w:t>Kopā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 xml:space="preserve"> – 7 </w:t>
            </w:r>
            <w:proofErr w:type="spellStart"/>
            <w:r>
              <w:rPr>
                <w:sz w:val="22"/>
                <w:szCs w:val="22"/>
                <w:lang w:val="cs-CZ" w:eastAsia="en-US"/>
              </w:rPr>
              <w:t>turnīri</w:t>
            </w:r>
            <w:proofErr w:type="spellEnd"/>
            <w:r>
              <w:rPr>
                <w:sz w:val="22"/>
                <w:szCs w:val="22"/>
                <w:lang w:val="cs-CZ" w:eastAsia="en-US"/>
              </w:rPr>
              <w:t>, 23</w:t>
            </w:r>
            <w:r w:rsidR="00775F9C" w:rsidRPr="00775F9C">
              <w:rPr>
                <w:sz w:val="22"/>
                <w:szCs w:val="22"/>
                <w:lang w:val="cs-CZ" w:eastAsia="en-US"/>
              </w:rPr>
              <w:t xml:space="preserve"> </w:t>
            </w:r>
            <w:proofErr w:type="spellStart"/>
            <w:r w:rsidR="00775F9C" w:rsidRPr="00775F9C">
              <w:rPr>
                <w:sz w:val="22"/>
                <w:szCs w:val="22"/>
                <w:lang w:val="cs-CZ" w:eastAsia="en-US"/>
              </w:rPr>
              <w:t>dienas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995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7C3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D7E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75F9C" w:rsidRPr="00775F9C" w14:paraId="4D683E9C" w14:textId="77777777" w:rsidTr="00775F9C">
        <w:trPr>
          <w:trHeight w:val="256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476C" w14:textId="77777777" w:rsidR="00775F9C" w:rsidRPr="00775F9C" w:rsidRDefault="00775F9C" w:rsidP="00775F9C">
            <w:pPr>
              <w:suppressAutoHyphens w:val="0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 xml:space="preserve">Cena </w:t>
            </w:r>
            <w:proofErr w:type="spellStart"/>
            <w:r w:rsidRPr="00775F9C">
              <w:rPr>
                <w:b/>
                <w:sz w:val="22"/>
                <w:szCs w:val="22"/>
                <w:lang w:val="cs-CZ" w:eastAsia="en-US"/>
              </w:rPr>
              <w:t>kopā</w:t>
            </w:r>
            <w:proofErr w:type="spellEnd"/>
            <w:r w:rsidRPr="00775F9C">
              <w:rPr>
                <w:b/>
                <w:sz w:val="22"/>
                <w:szCs w:val="22"/>
                <w:lang w:val="cs-CZ" w:eastAsia="en-US"/>
              </w:rPr>
              <w:t xml:space="preserve"> EUR, bez PVN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C9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75F9C" w:rsidRPr="00775F9C" w14:paraId="3824C574" w14:textId="77777777" w:rsidTr="00775F9C">
        <w:trPr>
          <w:trHeight w:val="256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CC5A" w14:textId="77777777" w:rsidR="00775F9C" w:rsidRPr="00775F9C" w:rsidRDefault="00775F9C" w:rsidP="00775F9C">
            <w:pPr>
              <w:suppressAutoHyphens w:val="0"/>
              <w:jc w:val="right"/>
              <w:rPr>
                <w:b/>
                <w:sz w:val="22"/>
                <w:szCs w:val="22"/>
                <w:lang w:eastAsia="en-US"/>
              </w:rPr>
            </w:pPr>
            <w:r w:rsidRPr="00775F9C">
              <w:rPr>
                <w:b/>
                <w:sz w:val="22"/>
                <w:szCs w:val="22"/>
                <w:lang w:eastAsia="en-US"/>
              </w:rPr>
              <w:t>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ED4" w14:textId="77777777" w:rsidR="00775F9C" w:rsidRPr="00775F9C" w:rsidRDefault="00775F9C" w:rsidP="00775F9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</w:tr>
      <w:tr w:rsidR="00775F9C" w:rsidRPr="00775F9C" w14:paraId="4793AD93" w14:textId="77777777" w:rsidTr="00775F9C">
        <w:trPr>
          <w:trHeight w:val="256"/>
        </w:trPr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D631" w14:textId="77777777" w:rsidR="00775F9C" w:rsidRPr="00775F9C" w:rsidRDefault="00775F9C" w:rsidP="00775F9C">
            <w:pPr>
              <w:suppressAutoHyphens w:val="0"/>
              <w:spacing w:line="276" w:lineRule="auto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sz w:val="22"/>
                <w:szCs w:val="22"/>
                <w:lang w:val="cs-CZ" w:eastAsia="en-US"/>
              </w:rPr>
              <w:t>Cena ar PVN EUR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1AF3" w14:textId="77777777" w:rsidR="00775F9C" w:rsidRPr="00775F9C" w:rsidRDefault="00775F9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</w:tbl>
    <w:p w14:paraId="4F8C3901" w14:textId="77777777" w:rsidR="00851C23" w:rsidRDefault="00851C23" w:rsidP="001B643E">
      <w:pPr>
        <w:tabs>
          <w:tab w:val="left" w:pos="-142"/>
        </w:tabs>
        <w:ind w:right="-1050"/>
        <w:jc w:val="both"/>
        <w:rPr>
          <w:bCs/>
          <w:sz w:val="22"/>
          <w:szCs w:val="22"/>
        </w:rPr>
      </w:pPr>
    </w:p>
    <w:p w14:paraId="6F2B007A" w14:textId="77777777" w:rsidR="006A6795" w:rsidRPr="006A6795" w:rsidRDefault="006A6795" w:rsidP="006A6795">
      <w:pPr>
        <w:tabs>
          <w:tab w:val="left" w:pos="-142"/>
        </w:tabs>
        <w:ind w:left="-142" w:right="-2"/>
        <w:jc w:val="both"/>
      </w:pPr>
      <w:r w:rsidRPr="006A6795">
        <w:rPr>
          <w:bCs/>
        </w:rPr>
        <w:t>P</w:t>
      </w:r>
      <w:r w:rsidRPr="006A6795">
        <w:t xml:space="preserve">iedāvājuma cenā (EUR) ir iekļauti </w:t>
      </w:r>
      <w:proofErr w:type="gramStart"/>
      <w:r w:rsidRPr="006A6795">
        <w:t>visas pakalpojuma izmaksas</w:t>
      </w:r>
      <w:proofErr w:type="gramEnd"/>
      <w:r w:rsidRPr="006A6795">
        <w:t xml:space="preserve"> (tajā skaitā, bet ne tikai – darba samaksa, peļņa, u.c.), nodokļi un nodevas, kas saistītas ar līguma izpildi.</w:t>
      </w:r>
    </w:p>
    <w:p w14:paraId="5FBE30D8" w14:textId="77777777" w:rsidR="006A6795" w:rsidRPr="006A6795" w:rsidRDefault="006A6795" w:rsidP="006A6795">
      <w:pPr>
        <w:tabs>
          <w:tab w:val="left" w:pos="-142"/>
        </w:tabs>
        <w:ind w:right="-2"/>
        <w:jc w:val="both"/>
        <w:rPr>
          <w:b/>
          <w:bCs/>
        </w:rPr>
      </w:pPr>
    </w:p>
    <w:p w14:paraId="4812C009" w14:textId="46337330" w:rsidR="006A6795" w:rsidRDefault="006A6795" w:rsidP="00DC7624">
      <w:pPr>
        <w:tabs>
          <w:tab w:val="left" w:pos="-142"/>
        </w:tabs>
        <w:ind w:left="-142" w:right="-2"/>
        <w:jc w:val="both"/>
      </w:pPr>
      <w:r w:rsidRPr="006A6795">
        <w:t>Ar šo mēs apstiprinām, ka mūsu piedāvājums atbilst tehniskajā specif</w:t>
      </w:r>
      <w:r w:rsidR="00775F9C">
        <w:t>ikācijā norādītajām prasībām un</w:t>
      </w:r>
      <w:r w:rsidRPr="006A6795">
        <w:t xml:space="preserve"> ka piedāvājums ir galīgs un netiks mainīts.</w:t>
      </w:r>
    </w:p>
    <w:p w14:paraId="0E504972" w14:textId="77777777" w:rsidR="00DC7624" w:rsidRPr="006A6795" w:rsidRDefault="00DC7624" w:rsidP="00DC7624">
      <w:pPr>
        <w:tabs>
          <w:tab w:val="left" w:pos="-142"/>
        </w:tabs>
        <w:ind w:left="-142" w:right="-2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6A6795" w:rsidRPr="006A6795" w14:paraId="70BC0F6D" w14:textId="77777777" w:rsidTr="00407E84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125DE5B3" w14:textId="77777777" w:rsidR="006A6795" w:rsidRPr="006A6795" w:rsidRDefault="006A6795" w:rsidP="006A6795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Vārds, uzvārds, (amats)</w:t>
            </w:r>
          </w:p>
        </w:tc>
        <w:tc>
          <w:tcPr>
            <w:tcW w:w="5670" w:type="dxa"/>
            <w:shd w:val="clear" w:color="auto" w:fill="auto"/>
          </w:tcPr>
          <w:p w14:paraId="3741C1FE" w14:textId="77777777" w:rsidR="006A6795" w:rsidRPr="006A6795" w:rsidRDefault="006A6795" w:rsidP="006A6795">
            <w:pPr>
              <w:tabs>
                <w:tab w:val="left" w:pos="5400"/>
              </w:tabs>
            </w:pPr>
          </w:p>
        </w:tc>
      </w:tr>
      <w:tr w:rsidR="006A6795" w:rsidRPr="006A6795" w14:paraId="1668AD9F" w14:textId="77777777" w:rsidTr="00407E84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79A8C6D9" w14:textId="77777777" w:rsidR="006A6795" w:rsidRPr="006A6795" w:rsidRDefault="006A6795" w:rsidP="006A6795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5AE17595" w14:textId="77777777" w:rsidR="006A6795" w:rsidRPr="006A6795" w:rsidRDefault="006A6795" w:rsidP="006A6795">
            <w:pPr>
              <w:tabs>
                <w:tab w:val="left" w:pos="5400"/>
              </w:tabs>
            </w:pPr>
          </w:p>
        </w:tc>
      </w:tr>
      <w:tr w:rsidR="006A6795" w:rsidRPr="006A6795" w14:paraId="29F4C2CC" w14:textId="77777777" w:rsidTr="00407E84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48D97418" w14:textId="77777777" w:rsidR="006A6795" w:rsidRPr="006A6795" w:rsidRDefault="006A6795" w:rsidP="006A6795">
            <w:pPr>
              <w:autoSpaceDE w:val="0"/>
              <w:autoSpaceDN w:val="0"/>
              <w:adjustRightInd w:val="0"/>
              <w:rPr>
                <w:b/>
              </w:rPr>
            </w:pPr>
            <w:r w:rsidRPr="006A6795">
              <w:rPr>
                <w:b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5947938F" w14:textId="77777777" w:rsidR="006A6795" w:rsidRPr="006A6795" w:rsidRDefault="006A6795" w:rsidP="006A6795">
            <w:pPr>
              <w:tabs>
                <w:tab w:val="left" w:pos="5400"/>
              </w:tabs>
            </w:pPr>
          </w:p>
        </w:tc>
      </w:tr>
    </w:tbl>
    <w:p w14:paraId="2DE1CA87" w14:textId="77777777" w:rsidR="006A6795" w:rsidRPr="006A6795" w:rsidRDefault="006A6795" w:rsidP="006A6795">
      <w:pPr>
        <w:jc w:val="both"/>
        <w:rPr>
          <w:color w:val="000000"/>
        </w:rPr>
      </w:pPr>
    </w:p>
    <w:p w14:paraId="4A235C48" w14:textId="77777777" w:rsidR="006A6795" w:rsidRPr="006A6795" w:rsidRDefault="006A6795" w:rsidP="006A6795">
      <w:pPr>
        <w:jc w:val="both"/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6A6795" w:rsidRPr="006A6795" w14:paraId="3852A34A" w14:textId="77777777" w:rsidTr="00407E84">
        <w:trPr>
          <w:trHeight w:val="653"/>
        </w:trPr>
        <w:tc>
          <w:tcPr>
            <w:tcW w:w="2093" w:type="dxa"/>
          </w:tcPr>
          <w:p w14:paraId="49981BAF" w14:textId="77777777" w:rsidR="006A6795" w:rsidRPr="006A6795" w:rsidRDefault="006A6795" w:rsidP="006A6795">
            <w:r w:rsidRPr="006A6795">
              <w:t>Pretendenta pārstāvis:</w:t>
            </w:r>
          </w:p>
        </w:tc>
        <w:tc>
          <w:tcPr>
            <w:tcW w:w="7195" w:type="dxa"/>
          </w:tcPr>
          <w:p w14:paraId="6B6AE722" w14:textId="77777777" w:rsidR="006A6795" w:rsidRPr="006A6795" w:rsidRDefault="006A6795" w:rsidP="006A6795"/>
          <w:p w14:paraId="7F31E607" w14:textId="77777777" w:rsidR="006A6795" w:rsidRPr="006A6795" w:rsidRDefault="006A6795" w:rsidP="006A6795">
            <w:pPr>
              <w:tabs>
                <w:tab w:val="left" w:pos="945"/>
              </w:tabs>
            </w:pPr>
            <w:r w:rsidRPr="006A6795">
              <w:tab/>
              <w:t>________________________________</w:t>
            </w:r>
          </w:p>
        </w:tc>
      </w:tr>
      <w:tr w:rsidR="006A6795" w:rsidRPr="006A6795" w14:paraId="5E5E9A56" w14:textId="77777777" w:rsidTr="00407E84">
        <w:trPr>
          <w:cantSplit/>
          <w:trHeight w:val="149"/>
        </w:trPr>
        <w:tc>
          <w:tcPr>
            <w:tcW w:w="2093" w:type="dxa"/>
          </w:tcPr>
          <w:p w14:paraId="554F1464" w14:textId="77777777" w:rsidR="006A6795" w:rsidRPr="006A6795" w:rsidRDefault="006A6795" w:rsidP="006A6795"/>
        </w:tc>
        <w:tc>
          <w:tcPr>
            <w:tcW w:w="7195" w:type="dxa"/>
          </w:tcPr>
          <w:p w14:paraId="55CE173E" w14:textId="77777777" w:rsidR="006A6795" w:rsidRPr="006A6795" w:rsidRDefault="006A6795" w:rsidP="006A6795">
            <w:pPr>
              <w:rPr>
                <w:i/>
              </w:rPr>
            </w:pPr>
            <w:r w:rsidRPr="006A6795">
              <w:t xml:space="preserve">                    </w:t>
            </w:r>
            <w:r w:rsidRPr="006A6795">
              <w:rPr>
                <w:i/>
                <w:sz w:val="20"/>
              </w:rPr>
              <w:t>(amats, paraksts, vārds, uzvārds, zīmogs)</w:t>
            </w:r>
          </w:p>
        </w:tc>
      </w:tr>
    </w:tbl>
    <w:p w14:paraId="6E53B5E6" w14:textId="77777777" w:rsidR="006A6795" w:rsidRPr="006A6795" w:rsidRDefault="006A6795" w:rsidP="006A6795">
      <w:pPr>
        <w:ind w:right="-908"/>
      </w:pPr>
    </w:p>
    <w:p w14:paraId="5559BACC" w14:textId="1EDDCCD0" w:rsidR="001B643E" w:rsidRDefault="001B643E" w:rsidP="006A6795">
      <w:pPr>
        <w:tabs>
          <w:tab w:val="left" w:pos="-142"/>
        </w:tabs>
        <w:ind w:left="-142" w:right="-908"/>
      </w:pPr>
    </w:p>
    <w:sectPr w:rsidR="001B643E" w:rsidSect="00CE281D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B3108" w14:textId="77777777" w:rsidR="009A03BF" w:rsidRDefault="009A03BF">
      <w:r>
        <w:separator/>
      </w:r>
    </w:p>
  </w:endnote>
  <w:endnote w:type="continuationSeparator" w:id="0">
    <w:p w14:paraId="224DC14B" w14:textId="77777777" w:rsidR="009A03BF" w:rsidRDefault="009A03BF">
      <w:r>
        <w:continuationSeparator/>
      </w:r>
    </w:p>
  </w:endnote>
  <w:endnote w:type="continuationNotice" w:id="1">
    <w:p w14:paraId="57183776" w14:textId="77777777" w:rsidR="009A03BF" w:rsidRDefault="009A0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BAF0B" w14:textId="0EF52B76" w:rsidR="001B643E" w:rsidRDefault="001B643E" w:rsidP="00BD6F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5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66C9" w14:textId="77777777" w:rsidR="009A03BF" w:rsidRDefault="009A03BF">
      <w:r>
        <w:separator/>
      </w:r>
    </w:p>
  </w:footnote>
  <w:footnote w:type="continuationSeparator" w:id="0">
    <w:p w14:paraId="2782F27B" w14:textId="77777777" w:rsidR="009A03BF" w:rsidRDefault="009A03BF">
      <w:r>
        <w:continuationSeparator/>
      </w:r>
    </w:p>
  </w:footnote>
  <w:footnote w:type="continuationNotice" w:id="1">
    <w:p w14:paraId="55D407F6" w14:textId="77777777" w:rsidR="009A03BF" w:rsidRDefault="009A03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70141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1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42"/>
  </w:num>
  <w:num w:numId="4">
    <w:abstractNumId w:val="25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34"/>
  </w:num>
  <w:num w:numId="10">
    <w:abstractNumId w:val="20"/>
  </w:num>
  <w:num w:numId="11">
    <w:abstractNumId w:val="24"/>
  </w:num>
  <w:num w:numId="12">
    <w:abstractNumId w:val="26"/>
  </w:num>
  <w:num w:numId="13">
    <w:abstractNumId w:val="37"/>
  </w:num>
  <w:num w:numId="14">
    <w:abstractNumId w:val="8"/>
  </w:num>
  <w:num w:numId="15">
    <w:abstractNumId w:val="27"/>
  </w:num>
  <w:num w:numId="16">
    <w:abstractNumId w:val="28"/>
  </w:num>
  <w:num w:numId="17">
    <w:abstractNumId w:val="18"/>
  </w:num>
  <w:num w:numId="18">
    <w:abstractNumId w:val="40"/>
  </w:num>
  <w:num w:numId="19">
    <w:abstractNumId w:val="17"/>
  </w:num>
  <w:num w:numId="20">
    <w:abstractNumId w:val="15"/>
  </w:num>
  <w:num w:numId="21">
    <w:abstractNumId w:val="31"/>
  </w:num>
  <w:num w:numId="22">
    <w:abstractNumId w:val="5"/>
  </w:num>
  <w:num w:numId="23">
    <w:abstractNumId w:val="4"/>
  </w:num>
  <w:num w:numId="24">
    <w:abstractNumId w:val="36"/>
  </w:num>
  <w:num w:numId="25">
    <w:abstractNumId w:val="43"/>
  </w:num>
  <w:num w:numId="26">
    <w:abstractNumId w:val="33"/>
  </w:num>
  <w:num w:numId="27">
    <w:abstractNumId w:val="23"/>
  </w:num>
  <w:num w:numId="28">
    <w:abstractNumId w:val="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11"/>
  </w:num>
  <w:num w:numId="38">
    <w:abstractNumId w:val="13"/>
  </w:num>
  <w:num w:numId="39">
    <w:abstractNumId w:val="35"/>
  </w:num>
  <w:num w:numId="40">
    <w:abstractNumId w:val="30"/>
  </w:num>
  <w:num w:numId="41">
    <w:abstractNumId w:val="14"/>
  </w:num>
  <w:num w:numId="42">
    <w:abstractNumId w:val="1"/>
  </w:num>
  <w:num w:numId="43">
    <w:abstractNumId w:val="3"/>
  </w:num>
  <w:num w:numId="44">
    <w:abstractNumId w:val="3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67B7"/>
    <w:rsid w:val="00023235"/>
    <w:rsid w:val="00026DD6"/>
    <w:rsid w:val="00030B20"/>
    <w:rsid w:val="00045DF0"/>
    <w:rsid w:val="00056F1C"/>
    <w:rsid w:val="000651E4"/>
    <w:rsid w:val="00065722"/>
    <w:rsid w:val="000717B5"/>
    <w:rsid w:val="00075156"/>
    <w:rsid w:val="00080719"/>
    <w:rsid w:val="00082C11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3F85"/>
    <w:rsid w:val="000F44A2"/>
    <w:rsid w:val="000F6C45"/>
    <w:rsid w:val="00102B4B"/>
    <w:rsid w:val="00102E8E"/>
    <w:rsid w:val="001058A6"/>
    <w:rsid w:val="00111F60"/>
    <w:rsid w:val="00114030"/>
    <w:rsid w:val="00117E84"/>
    <w:rsid w:val="00120C03"/>
    <w:rsid w:val="001217D1"/>
    <w:rsid w:val="00121EC7"/>
    <w:rsid w:val="001232AA"/>
    <w:rsid w:val="001321CE"/>
    <w:rsid w:val="00132D36"/>
    <w:rsid w:val="00134228"/>
    <w:rsid w:val="00135C2B"/>
    <w:rsid w:val="00135DE3"/>
    <w:rsid w:val="00135E7C"/>
    <w:rsid w:val="001364F9"/>
    <w:rsid w:val="00144C63"/>
    <w:rsid w:val="001514B6"/>
    <w:rsid w:val="00154551"/>
    <w:rsid w:val="00155393"/>
    <w:rsid w:val="001610D7"/>
    <w:rsid w:val="00162188"/>
    <w:rsid w:val="001643AA"/>
    <w:rsid w:val="00170F8F"/>
    <w:rsid w:val="00172265"/>
    <w:rsid w:val="00174055"/>
    <w:rsid w:val="00175C14"/>
    <w:rsid w:val="00180A1D"/>
    <w:rsid w:val="00184D95"/>
    <w:rsid w:val="00185B00"/>
    <w:rsid w:val="00190A40"/>
    <w:rsid w:val="001A10DD"/>
    <w:rsid w:val="001A514F"/>
    <w:rsid w:val="001B0C91"/>
    <w:rsid w:val="001B643E"/>
    <w:rsid w:val="001B7F44"/>
    <w:rsid w:val="001C00EC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143C1"/>
    <w:rsid w:val="002231AF"/>
    <w:rsid w:val="00223F05"/>
    <w:rsid w:val="00231AFC"/>
    <w:rsid w:val="00233874"/>
    <w:rsid w:val="00234F2E"/>
    <w:rsid w:val="00240D29"/>
    <w:rsid w:val="00243EF8"/>
    <w:rsid w:val="00261399"/>
    <w:rsid w:val="00261CC6"/>
    <w:rsid w:val="00265CB2"/>
    <w:rsid w:val="00273CB3"/>
    <w:rsid w:val="00273D75"/>
    <w:rsid w:val="002748DD"/>
    <w:rsid w:val="0027719A"/>
    <w:rsid w:val="00277816"/>
    <w:rsid w:val="002823C9"/>
    <w:rsid w:val="002831D4"/>
    <w:rsid w:val="002A6673"/>
    <w:rsid w:val="002B0BF4"/>
    <w:rsid w:val="002B2A80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304DE2"/>
    <w:rsid w:val="00310E3E"/>
    <w:rsid w:val="00311BBF"/>
    <w:rsid w:val="00313432"/>
    <w:rsid w:val="00314274"/>
    <w:rsid w:val="0032067A"/>
    <w:rsid w:val="003208DE"/>
    <w:rsid w:val="00321731"/>
    <w:rsid w:val="00325289"/>
    <w:rsid w:val="00327204"/>
    <w:rsid w:val="0033051C"/>
    <w:rsid w:val="00330A42"/>
    <w:rsid w:val="00337E4E"/>
    <w:rsid w:val="00343336"/>
    <w:rsid w:val="0035013A"/>
    <w:rsid w:val="003509F4"/>
    <w:rsid w:val="00350D1B"/>
    <w:rsid w:val="00356D96"/>
    <w:rsid w:val="00356E54"/>
    <w:rsid w:val="00362318"/>
    <w:rsid w:val="00362974"/>
    <w:rsid w:val="00367AEC"/>
    <w:rsid w:val="00381665"/>
    <w:rsid w:val="00381D6B"/>
    <w:rsid w:val="00382268"/>
    <w:rsid w:val="00384FE9"/>
    <w:rsid w:val="00390CDB"/>
    <w:rsid w:val="003912BF"/>
    <w:rsid w:val="00393C09"/>
    <w:rsid w:val="00396578"/>
    <w:rsid w:val="003A4DDD"/>
    <w:rsid w:val="003A76BD"/>
    <w:rsid w:val="003B049F"/>
    <w:rsid w:val="003B3310"/>
    <w:rsid w:val="003C207F"/>
    <w:rsid w:val="003C324D"/>
    <w:rsid w:val="003C3AF6"/>
    <w:rsid w:val="003D0F0A"/>
    <w:rsid w:val="003D1EE2"/>
    <w:rsid w:val="003E4F53"/>
    <w:rsid w:val="003E5E39"/>
    <w:rsid w:val="003F6A09"/>
    <w:rsid w:val="00401562"/>
    <w:rsid w:val="00401D5F"/>
    <w:rsid w:val="0040259A"/>
    <w:rsid w:val="00403569"/>
    <w:rsid w:val="004059E5"/>
    <w:rsid w:val="0040648C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0586"/>
    <w:rsid w:val="004422E4"/>
    <w:rsid w:val="0044457A"/>
    <w:rsid w:val="00444F67"/>
    <w:rsid w:val="00446D4A"/>
    <w:rsid w:val="00451C1A"/>
    <w:rsid w:val="004528AC"/>
    <w:rsid w:val="00454735"/>
    <w:rsid w:val="00457607"/>
    <w:rsid w:val="0046193D"/>
    <w:rsid w:val="00466CA7"/>
    <w:rsid w:val="0047236F"/>
    <w:rsid w:val="004728A1"/>
    <w:rsid w:val="00476336"/>
    <w:rsid w:val="00476D30"/>
    <w:rsid w:val="0047713E"/>
    <w:rsid w:val="004875B4"/>
    <w:rsid w:val="00491ADF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500B4D"/>
    <w:rsid w:val="005041E8"/>
    <w:rsid w:val="00511FD7"/>
    <w:rsid w:val="0052085F"/>
    <w:rsid w:val="0052155D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80219"/>
    <w:rsid w:val="00593835"/>
    <w:rsid w:val="00595C4B"/>
    <w:rsid w:val="005964CD"/>
    <w:rsid w:val="00597574"/>
    <w:rsid w:val="00597C7C"/>
    <w:rsid w:val="005A0C5D"/>
    <w:rsid w:val="005A3586"/>
    <w:rsid w:val="005A4360"/>
    <w:rsid w:val="005A7804"/>
    <w:rsid w:val="005B2505"/>
    <w:rsid w:val="005B2A46"/>
    <w:rsid w:val="005B346D"/>
    <w:rsid w:val="005B4C9E"/>
    <w:rsid w:val="005B6C5A"/>
    <w:rsid w:val="005C6D7A"/>
    <w:rsid w:val="005C74DB"/>
    <w:rsid w:val="005D03B0"/>
    <w:rsid w:val="005D07D4"/>
    <w:rsid w:val="005D54DF"/>
    <w:rsid w:val="005D76AB"/>
    <w:rsid w:val="005E20F0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DC6"/>
    <w:rsid w:val="00634525"/>
    <w:rsid w:val="006432F6"/>
    <w:rsid w:val="00650C98"/>
    <w:rsid w:val="006561C7"/>
    <w:rsid w:val="00656284"/>
    <w:rsid w:val="006641A7"/>
    <w:rsid w:val="00671634"/>
    <w:rsid w:val="00673006"/>
    <w:rsid w:val="00674D8D"/>
    <w:rsid w:val="00677B7D"/>
    <w:rsid w:val="00677DE3"/>
    <w:rsid w:val="00682F0C"/>
    <w:rsid w:val="00685D9E"/>
    <w:rsid w:val="00687031"/>
    <w:rsid w:val="00687E74"/>
    <w:rsid w:val="00691A2E"/>
    <w:rsid w:val="00694BA2"/>
    <w:rsid w:val="00696D27"/>
    <w:rsid w:val="006973B2"/>
    <w:rsid w:val="006A1118"/>
    <w:rsid w:val="006A31B0"/>
    <w:rsid w:val="006A6795"/>
    <w:rsid w:val="006B4080"/>
    <w:rsid w:val="006B6BCD"/>
    <w:rsid w:val="006C5523"/>
    <w:rsid w:val="006D2712"/>
    <w:rsid w:val="006D446F"/>
    <w:rsid w:val="006E2EC1"/>
    <w:rsid w:val="006E364C"/>
    <w:rsid w:val="006E4681"/>
    <w:rsid w:val="006E4E34"/>
    <w:rsid w:val="006E5371"/>
    <w:rsid w:val="006E6543"/>
    <w:rsid w:val="006F2302"/>
    <w:rsid w:val="006F43FD"/>
    <w:rsid w:val="00702403"/>
    <w:rsid w:val="007040F1"/>
    <w:rsid w:val="00710686"/>
    <w:rsid w:val="00712A2D"/>
    <w:rsid w:val="00714CD3"/>
    <w:rsid w:val="007157D5"/>
    <w:rsid w:val="00721905"/>
    <w:rsid w:val="007314AA"/>
    <w:rsid w:val="007318A9"/>
    <w:rsid w:val="00732D87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5F9C"/>
    <w:rsid w:val="007776FB"/>
    <w:rsid w:val="00780134"/>
    <w:rsid w:val="007834DE"/>
    <w:rsid w:val="00784218"/>
    <w:rsid w:val="007902BF"/>
    <w:rsid w:val="00796CE7"/>
    <w:rsid w:val="007A057F"/>
    <w:rsid w:val="007A74FB"/>
    <w:rsid w:val="007A7B83"/>
    <w:rsid w:val="007B069B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21D4"/>
    <w:rsid w:val="008210F9"/>
    <w:rsid w:val="00823CF9"/>
    <w:rsid w:val="00824276"/>
    <w:rsid w:val="008349FA"/>
    <w:rsid w:val="00840060"/>
    <w:rsid w:val="00842403"/>
    <w:rsid w:val="00851C23"/>
    <w:rsid w:val="00854918"/>
    <w:rsid w:val="00864641"/>
    <w:rsid w:val="008707F8"/>
    <w:rsid w:val="0087385C"/>
    <w:rsid w:val="0087529D"/>
    <w:rsid w:val="00881E76"/>
    <w:rsid w:val="008A06D2"/>
    <w:rsid w:val="008B52E4"/>
    <w:rsid w:val="008B6DB3"/>
    <w:rsid w:val="008B7E7A"/>
    <w:rsid w:val="008C0869"/>
    <w:rsid w:val="008C5E14"/>
    <w:rsid w:val="008D0E3C"/>
    <w:rsid w:val="008D1150"/>
    <w:rsid w:val="008D195F"/>
    <w:rsid w:val="008D221B"/>
    <w:rsid w:val="008D2E7A"/>
    <w:rsid w:val="008D544E"/>
    <w:rsid w:val="008D7C02"/>
    <w:rsid w:val="008E03AD"/>
    <w:rsid w:val="008F2B32"/>
    <w:rsid w:val="008F5419"/>
    <w:rsid w:val="008F5EB0"/>
    <w:rsid w:val="008F6412"/>
    <w:rsid w:val="008F6FE9"/>
    <w:rsid w:val="009027CD"/>
    <w:rsid w:val="00902A4C"/>
    <w:rsid w:val="00907653"/>
    <w:rsid w:val="00912A96"/>
    <w:rsid w:val="00917F65"/>
    <w:rsid w:val="00922299"/>
    <w:rsid w:val="0092270C"/>
    <w:rsid w:val="009351CC"/>
    <w:rsid w:val="00936B4A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4F1B"/>
    <w:rsid w:val="0098560D"/>
    <w:rsid w:val="00987641"/>
    <w:rsid w:val="0099158E"/>
    <w:rsid w:val="009957A5"/>
    <w:rsid w:val="009A03BF"/>
    <w:rsid w:val="009A0D58"/>
    <w:rsid w:val="009A4A12"/>
    <w:rsid w:val="009B0987"/>
    <w:rsid w:val="009B2312"/>
    <w:rsid w:val="009B2319"/>
    <w:rsid w:val="009C2A7F"/>
    <w:rsid w:val="009C2B1B"/>
    <w:rsid w:val="009C5FE1"/>
    <w:rsid w:val="009C6E4D"/>
    <w:rsid w:val="009E1969"/>
    <w:rsid w:val="009E416F"/>
    <w:rsid w:val="009E5142"/>
    <w:rsid w:val="009F099C"/>
    <w:rsid w:val="00A03CDF"/>
    <w:rsid w:val="00A10411"/>
    <w:rsid w:val="00A12E5B"/>
    <w:rsid w:val="00A1369B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2FFB"/>
    <w:rsid w:val="00A440E3"/>
    <w:rsid w:val="00A44CFC"/>
    <w:rsid w:val="00A54FD1"/>
    <w:rsid w:val="00A618F1"/>
    <w:rsid w:val="00A61CEF"/>
    <w:rsid w:val="00A622BF"/>
    <w:rsid w:val="00A62D02"/>
    <w:rsid w:val="00A636DA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B745F"/>
    <w:rsid w:val="00AD184C"/>
    <w:rsid w:val="00AD6D9C"/>
    <w:rsid w:val="00AE28F4"/>
    <w:rsid w:val="00AE4085"/>
    <w:rsid w:val="00AE67EB"/>
    <w:rsid w:val="00AE6E0E"/>
    <w:rsid w:val="00AF23A8"/>
    <w:rsid w:val="00B008F0"/>
    <w:rsid w:val="00B0451F"/>
    <w:rsid w:val="00B069FF"/>
    <w:rsid w:val="00B0719F"/>
    <w:rsid w:val="00B10E74"/>
    <w:rsid w:val="00B110F4"/>
    <w:rsid w:val="00B12A2C"/>
    <w:rsid w:val="00B21F6A"/>
    <w:rsid w:val="00B239F8"/>
    <w:rsid w:val="00B27D94"/>
    <w:rsid w:val="00B30E5C"/>
    <w:rsid w:val="00B31EA6"/>
    <w:rsid w:val="00B334B4"/>
    <w:rsid w:val="00B36F01"/>
    <w:rsid w:val="00B40E1F"/>
    <w:rsid w:val="00B446C0"/>
    <w:rsid w:val="00B448CD"/>
    <w:rsid w:val="00B504FD"/>
    <w:rsid w:val="00B5222F"/>
    <w:rsid w:val="00B5283F"/>
    <w:rsid w:val="00B550AE"/>
    <w:rsid w:val="00B55DC2"/>
    <w:rsid w:val="00B56326"/>
    <w:rsid w:val="00B62D52"/>
    <w:rsid w:val="00B71C37"/>
    <w:rsid w:val="00B71D30"/>
    <w:rsid w:val="00B72B6C"/>
    <w:rsid w:val="00B766AE"/>
    <w:rsid w:val="00B830BA"/>
    <w:rsid w:val="00B83666"/>
    <w:rsid w:val="00B92BEB"/>
    <w:rsid w:val="00B95B13"/>
    <w:rsid w:val="00BA1CBE"/>
    <w:rsid w:val="00BA49EA"/>
    <w:rsid w:val="00BB3760"/>
    <w:rsid w:val="00BC2EDD"/>
    <w:rsid w:val="00BC64FF"/>
    <w:rsid w:val="00BC7D57"/>
    <w:rsid w:val="00BD0BC7"/>
    <w:rsid w:val="00BD6F2D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5170"/>
    <w:rsid w:val="00C56CD6"/>
    <w:rsid w:val="00C65BC2"/>
    <w:rsid w:val="00C719D9"/>
    <w:rsid w:val="00C77551"/>
    <w:rsid w:val="00C80EE8"/>
    <w:rsid w:val="00C819C3"/>
    <w:rsid w:val="00C824F2"/>
    <w:rsid w:val="00C93BC3"/>
    <w:rsid w:val="00C97806"/>
    <w:rsid w:val="00C97B9A"/>
    <w:rsid w:val="00CA12BF"/>
    <w:rsid w:val="00CA2906"/>
    <w:rsid w:val="00CA2978"/>
    <w:rsid w:val="00CA4E02"/>
    <w:rsid w:val="00CB2B8D"/>
    <w:rsid w:val="00CB387D"/>
    <w:rsid w:val="00CB42CD"/>
    <w:rsid w:val="00CB7B39"/>
    <w:rsid w:val="00CC41F6"/>
    <w:rsid w:val="00CD1315"/>
    <w:rsid w:val="00CD585F"/>
    <w:rsid w:val="00CD76C8"/>
    <w:rsid w:val="00CD7F7D"/>
    <w:rsid w:val="00CE281D"/>
    <w:rsid w:val="00CE4ACE"/>
    <w:rsid w:val="00CF00A2"/>
    <w:rsid w:val="00CF2363"/>
    <w:rsid w:val="00CF7B38"/>
    <w:rsid w:val="00D069B9"/>
    <w:rsid w:val="00D101BE"/>
    <w:rsid w:val="00D119A3"/>
    <w:rsid w:val="00D12096"/>
    <w:rsid w:val="00D14A27"/>
    <w:rsid w:val="00D17D99"/>
    <w:rsid w:val="00D22238"/>
    <w:rsid w:val="00D336F7"/>
    <w:rsid w:val="00D34D20"/>
    <w:rsid w:val="00D43409"/>
    <w:rsid w:val="00D43592"/>
    <w:rsid w:val="00D4651B"/>
    <w:rsid w:val="00D4710F"/>
    <w:rsid w:val="00D47468"/>
    <w:rsid w:val="00D47645"/>
    <w:rsid w:val="00D513AB"/>
    <w:rsid w:val="00D54B42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C7624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241B9"/>
    <w:rsid w:val="00E36ADB"/>
    <w:rsid w:val="00E43868"/>
    <w:rsid w:val="00E44A0E"/>
    <w:rsid w:val="00E46BE0"/>
    <w:rsid w:val="00E51B37"/>
    <w:rsid w:val="00E51F3C"/>
    <w:rsid w:val="00E53DDB"/>
    <w:rsid w:val="00E5445D"/>
    <w:rsid w:val="00E57FD2"/>
    <w:rsid w:val="00E65165"/>
    <w:rsid w:val="00E660E0"/>
    <w:rsid w:val="00E70034"/>
    <w:rsid w:val="00E702A8"/>
    <w:rsid w:val="00E70FCA"/>
    <w:rsid w:val="00E74DF6"/>
    <w:rsid w:val="00E91CBC"/>
    <w:rsid w:val="00E9623F"/>
    <w:rsid w:val="00EA0FE5"/>
    <w:rsid w:val="00EA428B"/>
    <w:rsid w:val="00EB39F4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27EB9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7551"/>
    <w:rsid w:val="00FB3A8E"/>
    <w:rsid w:val="00FC108C"/>
    <w:rsid w:val="00FC6C18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c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4FD3-64C2-4158-9962-13DABB18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4542</Words>
  <Characters>2590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MultiDVD Team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PC</cp:lastModifiedBy>
  <cp:revision>3</cp:revision>
  <cp:lastPrinted>2019-08-23T07:18:00Z</cp:lastPrinted>
  <dcterms:created xsi:type="dcterms:W3CDTF">2019-08-23T07:19:00Z</dcterms:created>
  <dcterms:modified xsi:type="dcterms:W3CDTF">2019-09-02T11:53:00Z</dcterms:modified>
</cp:coreProperties>
</file>