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752" w:rsidRDefault="00763752" w:rsidP="00962EC3">
      <w:pPr>
        <w:jc w:val="right"/>
        <w:rPr>
          <w:lang w:eastAsia="ar-SA"/>
        </w:rPr>
      </w:pPr>
      <w:r w:rsidRPr="00CF1BEC">
        <w:rPr>
          <w:caps/>
          <w:lang w:eastAsia="ar-SA"/>
        </w:rPr>
        <w:t>apstiprinĀts</w:t>
      </w:r>
      <w:r w:rsidRPr="00CF1BEC">
        <w:rPr>
          <w:caps/>
          <w:lang w:eastAsia="ar-SA"/>
        </w:rPr>
        <w:br/>
      </w:r>
      <w:r w:rsidRPr="00CF1BEC">
        <w:rPr>
          <w:lang w:eastAsia="ar-SA"/>
        </w:rPr>
        <w:t xml:space="preserve"> </w:t>
      </w:r>
      <w:r w:rsidR="00A02666">
        <w:rPr>
          <w:lang w:eastAsia="ar-SA"/>
        </w:rPr>
        <w:t>Daugavpils Bērnu un jaunatnes sporta skolas direktors</w:t>
      </w:r>
    </w:p>
    <w:p w:rsidR="00A02666" w:rsidRDefault="00A02666" w:rsidP="00A02666">
      <w:pPr>
        <w:suppressAutoHyphens/>
        <w:jc w:val="right"/>
        <w:rPr>
          <w:rFonts w:eastAsia="Times New Roman"/>
          <w:lang w:eastAsia="ar-SA"/>
        </w:rPr>
      </w:pPr>
    </w:p>
    <w:p w:rsidR="00763752" w:rsidRPr="00CF1BEC" w:rsidRDefault="00A02666" w:rsidP="00763752">
      <w:pPr>
        <w:suppressAutoHyphens/>
        <w:jc w:val="right"/>
        <w:rPr>
          <w:rFonts w:eastAsia="Times New Roman"/>
          <w:lang w:eastAsia="ar-SA"/>
        </w:rPr>
      </w:pPr>
      <w:r>
        <w:rPr>
          <w:rFonts w:eastAsia="Times New Roman"/>
          <w:lang w:eastAsia="ar-SA"/>
        </w:rPr>
        <w:t>_________________I. Utināns</w:t>
      </w:r>
    </w:p>
    <w:p w:rsidR="00763752" w:rsidRPr="00CF1BEC" w:rsidRDefault="00763752" w:rsidP="00763752">
      <w:pPr>
        <w:suppressAutoHyphens/>
        <w:jc w:val="right"/>
        <w:rPr>
          <w:rFonts w:eastAsia="Times New Roman"/>
          <w:bCs/>
          <w:caps/>
          <w:lang w:eastAsia="ar-SA"/>
        </w:rPr>
      </w:pPr>
      <w:r w:rsidRPr="00CF1BEC">
        <w:rPr>
          <w:rFonts w:eastAsia="Times New Roman"/>
          <w:bCs/>
          <w:lang w:eastAsia="ar-SA"/>
        </w:rPr>
        <w:t>Daugavpilī, 201</w:t>
      </w:r>
      <w:r w:rsidR="009262D0">
        <w:rPr>
          <w:rFonts w:eastAsia="Times New Roman"/>
          <w:bCs/>
          <w:lang w:eastAsia="ar-SA"/>
        </w:rPr>
        <w:t>9</w:t>
      </w:r>
      <w:r w:rsidRPr="00CF1BEC">
        <w:rPr>
          <w:rFonts w:eastAsia="Times New Roman"/>
          <w:bCs/>
          <w:lang w:eastAsia="ar-SA"/>
        </w:rPr>
        <w:t xml:space="preserve">.gada </w:t>
      </w:r>
      <w:r w:rsidR="009262D0">
        <w:rPr>
          <w:rFonts w:eastAsia="Times New Roman"/>
          <w:bCs/>
          <w:lang w:eastAsia="ar-SA"/>
        </w:rPr>
        <w:t>11.jūnijā</w:t>
      </w:r>
    </w:p>
    <w:p w:rsidR="00D86C0C" w:rsidRPr="00CF1BEC" w:rsidRDefault="009262D0" w:rsidP="00D86C0C">
      <w:pPr>
        <w:suppressAutoHyphens/>
        <w:rPr>
          <w:rFonts w:eastAsia="Times New Roman"/>
          <w:bCs/>
          <w:caps/>
          <w:lang w:eastAsia="ar-SA"/>
        </w:rPr>
      </w:pPr>
      <w:r>
        <w:rPr>
          <w:rFonts w:eastAsia="Times New Roman"/>
          <w:bCs/>
          <w:lang w:eastAsia="ar-SA"/>
        </w:rPr>
        <w:t>DBJSS2019/13</w:t>
      </w:r>
    </w:p>
    <w:p w:rsidR="00763752" w:rsidRPr="00CF1BEC" w:rsidRDefault="00763752" w:rsidP="00763752">
      <w:pPr>
        <w:suppressAutoHyphens/>
        <w:jc w:val="center"/>
        <w:rPr>
          <w:rFonts w:eastAsia="Times New Roman"/>
          <w:b/>
          <w:bCs/>
          <w:caps/>
          <w:lang w:eastAsia="ar-SA"/>
        </w:rPr>
      </w:pP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763752" w:rsidRPr="00CF1BEC" w:rsidRDefault="00CE273B" w:rsidP="00763752">
      <w:pPr>
        <w:suppressAutoHyphens/>
        <w:jc w:val="center"/>
        <w:rPr>
          <w:rFonts w:eastAsia="Times New Roman"/>
          <w:b/>
          <w:bCs/>
          <w:lang w:eastAsia="en-US"/>
        </w:rPr>
      </w:pPr>
      <w:r>
        <w:rPr>
          <w:rFonts w:eastAsia="Times New Roman"/>
          <w:b/>
          <w:bCs/>
          <w:lang w:eastAsia="en-US"/>
        </w:rPr>
        <w:t xml:space="preserve">Daugavpils </w:t>
      </w:r>
      <w:r w:rsidR="004C78A5">
        <w:rPr>
          <w:rFonts w:eastAsia="Times New Roman"/>
          <w:b/>
          <w:bCs/>
          <w:lang w:eastAsia="en-US"/>
        </w:rPr>
        <w:t>Bērnu un jaunatnes sporta skolas</w:t>
      </w:r>
      <w:r w:rsidR="00BB27DE">
        <w:rPr>
          <w:rFonts w:eastAsia="Times New Roman"/>
          <w:b/>
          <w:bCs/>
          <w:lang w:eastAsia="en-US"/>
        </w:rPr>
        <w:t xml:space="preserve"> </w:t>
      </w:r>
      <w:r w:rsidR="003A0713">
        <w:rPr>
          <w:rFonts w:eastAsia="Times New Roman"/>
          <w:b/>
          <w:lang w:eastAsia="en-US"/>
        </w:rPr>
        <w:t>basketbola</w:t>
      </w:r>
      <w:r w:rsidR="009262D0">
        <w:rPr>
          <w:rFonts w:eastAsia="Times New Roman"/>
          <w:b/>
          <w:lang w:eastAsia="en-US"/>
        </w:rPr>
        <w:t xml:space="preserve"> zēnu</w:t>
      </w:r>
      <w:r w:rsidR="003A0713">
        <w:rPr>
          <w:rFonts w:eastAsia="Times New Roman"/>
          <w:b/>
          <w:lang w:eastAsia="en-US"/>
        </w:rPr>
        <w:t xml:space="preserve"> nodaļai formas</w:t>
      </w:r>
      <w:r w:rsidR="009262D0">
        <w:rPr>
          <w:rFonts w:eastAsia="Times New Roman"/>
          <w:b/>
          <w:lang w:eastAsia="en-US"/>
        </w:rPr>
        <w:t xml:space="preserve"> papildus</w:t>
      </w:r>
      <w:r w:rsidR="003A0713">
        <w:rPr>
          <w:rFonts w:eastAsia="Times New Roman"/>
          <w:b/>
          <w:lang w:eastAsia="en-US"/>
        </w:rPr>
        <w:t xml:space="preserve"> </w:t>
      </w:r>
      <w:r w:rsidR="00D86C0C">
        <w:rPr>
          <w:rFonts w:eastAsia="Times New Roman"/>
          <w:b/>
          <w:lang w:eastAsia="en-US"/>
        </w:rPr>
        <w:t>iepirkšana</w:t>
      </w: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jc w:val="both"/>
              <w:rPr>
                <w:rFonts w:eastAsia="Times New Roman"/>
                <w:bCs/>
                <w:lang w:eastAsia="en-US"/>
              </w:rPr>
            </w:pPr>
            <w:r>
              <w:rPr>
                <w:rFonts w:eastAsia="Times New Roman"/>
                <w:bCs/>
                <w:lang w:eastAsia="en-US"/>
              </w:rPr>
              <w:t>Daugavpils Bērnu un jaunatnes sporta skola</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A02666">
            <w:pPr>
              <w:suppressAutoHyphens/>
              <w:rPr>
                <w:rFonts w:eastAsia="Times New Roman"/>
                <w:lang w:eastAsia="en-US"/>
              </w:rPr>
            </w:pPr>
            <w:r>
              <w:rPr>
                <w:rFonts w:eastAsia="Times New Roman"/>
                <w:lang w:eastAsia="en-US"/>
              </w:rPr>
              <w:t>Kandavas</w:t>
            </w:r>
            <w:r w:rsidR="00763752" w:rsidRPr="00CF1BEC">
              <w:rPr>
                <w:rFonts w:eastAsia="Times New Roman"/>
                <w:lang w:eastAsia="en-US"/>
              </w:rPr>
              <w:t xml:space="preserve"> iela 1</w:t>
            </w:r>
            <w:r>
              <w:rPr>
                <w:rFonts w:eastAsia="Times New Roman"/>
                <w:lang w:eastAsia="en-US"/>
              </w:rPr>
              <w:t>7a</w:t>
            </w:r>
            <w:r w:rsidR="00763752" w:rsidRPr="00CF1BEC">
              <w:rPr>
                <w:rFonts w:eastAsia="Times New Roman"/>
                <w:lang w:eastAsia="en-US"/>
              </w:rPr>
              <w:t>, Daugavpils, LV-5401</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Reģ.Nr.</w:t>
            </w:r>
          </w:p>
        </w:tc>
        <w:tc>
          <w:tcPr>
            <w:tcW w:w="684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A02666" w:rsidP="00763752">
            <w:pPr>
              <w:suppressAutoHyphens/>
              <w:rPr>
                <w:rFonts w:eastAsia="Times New Roman"/>
                <w:lang w:eastAsia="en-US"/>
              </w:rPr>
            </w:pPr>
            <w:r>
              <w:rPr>
                <w:rFonts w:eastAsia="Times New Roman"/>
                <w:bCs/>
                <w:lang w:eastAsia="en-US"/>
              </w:rPr>
              <w:t>90009242212</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sidR="00DE0361">
              <w:rPr>
                <w:rFonts w:eastAsia="Times New Roman"/>
                <w:b/>
                <w:lang w:eastAsia="en-US"/>
              </w:rPr>
              <w:t>līguma slēgšanas jautājumos</w:t>
            </w:r>
          </w:p>
        </w:tc>
        <w:tc>
          <w:tcPr>
            <w:tcW w:w="6840" w:type="dxa"/>
            <w:tcBorders>
              <w:top w:val="single" w:sz="4" w:space="0" w:color="auto"/>
              <w:left w:val="single" w:sz="4" w:space="0" w:color="auto"/>
              <w:bottom w:val="single" w:sz="4" w:space="0" w:color="auto"/>
              <w:right w:val="single" w:sz="4" w:space="0" w:color="auto"/>
            </w:tcBorders>
            <w:hideMark/>
          </w:tcPr>
          <w:p w:rsidR="00763752" w:rsidRDefault="00A02666" w:rsidP="00763752">
            <w:pPr>
              <w:suppressAutoHyphens/>
              <w:jc w:val="both"/>
              <w:rPr>
                <w:rFonts w:eastAsia="Times New Roman"/>
                <w:lang w:eastAsia="en-US"/>
              </w:rPr>
            </w:pPr>
            <w:r>
              <w:rPr>
                <w:rFonts w:eastAsia="Times New Roman"/>
                <w:lang w:eastAsia="en-US"/>
              </w:rPr>
              <w:t>Direktors Imants Utināns, tālr. 65425346, mob.29364652</w:t>
            </w:r>
          </w:p>
          <w:p w:rsidR="00A02666" w:rsidRPr="00CF1BEC" w:rsidRDefault="00A02666" w:rsidP="00B102D2">
            <w:pPr>
              <w:suppressAutoHyphens/>
              <w:jc w:val="both"/>
              <w:rPr>
                <w:rFonts w:eastAsia="Times New Roman"/>
                <w:lang w:eastAsia="en-US"/>
              </w:rPr>
            </w:pPr>
            <w:r>
              <w:rPr>
                <w:rFonts w:eastAsia="Times New Roman"/>
                <w:lang w:eastAsia="en-US"/>
              </w:rPr>
              <w:t xml:space="preserve">e-pasts: </w:t>
            </w:r>
            <w:hyperlink r:id="rId8" w:history="1">
              <w:r w:rsidR="00DE0361" w:rsidRPr="00E61093">
                <w:rPr>
                  <w:rStyle w:val="Hyperlink"/>
                  <w:rFonts w:eastAsia="Times New Roman"/>
                  <w:lang w:eastAsia="en-US"/>
                </w:rPr>
                <w:t>daugavpilsbjss@inbox.lv</w:t>
              </w:r>
            </w:hyperlink>
            <w:r w:rsidR="00DE0361">
              <w:rPr>
                <w:rFonts w:eastAsia="Times New Roman"/>
                <w:color w:val="0070C0"/>
                <w:lang w:eastAsia="en-US"/>
              </w:rPr>
              <w:t xml:space="preserve"> </w:t>
            </w:r>
          </w:p>
        </w:tc>
      </w:tr>
      <w:tr w:rsidR="00DE0361" w:rsidRPr="00CF1BEC" w:rsidTr="00763752">
        <w:tc>
          <w:tcPr>
            <w:tcW w:w="2700" w:type="dxa"/>
            <w:tcBorders>
              <w:top w:val="single" w:sz="4" w:space="0" w:color="auto"/>
              <w:left w:val="single" w:sz="4" w:space="0" w:color="auto"/>
              <w:bottom w:val="single" w:sz="4" w:space="0" w:color="auto"/>
              <w:right w:val="single" w:sz="4" w:space="0" w:color="auto"/>
            </w:tcBorders>
            <w:vAlign w:val="center"/>
          </w:tcPr>
          <w:p w:rsidR="00DE0361" w:rsidRPr="00CF1BEC" w:rsidRDefault="00DE0361" w:rsidP="00DE0361">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tcBorders>
              <w:top w:val="single" w:sz="4" w:space="0" w:color="auto"/>
              <w:left w:val="single" w:sz="4" w:space="0" w:color="auto"/>
              <w:bottom w:val="single" w:sz="4" w:space="0" w:color="auto"/>
              <w:right w:val="single" w:sz="4" w:space="0" w:color="auto"/>
            </w:tcBorders>
          </w:tcPr>
          <w:p w:rsidR="003A0713" w:rsidRDefault="009974C7" w:rsidP="003A0713">
            <w:pPr>
              <w:suppressAutoHyphens/>
              <w:jc w:val="both"/>
              <w:rPr>
                <w:rFonts w:eastAsia="Times New Roman"/>
                <w:lang w:eastAsia="en-US"/>
              </w:rPr>
            </w:pPr>
            <w:r>
              <w:rPr>
                <w:rFonts w:eastAsia="Times New Roman"/>
                <w:lang w:eastAsia="en-US"/>
              </w:rPr>
              <w:t xml:space="preserve">Atbildīga persona </w:t>
            </w:r>
            <w:r w:rsidR="003A0713">
              <w:rPr>
                <w:rFonts w:eastAsia="Times New Roman"/>
                <w:lang w:eastAsia="en-US"/>
              </w:rPr>
              <w:t>Raivis Kokins</w:t>
            </w:r>
            <w:r w:rsidR="00DE0361">
              <w:rPr>
                <w:rFonts w:eastAsia="Times New Roman"/>
                <w:lang w:eastAsia="en-US"/>
              </w:rPr>
              <w:t>, tālr.</w:t>
            </w:r>
            <w:r>
              <w:rPr>
                <w:rFonts w:eastAsia="Times New Roman"/>
                <w:lang w:eastAsia="en-US"/>
              </w:rPr>
              <w:t>28</w:t>
            </w:r>
            <w:r w:rsidR="003A0713">
              <w:rPr>
                <w:rFonts w:eastAsia="Times New Roman"/>
                <w:lang w:eastAsia="en-US"/>
              </w:rPr>
              <w:t>324780</w:t>
            </w:r>
            <w:r w:rsidR="00DE0361">
              <w:rPr>
                <w:rFonts w:eastAsia="Times New Roman"/>
                <w:lang w:eastAsia="en-US"/>
              </w:rPr>
              <w:t xml:space="preserve">, </w:t>
            </w:r>
          </w:p>
          <w:p w:rsidR="00DE0361" w:rsidRDefault="00DE0361" w:rsidP="003A0713">
            <w:pPr>
              <w:suppressAutoHyphens/>
              <w:jc w:val="both"/>
              <w:rPr>
                <w:rFonts w:eastAsia="Times New Roman"/>
                <w:lang w:eastAsia="en-US"/>
              </w:rPr>
            </w:pPr>
            <w:r>
              <w:rPr>
                <w:rFonts w:eastAsia="Times New Roman"/>
                <w:lang w:eastAsia="en-US"/>
              </w:rPr>
              <w:t xml:space="preserve">e-pasts: </w:t>
            </w:r>
            <w:hyperlink r:id="rId9" w:history="1">
              <w:r w:rsidR="006526BA" w:rsidRPr="004F4F4B">
                <w:rPr>
                  <w:rStyle w:val="Hyperlink"/>
                </w:rPr>
                <w:t>daugavpilsbjss@inbox.lv</w:t>
              </w:r>
            </w:hyperlink>
            <w:r w:rsidR="000B191D">
              <w:t xml:space="preserve"> </w:t>
            </w:r>
          </w:p>
        </w:tc>
      </w:tr>
    </w:tbl>
    <w:p w:rsidR="00401EFE" w:rsidRDefault="00401EFE" w:rsidP="00401EFE">
      <w:pPr>
        <w:suppressAutoHyphens/>
        <w:jc w:val="both"/>
        <w:rPr>
          <w:rFonts w:eastAsia="Times New Roman"/>
          <w:b/>
          <w:bCs/>
          <w:lang w:eastAsia="en-US"/>
        </w:rPr>
      </w:pPr>
    </w:p>
    <w:p w:rsidR="009262D0" w:rsidRPr="009262D0" w:rsidRDefault="001A0389" w:rsidP="009262D0">
      <w:pPr>
        <w:suppressAutoHyphens/>
        <w:rPr>
          <w:rFonts w:eastAsia="Times New Roman"/>
          <w:bCs/>
          <w:lang w:eastAsia="en-US"/>
        </w:rPr>
      </w:pPr>
      <w:r>
        <w:rPr>
          <w:rFonts w:eastAsia="Times New Roman"/>
          <w:b/>
          <w:bCs/>
          <w:lang w:eastAsia="en-US"/>
        </w:rPr>
        <w:t>2</w:t>
      </w:r>
      <w:r w:rsidR="00A02666">
        <w:rPr>
          <w:rFonts w:eastAsia="Times New Roman"/>
          <w:b/>
          <w:bCs/>
          <w:lang w:eastAsia="en-US"/>
        </w:rPr>
        <w:t xml:space="preserve">. Iepirkuma priekšmets: </w:t>
      </w:r>
      <w:r w:rsidR="009262D0" w:rsidRPr="009262D0">
        <w:rPr>
          <w:rFonts w:eastAsia="Times New Roman"/>
          <w:bCs/>
          <w:lang w:eastAsia="en-US"/>
        </w:rPr>
        <w:t xml:space="preserve">Daugavpils Bērnu un jaunatnes sporta skolas </w:t>
      </w:r>
      <w:r w:rsidR="009262D0" w:rsidRPr="009262D0">
        <w:rPr>
          <w:rFonts w:eastAsia="Times New Roman"/>
          <w:lang w:eastAsia="en-US"/>
        </w:rPr>
        <w:t>basketbola zēnu nodaļai formas papildus iepirkšana</w:t>
      </w:r>
    </w:p>
    <w:p w:rsidR="00A02666" w:rsidRDefault="001A0389" w:rsidP="00285D5E">
      <w:pPr>
        <w:suppressAutoHyphens/>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066E">
        <w:rPr>
          <w:rFonts w:eastAsia="Times New Roman"/>
          <w:bCs/>
          <w:lang w:eastAsia="en-US"/>
        </w:rPr>
        <w:t>līdz EU</w:t>
      </w:r>
      <w:r w:rsidR="007B5249">
        <w:rPr>
          <w:rFonts w:eastAsia="Times New Roman"/>
          <w:bCs/>
          <w:lang w:eastAsia="en-US"/>
        </w:rPr>
        <w:t xml:space="preserve">R </w:t>
      </w:r>
      <w:r w:rsidR="009262D0">
        <w:rPr>
          <w:rFonts w:eastAsia="Times New Roman"/>
          <w:bCs/>
          <w:lang w:eastAsia="en-US"/>
        </w:rPr>
        <w:t>662,00</w:t>
      </w:r>
      <w:r w:rsidR="00B5550B">
        <w:rPr>
          <w:rFonts w:eastAsia="Times New Roman"/>
          <w:bCs/>
          <w:lang w:eastAsia="en-US"/>
        </w:rPr>
        <w:t xml:space="preserve"> </w:t>
      </w:r>
      <w:r w:rsidR="00D211C9">
        <w:rPr>
          <w:rFonts w:eastAsia="Times New Roman"/>
          <w:bCs/>
          <w:lang w:eastAsia="en-US"/>
        </w:rPr>
        <w:t>bez</w:t>
      </w:r>
      <w:r w:rsidR="00B5550B">
        <w:rPr>
          <w:rFonts w:eastAsia="Times New Roman"/>
          <w:bCs/>
          <w:lang w:eastAsia="en-US"/>
        </w:rPr>
        <w:t xml:space="preserve"> PVN</w:t>
      </w:r>
    </w:p>
    <w:p w:rsidR="00A02666" w:rsidRPr="00EA5AA3" w:rsidRDefault="001A0389" w:rsidP="00401EFE">
      <w:pPr>
        <w:suppressAutoHyphens/>
        <w:jc w:val="both"/>
        <w:rPr>
          <w:rFonts w:eastAsia="Times New Roman"/>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Pr>
          <w:rFonts w:eastAsia="Times New Roman"/>
          <w:bCs/>
          <w:lang w:eastAsia="en-US"/>
        </w:rPr>
        <w:t>201</w:t>
      </w:r>
      <w:r w:rsidR="009262D0">
        <w:rPr>
          <w:rFonts w:eastAsia="Times New Roman"/>
          <w:bCs/>
          <w:lang w:eastAsia="en-US"/>
        </w:rPr>
        <w:t>9</w:t>
      </w:r>
      <w:r w:rsidR="00285D5E">
        <w:rPr>
          <w:rFonts w:eastAsia="Times New Roman"/>
          <w:bCs/>
          <w:lang w:eastAsia="en-US"/>
        </w:rPr>
        <w:t>.gada 15</w:t>
      </w:r>
      <w:r w:rsidR="00A259CC">
        <w:rPr>
          <w:rFonts w:eastAsia="Times New Roman"/>
          <w:bCs/>
          <w:lang w:eastAsia="en-US"/>
        </w:rPr>
        <w:t>.</w:t>
      </w:r>
      <w:r w:rsidR="009262D0">
        <w:rPr>
          <w:rFonts w:eastAsia="Times New Roman"/>
          <w:bCs/>
          <w:lang w:eastAsia="en-US"/>
        </w:rPr>
        <w:t>jūlijs</w:t>
      </w:r>
    </w:p>
    <w:p w:rsidR="00A02666" w:rsidRDefault="001A0389" w:rsidP="00401EFE">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xml:space="preserve">. Nosacījumi </w:t>
      </w:r>
      <w:r w:rsidR="00B102D2">
        <w:rPr>
          <w:rFonts w:eastAsia="Times New Roman"/>
          <w:b/>
          <w:bCs/>
          <w:lang w:eastAsia="en-US"/>
        </w:rPr>
        <w:t>dalībai iepirkuma procedūrā</w:t>
      </w:r>
    </w:p>
    <w:p w:rsidR="00A72364" w:rsidRDefault="00A72364" w:rsidP="00A72364">
      <w:pPr>
        <w:suppressAutoHyphens/>
        <w:jc w:val="both"/>
      </w:pPr>
      <w:r>
        <w:t>5.1. Pretendent ir reģistrēts Latvijas Republikas Uzņēmumu reģistrā vai līdzvērtīgā reģistrā ārvalstīs;</w:t>
      </w:r>
    </w:p>
    <w:p w:rsidR="00A72364" w:rsidRDefault="00A72364" w:rsidP="00A72364">
      <w:r>
        <w:t>5.2. Pretendentam ir pieredze tehniskajā specifikācijā minētā pakalpojuma sniegšanā;</w:t>
      </w:r>
    </w:p>
    <w:p w:rsidR="00A72364" w:rsidRDefault="00A72364" w:rsidP="00A72364">
      <w:r>
        <w:t>5.3. Pretendentam ir jābūt nodrošinātai mājas lapai, lai būtu iespēja iepazīties ar preču klāstu;</w:t>
      </w:r>
    </w:p>
    <w:p w:rsidR="00A72364" w:rsidRDefault="00A72364" w:rsidP="00A72364">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A72364" w:rsidRDefault="00A72364" w:rsidP="00A72364">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A72364" w:rsidRDefault="00A72364" w:rsidP="00A72364">
      <w:pPr>
        <w:suppressAutoHyphens/>
        <w:jc w:val="both"/>
        <w:rPr>
          <w:rFonts w:eastAsia="Times New Roman"/>
          <w:bCs/>
          <w:lang w:eastAsia="en-US"/>
        </w:rPr>
      </w:pPr>
      <w:r>
        <w:rPr>
          <w:rFonts w:eastAsia="Times New Roman"/>
          <w:bCs/>
          <w:lang w:eastAsia="en-US"/>
        </w:rPr>
        <w:t>5.6. Pretendentam nav tiesību mainīt piedāvātās preces aprakstu</w:t>
      </w:r>
      <w:r w:rsidR="00A630B8">
        <w:rPr>
          <w:rFonts w:eastAsia="Times New Roman"/>
          <w:bCs/>
          <w:lang w:eastAsia="en-US"/>
        </w:rPr>
        <w:t>, pievienoto attēlu</w:t>
      </w:r>
      <w:r>
        <w:rPr>
          <w:rFonts w:eastAsia="Times New Roman"/>
          <w:bCs/>
          <w:lang w:eastAsia="en-US"/>
        </w:rPr>
        <w:t>;</w:t>
      </w:r>
    </w:p>
    <w:p w:rsidR="00A72364" w:rsidRDefault="00A72364" w:rsidP="00A72364">
      <w:pPr>
        <w:suppressAutoHyphens/>
        <w:jc w:val="both"/>
        <w:rPr>
          <w:rFonts w:eastAsia="Times New Roman"/>
          <w:bCs/>
          <w:lang w:eastAsia="en-US"/>
        </w:rPr>
      </w:pPr>
      <w:r>
        <w:rPr>
          <w:rFonts w:eastAsia="Times New Roman"/>
          <w:bCs/>
          <w:lang w:eastAsia="en-US"/>
        </w:rPr>
        <w:t>5.7. Iesniegt paraugu, kuru pēc izskatīšanas mēs apņemamies atgriezt atpakaļ.</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84024C" w:rsidRDefault="001A0389" w:rsidP="000729D6">
      <w:pPr>
        <w:suppressAutoHyphens/>
        <w:jc w:val="both"/>
      </w:pPr>
      <w:r>
        <w:t>6</w:t>
      </w:r>
      <w:r w:rsidR="000B191D">
        <w:t>.1. Pretendenta</w:t>
      </w:r>
      <w:r w:rsidR="0084024C">
        <w:t xml:space="preserve"> sastādīts f</w:t>
      </w:r>
      <w:r w:rsidR="00334204">
        <w:t>inanšu/tehniskais piedāvājums (2</w:t>
      </w:r>
      <w:r w:rsidR="0084024C">
        <w:t>.pielikums)</w:t>
      </w:r>
    </w:p>
    <w:p w:rsidR="000729D6" w:rsidRDefault="000729D6" w:rsidP="000729D6">
      <w:pPr>
        <w:suppressAutoHyphens/>
        <w:jc w:val="both"/>
        <w:rPr>
          <w:rFonts w:eastAsia="Times New Roman"/>
          <w:b/>
          <w:lang w:eastAsia="en-US"/>
        </w:rPr>
      </w:pPr>
    </w:p>
    <w:p w:rsidR="00763752" w:rsidRPr="00CF1BEC" w:rsidRDefault="001A0389" w:rsidP="00763752">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84024C" w:rsidRPr="0084024C">
        <w:rPr>
          <w:rFonts w:eastAsia="Times New Roman"/>
          <w:bCs/>
          <w:lang w:eastAsia="en-US"/>
        </w:rPr>
        <w:t xml:space="preserve">piedāvājums,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Pr="00EA5AA3" w:rsidRDefault="001A0389" w:rsidP="0084024C">
      <w:pPr>
        <w:spacing w:after="120"/>
        <w:rPr>
          <w:rFonts w:eastAsia="Times New Roman"/>
          <w:b/>
          <w:bCs/>
          <w:lang w:eastAsia="en-US"/>
        </w:rPr>
      </w:pPr>
      <w:r w:rsidRPr="00EA5AA3">
        <w:rPr>
          <w:rFonts w:eastAsia="Times New Roman"/>
          <w:b/>
          <w:bCs/>
          <w:lang w:eastAsia="en-US"/>
        </w:rPr>
        <w:t>8</w:t>
      </w:r>
      <w:r w:rsidR="0084024C" w:rsidRPr="00EA5AA3">
        <w:rPr>
          <w:rFonts w:eastAsia="Times New Roman"/>
          <w:b/>
          <w:bCs/>
          <w:lang w:eastAsia="en-US"/>
        </w:rPr>
        <w:t>.</w:t>
      </w:r>
      <w:r w:rsidR="00763752" w:rsidRPr="00EA5AA3">
        <w:rPr>
          <w:rFonts w:eastAsia="Times New Roman"/>
          <w:bCs/>
          <w:lang w:eastAsia="en-US"/>
        </w:rPr>
        <w:t>Piedāvājums iesniedzams</w:t>
      </w:r>
      <w:r w:rsidR="0084024C" w:rsidRPr="00EA5AA3">
        <w:rPr>
          <w:rFonts w:eastAsia="Times New Roman"/>
          <w:b/>
          <w:bCs/>
          <w:lang w:eastAsia="en-US"/>
        </w:rPr>
        <w:t>:</w:t>
      </w:r>
      <w:r w:rsidR="00763752" w:rsidRPr="00EA5AA3">
        <w:rPr>
          <w:rFonts w:eastAsia="Times New Roman"/>
          <w:b/>
          <w:bCs/>
          <w:lang w:eastAsia="en-US"/>
        </w:rPr>
        <w:t xml:space="preserve"> līdz</w:t>
      </w:r>
      <w:r w:rsidR="0084024C" w:rsidRPr="00EA5AA3">
        <w:rPr>
          <w:rFonts w:eastAsia="Times New Roman"/>
          <w:b/>
          <w:bCs/>
          <w:lang w:eastAsia="en-US"/>
        </w:rPr>
        <w:t xml:space="preserve"> </w:t>
      </w:r>
      <w:r w:rsidR="00763752" w:rsidRPr="00EA5AA3">
        <w:rPr>
          <w:rFonts w:eastAsia="Times New Roman"/>
          <w:b/>
          <w:bCs/>
          <w:lang w:eastAsia="en-US"/>
        </w:rPr>
        <w:t>201</w:t>
      </w:r>
      <w:r w:rsidR="009262D0">
        <w:rPr>
          <w:rFonts w:eastAsia="Times New Roman"/>
          <w:b/>
          <w:bCs/>
          <w:lang w:eastAsia="en-US"/>
        </w:rPr>
        <w:t>9</w:t>
      </w:r>
      <w:r w:rsidR="00763752" w:rsidRPr="00EA5AA3">
        <w:rPr>
          <w:rFonts w:eastAsia="Times New Roman"/>
          <w:b/>
          <w:bCs/>
          <w:lang w:eastAsia="en-US"/>
        </w:rPr>
        <w:t xml:space="preserve">.gada </w:t>
      </w:r>
      <w:r w:rsidR="00285D5E">
        <w:rPr>
          <w:rFonts w:eastAsia="Times New Roman"/>
          <w:b/>
          <w:bCs/>
          <w:lang w:eastAsia="en-US"/>
        </w:rPr>
        <w:t>1</w:t>
      </w:r>
      <w:r w:rsidR="009262D0">
        <w:rPr>
          <w:rFonts w:eastAsia="Times New Roman"/>
          <w:b/>
          <w:bCs/>
          <w:lang w:eastAsia="en-US"/>
        </w:rPr>
        <w:t>2.jūnija</w:t>
      </w:r>
      <w:r w:rsidR="00763752" w:rsidRPr="00EA5AA3">
        <w:rPr>
          <w:rFonts w:eastAsia="Times New Roman"/>
          <w:b/>
          <w:bCs/>
          <w:lang w:eastAsia="en-US"/>
        </w:rPr>
        <w:t>, plkst.</w:t>
      </w:r>
      <w:r w:rsidR="004D24FD" w:rsidRPr="00EA5AA3">
        <w:rPr>
          <w:rFonts w:eastAsia="Times New Roman"/>
          <w:b/>
          <w:bCs/>
          <w:lang w:eastAsia="en-US"/>
        </w:rPr>
        <w:t>1</w:t>
      </w:r>
      <w:r w:rsidR="00A630B8">
        <w:rPr>
          <w:rFonts w:eastAsia="Times New Roman"/>
          <w:b/>
          <w:bCs/>
          <w:lang w:eastAsia="en-US"/>
        </w:rPr>
        <w:t>6</w:t>
      </w:r>
      <w:r w:rsidR="004D24FD" w:rsidRPr="00EA5AA3">
        <w:rPr>
          <w:rFonts w:eastAsia="Times New Roman"/>
          <w:b/>
          <w:bCs/>
          <w:lang w:eastAsia="en-US"/>
        </w:rPr>
        <w:t>.00</w:t>
      </w:r>
      <w:r w:rsidR="00A630B8">
        <w:rPr>
          <w:rFonts w:eastAsia="Times New Roman"/>
          <w:b/>
          <w:bCs/>
          <w:lang w:eastAsia="en-US"/>
        </w:rPr>
        <w:t>.</w:t>
      </w:r>
    </w:p>
    <w:p w:rsidR="0084024C" w:rsidRDefault="001A0389" w:rsidP="0084024C">
      <w:pPr>
        <w:spacing w:after="120"/>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kab.305)</w:t>
      </w:r>
    </w:p>
    <w:p w:rsidR="0084024C" w:rsidRPr="0084024C" w:rsidRDefault="001A0389" w:rsidP="0084024C">
      <w:pPr>
        <w:spacing w:after="120"/>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r w:rsidR="00841860">
        <w:rPr>
          <w:rFonts w:eastAsia="Times New Roman"/>
          <w:color w:val="0070C0"/>
          <w:lang w:eastAsia="en-US"/>
        </w:rPr>
        <w:t>daugavpilsbjss</w:t>
      </w:r>
      <w:r w:rsidR="0084024C" w:rsidRPr="0084024C">
        <w:rPr>
          <w:rFonts w:eastAsia="Times New Roman"/>
          <w:color w:val="0070C0"/>
          <w:lang w:eastAsia="en-US"/>
        </w:rPr>
        <w:t>@inbox.lv</w:t>
      </w:r>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10"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763752" w:rsidRPr="00CF1BEC" w:rsidRDefault="00763752" w:rsidP="00763752">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B102D2" w:rsidRPr="00334204" w:rsidRDefault="00763752" w:rsidP="00334204">
      <w:pPr>
        <w:numPr>
          <w:ilvl w:val="0"/>
          <w:numId w:val="2"/>
        </w:numPr>
        <w:suppressAutoHyphens/>
        <w:spacing w:after="200" w:line="276" w:lineRule="auto"/>
        <w:rPr>
          <w:rFonts w:eastAsia="Times New Roman"/>
          <w:lang w:eastAsia="ar-SA"/>
        </w:rPr>
      </w:pPr>
      <w:r w:rsidRPr="00CF1BEC">
        <w:rPr>
          <w:rFonts w:eastAsia="Times New Roman"/>
          <w:lang w:eastAsia="ar-SA"/>
        </w:rPr>
        <w:t>Finanšu-tehniskā piedāvājuma forma.</w:t>
      </w:r>
      <w:bookmarkStart w:id="0" w:name="OLE_LINK1"/>
      <w:bookmarkStart w:id="1" w:name="OLE_LINK2"/>
      <w:r w:rsidR="00D94404">
        <w:t xml:space="preserve">          </w:t>
      </w:r>
      <w:r w:rsidR="000729D6">
        <w:t xml:space="preserve"> </w:t>
      </w:r>
      <w:r w:rsidR="00D94404">
        <w:t xml:space="preserve">                                                                </w:t>
      </w:r>
    </w:p>
    <w:p w:rsidR="00BD4F83" w:rsidRDefault="00BD4F83" w:rsidP="00B102D2">
      <w:pPr>
        <w:pStyle w:val="ListParagraph"/>
        <w:ind w:firstLine="720"/>
        <w:jc w:val="right"/>
        <w:rPr>
          <w:b/>
        </w:rPr>
      </w:pPr>
    </w:p>
    <w:p w:rsidR="00D86C0C" w:rsidRDefault="00D86C0C" w:rsidP="00B102D2">
      <w:pPr>
        <w:pStyle w:val="ListParagraph"/>
        <w:ind w:firstLine="720"/>
        <w:jc w:val="right"/>
        <w:rPr>
          <w:b/>
        </w:rPr>
      </w:pPr>
    </w:p>
    <w:p w:rsidR="00275CFC" w:rsidRPr="00D86C0C" w:rsidRDefault="00275CFC" w:rsidP="00D86C0C">
      <w:pPr>
        <w:rPr>
          <w:b/>
        </w:rPr>
      </w:pPr>
    </w:p>
    <w:p w:rsidR="00D94404" w:rsidRPr="00B102D2" w:rsidRDefault="00334204" w:rsidP="00804D54">
      <w:pPr>
        <w:pStyle w:val="ListParagraph"/>
        <w:ind w:left="7200" w:firstLine="720"/>
        <w:jc w:val="center"/>
        <w:rPr>
          <w:b/>
        </w:rPr>
      </w:pPr>
      <w:r>
        <w:rPr>
          <w:b/>
        </w:rPr>
        <w:t>1</w:t>
      </w:r>
      <w:r w:rsidR="00D94404" w:rsidRPr="00B102D2">
        <w:rPr>
          <w:b/>
        </w:rPr>
        <w:t>.pielikums</w:t>
      </w:r>
      <w:r w:rsidR="00B102D2" w:rsidRPr="00B102D2">
        <w:rPr>
          <w:b/>
        </w:rPr>
        <w:t xml:space="preserve"> </w:t>
      </w:r>
    </w:p>
    <w:p w:rsidR="00D94404" w:rsidRP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285D5E" w:rsidRPr="009262D0" w:rsidRDefault="00D94404" w:rsidP="00BB27DE">
      <w:pPr>
        <w:suppressAutoHyphens/>
        <w:rPr>
          <w:rFonts w:eastAsia="Times New Roman"/>
          <w:bCs/>
          <w:lang w:eastAsia="en-US"/>
        </w:rPr>
      </w:pPr>
      <w:r w:rsidRPr="00D94404">
        <w:rPr>
          <w:b/>
        </w:rPr>
        <w:t xml:space="preserve">Veicamā darba uzdevumi: </w:t>
      </w:r>
      <w:r w:rsidR="009262D0" w:rsidRPr="009262D0">
        <w:rPr>
          <w:rFonts w:eastAsia="Times New Roman"/>
          <w:bCs/>
          <w:lang w:eastAsia="en-US"/>
        </w:rPr>
        <w:t xml:space="preserve">Daugavpils Bērnu un jaunatnes sporta skolas </w:t>
      </w:r>
      <w:r w:rsidR="009262D0" w:rsidRPr="009262D0">
        <w:rPr>
          <w:rFonts w:eastAsia="Times New Roman"/>
          <w:lang w:eastAsia="en-US"/>
        </w:rPr>
        <w:t>basketbola zēnu nodaļai formas papildus iepirkšana</w:t>
      </w:r>
      <w:r w:rsidR="00285D5E">
        <w:rPr>
          <w:b/>
        </w:rPr>
        <w:t>;</w:t>
      </w:r>
    </w:p>
    <w:p w:rsidR="00D94404" w:rsidRPr="000B191D" w:rsidRDefault="00D94404" w:rsidP="00BB27DE">
      <w:pPr>
        <w:suppressAutoHyphens/>
        <w:rPr>
          <w:color w:val="FF0000"/>
        </w:rPr>
      </w:pPr>
      <w:r w:rsidRPr="00D94404">
        <w:rPr>
          <w:b/>
        </w:rPr>
        <w:t xml:space="preserve">Pasūtījuma izpildināšana: </w:t>
      </w:r>
      <w:r w:rsidR="009262D0">
        <w:rPr>
          <w:rFonts w:eastAsia="Times New Roman"/>
          <w:bCs/>
          <w:lang w:eastAsia="en-US"/>
        </w:rPr>
        <w:t>2019</w:t>
      </w:r>
      <w:r w:rsidR="00285D5E">
        <w:rPr>
          <w:rFonts w:eastAsia="Times New Roman"/>
          <w:bCs/>
          <w:lang w:eastAsia="en-US"/>
        </w:rPr>
        <w:t>.gada 15.j</w:t>
      </w:r>
      <w:r w:rsidR="009262D0">
        <w:rPr>
          <w:rFonts w:eastAsia="Times New Roman"/>
          <w:bCs/>
          <w:lang w:eastAsia="en-US"/>
        </w:rPr>
        <w:t>ūlijs</w:t>
      </w:r>
    </w:p>
    <w:p w:rsidR="00D94404" w:rsidRDefault="00D94404" w:rsidP="000B191D">
      <w:pPr>
        <w:jc w:val="both"/>
      </w:pPr>
      <w:r w:rsidRPr="00D94404">
        <w:rPr>
          <w:b/>
        </w:rPr>
        <w:t>Piegāde:</w:t>
      </w:r>
      <w:r>
        <w:t xml:space="preserve"> bezmaksas</w:t>
      </w:r>
    </w:p>
    <w:tbl>
      <w:tblPr>
        <w:tblStyle w:val="TableGrid"/>
        <w:tblW w:w="0" w:type="auto"/>
        <w:tblLook w:val="04A0" w:firstRow="1" w:lastRow="0" w:firstColumn="1" w:lastColumn="0" w:noHBand="0" w:noVBand="1"/>
      </w:tblPr>
      <w:tblGrid>
        <w:gridCol w:w="671"/>
        <w:gridCol w:w="2223"/>
        <w:gridCol w:w="5357"/>
        <w:gridCol w:w="1491"/>
      </w:tblGrid>
      <w:tr w:rsidR="000C632C" w:rsidTr="001E1A56">
        <w:tc>
          <w:tcPr>
            <w:tcW w:w="675" w:type="dxa"/>
          </w:tcPr>
          <w:p w:rsidR="000C632C" w:rsidRPr="000C632C" w:rsidRDefault="000C632C" w:rsidP="000C632C">
            <w:pPr>
              <w:jc w:val="center"/>
              <w:rPr>
                <w:b/>
              </w:rPr>
            </w:pPr>
            <w:r w:rsidRPr="000C632C">
              <w:rPr>
                <w:b/>
              </w:rPr>
              <w:t>Nr. p.k.</w:t>
            </w:r>
          </w:p>
        </w:tc>
        <w:tc>
          <w:tcPr>
            <w:tcW w:w="2268" w:type="dxa"/>
          </w:tcPr>
          <w:p w:rsidR="000C632C" w:rsidRPr="000C632C" w:rsidRDefault="000C632C" w:rsidP="000C632C">
            <w:pPr>
              <w:jc w:val="center"/>
              <w:rPr>
                <w:b/>
              </w:rPr>
            </w:pPr>
            <w:r w:rsidRPr="000C632C">
              <w:rPr>
                <w:b/>
              </w:rPr>
              <w:t>Nosaukums</w:t>
            </w:r>
          </w:p>
        </w:tc>
        <w:tc>
          <w:tcPr>
            <w:tcW w:w="5529" w:type="dxa"/>
          </w:tcPr>
          <w:p w:rsidR="000C632C" w:rsidRPr="000C632C" w:rsidRDefault="000C632C" w:rsidP="000C632C">
            <w:pPr>
              <w:jc w:val="center"/>
              <w:rPr>
                <w:b/>
              </w:rPr>
            </w:pPr>
            <w:r w:rsidRPr="000C632C">
              <w:rPr>
                <w:b/>
              </w:rPr>
              <w:t>Apraksts</w:t>
            </w:r>
          </w:p>
        </w:tc>
        <w:tc>
          <w:tcPr>
            <w:tcW w:w="1496" w:type="dxa"/>
          </w:tcPr>
          <w:p w:rsidR="000C632C" w:rsidRPr="000C632C" w:rsidRDefault="000C632C" w:rsidP="000C632C">
            <w:pPr>
              <w:jc w:val="center"/>
              <w:rPr>
                <w:b/>
              </w:rPr>
            </w:pPr>
            <w:r w:rsidRPr="000C632C">
              <w:rPr>
                <w:b/>
              </w:rPr>
              <w:t>Mērvienība</w:t>
            </w:r>
          </w:p>
        </w:tc>
      </w:tr>
      <w:tr w:rsidR="00285D5E" w:rsidTr="006C4C6E">
        <w:tc>
          <w:tcPr>
            <w:tcW w:w="675" w:type="dxa"/>
          </w:tcPr>
          <w:p w:rsidR="00285D5E" w:rsidRDefault="00285D5E" w:rsidP="00D94404">
            <w:r>
              <w:t>1.</w:t>
            </w:r>
          </w:p>
        </w:tc>
        <w:tc>
          <w:tcPr>
            <w:tcW w:w="2268" w:type="dxa"/>
            <w:vAlign w:val="center"/>
          </w:tcPr>
          <w:p w:rsidR="00285D5E" w:rsidRPr="000B191D" w:rsidRDefault="009262D0" w:rsidP="00285D5E">
            <w:pPr>
              <w:rPr>
                <w:rFonts w:eastAsia="Times New Roman"/>
                <w:b/>
                <w:color w:val="000000"/>
                <w:lang w:val="en-US" w:eastAsia="en-US"/>
              </w:rPr>
            </w:pPr>
            <w:r>
              <w:rPr>
                <w:rFonts w:eastAsia="Times New Roman"/>
                <w:b/>
                <w:color w:val="000000"/>
                <w:sz w:val="22"/>
                <w:szCs w:val="22"/>
                <w:lang w:val="en-US" w:eastAsia="en-US"/>
              </w:rPr>
              <w:t>Īsā spēļu</w:t>
            </w:r>
            <w:r w:rsidR="00285D5E">
              <w:rPr>
                <w:rFonts w:eastAsia="Times New Roman"/>
                <w:b/>
                <w:color w:val="000000"/>
                <w:sz w:val="22"/>
                <w:szCs w:val="22"/>
                <w:lang w:val="en-US" w:eastAsia="en-US"/>
              </w:rPr>
              <w:t xml:space="preserve"> forma</w:t>
            </w:r>
          </w:p>
        </w:tc>
        <w:tc>
          <w:tcPr>
            <w:tcW w:w="5529" w:type="dxa"/>
            <w:vAlign w:val="center"/>
          </w:tcPr>
          <w:p w:rsidR="00285D5E" w:rsidRPr="000E2D2A" w:rsidRDefault="00285D5E" w:rsidP="00F8542B">
            <w:pPr>
              <w:spacing w:after="120"/>
              <w:jc w:val="both"/>
              <w:rPr>
                <w:rFonts w:eastAsia="Times New Roman"/>
                <w:b/>
                <w:color w:val="000000"/>
                <w:lang w:eastAsia="en-US"/>
              </w:rPr>
            </w:pPr>
            <w:r w:rsidRPr="00F131A4">
              <w:rPr>
                <w:sz w:val="20"/>
                <w:szCs w:val="20"/>
              </w:rPr>
              <w:t xml:space="preserve">Sporta </w:t>
            </w:r>
            <w:r>
              <w:rPr>
                <w:sz w:val="20"/>
                <w:szCs w:val="20"/>
              </w:rPr>
              <w:t>forma</w:t>
            </w:r>
            <w:r w:rsidR="00F8542B">
              <w:rPr>
                <w:sz w:val="20"/>
                <w:szCs w:val="20"/>
              </w:rPr>
              <w:t xml:space="preserve"> paredzēta</w:t>
            </w:r>
            <w:r w:rsidRPr="00F131A4">
              <w:rPr>
                <w:sz w:val="20"/>
                <w:szCs w:val="20"/>
              </w:rPr>
              <w:t xml:space="preserve"> sporta nodarbībām gan telpās, gan ārā (dažādos laika apstākļos). 100% poliestera audums. Materiāla izgatavošanas tehnolo</w:t>
            </w:r>
            <w:r w:rsidR="00F8542B">
              <w:rPr>
                <w:sz w:val="20"/>
                <w:szCs w:val="20"/>
              </w:rPr>
              <w:t>ģijai ir jānodrošina tā vieglumu un izturīgumu ar labām elpojošām</w:t>
            </w:r>
            <w:r w:rsidRPr="00F131A4">
              <w:rPr>
                <w:sz w:val="20"/>
                <w:szCs w:val="20"/>
              </w:rPr>
              <w:t xml:space="preserve"> īpašībām. Materiālam jāatbilst auduma kvalitātes garantijai: OEKO-TEX asociācijas I</w:t>
            </w:r>
            <w:r>
              <w:rPr>
                <w:sz w:val="20"/>
                <w:szCs w:val="20"/>
              </w:rPr>
              <w:t>zmēri no YXS līdz 3</w:t>
            </w:r>
            <w:r w:rsidRPr="00F131A4">
              <w:rPr>
                <w:sz w:val="20"/>
                <w:szCs w:val="20"/>
              </w:rPr>
              <w:t>XL</w:t>
            </w:r>
            <w:r>
              <w:rPr>
                <w:sz w:val="20"/>
                <w:szCs w:val="20"/>
              </w:rPr>
              <w:t xml:space="preserve"> ( auguma cm no 128 – 212cm)</w:t>
            </w:r>
            <w:r w:rsidRPr="00F131A4">
              <w:rPr>
                <w:sz w:val="20"/>
                <w:szCs w:val="20"/>
              </w:rPr>
              <w:t xml:space="preserve">.  </w:t>
            </w:r>
            <w:r>
              <w:rPr>
                <w:sz w:val="20"/>
                <w:szCs w:val="20"/>
              </w:rPr>
              <w:t>Ņemot vērā to ka Sporta skola vēl</w:t>
            </w:r>
            <w:r w:rsidR="00F8542B">
              <w:rPr>
                <w:sz w:val="20"/>
                <w:szCs w:val="20"/>
              </w:rPr>
              <w:t>as</w:t>
            </w:r>
            <w:r>
              <w:rPr>
                <w:sz w:val="20"/>
                <w:szCs w:val="20"/>
              </w:rPr>
              <w:t xml:space="preserve"> saglabāt vienotu stilu un krāsas rīko iepirku</w:t>
            </w:r>
            <w:r w:rsidR="00F8542B">
              <w:rPr>
                <w:sz w:val="20"/>
                <w:szCs w:val="20"/>
              </w:rPr>
              <w:t>mu balstoties uz iepriekš veiktām</w:t>
            </w:r>
            <w:r>
              <w:rPr>
                <w:sz w:val="20"/>
                <w:szCs w:val="20"/>
              </w:rPr>
              <w:t xml:space="preserve"> modeļu piegādēm, kā arī piegādātājam esošie modeļi jāspēj pieg</w:t>
            </w:r>
            <w:r w:rsidR="00F8542B">
              <w:rPr>
                <w:sz w:val="20"/>
                <w:szCs w:val="20"/>
              </w:rPr>
              <w:t>ādāt līdz 2022.gadam (ieskaitot).</w:t>
            </w:r>
          </w:p>
        </w:tc>
        <w:tc>
          <w:tcPr>
            <w:tcW w:w="1496" w:type="dxa"/>
            <w:vAlign w:val="center"/>
          </w:tcPr>
          <w:p w:rsidR="00285D5E" w:rsidRPr="00285D5E" w:rsidRDefault="00285D5E" w:rsidP="00045C1C">
            <w:pPr>
              <w:rPr>
                <w:rFonts w:eastAsia="Times New Roman"/>
                <w:b/>
                <w:color w:val="000000"/>
                <w:lang w:eastAsia="en-US"/>
              </w:rPr>
            </w:pPr>
          </w:p>
        </w:tc>
      </w:tr>
      <w:tr w:rsidR="00285D5E" w:rsidTr="006C4C6E">
        <w:tc>
          <w:tcPr>
            <w:tcW w:w="675" w:type="dxa"/>
          </w:tcPr>
          <w:p w:rsidR="00285D5E" w:rsidRDefault="00285D5E" w:rsidP="00D94404"/>
        </w:tc>
        <w:tc>
          <w:tcPr>
            <w:tcW w:w="2268" w:type="dxa"/>
            <w:vAlign w:val="center"/>
          </w:tcPr>
          <w:p w:rsidR="00285D5E" w:rsidRDefault="00285D5E" w:rsidP="00045C1C">
            <w:pPr>
              <w:jc w:val="center"/>
              <w:rPr>
                <w:rFonts w:eastAsia="Times New Roman"/>
                <w:b/>
                <w:color w:val="000000"/>
                <w:lang w:val="en-US" w:eastAsia="en-US"/>
              </w:rPr>
            </w:pPr>
            <w:r>
              <w:rPr>
                <w:b/>
                <w:sz w:val="20"/>
                <w:szCs w:val="20"/>
              </w:rPr>
              <w:t>Basketbola</w:t>
            </w:r>
            <w:r w:rsidR="00A630B8">
              <w:rPr>
                <w:b/>
                <w:sz w:val="20"/>
                <w:szCs w:val="20"/>
              </w:rPr>
              <w:t xml:space="preserve"> spēļu</w:t>
            </w:r>
            <w:r w:rsidRPr="00F131A4">
              <w:rPr>
                <w:b/>
                <w:sz w:val="20"/>
                <w:szCs w:val="20"/>
              </w:rPr>
              <w:t xml:space="preserve"> forma </w:t>
            </w:r>
            <w:r>
              <w:rPr>
                <w:b/>
                <w:sz w:val="20"/>
                <w:szCs w:val="20"/>
              </w:rPr>
              <w:t>zēnie</w:t>
            </w:r>
            <w:r w:rsidRPr="00F131A4">
              <w:rPr>
                <w:b/>
                <w:sz w:val="20"/>
                <w:szCs w:val="20"/>
              </w:rPr>
              <w:t>m (īsā)</w:t>
            </w:r>
          </w:p>
          <w:p w:rsidR="00285D5E" w:rsidRDefault="00285D5E" w:rsidP="00045C1C">
            <w:pPr>
              <w:rPr>
                <w:rFonts w:eastAsia="Times New Roman"/>
                <w:b/>
                <w:color w:val="000000"/>
                <w:lang w:val="en-US" w:eastAsia="en-US"/>
              </w:rPr>
            </w:pPr>
            <w:r>
              <w:rPr>
                <w:rFonts w:eastAsia="Times New Roman"/>
                <w:b/>
                <w:color w:val="000000"/>
                <w:lang w:val="en-US" w:eastAsia="en-US"/>
              </w:rPr>
              <w:t xml:space="preserve"> </w:t>
            </w:r>
          </w:p>
          <w:p w:rsidR="00285D5E" w:rsidRDefault="00285D5E" w:rsidP="00045C1C">
            <w:pPr>
              <w:rPr>
                <w:rFonts w:eastAsia="Times New Roman"/>
                <w:b/>
                <w:color w:val="000000"/>
                <w:lang w:val="en-US" w:eastAsia="en-US"/>
              </w:rPr>
            </w:pPr>
            <w:r>
              <w:rPr>
                <w:rFonts w:eastAsia="Times New Roman"/>
                <w:b/>
                <w:color w:val="000000"/>
                <w:lang w:val="en-US" w:eastAsia="en-US"/>
              </w:rPr>
              <w:t xml:space="preserve"> </w:t>
            </w:r>
            <w:r>
              <w:rPr>
                <w:rFonts w:eastAsia="Times New Roman"/>
                <w:b/>
                <w:noProof/>
                <w:color w:val="000000"/>
                <w:lang w:val="en-US" w:eastAsia="en-US"/>
              </w:rPr>
              <w:drawing>
                <wp:inline distT="0" distB="0" distL="0" distR="0" wp14:anchorId="260443E5" wp14:editId="0CAD5CB8">
                  <wp:extent cx="640080" cy="128016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9161" cy="1298322"/>
                          </a:xfrm>
                          <a:prstGeom prst="rect">
                            <a:avLst/>
                          </a:prstGeom>
                          <a:noFill/>
                          <a:ln w="9525">
                            <a:noFill/>
                            <a:miter lim="800000"/>
                            <a:headEnd/>
                            <a:tailEnd/>
                          </a:ln>
                        </pic:spPr>
                      </pic:pic>
                    </a:graphicData>
                  </a:graphic>
                </wp:inline>
              </w:drawing>
            </w:r>
            <w:r>
              <w:rPr>
                <w:rFonts w:eastAsia="Times New Roman"/>
                <w:b/>
                <w:noProof/>
                <w:color w:val="000000"/>
                <w:lang w:val="en-US" w:eastAsia="en-US"/>
              </w:rPr>
              <w:drawing>
                <wp:inline distT="0" distB="0" distL="0" distR="0" wp14:anchorId="71CABEFB" wp14:editId="0A0D8F9C">
                  <wp:extent cx="667280" cy="132786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74032" cy="1341305"/>
                          </a:xfrm>
                          <a:prstGeom prst="rect">
                            <a:avLst/>
                          </a:prstGeom>
                          <a:noFill/>
                          <a:ln w="9525">
                            <a:noFill/>
                            <a:miter lim="800000"/>
                            <a:headEnd/>
                            <a:tailEnd/>
                          </a:ln>
                        </pic:spPr>
                      </pic:pic>
                    </a:graphicData>
                  </a:graphic>
                </wp:inline>
              </w:drawing>
            </w:r>
          </w:p>
          <w:p w:rsidR="00285D5E" w:rsidRPr="000B191D" w:rsidRDefault="00285D5E" w:rsidP="00045C1C">
            <w:pPr>
              <w:rPr>
                <w:rFonts w:eastAsia="Times New Roman"/>
                <w:b/>
                <w:color w:val="000000"/>
                <w:lang w:val="en-US" w:eastAsia="en-US"/>
              </w:rPr>
            </w:pPr>
            <w:r w:rsidRPr="002A09C8">
              <w:rPr>
                <w:rFonts w:eastAsia="Times New Roman"/>
                <w:b/>
                <w:noProof/>
                <w:color w:val="000000"/>
                <w:lang w:val="en-US" w:eastAsia="en-US"/>
              </w:rPr>
              <w:drawing>
                <wp:inline distT="0" distB="0" distL="0" distR="0" wp14:anchorId="454B00DB" wp14:editId="696C9956">
                  <wp:extent cx="571500" cy="947057"/>
                  <wp:effectExtent l="19050" t="0" r="0" b="0"/>
                  <wp:docPr id="2" name="Picture 1" descr="2.jpg"/>
                  <wp:cNvGraphicFramePr/>
                  <a:graphic xmlns:a="http://schemas.openxmlformats.org/drawingml/2006/main">
                    <a:graphicData uri="http://schemas.openxmlformats.org/drawingml/2006/picture">
                      <pic:pic xmlns:pic="http://schemas.openxmlformats.org/drawingml/2006/picture">
                        <pic:nvPicPr>
                          <pic:cNvPr id="12" name="Attēls 11" descr="2.jpg"/>
                          <pic:cNvPicPr>
                            <a:picLocks noChangeAspect="1"/>
                          </pic:cNvPicPr>
                        </pic:nvPicPr>
                        <pic:blipFill>
                          <a:blip r:embed="rId13" cstate="print"/>
                          <a:stretch>
                            <a:fillRect/>
                          </a:stretch>
                        </pic:blipFill>
                        <pic:spPr>
                          <a:xfrm>
                            <a:off x="0" y="0"/>
                            <a:ext cx="571500" cy="947057"/>
                          </a:xfrm>
                          <a:prstGeom prst="rect">
                            <a:avLst/>
                          </a:prstGeom>
                        </pic:spPr>
                      </pic:pic>
                    </a:graphicData>
                  </a:graphic>
                </wp:inline>
              </w:drawing>
            </w:r>
          </w:p>
        </w:tc>
        <w:tc>
          <w:tcPr>
            <w:tcW w:w="5529" w:type="dxa"/>
          </w:tcPr>
          <w:p w:rsidR="00285D5E" w:rsidRPr="00A630B8" w:rsidRDefault="00285D5E" w:rsidP="00045C1C">
            <w:pPr>
              <w:jc w:val="both"/>
              <w:rPr>
                <w:sz w:val="20"/>
                <w:szCs w:val="20"/>
              </w:rPr>
            </w:pPr>
            <w:r w:rsidRPr="00A630B8">
              <w:rPr>
                <w:sz w:val="20"/>
                <w:szCs w:val="20"/>
              </w:rPr>
              <w:t>Basketbola forma ir paredzēta basketbola sporta nodarbībām un sacensībām. 100 % poliestera</w:t>
            </w:r>
            <w:r w:rsidR="00F8542B" w:rsidRPr="00A630B8">
              <w:rPr>
                <w:sz w:val="20"/>
                <w:szCs w:val="20"/>
              </w:rPr>
              <w:t xml:space="preserve"> </w:t>
            </w:r>
            <w:r w:rsidR="002D7279" w:rsidRPr="00A630B8">
              <w:rPr>
                <w:sz w:val="20"/>
                <w:szCs w:val="20"/>
              </w:rPr>
              <w:t>sietiņveida</w:t>
            </w:r>
            <w:r w:rsidRPr="00A630B8">
              <w:rPr>
                <w:sz w:val="20"/>
                <w:szCs w:val="20"/>
              </w:rPr>
              <w:t xml:space="preserve"> audums</w:t>
            </w:r>
            <w:r w:rsidR="00F8542B" w:rsidRPr="00A630B8">
              <w:rPr>
                <w:sz w:val="20"/>
                <w:szCs w:val="20"/>
              </w:rPr>
              <w:t>.</w:t>
            </w:r>
            <w:r w:rsidRPr="00A630B8">
              <w:rPr>
                <w:sz w:val="20"/>
                <w:szCs w:val="20"/>
              </w:rPr>
              <w:t xml:space="preserve"> Audumam jābūt augstas</w:t>
            </w:r>
            <w:r w:rsidR="002D7279" w:rsidRPr="00A630B8">
              <w:rPr>
                <w:sz w:val="20"/>
                <w:szCs w:val="20"/>
              </w:rPr>
              <w:t xml:space="preserve"> kvalitātes, elpojošam, vieglam un</w:t>
            </w:r>
            <w:r w:rsidRPr="00A630B8">
              <w:rPr>
                <w:sz w:val="20"/>
                <w:szCs w:val="20"/>
              </w:rPr>
              <w:t xml:space="preserve"> izturīgam. Precēm jāatbilst specifikācijai</w:t>
            </w:r>
            <w:r w:rsidR="002D7279" w:rsidRPr="00A630B8">
              <w:rPr>
                <w:sz w:val="20"/>
                <w:szCs w:val="20"/>
              </w:rPr>
              <w:t>,</w:t>
            </w:r>
            <w:r w:rsidRPr="00A630B8">
              <w:rPr>
                <w:sz w:val="20"/>
                <w:szCs w:val="20"/>
              </w:rPr>
              <w:t xml:space="preserve"> pievienotajiem attēliem un krāsām.</w:t>
            </w:r>
            <w:r w:rsidR="002D7279" w:rsidRPr="00A630B8">
              <w:rPr>
                <w:sz w:val="20"/>
                <w:szCs w:val="20"/>
              </w:rPr>
              <w:t xml:space="preserve"> Prece sastāv no komplekta, kurā ietilpst – 2 krekli: viens zils, otrs balts un no šortiem (saskaņā ar pievienotajiem attēliem un tehnisko specifikāciju).</w:t>
            </w:r>
          </w:p>
          <w:p w:rsidR="00285D5E" w:rsidRPr="00A630B8" w:rsidRDefault="00285D5E" w:rsidP="00045C1C">
            <w:pPr>
              <w:jc w:val="both"/>
              <w:rPr>
                <w:sz w:val="20"/>
                <w:szCs w:val="20"/>
              </w:rPr>
            </w:pPr>
            <w:r w:rsidRPr="00A630B8">
              <w:rPr>
                <w:b/>
                <w:sz w:val="20"/>
                <w:szCs w:val="20"/>
              </w:rPr>
              <w:t>Kreklam</w:t>
            </w:r>
            <w:r w:rsidR="002D7279" w:rsidRPr="00A630B8">
              <w:rPr>
                <w:sz w:val="20"/>
                <w:szCs w:val="20"/>
              </w:rPr>
              <w:t xml:space="preserve"> ir jābūt vīriešu piegriezums,</w:t>
            </w:r>
            <w:r w:rsidRPr="00A630B8">
              <w:rPr>
                <w:sz w:val="20"/>
                <w:szCs w:val="20"/>
              </w:rPr>
              <w:t xml:space="preserve"> bez piedurknēm. Krekla pamatkrāsa ir zila un balta. Zilam kreklam ar baltu ielaidumu vīli caurvītai viss </w:t>
            </w:r>
            <w:r w:rsidR="002D7279" w:rsidRPr="00A630B8">
              <w:rPr>
                <w:sz w:val="20"/>
                <w:szCs w:val="20"/>
              </w:rPr>
              <w:t xml:space="preserve">apkārt </w:t>
            </w:r>
            <w:r w:rsidRPr="00A630B8">
              <w:rPr>
                <w:sz w:val="20"/>
                <w:szCs w:val="20"/>
              </w:rPr>
              <w:t>plecam</w:t>
            </w:r>
            <w:r w:rsidR="002D7279" w:rsidRPr="00A630B8">
              <w:rPr>
                <w:sz w:val="20"/>
                <w:szCs w:val="20"/>
              </w:rPr>
              <w:t>,</w:t>
            </w:r>
            <w:r w:rsidRPr="00A630B8">
              <w:rPr>
                <w:sz w:val="20"/>
                <w:szCs w:val="20"/>
              </w:rPr>
              <w:t xml:space="preserve"> abās plecu daļās</w:t>
            </w:r>
            <w:r w:rsidR="002D7279" w:rsidRPr="00A630B8">
              <w:rPr>
                <w:sz w:val="20"/>
                <w:szCs w:val="20"/>
              </w:rPr>
              <w:t>. B</w:t>
            </w:r>
            <w:r w:rsidRPr="00A630B8">
              <w:rPr>
                <w:sz w:val="20"/>
                <w:szCs w:val="20"/>
              </w:rPr>
              <w:t>alt</w:t>
            </w:r>
            <w:r w:rsidR="002D7279" w:rsidRPr="00A630B8">
              <w:rPr>
                <w:sz w:val="20"/>
                <w:szCs w:val="20"/>
              </w:rPr>
              <w:t>ajam kreklam</w:t>
            </w:r>
            <w:r w:rsidRPr="00A630B8">
              <w:rPr>
                <w:sz w:val="20"/>
                <w:szCs w:val="20"/>
              </w:rPr>
              <w:t xml:space="preserve"> ar pelēku</w:t>
            </w:r>
            <w:r w:rsidR="002D7279" w:rsidRPr="00A630B8">
              <w:rPr>
                <w:sz w:val="20"/>
                <w:szCs w:val="20"/>
              </w:rPr>
              <w:t xml:space="preserve"> vīli -</w:t>
            </w:r>
            <w:r w:rsidRPr="00A630B8">
              <w:rPr>
                <w:sz w:val="20"/>
                <w:szCs w:val="20"/>
              </w:rPr>
              <w:t xml:space="preserve"> platumā 5 mm</w:t>
            </w:r>
            <w:r w:rsidR="002D7279" w:rsidRPr="00A630B8">
              <w:rPr>
                <w:sz w:val="20"/>
                <w:szCs w:val="20"/>
              </w:rPr>
              <w:t>. Krekla apkakle –</w:t>
            </w:r>
            <w:r w:rsidRPr="00A630B8">
              <w:rPr>
                <w:sz w:val="20"/>
                <w:szCs w:val="20"/>
              </w:rPr>
              <w:t xml:space="preserve"> U veida. Ap kakla daļu U veida ielaidums</w:t>
            </w:r>
            <w:r w:rsidR="002D7279" w:rsidRPr="00A630B8">
              <w:rPr>
                <w:sz w:val="20"/>
                <w:szCs w:val="20"/>
              </w:rPr>
              <w:t xml:space="preserve"> –</w:t>
            </w:r>
            <w:r w:rsidRPr="00A630B8">
              <w:rPr>
                <w:sz w:val="20"/>
                <w:szCs w:val="20"/>
              </w:rPr>
              <w:t xml:space="preserve"> balta</w:t>
            </w:r>
            <w:r w:rsidR="002D7279" w:rsidRPr="00A630B8">
              <w:rPr>
                <w:sz w:val="20"/>
                <w:szCs w:val="20"/>
              </w:rPr>
              <w:t xml:space="preserve"> </w:t>
            </w:r>
            <w:r w:rsidRPr="00A630B8">
              <w:rPr>
                <w:sz w:val="20"/>
                <w:szCs w:val="20"/>
              </w:rPr>
              <w:t>vīle. Krekla apakšējā ārējā daļā jābūt</w:t>
            </w:r>
            <w:r w:rsidR="00F00DCD" w:rsidRPr="00A630B8">
              <w:rPr>
                <w:sz w:val="20"/>
                <w:szCs w:val="20"/>
              </w:rPr>
              <w:t xml:space="preserve"> piešūtam auduma gabalam, kur</w:t>
            </w:r>
            <w:r w:rsidRPr="00A630B8">
              <w:rPr>
                <w:sz w:val="20"/>
                <w:szCs w:val="20"/>
              </w:rPr>
              <w:t xml:space="preserve"> norādīts izmērs.</w:t>
            </w:r>
            <w:r w:rsidR="00F00DCD" w:rsidRPr="00A630B8">
              <w:rPr>
                <w:sz w:val="20"/>
                <w:szCs w:val="20"/>
              </w:rPr>
              <w:t xml:space="preserve"> Krekls</w:t>
            </w:r>
            <w:r w:rsidRPr="00A630B8">
              <w:rPr>
                <w:sz w:val="20"/>
                <w:szCs w:val="20"/>
              </w:rPr>
              <w:t xml:space="preserve"> jābūt </w:t>
            </w:r>
            <w:r w:rsidR="00F00DCD" w:rsidRPr="00A630B8">
              <w:rPr>
                <w:sz w:val="20"/>
                <w:szCs w:val="20"/>
              </w:rPr>
              <w:t>sašūts</w:t>
            </w:r>
            <w:r w:rsidRPr="00A630B8">
              <w:rPr>
                <w:sz w:val="20"/>
                <w:szCs w:val="20"/>
              </w:rPr>
              <w:t xml:space="preserve"> ar dubulto plakano segumdūrienu, tādā veidā nodrošinot šūto vietu lielāku izturību un novēršot vīļu kairinājumu berzes vietā. Apkakles aizmugurējās vīles daļa ir apšūta ar</w:t>
            </w:r>
            <w:r w:rsidR="00F00DCD" w:rsidRPr="00A630B8">
              <w:rPr>
                <w:sz w:val="20"/>
                <w:szCs w:val="20"/>
              </w:rPr>
              <w:t xml:space="preserve"> speciālu materiālu, lai vīle, </w:t>
            </w:r>
            <w:r w:rsidRPr="00A630B8">
              <w:rPr>
                <w:sz w:val="20"/>
                <w:szCs w:val="20"/>
              </w:rPr>
              <w:t>balsta vietā, nekairinātu ādu un veiktu arī sviedru uzsūkšanas funkciju. Krekla apakšējā daļa ir nolocīta ar dubulto plakano segumdūrienu. Izmēriem jābūt no YXS – 3XL.</w:t>
            </w:r>
          </w:p>
          <w:p w:rsidR="00285D5E" w:rsidRPr="00A630B8" w:rsidRDefault="009707BD" w:rsidP="00045C1C">
            <w:pPr>
              <w:jc w:val="both"/>
              <w:rPr>
                <w:sz w:val="20"/>
                <w:szCs w:val="20"/>
              </w:rPr>
            </w:pPr>
            <w:r w:rsidRPr="00A630B8">
              <w:rPr>
                <w:sz w:val="20"/>
                <w:szCs w:val="20"/>
              </w:rPr>
              <w:t>Sporta krekls</w:t>
            </w:r>
            <w:r w:rsidR="00285D5E" w:rsidRPr="00A630B8">
              <w:rPr>
                <w:sz w:val="20"/>
                <w:szCs w:val="20"/>
              </w:rPr>
              <w:t xml:space="preserve"> piegādes brīdī jābūt oriģinālajā ražotāja iepakojumā (maisiņā)</w:t>
            </w:r>
            <w:r w:rsidRPr="00A630B8">
              <w:rPr>
                <w:sz w:val="20"/>
                <w:szCs w:val="20"/>
              </w:rPr>
              <w:t>,</w:t>
            </w:r>
            <w:r w:rsidR="00285D5E" w:rsidRPr="00A630B8">
              <w:rPr>
                <w:sz w:val="20"/>
                <w:szCs w:val="20"/>
              </w:rPr>
              <w:t xml:space="preserve"> uz kura ir norādīts ražotājs un izmērs. Uz jakas iekšpusē ir etiķetes, kur norādīts ražotājs, izmērs, auduma sastāvs un kopšanas rekomendācija, kā arī etiķete, kura norāda produkta atbilstību materiāla sertifikātam.</w:t>
            </w:r>
          </w:p>
          <w:p w:rsidR="00285D5E" w:rsidRPr="00A630B8" w:rsidRDefault="00285D5E" w:rsidP="00045C1C">
            <w:pPr>
              <w:jc w:val="both"/>
              <w:rPr>
                <w:sz w:val="20"/>
                <w:szCs w:val="20"/>
              </w:rPr>
            </w:pPr>
            <w:r w:rsidRPr="00A630B8">
              <w:rPr>
                <w:b/>
                <w:sz w:val="20"/>
                <w:szCs w:val="20"/>
              </w:rPr>
              <w:t xml:space="preserve">Šorti </w:t>
            </w:r>
            <w:r w:rsidRPr="00A630B8">
              <w:rPr>
                <w:sz w:val="20"/>
                <w:szCs w:val="20"/>
              </w:rPr>
              <w:t xml:space="preserve">vienkrāsaini </w:t>
            </w:r>
            <w:r w:rsidR="009707BD" w:rsidRPr="00A630B8">
              <w:rPr>
                <w:sz w:val="20"/>
                <w:szCs w:val="20"/>
              </w:rPr>
              <w:t xml:space="preserve">– </w:t>
            </w:r>
            <w:r w:rsidRPr="00A630B8">
              <w:rPr>
                <w:sz w:val="20"/>
                <w:szCs w:val="20"/>
              </w:rPr>
              <w:t xml:space="preserve">pamatkrāsa ir zila, taisna </w:t>
            </w:r>
            <w:r w:rsidR="009707BD" w:rsidRPr="00A630B8">
              <w:rPr>
                <w:sz w:val="20"/>
                <w:szCs w:val="20"/>
              </w:rPr>
              <w:t>pie</w:t>
            </w:r>
            <w:r w:rsidRPr="00A630B8">
              <w:rPr>
                <w:sz w:val="20"/>
                <w:szCs w:val="20"/>
              </w:rPr>
              <w:t>griezuma. Šortu jostas vietā ir ies</w:t>
            </w:r>
            <w:r w:rsidR="009707BD" w:rsidRPr="00A630B8">
              <w:rPr>
                <w:sz w:val="20"/>
                <w:szCs w:val="20"/>
              </w:rPr>
              <w:t>trādāta elastīga gumija. Šorti</w:t>
            </w:r>
            <w:r w:rsidRPr="00A630B8">
              <w:rPr>
                <w:sz w:val="20"/>
                <w:szCs w:val="20"/>
              </w:rPr>
              <w:t xml:space="preserve"> ir </w:t>
            </w:r>
            <w:r w:rsidR="009707BD" w:rsidRPr="00A630B8">
              <w:rPr>
                <w:sz w:val="20"/>
                <w:szCs w:val="20"/>
              </w:rPr>
              <w:t>sašūti</w:t>
            </w:r>
            <w:r w:rsidRPr="00A630B8">
              <w:rPr>
                <w:sz w:val="20"/>
                <w:szCs w:val="20"/>
              </w:rPr>
              <w:t xml:space="preserve"> ar dubulto plakano segumdūrienu. Šortu jostas vietā ir iestrādāta elastīga gumija un striķis gurnu daļas savilkšanai un fiksēšanai. </w:t>
            </w:r>
            <w:r w:rsidR="009707BD" w:rsidRPr="00A630B8">
              <w:rPr>
                <w:sz w:val="20"/>
                <w:szCs w:val="20"/>
              </w:rPr>
              <w:t>Šorti</w:t>
            </w:r>
            <w:r w:rsidRPr="00A630B8">
              <w:rPr>
                <w:sz w:val="20"/>
                <w:szCs w:val="20"/>
              </w:rPr>
              <w:t xml:space="preserve"> ir </w:t>
            </w:r>
            <w:r w:rsidR="009707BD" w:rsidRPr="00A630B8">
              <w:rPr>
                <w:sz w:val="20"/>
                <w:szCs w:val="20"/>
              </w:rPr>
              <w:t>apšūti</w:t>
            </w:r>
            <w:r w:rsidRPr="00A630B8">
              <w:rPr>
                <w:sz w:val="20"/>
                <w:szCs w:val="20"/>
              </w:rPr>
              <w:t xml:space="preserve"> ar dubulto plakano segumdūrienu, tādā veidā nodrošinot šūto vietu lielāku izturību un novērstu vīļu kairinājumu berzes rezultātā. Izmēri no YXS līdz 3XL. </w:t>
            </w:r>
          </w:p>
          <w:p w:rsidR="00285D5E" w:rsidRPr="00A630B8" w:rsidRDefault="009707BD" w:rsidP="00A630B8">
            <w:pPr>
              <w:jc w:val="both"/>
              <w:rPr>
                <w:rFonts w:eastAsia="Times New Roman"/>
                <w:lang w:eastAsia="en-US"/>
              </w:rPr>
            </w:pPr>
            <w:r w:rsidRPr="00A630B8">
              <w:rPr>
                <w:sz w:val="20"/>
                <w:szCs w:val="20"/>
              </w:rPr>
              <w:t>Šorti</w:t>
            </w:r>
            <w:r w:rsidR="00285D5E" w:rsidRPr="00A630B8">
              <w:rPr>
                <w:sz w:val="20"/>
                <w:szCs w:val="20"/>
              </w:rPr>
              <w:t xml:space="preserve"> piegādes brīdī </w:t>
            </w:r>
            <w:r w:rsidRPr="00A630B8">
              <w:rPr>
                <w:sz w:val="20"/>
                <w:szCs w:val="20"/>
              </w:rPr>
              <w:t>ir</w:t>
            </w:r>
            <w:r w:rsidR="00285D5E" w:rsidRPr="00A630B8">
              <w:rPr>
                <w:sz w:val="20"/>
                <w:szCs w:val="20"/>
              </w:rPr>
              <w:t xml:space="preserve"> oriģinālajā ražotāja iepakojumā (maisiņā)</w:t>
            </w:r>
            <w:r w:rsidRPr="00A630B8">
              <w:rPr>
                <w:sz w:val="20"/>
                <w:szCs w:val="20"/>
              </w:rPr>
              <w:t>,</w:t>
            </w:r>
            <w:r w:rsidR="00285D5E" w:rsidRPr="00A630B8">
              <w:rPr>
                <w:sz w:val="20"/>
                <w:szCs w:val="20"/>
              </w:rPr>
              <w:t xml:space="preserve"> uz kura ir norādīts ražotājs un izmērs. Uz šortiem iekšpusē ir etiķetes, kur norādīts ražotājs, izmērs, auduma s</w:t>
            </w:r>
            <w:r w:rsidR="00A630B8" w:rsidRPr="00A630B8">
              <w:rPr>
                <w:sz w:val="20"/>
                <w:szCs w:val="20"/>
              </w:rPr>
              <w:t>astāvs un kopšanas rekomendācijs</w:t>
            </w:r>
            <w:r w:rsidR="00285D5E" w:rsidRPr="00A630B8">
              <w:rPr>
                <w:sz w:val="20"/>
                <w:szCs w:val="20"/>
              </w:rPr>
              <w:t xml:space="preserve">, kā </w:t>
            </w:r>
            <w:r w:rsidR="00A630B8" w:rsidRPr="00A630B8">
              <w:rPr>
                <w:sz w:val="20"/>
                <w:szCs w:val="20"/>
              </w:rPr>
              <w:t>arī etiķete</w:t>
            </w:r>
            <w:r w:rsidR="00285D5E" w:rsidRPr="00A630B8">
              <w:rPr>
                <w:sz w:val="20"/>
                <w:szCs w:val="20"/>
              </w:rPr>
              <w:t>, kura norāda produkta atbilstību materiāla sertifikātam.</w:t>
            </w:r>
          </w:p>
        </w:tc>
        <w:tc>
          <w:tcPr>
            <w:tcW w:w="1496" w:type="dxa"/>
            <w:vAlign w:val="center"/>
          </w:tcPr>
          <w:p w:rsidR="00285D5E" w:rsidRPr="004E3B19" w:rsidRDefault="00A630B8" w:rsidP="00045C1C">
            <w:pPr>
              <w:rPr>
                <w:rFonts w:eastAsia="Times New Roman"/>
                <w:color w:val="000000"/>
                <w:lang w:val="en-US" w:eastAsia="en-US"/>
              </w:rPr>
            </w:pPr>
            <w:r>
              <w:rPr>
                <w:rFonts w:eastAsia="Times New Roman"/>
                <w:color w:val="000000"/>
                <w:lang w:val="en-US" w:eastAsia="en-US"/>
              </w:rPr>
              <w:t>16</w:t>
            </w:r>
            <w:r w:rsidR="004E3B19">
              <w:rPr>
                <w:rFonts w:eastAsia="Times New Roman"/>
                <w:color w:val="000000"/>
                <w:lang w:val="en-US" w:eastAsia="en-US"/>
              </w:rPr>
              <w:t xml:space="preserve"> kompl.</w:t>
            </w:r>
          </w:p>
        </w:tc>
      </w:tr>
      <w:tr w:rsidR="00285D5E" w:rsidTr="001E1A56">
        <w:tc>
          <w:tcPr>
            <w:tcW w:w="675" w:type="dxa"/>
          </w:tcPr>
          <w:p w:rsidR="00285D5E" w:rsidRDefault="00285D5E" w:rsidP="00D94404"/>
        </w:tc>
        <w:tc>
          <w:tcPr>
            <w:tcW w:w="2268" w:type="dxa"/>
          </w:tcPr>
          <w:p w:rsidR="00285D5E" w:rsidRPr="00995063" w:rsidRDefault="00285D5E" w:rsidP="00045C1C">
            <w:pPr>
              <w:jc w:val="center"/>
              <w:rPr>
                <w:rFonts w:eastAsia="Times New Roman"/>
                <w:color w:val="000000"/>
                <w:lang w:eastAsia="en-US"/>
              </w:rPr>
            </w:pPr>
          </w:p>
        </w:tc>
        <w:tc>
          <w:tcPr>
            <w:tcW w:w="5529" w:type="dxa"/>
          </w:tcPr>
          <w:p w:rsidR="00285D5E" w:rsidRDefault="00285D5E" w:rsidP="00045C1C">
            <w:pPr>
              <w:rPr>
                <w:sz w:val="20"/>
                <w:szCs w:val="20"/>
              </w:rPr>
            </w:pPr>
            <w:r w:rsidRPr="00B65581">
              <w:rPr>
                <w:b/>
                <w:sz w:val="20"/>
                <w:szCs w:val="20"/>
              </w:rPr>
              <w:t xml:space="preserve">Papildinājumā: </w:t>
            </w:r>
            <w:r w:rsidRPr="00B65581">
              <w:rPr>
                <w:sz w:val="20"/>
                <w:szCs w:val="20"/>
              </w:rPr>
              <w:t xml:space="preserve">Sakarā ar to, ka sportistiem, reizēm, ir nepieciešams nestandarta apģērbs auguma īpatnību dēļ, pasūtītājam ir jābūt iespējai, nepieciešamības gadījumā, </w:t>
            </w:r>
            <w:r w:rsidRPr="00B65581">
              <w:rPr>
                <w:sz w:val="20"/>
                <w:szCs w:val="20"/>
              </w:rPr>
              <w:lastRenderedPageBreak/>
              <w:t>nokomplektēt sporta formu tādā veidā, ka jaka (krekls) ir viena izmēra, bet šorti cita izmēra.</w:t>
            </w:r>
          </w:p>
          <w:p w:rsidR="00285D5E" w:rsidRPr="00F131A4" w:rsidRDefault="00285D5E" w:rsidP="00045C1C">
            <w:pPr>
              <w:rPr>
                <w:sz w:val="20"/>
                <w:szCs w:val="20"/>
              </w:rPr>
            </w:pPr>
          </w:p>
          <w:p w:rsidR="00285D5E" w:rsidRDefault="00285D5E" w:rsidP="00045C1C">
            <w:pPr>
              <w:rPr>
                <w:b/>
                <w:sz w:val="20"/>
                <w:szCs w:val="20"/>
              </w:rPr>
            </w:pPr>
            <w:r>
              <w:rPr>
                <w:b/>
                <w:sz w:val="20"/>
                <w:szCs w:val="20"/>
              </w:rPr>
              <w:t xml:space="preserve">Izmēru skala no YXS </w:t>
            </w:r>
            <w:r w:rsidRPr="00F131A4">
              <w:rPr>
                <w:b/>
                <w:sz w:val="20"/>
                <w:szCs w:val="20"/>
              </w:rPr>
              <w:t>-</w:t>
            </w:r>
            <w:r>
              <w:rPr>
                <w:b/>
                <w:sz w:val="20"/>
                <w:szCs w:val="20"/>
              </w:rPr>
              <w:t xml:space="preserve"> 3</w:t>
            </w:r>
            <w:r w:rsidRPr="00F131A4">
              <w:rPr>
                <w:b/>
                <w:sz w:val="20"/>
                <w:szCs w:val="20"/>
              </w:rPr>
              <w:t xml:space="preserve">XL </w:t>
            </w:r>
            <w:r>
              <w:rPr>
                <w:sz w:val="20"/>
                <w:szCs w:val="20"/>
              </w:rPr>
              <w:t>( auguma cm no 128 – 212cm)</w:t>
            </w:r>
            <w:r w:rsidRPr="00F131A4">
              <w:rPr>
                <w:sz w:val="20"/>
                <w:szCs w:val="20"/>
              </w:rPr>
              <w:t xml:space="preserve">.  </w:t>
            </w:r>
            <w:r>
              <w:rPr>
                <w:b/>
                <w:sz w:val="20"/>
                <w:szCs w:val="20"/>
              </w:rPr>
              <w:t>kreklam un šortiem</w:t>
            </w:r>
            <w:r w:rsidRPr="00F131A4">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559"/>
            </w:tblGrid>
            <w:tr w:rsidR="00285D5E" w:rsidRPr="00BA731C" w:rsidTr="00045C1C">
              <w:tc>
                <w:tcPr>
                  <w:tcW w:w="1165" w:type="dxa"/>
                  <w:shd w:val="clear" w:color="auto" w:fill="auto"/>
                </w:tcPr>
                <w:p w:rsidR="00285D5E" w:rsidRPr="00BA731C" w:rsidRDefault="00285D5E" w:rsidP="00045C1C">
                  <w:pPr>
                    <w:rPr>
                      <w:b/>
                    </w:rPr>
                  </w:pPr>
                  <w:r w:rsidRPr="00BA731C">
                    <w:rPr>
                      <w:b/>
                    </w:rPr>
                    <w:t>Izmērs</w:t>
                  </w:r>
                </w:p>
              </w:tc>
              <w:tc>
                <w:tcPr>
                  <w:tcW w:w="1559" w:type="dxa"/>
                  <w:shd w:val="clear" w:color="auto" w:fill="auto"/>
                </w:tcPr>
                <w:p w:rsidR="00285D5E" w:rsidRPr="00BA731C" w:rsidRDefault="00285D5E" w:rsidP="00045C1C">
                  <w:pPr>
                    <w:rPr>
                      <w:b/>
                    </w:rPr>
                  </w:pPr>
                  <w:r w:rsidRPr="00BA731C">
                    <w:rPr>
                      <w:b/>
                    </w:rPr>
                    <w:t>Augums, cm</w:t>
                  </w:r>
                </w:p>
              </w:tc>
            </w:tr>
            <w:tr w:rsidR="00285D5E" w:rsidRPr="00D57F4C" w:rsidTr="00045C1C">
              <w:tc>
                <w:tcPr>
                  <w:tcW w:w="1165" w:type="dxa"/>
                  <w:shd w:val="clear" w:color="auto" w:fill="auto"/>
                </w:tcPr>
                <w:p w:rsidR="00285D5E" w:rsidRPr="00D57F4C" w:rsidRDefault="00285D5E" w:rsidP="00045C1C">
                  <w:pPr>
                    <w:jc w:val="center"/>
                  </w:pPr>
                  <w:r w:rsidRPr="00BA731C">
                    <w:t>YXS</w:t>
                  </w:r>
                </w:p>
              </w:tc>
              <w:tc>
                <w:tcPr>
                  <w:tcW w:w="1559" w:type="dxa"/>
                  <w:shd w:val="clear" w:color="auto" w:fill="auto"/>
                </w:tcPr>
                <w:p w:rsidR="00285D5E" w:rsidRPr="00D57F4C" w:rsidRDefault="00285D5E" w:rsidP="00045C1C">
                  <w:r w:rsidRPr="00BA731C">
                    <w:t>128 – 140</w:t>
                  </w:r>
                </w:p>
              </w:tc>
            </w:tr>
            <w:tr w:rsidR="00285D5E" w:rsidRPr="00D57F4C" w:rsidTr="00045C1C">
              <w:tc>
                <w:tcPr>
                  <w:tcW w:w="1165" w:type="dxa"/>
                  <w:shd w:val="clear" w:color="auto" w:fill="auto"/>
                </w:tcPr>
                <w:p w:rsidR="00285D5E" w:rsidRPr="00D57F4C" w:rsidRDefault="00285D5E" w:rsidP="00045C1C">
                  <w:pPr>
                    <w:jc w:val="center"/>
                  </w:pPr>
                  <w:r w:rsidRPr="00BA731C">
                    <w:t>XXS</w:t>
                  </w:r>
                </w:p>
              </w:tc>
              <w:tc>
                <w:tcPr>
                  <w:tcW w:w="1559" w:type="dxa"/>
                  <w:shd w:val="clear" w:color="auto" w:fill="auto"/>
                </w:tcPr>
                <w:p w:rsidR="00285D5E" w:rsidRPr="00D57F4C" w:rsidRDefault="00285D5E" w:rsidP="00045C1C">
                  <w:r w:rsidRPr="00BA731C">
                    <w:t>140 – 150</w:t>
                  </w:r>
                </w:p>
              </w:tc>
            </w:tr>
            <w:tr w:rsidR="00285D5E" w:rsidRPr="00D57F4C" w:rsidTr="00045C1C">
              <w:tc>
                <w:tcPr>
                  <w:tcW w:w="1165" w:type="dxa"/>
                  <w:shd w:val="clear" w:color="auto" w:fill="auto"/>
                </w:tcPr>
                <w:p w:rsidR="00285D5E" w:rsidRPr="00D57F4C" w:rsidRDefault="00285D5E" w:rsidP="00045C1C">
                  <w:pPr>
                    <w:jc w:val="center"/>
                  </w:pPr>
                  <w:r w:rsidRPr="00BA731C">
                    <w:t>XS</w:t>
                  </w:r>
                </w:p>
              </w:tc>
              <w:tc>
                <w:tcPr>
                  <w:tcW w:w="1559" w:type="dxa"/>
                  <w:shd w:val="clear" w:color="auto" w:fill="auto"/>
                </w:tcPr>
                <w:p w:rsidR="00285D5E" w:rsidRPr="00D57F4C" w:rsidRDefault="00285D5E" w:rsidP="00045C1C">
                  <w:r w:rsidRPr="00BA731C">
                    <w:t>146 – 160</w:t>
                  </w:r>
                </w:p>
              </w:tc>
            </w:tr>
            <w:tr w:rsidR="00285D5E" w:rsidRPr="00D57F4C" w:rsidTr="00045C1C">
              <w:tc>
                <w:tcPr>
                  <w:tcW w:w="1165" w:type="dxa"/>
                  <w:shd w:val="clear" w:color="auto" w:fill="auto"/>
                </w:tcPr>
                <w:p w:rsidR="00285D5E" w:rsidRPr="00D57F4C" w:rsidRDefault="00285D5E" w:rsidP="00045C1C">
                  <w:pPr>
                    <w:jc w:val="center"/>
                  </w:pPr>
                  <w:r w:rsidRPr="00BA731C">
                    <w:t>S</w:t>
                  </w:r>
                </w:p>
              </w:tc>
              <w:tc>
                <w:tcPr>
                  <w:tcW w:w="1559" w:type="dxa"/>
                  <w:shd w:val="clear" w:color="auto" w:fill="auto"/>
                </w:tcPr>
                <w:p w:rsidR="00285D5E" w:rsidRPr="00D57F4C" w:rsidRDefault="00285D5E" w:rsidP="00045C1C">
                  <w:r w:rsidRPr="00BA731C">
                    <w:t>158 – 162</w:t>
                  </w:r>
                </w:p>
              </w:tc>
            </w:tr>
            <w:tr w:rsidR="00285D5E" w:rsidRPr="00D57F4C" w:rsidTr="00045C1C">
              <w:tc>
                <w:tcPr>
                  <w:tcW w:w="1165" w:type="dxa"/>
                  <w:shd w:val="clear" w:color="auto" w:fill="auto"/>
                </w:tcPr>
                <w:p w:rsidR="00285D5E" w:rsidRPr="00D57F4C" w:rsidRDefault="00285D5E" w:rsidP="00045C1C">
                  <w:pPr>
                    <w:jc w:val="center"/>
                  </w:pPr>
                  <w:r w:rsidRPr="00BA731C">
                    <w:t>M</w:t>
                  </w:r>
                </w:p>
              </w:tc>
              <w:tc>
                <w:tcPr>
                  <w:tcW w:w="1559" w:type="dxa"/>
                  <w:shd w:val="clear" w:color="auto" w:fill="auto"/>
                </w:tcPr>
                <w:p w:rsidR="00285D5E" w:rsidRPr="00D57F4C" w:rsidRDefault="00285D5E" w:rsidP="00045C1C">
                  <w:r w:rsidRPr="00BA731C">
                    <w:t>164 – 172</w:t>
                  </w:r>
                </w:p>
              </w:tc>
            </w:tr>
            <w:tr w:rsidR="00285D5E" w:rsidRPr="00D57F4C" w:rsidTr="00045C1C">
              <w:tc>
                <w:tcPr>
                  <w:tcW w:w="1165" w:type="dxa"/>
                  <w:shd w:val="clear" w:color="auto" w:fill="auto"/>
                </w:tcPr>
                <w:p w:rsidR="00285D5E" w:rsidRPr="00D57F4C" w:rsidRDefault="00285D5E" w:rsidP="00045C1C">
                  <w:pPr>
                    <w:jc w:val="center"/>
                  </w:pPr>
                  <w:r w:rsidRPr="00BA731C">
                    <w:t>L</w:t>
                  </w:r>
                </w:p>
              </w:tc>
              <w:tc>
                <w:tcPr>
                  <w:tcW w:w="1559" w:type="dxa"/>
                  <w:shd w:val="clear" w:color="auto" w:fill="auto"/>
                </w:tcPr>
                <w:p w:rsidR="00285D5E" w:rsidRPr="00D57F4C" w:rsidRDefault="00285D5E" w:rsidP="00045C1C">
                  <w:r w:rsidRPr="00BA731C">
                    <w:t>174 – 182</w:t>
                  </w:r>
                </w:p>
              </w:tc>
            </w:tr>
            <w:tr w:rsidR="00285D5E" w:rsidRPr="00D57F4C" w:rsidTr="00045C1C">
              <w:tc>
                <w:tcPr>
                  <w:tcW w:w="1165" w:type="dxa"/>
                  <w:shd w:val="clear" w:color="auto" w:fill="auto"/>
                </w:tcPr>
                <w:p w:rsidR="00285D5E" w:rsidRPr="00D57F4C" w:rsidRDefault="00285D5E" w:rsidP="00045C1C">
                  <w:pPr>
                    <w:jc w:val="center"/>
                  </w:pPr>
                  <w:r w:rsidRPr="00BA731C">
                    <w:t>XL</w:t>
                  </w:r>
                </w:p>
              </w:tc>
              <w:tc>
                <w:tcPr>
                  <w:tcW w:w="1559" w:type="dxa"/>
                  <w:shd w:val="clear" w:color="auto" w:fill="auto"/>
                </w:tcPr>
                <w:p w:rsidR="00285D5E" w:rsidRPr="00D57F4C" w:rsidRDefault="00285D5E" w:rsidP="00045C1C">
                  <w:r w:rsidRPr="00BA731C">
                    <w:t>184 – 192</w:t>
                  </w:r>
                </w:p>
              </w:tc>
            </w:tr>
            <w:tr w:rsidR="00285D5E" w:rsidRPr="00BA731C" w:rsidTr="00045C1C">
              <w:tc>
                <w:tcPr>
                  <w:tcW w:w="1165" w:type="dxa"/>
                  <w:shd w:val="clear" w:color="auto" w:fill="auto"/>
                </w:tcPr>
                <w:p w:rsidR="00285D5E" w:rsidRPr="00BA731C" w:rsidRDefault="00285D5E" w:rsidP="00045C1C">
                  <w:pPr>
                    <w:jc w:val="center"/>
                  </w:pPr>
                  <w:r w:rsidRPr="00BA731C">
                    <w:t>XXL</w:t>
                  </w:r>
                </w:p>
              </w:tc>
              <w:tc>
                <w:tcPr>
                  <w:tcW w:w="1559" w:type="dxa"/>
                  <w:shd w:val="clear" w:color="auto" w:fill="auto"/>
                </w:tcPr>
                <w:p w:rsidR="00285D5E" w:rsidRPr="00BA731C" w:rsidRDefault="00285D5E" w:rsidP="00045C1C">
                  <w:r w:rsidRPr="00BA731C">
                    <w:t>194 – 202</w:t>
                  </w:r>
                </w:p>
              </w:tc>
            </w:tr>
            <w:tr w:rsidR="00285D5E" w:rsidRPr="00BA731C" w:rsidTr="00045C1C">
              <w:tc>
                <w:tcPr>
                  <w:tcW w:w="1165" w:type="dxa"/>
                  <w:shd w:val="clear" w:color="auto" w:fill="auto"/>
                </w:tcPr>
                <w:p w:rsidR="00285D5E" w:rsidRPr="00BA731C" w:rsidRDefault="00285D5E" w:rsidP="00045C1C">
                  <w:pPr>
                    <w:jc w:val="center"/>
                  </w:pPr>
                  <w:r w:rsidRPr="00BA731C">
                    <w:t>3XL</w:t>
                  </w:r>
                </w:p>
              </w:tc>
              <w:tc>
                <w:tcPr>
                  <w:tcW w:w="1559" w:type="dxa"/>
                  <w:shd w:val="clear" w:color="auto" w:fill="auto"/>
                </w:tcPr>
                <w:p w:rsidR="00285D5E" w:rsidRPr="00BA731C" w:rsidRDefault="00285D5E" w:rsidP="00045C1C">
                  <w:r w:rsidRPr="00BA731C">
                    <w:t>204 – 212</w:t>
                  </w:r>
                </w:p>
              </w:tc>
            </w:tr>
          </w:tbl>
          <w:p w:rsidR="00285D5E" w:rsidRPr="00F131A4" w:rsidRDefault="00285D5E" w:rsidP="00045C1C">
            <w:pPr>
              <w:rPr>
                <w:sz w:val="20"/>
                <w:szCs w:val="20"/>
              </w:rPr>
            </w:pPr>
          </w:p>
          <w:p w:rsidR="00285D5E" w:rsidRPr="00F131A4" w:rsidRDefault="00285D5E" w:rsidP="00045C1C">
            <w:pPr>
              <w:rPr>
                <w:sz w:val="20"/>
                <w:szCs w:val="20"/>
              </w:rPr>
            </w:pPr>
            <w:r w:rsidRPr="00F131A4">
              <w:rPr>
                <w:sz w:val="20"/>
                <w:szCs w:val="20"/>
              </w:rPr>
              <w:t>Nepieciešamības gadījumā, pasūtītājs v</w:t>
            </w:r>
            <w:r>
              <w:rPr>
                <w:sz w:val="20"/>
                <w:szCs w:val="20"/>
              </w:rPr>
              <w:t>ar pieprasīt piegādātājam preču</w:t>
            </w:r>
            <w:r w:rsidRPr="00F131A4">
              <w:rPr>
                <w:sz w:val="20"/>
                <w:szCs w:val="20"/>
              </w:rPr>
              <w:t xml:space="preserve"> paraugus.</w:t>
            </w:r>
          </w:p>
          <w:p w:rsidR="00285D5E" w:rsidRPr="00995063" w:rsidRDefault="00285D5E" w:rsidP="00045C1C">
            <w:pPr>
              <w:rPr>
                <w:rFonts w:eastAsia="Times New Roman"/>
                <w:color w:val="000000"/>
                <w:lang w:eastAsia="en-US"/>
              </w:rPr>
            </w:pPr>
          </w:p>
        </w:tc>
        <w:tc>
          <w:tcPr>
            <w:tcW w:w="1496" w:type="dxa"/>
          </w:tcPr>
          <w:p w:rsidR="00285D5E" w:rsidRPr="00995063" w:rsidRDefault="00285D5E" w:rsidP="00045C1C">
            <w:pPr>
              <w:jc w:val="center"/>
              <w:rPr>
                <w:rFonts w:eastAsia="Times New Roman"/>
                <w:color w:val="000000"/>
                <w:lang w:eastAsia="en-US"/>
              </w:rPr>
            </w:pPr>
          </w:p>
        </w:tc>
      </w:tr>
    </w:tbl>
    <w:p w:rsidR="00C633AF" w:rsidRDefault="00C633AF" w:rsidP="00D94404"/>
    <w:p w:rsidR="00A630B8" w:rsidRDefault="00A630B8" w:rsidP="00D94404"/>
    <w:p w:rsidR="009C0406" w:rsidRDefault="009C0406" w:rsidP="009C0406">
      <w:r>
        <w:t>Tehnisko specifikāciju sagatavoja</w:t>
      </w:r>
    </w:p>
    <w:p w:rsidR="00334204" w:rsidRDefault="009C0406" w:rsidP="00D94404">
      <w:r>
        <w:t xml:space="preserve">Daugavpils Bērnu un jaunatnes sporta skolas </w:t>
      </w:r>
      <w:r w:rsidR="00A630B8">
        <w:t>lietvedības pārzine</w:t>
      </w:r>
      <w:r>
        <w:t xml:space="preserve">                                           </w:t>
      </w:r>
      <w:r w:rsidR="00A630B8">
        <w:t>I.Krišjāne</w:t>
      </w:r>
    </w:p>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A72364" w:rsidRDefault="00A72364" w:rsidP="00D94404"/>
    <w:p w:rsidR="00977383" w:rsidRDefault="00977383" w:rsidP="00D94404"/>
    <w:p w:rsidR="00977383" w:rsidRDefault="00977383" w:rsidP="00D94404"/>
    <w:p w:rsidR="00977383" w:rsidRDefault="00977383" w:rsidP="00D94404"/>
    <w:p w:rsidR="00A72364" w:rsidRDefault="00A72364" w:rsidP="00D94404"/>
    <w:p w:rsidR="00A72364" w:rsidRDefault="00A72364" w:rsidP="00D94404"/>
    <w:p w:rsidR="00A72364" w:rsidRDefault="00A72364" w:rsidP="00D94404"/>
    <w:p w:rsidR="006526BA" w:rsidRPr="00CF1BEC" w:rsidRDefault="006526BA" w:rsidP="006526BA">
      <w:pPr>
        <w:keepNext/>
        <w:suppressAutoHyphens/>
        <w:jc w:val="right"/>
        <w:outlineLvl w:val="1"/>
        <w:rPr>
          <w:rFonts w:eastAsia="Times New Roman"/>
          <w:b/>
          <w:lang w:eastAsia="ar-SA"/>
        </w:rPr>
      </w:pPr>
      <w:r>
        <w:rPr>
          <w:rFonts w:eastAsia="Times New Roman"/>
          <w:b/>
          <w:lang w:eastAsia="ar-SA"/>
        </w:rPr>
        <w:t>2</w:t>
      </w:r>
      <w:r w:rsidRPr="00CF1BEC">
        <w:rPr>
          <w:rFonts w:eastAsia="Times New Roman"/>
          <w:b/>
          <w:lang w:eastAsia="ar-SA"/>
        </w:rPr>
        <w:t>.Pielikums</w:t>
      </w:r>
    </w:p>
    <w:p w:rsidR="006526BA" w:rsidRDefault="006526BA" w:rsidP="00763752">
      <w:pPr>
        <w:suppressAutoHyphens/>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A630B8">
        <w:rPr>
          <w:rFonts w:eastAsia="Times New Roman"/>
          <w:lang w:eastAsia="ar-SA"/>
        </w:rPr>
        <w:t>9</w:t>
      </w:r>
      <w:r w:rsidRPr="00CF1BEC">
        <w:rPr>
          <w:rFonts w:eastAsia="Times New Roman"/>
          <w:lang w:eastAsia="ar-SA"/>
        </w:rPr>
        <w:t>.gada ____._______________, Daugavpilī</w:t>
      </w:r>
    </w:p>
    <w:p w:rsidR="00763752" w:rsidRPr="00CF1BEC" w:rsidRDefault="00763752" w:rsidP="00763752">
      <w:pPr>
        <w:suppressAutoHyphens/>
        <w:rPr>
          <w:rFonts w:eastAsia="Times New Roman"/>
          <w:lang w:eastAsia="ar-SA"/>
        </w:rPr>
      </w:pPr>
    </w:p>
    <w:p w:rsidR="004C78A5"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36293C" w:rsidRDefault="00763752" w:rsidP="009078AE">
      <w:pPr>
        <w:suppressAutoHyphens/>
        <w:spacing w:after="120"/>
        <w:jc w:val="both"/>
        <w:rPr>
          <w:rFonts w:eastAsia="Times New Roman"/>
          <w:lang w:eastAsia="en-US"/>
        </w:rPr>
      </w:pPr>
      <w:r w:rsidRPr="00CF1BEC">
        <w:rPr>
          <w:rFonts w:eastAsia="Times New Roman"/>
          <w:lang w:eastAsia="ar-SA"/>
        </w:rPr>
        <w:t xml:space="preserve">Piedāvājam </w:t>
      </w:r>
      <w:r w:rsidR="00A630B8">
        <w:rPr>
          <w:rFonts w:eastAsia="Times New Roman"/>
          <w:lang w:eastAsia="ar-SA"/>
        </w:rPr>
        <w:t xml:space="preserve">papildus </w:t>
      </w:r>
      <w:r w:rsidR="009078AE">
        <w:rPr>
          <w:rFonts w:eastAsia="Times New Roman"/>
          <w:lang w:eastAsia="ar-SA"/>
        </w:rPr>
        <w:t>piegādāt</w:t>
      </w:r>
      <w:r w:rsidR="007A7B96">
        <w:rPr>
          <w:rFonts w:eastAsia="Times New Roman"/>
          <w:lang w:eastAsia="ar-SA"/>
        </w:rPr>
        <w:t xml:space="preserve"> </w:t>
      </w:r>
      <w:r w:rsidR="00977383" w:rsidRPr="00285D5E">
        <w:rPr>
          <w:rFonts w:eastAsia="Times New Roman"/>
          <w:bCs/>
          <w:lang w:eastAsia="en-US"/>
        </w:rPr>
        <w:t xml:space="preserve">Daugavpils Bērnu un jaunatnes sporta skolas </w:t>
      </w:r>
      <w:r w:rsidR="00977383" w:rsidRPr="00285D5E">
        <w:rPr>
          <w:rFonts w:eastAsia="Times New Roman"/>
          <w:lang w:eastAsia="en-US"/>
        </w:rPr>
        <w:t xml:space="preserve">basketbola nodaļai </w:t>
      </w:r>
      <w:r w:rsidR="00A630B8">
        <w:rPr>
          <w:rFonts w:eastAsia="Times New Roman"/>
          <w:lang w:eastAsia="en-US"/>
        </w:rPr>
        <w:t>zēnu formas</w:t>
      </w:r>
      <w:r w:rsidR="00977383" w:rsidRPr="00285D5E">
        <w:rPr>
          <w:rFonts w:eastAsia="Times New Roman"/>
          <w:lang w:eastAsia="en-US"/>
        </w:rPr>
        <w:t xml:space="preserve"> </w:t>
      </w:r>
      <w:r w:rsidR="00977383">
        <w:rPr>
          <w:rFonts w:eastAsia="Times New Roman"/>
          <w:lang w:eastAsia="en-US"/>
        </w:rPr>
        <w:t>par šādu cenu:</w:t>
      </w:r>
    </w:p>
    <w:p w:rsidR="0049759F" w:rsidRDefault="0049759F" w:rsidP="0036293C">
      <w:pPr>
        <w:suppressAutoHyphens/>
        <w:spacing w:after="120"/>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7614"/>
      </w:tblGrid>
      <w:tr w:rsidR="00BB6F93" w:rsidRPr="00211B41" w:rsidTr="008A2F86">
        <w:trPr>
          <w:cantSplit/>
        </w:trPr>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BB6F93" w:rsidRDefault="00BB6F93" w:rsidP="008A2F86">
            <w:r w:rsidRPr="00FD29D1">
              <w:t xml:space="preserve">Daugavpils </w:t>
            </w:r>
            <w:r>
              <w:t xml:space="preserve">Bērnu un jaunatnes sporta skolai, </w:t>
            </w:r>
          </w:p>
          <w:p w:rsidR="00BB6F93" w:rsidRPr="00FD29D1" w:rsidRDefault="00BB6F93" w:rsidP="008A2F86">
            <w:r>
              <w:t>Kandavas iela 17a, Daugavpils, LV-5401</w:t>
            </w:r>
          </w:p>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rsidR="00BB6F93"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 xml:space="preserve">Pretendents </w:t>
            </w:r>
          </w:p>
          <w:p w:rsidR="00BB27DE" w:rsidRPr="00211B41" w:rsidRDefault="00C636A9" w:rsidP="008A2F86">
            <w:pPr>
              <w:tabs>
                <w:tab w:val="left" w:pos="-114"/>
                <w:tab w:val="left" w:pos="-57"/>
              </w:tabs>
              <w:suppressAutoHyphens/>
              <w:jc w:val="both"/>
              <w:rPr>
                <w:rFonts w:eastAsia="Times New Roman"/>
                <w:lang w:eastAsia="ar-SA"/>
              </w:rPr>
            </w:pPr>
            <w:r>
              <w:rPr>
                <w:rFonts w:eastAsia="Times New Roman"/>
                <w:lang w:eastAsia="ar-SA"/>
              </w:rPr>
              <w:t>Reģ.</w:t>
            </w:r>
            <w:r w:rsidR="009078AE">
              <w:rPr>
                <w:rFonts w:eastAsia="Times New Roman"/>
                <w:lang w:eastAsia="ar-SA"/>
              </w:rPr>
              <w:t xml:space="preserve"> </w:t>
            </w:r>
            <w:r>
              <w:rPr>
                <w:rFonts w:eastAsia="Times New Roman"/>
                <w:lang w:eastAsia="ar-SA"/>
              </w:rPr>
              <w:t>numurs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rsidTr="008A2F86">
        <w:tc>
          <w:tcPr>
            <w:tcW w:w="1092" w:type="pct"/>
            <w:tcBorders>
              <w:top w:val="single" w:sz="4" w:space="0" w:color="auto"/>
              <w:left w:val="single" w:sz="4" w:space="0" w:color="auto"/>
              <w:bottom w:val="single" w:sz="4" w:space="0" w:color="auto"/>
              <w:right w:val="single" w:sz="4" w:space="0" w:color="auto"/>
            </w:tcBorders>
            <w:hideMark/>
          </w:tcPr>
          <w:p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BB6F93" w:rsidRPr="00211B41" w:rsidRDefault="00BB6F93" w:rsidP="008A2F86">
            <w:pPr>
              <w:tabs>
                <w:tab w:val="left" w:pos="-114"/>
                <w:tab w:val="left" w:pos="-57"/>
              </w:tabs>
              <w:suppressAutoHyphens/>
              <w:jc w:val="both"/>
              <w:rPr>
                <w:rFonts w:eastAsia="Times New Roman"/>
                <w:lang w:eastAsia="ar-SA"/>
              </w:rPr>
            </w:pPr>
          </w:p>
        </w:tc>
      </w:tr>
    </w:tbl>
    <w:tbl>
      <w:tblPr>
        <w:tblW w:w="10031" w:type="dxa"/>
        <w:tblLook w:val="04A0" w:firstRow="1" w:lastRow="0" w:firstColumn="1" w:lastColumn="0" w:noHBand="0" w:noVBand="1"/>
      </w:tblPr>
      <w:tblGrid>
        <w:gridCol w:w="603"/>
        <w:gridCol w:w="1489"/>
        <w:gridCol w:w="5362"/>
        <w:gridCol w:w="1304"/>
        <w:gridCol w:w="1273"/>
      </w:tblGrid>
      <w:tr w:rsidR="00451A1F" w:rsidRPr="000B191D" w:rsidTr="00977383">
        <w:trPr>
          <w:trHeight w:val="300"/>
        </w:trPr>
        <w:tc>
          <w:tcPr>
            <w:tcW w:w="603" w:type="dxa"/>
            <w:tcBorders>
              <w:top w:val="single" w:sz="8" w:space="0" w:color="auto"/>
              <w:left w:val="single" w:sz="8" w:space="0" w:color="auto"/>
              <w:bottom w:val="nil"/>
              <w:right w:val="single" w:sz="8" w:space="0" w:color="auto"/>
            </w:tcBorders>
            <w:shd w:val="clear" w:color="auto" w:fill="auto"/>
            <w:vAlign w:val="center"/>
            <w:hideMark/>
          </w:tcPr>
          <w:p w:rsidR="00451A1F" w:rsidRPr="000B191D" w:rsidRDefault="00451A1F" w:rsidP="009E4386">
            <w:pPr>
              <w:rPr>
                <w:rFonts w:eastAsia="Times New Roman"/>
                <w:b/>
                <w:color w:val="000000"/>
                <w:sz w:val="22"/>
                <w:szCs w:val="22"/>
                <w:lang w:val="en-US" w:eastAsia="en-US"/>
              </w:rPr>
            </w:pPr>
            <w:r w:rsidRPr="000B191D">
              <w:rPr>
                <w:rFonts w:eastAsia="Times New Roman"/>
                <w:b/>
                <w:color w:val="000000"/>
                <w:sz w:val="22"/>
                <w:szCs w:val="22"/>
                <w:lang w:val="en-US" w:eastAsia="en-US"/>
              </w:rPr>
              <w:t>Nr.</w:t>
            </w:r>
          </w:p>
        </w:tc>
        <w:tc>
          <w:tcPr>
            <w:tcW w:w="14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1A1F" w:rsidRPr="000B191D" w:rsidRDefault="00451A1F" w:rsidP="009E4386">
            <w:pPr>
              <w:jc w:val="center"/>
              <w:rPr>
                <w:rFonts w:eastAsia="Times New Roman"/>
                <w:b/>
                <w:color w:val="000000"/>
                <w:sz w:val="22"/>
                <w:szCs w:val="22"/>
                <w:lang w:val="en-US" w:eastAsia="en-US"/>
              </w:rPr>
            </w:pPr>
            <w:r w:rsidRPr="000B191D">
              <w:rPr>
                <w:rFonts w:eastAsia="Times New Roman"/>
                <w:b/>
                <w:color w:val="000000"/>
                <w:sz w:val="22"/>
                <w:szCs w:val="22"/>
                <w:lang w:val="en-US" w:eastAsia="en-US"/>
              </w:rPr>
              <w:t>Nosaukums</w:t>
            </w:r>
          </w:p>
        </w:tc>
        <w:tc>
          <w:tcPr>
            <w:tcW w:w="53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51A1F" w:rsidRPr="000B191D" w:rsidRDefault="00451A1F" w:rsidP="009E4386">
            <w:pPr>
              <w:jc w:val="center"/>
              <w:rPr>
                <w:rFonts w:eastAsia="Times New Roman"/>
                <w:b/>
                <w:color w:val="000000"/>
                <w:sz w:val="22"/>
                <w:szCs w:val="22"/>
                <w:lang w:val="en-US" w:eastAsia="en-US"/>
              </w:rPr>
            </w:pPr>
            <w:r w:rsidRPr="000B191D">
              <w:rPr>
                <w:rFonts w:eastAsia="Times New Roman"/>
                <w:b/>
                <w:color w:val="000000"/>
                <w:sz w:val="22"/>
                <w:szCs w:val="22"/>
                <w:lang w:val="en-US" w:eastAsia="en-US"/>
              </w:rPr>
              <w:t>Apraksts</w:t>
            </w:r>
          </w:p>
        </w:tc>
        <w:tc>
          <w:tcPr>
            <w:tcW w:w="130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451A1F" w:rsidRPr="000B191D" w:rsidRDefault="00977383" w:rsidP="009E4386">
            <w:pPr>
              <w:jc w:val="center"/>
              <w:rPr>
                <w:rFonts w:eastAsia="Times New Roman"/>
                <w:b/>
                <w:color w:val="000000"/>
                <w:sz w:val="22"/>
                <w:szCs w:val="22"/>
                <w:lang w:val="en-US" w:eastAsia="en-US"/>
              </w:rPr>
            </w:pPr>
            <w:r>
              <w:rPr>
                <w:rFonts w:eastAsia="Times New Roman"/>
                <w:b/>
                <w:color w:val="000000"/>
                <w:sz w:val="22"/>
                <w:szCs w:val="22"/>
                <w:lang w:val="en-US" w:eastAsia="en-US"/>
              </w:rPr>
              <w:t>Mervienība</w:t>
            </w:r>
          </w:p>
        </w:tc>
        <w:tc>
          <w:tcPr>
            <w:tcW w:w="1273" w:type="dxa"/>
            <w:vMerge w:val="restart"/>
            <w:tcBorders>
              <w:top w:val="single" w:sz="8" w:space="0" w:color="auto"/>
              <w:left w:val="single" w:sz="8" w:space="0" w:color="auto"/>
              <w:right w:val="single" w:sz="8" w:space="0" w:color="auto"/>
            </w:tcBorders>
          </w:tcPr>
          <w:p w:rsidR="00451A1F" w:rsidRPr="000B191D" w:rsidRDefault="00451A1F" w:rsidP="009E4386">
            <w:pPr>
              <w:jc w:val="center"/>
              <w:rPr>
                <w:rFonts w:eastAsia="Times New Roman"/>
                <w:b/>
                <w:color w:val="000000"/>
                <w:sz w:val="22"/>
                <w:szCs w:val="22"/>
                <w:lang w:val="en-US" w:eastAsia="en-US"/>
              </w:rPr>
            </w:pPr>
            <w:r>
              <w:rPr>
                <w:rFonts w:eastAsia="Times New Roman"/>
                <w:b/>
                <w:color w:val="000000"/>
                <w:sz w:val="22"/>
                <w:szCs w:val="22"/>
                <w:lang w:val="en-US" w:eastAsia="en-US"/>
              </w:rPr>
              <w:t>Cena bez PVN</w:t>
            </w:r>
          </w:p>
        </w:tc>
      </w:tr>
      <w:tr w:rsidR="00451A1F" w:rsidRPr="000B191D" w:rsidTr="00977383">
        <w:trPr>
          <w:trHeight w:val="315"/>
        </w:trPr>
        <w:tc>
          <w:tcPr>
            <w:tcW w:w="603" w:type="dxa"/>
            <w:tcBorders>
              <w:top w:val="nil"/>
              <w:left w:val="single" w:sz="8" w:space="0" w:color="auto"/>
              <w:bottom w:val="single" w:sz="8" w:space="0" w:color="auto"/>
              <w:right w:val="single" w:sz="8" w:space="0" w:color="auto"/>
            </w:tcBorders>
            <w:shd w:val="clear" w:color="auto" w:fill="auto"/>
            <w:vAlign w:val="center"/>
            <w:hideMark/>
          </w:tcPr>
          <w:p w:rsidR="00451A1F" w:rsidRPr="000B191D" w:rsidRDefault="00451A1F" w:rsidP="009E4386">
            <w:pPr>
              <w:rPr>
                <w:rFonts w:eastAsia="Times New Roman"/>
                <w:b/>
                <w:color w:val="000000"/>
                <w:sz w:val="22"/>
                <w:szCs w:val="22"/>
                <w:lang w:val="en-US" w:eastAsia="en-US"/>
              </w:rPr>
            </w:pPr>
            <w:r w:rsidRPr="000B191D">
              <w:rPr>
                <w:rFonts w:eastAsia="Times New Roman"/>
                <w:b/>
                <w:color w:val="000000"/>
                <w:sz w:val="22"/>
                <w:szCs w:val="22"/>
                <w:lang w:val="en-US" w:eastAsia="en-US"/>
              </w:rPr>
              <w:t>p.k.</w:t>
            </w:r>
          </w:p>
        </w:tc>
        <w:tc>
          <w:tcPr>
            <w:tcW w:w="1489"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5362"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1304" w:type="dxa"/>
            <w:vMerge/>
            <w:tcBorders>
              <w:top w:val="single" w:sz="8" w:space="0" w:color="auto"/>
              <w:left w:val="single" w:sz="8" w:space="0" w:color="auto"/>
              <w:bottom w:val="single" w:sz="8" w:space="0" w:color="000000"/>
              <w:right w:val="single" w:sz="8" w:space="0" w:color="auto"/>
            </w:tcBorders>
            <w:vAlign w:val="center"/>
            <w:hideMark/>
          </w:tcPr>
          <w:p w:rsidR="00451A1F" w:rsidRPr="000B191D" w:rsidRDefault="00451A1F" w:rsidP="009E4386">
            <w:pPr>
              <w:rPr>
                <w:rFonts w:eastAsia="Times New Roman"/>
                <w:b/>
                <w:color w:val="000000"/>
                <w:sz w:val="22"/>
                <w:szCs w:val="22"/>
                <w:lang w:val="en-US" w:eastAsia="en-US"/>
              </w:rPr>
            </w:pPr>
          </w:p>
        </w:tc>
        <w:tc>
          <w:tcPr>
            <w:tcW w:w="1273" w:type="dxa"/>
            <w:vMerge/>
            <w:tcBorders>
              <w:left w:val="single" w:sz="8" w:space="0" w:color="auto"/>
              <w:bottom w:val="single" w:sz="8" w:space="0" w:color="000000"/>
              <w:right w:val="single" w:sz="8" w:space="0" w:color="auto"/>
            </w:tcBorders>
          </w:tcPr>
          <w:p w:rsidR="00451A1F" w:rsidRPr="000B191D" w:rsidRDefault="00451A1F" w:rsidP="009E4386">
            <w:pPr>
              <w:rPr>
                <w:rFonts w:eastAsia="Times New Roman"/>
                <w:b/>
                <w:color w:val="000000"/>
                <w:sz w:val="22"/>
                <w:szCs w:val="22"/>
                <w:lang w:val="en-US" w:eastAsia="en-US"/>
              </w:rPr>
            </w:pPr>
          </w:p>
        </w:tc>
      </w:tr>
      <w:tr w:rsidR="00451A1F" w:rsidRPr="000B191D" w:rsidTr="00A630B8">
        <w:trPr>
          <w:trHeight w:val="315"/>
        </w:trPr>
        <w:tc>
          <w:tcPr>
            <w:tcW w:w="603" w:type="dxa"/>
            <w:tcBorders>
              <w:top w:val="nil"/>
              <w:left w:val="single" w:sz="8" w:space="0" w:color="auto"/>
              <w:bottom w:val="single" w:sz="8" w:space="0" w:color="auto"/>
              <w:right w:val="single" w:sz="8" w:space="0" w:color="auto"/>
            </w:tcBorders>
            <w:shd w:val="clear" w:color="auto" w:fill="auto"/>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1</w:t>
            </w:r>
          </w:p>
        </w:tc>
        <w:tc>
          <w:tcPr>
            <w:tcW w:w="1489" w:type="dxa"/>
            <w:tcBorders>
              <w:top w:val="nil"/>
              <w:left w:val="nil"/>
              <w:bottom w:val="single" w:sz="8" w:space="0" w:color="auto"/>
              <w:right w:val="single" w:sz="8" w:space="0" w:color="auto"/>
            </w:tcBorders>
            <w:shd w:val="clear" w:color="auto" w:fill="auto"/>
            <w:vAlign w:val="center"/>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2</w:t>
            </w:r>
          </w:p>
        </w:tc>
        <w:tc>
          <w:tcPr>
            <w:tcW w:w="5362" w:type="dxa"/>
            <w:tcBorders>
              <w:top w:val="nil"/>
              <w:left w:val="nil"/>
              <w:bottom w:val="single" w:sz="4" w:space="0" w:color="auto"/>
              <w:right w:val="single" w:sz="8" w:space="0" w:color="auto"/>
            </w:tcBorders>
            <w:shd w:val="clear" w:color="auto" w:fill="auto"/>
            <w:vAlign w:val="center"/>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3</w:t>
            </w:r>
          </w:p>
        </w:tc>
        <w:tc>
          <w:tcPr>
            <w:tcW w:w="1304" w:type="dxa"/>
            <w:tcBorders>
              <w:top w:val="nil"/>
              <w:left w:val="nil"/>
              <w:bottom w:val="single" w:sz="8" w:space="0" w:color="auto"/>
              <w:right w:val="single" w:sz="8" w:space="0" w:color="auto"/>
            </w:tcBorders>
            <w:shd w:val="clear" w:color="auto" w:fill="auto"/>
            <w:hideMark/>
          </w:tcPr>
          <w:p w:rsidR="00451A1F" w:rsidRPr="000B191D" w:rsidRDefault="00451A1F" w:rsidP="009E4386">
            <w:pPr>
              <w:jc w:val="center"/>
              <w:rPr>
                <w:rFonts w:eastAsia="Times New Roman"/>
                <w:b/>
                <w:iCs/>
                <w:color w:val="000000"/>
                <w:sz w:val="22"/>
                <w:szCs w:val="22"/>
                <w:lang w:val="en-US" w:eastAsia="en-US"/>
              </w:rPr>
            </w:pPr>
            <w:r w:rsidRPr="000B191D">
              <w:rPr>
                <w:rFonts w:eastAsia="Times New Roman"/>
                <w:b/>
                <w:iCs/>
                <w:color w:val="000000"/>
                <w:sz w:val="22"/>
                <w:szCs w:val="22"/>
                <w:lang w:val="en-US" w:eastAsia="en-US"/>
              </w:rPr>
              <w:t>4</w:t>
            </w:r>
          </w:p>
        </w:tc>
        <w:tc>
          <w:tcPr>
            <w:tcW w:w="1273" w:type="dxa"/>
            <w:tcBorders>
              <w:top w:val="nil"/>
              <w:left w:val="nil"/>
              <w:bottom w:val="single" w:sz="8" w:space="0" w:color="auto"/>
              <w:right w:val="single" w:sz="8" w:space="0" w:color="auto"/>
            </w:tcBorders>
          </w:tcPr>
          <w:p w:rsidR="00451A1F" w:rsidRPr="000B191D" w:rsidRDefault="00451A1F" w:rsidP="009E4386">
            <w:pPr>
              <w:jc w:val="center"/>
              <w:rPr>
                <w:rFonts w:eastAsia="Times New Roman"/>
                <w:b/>
                <w:iCs/>
                <w:color w:val="000000"/>
                <w:sz w:val="22"/>
                <w:szCs w:val="22"/>
                <w:lang w:val="en-US" w:eastAsia="en-US"/>
              </w:rPr>
            </w:pPr>
          </w:p>
        </w:tc>
      </w:tr>
      <w:tr w:rsidR="00A630B8" w:rsidRPr="000B191D" w:rsidTr="00A630B8">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A630B8" w:rsidRDefault="00A630B8" w:rsidP="00A630B8">
            <w:r>
              <w:t>1.</w:t>
            </w:r>
          </w:p>
        </w:tc>
        <w:tc>
          <w:tcPr>
            <w:tcW w:w="1489" w:type="dxa"/>
            <w:tcBorders>
              <w:top w:val="nil"/>
              <w:left w:val="nil"/>
              <w:bottom w:val="single" w:sz="4" w:space="0" w:color="auto"/>
              <w:right w:val="single" w:sz="4" w:space="0" w:color="auto"/>
            </w:tcBorders>
            <w:shd w:val="clear" w:color="auto" w:fill="auto"/>
            <w:vAlign w:val="center"/>
          </w:tcPr>
          <w:p w:rsidR="00A630B8" w:rsidRPr="000B191D" w:rsidRDefault="00A630B8" w:rsidP="00A630B8">
            <w:pPr>
              <w:rPr>
                <w:rFonts w:eastAsia="Times New Roman"/>
                <w:b/>
                <w:color w:val="000000"/>
                <w:lang w:val="en-US" w:eastAsia="en-US"/>
              </w:rPr>
            </w:pPr>
            <w:r>
              <w:rPr>
                <w:rFonts w:eastAsia="Times New Roman"/>
                <w:b/>
                <w:color w:val="000000"/>
                <w:sz w:val="22"/>
                <w:szCs w:val="22"/>
                <w:lang w:val="en-US" w:eastAsia="en-US"/>
              </w:rPr>
              <w:t>Īsā spēļu forma</w:t>
            </w:r>
          </w:p>
        </w:tc>
        <w:tc>
          <w:tcPr>
            <w:tcW w:w="5362" w:type="dxa"/>
            <w:tcBorders>
              <w:top w:val="single" w:sz="4" w:space="0" w:color="auto"/>
              <w:left w:val="single" w:sz="4" w:space="0" w:color="auto"/>
              <w:bottom w:val="single" w:sz="4" w:space="0" w:color="auto"/>
              <w:right w:val="single" w:sz="4" w:space="0" w:color="auto"/>
            </w:tcBorders>
            <w:vAlign w:val="center"/>
          </w:tcPr>
          <w:p w:rsidR="00A630B8" w:rsidRPr="000E2D2A" w:rsidRDefault="00A630B8" w:rsidP="00A630B8">
            <w:pPr>
              <w:spacing w:after="120"/>
              <w:jc w:val="both"/>
              <w:rPr>
                <w:rFonts w:eastAsia="Times New Roman"/>
                <w:b/>
                <w:color w:val="000000"/>
                <w:lang w:eastAsia="en-US"/>
              </w:rPr>
            </w:pPr>
            <w:r w:rsidRPr="00F131A4">
              <w:rPr>
                <w:sz w:val="20"/>
                <w:szCs w:val="20"/>
              </w:rPr>
              <w:t xml:space="preserve">Sporta </w:t>
            </w:r>
            <w:r>
              <w:rPr>
                <w:sz w:val="20"/>
                <w:szCs w:val="20"/>
              </w:rPr>
              <w:t>forma paredzēta</w:t>
            </w:r>
            <w:r w:rsidRPr="00F131A4">
              <w:rPr>
                <w:sz w:val="20"/>
                <w:szCs w:val="20"/>
              </w:rPr>
              <w:t xml:space="preserve"> sporta nodarbībām gan telpās, gan ārā (dažādos laika apstākļos). 100% poliestera audums. Materiāla izgatavošanas tehnolo</w:t>
            </w:r>
            <w:r>
              <w:rPr>
                <w:sz w:val="20"/>
                <w:szCs w:val="20"/>
              </w:rPr>
              <w:t>ģijai ir jānodrošina tā vieglumu un izturīgumu ar labām elpojošām</w:t>
            </w:r>
            <w:r w:rsidRPr="00F131A4">
              <w:rPr>
                <w:sz w:val="20"/>
                <w:szCs w:val="20"/>
              </w:rPr>
              <w:t xml:space="preserve"> īpašībām. Materiālam jāatbilst auduma kvalitātes garantijai: OEKO-TEX asociācijas I</w:t>
            </w:r>
            <w:r>
              <w:rPr>
                <w:sz w:val="20"/>
                <w:szCs w:val="20"/>
              </w:rPr>
              <w:t>zmēri no YXS līdz 3</w:t>
            </w:r>
            <w:r w:rsidRPr="00F131A4">
              <w:rPr>
                <w:sz w:val="20"/>
                <w:szCs w:val="20"/>
              </w:rPr>
              <w:t>XL</w:t>
            </w:r>
            <w:r>
              <w:rPr>
                <w:sz w:val="20"/>
                <w:szCs w:val="20"/>
              </w:rPr>
              <w:t xml:space="preserve"> ( auguma cm no 128 – 212cm)</w:t>
            </w:r>
            <w:r w:rsidRPr="00F131A4">
              <w:rPr>
                <w:sz w:val="20"/>
                <w:szCs w:val="20"/>
              </w:rPr>
              <w:t xml:space="preserve">.  </w:t>
            </w:r>
            <w:r>
              <w:rPr>
                <w:sz w:val="20"/>
                <w:szCs w:val="20"/>
              </w:rPr>
              <w:t>Ņemot vērā to ka Sporta skola vēlas saglabāt vienotu stilu un krāsas rīko iepirkumu balstoties uz iepriekš veiktām modeļu piegādēm, kā arī piegādātājam esošie modeļi jāspēj piegādāt līdz 2022.gadam (ieskaitot).</w:t>
            </w:r>
          </w:p>
        </w:tc>
        <w:tc>
          <w:tcPr>
            <w:tcW w:w="1304" w:type="dxa"/>
            <w:tcBorders>
              <w:top w:val="nil"/>
              <w:left w:val="single" w:sz="4" w:space="0" w:color="auto"/>
              <w:bottom w:val="single" w:sz="8" w:space="0" w:color="auto"/>
              <w:right w:val="single" w:sz="8" w:space="0" w:color="auto"/>
            </w:tcBorders>
            <w:shd w:val="clear" w:color="auto" w:fill="auto"/>
            <w:noWrap/>
          </w:tcPr>
          <w:p w:rsidR="00A630B8" w:rsidRDefault="00A630B8" w:rsidP="00A630B8">
            <w:pPr>
              <w:jc w:val="center"/>
            </w:pPr>
          </w:p>
        </w:tc>
        <w:tc>
          <w:tcPr>
            <w:tcW w:w="1273" w:type="dxa"/>
            <w:tcBorders>
              <w:top w:val="nil"/>
              <w:left w:val="nil"/>
              <w:bottom w:val="single" w:sz="8" w:space="0" w:color="auto"/>
              <w:right w:val="single" w:sz="8" w:space="0" w:color="auto"/>
            </w:tcBorders>
          </w:tcPr>
          <w:p w:rsidR="00A630B8" w:rsidRPr="000F0C02" w:rsidRDefault="00A630B8" w:rsidP="00A630B8">
            <w:pPr>
              <w:jc w:val="center"/>
              <w:rPr>
                <w:rFonts w:eastAsia="Times New Roman"/>
                <w:color w:val="000000"/>
                <w:sz w:val="22"/>
                <w:szCs w:val="22"/>
                <w:lang w:eastAsia="en-US"/>
              </w:rPr>
            </w:pPr>
          </w:p>
        </w:tc>
      </w:tr>
      <w:tr w:rsidR="00A630B8" w:rsidRPr="000B191D" w:rsidTr="00A630B8">
        <w:trPr>
          <w:trHeight w:val="691"/>
        </w:trPr>
        <w:tc>
          <w:tcPr>
            <w:tcW w:w="603" w:type="dxa"/>
            <w:tcBorders>
              <w:top w:val="nil"/>
              <w:left w:val="single" w:sz="8" w:space="0" w:color="auto"/>
              <w:bottom w:val="single" w:sz="8" w:space="0" w:color="auto"/>
              <w:right w:val="single" w:sz="4" w:space="0" w:color="auto"/>
            </w:tcBorders>
            <w:shd w:val="clear" w:color="auto" w:fill="auto"/>
            <w:noWrap/>
          </w:tcPr>
          <w:p w:rsidR="00A630B8" w:rsidRDefault="00A630B8" w:rsidP="00A630B8"/>
        </w:tc>
        <w:tc>
          <w:tcPr>
            <w:tcW w:w="1489" w:type="dxa"/>
            <w:tcBorders>
              <w:top w:val="single" w:sz="4" w:space="0" w:color="auto"/>
              <w:left w:val="single" w:sz="4" w:space="0" w:color="auto"/>
              <w:bottom w:val="single" w:sz="4" w:space="0" w:color="auto"/>
              <w:right w:val="single" w:sz="4" w:space="0" w:color="auto"/>
            </w:tcBorders>
            <w:shd w:val="clear" w:color="auto" w:fill="auto"/>
            <w:vAlign w:val="center"/>
          </w:tcPr>
          <w:p w:rsidR="00A630B8" w:rsidRDefault="00A630B8" w:rsidP="00A630B8">
            <w:pPr>
              <w:jc w:val="center"/>
              <w:rPr>
                <w:rFonts w:eastAsia="Times New Roman"/>
                <w:b/>
                <w:color w:val="000000"/>
                <w:lang w:val="en-US" w:eastAsia="en-US"/>
              </w:rPr>
            </w:pPr>
            <w:r>
              <w:rPr>
                <w:b/>
                <w:sz w:val="20"/>
                <w:szCs w:val="20"/>
              </w:rPr>
              <w:t>Basketbola spēļu</w:t>
            </w:r>
            <w:r w:rsidRPr="00F131A4">
              <w:rPr>
                <w:b/>
                <w:sz w:val="20"/>
                <w:szCs w:val="20"/>
              </w:rPr>
              <w:t xml:space="preserve"> forma </w:t>
            </w:r>
            <w:r>
              <w:rPr>
                <w:b/>
                <w:sz w:val="20"/>
                <w:szCs w:val="20"/>
              </w:rPr>
              <w:t>zēnie</w:t>
            </w:r>
            <w:r w:rsidRPr="00F131A4">
              <w:rPr>
                <w:b/>
                <w:sz w:val="20"/>
                <w:szCs w:val="20"/>
              </w:rPr>
              <w:t>m (īsā)</w:t>
            </w:r>
          </w:p>
          <w:p w:rsidR="00A630B8" w:rsidRDefault="00A630B8" w:rsidP="00A630B8">
            <w:pPr>
              <w:rPr>
                <w:rFonts w:eastAsia="Times New Roman"/>
                <w:b/>
                <w:color w:val="000000"/>
                <w:lang w:val="en-US" w:eastAsia="en-US"/>
              </w:rPr>
            </w:pPr>
            <w:r>
              <w:rPr>
                <w:rFonts w:eastAsia="Times New Roman"/>
                <w:b/>
                <w:color w:val="000000"/>
                <w:lang w:val="en-US" w:eastAsia="en-US"/>
              </w:rPr>
              <w:t xml:space="preserve"> </w:t>
            </w:r>
          </w:p>
          <w:p w:rsidR="00A630B8" w:rsidRDefault="00A630B8" w:rsidP="00A630B8">
            <w:pPr>
              <w:rPr>
                <w:rFonts w:eastAsia="Times New Roman"/>
                <w:b/>
                <w:color w:val="000000"/>
                <w:lang w:val="en-US" w:eastAsia="en-US"/>
              </w:rPr>
            </w:pPr>
            <w:r>
              <w:rPr>
                <w:rFonts w:eastAsia="Times New Roman"/>
                <w:b/>
                <w:color w:val="000000"/>
                <w:lang w:val="en-US" w:eastAsia="en-US"/>
              </w:rPr>
              <w:lastRenderedPageBreak/>
              <w:t xml:space="preserve"> </w:t>
            </w:r>
            <w:r>
              <w:rPr>
                <w:rFonts w:eastAsia="Times New Roman"/>
                <w:b/>
                <w:noProof/>
                <w:color w:val="000000"/>
                <w:lang w:val="en-US" w:eastAsia="en-US"/>
              </w:rPr>
              <w:drawing>
                <wp:inline distT="0" distB="0" distL="0" distR="0" wp14:anchorId="05EBE237" wp14:editId="455212CD">
                  <wp:extent cx="640080" cy="128016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49161" cy="1298322"/>
                          </a:xfrm>
                          <a:prstGeom prst="rect">
                            <a:avLst/>
                          </a:prstGeom>
                          <a:noFill/>
                          <a:ln w="9525">
                            <a:noFill/>
                            <a:miter lim="800000"/>
                            <a:headEnd/>
                            <a:tailEnd/>
                          </a:ln>
                        </pic:spPr>
                      </pic:pic>
                    </a:graphicData>
                  </a:graphic>
                </wp:inline>
              </w:drawing>
            </w:r>
            <w:r>
              <w:rPr>
                <w:rFonts w:eastAsia="Times New Roman"/>
                <w:b/>
                <w:noProof/>
                <w:color w:val="000000"/>
                <w:lang w:val="en-US" w:eastAsia="en-US"/>
              </w:rPr>
              <w:drawing>
                <wp:inline distT="0" distB="0" distL="0" distR="0" wp14:anchorId="78A80C80" wp14:editId="61F47605">
                  <wp:extent cx="667280" cy="1327868"/>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674032" cy="1341305"/>
                          </a:xfrm>
                          <a:prstGeom prst="rect">
                            <a:avLst/>
                          </a:prstGeom>
                          <a:noFill/>
                          <a:ln w="9525">
                            <a:noFill/>
                            <a:miter lim="800000"/>
                            <a:headEnd/>
                            <a:tailEnd/>
                          </a:ln>
                        </pic:spPr>
                      </pic:pic>
                    </a:graphicData>
                  </a:graphic>
                </wp:inline>
              </w:drawing>
            </w:r>
          </w:p>
          <w:p w:rsidR="00A630B8" w:rsidRPr="000B191D" w:rsidRDefault="00A630B8" w:rsidP="00A630B8">
            <w:pPr>
              <w:rPr>
                <w:rFonts w:eastAsia="Times New Roman"/>
                <w:b/>
                <w:color w:val="000000"/>
                <w:lang w:val="en-US" w:eastAsia="en-US"/>
              </w:rPr>
            </w:pPr>
            <w:r w:rsidRPr="002A09C8">
              <w:rPr>
                <w:rFonts w:eastAsia="Times New Roman"/>
                <w:b/>
                <w:noProof/>
                <w:color w:val="000000"/>
                <w:lang w:val="en-US" w:eastAsia="en-US"/>
              </w:rPr>
              <w:drawing>
                <wp:inline distT="0" distB="0" distL="0" distR="0" wp14:anchorId="7A6090D4" wp14:editId="65A10E3F">
                  <wp:extent cx="571500" cy="947057"/>
                  <wp:effectExtent l="19050" t="0" r="0" b="0"/>
                  <wp:docPr id="9" name="Picture 1" descr="2.jpg"/>
                  <wp:cNvGraphicFramePr/>
                  <a:graphic xmlns:a="http://schemas.openxmlformats.org/drawingml/2006/main">
                    <a:graphicData uri="http://schemas.openxmlformats.org/drawingml/2006/picture">
                      <pic:pic xmlns:pic="http://schemas.openxmlformats.org/drawingml/2006/picture">
                        <pic:nvPicPr>
                          <pic:cNvPr id="12" name="Attēls 11" descr="2.jpg"/>
                          <pic:cNvPicPr>
                            <a:picLocks noChangeAspect="1"/>
                          </pic:cNvPicPr>
                        </pic:nvPicPr>
                        <pic:blipFill>
                          <a:blip r:embed="rId13" cstate="print"/>
                          <a:stretch>
                            <a:fillRect/>
                          </a:stretch>
                        </pic:blipFill>
                        <pic:spPr>
                          <a:xfrm>
                            <a:off x="0" y="0"/>
                            <a:ext cx="571500" cy="947057"/>
                          </a:xfrm>
                          <a:prstGeom prst="rect">
                            <a:avLst/>
                          </a:prstGeom>
                        </pic:spPr>
                      </pic:pic>
                    </a:graphicData>
                  </a:graphic>
                </wp:inline>
              </w:drawing>
            </w:r>
          </w:p>
        </w:tc>
        <w:tc>
          <w:tcPr>
            <w:tcW w:w="5362" w:type="dxa"/>
            <w:tcBorders>
              <w:top w:val="single" w:sz="4" w:space="0" w:color="auto"/>
              <w:left w:val="single" w:sz="4" w:space="0" w:color="auto"/>
              <w:bottom w:val="single" w:sz="4" w:space="0" w:color="auto"/>
              <w:right w:val="single" w:sz="4" w:space="0" w:color="auto"/>
            </w:tcBorders>
          </w:tcPr>
          <w:p w:rsidR="00A630B8" w:rsidRPr="00A630B8" w:rsidRDefault="00A630B8" w:rsidP="00A630B8">
            <w:pPr>
              <w:jc w:val="both"/>
              <w:rPr>
                <w:sz w:val="20"/>
                <w:szCs w:val="20"/>
              </w:rPr>
            </w:pPr>
            <w:r w:rsidRPr="00A630B8">
              <w:rPr>
                <w:sz w:val="20"/>
                <w:szCs w:val="20"/>
              </w:rPr>
              <w:lastRenderedPageBreak/>
              <w:t>Basketbola forma ir paredzēta basketbola sporta nodarbībām un sacensībām. 100 % poliestera sietiņveida audums. Audumam jābūt augstas kvalitātes, elpojošam, vieglam un izturīgam. Precēm jāatbilst specifikācijai, pievienotajiem attēliem un krāsām. Prece sastāv no komplekta, kurā ietilpst – 2 krekli: viens zils, otrs balts un no šortiem (saskaņā ar pievienotajiem attēliem un tehnisko specifikāciju).</w:t>
            </w:r>
          </w:p>
          <w:p w:rsidR="00A630B8" w:rsidRPr="00A630B8" w:rsidRDefault="00A630B8" w:rsidP="00A630B8">
            <w:pPr>
              <w:jc w:val="both"/>
              <w:rPr>
                <w:sz w:val="20"/>
                <w:szCs w:val="20"/>
              </w:rPr>
            </w:pPr>
            <w:r w:rsidRPr="00A630B8">
              <w:rPr>
                <w:b/>
                <w:sz w:val="20"/>
                <w:szCs w:val="20"/>
              </w:rPr>
              <w:t>Kreklam</w:t>
            </w:r>
            <w:r w:rsidRPr="00A630B8">
              <w:rPr>
                <w:sz w:val="20"/>
                <w:szCs w:val="20"/>
              </w:rPr>
              <w:t xml:space="preserve"> ir jābūt vīriešu piegriezums, bez piedurknēm. Krekla pamatkrāsa ir zila un balta. Zilam kreklam ar baltu ielaidumu vīli caurvītai viss apkārt plecam, abās plecu daļās. Baltajam kreklam ar pelēku vīli - platumā 5 mm. Krekla apkakle – U veida. Ap kakla daļu U veida ielaidums – balta vīle. Krekla apakšējā ārējā daļā jābūt piešūtam auduma gabalam, kur norādīts izmērs. Krekls jābūt sašūts ar dubulto plakano segumdūrienu, tādā veidā nodrošinot šūto vietu lielāku izturību un novēršot vīļu kairinājumu berzes vietā. Apkakles aizmugurējās vīles daļa ir apšūta ar speciālu materiālu, lai vīle, balsta vietā, nekairinātu ādu un veiktu arī sviedru uzsūkšanas funkciju. Krekla apakšējā daļa ir nolocīta ar dubulto plakano segumdūrienu. Izmēriem jābūt no YXS – 3XL.</w:t>
            </w:r>
          </w:p>
          <w:p w:rsidR="00A630B8" w:rsidRPr="00A630B8" w:rsidRDefault="00A630B8" w:rsidP="00A630B8">
            <w:pPr>
              <w:jc w:val="both"/>
              <w:rPr>
                <w:sz w:val="20"/>
                <w:szCs w:val="20"/>
              </w:rPr>
            </w:pPr>
            <w:r w:rsidRPr="00A630B8">
              <w:rPr>
                <w:sz w:val="20"/>
                <w:szCs w:val="20"/>
              </w:rPr>
              <w:lastRenderedPageBreak/>
              <w:t>Sporta krekls piegādes brīdī jābūt oriģinālajā ražotāja iepakojumā (maisiņā), uz kura ir norādīts ražotājs un izmērs. Uz jakas iekšpusē ir etiķetes, kur norādīts ražotājs, izmērs, auduma sastāvs un kopšanas rekomendācija, kā arī etiķete, kura norāda produkta atbilstību materiāla sertifikātam.</w:t>
            </w:r>
          </w:p>
          <w:p w:rsidR="00A630B8" w:rsidRPr="00A630B8" w:rsidRDefault="00A630B8" w:rsidP="00A630B8">
            <w:pPr>
              <w:jc w:val="both"/>
              <w:rPr>
                <w:sz w:val="20"/>
                <w:szCs w:val="20"/>
              </w:rPr>
            </w:pPr>
            <w:r w:rsidRPr="00A630B8">
              <w:rPr>
                <w:b/>
                <w:sz w:val="20"/>
                <w:szCs w:val="20"/>
              </w:rPr>
              <w:t xml:space="preserve">Šorti </w:t>
            </w:r>
            <w:r w:rsidRPr="00A630B8">
              <w:rPr>
                <w:sz w:val="20"/>
                <w:szCs w:val="20"/>
              </w:rPr>
              <w:t xml:space="preserve">vienkrāsaini – pamatkrāsa ir zila, taisna piegriezuma. Šortu jostas vietā ir iestrādāta elastīga gumija. Šorti ir sašūti ar dubulto plakano segumdūrienu. Šortu jostas vietā ir iestrādāta elastīga gumija un striķis gurnu daļas savilkšanai un fiksēšanai. Šorti ir apšūti ar dubulto plakano segumdūrienu, tādā veidā nodrošinot šūto vietu lielāku izturību un novērstu vīļu kairinājumu berzes rezultātā. Izmēri no YXS līdz 3XL. </w:t>
            </w:r>
          </w:p>
          <w:p w:rsidR="00A630B8" w:rsidRPr="00A630B8" w:rsidRDefault="00A630B8" w:rsidP="00A630B8">
            <w:pPr>
              <w:jc w:val="both"/>
              <w:rPr>
                <w:rFonts w:eastAsia="Times New Roman"/>
                <w:lang w:eastAsia="en-US"/>
              </w:rPr>
            </w:pPr>
            <w:r w:rsidRPr="00A630B8">
              <w:rPr>
                <w:sz w:val="20"/>
                <w:szCs w:val="20"/>
              </w:rPr>
              <w:t>Šorti piegādes brīdī ir oriģinālajā ražotāja iepakojumā (maisiņā), uz kura ir norādīts ražotājs un izmērs. Uz šortiem iekšpusē ir etiķetes, kur norādīts ražotājs, izmērs, auduma sastāvs un kopšanas rekomendācijs, kā arī etiķete, kura norāda produkta atbilstību materiāla sertifikātam.</w:t>
            </w:r>
          </w:p>
        </w:tc>
        <w:tc>
          <w:tcPr>
            <w:tcW w:w="1304" w:type="dxa"/>
            <w:tcBorders>
              <w:top w:val="nil"/>
              <w:left w:val="single" w:sz="4" w:space="0" w:color="auto"/>
              <w:bottom w:val="single" w:sz="4" w:space="0" w:color="auto"/>
              <w:right w:val="single" w:sz="8" w:space="0" w:color="auto"/>
            </w:tcBorders>
            <w:shd w:val="clear" w:color="auto" w:fill="auto"/>
            <w:noWrap/>
          </w:tcPr>
          <w:p w:rsidR="00A630B8" w:rsidRDefault="00A630B8" w:rsidP="00A630B8">
            <w:pPr>
              <w:jc w:val="center"/>
            </w:pPr>
            <w:r>
              <w:lastRenderedPageBreak/>
              <w:t>16 kompl.</w:t>
            </w:r>
          </w:p>
        </w:tc>
        <w:tc>
          <w:tcPr>
            <w:tcW w:w="1273" w:type="dxa"/>
            <w:tcBorders>
              <w:top w:val="nil"/>
              <w:left w:val="nil"/>
              <w:bottom w:val="single" w:sz="4" w:space="0" w:color="auto"/>
              <w:right w:val="single" w:sz="8" w:space="0" w:color="auto"/>
            </w:tcBorders>
          </w:tcPr>
          <w:p w:rsidR="00A630B8" w:rsidRPr="00977383" w:rsidRDefault="00A630B8" w:rsidP="00A630B8">
            <w:pPr>
              <w:jc w:val="center"/>
              <w:rPr>
                <w:rFonts w:eastAsia="Times New Roman"/>
                <w:color w:val="000000"/>
                <w:sz w:val="22"/>
                <w:szCs w:val="22"/>
                <w:lang w:eastAsia="en-US"/>
              </w:rPr>
            </w:pPr>
          </w:p>
        </w:tc>
      </w:tr>
      <w:tr w:rsidR="00A630B8" w:rsidRPr="000B191D" w:rsidTr="00A630B8">
        <w:trPr>
          <w:trHeight w:val="691"/>
        </w:trPr>
        <w:tc>
          <w:tcPr>
            <w:tcW w:w="603" w:type="dxa"/>
            <w:tcBorders>
              <w:top w:val="nil"/>
              <w:left w:val="single" w:sz="8" w:space="0" w:color="auto"/>
              <w:bottom w:val="single" w:sz="8" w:space="0" w:color="auto"/>
              <w:right w:val="single" w:sz="8" w:space="0" w:color="auto"/>
            </w:tcBorders>
            <w:shd w:val="clear" w:color="auto" w:fill="auto"/>
            <w:noWrap/>
          </w:tcPr>
          <w:p w:rsidR="00A630B8" w:rsidRDefault="00A630B8" w:rsidP="00A630B8"/>
        </w:tc>
        <w:tc>
          <w:tcPr>
            <w:tcW w:w="1489" w:type="dxa"/>
            <w:tcBorders>
              <w:top w:val="single" w:sz="4" w:space="0" w:color="auto"/>
              <w:left w:val="nil"/>
              <w:bottom w:val="single" w:sz="8" w:space="0" w:color="auto"/>
              <w:right w:val="single" w:sz="4" w:space="0" w:color="auto"/>
            </w:tcBorders>
            <w:shd w:val="clear" w:color="auto" w:fill="auto"/>
          </w:tcPr>
          <w:p w:rsidR="00A630B8" w:rsidRPr="00995063" w:rsidRDefault="00A630B8" w:rsidP="00A630B8">
            <w:pPr>
              <w:jc w:val="center"/>
              <w:rPr>
                <w:rFonts w:eastAsia="Times New Roman"/>
                <w:color w:val="000000"/>
                <w:lang w:eastAsia="en-US"/>
              </w:rPr>
            </w:pPr>
          </w:p>
        </w:tc>
        <w:tc>
          <w:tcPr>
            <w:tcW w:w="5362" w:type="dxa"/>
            <w:tcBorders>
              <w:top w:val="single" w:sz="4" w:space="0" w:color="auto"/>
              <w:left w:val="single" w:sz="4" w:space="0" w:color="auto"/>
              <w:bottom w:val="single" w:sz="4" w:space="0" w:color="auto"/>
              <w:right w:val="single" w:sz="4" w:space="0" w:color="auto"/>
            </w:tcBorders>
          </w:tcPr>
          <w:p w:rsidR="00A630B8" w:rsidRDefault="00A630B8" w:rsidP="00A630B8">
            <w:pPr>
              <w:rPr>
                <w:sz w:val="20"/>
                <w:szCs w:val="20"/>
              </w:rPr>
            </w:pPr>
            <w:r w:rsidRPr="00B65581">
              <w:rPr>
                <w:b/>
                <w:sz w:val="20"/>
                <w:szCs w:val="20"/>
              </w:rPr>
              <w:t xml:space="preserve">Papildinājumā: </w:t>
            </w:r>
            <w:r w:rsidRPr="00B65581">
              <w:rPr>
                <w:sz w:val="20"/>
                <w:szCs w:val="20"/>
              </w:rPr>
              <w:t>Sakarā ar to, ka sportistiem, reizēm, ir nepieciešams nestandarta apģērbs auguma īpatnību dēļ, pasūtītājam ir jābūt iespējai, nepieciešamības gadījumā, nokomplektēt sporta formu tādā veidā, ka jaka (krekls) ir viena izmēra, bet šorti cita izmēra.</w:t>
            </w:r>
          </w:p>
          <w:p w:rsidR="00A630B8" w:rsidRPr="00F131A4" w:rsidRDefault="00A630B8" w:rsidP="00A630B8">
            <w:pPr>
              <w:rPr>
                <w:sz w:val="20"/>
                <w:szCs w:val="20"/>
              </w:rPr>
            </w:pPr>
          </w:p>
          <w:p w:rsidR="00A630B8" w:rsidRDefault="00A630B8" w:rsidP="00A630B8">
            <w:pPr>
              <w:rPr>
                <w:b/>
                <w:sz w:val="20"/>
                <w:szCs w:val="20"/>
              </w:rPr>
            </w:pPr>
            <w:r>
              <w:rPr>
                <w:b/>
                <w:sz w:val="20"/>
                <w:szCs w:val="20"/>
              </w:rPr>
              <w:t xml:space="preserve">Izmēru skala no YXS </w:t>
            </w:r>
            <w:r w:rsidRPr="00F131A4">
              <w:rPr>
                <w:b/>
                <w:sz w:val="20"/>
                <w:szCs w:val="20"/>
              </w:rPr>
              <w:t>-</w:t>
            </w:r>
            <w:r>
              <w:rPr>
                <w:b/>
                <w:sz w:val="20"/>
                <w:szCs w:val="20"/>
              </w:rPr>
              <w:t xml:space="preserve"> 3</w:t>
            </w:r>
            <w:r w:rsidRPr="00F131A4">
              <w:rPr>
                <w:b/>
                <w:sz w:val="20"/>
                <w:szCs w:val="20"/>
              </w:rPr>
              <w:t xml:space="preserve">XL </w:t>
            </w:r>
            <w:r>
              <w:rPr>
                <w:sz w:val="20"/>
                <w:szCs w:val="20"/>
              </w:rPr>
              <w:t>( auguma cm no 128 – 212cm)</w:t>
            </w:r>
            <w:r w:rsidRPr="00F131A4">
              <w:rPr>
                <w:sz w:val="20"/>
                <w:szCs w:val="20"/>
              </w:rPr>
              <w:t xml:space="preserve">.  </w:t>
            </w:r>
            <w:r>
              <w:rPr>
                <w:b/>
                <w:sz w:val="20"/>
                <w:szCs w:val="20"/>
              </w:rPr>
              <w:t>kreklam un šortiem</w:t>
            </w:r>
            <w:r w:rsidRPr="00F131A4">
              <w:rPr>
                <w:b/>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1559"/>
            </w:tblGrid>
            <w:tr w:rsidR="00A630B8" w:rsidRPr="00BA731C" w:rsidTr="005F3C85">
              <w:tc>
                <w:tcPr>
                  <w:tcW w:w="1165" w:type="dxa"/>
                  <w:shd w:val="clear" w:color="auto" w:fill="auto"/>
                </w:tcPr>
                <w:p w:rsidR="00A630B8" w:rsidRPr="00BA731C" w:rsidRDefault="00A630B8" w:rsidP="00A630B8">
                  <w:pPr>
                    <w:rPr>
                      <w:b/>
                    </w:rPr>
                  </w:pPr>
                  <w:r w:rsidRPr="00BA731C">
                    <w:rPr>
                      <w:b/>
                    </w:rPr>
                    <w:t>Izmērs</w:t>
                  </w:r>
                </w:p>
              </w:tc>
              <w:tc>
                <w:tcPr>
                  <w:tcW w:w="1559" w:type="dxa"/>
                  <w:shd w:val="clear" w:color="auto" w:fill="auto"/>
                </w:tcPr>
                <w:p w:rsidR="00A630B8" w:rsidRPr="00BA731C" w:rsidRDefault="00A630B8" w:rsidP="00A630B8">
                  <w:pPr>
                    <w:rPr>
                      <w:b/>
                    </w:rPr>
                  </w:pPr>
                  <w:r w:rsidRPr="00BA731C">
                    <w:rPr>
                      <w:b/>
                    </w:rPr>
                    <w:t>Augums, cm</w:t>
                  </w:r>
                </w:p>
              </w:tc>
            </w:tr>
            <w:tr w:rsidR="00A630B8" w:rsidRPr="00D57F4C" w:rsidTr="005F3C85">
              <w:tc>
                <w:tcPr>
                  <w:tcW w:w="1165" w:type="dxa"/>
                  <w:shd w:val="clear" w:color="auto" w:fill="auto"/>
                </w:tcPr>
                <w:p w:rsidR="00A630B8" w:rsidRPr="00D57F4C" w:rsidRDefault="00A630B8" w:rsidP="00A630B8">
                  <w:pPr>
                    <w:jc w:val="center"/>
                  </w:pPr>
                  <w:r w:rsidRPr="00BA731C">
                    <w:t>YXS</w:t>
                  </w:r>
                </w:p>
              </w:tc>
              <w:tc>
                <w:tcPr>
                  <w:tcW w:w="1559" w:type="dxa"/>
                  <w:shd w:val="clear" w:color="auto" w:fill="auto"/>
                </w:tcPr>
                <w:p w:rsidR="00A630B8" w:rsidRPr="00D57F4C" w:rsidRDefault="00A630B8" w:rsidP="00A630B8">
                  <w:r w:rsidRPr="00BA731C">
                    <w:t>128 – 140</w:t>
                  </w:r>
                </w:p>
              </w:tc>
            </w:tr>
            <w:tr w:rsidR="00A630B8" w:rsidRPr="00D57F4C" w:rsidTr="005F3C85">
              <w:tc>
                <w:tcPr>
                  <w:tcW w:w="1165" w:type="dxa"/>
                  <w:shd w:val="clear" w:color="auto" w:fill="auto"/>
                </w:tcPr>
                <w:p w:rsidR="00A630B8" w:rsidRPr="00D57F4C" w:rsidRDefault="00A630B8" w:rsidP="00A630B8">
                  <w:pPr>
                    <w:jc w:val="center"/>
                  </w:pPr>
                  <w:r w:rsidRPr="00BA731C">
                    <w:t>XXS</w:t>
                  </w:r>
                </w:p>
              </w:tc>
              <w:tc>
                <w:tcPr>
                  <w:tcW w:w="1559" w:type="dxa"/>
                  <w:shd w:val="clear" w:color="auto" w:fill="auto"/>
                </w:tcPr>
                <w:p w:rsidR="00A630B8" w:rsidRPr="00D57F4C" w:rsidRDefault="00A630B8" w:rsidP="00A630B8">
                  <w:r w:rsidRPr="00BA731C">
                    <w:t>140 – 150</w:t>
                  </w:r>
                </w:p>
              </w:tc>
            </w:tr>
            <w:tr w:rsidR="00A630B8" w:rsidRPr="00D57F4C" w:rsidTr="005F3C85">
              <w:tc>
                <w:tcPr>
                  <w:tcW w:w="1165" w:type="dxa"/>
                  <w:shd w:val="clear" w:color="auto" w:fill="auto"/>
                </w:tcPr>
                <w:p w:rsidR="00A630B8" w:rsidRPr="00D57F4C" w:rsidRDefault="00A630B8" w:rsidP="00A630B8">
                  <w:pPr>
                    <w:jc w:val="center"/>
                  </w:pPr>
                  <w:r w:rsidRPr="00BA731C">
                    <w:t>XS</w:t>
                  </w:r>
                </w:p>
              </w:tc>
              <w:tc>
                <w:tcPr>
                  <w:tcW w:w="1559" w:type="dxa"/>
                  <w:shd w:val="clear" w:color="auto" w:fill="auto"/>
                </w:tcPr>
                <w:p w:rsidR="00A630B8" w:rsidRPr="00D57F4C" w:rsidRDefault="00A630B8" w:rsidP="00A630B8">
                  <w:r w:rsidRPr="00BA731C">
                    <w:t>146 – 160</w:t>
                  </w:r>
                </w:p>
              </w:tc>
            </w:tr>
            <w:tr w:rsidR="00A630B8" w:rsidRPr="00D57F4C" w:rsidTr="005F3C85">
              <w:tc>
                <w:tcPr>
                  <w:tcW w:w="1165" w:type="dxa"/>
                  <w:shd w:val="clear" w:color="auto" w:fill="auto"/>
                </w:tcPr>
                <w:p w:rsidR="00A630B8" w:rsidRPr="00D57F4C" w:rsidRDefault="00A630B8" w:rsidP="00A630B8">
                  <w:pPr>
                    <w:jc w:val="center"/>
                  </w:pPr>
                  <w:r w:rsidRPr="00BA731C">
                    <w:t>S</w:t>
                  </w:r>
                </w:p>
              </w:tc>
              <w:tc>
                <w:tcPr>
                  <w:tcW w:w="1559" w:type="dxa"/>
                  <w:shd w:val="clear" w:color="auto" w:fill="auto"/>
                </w:tcPr>
                <w:p w:rsidR="00A630B8" w:rsidRPr="00D57F4C" w:rsidRDefault="00A630B8" w:rsidP="00A630B8">
                  <w:r w:rsidRPr="00BA731C">
                    <w:t>158 – 162</w:t>
                  </w:r>
                </w:p>
              </w:tc>
            </w:tr>
            <w:tr w:rsidR="00A630B8" w:rsidRPr="00D57F4C" w:rsidTr="005F3C85">
              <w:tc>
                <w:tcPr>
                  <w:tcW w:w="1165" w:type="dxa"/>
                  <w:shd w:val="clear" w:color="auto" w:fill="auto"/>
                </w:tcPr>
                <w:p w:rsidR="00A630B8" w:rsidRPr="00D57F4C" w:rsidRDefault="00A630B8" w:rsidP="00A630B8">
                  <w:pPr>
                    <w:jc w:val="center"/>
                  </w:pPr>
                  <w:r w:rsidRPr="00BA731C">
                    <w:t>M</w:t>
                  </w:r>
                </w:p>
              </w:tc>
              <w:tc>
                <w:tcPr>
                  <w:tcW w:w="1559" w:type="dxa"/>
                  <w:shd w:val="clear" w:color="auto" w:fill="auto"/>
                </w:tcPr>
                <w:p w:rsidR="00A630B8" w:rsidRPr="00D57F4C" w:rsidRDefault="00A630B8" w:rsidP="00A630B8">
                  <w:r w:rsidRPr="00BA731C">
                    <w:t>164 – 172</w:t>
                  </w:r>
                </w:p>
              </w:tc>
            </w:tr>
            <w:tr w:rsidR="00A630B8" w:rsidRPr="00D57F4C" w:rsidTr="005F3C85">
              <w:tc>
                <w:tcPr>
                  <w:tcW w:w="1165" w:type="dxa"/>
                  <w:shd w:val="clear" w:color="auto" w:fill="auto"/>
                </w:tcPr>
                <w:p w:rsidR="00A630B8" w:rsidRPr="00D57F4C" w:rsidRDefault="00A630B8" w:rsidP="00A630B8">
                  <w:pPr>
                    <w:jc w:val="center"/>
                  </w:pPr>
                  <w:r w:rsidRPr="00BA731C">
                    <w:t>L</w:t>
                  </w:r>
                </w:p>
              </w:tc>
              <w:tc>
                <w:tcPr>
                  <w:tcW w:w="1559" w:type="dxa"/>
                  <w:shd w:val="clear" w:color="auto" w:fill="auto"/>
                </w:tcPr>
                <w:p w:rsidR="00A630B8" w:rsidRPr="00D57F4C" w:rsidRDefault="00A630B8" w:rsidP="00A630B8">
                  <w:r w:rsidRPr="00BA731C">
                    <w:t>174 – 182</w:t>
                  </w:r>
                </w:p>
              </w:tc>
            </w:tr>
            <w:tr w:rsidR="00A630B8" w:rsidRPr="00D57F4C" w:rsidTr="005F3C85">
              <w:tc>
                <w:tcPr>
                  <w:tcW w:w="1165" w:type="dxa"/>
                  <w:shd w:val="clear" w:color="auto" w:fill="auto"/>
                </w:tcPr>
                <w:p w:rsidR="00A630B8" w:rsidRPr="00D57F4C" w:rsidRDefault="00A630B8" w:rsidP="00A630B8">
                  <w:pPr>
                    <w:jc w:val="center"/>
                  </w:pPr>
                  <w:r w:rsidRPr="00BA731C">
                    <w:t>XL</w:t>
                  </w:r>
                </w:p>
              </w:tc>
              <w:tc>
                <w:tcPr>
                  <w:tcW w:w="1559" w:type="dxa"/>
                  <w:shd w:val="clear" w:color="auto" w:fill="auto"/>
                </w:tcPr>
                <w:p w:rsidR="00A630B8" w:rsidRPr="00D57F4C" w:rsidRDefault="00A630B8" w:rsidP="00A630B8">
                  <w:r w:rsidRPr="00BA731C">
                    <w:t>184 – 192</w:t>
                  </w:r>
                </w:p>
              </w:tc>
            </w:tr>
            <w:tr w:rsidR="00A630B8" w:rsidRPr="00BA731C" w:rsidTr="005F3C85">
              <w:tc>
                <w:tcPr>
                  <w:tcW w:w="1165" w:type="dxa"/>
                  <w:shd w:val="clear" w:color="auto" w:fill="auto"/>
                </w:tcPr>
                <w:p w:rsidR="00A630B8" w:rsidRPr="00BA731C" w:rsidRDefault="00A630B8" w:rsidP="00A630B8">
                  <w:pPr>
                    <w:jc w:val="center"/>
                  </w:pPr>
                  <w:r w:rsidRPr="00BA731C">
                    <w:t>XXL</w:t>
                  </w:r>
                </w:p>
              </w:tc>
              <w:tc>
                <w:tcPr>
                  <w:tcW w:w="1559" w:type="dxa"/>
                  <w:shd w:val="clear" w:color="auto" w:fill="auto"/>
                </w:tcPr>
                <w:p w:rsidR="00A630B8" w:rsidRPr="00BA731C" w:rsidRDefault="00A630B8" w:rsidP="00A630B8">
                  <w:r w:rsidRPr="00BA731C">
                    <w:t>194 – 202</w:t>
                  </w:r>
                </w:p>
              </w:tc>
            </w:tr>
            <w:tr w:rsidR="00A630B8" w:rsidRPr="00BA731C" w:rsidTr="005F3C85">
              <w:tc>
                <w:tcPr>
                  <w:tcW w:w="1165" w:type="dxa"/>
                  <w:shd w:val="clear" w:color="auto" w:fill="auto"/>
                </w:tcPr>
                <w:p w:rsidR="00A630B8" w:rsidRPr="00BA731C" w:rsidRDefault="00A630B8" w:rsidP="00A630B8">
                  <w:pPr>
                    <w:jc w:val="center"/>
                  </w:pPr>
                  <w:r w:rsidRPr="00BA731C">
                    <w:t>3XL</w:t>
                  </w:r>
                </w:p>
              </w:tc>
              <w:tc>
                <w:tcPr>
                  <w:tcW w:w="1559" w:type="dxa"/>
                  <w:shd w:val="clear" w:color="auto" w:fill="auto"/>
                </w:tcPr>
                <w:p w:rsidR="00A630B8" w:rsidRPr="00BA731C" w:rsidRDefault="00A630B8" w:rsidP="00A630B8">
                  <w:r w:rsidRPr="00BA731C">
                    <w:t>204 – 212</w:t>
                  </w:r>
                </w:p>
              </w:tc>
            </w:tr>
          </w:tbl>
          <w:p w:rsidR="00A630B8" w:rsidRPr="00F131A4" w:rsidRDefault="00A630B8" w:rsidP="00A630B8">
            <w:pPr>
              <w:rPr>
                <w:sz w:val="20"/>
                <w:szCs w:val="20"/>
              </w:rPr>
            </w:pPr>
          </w:p>
          <w:p w:rsidR="00A630B8" w:rsidRPr="00F131A4" w:rsidRDefault="00A630B8" w:rsidP="00A630B8">
            <w:pPr>
              <w:rPr>
                <w:sz w:val="20"/>
                <w:szCs w:val="20"/>
              </w:rPr>
            </w:pPr>
            <w:r w:rsidRPr="00F131A4">
              <w:rPr>
                <w:sz w:val="20"/>
                <w:szCs w:val="20"/>
              </w:rPr>
              <w:t>Nepieciešamības gadījumā, pasūtītājs v</w:t>
            </w:r>
            <w:r>
              <w:rPr>
                <w:sz w:val="20"/>
                <w:szCs w:val="20"/>
              </w:rPr>
              <w:t>ar pieprasīt piegādātājam preču</w:t>
            </w:r>
            <w:r w:rsidRPr="00F131A4">
              <w:rPr>
                <w:sz w:val="20"/>
                <w:szCs w:val="20"/>
              </w:rPr>
              <w:t xml:space="preserve"> paraugus.</w:t>
            </w:r>
          </w:p>
          <w:p w:rsidR="00A630B8" w:rsidRPr="00995063" w:rsidRDefault="00A630B8" w:rsidP="00A630B8">
            <w:pPr>
              <w:rPr>
                <w:rFonts w:eastAsia="Times New Roman"/>
                <w:color w:val="000000"/>
                <w:lang w:eastAsia="en-US"/>
              </w:rPr>
            </w:pPr>
          </w:p>
        </w:tc>
        <w:tc>
          <w:tcPr>
            <w:tcW w:w="1304" w:type="dxa"/>
            <w:tcBorders>
              <w:top w:val="single" w:sz="4" w:space="0" w:color="auto"/>
              <w:left w:val="single" w:sz="4" w:space="0" w:color="auto"/>
              <w:bottom w:val="single" w:sz="4" w:space="0" w:color="auto"/>
              <w:right w:val="single" w:sz="4" w:space="0" w:color="auto"/>
            </w:tcBorders>
            <w:shd w:val="clear" w:color="auto" w:fill="auto"/>
            <w:noWrap/>
          </w:tcPr>
          <w:p w:rsidR="00A630B8" w:rsidRDefault="00A630B8" w:rsidP="00A630B8">
            <w:pPr>
              <w:jc w:val="center"/>
            </w:pPr>
          </w:p>
        </w:tc>
        <w:tc>
          <w:tcPr>
            <w:tcW w:w="1273" w:type="dxa"/>
            <w:tcBorders>
              <w:top w:val="single" w:sz="4" w:space="0" w:color="auto"/>
              <w:left w:val="single" w:sz="4" w:space="0" w:color="auto"/>
              <w:bottom w:val="single" w:sz="4" w:space="0" w:color="auto"/>
              <w:right w:val="single" w:sz="4" w:space="0" w:color="auto"/>
            </w:tcBorders>
          </w:tcPr>
          <w:p w:rsidR="00A630B8" w:rsidRPr="00977383" w:rsidRDefault="00A630B8" w:rsidP="00A630B8">
            <w:pPr>
              <w:jc w:val="center"/>
              <w:rPr>
                <w:rFonts w:eastAsia="Times New Roman"/>
                <w:color w:val="000000"/>
                <w:sz w:val="22"/>
                <w:szCs w:val="22"/>
                <w:lang w:eastAsia="en-US"/>
              </w:rPr>
            </w:pPr>
          </w:p>
        </w:tc>
      </w:tr>
      <w:tr w:rsidR="00BB27DE" w:rsidRPr="000B191D" w:rsidTr="00977383">
        <w:trPr>
          <w:trHeight w:val="523"/>
        </w:trPr>
        <w:tc>
          <w:tcPr>
            <w:tcW w:w="7454" w:type="dxa"/>
            <w:gridSpan w:val="3"/>
            <w:tcBorders>
              <w:top w:val="single" w:sz="4" w:space="0" w:color="auto"/>
              <w:left w:val="single" w:sz="8" w:space="0" w:color="auto"/>
              <w:bottom w:val="single" w:sz="8" w:space="0" w:color="auto"/>
              <w:right w:val="single" w:sz="8" w:space="0" w:color="auto"/>
            </w:tcBorders>
            <w:shd w:val="clear" w:color="auto" w:fill="auto"/>
          </w:tcPr>
          <w:p w:rsidR="00BB27DE" w:rsidRPr="00451A1F" w:rsidRDefault="009078AE" w:rsidP="00451A1F">
            <w:pPr>
              <w:jc w:val="center"/>
              <w:rPr>
                <w:rFonts w:eastAsia="Times New Roman"/>
                <w:b/>
                <w:sz w:val="22"/>
                <w:szCs w:val="22"/>
                <w:lang w:val="en-US" w:eastAsia="en-US"/>
              </w:rPr>
            </w:pPr>
            <w:r w:rsidRPr="00977383">
              <w:rPr>
                <w:rFonts w:eastAsia="Times New Roman"/>
                <w:b/>
                <w:sz w:val="22"/>
                <w:szCs w:val="22"/>
                <w:lang w:eastAsia="en-US"/>
              </w:rPr>
              <w:t xml:space="preserve">                                                                                                </w:t>
            </w:r>
            <w:r w:rsidR="00BB27DE" w:rsidRPr="00451A1F">
              <w:rPr>
                <w:rFonts w:eastAsia="Times New Roman"/>
                <w:b/>
                <w:sz w:val="22"/>
                <w:szCs w:val="22"/>
                <w:lang w:val="en-US" w:eastAsia="en-US"/>
              </w:rPr>
              <w:t>Kopā:</w:t>
            </w:r>
          </w:p>
        </w:tc>
        <w:tc>
          <w:tcPr>
            <w:tcW w:w="1304" w:type="dxa"/>
            <w:tcBorders>
              <w:top w:val="single" w:sz="4" w:space="0" w:color="auto"/>
              <w:left w:val="nil"/>
              <w:bottom w:val="single" w:sz="8" w:space="0" w:color="auto"/>
              <w:right w:val="single" w:sz="8" w:space="0" w:color="auto"/>
            </w:tcBorders>
            <w:shd w:val="clear" w:color="auto" w:fill="auto"/>
            <w:noWrap/>
          </w:tcPr>
          <w:p w:rsidR="00BB27DE" w:rsidRDefault="00BB27DE" w:rsidP="00257956">
            <w:pPr>
              <w:jc w:val="center"/>
            </w:pPr>
          </w:p>
          <w:p w:rsidR="00BB27DE" w:rsidRDefault="00BB27DE" w:rsidP="00257956">
            <w:pPr>
              <w:jc w:val="center"/>
              <w:rPr>
                <w:rFonts w:eastAsia="Times New Roman"/>
                <w:color w:val="000000"/>
                <w:sz w:val="22"/>
                <w:szCs w:val="22"/>
                <w:lang w:val="en-US" w:eastAsia="en-US"/>
              </w:rPr>
            </w:pPr>
          </w:p>
        </w:tc>
        <w:tc>
          <w:tcPr>
            <w:tcW w:w="1273" w:type="dxa"/>
            <w:tcBorders>
              <w:top w:val="single" w:sz="4" w:space="0" w:color="auto"/>
              <w:left w:val="nil"/>
              <w:bottom w:val="single" w:sz="8" w:space="0" w:color="auto"/>
              <w:right w:val="single" w:sz="8" w:space="0" w:color="auto"/>
            </w:tcBorders>
          </w:tcPr>
          <w:p w:rsidR="00BB27DE" w:rsidRPr="00451A1F" w:rsidRDefault="00BB27DE" w:rsidP="009E4386">
            <w:pPr>
              <w:jc w:val="center"/>
              <w:rPr>
                <w:rFonts w:eastAsia="Times New Roman"/>
                <w:b/>
                <w:color w:val="000000"/>
                <w:sz w:val="22"/>
                <w:szCs w:val="22"/>
                <w:lang w:val="en-US" w:eastAsia="en-US"/>
              </w:rPr>
            </w:pPr>
          </w:p>
        </w:tc>
      </w:tr>
    </w:tbl>
    <w:p w:rsidR="009078AE" w:rsidRDefault="009078AE" w:rsidP="00BB6F93"/>
    <w:p w:rsidR="00BB6F93" w:rsidRDefault="00BB6F93" w:rsidP="00BB6F93">
      <w:r>
        <w:t>3. Mēs apliecinām, kā:</w:t>
      </w:r>
    </w:p>
    <w:p w:rsidR="009078AE" w:rsidRDefault="009078AE" w:rsidP="009078AE">
      <w:pPr>
        <w:pStyle w:val="ListParagraph"/>
        <w:numPr>
          <w:ilvl w:val="0"/>
          <w:numId w:val="7"/>
        </w:numPr>
      </w:pPr>
      <w:r>
        <w:t xml:space="preserve">Līguma izpildes termiņš līdz </w:t>
      </w:r>
      <w:r w:rsidR="00A72364">
        <w:rPr>
          <w:b/>
        </w:rPr>
        <w:t>201</w:t>
      </w:r>
      <w:r w:rsidR="00A630B8">
        <w:rPr>
          <w:b/>
        </w:rPr>
        <w:t>9</w:t>
      </w:r>
      <w:r w:rsidR="00977383">
        <w:rPr>
          <w:b/>
        </w:rPr>
        <w:t xml:space="preserve"> gada 15</w:t>
      </w:r>
      <w:r w:rsidRPr="001378C2">
        <w:rPr>
          <w:b/>
        </w:rPr>
        <w:t>.</w:t>
      </w:r>
      <w:r w:rsidR="00977383">
        <w:rPr>
          <w:b/>
        </w:rPr>
        <w:t>j</w:t>
      </w:r>
      <w:r w:rsidR="00A630B8">
        <w:rPr>
          <w:b/>
        </w:rPr>
        <w:t>ūlijam</w:t>
      </w:r>
      <w:r>
        <w:t>;</w:t>
      </w:r>
    </w:p>
    <w:p w:rsidR="009078AE" w:rsidRDefault="009078AE" w:rsidP="009078AE">
      <w:pPr>
        <w:pStyle w:val="ListParagraph"/>
        <w:numPr>
          <w:ilvl w:val="0"/>
          <w:numId w:val="7"/>
        </w:numPr>
      </w:pPr>
      <w:r>
        <w:t>Nekādā veidā neesam ieinteresēti nevienā citā piedāvājumā, kas iesniegts šajā iepirkumā;</w:t>
      </w:r>
    </w:p>
    <w:p w:rsidR="009078AE" w:rsidRDefault="009078AE" w:rsidP="009078AE">
      <w:pPr>
        <w:pStyle w:val="ListParagraph"/>
        <w:numPr>
          <w:ilvl w:val="0"/>
          <w:numId w:val="7"/>
        </w:numPr>
      </w:pPr>
      <w:r>
        <w:t>Nav tādu apstākļu, kuri liegtu mums piedalīties iepirkumā un izpildīt tehniskās specifikācijās norādītās prasības;</w:t>
      </w:r>
    </w:p>
    <w:p w:rsidR="00A72364" w:rsidRPr="00A72364" w:rsidRDefault="009078AE" w:rsidP="00A72364">
      <w:pPr>
        <w:pStyle w:val="ListParagraph"/>
        <w:keepLines/>
        <w:widowControl w:val="0"/>
        <w:numPr>
          <w:ilvl w:val="0"/>
          <w:numId w:val="7"/>
        </w:numPr>
        <w:suppressAutoHyphens/>
        <w:jc w:val="both"/>
        <w:rPr>
          <w:rFonts w:eastAsia="Times New Roman"/>
          <w:lang w:eastAsia="ar-SA"/>
        </w:rPr>
      </w:pPr>
      <w:r>
        <w:t>Pasūtītās p</w:t>
      </w:r>
      <w:r w:rsidR="00A72364">
        <w:t>reces piegādāsim uz sava rēķina.</w:t>
      </w:r>
    </w:p>
    <w:p w:rsidR="009078AE" w:rsidRDefault="009078AE" w:rsidP="009078AE"/>
    <w:p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lastRenderedPageBreak/>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0"/>
      <w:bookmarkEnd w:id="1"/>
    </w:tbl>
    <w:p w:rsidR="00763752" w:rsidRPr="00CF1BEC" w:rsidRDefault="00763752" w:rsidP="00B5550B">
      <w:pPr>
        <w:pStyle w:val="NormalWeb"/>
        <w:rPr>
          <w:b/>
          <w:bCs/>
          <w:color w:val="000000"/>
          <w:sz w:val="48"/>
          <w:szCs w:val="48"/>
        </w:rPr>
      </w:pPr>
    </w:p>
    <w:sectPr w:rsidR="00763752" w:rsidRPr="00CF1BEC" w:rsidSect="006526BA">
      <w:pgSz w:w="11906" w:h="16838" w:code="9"/>
      <w:pgMar w:top="851" w:right="1077" w:bottom="907"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560" w:rsidRDefault="00B56560" w:rsidP="00B46840">
      <w:r>
        <w:separator/>
      </w:r>
    </w:p>
  </w:endnote>
  <w:endnote w:type="continuationSeparator" w:id="0">
    <w:p w:rsidR="00B56560" w:rsidRDefault="00B56560"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560" w:rsidRDefault="00B56560" w:rsidP="00B46840">
      <w:r>
        <w:separator/>
      </w:r>
    </w:p>
  </w:footnote>
  <w:footnote w:type="continuationSeparator" w:id="0">
    <w:p w:rsidR="00B56560" w:rsidRDefault="00B56560"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0774FC"/>
    <w:multiLevelType w:val="hybridMultilevel"/>
    <w:tmpl w:val="EF985796"/>
    <w:lvl w:ilvl="0" w:tplc="1960E3CE">
      <w:start w:val="8"/>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4"/>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824"/>
    <w:rsid w:val="00006C1C"/>
    <w:rsid w:val="00017FE6"/>
    <w:rsid w:val="00021100"/>
    <w:rsid w:val="00052057"/>
    <w:rsid w:val="00070920"/>
    <w:rsid w:val="000729D6"/>
    <w:rsid w:val="000A3350"/>
    <w:rsid w:val="000B0AE8"/>
    <w:rsid w:val="000B191D"/>
    <w:rsid w:val="000C632C"/>
    <w:rsid w:val="000E066E"/>
    <w:rsid w:val="000F0C02"/>
    <w:rsid w:val="000F5930"/>
    <w:rsid w:val="00112826"/>
    <w:rsid w:val="00112B16"/>
    <w:rsid w:val="001143E1"/>
    <w:rsid w:val="00120274"/>
    <w:rsid w:val="00121F37"/>
    <w:rsid w:val="00147A39"/>
    <w:rsid w:val="00166BFD"/>
    <w:rsid w:val="00174430"/>
    <w:rsid w:val="001A0389"/>
    <w:rsid w:val="001B609A"/>
    <w:rsid w:val="001D1451"/>
    <w:rsid w:val="001D5B6C"/>
    <w:rsid w:val="001E1A56"/>
    <w:rsid w:val="00233F93"/>
    <w:rsid w:val="002455FF"/>
    <w:rsid w:val="00275CFC"/>
    <w:rsid w:val="00285D5E"/>
    <w:rsid w:val="00290D7C"/>
    <w:rsid w:val="002B2824"/>
    <w:rsid w:val="002B3BA9"/>
    <w:rsid w:val="002B594E"/>
    <w:rsid w:val="002C11B5"/>
    <w:rsid w:val="002D0EC0"/>
    <w:rsid w:val="002D7279"/>
    <w:rsid w:val="00334204"/>
    <w:rsid w:val="00352C4E"/>
    <w:rsid w:val="0036293C"/>
    <w:rsid w:val="00371F4F"/>
    <w:rsid w:val="003923E9"/>
    <w:rsid w:val="003A0713"/>
    <w:rsid w:val="003B48A9"/>
    <w:rsid w:val="003D2D91"/>
    <w:rsid w:val="003E1B46"/>
    <w:rsid w:val="00401EFE"/>
    <w:rsid w:val="00436AE8"/>
    <w:rsid w:val="00451A1F"/>
    <w:rsid w:val="0048353C"/>
    <w:rsid w:val="00492CF1"/>
    <w:rsid w:val="0049759F"/>
    <w:rsid w:val="004A2987"/>
    <w:rsid w:val="004A325E"/>
    <w:rsid w:val="004C2D2D"/>
    <w:rsid w:val="004C5DD2"/>
    <w:rsid w:val="004C78A5"/>
    <w:rsid w:val="004D24FD"/>
    <w:rsid w:val="004E3B19"/>
    <w:rsid w:val="004E50BF"/>
    <w:rsid w:val="00531F4A"/>
    <w:rsid w:val="00540E72"/>
    <w:rsid w:val="00546AFB"/>
    <w:rsid w:val="00596797"/>
    <w:rsid w:val="005E704D"/>
    <w:rsid w:val="00623698"/>
    <w:rsid w:val="00636F05"/>
    <w:rsid w:val="006503C9"/>
    <w:rsid w:val="006526BA"/>
    <w:rsid w:val="00673C43"/>
    <w:rsid w:val="006E216F"/>
    <w:rsid w:val="0070155E"/>
    <w:rsid w:val="00706737"/>
    <w:rsid w:val="00710309"/>
    <w:rsid w:val="00710EB0"/>
    <w:rsid w:val="00727C3B"/>
    <w:rsid w:val="00763752"/>
    <w:rsid w:val="007A0D9D"/>
    <w:rsid w:val="007A67A1"/>
    <w:rsid w:val="007A7B96"/>
    <w:rsid w:val="007B4FA4"/>
    <w:rsid w:val="007B5008"/>
    <w:rsid w:val="007B5249"/>
    <w:rsid w:val="007C3227"/>
    <w:rsid w:val="007F6B8F"/>
    <w:rsid w:val="00804D54"/>
    <w:rsid w:val="00833B3D"/>
    <w:rsid w:val="0084024C"/>
    <w:rsid w:val="00841860"/>
    <w:rsid w:val="00863816"/>
    <w:rsid w:val="008671B6"/>
    <w:rsid w:val="008B7743"/>
    <w:rsid w:val="008C6CA6"/>
    <w:rsid w:val="008C6DC8"/>
    <w:rsid w:val="008E4FCD"/>
    <w:rsid w:val="008E6240"/>
    <w:rsid w:val="008E7C41"/>
    <w:rsid w:val="00902431"/>
    <w:rsid w:val="009078AE"/>
    <w:rsid w:val="0092163D"/>
    <w:rsid w:val="009262D0"/>
    <w:rsid w:val="00940266"/>
    <w:rsid w:val="00945D34"/>
    <w:rsid w:val="00961330"/>
    <w:rsid w:val="00962EC3"/>
    <w:rsid w:val="009707BD"/>
    <w:rsid w:val="00977383"/>
    <w:rsid w:val="009974C7"/>
    <w:rsid w:val="009C0406"/>
    <w:rsid w:val="009E7E33"/>
    <w:rsid w:val="009F3ED2"/>
    <w:rsid w:val="00A02666"/>
    <w:rsid w:val="00A259CC"/>
    <w:rsid w:val="00A630B8"/>
    <w:rsid w:val="00A72364"/>
    <w:rsid w:val="00AA7C2F"/>
    <w:rsid w:val="00AB4DF3"/>
    <w:rsid w:val="00AC26BE"/>
    <w:rsid w:val="00AC30C7"/>
    <w:rsid w:val="00AD2F6C"/>
    <w:rsid w:val="00B102D2"/>
    <w:rsid w:val="00B146E9"/>
    <w:rsid w:val="00B3022C"/>
    <w:rsid w:val="00B35CEE"/>
    <w:rsid w:val="00B4358F"/>
    <w:rsid w:val="00B46840"/>
    <w:rsid w:val="00B5550B"/>
    <w:rsid w:val="00B56560"/>
    <w:rsid w:val="00B67253"/>
    <w:rsid w:val="00B86D8D"/>
    <w:rsid w:val="00B92AA4"/>
    <w:rsid w:val="00BB27DE"/>
    <w:rsid w:val="00BB6F93"/>
    <w:rsid w:val="00BC15D4"/>
    <w:rsid w:val="00BD2B8B"/>
    <w:rsid w:val="00BD4F83"/>
    <w:rsid w:val="00BD7991"/>
    <w:rsid w:val="00BE2DE2"/>
    <w:rsid w:val="00C24D71"/>
    <w:rsid w:val="00C41094"/>
    <w:rsid w:val="00C50DEA"/>
    <w:rsid w:val="00C62424"/>
    <w:rsid w:val="00C633AF"/>
    <w:rsid w:val="00C636A9"/>
    <w:rsid w:val="00CC123E"/>
    <w:rsid w:val="00CD30BF"/>
    <w:rsid w:val="00CD64D2"/>
    <w:rsid w:val="00CE273B"/>
    <w:rsid w:val="00CE2CF3"/>
    <w:rsid w:val="00CE5362"/>
    <w:rsid w:val="00CF1BEC"/>
    <w:rsid w:val="00D211C9"/>
    <w:rsid w:val="00D23CDB"/>
    <w:rsid w:val="00D43B23"/>
    <w:rsid w:val="00D6550A"/>
    <w:rsid w:val="00D662FF"/>
    <w:rsid w:val="00D86C0C"/>
    <w:rsid w:val="00D94404"/>
    <w:rsid w:val="00DD2C92"/>
    <w:rsid w:val="00DE0361"/>
    <w:rsid w:val="00DE27E7"/>
    <w:rsid w:val="00DE5E68"/>
    <w:rsid w:val="00E020F2"/>
    <w:rsid w:val="00E0337E"/>
    <w:rsid w:val="00E833EB"/>
    <w:rsid w:val="00EA5AA3"/>
    <w:rsid w:val="00EC4F57"/>
    <w:rsid w:val="00F00DCD"/>
    <w:rsid w:val="00F24611"/>
    <w:rsid w:val="00F3046A"/>
    <w:rsid w:val="00F57553"/>
    <w:rsid w:val="00F84C5E"/>
    <w:rsid w:val="00F8542B"/>
    <w:rsid w:val="00FA686E"/>
    <w:rsid w:val="00FD4297"/>
    <w:rsid w:val="00FF0451"/>
    <w:rsid w:val="00FF2150"/>
    <w:rsid w:val="00FF250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D4326-5B65-484C-9854-EB2C6492E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character" w:customStyle="1" w:styleId="WW8Num2z0">
    <w:name w:val="WW8Num2z0"/>
    <w:rsid w:val="00940266"/>
    <w:rPr>
      <w:rFonts w:ascii="Times New Roman" w:hAnsi="Times New Roman" w:cs="Times New Roman" w:hint="default"/>
      <w:b/>
      <w:bCs w:val="0"/>
    </w:rPr>
  </w:style>
  <w:style w:type="character" w:styleId="Emphasis">
    <w:name w:val="Emphasis"/>
    <w:basedOn w:val="DefaultParagraphFont"/>
    <w:uiPriority w:val="20"/>
    <w:qFormat/>
    <w:rsid w:val="00940266"/>
    <w:rPr>
      <w:i/>
      <w:iCs/>
    </w:rPr>
  </w:style>
  <w:style w:type="character" w:customStyle="1" w:styleId="apple-converted-space">
    <w:name w:val="apple-converted-space"/>
    <w:basedOn w:val="DefaultParagraphFont"/>
    <w:rsid w:val="00401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356923434">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ugavpilsbjss@inbox.lv"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augavpils.lv" TargetMode="External"/><Relationship Id="rId4" Type="http://schemas.openxmlformats.org/officeDocument/2006/relationships/settings" Target="settings.xml"/><Relationship Id="rId9" Type="http://schemas.openxmlformats.org/officeDocument/2006/relationships/hyperlink" Target="mailto:daugavpilsbjss@inbox.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9F88D-AA6B-4AE6-A950-1544E35F1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Pages>
  <Words>1625</Words>
  <Characters>9265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owner</cp:lastModifiedBy>
  <cp:revision>4</cp:revision>
  <cp:lastPrinted>2019-06-11T07:48:00Z</cp:lastPrinted>
  <dcterms:created xsi:type="dcterms:W3CDTF">2019-06-11T06:23:00Z</dcterms:created>
  <dcterms:modified xsi:type="dcterms:W3CDTF">2019-06-11T07:54:00Z</dcterms:modified>
</cp:coreProperties>
</file>