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62" w:rsidRPr="00C546DF" w:rsidRDefault="009F7C62" w:rsidP="009F7C62">
      <w:pPr>
        <w:suppressAutoHyphens w:val="0"/>
        <w:rPr>
          <w:bCs/>
          <w:color w:val="000000"/>
        </w:rPr>
      </w:pPr>
    </w:p>
    <w:p w:rsidR="009F7C62" w:rsidRPr="00C546DF" w:rsidRDefault="009F7C62" w:rsidP="009F7C62">
      <w:pPr>
        <w:tabs>
          <w:tab w:val="left" w:pos="-114"/>
          <w:tab w:val="left" w:pos="-57"/>
        </w:tabs>
        <w:jc w:val="right"/>
        <w:rPr>
          <w:bCs/>
          <w:color w:val="000000"/>
        </w:rPr>
      </w:pPr>
      <w:r w:rsidRPr="00C546DF">
        <w:rPr>
          <w:bCs/>
          <w:color w:val="000000"/>
        </w:rPr>
        <w:t>2.pielikums</w:t>
      </w:r>
    </w:p>
    <w:p w:rsidR="009F7C62" w:rsidRPr="00C546DF" w:rsidRDefault="009F7C62" w:rsidP="009F7C62">
      <w:pPr>
        <w:tabs>
          <w:tab w:val="left" w:pos="-114"/>
          <w:tab w:val="left" w:pos="-57"/>
        </w:tabs>
        <w:jc w:val="center"/>
        <w:rPr>
          <w:b/>
          <w:bCs/>
          <w:color w:val="000000"/>
        </w:rPr>
      </w:pPr>
      <w:r w:rsidRPr="00C546DF">
        <w:rPr>
          <w:b/>
          <w:bCs/>
          <w:color w:val="000000"/>
        </w:rPr>
        <w:t>PIEDĀVĀJUMS</w:t>
      </w:r>
    </w:p>
    <w:p w:rsidR="009F7C62" w:rsidRPr="00C546DF" w:rsidRDefault="009F7C62" w:rsidP="009F7C62">
      <w:pPr>
        <w:tabs>
          <w:tab w:val="left" w:pos="-114"/>
          <w:tab w:val="left" w:pos="-57"/>
        </w:tabs>
        <w:jc w:val="both"/>
        <w:rPr>
          <w:color w:val="000000"/>
        </w:rPr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968"/>
      </w:tblGrid>
      <w:tr w:rsidR="009F7C62" w:rsidRPr="00A86883" w:rsidTr="00306AC1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2" w:rsidRPr="00C546DF" w:rsidRDefault="009F7C62" w:rsidP="00306AC1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  <w:r w:rsidRPr="00C546DF">
              <w:rPr>
                <w:color w:val="000000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2" w:rsidRPr="00C546DF" w:rsidRDefault="009F7C62" w:rsidP="00306AC1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PIKC „Daugavpils Dizaina un mākslas vidusskola „Saules skola””</w:t>
            </w:r>
          </w:p>
        </w:tc>
      </w:tr>
      <w:tr w:rsidR="009F7C62" w:rsidRPr="00A86883" w:rsidTr="00306AC1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2" w:rsidRPr="00C546DF" w:rsidRDefault="009F7C62" w:rsidP="00306AC1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  <w:r w:rsidRPr="00C546DF">
              <w:rPr>
                <w:color w:val="000000"/>
              </w:rPr>
              <w:t>Pretendents, reģistrācijas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2" w:rsidRPr="00C546DF" w:rsidRDefault="009F7C62" w:rsidP="00306AC1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</w:p>
        </w:tc>
      </w:tr>
      <w:tr w:rsidR="009F7C62" w:rsidRPr="00A86883" w:rsidTr="00306AC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2" w:rsidRPr="00C546DF" w:rsidRDefault="009F7C62" w:rsidP="00306AC1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  <w:r w:rsidRPr="00C546DF">
              <w:rPr>
                <w:color w:val="000000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2" w:rsidRPr="00C546DF" w:rsidRDefault="009F7C62" w:rsidP="00306AC1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</w:p>
        </w:tc>
      </w:tr>
      <w:tr w:rsidR="009F7C62" w:rsidRPr="00A86883" w:rsidTr="00306AC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2" w:rsidRPr="00C546DF" w:rsidRDefault="009F7C62" w:rsidP="00306AC1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  <w:r w:rsidRPr="00C546DF">
              <w:rPr>
                <w:color w:val="000000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2" w:rsidRPr="00C546DF" w:rsidRDefault="009F7C62" w:rsidP="00306AC1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</w:p>
        </w:tc>
      </w:tr>
      <w:tr w:rsidR="009F7C62" w:rsidRPr="00A86883" w:rsidTr="00306AC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2" w:rsidRPr="00C546DF" w:rsidRDefault="009F7C62" w:rsidP="00306AC1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  <w:r w:rsidRPr="00C546DF">
              <w:rPr>
                <w:color w:val="000000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2" w:rsidRPr="00C546DF" w:rsidRDefault="009F7C62" w:rsidP="00306AC1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</w:p>
        </w:tc>
      </w:tr>
    </w:tbl>
    <w:p w:rsidR="009F7C62" w:rsidRPr="009C4F7A" w:rsidRDefault="009F7C62" w:rsidP="009F7C62">
      <w:pPr>
        <w:jc w:val="center"/>
      </w:pPr>
      <w:r w:rsidRPr="00C546DF">
        <w:rPr>
          <w:color w:val="000000"/>
        </w:rPr>
        <w:t>Piedāvājam šādas tehniskajā specifikācijā</w:t>
      </w:r>
      <w:r w:rsidRPr="00C546DF">
        <w:rPr>
          <w:i/>
          <w:color w:val="000000"/>
        </w:rPr>
        <w:t xml:space="preserve"> </w:t>
      </w:r>
      <w:r w:rsidRPr="00C546DF">
        <w:rPr>
          <w:b/>
          <w:bCs/>
          <w:color w:val="000000"/>
          <w:lang w:eastAsia="en-US"/>
        </w:rPr>
        <w:t>„</w:t>
      </w:r>
      <w:r w:rsidRPr="009C4F7A">
        <w:t>DATORTEHNIKAS UN PERIFĒRO IERĪČU PIEGĀDE</w:t>
      </w:r>
    </w:p>
    <w:p w:rsidR="009F7C62" w:rsidRPr="00F56174" w:rsidRDefault="009F7C62" w:rsidP="009F7C62">
      <w:pPr>
        <w:jc w:val="center"/>
        <w:rPr>
          <w:b/>
          <w:bCs/>
          <w:color w:val="000000"/>
          <w:lang w:eastAsia="en-US"/>
        </w:rPr>
      </w:pPr>
      <w:r>
        <w:t>PIKC „DDMV „SAULES SKOLA”” 2019.GADĀ</w:t>
      </w:r>
      <w:r w:rsidRPr="00C546DF">
        <w:rPr>
          <w:b/>
          <w:bCs/>
          <w:color w:val="000000"/>
          <w:lang w:eastAsia="en-US"/>
        </w:rPr>
        <w:t>”</w:t>
      </w:r>
      <w:r>
        <w:rPr>
          <w:b/>
          <w:bCs/>
          <w:color w:val="000000"/>
          <w:lang w:eastAsia="en-US"/>
        </w:rPr>
        <w:t xml:space="preserve"> </w:t>
      </w:r>
      <w:r w:rsidRPr="00C546DF">
        <w:rPr>
          <w:color w:val="000000"/>
        </w:rPr>
        <w:t xml:space="preserve">norādītās preces par šādu cenu: </w:t>
      </w:r>
    </w:p>
    <w:p w:rsidR="009F7C62" w:rsidRDefault="009F7C62" w:rsidP="009F7C62">
      <w:pPr>
        <w:tabs>
          <w:tab w:val="left" w:pos="0"/>
        </w:tabs>
        <w:spacing w:before="120" w:after="120"/>
        <w:jc w:val="center"/>
        <w:rPr>
          <w:b/>
          <w:bCs/>
          <w:color w:val="000000"/>
        </w:rPr>
      </w:pPr>
      <w:r w:rsidRPr="00C546DF">
        <w:rPr>
          <w:b/>
          <w:bCs/>
          <w:color w:val="000000"/>
        </w:rPr>
        <w:t>TEHNISKĀ SPECIFIKĀCIJA</w:t>
      </w: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567"/>
        <w:gridCol w:w="2268"/>
        <w:gridCol w:w="2864"/>
        <w:gridCol w:w="1105"/>
        <w:gridCol w:w="1164"/>
      </w:tblGrid>
      <w:tr w:rsidR="009F7C62" w:rsidRPr="0076639E" w:rsidTr="00306AC1">
        <w:tc>
          <w:tcPr>
            <w:tcW w:w="2240" w:type="dxa"/>
            <w:shd w:val="clear" w:color="auto" w:fill="BFBFBF"/>
            <w:vAlign w:val="center"/>
          </w:tcPr>
          <w:p w:rsidR="009F7C62" w:rsidRPr="0076639E" w:rsidRDefault="009F7C62" w:rsidP="00306AC1">
            <w:pPr>
              <w:rPr>
                <w:b/>
                <w:sz w:val="22"/>
                <w:szCs w:val="22"/>
              </w:rPr>
            </w:pPr>
            <w:r w:rsidRPr="0076639E">
              <w:rPr>
                <w:b/>
                <w:sz w:val="22"/>
                <w:szCs w:val="22"/>
              </w:rPr>
              <w:t>Nosaukums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9F7C62" w:rsidRPr="0076639E" w:rsidRDefault="009F7C62" w:rsidP="00306AC1">
            <w:pPr>
              <w:jc w:val="center"/>
              <w:rPr>
                <w:b/>
                <w:sz w:val="22"/>
                <w:szCs w:val="22"/>
              </w:rPr>
            </w:pPr>
            <w:r w:rsidRPr="0076639E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9F7C62" w:rsidRPr="0076639E" w:rsidRDefault="009F7C62" w:rsidP="00306AC1">
            <w:pPr>
              <w:jc w:val="center"/>
              <w:rPr>
                <w:b/>
                <w:sz w:val="22"/>
                <w:szCs w:val="22"/>
              </w:rPr>
            </w:pPr>
            <w:r w:rsidRPr="0076639E">
              <w:rPr>
                <w:b/>
                <w:sz w:val="22"/>
                <w:szCs w:val="22"/>
              </w:rPr>
              <w:t>Piedāvātās preces nosaukums</w:t>
            </w:r>
          </w:p>
        </w:tc>
        <w:tc>
          <w:tcPr>
            <w:tcW w:w="2864" w:type="dxa"/>
            <w:shd w:val="clear" w:color="auto" w:fill="BFBFBF"/>
            <w:vAlign w:val="center"/>
          </w:tcPr>
          <w:p w:rsidR="009F7C62" w:rsidRPr="0076639E" w:rsidRDefault="009F7C62" w:rsidP="00306AC1">
            <w:pPr>
              <w:jc w:val="center"/>
              <w:rPr>
                <w:b/>
                <w:sz w:val="22"/>
                <w:szCs w:val="22"/>
              </w:rPr>
            </w:pPr>
            <w:r w:rsidRPr="0076639E">
              <w:rPr>
                <w:b/>
                <w:sz w:val="22"/>
                <w:szCs w:val="22"/>
              </w:rPr>
              <w:t>Detalizēts preces apraksts (lai var salīdzināt ar tehniskajā specifikācijā norādītajām prasībām)</w:t>
            </w:r>
          </w:p>
        </w:tc>
        <w:tc>
          <w:tcPr>
            <w:tcW w:w="1105" w:type="dxa"/>
            <w:shd w:val="clear" w:color="auto" w:fill="BFBFBF"/>
            <w:vAlign w:val="center"/>
          </w:tcPr>
          <w:p w:rsidR="009F7C62" w:rsidRPr="0076639E" w:rsidRDefault="009F7C62" w:rsidP="00306AC1">
            <w:pPr>
              <w:jc w:val="center"/>
              <w:rPr>
                <w:b/>
                <w:sz w:val="22"/>
                <w:szCs w:val="22"/>
              </w:rPr>
            </w:pPr>
            <w:r w:rsidRPr="0076639E">
              <w:rPr>
                <w:b/>
                <w:sz w:val="22"/>
                <w:szCs w:val="22"/>
              </w:rPr>
              <w:t>Daudzums</w:t>
            </w:r>
          </w:p>
        </w:tc>
        <w:tc>
          <w:tcPr>
            <w:tcW w:w="1164" w:type="dxa"/>
            <w:shd w:val="clear" w:color="auto" w:fill="BFBFBF"/>
            <w:vAlign w:val="center"/>
          </w:tcPr>
          <w:p w:rsidR="009F7C62" w:rsidRPr="0076639E" w:rsidRDefault="009F7C62" w:rsidP="00306AC1">
            <w:pPr>
              <w:jc w:val="center"/>
              <w:rPr>
                <w:b/>
                <w:sz w:val="22"/>
                <w:szCs w:val="22"/>
              </w:rPr>
            </w:pPr>
            <w:r w:rsidRPr="0076639E">
              <w:rPr>
                <w:b/>
                <w:sz w:val="22"/>
                <w:szCs w:val="22"/>
              </w:rPr>
              <w:t>Cena bez PVN par vienu vienību</w:t>
            </w:r>
          </w:p>
        </w:tc>
      </w:tr>
      <w:tr w:rsidR="009F7C62" w:rsidRPr="0076639E" w:rsidTr="00306AC1">
        <w:tc>
          <w:tcPr>
            <w:tcW w:w="2240" w:type="dxa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BAROŠANAS BLOKI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274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PAMATPLATES (MĀTES PLATES)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368"/>
        </w:trPr>
        <w:tc>
          <w:tcPr>
            <w:tcW w:w="2240" w:type="dxa"/>
            <w:vMerge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447"/>
        </w:trPr>
        <w:tc>
          <w:tcPr>
            <w:tcW w:w="2240" w:type="dxa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PROCESORI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742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OPERATĪVĀ ATMIŅA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703"/>
        </w:trPr>
        <w:tc>
          <w:tcPr>
            <w:tcW w:w="2240" w:type="dxa"/>
            <w:vMerge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813"/>
        </w:trPr>
        <w:tc>
          <w:tcPr>
            <w:tcW w:w="2240" w:type="dxa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VIDEO KARTES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c>
          <w:tcPr>
            <w:tcW w:w="2240" w:type="dxa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CIETIE DISKI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c>
          <w:tcPr>
            <w:tcW w:w="2240" w:type="dxa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CIETAIS DISKS(SAS)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495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SSD DISKI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577"/>
        </w:trPr>
        <w:tc>
          <w:tcPr>
            <w:tcW w:w="2240" w:type="dxa"/>
            <w:vMerge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1189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MONITORI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992"/>
        </w:trPr>
        <w:tc>
          <w:tcPr>
            <w:tcW w:w="2240" w:type="dxa"/>
            <w:vMerge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c>
          <w:tcPr>
            <w:tcW w:w="2240" w:type="dxa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TASTATŪRAS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c>
          <w:tcPr>
            <w:tcW w:w="2240" w:type="dxa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PELES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b/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c>
          <w:tcPr>
            <w:tcW w:w="2240" w:type="dxa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 xml:space="preserve">PREZENTĀCIJU </w:t>
            </w:r>
            <w:r w:rsidRPr="0076639E">
              <w:rPr>
                <w:sz w:val="22"/>
                <w:szCs w:val="22"/>
              </w:rPr>
              <w:lastRenderedPageBreak/>
              <w:t>IERĪCE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401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z w:val="22"/>
                <w:szCs w:val="22"/>
                <w:lang w:val="en-US"/>
              </w:rPr>
              <w:lastRenderedPageBreak/>
              <w:t>FLASH ATMIŅA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301"/>
        </w:trPr>
        <w:tc>
          <w:tcPr>
            <w:tcW w:w="2240" w:type="dxa"/>
            <w:vMerge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570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color w:val="000000"/>
                <w:sz w:val="22"/>
                <w:szCs w:val="22"/>
                <w:lang w:val="en-US"/>
              </w:rPr>
            </w:pPr>
            <w:r w:rsidRPr="0076639E">
              <w:rPr>
                <w:color w:val="000000"/>
                <w:sz w:val="22"/>
                <w:szCs w:val="22"/>
                <w:lang w:val="en-US"/>
              </w:rPr>
              <w:t>KARŠU LASITAJS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301"/>
        </w:trPr>
        <w:tc>
          <w:tcPr>
            <w:tcW w:w="2240" w:type="dxa"/>
            <w:vMerge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c>
          <w:tcPr>
            <w:tcW w:w="2240" w:type="dxa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hyperlink r:id="rId6" w:history="1">
              <w:r w:rsidRPr="0076639E">
                <w:rPr>
                  <w:rStyle w:val="Hyperlink"/>
                  <w:caps/>
                  <w:color w:val="4A4A4A"/>
                  <w:sz w:val="22"/>
                  <w:szCs w:val="22"/>
                  <w:shd w:val="clear" w:color="auto" w:fill="F8F8F8"/>
                </w:rPr>
                <w:t>SKAĻRUŅI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c>
          <w:tcPr>
            <w:tcW w:w="2240" w:type="dxa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MICROFONI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c>
          <w:tcPr>
            <w:tcW w:w="2240" w:type="dxa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UPS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285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UPS Akumulatori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334"/>
        </w:trPr>
        <w:tc>
          <w:tcPr>
            <w:tcW w:w="2240" w:type="dxa"/>
            <w:vMerge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358"/>
        </w:trPr>
        <w:tc>
          <w:tcPr>
            <w:tcW w:w="2240" w:type="dxa"/>
            <w:vMerge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542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TĪKLA IEKĀRTAS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374"/>
        </w:trPr>
        <w:tc>
          <w:tcPr>
            <w:tcW w:w="2240" w:type="dxa"/>
            <w:vMerge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335"/>
        </w:trPr>
        <w:tc>
          <w:tcPr>
            <w:tcW w:w="2240" w:type="dxa"/>
            <w:vMerge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c>
          <w:tcPr>
            <w:tcW w:w="2240" w:type="dxa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PROCESORA DZESĒTĀJS UN VENTILATORI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c>
          <w:tcPr>
            <w:tcW w:w="2240" w:type="dxa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TERMO PASTAS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318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PROJEKTORU LAMPAS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385"/>
        </w:trPr>
        <w:tc>
          <w:tcPr>
            <w:tcW w:w="2240" w:type="dxa"/>
            <w:vMerge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368"/>
        </w:trPr>
        <w:tc>
          <w:tcPr>
            <w:tcW w:w="2240" w:type="dxa"/>
            <w:vMerge/>
            <w:shd w:val="clear" w:color="auto" w:fill="auto"/>
            <w:vAlign w:val="center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7C62" w:rsidRPr="0076639E" w:rsidRDefault="009F7C62" w:rsidP="00306AC1">
            <w:pPr>
              <w:jc w:val="center"/>
              <w:rPr>
                <w:sz w:val="22"/>
                <w:szCs w:val="22"/>
              </w:rPr>
            </w:pPr>
            <w:r w:rsidRPr="0076639E"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  <w:r w:rsidRPr="0076639E">
              <w:rPr>
                <w:color w:val="000000"/>
                <w:spacing w:val="-1"/>
                <w:sz w:val="22"/>
                <w:szCs w:val="22"/>
              </w:rPr>
              <w:t>1 gab.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368"/>
        </w:trPr>
        <w:tc>
          <w:tcPr>
            <w:tcW w:w="9044" w:type="dxa"/>
            <w:gridSpan w:val="5"/>
            <w:shd w:val="clear" w:color="auto" w:fill="auto"/>
            <w:vAlign w:val="center"/>
          </w:tcPr>
          <w:p w:rsidR="009F7C62" w:rsidRPr="0076639E" w:rsidRDefault="009F7C62" w:rsidP="00306AC1">
            <w:pPr>
              <w:shd w:val="clear" w:color="auto" w:fill="FFFFFF"/>
              <w:spacing w:line="269" w:lineRule="exact"/>
              <w:ind w:left="-250" w:firstLine="250"/>
              <w:jc w:val="right"/>
              <w:rPr>
                <w:color w:val="000000"/>
                <w:spacing w:val="-1"/>
                <w:sz w:val="20"/>
                <w:szCs w:val="20"/>
              </w:rPr>
            </w:pPr>
            <w:r w:rsidRPr="009C4F7A">
              <w:rPr>
                <w:lang w:eastAsia="en-US"/>
              </w:rPr>
              <w:t xml:space="preserve">Kopā </w:t>
            </w:r>
            <w:proofErr w:type="spellStart"/>
            <w:r w:rsidRPr="0076639E">
              <w:rPr>
                <w:i/>
                <w:iCs/>
                <w:lang w:eastAsia="en-US"/>
              </w:rPr>
              <w:t>eur</w:t>
            </w:r>
            <w:r w:rsidRPr="0076639E">
              <w:rPr>
                <w:i/>
                <w:lang w:eastAsia="en-US"/>
              </w:rPr>
              <w:t>o</w:t>
            </w:r>
            <w:proofErr w:type="spellEnd"/>
            <w:r w:rsidRPr="009C4F7A">
              <w:rPr>
                <w:lang w:eastAsia="en-US"/>
              </w:rPr>
              <w:t xml:space="preserve"> bez PVN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  <w:tr w:rsidR="009F7C62" w:rsidRPr="0076639E" w:rsidTr="00306AC1">
        <w:trPr>
          <w:trHeight w:val="368"/>
        </w:trPr>
        <w:tc>
          <w:tcPr>
            <w:tcW w:w="9044" w:type="dxa"/>
            <w:gridSpan w:val="5"/>
            <w:shd w:val="clear" w:color="auto" w:fill="auto"/>
            <w:vAlign w:val="center"/>
          </w:tcPr>
          <w:p w:rsidR="009F7C62" w:rsidRPr="0076639E" w:rsidRDefault="009F7C62" w:rsidP="00306AC1">
            <w:pPr>
              <w:shd w:val="clear" w:color="auto" w:fill="FFFFFF"/>
              <w:spacing w:line="269" w:lineRule="exact"/>
              <w:ind w:left="-250" w:firstLine="250"/>
              <w:jc w:val="right"/>
              <w:rPr>
                <w:color w:val="000000"/>
                <w:spacing w:val="-1"/>
                <w:sz w:val="20"/>
                <w:szCs w:val="20"/>
              </w:rPr>
            </w:pPr>
            <w:r w:rsidRPr="009C4F7A">
              <w:rPr>
                <w:lang w:eastAsia="en-US"/>
              </w:rPr>
              <w:t xml:space="preserve">Kopā </w:t>
            </w:r>
            <w:proofErr w:type="spellStart"/>
            <w:r w:rsidRPr="0076639E">
              <w:rPr>
                <w:i/>
                <w:iCs/>
                <w:lang w:eastAsia="en-US"/>
              </w:rPr>
              <w:t>eur</w:t>
            </w:r>
            <w:r w:rsidRPr="0076639E">
              <w:rPr>
                <w:i/>
                <w:lang w:eastAsia="en-US"/>
              </w:rPr>
              <w:t>o</w:t>
            </w:r>
            <w:proofErr w:type="spellEnd"/>
            <w:r w:rsidRPr="009C4F7A">
              <w:rPr>
                <w:lang w:eastAsia="en-US"/>
              </w:rPr>
              <w:t xml:space="preserve"> ar PVN</w:t>
            </w:r>
          </w:p>
        </w:tc>
        <w:tc>
          <w:tcPr>
            <w:tcW w:w="1164" w:type="dxa"/>
            <w:shd w:val="clear" w:color="auto" w:fill="auto"/>
          </w:tcPr>
          <w:p w:rsidR="009F7C62" w:rsidRPr="0076639E" w:rsidRDefault="009F7C62" w:rsidP="00306AC1">
            <w:pPr>
              <w:rPr>
                <w:sz w:val="22"/>
                <w:szCs w:val="22"/>
              </w:rPr>
            </w:pPr>
          </w:p>
        </w:tc>
      </w:tr>
    </w:tbl>
    <w:p w:rsidR="009F7C62" w:rsidRPr="00F62466" w:rsidRDefault="009F7C62" w:rsidP="009F7C62">
      <w:pPr>
        <w:rPr>
          <w:sz w:val="22"/>
          <w:szCs w:val="22"/>
        </w:rPr>
      </w:pPr>
    </w:p>
    <w:p w:rsidR="009F7C62" w:rsidRPr="00F62466" w:rsidRDefault="009F7C62" w:rsidP="009F7C62">
      <w:pPr>
        <w:rPr>
          <w:sz w:val="22"/>
          <w:szCs w:val="22"/>
        </w:rPr>
      </w:pPr>
    </w:p>
    <w:p w:rsidR="009F7C62" w:rsidRPr="00C546DF" w:rsidRDefault="009F7C62" w:rsidP="009F7C62">
      <w:pPr>
        <w:keepLines/>
        <w:widowControl w:val="0"/>
        <w:ind w:left="425"/>
        <w:jc w:val="both"/>
        <w:rPr>
          <w:color w:val="000000"/>
        </w:rPr>
      </w:pPr>
      <w:r w:rsidRPr="00C546DF">
        <w:rPr>
          <w:color w:val="000000"/>
        </w:rPr>
        <w:t>Pretendents: ____________ apliecina, ka:</w:t>
      </w:r>
    </w:p>
    <w:p w:rsidR="009F7C62" w:rsidRDefault="009F7C62" w:rsidP="009F7C62">
      <w:pPr>
        <w:pStyle w:val="ListParagraph"/>
        <w:numPr>
          <w:ilvl w:val="0"/>
          <w:numId w:val="1"/>
        </w:numPr>
        <w:jc w:val="both"/>
      </w:pPr>
      <w:r>
        <w:t>garantējam</w:t>
      </w:r>
      <w:r w:rsidRPr="00F04936">
        <w:t xml:space="preserve"> iespēju iepirkt preces pa daļām saskaņā ar pasūtījumu</w:t>
      </w:r>
      <w:r>
        <w:t xml:space="preserve"> (pēc nepieciešamības);</w:t>
      </w:r>
    </w:p>
    <w:p w:rsidR="009F7C62" w:rsidRDefault="009F7C62" w:rsidP="009F7C62">
      <w:pPr>
        <w:pStyle w:val="ListParagraph"/>
        <w:numPr>
          <w:ilvl w:val="0"/>
          <w:numId w:val="1"/>
        </w:numPr>
        <w:jc w:val="both"/>
      </w:pPr>
      <w:r w:rsidRPr="00EF36D1">
        <w:t>spēj</w:t>
      </w:r>
      <w:r>
        <w:t>am</w:t>
      </w:r>
      <w:r w:rsidRPr="00EF36D1">
        <w:t xml:space="preserve"> nodrošināt pasūtījuma izpildi </w:t>
      </w:r>
      <w:r>
        <w:t>48</w:t>
      </w:r>
      <w:r w:rsidRPr="00EF36D1">
        <w:t xml:space="preserve"> (</w:t>
      </w:r>
      <w:r>
        <w:t>četrdesmit astoņu</w:t>
      </w:r>
      <w:r w:rsidRPr="00EF36D1">
        <w:t>) stundu laikā bez papildu samaksas</w:t>
      </w:r>
      <w:r>
        <w:t>;</w:t>
      </w:r>
    </w:p>
    <w:p w:rsidR="009F7C62" w:rsidRPr="00F04936" w:rsidRDefault="009F7C62" w:rsidP="009F7C62">
      <w:pPr>
        <w:pStyle w:val="ListParagraph"/>
        <w:numPr>
          <w:ilvl w:val="0"/>
          <w:numId w:val="1"/>
        </w:numPr>
        <w:jc w:val="both"/>
      </w:pPr>
      <w:r w:rsidRPr="00C546DF">
        <w:rPr>
          <w:color w:val="000000"/>
        </w:rPr>
        <w:t>nav tādu apstākļu, kuri liegtu piedalīties aptaujā un pildīt tehniskās specifikācijās norādītās prasības.</w:t>
      </w:r>
    </w:p>
    <w:p w:rsidR="009F7C62" w:rsidRPr="00C546DF" w:rsidRDefault="009F7C62" w:rsidP="009F7C62">
      <w:pPr>
        <w:keepLines/>
        <w:widowControl w:val="0"/>
        <w:ind w:left="425"/>
        <w:jc w:val="both"/>
        <w:rPr>
          <w:color w:val="000000"/>
        </w:rPr>
      </w:pPr>
    </w:p>
    <w:p w:rsidR="009F7C62" w:rsidRPr="00C546DF" w:rsidRDefault="009F7C62" w:rsidP="009F7C62">
      <w:pPr>
        <w:keepLines/>
        <w:widowControl w:val="0"/>
        <w:ind w:left="425"/>
        <w:jc w:val="both"/>
        <w:rPr>
          <w:color w:val="000000"/>
        </w:rPr>
      </w:pPr>
      <w:r w:rsidRPr="00C546DF">
        <w:rPr>
          <w:color w:val="000000"/>
        </w:rPr>
        <w:t>Paraksta pretendents vai tā pilnvarota persona (pilnvarotai personai pievieno pilnvaru):</w:t>
      </w:r>
    </w:p>
    <w:p w:rsidR="009F7C62" w:rsidRPr="00C546DF" w:rsidRDefault="009F7C62" w:rsidP="009F7C62">
      <w:pPr>
        <w:keepLines/>
        <w:widowControl w:val="0"/>
        <w:ind w:left="425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9F7C62" w:rsidRPr="00A86883" w:rsidTr="00306AC1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62" w:rsidRPr="00C546DF" w:rsidRDefault="009F7C62" w:rsidP="00306AC1">
            <w:pPr>
              <w:keepLines/>
              <w:widowControl w:val="0"/>
              <w:ind w:left="425"/>
              <w:jc w:val="both"/>
              <w:rPr>
                <w:bCs/>
                <w:color w:val="000000"/>
              </w:rPr>
            </w:pPr>
            <w:r w:rsidRPr="00C546DF">
              <w:rPr>
                <w:bCs/>
                <w:color w:val="000000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Pr="00C546DF" w:rsidRDefault="009F7C62" w:rsidP="00306AC1">
            <w:pPr>
              <w:keepLines/>
              <w:widowControl w:val="0"/>
              <w:ind w:left="425"/>
              <w:jc w:val="both"/>
              <w:rPr>
                <w:color w:val="000000"/>
              </w:rPr>
            </w:pPr>
          </w:p>
        </w:tc>
      </w:tr>
      <w:tr w:rsidR="009F7C62" w:rsidRPr="00A86883" w:rsidTr="00306AC1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:rsidR="009F7C62" w:rsidRPr="00C546DF" w:rsidRDefault="009F7C62" w:rsidP="00306AC1">
            <w:pPr>
              <w:keepLines/>
              <w:widowControl w:val="0"/>
              <w:ind w:left="425"/>
              <w:jc w:val="both"/>
              <w:rPr>
                <w:bCs/>
                <w:color w:val="000000"/>
              </w:rPr>
            </w:pPr>
            <w:r w:rsidRPr="00C546DF">
              <w:rPr>
                <w:bCs/>
                <w:color w:val="000000"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2" w:rsidRPr="00C546DF" w:rsidRDefault="009F7C62" w:rsidP="00306AC1">
            <w:pPr>
              <w:keepLines/>
              <w:widowControl w:val="0"/>
              <w:ind w:left="425"/>
              <w:jc w:val="both"/>
              <w:rPr>
                <w:color w:val="000000"/>
              </w:rPr>
            </w:pPr>
          </w:p>
        </w:tc>
      </w:tr>
      <w:tr w:rsidR="009F7C62" w:rsidRPr="00A86883" w:rsidTr="00306AC1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7C62" w:rsidRPr="00C546DF" w:rsidRDefault="009F7C62" w:rsidP="00306AC1">
            <w:pPr>
              <w:keepLines/>
              <w:widowControl w:val="0"/>
              <w:ind w:left="425"/>
              <w:jc w:val="both"/>
              <w:rPr>
                <w:bCs/>
                <w:color w:val="000000"/>
              </w:rPr>
            </w:pPr>
            <w:r w:rsidRPr="00C546DF">
              <w:rPr>
                <w:bCs/>
                <w:color w:val="000000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62" w:rsidRPr="00C546DF" w:rsidRDefault="009F7C62" w:rsidP="00306AC1">
            <w:pPr>
              <w:keepLines/>
              <w:widowControl w:val="0"/>
              <w:ind w:left="425"/>
              <w:jc w:val="both"/>
              <w:rPr>
                <w:color w:val="000000"/>
              </w:rPr>
            </w:pPr>
          </w:p>
        </w:tc>
      </w:tr>
    </w:tbl>
    <w:p w:rsidR="009F7C62" w:rsidRPr="00C546DF" w:rsidRDefault="009F7C62" w:rsidP="009F7C62">
      <w:pPr>
        <w:pStyle w:val="Heading2"/>
        <w:rPr>
          <w:bCs w:val="0"/>
          <w:color w:val="000000"/>
          <w:sz w:val="20"/>
          <w:szCs w:val="20"/>
        </w:rPr>
      </w:pPr>
    </w:p>
    <w:p w:rsidR="009F7C62" w:rsidRPr="00C546DF" w:rsidRDefault="009F7C62" w:rsidP="009F7C62">
      <w:pPr>
        <w:rPr>
          <w:color w:val="000000"/>
        </w:rPr>
      </w:pPr>
    </w:p>
    <w:p w:rsidR="00E33219" w:rsidRDefault="00E33219">
      <w:bookmarkStart w:id="0" w:name="_GoBack"/>
      <w:bookmarkEnd w:id="0"/>
    </w:p>
    <w:sectPr w:rsidR="00E33219" w:rsidSect="00F62466">
      <w:footerReference w:type="default" r:id="rId7"/>
      <w:footerReference w:type="first" r:id="rId8"/>
      <w:pgSz w:w="11906" w:h="16838"/>
      <w:pgMar w:top="907" w:right="794" w:bottom="90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16D" w:rsidRDefault="009F7C62" w:rsidP="00F77D55">
    <w:pPr>
      <w:pStyle w:val="Footer"/>
      <w:jc w:val="center"/>
    </w:pPr>
    <w:r>
      <w:t xml:space="preserve">    </w:t>
    </w:r>
    <w:r>
      <w:t>DDMV2019/04-2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16D" w:rsidRDefault="009F7C62" w:rsidP="00F56174">
    <w:pPr>
      <w:jc w:val="center"/>
    </w:pPr>
    <w:r w:rsidRPr="00F56174">
      <w:rPr>
        <w:noProof/>
      </w:rPr>
      <w:t>DDMV2019/04-2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5DF1"/>
    <w:multiLevelType w:val="hybridMultilevel"/>
    <w:tmpl w:val="8DB610C6"/>
    <w:lvl w:ilvl="0" w:tplc="7B5A92D6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62"/>
    <w:rsid w:val="007E6BAA"/>
    <w:rsid w:val="009F7C62"/>
    <w:rsid w:val="00E3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7C62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F7C62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styleId="Hyperlink">
    <w:name w:val="Hyperlink"/>
    <w:uiPriority w:val="99"/>
    <w:rsid w:val="009F7C6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F7C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62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99"/>
    <w:qFormat/>
    <w:rsid w:val="009F7C6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7C62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F7C62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styleId="Hyperlink">
    <w:name w:val="Hyperlink"/>
    <w:uiPriority w:val="99"/>
    <w:rsid w:val="009F7C6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F7C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62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99"/>
    <w:qFormat/>
    <w:rsid w:val="009F7C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o.lv/lv/datoru-sastavdalas-monitori-datoru-periferija-programmatura/skalrun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Saules Skola</dc:creator>
  <cp:lastModifiedBy>Saules Skola</cp:lastModifiedBy>
  <cp:revision>1</cp:revision>
  <dcterms:created xsi:type="dcterms:W3CDTF">2019-04-12T10:26:00Z</dcterms:created>
  <dcterms:modified xsi:type="dcterms:W3CDTF">2019-04-12T10:27:00Z</dcterms:modified>
</cp:coreProperties>
</file>