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0C57"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3C334E5B" w14:textId="77777777" w:rsidR="00C82556" w:rsidRDefault="00A50579" w:rsidP="00A50579">
      <w:pPr>
        <w:jc w:val="right"/>
      </w:pPr>
      <w:r>
        <w:t xml:space="preserve">          </w:t>
      </w:r>
      <w:r w:rsidR="00C82556">
        <w:t>Daugavpils pilsētas domes</w:t>
      </w:r>
    </w:p>
    <w:p w14:paraId="1751D081" w14:textId="472BEBFB" w:rsidR="00C82556" w:rsidRDefault="00583986" w:rsidP="00A50579">
      <w:pPr>
        <w:jc w:val="right"/>
      </w:pPr>
      <w:r>
        <w:t>I</w:t>
      </w:r>
      <w:r w:rsidR="00902625">
        <w:t>zpilddirektor</w:t>
      </w:r>
      <w:r>
        <w:t>a.p.i.</w:t>
      </w:r>
    </w:p>
    <w:p w14:paraId="38B8975E" w14:textId="77777777" w:rsidR="00C82556" w:rsidRDefault="00C82556" w:rsidP="00A50579">
      <w:pPr>
        <w:jc w:val="right"/>
      </w:pPr>
    </w:p>
    <w:p w14:paraId="1C93B4F6" w14:textId="2FD77293" w:rsidR="00C82556" w:rsidRDefault="00902625" w:rsidP="006F6920">
      <w:pPr>
        <w:jc w:val="right"/>
      </w:pPr>
      <w:r>
        <w:t xml:space="preserve">  </w:t>
      </w:r>
      <w:r w:rsidR="00C82556">
        <w:t xml:space="preserve">__________________ </w:t>
      </w:r>
      <w:r w:rsidR="00583986">
        <w:t>K.R</w:t>
      </w:r>
      <w:r w:rsidR="00447EFA">
        <w:t>a</w:t>
      </w:r>
      <w:r w:rsidR="00583986">
        <w:t>sis</w:t>
      </w:r>
    </w:p>
    <w:p w14:paraId="6992039A" w14:textId="4BC26131"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583986">
        <w:rPr>
          <w:rFonts w:ascii="Times New Roman" w:hAnsi="Times New Roman" w:cs="Times New Roman"/>
          <w:color w:val="auto"/>
          <w:sz w:val="24"/>
          <w:szCs w:val="24"/>
        </w:rPr>
        <w:t>9</w:t>
      </w:r>
      <w:r w:rsidR="00D22E33">
        <w:rPr>
          <w:rFonts w:ascii="Times New Roman" w:hAnsi="Times New Roman" w:cs="Times New Roman"/>
          <w:color w:val="auto"/>
          <w:sz w:val="24"/>
          <w:szCs w:val="24"/>
        </w:rPr>
        <w:t xml:space="preserve">.gada </w:t>
      </w:r>
      <w:r w:rsidR="00AC6C5E">
        <w:rPr>
          <w:rFonts w:ascii="Times New Roman" w:hAnsi="Times New Roman" w:cs="Times New Roman"/>
          <w:color w:val="auto"/>
          <w:sz w:val="24"/>
          <w:szCs w:val="24"/>
        </w:rPr>
        <w:t>1.februārī</w:t>
      </w:r>
    </w:p>
    <w:p w14:paraId="21A11AAA" w14:textId="77777777" w:rsidR="00C82556" w:rsidRDefault="00C82556" w:rsidP="00C82556"/>
    <w:p w14:paraId="3C88BEEE"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Daugavpils pilsētas domes Īpašuma pārvaldīšanas departaments</w:t>
      </w:r>
    </w:p>
    <w:p w14:paraId="65117BC3"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uzaicina potenciālos pretendentus uz līguma piešķiršanas tiesībām:</w:t>
      </w:r>
    </w:p>
    <w:p w14:paraId="6AC5D6BB" w14:textId="77777777" w:rsidR="00C82556" w:rsidRDefault="00C82556" w:rsidP="006F6920"/>
    <w:p w14:paraId="1D334FD8" w14:textId="3D663D4F" w:rsidR="00C82556" w:rsidRDefault="00C82556" w:rsidP="00583986">
      <w:pPr>
        <w:jc w:val="center"/>
      </w:pPr>
      <w:r>
        <w:rPr>
          <w:b/>
        </w:rPr>
        <w:t xml:space="preserve"> “</w:t>
      </w:r>
      <w:r w:rsidR="00583986">
        <w:rPr>
          <w:rFonts w:eastAsia="Calibri"/>
          <w:b/>
          <w:bCs/>
          <w:color w:val="000000"/>
        </w:rPr>
        <w:t>Daugavpils 13.vidusskolas ēkas būvkonstrukciju detalizēta tehniskā apsekošana</w:t>
      </w:r>
      <w:r w:rsidR="00CB7DFB">
        <w:rPr>
          <w:b/>
        </w:rPr>
        <w:t>”</w:t>
      </w:r>
      <w:r w:rsidR="009E6148">
        <w:rPr>
          <w:b/>
        </w:rPr>
        <w:t xml:space="preserve">, </w:t>
      </w:r>
      <w:r w:rsidR="00FE0A90">
        <w:rPr>
          <w:b/>
        </w:rPr>
        <w:t>ID Nr. DPDĪPD 201</w:t>
      </w:r>
      <w:r w:rsidR="007C10E2">
        <w:rPr>
          <w:b/>
        </w:rPr>
        <w:t>8</w:t>
      </w:r>
      <w:r w:rsidR="00FE0A90">
        <w:rPr>
          <w:b/>
        </w:rPr>
        <w:t>/</w:t>
      </w:r>
      <w:r w:rsidR="00583986">
        <w:rPr>
          <w:b/>
        </w:rPr>
        <w:t>3</w:t>
      </w:r>
    </w:p>
    <w:p w14:paraId="548ADCD8" w14:textId="77777777" w:rsidR="00C82556" w:rsidRDefault="00C82556" w:rsidP="00C82556">
      <w:pPr>
        <w:rPr>
          <w:b/>
          <w:u w:val="single"/>
        </w:rPr>
      </w:pPr>
    </w:p>
    <w:p w14:paraId="4C7F375F" w14:textId="09219780" w:rsidR="00583986" w:rsidRDefault="00C82556" w:rsidP="00583986">
      <w:pPr>
        <w:pStyle w:val="ListParagraph"/>
        <w:numPr>
          <w:ilvl w:val="0"/>
          <w:numId w:val="1"/>
        </w:numPr>
        <w:tabs>
          <w:tab w:val="left" w:pos="284"/>
          <w:tab w:val="left" w:pos="360"/>
        </w:tabs>
        <w:ind w:left="284" w:right="-483" w:hanging="284"/>
        <w:jc w:val="both"/>
        <w:textAlignment w:val="baseline"/>
        <w:rPr>
          <w:b/>
          <w:bCs/>
          <w:lang w:val="lv-LV"/>
        </w:rPr>
      </w:pPr>
      <w:r w:rsidRPr="00583986">
        <w:rPr>
          <w:b/>
          <w:lang w:val="lv-LV"/>
        </w:rPr>
        <w:t>Uzaicinājuma pamats:</w:t>
      </w:r>
      <w:r>
        <w:rPr>
          <w:lang w:val="lv-LV"/>
        </w:rPr>
        <w:t xml:space="preserve"> </w:t>
      </w:r>
      <w:r w:rsidR="00310A13">
        <w:rPr>
          <w:lang w:val="lv-LV"/>
        </w:rPr>
        <w:t xml:space="preserve">Ar </w:t>
      </w:r>
      <w:r w:rsidR="00583986" w:rsidRPr="00C031D3">
        <w:rPr>
          <w:lang w:val="lv-LV"/>
        </w:rPr>
        <w:t>2018.gada 2</w:t>
      </w:r>
      <w:r w:rsidR="00447EFA">
        <w:rPr>
          <w:lang w:val="lv-LV"/>
        </w:rPr>
        <w:t>2</w:t>
      </w:r>
      <w:r w:rsidR="00583986" w:rsidRPr="00C031D3">
        <w:rPr>
          <w:lang w:val="lv-LV"/>
        </w:rPr>
        <w:t xml:space="preserve">.februāra </w:t>
      </w:r>
      <w:r w:rsidR="00447EFA">
        <w:rPr>
          <w:lang w:val="lv-LV"/>
        </w:rPr>
        <w:t>Daugavpils pilsētas domes r</w:t>
      </w:r>
      <w:r w:rsidR="00583986" w:rsidRPr="00C031D3">
        <w:rPr>
          <w:lang w:val="lv-LV"/>
        </w:rPr>
        <w:t xml:space="preserve">īkojumu Nr.26 apstiprināto Daugavpils pilsētas domes noteikumu par iepirkumu veikšanas kārtību </w:t>
      </w:r>
      <w:r w:rsidR="00583986" w:rsidRPr="00C031D3">
        <w:rPr>
          <w:color w:val="002060"/>
          <w:lang w:val="lv-LV"/>
        </w:rPr>
        <w:t>64</w:t>
      </w:r>
      <w:r w:rsidR="00583986" w:rsidRPr="00C031D3">
        <w:rPr>
          <w:lang w:val="lv-LV"/>
        </w:rPr>
        <w:t>.punkts</w:t>
      </w:r>
      <w:r w:rsidR="00447EFA">
        <w:rPr>
          <w:lang w:val="lv-LV"/>
        </w:rPr>
        <w:t>.</w:t>
      </w:r>
      <w:r w:rsidR="00583986" w:rsidRPr="00583986">
        <w:rPr>
          <w:b/>
          <w:bCs/>
          <w:lang w:val="lv-LV"/>
        </w:rPr>
        <w:t xml:space="preserve"> </w:t>
      </w:r>
    </w:p>
    <w:p w14:paraId="3E7BCC01" w14:textId="477C23C8" w:rsidR="00C82556" w:rsidRPr="00583986" w:rsidRDefault="00C82556" w:rsidP="00583986">
      <w:pPr>
        <w:pStyle w:val="ListParagraph"/>
        <w:numPr>
          <w:ilvl w:val="0"/>
          <w:numId w:val="1"/>
        </w:numPr>
        <w:tabs>
          <w:tab w:val="left" w:pos="284"/>
          <w:tab w:val="left" w:pos="360"/>
        </w:tabs>
        <w:ind w:left="284" w:right="-483" w:hanging="284"/>
        <w:jc w:val="both"/>
        <w:textAlignment w:val="baseline"/>
        <w:rPr>
          <w:b/>
          <w:bCs/>
          <w:lang w:val="lv-LV"/>
        </w:rPr>
      </w:pPr>
      <w:r w:rsidRPr="00583986">
        <w:rPr>
          <w:b/>
          <w:bCs/>
          <w:lang w:val="lv-LV"/>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105F6034"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E1503"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8D4FB" w14:textId="312479E6" w:rsidR="00C82556" w:rsidRDefault="00D04DFC" w:rsidP="00583986">
            <w:pPr>
              <w:pStyle w:val="Style2"/>
              <w:spacing w:line="254" w:lineRule="auto"/>
              <w:rPr>
                <w:sz w:val="24"/>
                <w:szCs w:val="24"/>
              </w:rPr>
            </w:pPr>
            <w:r>
              <w:rPr>
                <w:szCs w:val="24"/>
              </w:rPr>
              <w:t xml:space="preserve">Daugavpils pilsētas </w:t>
            </w:r>
            <w:r w:rsidR="00583986">
              <w:rPr>
                <w:szCs w:val="24"/>
              </w:rPr>
              <w:t>dome</w:t>
            </w:r>
          </w:p>
        </w:tc>
      </w:tr>
      <w:tr w:rsidR="00C82556" w14:paraId="51612A20"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A5527" w14:textId="77777777"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17DBA" w14:textId="611E3485" w:rsidR="00C82556" w:rsidRDefault="00583986">
            <w:pPr>
              <w:spacing w:line="254" w:lineRule="auto"/>
            </w:pPr>
            <w:r w:rsidRPr="00C031D3">
              <w:rPr>
                <w:rStyle w:val="Strong"/>
                <w:b w:val="0"/>
              </w:rPr>
              <w:t>K.Valdemāra ielā 1</w:t>
            </w:r>
            <w:r w:rsidRPr="00C031D3">
              <w:t>, Daugavpils, LV-5401</w:t>
            </w:r>
          </w:p>
        </w:tc>
      </w:tr>
      <w:tr w:rsidR="00C82556" w14:paraId="6C343489"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9FA80" w14:textId="77777777"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BB10F" w14:textId="4E7960A4" w:rsidR="00C82556" w:rsidRPr="00CB7DFB" w:rsidRDefault="00583986">
            <w:pPr>
              <w:spacing w:line="254" w:lineRule="auto"/>
              <w:rPr>
                <w:b/>
              </w:rPr>
            </w:pPr>
            <w:r w:rsidRPr="00C031D3">
              <w:rPr>
                <w:rStyle w:val="Strong"/>
                <w:b w:val="0"/>
              </w:rPr>
              <w:t>90000077325</w:t>
            </w:r>
          </w:p>
        </w:tc>
      </w:tr>
      <w:tr w:rsidR="00C82556" w:rsidRPr="00C82556" w14:paraId="15E1CDE2"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04C6E" w14:textId="77777777"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0D7BA" w14:textId="77777777" w:rsidR="00C82556" w:rsidRDefault="00C82556">
            <w:pPr>
              <w:spacing w:line="254" w:lineRule="auto"/>
            </w:pPr>
            <w:r>
              <w:t xml:space="preserve">Daugavpils pilsētas domes </w:t>
            </w:r>
            <w:r w:rsidR="009E6148">
              <w:t>Īpašuma pārvaldīšanas departamenta Īpašuma attīstības nodaļas būvinženieris V.Muižnieks</w:t>
            </w:r>
          </w:p>
          <w:p w14:paraId="1C30C427" w14:textId="77777777" w:rsidR="00C82556" w:rsidRDefault="00FE0A90" w:rsidP="009E6148">
            <w:pPr>
              <w:spacing w:line="254" w:lineRule="auto"/>
            </w:pPr>
            <w:r>
              <w:t xml:space="preserve"> t.654 043</w:t>
            </w:r>
            <w:r w:rsidR="00E52659">
              <w:t>4</w:t>
            </w:r>
            <w:r w:rsidR="007C10E2">
              <w:t>1</w:t>
            </w:r>
            <w:r>
              <w:t xml:space="preserve">, </w:t>
            </w:r>
            <w:hyperlink r:id="rId8" w:history="1">
              <w:r w:rsidR="009E6148" w:rsidRPr="0038137D">
                <w:rPr>
                  <w:rStyle w:val="Hyperlink"/>
                </w:rPr>
                <w:t>valdis.muiznieks@daugavpils.lv</w:t>
              </w:r>
            </w:hyperlink>
            <w:r w:rsidR="001F5A2B">
              <w:t xml:space="preserve"> </w:t>
            </w:r>
          </w:p>
        </w:tc>
      </w:tr>
    </w:tbl>
    <w:p w14:paraId="12A4160B" w14:textId="77777777" w:rsidR="00C82556" w:rsidRDefault="00C82556" w:rsidP="00C82556">
      <w:pPr>
        <w:rPr>
          <w:i/>
          <w:iCs/>
        </w:rPr>
      </w:pPr>
    </w:p>
    <w:p w14:paraId="1FBD7430" w14:textId="77777777" w:rsidR="00447EFA" w:rsidRDefault="00C82556" w:rsidP="00447EFA">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583986">
        <w:rPr>
          <w:rFonts w:ascii="Times New Roman" w:hAnsi="Times New Roman" w:cs="Times New Roman"/>
          <w:bCs/>
          <w:color w:val="auto"/>
          <w:sz w:val="24"/>
          <w:szCs w:val="24"/>
        </w:rPr>
        <w:t>Daugavpils  13.vidusskolas ēkas būvkonstrukciju detalizēta tehniskā apsekošana</w:t>
      </w:r>
      <w:r w:rsidR="009E6148" w:rsidRPr="00F33CF4">
        <w:rPr>
          <w:rFonts w:ascii="Times New Roman" w:hAnsi="Times New Roman" w:cs="Times New Roman"/>
          <w:bCs/>
          <w:color w:val="auto"/>
          <w:sz w:val="24"/>
          <w:szCs w:val="24"/>
        </w:rPr>
        <w:t xml:space="preserve"> </w:t>
      </w:r>
      <w:r w:rsidR="00CB7DFB" w:rsidRPr="00F33CF4">
        <w:rPr>
          <w:rFonts w:ascii="Times New Roman" w:hAnsi="Times New Roman" w:cs="Times New Roman"/>
          <w:bCs/>
          <w:color w:val="auto"/>
          <w:sz w:val="24"/>
          <w:szCs w:val="24"/>
        </w:rPr>
        <w:t xml:space="preserve">saskaņā </w:t>
      </w:r>
      <w:r w:rsidR="00CB7DFB" w:rsidRPr="00583986">
        <w:rPr>
          <w:rFonts w:ascii="Times New Roman" w:hAnsi="Times New Roman" w:cs="Times New Roman"/>
          <w:bCs/>
          <w:color w:val="002060"/>
          <w:sz w:val="24"/>
          <w:szCs w:val="24"/>
        </w:rPr>
        <w:t xml:space="preserve">ar </w:t>
      </w:r>
      <w:r w:rsidR="00583986" w:rsidRPr="00583986">
        <w:rPr>
          <w:rFonts w:ascii="Times New Roman" w:hAnsi="Times New Roman" w:cs="Times New Roman"/>
          <w:bCs/>
          <w:color w:val="002060"/>
          <w:sz w:val="24"/>
          <w:szCs w:val="24"/>
        </w:rPr>
        <w:t>darba uzdevumu</w:t>
      </w:r>
      <w:r w:rsidR="00CB7DFB" w:rsidRPr="00583986">
        <w:rPr>
          <w:rFonts w:ascii="Times New Roman" w:hAnsi="Times New Roman" w:cs="Times New Roman"/>
          <w:bCs/>
          <w:color w:val="002060"/>
          <w:sz w:val="24"/>
          <w:szCs w:val="24"/>
        </w:rPr>
        <w:t xml:space="preserve"> </w:t>
      </w:r>
      <w:r w:rsidR="00CB7DFB" w:rsidRPr="00F33CF4">
        <w:rPr>
          <w:rFonts w:ascii="Times New Roman" w:hAnsi="Times New Roman" w:cs="Times New Roman"/>
          <w:bCs/>
          <w:color w:val="auto"/>
          <w:sz w:val="24"/>
          <w:szCs w:val="24"/>
        </w:rPr>
        <w:t xml:space="preserve">(1.pielikums). </w:t>
      </w:r>
    </w:p>
    <w:p w14:paraId="7C3CFF83" w14:textId="5391180A" w:rsidR="00CB7DFB" w:rsidRPr="00447EFA" w:rsidRDefault="00CB7DFB" w:rsidP="00447EFA">
      <w:pPr>
        <w:pStyle w:val="Heading2"/>
        <w:keepLines w:val="0"/>
        <w:tabs>
          <w:tab w:val="left" w:pos="426"/>
        </w:tabs>
        <w:suppressAutoHyphens/>
        <w:autoSpaceDN w:val="0"/>
        <w:spacing w:before="0"/>
        <w:ind w:left="360"/>
        <w:textAlignment w:val="baseline"/>
        <w:rPr>
          <w:rFonts w:ascii="Times New Roman" w:hAnsi="Times New Roman" w:cs="Times New Roman"/>
          <w:bCs/>
          <w:color w:val="auto"/>
          <w:sz w:val="24"/>
          <w:szCs w:val="24"/>
        </w:rPr>
      </w:pPr>
      <w:r w:rsidRPr="00447EFA">
        <w:rPr>
          <w:rFonts w:ascii="Times New Roman" w:hAnsi="Times New Roman" w:cs="Times New Roman"/>
          <w:b/>
          <w:bCs/>
          <w:color w:val="auto"/>
          <w:sz w:val="24"/>
          <w:szCs w:val="24"/>
        </w:rPr>
        <w:t>Iepirkuma ietvaros tiek slēgt</w:t>
      </w:r>
      <w:r w:rsidR="00583986" w:rsidRPr="00447EFA">
        <w:rPr>
          <w:rFonts w:ascii="Times New Roman" w:hAnsi="Times New Roman" w:cs="Times New Roman"/>
          <w:b/>
          <w:bCs/>
          <w:color w:val="auto"/>
          <w:sz w:val="24"/>
          <w:szCs w:val="24"/>
        </w:rPr>
        <w:t>s</w:t>
      </w:r>
      <w:r w:rsidRPr="00447EFA">
        <w:rPr>
          <w:rFonts w:ascii="Times New Roman" w:hAnsi="Times New Roman" w:cs="Times New Roman"/>
          <w:b/>
          <w:bCs/>
          <w:color w:val="auto"/>
          <w:sz w:val="24"/>
          <w:szCs w:val="24"/>
        </w:rPr>
        <w:t xml:space="preserve"> līgum</w:t>
      </w:r>
      <w:r w:rsidR="00583986" w:rsidRPr="00447EFA">
        <w:rPr>
          <w:rFonts w:ascii="Times New Roman" w:hAnsi="Times New Roman" w:cs="Times New Roman"/>
          <w:b/>
          <w:bCs/>
          <w:color w:val="auto"/>
          <w:sz w:val="24"/>
          <w:szCs w:val="24"/>
        </w:rPr>
        <w:t>s “</w:t>
      </w:r>
      <w:r w:rsidRPr="00447EFA">
        <w:rPr>
          <w:rFonts w:ascii="Times New Roman" w:hAnsi="Times New Roman" w:cs="Times New Roman"/>
          <w:color w:val="auto"/>
          <w:sz w:val="24"/>
          <w:szCs w:val="24"/>
        </w:rPr>
        <w:t>Par</w:t>
      </w:r>
      <w:r w:rsidR="002F09A7" w:rsidRPr="00447EFA">
        <w:rPr>
          <w:rFonts w:ascii="Times New Roman" w:hAnsi="Times New Roman" w:cs="Times New Roman"/>
          <w:color w:val="auto"/>
          <w:sz w:val="24"/>
          <w:szCs w:val="24"/>
        </w:rPr>
        <w:t xml:space="preserve"> </w:t>
      </w:r>
      <w:r w:rsidR="00583986" w:rsidRPr="00447EFA">
        <w:rPr>
          <w:rFonts w:ascii="Times New Roman" w:hAnsi="Times New Roman" w:cs="Times New Roman"/>
          <w:color w:val="auto"/>
          <w:sz w:val="24"/>
          <w:szCs w:val="24"/>
        </w:rPr>
        <w:t>Daugavpils 13.vidusskolas ēkas būvkonstrukciju detalizēt</w:t>
      </w:r>
      <w:r w:rsidR="00310A13">
        <w:rPr>
          <w:rFonts w:ascii="Times New Roman" w:hAnsi="Times New Roman" w:cs="Times New Roman"/>
          <w:color w:val="auto"/>
          <w:sz w:val="24"/>
          <w:szCs w:val="24"/>
        </w:rPr>
        <w:t>u</w:t>
      </w:r>
      <w:r w:rsidR="00583986" w:rsidRPr="00447EFA">
        <w:rPr>
          <w:rFonts w:ascii="Times New Roman" w:hAnsi="Times New Roman" w:cs="Times New Roman"/>
          <w:color w:val="auto"/>
          <w:sz w:val="24"/>
          <w:szCs w:val="24"/>
        </w:rPr>
        <w:t xml:space="preserve"> tehnisk</w:t>
      </w:r>
      <w:r w:rsidR="00310A13">
        <w:rPr>
          <w:rFonts w:ascii="Times New Roman" w:hAnsi="Times New Roman" w:cs="Times New Roman"/>
          <w:color w:val="auto"/>
          <w:sz w:val="24"/>
          <w:szCs w:val="24"/>
        </w:rPr>
        <w:t>o</w:t>
      </w:r>
      <w:r w:rsidR="00583986" w:rsidRPr="00447EFA">
        <w:rPr>
          <w:rFonts w:ascii="Times New Roman" w:hAnsi="Times New Roman" w:cs="Times New Roman"/>
          <w:color w:val="auto"/>
          <w:sz w:val="24"/>
          <w:szCs w:val="24"/>
        </w:rPr>
        <w:t xml:space="preserve"> apsekošan</w:t>
      </w:r>
      <w:r w:rsidR="00447EFA">
        <w:rPr>
          <w:rFonts w:ascii="Times New Roman" w:hAnsi="Times New Roman" w:cs="Times New Roman"/>
          <w:color w:val="auto"/>
          <w:sz w:val="24"/>
          <w:szCs w:val="24"/>
        </w:rPr>
        <w:t>u</w:t>
      </w:r>
      <w:r w:rsidRPr="00447EFA">
        <w:rPr>
          <w:rFonts w:ascii="Times New Roman" w:hAnsi="Times New Roman" w:cs="Times New Roman"/>
          <w:bCs/>
          <w:color w:val="auto"/>
          <w:sz w:val="24"/>
          <w:szCs w:val="24"/>
        </w:rPr>
        <w:t>”</w:t>
      </w:r>
      <w:r w:rsidR="00583986" w:rsidRPr="00447EFA">
        <w:rPr>
          <w:bCs/>
        </w:rPr>
        <w:t>.</w:t>
      </w:r>
    </w:p>
    <w:p w14:paraId="20B46CB5" w14:textId="03B1BA16"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0" w:name="_Toc134418278"/>
      <w:bookmarkStart w:id="1" w:name="_Toc134628683"/>
      <w:bookmarkStart w:id="2" w:name="_Toc337468672"/>
      <w:bookmarkStart w:id="3" w:name="_Toc341872544"/>
      <w:r w:rsidR="004548CD" w:rsidRPr="005744D4">
        <w:rPr>
          <w:rFonts w:ascii="Times New Roman" w:hAnsi="Times New Roman" w:cs="Times New Roman"/>
          <w:bCs/>
          <w:color w:val="auto"/>
          <w:sz w:val="24"/>
          <w:szCs w:val="24"/>
        </w:rPr>
        <w:t xml:space="preserve">līdz </w:t>
      </w:r>
      <w:r w:rsidR="00C137D5" w:rsidRPr="00C137D5">
        <w:rPr>
          <w:rFonts w:ascii="Times New Roman" w:hAnsi="Times New Roman" w:cs="Times New Roman"/>
          <w:bCs/>
          <w:color w:val="002060"/>
          <w:sz w:val="24"/>
          <w:szCs w:val="24"/>
        </w:rPr>
        <w:t>5000</w:t>
      </w:r>
      <w:r w:rsidR="005744D4" w:rsidRPr="00C137D5">
        <w:rPr>
          <w:rFonts w:ascii="Times New Roman" w:hAnsi="Times New Roman" w:cs="Times New Roman"/>
          <w:bCs/>
          <w:color w:val="002060"/>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79483B">
        <w:rPr>
          <w:rFonts w:ascii="Times New Roman" w:hAnsi="Times New Roman" w:cs="Times New Roman"/>
          <w:bCs/>
          <w:color w:val="002060"/>
          <w:sz w:val="24"/>
          <w:szCs w:val="24"/>
        </w:rPr>
        <w:t>pieci tūkstoši</w:t>
      </w:r>
      <w:r w:rsidR="00583986">
        <w:rPr>
          <w:rFonts w:ascii="Times New Roman" w:hAnsi="Times New Roman" w:cs="Times New Roman"/>
          <w:bCs/>
          <w:color w:val="002060"/>
          <w:sz w:val="24"/>
          <w:szCs w:val="24"/>
        </w:rPr>
        <w:t xml:space="preserve"> eiro</w:t>
      </w:r>
      <w:r w:rsidRPr="005744D4">
        <w:rPr>
          <w:rFonts w:ascii="Times New Roman" w:hAnsi="Times New Roman" w:cs="Times New Roman"/>
          <w:bCs/>
          <w:color w:val="auto"/>
          <w:sz w:val="24"/>
          <w:szCs w:val="24"/>
        </w:rPr>
        <w:t>)</w:t>
      </w:r>
      <w:r w:rsidR="00583986">
        <w:rPr>
          <w:rFonts w:ascii="Times New Roman" w:hAnsi="Times New Roman" w:cs="Times New Roman"/>
          <w:bCs/>
          <w:color w:val="auto"/>
          <w:sz w:val="24"/>
          <w:szCs w:val="24"/>
        </w:rPr>
        <w:t xml:space="preserve"> bez 21% PVN</w:t>
      </w:r>
      <w:r w:rsidRPr="005744D4">
        <w:rPr>
          <w:rFonts w:ascii="Times New Roman" w:hAnsi="Times New Roman" w:cs="Times New Roman"/>
          <w:bCs/>
          <w:color w:val="auto"/>
          <w:sz w:val="24"/>
          <w:szCs w:val="24"/>
        </w:rPr>
        <w:t xml:space="preserve">. </w:t>
      </w:r>
    </w:p>
    <w:bookmarkEnd w:id="0"/>
    <w:bookmarkEnd w:id="1"/>
    <w:bookmarkEnd w:id="2"/>
    <w:bookmarkEnd w:id="3"/>
    <w:p w14:paraId="44BB2855"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5B0710C8"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78302DAE" w14:textId="77777777" w:rsidR="00921D77" w:rsidRDefault="005744D4" w:rsidP="00851741">
      <w:pPr>
        <w:numPr>
          <w:ilvl w:val="0"/>
          <w:numId w:val="2"/>
        </w:numPr>
        <w:tabs>
          <w:tab w:val="left" w:pos="-1014"/>
        </w:tabs>
        <w:suppressAutoHyphens/>
        <w:autoSpaceDN w:val="0"/>
        <w:ind w:right="-241"/>
        <w:textAlignment w:val="baseline"/>
      </w:pPr>
      <w:r>
        <w:t>p</w:t>
      </w:r>
      <w:r w:rsidR="00C82556">
        <w:t>retendents ir tiesīgs veikt tehniskajā specifikācijā norādītos darbus</w:t>
      </w:r>
      <w:r w:rsidR="00921D77">
        <w:t>.</w:t>
      </w:r>
    </w:p>
    <w:p w14:paraId="6CD198AC" w14:textId="3C4F62EB" w:rsidR="00921D77" w:rsidRDefault="00921D77" w:rsidP="00851741">
      <w:pPr>
        <w:numPr>
          <w:ilvl w:val="0"/>
          <w:numId w:val="2"/>
        </w:numPr>
        <w:tabs>
          <w:tab w:val="left" w:pos="-1014"/>
        </w:tabs>
        <w:suppressAutoHyphens/>
        <w:autoSpaceDN w:val="0"/>
        <w:ind w:right="-241"/>
        <w:textAlignment w:val="baseline"/>
      </w:pPr>
      <w:r w:rsidRPr="00780F97">
        <w:rPr>
          <w:bCs/>
        </w:rPr>
        <w:t xml:space="preserve">Pretendentam </w:t>
      </w:r>
      <w:r w:rsidRPr="0079483B">
        <w:rPr>
          <w:rFonts w:eastAsia="Times-Roman"/>
          <w:lang w:eastAsia="ja-JP"/>
        </w:rPr>
        <w:t xml:space="preserve">iepriekšējo trīs gadu laikā </w:t>
      </w:r>
      <w:r w:rsidRPr="0079483B">
        <w:rPr>
          <w:bCs/>
        </w:rPr>
        <w:t>ir pieredze vismaz 10 (desmit)</w:t>
      </w:r>
      <w:r w:rsidRPr="00780F97">
        <w:rPr>
          <w:bCs/>
        </w:rPr>
        <w:t xml:space="preserve"> </w:t>
      </w:r>
      <w:r>
        <w:rPr>
          <w:bCs/>
        </w:rPr>
        <w:t>būvju tehnisk</w:t>
      </w:r>
      <w:r w:rsidR="00310A13">
        <w:rPr>
          <w:bCs/>
        </w:rPr>
        <w:t>o</w:t>
      </w:r>
      <w:r>
        <w:rPr>
          <w:bCs/>
        </w:rPr>
        <w:t xml:space="preserve"> apsekošan</w:t>
      </w:r>
      <w:r w:rsidR="00310A13">
        <w:rPr>
          <w:bCs/>
        </w:rPr>
        <w:t>u</w:t>
      </w:r>
      <w:r>
        <w:rPr>
          <w:bCs/>
        </w:rPr>
        <w:t xml:space="preserve"> veikšanā</w:t>
      </w:r>
    </w:p>
    <w:p w14:paraId="391BA292" w14:textId="488105E2" w:rsidR="00C82556" w:rsidRPr="0079483B" w:rsidRDefault="00921D77" w:rsidP="00851741">
      <w:pPr>
        <w:numPr>
          <w:ilvl w:val="0"/>
          <w:numId w:val="2"/>
        </w:numPr>
        <w:tabs>
          <w:tab w:val="left" w:pos="-1014"/>
        </w:tabs>
        <w:suppressAutoHyphens/>
        <w:autoSpaceDN w:val="0"/>
        <w:ind w:right="-241"/>
        <w:textAlignment w:val="baseline"/>
      </w:pPr>
      <w:r w:rsidRPr="00BE145F">
        <w:rPr>
          <w:color w:val="000000"/>
        </w:rPr>
        <w:t>Pretendents pakalpojuma sniegšanai piesais</w:t>
      </w:r>
      <w:r>
        <w:rPr>
          <w:color w:val="000000"/>
        </w:rPr>
        <w:t>tīs</w:t>
      </w:r>
      <w:r w:rsidRPr="00BE145F">
        <w:rPr>
          <w:color w:val="000000"/>
        </w:rPr>
        <w:t xml:space="preserve"> </w:t>
      </w:r>
      <w:r w:rsidRPr="0079483B">
        <w:rPr>
          <w:color w:val="000000"/>
        </w:rPr>
        <w:t xml:space="preserve">vismaz 1 (vienu) speciālistu, kas atbilst Ministru kabineta 2015.gada 30.jūnija </w:t>
      </w:r>
      <w:r w:rsidRPr="0079483B">
        <w:t>noteikumu Nr.337 “Noteikumi par Latvijas būvnormatīvu LBN 405-15 "Būvju tehniskā apsekošana"” 6.punktā noteiktajam.</w:t>
      </w:r>
      <w:r w:rsidR="00C82556" w:rsidRPr="0079483B">
        <w:t xml:space="preserve">  </w:t>
      </w:r>
    </w:p>
    <w:p w14:paraId="5305B81D" w14:textId="03E8F36B" w:rsidR="00921D77" w:rsidRDefault="00921D77" w:rsidP="00851741">
      <w:pPr>
        <w:numPr>
          <w:ilvl w:val="0"/>
          <w:numId w:val="2"/>
        </w:numPr>
        <w:tabs>
          <w:tab w:val="left" w:pos="-1014"/>
        </w:tabs>
        <w:suppressAutoHyphens/>
        <w:autoSpaceDN w:val="0"/>
        <w:ind w:right="-241"/>
        <w:textAlignment w:val="baseline"/>
      </w:pPr>
      <w:r w:rsidRPr="0079483B">
        <w:rPr>
          <w:color w:val="000000"/>
        </w:rPr>
        <w:t>Pretendenta piesaistītajam s</w:t>
      </w:r>
      <w:r w:rsidRPr="0079483B">
        <w:rPr>
          <w:bCs/>
        </w:rPr>
        <w:t xml:space="preserve">peciālistam </w:t>
      </w:r>
      <w:r w:rsidRPr="0079483B">
        <w:rPr>
          <w:rFonts w:eastAsia="Times-Roman"/>
          <w:lang w:eastAsia="ja-JP"/>
        </w:rPr>
        <w:t xml:space="preserve">iepriekšējo trīs gadu laikā  </w:t>
      </w:r>
      <w:r w:rsidRPr="0079483B">
        <w:rPr>
          <w:bCs/>
        </w:rPr>
        <w:t>ir pieredze vismaz 5 (piecu)</w:t>
      </w:r>
      <w:r w:rsidRPr="00780F97">
        <w:rPr>
          <w:bCs/>
        </w:rPr>
        <w:t xml:space="preserve"> </w:t>
      </w:r>
      <w:r>
        <w:rPr>
          <w:bCs/>
        </w:rPr>
        <w:t>būvju tehnisk</w:t>
      </w:r>
      <w:r w:rsidR="00310A13">
        <w:rPr>
          <w:bCs/>
        </w:rPr>
        <w:t>o</w:t>
      </w:r>
      <w:r>
        <w:rPr>
          <w:bCs/>
        </w:rPr>
        <w:t xml:space="preserve"> apsekošan</w:t>
      </w:r>
      <w:r w:rsidR="00310A13">
        <w:rPr>
          <w:bCs/>
        </w:rPr>
        <w:t>u</w:t>
      </w:r>
      <w:r>
        <w:rPr>
          <w:bCs/>
        </w:rPr>
        <w:t xml:space="preserve"> veikšanā</w:t>
      </w:r>
    </w:p>
    <w:p w14:paraId="25A75A81" w14:textId="77777777" w:rsidR="00F167A3"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743893AD" w14:textId="2B27A25A" w:rsidR="00C82556" w:rsidRDefault="00C82556" w:rsidP="00F167A3">
      <w:pPr>
        <w:tabs>
          <w:tab w:val="left" w:pos="-1014"/>
        </w:tabs>
        <w:suppressAutoHyphens/>
        <w:autoSpaceDN w:val="0"/>
        <w:ind w:left="360" w:right="-241"/>
        <w:textAlignment w:val="baseline"/>
      </w:pPr>
    </w:p>
    <w:p w14:paraId="39864F7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032566DC" w14:textId="543080AD" w:rsidR="00F167A3" w:rsidRPr="00F167A3" w:rsidRDefault="00F167A3" w:rsidP="00F167A3">
      <w:pPr>
        <w:tabs>
          <w:tab w:val="left" w:pos="-1014"/>
        </w:tabs>
        <w:suppressAutoHyphens/>
        <w:autoSpaceDN w:val="0"/>
        <w:ind w:right="-241"/>
        <w:textAlignment w:val="baseline"/>
        <w:rPr>
          <w:b/>
        </w:rPr>
      </w:pPr>
      <w:r w:rsidRPr="00F167A3">
        <w:rPr>
          <w:b/>
        </w:rPr>
        <w:lastRenderedPageBreak/>
        <w:t>Piedāvājums jāparaksta personai, kura likumiski pārstāv Pretendentu, vai ir pilnvarota pārstāvēt Pretendentu  šajā cenu aptaujas procedūrā (iesniedzot pilnvaras oriģinālu)</w:t>
      </w:r>
      <w:r>
        <w:rPr>
          <w:b/>
        </w:rPr>
        <w:t>.</w:t>
      </w:r>
    </w:p>
    <w:p w14:paraId="70A3F06E" w14:textId="77777777" w:rsidR="00327D53" w:rsidRDefault="00327D53" w:rsidP="00C126DA">
      <w:pPr>
        <w:pStyle w:val="ListParagraph"/>
        <w:numPr>
          <w:ilvl w:val="0"/>
          <w:numId w:val="1"/>
        </w:numPr>
        <w:ind w:right="-241"/>
        <w:jc w:val="both"/>
        <w:rPr>
          <w:lang w:val="lv-LV"/>
        </w:rPr>
      </w:pPr>
      <w:r>
        <w:rPr>
          <w:lang w:val="lv-LV"/>
        </w:rPr>
        <w:t>Nosacījumi dalībai iepirkuma procedūr</w:t>
      </w:r>
      <w:r w:rsidR="007907B2">
        <w:rPr>
          <w:lang w:val="lv-LV"/>
        </w:rPr>
        <w:t>ā</w:t>
      </w:r>
      <w:r>
        <w:rPr>
          <w:lang w:val="lv-LV"/>
        </w:rPr>
        <w:t xml:space="preserve"> attiecas uz:</w:t>
      </w:r>
    </w:p>
    <w:p w14:paraId="5C4BA87E" w14:textId="77777777" w:rsidR="00327D53" w:rsidRDefault="00327D53" w:rsidP="00327D53">
      <w:pPr>
        <w:pStyle w:val="ListParagraph"/>
        <w:numPr>
          <w:ilvl w:val="0"/>
          <w:numId w:val="32"/>
        </w:numPr>
        <w:ind w:right="-241"/>
        <w:rPr>
          <w:lang w:val="lv-LV"/>
        </w:rPr>
      </w:pPr>
      <w:r w:rsidRPr="00327D53">
        <w:rPr>
          <w:lang w:val="lv-LV"/>
        </w:rPr>
        <w:t>pretendentu (ja pretendents ir fiziska vai juridiska persona), personālsabiedrību un visiem personālsabiedrības biedriem (ja piedāvājumu iesniedz personālsabiedrība) vai personu apvienības dalībniekiem (ja piedāvājumu iesniedz personu apvienība)</w:t>
      </w:r>
      <w:r>
        <w:rPr>
          <w:lang w:val="lv-LV"/>
        </w:rPr>
        <w:t>;</w:t>
      </w:r>
    </w:p>
    <w:p w14:paraId="5D8BBF6A" w14:textId="77777777" w:rsidR="00327D53" w:rsidRDefault="00327D53" w:rsidP="00327D53">
      <w:pPr>
        <w:pStyle w:val="ListParagraph"/>
        <w:numPr>
          <w:ilvl w:val="0"/>
          <w:numId w:val="32"/>
        </w:numPr>
        <w:ind w:right="-241"/>
        <w:rPr>
          <w:lang w:val="lv-LV"/>
        </w:rPr>
      </w:pPr>
      <w:r w:rsidRPr="00327D53">
        <w:rPr>
          <w:lang w:val="lv-LV"/>
        </w:rPr>
        <w:t>personām, uz kuru iespējām pretendents balstās, lai apliecinātu, ka pretendenta kvalifikācija atbilst Prete</w:t>
      </w:r>
      <w:r>
        <w:rPr>
          <w:lang w:val="lv-LV"/>
        </w:rPr>
        <w:t>ndenta kvalifikācijas prasībām;</w:t>
      </w:r>
    </w:p>
    <w:p w14:paraId="553B36F3" w14:textId="77777777" w:rsidR="00327D53" w:rsidRPr="00327D53" w:rsidRDefault="00327D53" w:rsidP="00327D53">
      <w:pPr>
        <w:pStyle w:val="ListParagraph"/>
        <w:numPr>
          <w:ilvl w:val="0"/>
          <w:numId w:val="32"/>
        </w:numPr>
        <w:ind w:right="-241"/>
        <w:rPr>
          <w:lang w:val="lv-LV"/>
        </w:rPr>
      </w:pPr>
      <w:r w:rsidRPr="00327D53">
        <w:rPr>
          <w:lang w:val="lv-LV"/>
        </w:rPr>
        <w:t>pretendenta piedāvājumā norādīto apakšuzņēmēju, kura veicamo darbu vērtība ir vismaz 20 procenti no iepirkuma līguma summas</w:t>
      </w:r>
      <w:r>
        <w:rPr>
          <w:lang w:val="lv-LV"/>
        </w:rPr>
        <w:t>.</w:t>
      </w:r>
    </w:p>
    <w:p w14:paraId="5BB7E244"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00690432" w14:textId="14108FE0" w:rsidR="00983A35" w:rsidRDefault="00983A35" w:rsidP="00983A35">
      <w:pPr>
        <w:ind w:left="425" w:right="-241"/>
      </w:pPr>
      <w:r>
        <w:t>7.1.</w:t>
      </w:r>
      <w:r w:rsidR="007907B2" w:rsidRPr="00983A35">
        <w:t xml:space="preserve"> </w:t>
      </w:r>
      <w:r w:rsidR="00DC0A48" w:rsidRPr="00983A35">
        <w:t xml:space="preserve">aizpildīts </w:t>
      </w:r>
      <w:r w:rsidR="00C126DA" w:rsidRPr="00983A35">
        <w:t>pieteikums dalībai iepirkuma procedūr</w:t>
      </w:r>
      <w:r w:rsidR="00310A13">
        <w:t>ā</w:t>
      </w:r>
      <w:r w:rsidR="00C126DA" w:rsidRPr="00C126DA">
        <w:t xml:space="preserve"> (2.pielikums)</w:t>
      </w:r>
      <w:r w:rsidR="000A09AD">
        <w:t>.</w:t>
      </w:r>
    </w:p>
    <w:p w14:paraId="42141036" w14:textId="485CE86A" w:rsidR="00FD789F" w:rsidRPr="00983A35" w:rsidRDefault="00983A35" w:rsidP="00983A35">
      <w:pPr>
        <w:ind w:left="425" w:right="-241"/>
      </w:pPr>
      <w:r>
        <w:t xml:space="preserve">7.2. </w:t>
      </w:r>
      <w:r w:rsidR="00C82556" w:rsidRPr="00983A35">
        <w:t>izstrādātais finanšu piedāvājums</w:t>
      </w:r>
      <w:r w:rsidR="00B446CB" w:rsidRPr="00983A35">
        <w:t xml:space="preserve"> (</w:t>
      </w:r>
      <w:r w:rsidR="00C126DA" w:rsidRPr="00983A35">
        <w:t>3</w:t>
      </w:r>
      <w:r w:rsidR="00B446CB" w:rsidRPr="00983A35">
        <w:t>.pielikums)</w:t>
      </w:r>
      <w:r w:rsidR="000A09AD" w:rsidRPr="00983A35">
        <w:t>.</w:t>
      </w:r>
    </w:p>
    <w:p w14:paraId="11EC55B7" w14:textId="4A248D23" w:rsidR="000A09AD" w:rsidRPr="0079483B" w:rsidRDefault="00983A35" w:rsidP="00684CD7">
      <w:pPr>
        <w:pStyle w:val="ListParagraph"/>
        <w:numPr>
          <w:ilvl w:val="1"/>
          <w:numId w:val="41"/>
        </w:numPr>
        <w:ind w:right="-241"/>
        <w:rPr>
          <w:lang w:val="lv-LV"/>
        </w:rPr>
      </w:pPr>
      <w:r>
        <w:t xml:space="preserve"> </w:t>
      </w:r>
      <w:r w:rsidR="007907B2" w:rsidRPr="0079483B">
        <w:rPr>
          <w:lang w:val="lv-LV"/>
        </w:rPr>
        <w:t>i</w:t>
      </w:r>
      <w:r w:rsidR="00327D53" w:rsidRPr="0079483B">
        <w:rPr>
          <w:lang w:val="lv-LV"/>
        </w:rPr>
        <w:t xml:space="preserve">nformācija par pretendenta uzrādīto </w:t>
      </w:r>
      <w:r w:rsidR="00F167A3" w:rsidRPr="0079483B">
        <w:rPr>
          <w:lang w:val="lv-LV"/>
        </w:rPr>
        <w:t>speciālistu</w:t>
      </w:r>
      <w:r w:rsidR="00327D53" w:rsidRPr="0079483B">
        <w:rPr>
          <w:lang w:val="lv-LV"/>
        </w:rPr>
        <w:t>, kurš paredzēts attiecīgo darbu veikšanai (</w:t>
      </w:r>
      <w:r w:rsidR="0079483B" w:rsidRPr="0079483B">
        <w:rPr>
          <w:lang w:val="lv-LV"/>
        </w:rPr>
        <w:t>4</w:t>
      </w:r>
      <w:r w:rsidR="00327D53" w:rsidRPr="0079483B">
        <w:rPr>
          <w:lang w:val="lv-LV"/>
        </w:rPr>
        <w:t>.pielikums)</w:t>
      </w:r>
      <w:r w:rsidR="000A09AD" w:rsidRPr="0079483B">
        <w:rPr>
          <w:lang w:val="lv-LV"/>
        </w:rPr>
        <w:t>.</w:t>
      </w:r>
      <w:r w:rsidR="004C3738" w:rsidRPr="0079483B">
        <w:rPr>
          <w:lang w:val="lv-LV"/>
        </w:rPr>
        <w:t xml:space="preserve"> </w:t>
      </w:r>
      <w:r w:rsidR="000A09AD" w:rsidRPr="0079483B">
        <w:rPr>
          <w:i/>
          <w:lang w:val="lv-LV"/>
        </w:rPr>
        <w:t xml:space="preserve"> </w:t>
      </w:r>
    </w:p>
    <w:p w14:paraId="70A9331B" w14:textId="77777777" w:rsidR="00983A35" w:rsidRDefault="00983A35" w:rsidP="00983A35">
      <w:pPr>
        <w:pStyle w:val="ListParagraph"/>
        <w:spacing w:line="256" w:lineRule="auto"/>
        <w:ind w:left="360" w:firstLine="360"/>
        <w:rPr>
          <w:i/>
          <w:lang w:val="lv-LV"/>
        </w:rPr>
      </w:pPr>
      <w:r w:rsidRPr="00983A35">
        <w:rPr>
          <w:i/>
          <w:lang w:val="lv-LV"/>
        </w:rPr>
        <w:t>Ja speciālists nav darba tiesiskajās attiecībās ar pretendentu piedāvājuma iesniegšanas brīdī, pretendents iesniedz speciālista parakstītu rakstisku apliecinājumu par norādītā speciālista piesaistīšanu līguma izpildei, ja pretendents tiks atzīts par iepirkuma uzvarētāju un ar to tiks noslēgts iepirkuma līgums.</w:t>
      </w:r>
    </w:p>
    <w:p w14:paraId="33EFA09D" w14:textId="2BB1FE74" w:rsidR="00983A35" w:rsidRPr="00983A35" w:rsidRDefault="00983A35" w:rsidP="00983A35">
      <w:pPr>
        <w:pStyle w:val="ListParagraph"/>
        <w:numPr>
          <w:ilvl w:val="1"/>
          <w:numId w:val="41"/>
        </w:numPr>
        <w:spacing w:line="256" w:lineRule="auto"/>
        <w:rPr>
          <w:i/>
          <w:lang w:val="lv-LV"/>
        </w:rPr>
      </w:pPr>
      <w:r>
        <w:rPr>
          <w:color w:val="000000"/>
          <w:lang w:val="lv-LV"/>
        </w:rPr>
        <w:t xml:space="preserve"> speci</w:t>
      </w:r>
      <w:r w:rsidR="00310A13">
        <w:rPr>
          <w:color w:val="000000"/>
          <w:lang w:val="lv-LV"/>
        </w:rPr>
        <w:t>ā</w:t>
      </w:r>
      <w:r>
        <w:rPr>
          <w:color w:val="000000"/>
          <w:lang w:val="lv-LV"/>
        </w:rPr>
        <w:t xml:space="preserve">lista </w:t>
      </w:r>
      <w:r w:rsidRPr="00983A35">
        <w:rPr>
          <w:color w:val="000000"/>
          <w:lang w:val="lv-LV"/>
        </w:rPr>
        <w:t xml:space="preserve">pieredzes apraksts </w:t>
      </w:r>
      <w:r w:rsidR="00310A13">
        <w:rPr>
          <w:color w:val="000000"/>
          <w:lang w:val="lv-LV"/>
        </w:rPr>
        <w:t>(</w:t>
      </w:r>
      <w:r w:rsidR="0079483B">
        <w:rPr>
          <w:color w:val="000000"/>
          <w:lang w:val="lv-LV"/>
        </w:rPr>
        <w:t>5</w:t>
      </w:r>
      <w:r w:rsidRPr="00983A35">
        <w:rPr>
          <w:lang w:val="lv-LV"/>
        </w:rPr>
        <w:t>.pielikum</w:t>
      </w:r>
      <w:r>
        <w:rPr>
          <w:lang w:val="lv-LV"/>
        </w:rPr>
        <w:t>s</w:t>
      </w:r>
      <w:r w:rsidR="00310A13">
        <w:rPr>
          <w:lang w:val="lv-LV"/>
        </w:rPr>
        <w:t>).</w:t>
      </w:r>
    </w:p>
    <w:p w14:paraId="0EE548F0" w14:textId="2A9DF2B6" w:rsidR="00B446CB" w:rsidRPr="00C126DA" w:rsidRDefault="0079483B" w:rsidP="00983A35">
      <w:pPr>
        <w:pStyle w:val="ListParagraph"/>
        <w:numPr>
          <w:ilvl w:val="1"/>
          <w:numId w:val="41"/>
        </w:numPr>
        <w:ind w:right="-241"/>
        <w:rPr>
          <w:lang w:val="lv-LV"/>
        </w:rPr>
      </w:pPr>
      <w:r>
        <w:rPr>
          <w:lang w:val="lv-LV"/>
        </w:rPr>
        <w:t>p</w:t>
      </w:r>
      <w:r w:rsidR="007907B2">
        <w:rPr>
          <w:lang w:val="lv-LV"/>
        </w:rPr>
        <w:t xml:space="preserve">retendenta </w:t>
      </w:r>
      <w:r w:rsidR="00DC0A48">
        <w:rPr>
          <w:lang w:val="lv-LV"/>
        </w:rPr>
        <w:t>p</w:t>
      </w:r>
      <w:r w:rsidR="00384F95" w:rsidRPr="00C126DA">
        <w:rPr>
          <w:lang w:val="lv-LV"/>
        </w:rPr>
        <w:t>ieredzes saraksts par pēdējiem trim gadiem (</w:t>
      </w:r>
      <w:r>
        <w:rPr>
          <w:lang w:val="lv-LV"/>
        </w:rPr>
        <w:t>6</w:t>
      </w:r>
      <w:r w:rsidR="00310A13">
        <w:rPr>
          <w:lang w:val="lv-LV"/>
        </w:rPr>
        <w:t>.pielikums).</w:t>
      </w:r>
    </w:p>
    <w:p w14:paraId="0D2BD943"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4" w:name="_Toc114559674"/>
      <w:bookmarkStart w:id="5" w:name="_Toc134628697"/>
      <w:bookmarkStart w:id="6" w:name="_Toc241495780"/>
      <w:r w:rsidRPr="007723C4">
        <w:rPr>
          <w:rFonts w:ascii="Times New Roman" w:hAnsi="Times New Roman" w:cs="Times New Roman"/>
          <w:b/>
          <w:bCs/>
          <w:color w:val="auto"/>
          <w:sz w:val="24"/>
          <w:szCs w:val="24"/>
        </w:rPr>
        <w:t>Piedāvājum</w:t>
      </w:r>
      <w:bookmarkEnd w:id="4"/>
      <w:bookmarkEnd w:id="5"/>
      <w:bookmarkEnd w:id="6"/>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663A8A0C"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6ECEDCBA"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4C3738">
        <w:rPr>
          <w:b/>
          <w:color w:val="002060"/>
          <w:lang w:val="lv-LV"/>
        </w:rPr>
        <w:t>trīs</w:t>
      </w:r>
      <w:r w:rsidRPr="00DC0A48">
        <w:rPr>
          <w:b/>
          <w:color w:val="002060"/>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14:paraId="10F6BAC4" w14:textId="77777777"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14:paraId="0A4E144A" w14:textId="0874FDBF" w:rsidR="00FB780C" w:rsidRPr="00FB780C" w:rsidRDefault="00C27BB1" w:rsidP="00FB780C">
      <w:pPr>
        <w:pStyle w:val="ListParagraph"/>
        <w:numPr>
          <w:ilvl w:val="1"/>
          <w:numId w:val="39"/>
        </w:numPr>
        <w:ind w:left="782" w:hanging="357"/>
        <w:jc w:val="both"/>
        <w:rPr>
          <w:b/>
          <w:lang w:val="lv-LV"/>
        </w:rPr>
      </w:pPr>
      <w:r w:rsidRPr="00FB780C">
        <w:rPr>
          <w:lang w:val="lv-LV"/>
        </w:rPr>
        <w:t>gadījumā, ja</w:t>
      </w:r>
      <w:r w:rsidR="00310A13">
        <w:rPr>
          <w:lang w:val="lv-LV"/>
        </w:rPr>
        <w:t>,</w:t>
      </w:r>
      <w:r w:rsidRPr="00FB780C">
        <w:rPr>
          <w:lang w:val="lv-LV"/>
        </w:rPr>
        <w:t xml:space="preserve"> pārbaudot Pretendenta piedāvājumu, ir konstatēts ka Pretendents nav tiesīgs veikt </w:t>
      </w:r>
      <w:r w:rsidR="00FB780C" w:rsidRPr="00FB780C">
        <w:rPr>
          <w:color w:val="002060"/>
          <w:lang w:val="lv-LV"/>
        </w:rPr>
        <w:t>darba uzdevumā</w:t>
      </w:r>
      <w:r w:rsidRPr="00FB780C">
        <w:rPr>
          <w:color w:val="002060"/>
          <w:lang w:val="lv-LV"/>
        </w:rPr>
        <w:t xml:space="preserve"> </w:t>
      </w:r>
      <w:r w:rsidRPr="00FB780C">
        <w:rPr>
          <w:lang w:val="lv-LV"/>
        </w:rPr>
        <w:t>(1.pielikums) norādītos darbus un pretendentam nav pieredzes tehniskajā specifikācijā minēto darbu veikšanā</w:t>
      </w:r>
      <w:r w:rsidR="007907B2" w:rsidRPr="00FB780C">
        <w:rPr>
          <w:lang w:val="lv-LV"/>
        </w:rPr>
        <w:t xml:space="preserve">, nav iesniegti </w:t>
      </w:r>
      <w:r w:rsidR="00FB780C" w:rsidRPr="00FB780C">
        <w:rPr>
          <w:color w:val="002060"/>
          <w:lang w:val="lv-LV"/>
        </w:rPr>
        <w:t>7</w:t>
      </w:r>
      <w:r w:rsidR="007907B2" w:rsidRPr="00FB780C">
        <w:rPr>
          <w:lang w:val="lv-LV"/>
        </w:rPr>
        <w:t>.punktā pieprasītie dokumenti</w:t>
      </w:r>
      <w:r w:rsidRPr="00FB780C">
        <w:rPr>
          <w:lang w:val="lv-LV"/>
        </w:rPr>
        <w:t xml:space="preserve"> vai Finanšu piedāvājums ir neatbilstoši noformēts, Pretendenta Finanšu piedāvājumu no tālākas vērtēšanas izslēdz. Finanšu piedāvājumi, kuri ir izslēgti no tālākas vērtēšanas, netiek pārbaudīti.</w:t>
      </w:r>
    </w:p>
    <w:p w14:paraId="7A55D427" w14:textId="1E136E76" w:rsidR="00356EF9" w:rsidRPr="00310A13" w:rsidRDefault="00DA4C65" w:rsidP="00FB780C">
      <w:pPr>
        <w:pStyle w:val="ListParagraph"/>
        <w:numPr>
          <w:ilvl w:val="1"/>
          <w:numId w:val="39"/>
        </w:numPr>
        <w:ind w:left="782" w:hanging="357"/>
        <w:jc w:val="both"/>
        <w:rPr>
          <w:b/>
          <w:lang w:val="lv-LV"/>
        </w:rPr>
      </w:pPr>
      <w:r w:rsidRPr="00FB780C">
        <w:rPr>
          <w:lang w:val="lv-LV"/>
        </w:rPr>
        <w:t>p</w:t>
      </w:r>
      <w:r w:rsidR="00356EF9" w:rsidRPr="00FB780C">
        <w:rPr>
          <w:lang w:val="lv-LV"/>
        </w:rPr>
        <w:t>retendent</w:t>
      </w:r>
      <w:r w:rsidR="00AC1617" w:rsidRPr="00FB780C">
        <w:rPr>
          <w:lang w:val="lv-LV"/>
        </w:rPr>
        <w:t>s</w:t>
      </w:r>
      <w:r w:rsidR="00356EF9" w:rsidRPr="00FB780C">
        <w:rPr>
          <w:lang w:val="lv-LV"/>
        </w:rPr>
        <w:t xml:space="preserve"> </w:t>
      </w:r>
      <w:r w:rsidR="00310A13" w:rsidRPr="00FB780C">
        <w:rPr>
          <w:lang w:val="lv-LV"/>
        </w:rPr>
        <w:t xml:space="preserve">arī </w:t>
      </w:r>
      <w:r w:rsidR="00356EF9" w:rsidRPr="00FB780C">
        <w:rPr>
          <w:lang w:val="lv-LV"/>
        </w:rPr>
        <w:t xml:space="preserve">tiks </w:t>
      </w:r>
      <w:r w:rsidR="00310A13">
        <w:rPr>
          <w:lang w:val="lv-LV"/>
        </w:rPr>
        <w:t>i</w:t>
      </w:r>
      <w:r w:rsidR="00356EF9" w:rsidRPr="00FB780C">
        <w:rPr>
          <w:lang w:val="lv-LV"/>
        </w:rPr>
        <w:t>zslēgts, ja tiek konstatēts, ka tā iesniegtais piedāvājums ir nepamatoti lēts.</w:t>
      </w:r>
    </w:p>
    <w:p w14:paraId="49B8C870"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4B30311F" w14:textId="03DE4354" w:rsidR="00FB780C" w:rsidRDefault="00C82556" w:rsidP="00FB780C">
      <w:pPr>
        <w:pStyle w:val="ListParagraph"/>
        <w:numPr>
          <w:ilvl w:val="0"/>
          <w:numId w:val="1"/>
        </w:numPr>
        <w:rPr>
          <w:rFonts w:eastAsiaTheme="majorEastAsia"/>
          <w:lang w:val="lv-LV" w:eastAsia="lv-LV"/>
        </w:rPr>
      </w:pPr>
      <w:r w:rsidRPr="00FB780C">
        <w:rPr>
          <w:b/>
          <w:lang w:val="lv-LV"/>
        </w:rPr>
        <w:t>Piedāvāju</w:t>
      </w:r>
      <w:r w:rsidR="0036601D" w:rsidRPr="00FB780C">
        <w:rPr>
          <w:b/>
          <w:lang w:val="lv-LV"/>
        </w:rPr>
        <w:t>m</w:t>
      </w:r>
      <w:r w:rsidR="00962142" w:rsidRPr="00FB780C">
        <w:rPr>
          <w:b/>
          <w:lang w:val="lv-LV"/>
        </w:rPr>
        <w:t xml:space="preserve">s iesniedzams: </w:t>
      </w:r>
      <w:r w:rsidR="00962142" w:rsidRPr="00FB780C">
        <w:rPr>
          <w:b/>
          <w:color w:val="002060"/>
          <w:lang w:val="lv-LV"/>
        </w:rPr>
        <w:t xml:space="preserve">līdz </w:t>
      </w:r>
      <w:r w:rsidR="001F5A2B" w:rsidRPr="00FB780C">
        <w:rPr>
          <w:b/>
          <w:color w:val="002060"/>
          <w:lang w:val="lv-LV"/>
        </w:rPr>
        <w:t>201</w:t>
      </w:r>
      <w:r w:rsidR="00FB780C" w:rsidRPr="00FB780C">
        <w:rPr>
          <w:b/>
          <w:color w:val="002060"/>
          <w:lang w:val="lv-LV"/>
        </w:rPr>
        <w:t>9</w:t>
      </w:r>
      <w:r w:rsidR="001F5A2B" w:rsidRPr="00FB780C">
        <w:rPr>
          <w:b/>
          <w:color w:val="002060"/>
          <w:lang w:val="lv-LV"/>
        </w:rPr>
        <w:t xml:space="preserve">.gada </w:t>
      </w:r>
      <w:r w:rsidR="00FB780C" w:rsidRPr="00FB780C">
        <w:rPr>
          <w:b/>
          <w:color w:val="002060"/>
          <w:lang w:val="lv-LV"/>
        </w:rPr>
        <w:t>7.februārim</w:t>
      </w:r>
      <w:r w:rsidR="00E52659" w:rsidRPr="00FB780C">
        <w:rPr>
          <w:b/>
          <w:color w:val="002060"/>
          <w:lang w:val="lv-LV"/>
        </w:rPr>
        <w:t xml:space="preserve"> plkst.1</w:t>
      </w:r>
      <w:r w:rsidR="00FB780C" w:rsidRPr="00FB780C">
        <w:rPr>
          <w:b/>
          <w:color w:val="002060"/>
          <w:lang w:val="lv-LV"/>
        </w:rPr>
        <w:t>6</w:t>
      </w:r>
      <w:r w:rsidRPr="00FB780C">
        <w:rPr>
          <w:b/>
          <w:color w:val="002060"/>
          <w:lang w:val="lv-LV"/>
        </w:rPr>
        <w:t>:00</w:t>
      </w:r>
      <w:r w:rsidRPr="00FB780C">
        <w:rPr>
          <w:color w:val="002060"/>
          <w:lang w:val="lv-LV"/>
        </w:rPr>
        <w:t xml:space="preserve"> </w:t>
      </w:r>
      <w:r w:rsidRPr="00FB780C">
        <w:rPr>
          <w:lang w:val="lv-LV"/>
        </w:rPr>
        <w:t xml:space="preserve">Daugavpils pilsētas domes ēkā, </w:t>
      </w:r>
      <w:r w:rsidRPr="00FB780C">
        <w:rPr>
          <w:rStyle w:val="Strong"/>
          <w:lang w:val="lv-LV"/>
        </w:rPr>
        <w:t>K.Valdemāra ielā 1</w:t>
      </w:r>
      <w:r w:rsidR="001F5A2B" w:rsidRPr="00FB780C">
        <w:rPr>
          <w:lang w:val="lv-LV"/>
        </w:rPr>
        <w:t xml:space="preserve">, 1.stāvā, </w:t>
      </w:r>
      <w:r w:rsidR="00EF015A" w:rsidRPr="00FB780C">
        <w:rPr>
          <w:lang w:val="lv-LV"/>
        </w:rPr>
        <w:t>5</w:t>
      </w:r>
      <w:r w:rsidRPr="00FB780C">
        <w:rPr>
          <w:lang w:val="lv-LV"/>
        </w:rPr>
        <w:t>.kab., Daugavpilī, LV-5401,</w:t>
      </w:r>
      <w:r w:rsidR="0036601D" w:rsidRPr="00FB780C">
        <w:rPr>
          <w:lang w:val="lv-LV"/>
        </w:rPr>
        <w:t xml:space="preserve"> jāiesniedz personīgi</w:t>
      </w:r>
      <w:r w:rsidR="00EF015A" w:rsidRPr="00FB780C">
        <w:rPr>
          <w:lang w:val="lv-LV"/>
        </w:rPr>
        <w:t xml:space="preserve"> vai nosūt</w:t>
      </w:r>
      <w:r w:rsidR="00310A13">
        <w:rPr>
          <w:lang w:val="lv-LV"/>
        </w:rPr>
        <w:t>o</w:t>
      </w:r>
      <w:r w:rsidR="00EF015A" w:rsidRPr="00FB780C">
        <w:rPr>
          <w:lang w:val="lv-LV"/>
        </w:rPr>
        <w:t>t pa pastu</w:t>
      </w:r>
      <w:r w:rsidR="00FB780C">
        <w:rPr>
          <w:lang w:val="lv-LV"/>
        </w:rPr>
        <w:t>,</w:t>
      </w:r>
      <w:r w:rsidR="00FB780C" w:rsidRPr="00FB780C">
        <w:rPr>
          <w:lang w:val="lv-LV"/>
        </w:rPr>
        <w:t xml:space="preserve"> </w:t>
      </w:r>
      <w:r w:rsidR="00FB780C" w:rsidRPr="00FB780C">
        <w:rPr>
          <w:rFonts w:eastAsiaTheme="majorEastAsia"/>
          <w:lang w:val="lv-LV" w:eastAsia="lv-LV"/>
        </w:rPr>
        <w:t xml:space="preserve">vai arī nosūtot elektroniski uz e-pastu: svetlana.kraine@daugavpils.lv. </w:t>
      </w:r>
    </w:p>
    <w:p w14:paraId="135F2462" w14:textId="77777777" w:rsidR="00FB780C" w:rsidRDefault="00FB780C" w:rsidP="00FB780C">
      <w:pPr>
        <w:pStyle w:val="ListParagraph"/>
        <w:ind w:left="360" w:firstLine="360"/>
        <w:jc w:val="both"/>
        <w:rPr>
          <w:rFonts w:eastAsiaTheme="majorEastAsia"/>
          <w:lang w:val="lv-LV" w:eastAsia="lv-LV"/>
        </w:rPr>
      </w:pPr>
      <w:r w:rsidRPr="00FB780C">
        <w:rPr>
          <w:rFonts w:eastAsiaTheme="majorEastAsia"/>
          <w:lang w:val="lv-LV" w:eastAsia="lv-LV"/>
        </w:rPr>
        <w:t>Uz aploksnes, ja piedāvājums tiek iesniegts personīgi vai nosūtīts pa pastu, kā arī elektroniski nosūtot piedāvājumu, obligāti jānorāda: “Daugavpils 13.vidusskolas ēkas būvkonstrukciju detalizēta tehniskā apsekošana”, identifikācijas Nr.DPDĪPD 2019/</w:t>
      </w:r>
      <w:r>
        <w:rPr>
          <w:rFonts w:eastAsiaTheme="majorEastAsia"/>
          <w:lang w:val="lv-LV" w:eastAsia="lv-LV"/>
        </w:rPr>
        <w:t>3</w:t>
      </w:r>
      <w:r w:rsidRPr="00FB780C">
        <w:rPr>
          <w:rFonts w:eastAsiaTheme="majorEastAsia"/>
          <w:lang w:val="lv-LV" w:eastAsia="lv-LV"/>
        </w:rPr>
        <w:t xml:space="preserve">”. </w:t>
      </w:r>
    </w:p>
    <w:p w14:paraId="504F313D" w14:textId="296981A8" w:rsidR="006D2E23" w:rsidRPr="006D2E23" w:rsidRDefault="00FB780C" w:rsidP="00FB780C">
      <w:pPr>
        <w:pStyle w:val="ListParagraph"/>
        <w:ind w:left="360" w:firstLine="360"/>
        <w:jc w:val="both"/>
        <w:rPr>
          <w:rFonts w:eastAsiaTheme="majorEastAsia"/>
          <w:lang w:val="lv-LV" w:eastAsia="lv-LV"/>
        </w:rPr>
      </w:pPr>
      <w:r>
        <w:rPr>
          <w:rFonts w:eastAsiaTheme="majorEastAsia"/>
          <w:lang w:val="lv-LV" w:eastAsia="lv-LV"/>
        </w:rPr>
        <w:t xml:space="preserve">Elektroniski </w:t>
      </w:r>
      <w:r w:rsidR="006D2E23">
        <w:rPr>
          <w:rFonts w:eastAsiaTheme="majorEastAsia"/>
          <w:lang w:val="lv-LV" w:eastAsia="lv-LV"/>
        </w:rPr>
        <w:t xml:space="preserve">noformētam un atsūtītam </w:t>
      </w:r>
      <w:r w:rsidR="003A4534">
        <w:rPr>
          <w:rFonts w:eastAsiaTheme="majorEastAsia"/>
          <w:lang w:val="lv-LV" w:eastAsia="lv-LV"/>
        </w:rPr>
        <w:t>piedāvājumam</w:t>
      </w:r>
      <w:r>
        <w:rPr>
          <w:rFonts w:eastAsiaTheme="majorEastAsia"/>
          <w:lang w:val="lv-LV" w:eastAsia="lv-LV"/>
        </w:rPr>
        <w:t xml:space="preserve"> </w:t>
      </w:r>
      <w:r w:rsidR="006D2E23">
        <w:rPr>
          <w:rFonts w:eastAsiaTheme="majorEastAsia"/>
          <w:lang w:val="lv-LV" w:eastAsia="lv-LV"/>
        </w:rPr>
        <w:t>jāatbilst Elektronisko dokumentu likuma prasībām.</w:t>
      </w:r>
    </w:p>
    <w:p w14:paraId="44617DF0" w14:textId="3EB9E99B" w:rsidR="00962142" w:rsidRDefault="00FB780C" w:rsidP="00754DC7">
      <w:pPr>
        <w:pStyle w:val="ListParagraph"/>
        <w:ind w:left="360" w:firstLine="360"/>
        <w:jc w:val="both"/>
        <w:rPr>
          <w:b/>
        </w:rPr>
      </w:pPr>
      <w:r w:rsidRPr="00FB780C">
        <w:rPr>
          <w:rFonts w:eastAsiaTheme="majorEastAsia"/>
          <w:lang w:val="lv-LV" w:eastAsia="lv-LV"/>
        </w:rPr>
        <w:t>Ja Finanšu piedāvājums iesniegts pēc norādītā piedāvājumu iesniegšanas termiņa beigām, to nereģistrē un atdod vai nos</w:t>
      </w:r>
      <w:r w:rsidR="00310A13">
        <w:rPr>
          <w:rFonts w:eastAsiaTheme="majorEastAsia"/>
          <w:lang w:val="lv-LV" w:eastAsia="lv-LV"/>
        </w:rPr>
        <w:t>ū</w:t>
      </w:r>
      <w:r w:rsidRPr="00FB780C">
        <w:rPr>
          <w:rFonts w:eastAsiaTheme="majorEastAsia"/>
          <w:lang w:val="lv-LV" w:eastAsia="lv-LV"/>
        </w:rPr>
        <w:t xml:space="preserve">ta atpakaļ Pretendentam. </w:t>
      </w:r>
    </w:p>
    <w:p w14:paraId="6B2939A6" w14:textId="77777777" w:rsidR="00962142" w:rsidRDefault="00962142" w:rsidP="00D44446">
      <w:pPr>
        <w:tabs>
          <w:tab w:val="left" w:pos="360"/>
        </w:tabs>
        <w:rPr>
          <w:b/>
        </w:rPr>
      </w:pPr>
    </w:p>
    <w:p w14:paraId="6CD7B475" w14:textId="77777777" w:rsidR="001A6117" w:rsidRDefault="001A6117" w:rsidP="001A6117">
      <w:pPr>
        <w:pageBreakBefore/>
        <w:jc w:val="right"/>
        <w:rPr>
          <w:b/>
          <w:lang w:eastAsia="en-US"/>
        </w:rPr>
      </w:pPr>
      <w:bookmarkStart w:id="7" w:name="_GoBack"/>
      <w:bookmarkEnd w:id="7"/>
      <w:r>
        <w:rPr>
          <w:b/>
        </w:rPr>
        <w:t>1.pielikums</w:t>
      </w:r>
    </w:p>
    <w:p w14:paraId="64F1B352" w14:textId="77777777" w:rsidR="006D2E23" w:rsidRDefault="006D2E23" w:rsidP="006D2E23">
      <w:pPr>
        <w:pStyle w:val="BodyTextIndent"/>
        <w:jc w:val="center"/>
        <w:rPr>
          <w:b/>
          <w:bCs/>
        </w:rPr>
      </w:pPr>
    </w:p>
    <w:p w14:paraId="581764BB" w14:textId="77777777" w:rsidR="006D2E23" w:rsidRDefault="006D2E23" w:rsidP="006D2E23">
      <w:pPr>
        <w:pStyle w:val="BodyTextIndent"/>
        <w:jc w:val="center"/>
        <w:rPr>
          <w:b/>
          <w:bCs/>
        </w:rPr>
      </w:pPr>
      <w:r>
        <w:rPr>
          <w:b/>
          <w:bCs/>
        </w:rPr>
        <w:t>DARBA UZDEVUMS</w:t>
      </w:r>
      <w:r w:rsidRPr="00813465">
        <w:rPr>
          <w:b/>
          <w:bCs/>
        </w:rPr>
        <w:t xml:space="preserve"> </w:t>
      </w:r>
    </w:p>
    <w:p w14:paraId="27794D06" w14:textId="77777777" w:rsidR="006D2E23" w:rsidRDefault="006D2E23" w:rsidP="006D2E23">
      <w:pPr>
        <w:rPr>
          <w:b/>
        </w:rPr>
      </w:pPr>
    </w:p>
    <w:p w14:paraId="17DB873F" w14:textId="77777777" w:rsidR="006D2E23" w:rsidRPr="0026608B" w:rsidRDefault="006D2E23" w:rsidP="006D2E23">
      <w:pPr>
        <w:spacing w:line="276" w:lineRule="auto"/>
      </w:pPr>
      <w:r w:rsidRPr="0026608B">
        <w:rPr>
          <w:b/>
        </w:rPr>
        <w:t>Objekta nosaukums:</w:t>
      </w:r>
      <w:r w:rsidRPr="0026608B">
        <w:t xml:space="preserve"> Daugavpils 13. vidusskolas ēkas būvkonstrukciju detalizēta tehniskā apsekošana, rekomendējošu secinājumu sagatavošana</w:t>
      </w:r>
    </w:p>
    <w:p w14:paraId="5BE04684" w14:textId="77777777" w:rsidR="006D2E23" w:rsidRPr="0026608B" w:rsidRDefault="006D2E23" w:rsidP="006D2E23">
      <w:pPr>
        <w:spacing w:line="276" w:lineRule="auto"/>
      </w:pPr>
      <w:r w:rsidRPr="0026608B">
        <w:rPr>
          <w:b/>
          <w:bCs/>
        </w:rPr>
        <w:t xml:space="preserve">Objekta adrese: </w:t>
      </w:r>
      <w:r w:rsidRPr="0026608B">
        <w:rPr>
          <w:bCs/>
        </w:rPr>
        <w:t>Valkas ielā 4A, Daugavpils</w:t>
      </w:r>
    </w:p>
    <w:p w14:paraId="45FE0C7F" w14:textId="77777777" w:rsidR="006D2E23" w:rsidRPr="00777E56" w:rsidRDefault="006D2E23" w:rsidP="006D2E23">
      <w:pPr>
        <w:spacing w:line="276" w:lineRule="auto"/>
        <w:rPr>
          <w:bCs/>
        </w:rPr>
      </w:pPr>
      <w:r w:rsidRPr="00777E56">
        <w:rPr>
          <w:b/>
          <w:bCs/>
        </w:rPr>
        <w:t xml:space="preserve">Būves kadastra apzīmējums: </w:t>
      </w:r>
      <w:r>
        <w:rPr>
          <w:bCs/>
        </w:rPr>
        <w:t>0500 005 2702 001</w:t>
      </w:r>
    </w:p>
    <w:p w14:paraId="3E32361C" w14:textId="77777777" w:rsidR="006D2E23" w:rsidRPr="00FF49E5" w:rsidRDefault="006D2E23" w:rsidP="006D2E23">
      <w:pPr>
        <w:spacing w:line="276" w:lineRule="auto"/>
        <w:rPr>
          <w:bCs/>
        </w:rPr>
      </w:pPr>
      <w:r w:rsidRPr="00777E56">
        <w:rPr>
          <w:b/>
          <w:bCs/>
        </w:rPr>
        <w:t xml:space="preserve">Būves lietošanas veids: </w:t>
      </w:r>
      <w:r w:rsidRPr="00777E56">
        <w:rPr>
          <w:bCs/>
        </w:rPr>
        <w:t xml:space="preserve">1263 – </w:t>
      </w:r>
      <w:r w:rsidRPr="00777E56">
        <w:t>Skolas, universitātes un zinātniskās pētniecības ēkas</w:t>
      </w:r>
    </w:p>
    <w:p w14:paraId="27529F13" w14:textId="77777777" w:rsidR="006D2E23" w:rsidRPr="00452B97" w:rsidRDefault="006D2E23" w:rsidP="006D2E23">
      <w:pPr>
        <w:pStyle w:val="BodyTextIndent"/>
        <w:spacing w:after="0" w:line="276" w:lineRule="auto"/>
        <w:ind w:left="0"/>
        <w:jc w:val="left"/>
        <w:rPr>
          <w:bCs/>
        </w:rPr>
      </w:pPr>
      <w:r w:rsidRPr="00777E56">
        <w:rPr>
          <w:b/>
          <w:bCs/>
        </w:rPr>
        <w:t>Ekspluatācijas uzsākšanas gads:</w:t>
      </w:r>
      <w:r w:rsidRPr="00777E56">
        <w:rPr>
          <w:bCs/>
        </w:rPr>
        <w:t xml:space="preserve"> 1972.</w:t>
      </w:r>
    </w:p>
    <w:p w14:paraId="27AD59A5" w14:textId="77777777" w:rsidR="006D2E23" w:rsidRPr="00813465" w:rsidRDefault="006D2E23" w:rsidP="006D2E23">
      <w:pPr>
        <w:spacing w:line="276" w:lineRule="auto"/>
        <w:ind w:firstLine="720"/>
      </w:pPr>
      <w:r w:rsidRPr="00777E56">
        <w:t xml:space="preserve">Tehnisko </w:t>
      </w:r>
      <w:r w:rsidRPr="0066577A">
        <w:t>dokumentāciju (</w:t>
      </w:r>
      <w:r w:rsidRPr="0066577A">
        <w:rPr>
          <w:bCs/>
        </w:rPr>
        <w:t>tehniskās apsekošanas atzinumu</w:t>
      </w:r>
      <w:r w:rsidRPr="0066577A">
        <w:t>) izstrādāt</w:t>
      </w:r>
      <w:r w:rsidRPr="00777E56">
        <w:t xml:space="preserve"> pamatojoties uz </w:t>
      </w:r>
      <w:r>
        <w:t>darba</w:t>
      </w:r>
      <w:r w:rsidRPr="00777E56">
        <w:t xml:space="preserve"> uzdevumu, kā arī vadoties pēc</w:t>
      </w:r>
      <w:r>
        <w:t xml:space="preserve"> Būvniecības likuma,</w:t>
      </w:r>
      <w:r w:rsidRPr="00777E56">
        <w:t xml:space="preserve"> Ministru kabineta noteikumiem </w:t>
      </w:r>
      <w:r w:rsidRPr="00777E56">
        <w:rPr>
          <w:color w:val="000000"/>
        </w:rPr>
        <w:t xml:space="preserve">Nr.500 „Vispārīgie būvnoteikumi”, Nr.529 „Ēku būvnoteikumi, </w:t>
      </w:r>
      <w:r w:rsidRPr="00777E56">
        <w:t xml:space="preserve">LBN 208-15 “Publiskas ēkas un būves”, </w:t>
      </w:r>
      <w:r w:rsidRPr="00777E56">
        <w:rPr>
          <w:bCs/>
          <w:shd w:val="clear" w:color="auto" w:fill="FFFFFF"/>
        </w:rPr>
        <w:t xml:space="preserve">LBN </w:t>
      </w:r>
      <w:r>
        <w:rPr>
          <w:bCs/>
          <w:shd w:val="clear" w:color="auto" w:fill="FFFFFF"/>
        </w:rPr>
        <w:t>405</w:t>
      </w:r>
      <w:r w:rsidRPr="00777E56">
        <w:rPr>
          <w:bCs/>
          <w:shd w:val="clear" w:color="auto" w:fill="FFFFFF"/>
        </w:rPr>
        <w:t>-15 "</w:t>
      </w:r>
      <w:r>
        <w:rPr>
          <w:bCs/>
          <w:shd w:val="clear" w:color="auto" w:fill="FFFFFF"/>
        </w:rPr>
        <w:t>Būvju tehniskā apsekošana</w:t>
      </w:r>
      <w:r w:rsidRPr="00777E56">
        <w:rPr>
          <w:bCs/>
          <w:color w:val="414142"/>
          <w:shd w:val="clear" w:color="auto" w:fill="FFFFFF"/>
        </w:rPr>
        <w:t>"</w:t>
      </w:r>
      <w:r w:rsidRPr="00777E56">
        <w:rPr>
          <w:color w:val="000000"/>
        </w:rPr>
        <w:t>,</w:t>
      </w:r>
      <w:r w:rsidRPr="00777E56">
        <w:rPr>
          <w:lang w:eastAsia="ru-RU"/>
        </w:rPr>
        <w:t xml:space="preserve"> </w:t>
      </w:r>
      <w:r w:rsidRPr="00777E56">
        <w:t xml:space="preserve">ievērojot citus pastāvošos Latvijas būvnormatīvus LBN, tehniskos normatīvus un standartus. </w:t>
      </w:r>
    </w:p>
    <w:p w14:paraId="4054DC31" w14:textId="77777777" w:rsidR="006D2E23" w:rsidRDefault="006D2E23" w:rsidP="006D2E23">
      <w:pPr>
        <w:spacing w:line="276" w:lineRule="auto"/>
        <w:rPr>
          <w:b/>
        </w:rPr>
      </w:pPr>
      <w:r>
        <w:t>B</w:t>
      </w:r>
      <w:r w:rsidRPr="00E129AA">
        <w:t>ūvi apseko attiecīgajā jomā sertificēta fiziskā persona vai licencēta juridiskā persona, kas ir atbildīga par apsekošanas kvalitatīvu izpildi</w:t>
      </w:r>
      <w:r>
        <w:t>.</w:t>
      </w:r>
      <w:r w:rsidRPr="00E129AA">
        <w:rPr>
          <w:rFonts w:eastAsia="+mn-ea"/>
          <w:color w:val="000000"/>
          <w:kern w:val="24"/>
        </w:rPr>
        <w:t xml:space="preserve"> </w:t>
      </w:r>
      <w:r w:rsidRPr="00683F75">
        <w:t>Apsekošanas laikā ņemt vērā SIA „Lūsis V” izstrādāta projekta „Daugavpils 13.vidusskolas ēkas telpu vienkāršota atjaunošana Valkas iela 4A, Daugavpils” tehniskos risinājumus, kā arī SIA „Rio M” konstrukciju ģeodēziskās izpētes rezultātus. Īpašo uzmanību pievērst paneļu izliecei, siju nosē</w:t>
      </w:r>
      <w:r>
        <w:t>dumiem</w:t>
      </w:r>
      <w:r w:rsidRPr="00683F75">
        <w:t>, 4.stāva telpas</w:t>
      </w:r>
      <w:r>
        <w:t xml:space="preserve"> Nr.1 - </w:t>
      </w:r>
      <w:r w:rsidRPr="00683F75">
        <w:t>aktu zāle</w:t>
      </w:r>
      <w:r>
        <w:t xml:space="preserve">  </w:t>
      </w:r>
      <w:r w:rsidRPr="001A0F6E">
        <w:t>un telpas Nr.2</w:t>
      </w:r>
      <w:r>
        <w:t xml:space="preserve"> (atbilstoši kadastrālās uzmērīšanas lietas numerācijai)</w:t>
      </w:r>
      <w:r w:rsidRPr="00683F75">
        <w:t xml:space="preserve"> nesoš</w:t>
      </w:r>
      <w:r>
        <w:t>o</w:t>
      </w:r>
      <w:r w:rsidRPr="00683F75">
        <w:t xml:space="preserve"> sien</w:t>
      </w:r>
      <w:r>
        <w:t>u</w:t>
      </w:r>
      <w:r w:rsidRPr="00683F75">
        <w:t xml:space="preserve"> deformācij</w:t>
      </w:r>
      <w:r>
        <w:t>ām</w:t>
      </w:r>
      <w:r w:rsidRPr="00683F75">
        <w:t>.</w:t>
      </w:r>
      <w:r>
        <w:t xml:space="preserve"> Saskaņot ar pasūtītāju un ēkas lietotāju visas nepieciešamās metodes ēkas detalizētas tehniskās apsekošanas veikšanai. Nepieciešamības gadījumā jāveic grunts ģeotehniskā izpēte, būvkonstrukciju atsegšana, laboratoriskas analīzes, plaisu monitorings u.c. pasākumi, to izmaksas iekļaujot finanšu piedāvājumā. Sagatavot </w:t>
      </w:r>
      <w:r>
        <w:rPr>
          <w:rFonts w:eastAsia="+mn-ea"/>
          <w:color w:val="000000"/>
          <w:kern w:val="24"/>
        </w:rPr>
        <w:t xml:space="preserve">vērtējumu par ēkas mehānisko stiprību, konstrukciju stabilitāti, tās ekspluatācijas drošību, kā arī būves atbilstību pārējiem Būvniecības likuma 9.pantā minētajiem būves būtiskajām prasībām. Apsekošanas rezultāti jāapkopo atzinumā (atbilstoši </w:t>
      </w:r>
      <w:r w:rsidRPr="00777E56">
        <w:rPr>
          <w:bCs/>
          <w:shd w:val="clear" w:color="auto" w:fill="FFFFFF"/>
        </w:rPr>
        <w:t xml:space="preserve">LBN </w:t>
      </w:r>
      <w:r>
        <w:rPr>
          <w:bCs/>
          <w:shd w:val="clear" w:color="auto" w:fill="FFFFFF"/>
        </w:rPr>
        <w:t>405</w:t>
      </w:r>
      <w:r w:rsidRPr="00777E56">
        <w:rPr>
          <w:bCs/>
          <w:shd w:val="clear" w:color="auto" w:fill="FFFFFF"/>
        </w:rPr>
        <w:t>-15 "</w:t>
      </w:r>
      <w:r>
        <w:rPr>
          <w:bCs/>
          <w:shd w:val="clear" w:color="auto" w:fill="FFFFFF"/>
        </w:rPr>
        <w:t xml:space="preserve">Būvju tehniskā </w:t>
      </w:r>
      <w:r w:rsidRPr="00C35B3B">
        <w:rPr>
          <w:bCs/>
          <w:shd w:val="clear" w:color="auto" w:fill="FFFFFF"/>
        </w:rPr>
        <w:t>apsekošana" pielikumam</w:t>
      </w:r>
      <w:r w:rsidRPr="00C35B3B">
        <w:rPr>
          <w:rFonts w:eastAsia="+mn-ea"/>
          <w:kern w:val="24"/>
        </w:rPr>
        <w:t>)</w:t>
      </w:r>
      <w:r>
        <w:rPr>
          <w:rFonts w:eastAsia="+mn-ea"/>
          <w:kern w:val="24"/>
        </w:rPr>
        <w:t xml:space="preserve">, piefiksējot tajā visus konstatētos bojājumus un novirzes no būvnormatīviem. Pievienot atzinumam visus apsekošanas gaitā izstrādājamos teksta, grafiskos, fotofiksācijas (fotoattēlus papildināt ar aprakstiem un komentāriem) un citus materiālus. </w:t>
      </w:r>
      <w:r>
        <w:rPr>
          <w:rFonts w:eastAsia="+mn-ea"/>
          <w:color w:val="000000"/>
          <w:kern w:val="24"/>
        </w:rPr>
        <w:t>Atzinumam pievienot konstrukciju apsekošanas kartogrammas (novietne, stāvu plāni, griezumi, fasādes)</w:t>
      </w:r>
      <w:r w:rsidRPr="00813465">
        <w:t xml:space="preserve">. </w:t>
      </w:r>
      <w:r>
        <w:rPr>
          <w:rFonts w:eastAsia="+mn-ea"/>
          <w:kern w:val="24"/>
        </w:rPr>
        <w:t>Jāsagatavo priekšlikumi par konstatēto bīstamības faktoru novēršanu, būves drošības un stabilitātes nodrošināšanai.</w:t>
      </w:r>
      <w:r>
        <w:rPr>
          <w:rFonts w:eastAsia="+mn-ea"/>
          <w:color w:val="000000"/>
          <w:kern w:val="24"/>
        </w:rPr>
        <w:t xml:space="preserve"> </w:t>
      </w:r>
    </w:p>
    <w:p w14:paraId="1290280F" w14:textId="77777777" w:rsidR="006D2E23" w:rsidRDefault="006D2E23" w:rsidP="006D2E23">
      <w:pPr>
        <w:spacing w:line="276" w:lineRule="auto"/>
        <w:rPr>
          <w:b/>
        </w:rPr>
      </w:pPr>
      <w:r>
        <w:rPr>
          <w:b/>
        </w:rPr>
        <w:t>Izstrādājot tehniskās apsekošanas atzinumu</w:t>
      </w:r>
      <w:r w:rsidRPr="00813465">
        <w:rPr>
          <w:b/>
        </w:rPr>
        <w:t xml:space="preserve"> paredzēt</w:t>
      </w:r>
      <w:r>
        <w:rPr>
          <w:b/>
        </w:rPr>
        <w:t xml:space="preserve"> sekojošas darbības</w:t>
      </w:r>
      <w:r w:rsidRPr="00813465">
        <w:rPr>
          <w:b/>
        </w:rPr>
        <w:t>:</w:t>
      </w:r>
    </w:p>
    <w:p w14:paraId="3F5D7C46" w14:textId="77777777" w:rsidR="006D2E23" w:rsidRPr="0026608B" w:rsidRDefault="006D2E23" w:rsidP="006D2E23">
      <w:pPr>
        <w:numPr>
          <w:ilvl w:val="0"/>
          <w:numId w:val="40"/>
        </w:numPr>
        <w:spacing w:line="276" w:lineRule="auto"/>
        <w:jc w:val="left"/>
      </w:pPr>
      <w:r w:rsidRPr="0026608B">
        <w:t>Būvobjekta tehniskā  apsekošana un defektu pārbaude</w:t>
      </w:r>
      <w:r>
        <w:t>;</w:t>
      </w:r>
      <w:r w:rsidRPr="0026608B">
        <w:t xml:space="preserve"> </w:t>
      </w:r>
    </w:p>
    <w:p w14:paraId="00756572" w14:textId="77777777" w:rsidR="006D2E23" w:rsidRPr="0026608B" w:rsidRDefault="006D2E23" w:rsidP="006D2E23">
      <w:pPr>
        <w:numPr>
          <w:ilvl w:val="0"/>
          <w:numId w:val="40"/>
        </w:numPr>
        <w:spacing w:line="276" w:lineRule="auto"/>
        <w:jc w:val="left"/>
      </w:pPr>
      <w:r w:rsidRPr="0026608B">
        <w:t xml:space="preserve"> Konstruktīvo mezglu detalizēta izpēte; ēkas pamatu apsekošana</w:t>
      </w:r>
      <w:r>
        <w:t>;</w:t>
      </w:r>
      <w:r w:rsidRPr="0026608B">
        <w:t xml:space="preserve">  </w:t>
      </w:r>
    </w:p>
    <w:p w14:paraId="32C17BFD" w14:textId="77777777" w:rsidR="006D2E23" w:rsidRPr="0026608B" w:rsidRDefault="006D2E23" w:rsidP="006D2E23">
      <w:pPr>
        <w:numPr>
          <w:ilvl w:val="0"/>
          <w:numId w:val="40"/>
        </w:numPr>
        <w:spacing w:line="276" w:lineRule="auto"/>
        <w:jc w:val="left"/>
      </w:pPr>
      <w:r w:rsidRPr="0026608B">
        <w:t>Veikt Būves ekspertīzi par Objekta “Aktu zāles</w:t>
      </w:r>
      <w:r>
        <w:t xml:space="preserve"> un klases</w:t>
      </w:r>
      <w:r w:rsidRPr="0026608B">
        <w:t xml:space="preserve"> (telpa</w:t>
      </w:r>
      <w:r>
        <w:t>s</w:t>
      </w:r>
      <w:r w:rsidRPr="0026608B">
        <w:t xml:space="preserve"> </w:t>
      </w:r>
      <w:r>
        <w:t>Nr.1, Nr.2</w:t>
      </w:r>
      <w:r w:rsidRPr="0026608B">
        <w:t xml:space="preserve">)” grīdas pārseguma paneļu stiprību  un to </w:t>
      </w:r>
      <w:r>
        <w:t>atbilstību tehniskajām prasībām</w:t>
      </w:r>
      <w:r w:rsidRPr="0026608B">
        <w:t xml:space="preserve"> un būvnormatīviem;</w:t>
      </w:r>
    </w:p>
    <w:p w14:paraId="43BE6DE1" w14:textId="77777777" w:rsidR="006D2E23" w:rsidRPr="0026608B" w:rsidRDefault="006D2E23" w:rsidP="006D2E23">
      <w:pPr>
        <w:numPr>
          <w:ilvl w:val="0"/>
          <w:numId w:val="40"/>
        </w:numPr>
        <w:spacing w:line="276" w:lineRule="auto"/>
        <w:jc w:val="left"/>
      </w:pPr>
      <w:r w:rsidRPr="0026608B">
        <w:t xml:space="preserve"> Veikt Būves ekspertīzi par Objekta “Aktu zāles (telpa </w:t>
      </w:r>
      <w:r>
        <w:t>Nr.</w:t>
      </w:r>
      <w:r w:rsidRPr="0026608B">
        <w:t>1)” vertikālās plaisas veidošanos un tās raksturu , kura ir starp kāpņu telpu visas sienas augstumā</w:t>
      </w:r>
      <w:r>
        <w:t>;</w:t>
      </w:r>
      <w:r w:rsidRPr="0026608B">
        <w:t xml:space="preserve"> </w:t>
      </w:r>
    </w:p>
    <w:p w14:paraId="7B8A3554" w14:textId="77777777" w:rsidR="006D2E23" w:rsidRDefault="006D2E23" w:rsidP="006D2E23">
      <w:pPr>
        <w:numPr>
          <w:ilvl w:val="0"/>
          <w:numId w:val="40"/>
        </w:numPr>
        <w:spacing w:line="276" w:lineRule="auto"/>
        <w:jc w:val="left"/>
      </w:pPr>
      <w:r w:rsidRPr="0026608B">
        <w:t>Sniegt rekomendējošus secinājumus iespējamiem tehniskajiem risinājumiem, lai novērstu pieļautās atkāpes un novērstu radušās sekas par pieļautajām atkāpēm no Būvnormatīviem;</w:t>
      </w:r>
    </w:p>
    <w:p w14:paraId="002CBEEC" w14:textId="77777777" w:rsidR="006D2E23" w:rsidRPr="0026608B" w:rsidRDefault="006D2E23" w:rsidP="006D2E23">
      <w:pPr>
        <w:numPr>
          <w:ilvl w:val="0"/>
          <w:numId w:val="40"/>
        </w:numPr>
        <w:spacing w:line="276" w:lineRule="auto"/>
        <w:jc w:val="left"/>
      </w:pPr>
      <w:r w:rsidRPr="0026608B">
        <w:t>Izsniegt eksperta atzinumu par ēkas atbilstību Būvniecības likuma 9. panta Būtiskām būvei izvirzāmām prasībām par mehānisko stiprību un stabilitāti.</w:t>
      </w:r>
    </w:p>
    <w:p w14:paraId="4FA50A52" w14:textId="77777777" w:rsidR="006D2E23" w:rsidRPr="004A4937" w:rsidRDefault="006D2E23" w:rsidP="006D2E23">
      <w:pPr>
        <w:spacing w:line="276" w:lineRule="auto"/>
        <w:rPr>
          <w:iCs/>
        </w:rPr>
      </w:pPr>
      <w:r w:rsidRPr="004A4937">
        <w:t xml:space="preserve">Apsekošanas darbi jāveic </w:t>
      </w:r>
      <w:r>
        <w:t>30</w:t>
      </w:r>
      <w:r w:rsidRPr="004A4937">
        <w:t xml:space="preserve"> kalendāro dienu laikā no līguma parakstīšanas dienas;</w:t>
      </w:r>
    </w:p>
    <w:p w14:paraId="0989DA8A" w14:textId="77777777" w:rsidR="006D2E23" w:rsidRPr="00813465" w:rsidRDefault="006D2E23" w:rsidP="006D2E23">
      <w:pPr>
        <w:spacing w:line="276" w:lineRule="auto"/>
      </w:pPr>
      <w:r>
        <w:rPr>
          <w:iCs/>
        </w:rPr>
        <w:t>Detalizētais tehniskās apsekošanas atzinums</w:t>
      </w:r>
      <w:r w:rsidRPr="00813465">
        <w:t xml:space="preserve"> jāsagatavo 3 (trīs) eksemplāros un 1 (viens) eksemplārs pasūtītājam CD diskā DWG un PDF formātā.</w:t>
      </w:r>
    </w:p>
    <w:p w14:paraId="0DA17DFC" w14:textId="77777777" w:rsidR="006D2E23" w:rsidRDefault="006D2E23" w:rsidP="006D2E23">
      <w:pPr>
        <w:rPr>
          <w:b/>
        </w:rPr>
      </w:pPr>
    </w:p>
    <w:p w14:paraId="08918D78" w14:textId="77777777" w:rsidR="006D2E23" w:rsidRPr="00813465" w:rsidRDefault="006D2E23" w:rsidP="006D2E23">
      <w:pPr>
        <w:rPr>
          <w:b/>
        </w:rPr>
      </w:pPr>
      <w:r w:rsidRPr="00813465">
        <w:rPr>
          <w:b/>
        </w:rPr>
        <w:t>Sastādīja:</w:t>
      </w:r>
    </w:p>
    <w:p w14:paraId="52ECE3F3" w14:textId="77777777" w:rsidR="006D2E23" w:rsidRDefault="006D2E23" w:rsidP="006D2E23">
      <w:pPr>
        <w:tabs>
          <w:tab w:val="left" w:pos="900"/>
        </w:tabs>
        <w:rPr>
          <w:lang w:eastAsia="ru-RU"/>
        </w:rPr>
      </w:pPr>
      <w:r w:rsidRPr="00813465">
        <w:rPr>
          <w:lang w:eastAsia="ru-RU"/>
        </w:rPr>
        <w:t xml:space="preserve">Daugavpils pilsētas Izglītības pārvaldes būvinženieris          </w:t>
      </w:r>
      <w:r w:rsidRPr="00813465">
        <w:rPr>
          <w:bCs/>
          <w:i/>
          <w:iCs/>
          <w:lang w:eastAsia="ru-RU"/>
        </w:rPr>
        <w:t xml:space="preserve">        _________________</w:t>
      </w:r>
      <w:r w:rsidRPr="00813465">
        <w:rPr>
          <w:lang w:eastAsia="ru-RU"/>
        </w:rPr>
        <w:t xml:space="preserve"> V.Kalniņš</w:t>
      </w:r>
    </w:p>
    <w:p w14:paraId="62443AC9" w14:textId="77777777" w:rsidR="00902625" w:rsidRDefault="00902625" w:rsidP="00C82556">
      <w:pPr>
        <w:tabs>
          <w:tab w:val="left" w:pos="360"/>
        </w:tabs>
        <w:jc w:val="center"/>
        <w:rPr>
          <w:b/>
          <w:sz w:val="22"/>
          <w:szCs w:val="22"/>
        </w:rPr>
      </w:pPr>
    </w:p>
    <w:p w14:paraId="6E90217C" w14:textId="17FAEC2B" w:rsidR="00DD121A" w:rsidRDefault="00DD121A">
      <w:pPr>
        <w:spacing w:after="160" w:line="259" w:lineRule="auto"/>
        <w:jc w:val="left"/>
        <w:rPr>
          <w:b/>
          <w:sz w:val="22"/>
          <w:szCs w:val="22"/>
        </w:rPr>
      </w:pPr>
      <w:r>
        <w:rPr>
          <w:b/>
          <w:sz w:val="22"/>
          <w:szCs w:val="22"/>
        </w:rPr>
        <w:br w:type="page"/>
      </w:r>
    </w:p>
    <w:p w14:paraId="1042FC60" w14:textId="77777777" w:rsidR="00902625" w:rsidRDefault="00902625" w:rsidP="00C82556">
      <w:pPr>
        <w:tabs>
          <w:tab w:val="left" w:pos="360"/>
        </w:tabs>
        <w:jc w:val="center"/>
        <w:rPr>
          <w:b/>
          <w:sz w:val="22"/>
          <w:szCs w:val="22"/>
        </w:rPr>
      </w:pPr>
    </w:p>
    <w:p w14:paraId="2A61848A" w14:textId="77777777" w:rsidR="00C75A1B" w:rsidRDefault="00C75A1B" w:rsidP="00C75A1B">
      <w:pPr>
        <w:jc w:val="right"/>
        <w:rPr>
          <w:rFonts w:eastAsia="Lucida Sans Unicode"/>
          <w:b/>
          <w:bCs/>
          <w:sz w:val="22"/>
          <w:szCs w:val="22"/>
        </w:rPr>
      </w:pPr>
      <w:r>
        <w:rPr>
          <w:rFonts w:eastAsia="Lucida Sans Unicode"/>
          <w:b/>
          <w:bCs/>
          <w:sz w:val="22"/>
          <w:szCs w:val="22"/>
        </w:rPr>
        <w:t>2.pielikums</w:t>
      </w:r>
    </w:p>
    <w:p w14:paraId="7A266A96" w14:textId="77777777" w:rsidR="00C75A1B" w:rsidRDefault="00C75A1B" w:rsidP="00C75A1B">
      <w:pPr>
        <w:jc w:val="right"/>
        <w:rPr>
          <w:b/>
          <w:caps/>
        </w:rPr>
      </w:pPr>
    </w:p>
    <w:p w14:paraId="2ED3EF22" w14:textId="77777777" w:rsidR="00C75A1B" w:rsidRDefault="00C75A1B" w:rsidP="00C75A1B">
      <w:pPr>
        <w:jc w:val="center"/>
        <w:rPr>
          <w:b/>
          <w:caps/>
        </w:rPr>
      </w:pPr>
      <w:r>
        <w:rPr>
          <w:b/>
          <w:caps/>
        </w:rPr>
        <w:t>PIETEIKUMS DALĪBAI IEPIRKUMA PROCEDŪRā</w:t>
      </w:r>
    </w:p>
    <w:p w14:paraId="1389C1E6" w14:textId="77777777" w:rsidR="00C75A1B" w:rsidRDefault="00C75A1B" w:rsidP="00C75A1B">
      <w:pPr>
        <w:keepNext/>
        <w:jc w:val="center"/>
      </w:pPr>
    </w:p>
    <w:p w14:paraId="43D43D4B" w14:textId="7C09DC1C" w:rsidR="00DD121A" w:rsidRDefault="00513E26" w:rsidP="00DD121A">
      <w:pPr>
        <w:jc w:val="center"/>
        <w:rPr>
          <w:b/>
        </w:rPr>
      </w:pPr>
      <w:r>
        <w:rPr>
          <w:b/>
        </w:rPr>
        <w:t>“</w:t>
      </w:r>
      <w:r w:rsidR="00DD121A">
        <w:rPr>
          <w:rFonts w:eastAsia="Calibri"/>
          <w:b/>
          <w:bCs/>
          <w:color w:val="000000"/>
        </w:rPr>
        <w:t>Daugavpils 13.vidusskolas ēkas būvkonstrukciju detalizēta tehniskā apsekošana</w:t>
      </w:r>
      <w:r>
        <w:rPr>
          <w:b/>
        </w:rPr>
        <w:t xml:space="preserve">” </w:t>
      </w:r>
    </w:p>
    <w:p w14:paraId="040A5A29" w14:textId="4B356E8A" w:rsidR="00C75A1B" w:rsidRDefault="00513E26" w:rsidP="00DD121A">
      <w:pPr>
        <w:jc w:val="center"/>
        <w:rPr>
          <w:b/>
        </w:rPr>
      </w:pPr>
      <w:r>
        <w:rPr>
          <w:b/>
        </w:rPr>
        <w:t>ID Nr. DPDĪPD 2018/</w:t>
      </w:r>
      <w:r w:rsidR="00DD121A">
        <w:rPr>
          <w:b/>
        </w:rPr>
        <w:t>3</w:t>
      </w:r>
    </w:p>
    <w:p w14:paraId="1C3194A3" w14:textId="77777777" w:rsidR="00513E26" w:rsidRDefault="00513E26" w:rsidP="00513E26">
      <w:pPr>
        <w:keepNext/>
        <w:jc w:val="center"/>
        <w:rPr>
          <w:b/>
        </w:rPr>
      </w:pPr>
    </w:p>
    <w:p w14:paraId="351FFE78"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4322A123" w14:textId="77777777" w:rsidTr="00C126DA">
        <w:tc>
          <w:tcPr>
            <w:tcW w:w="2450" w:type="dxa"/>
            <w:hideMark/>
          </w:tcPr>
          <w:p w14:paraId="2771FF7D" w14:textId="77777777" w:rsidR="00C75A1B" w:rsidRDefault="00C75A1B" w:rsidP="00C126DA">
            <w:pPr>
              <w:keepNext/>
              <w:spacing w:line="254" w:lineRule="auto"/>
            </w:pPr>
            <w:r>
              <w:t>nosaukums:</w:t>
            </w:r>
          </w:p>
        </w:tc>
        <w:tc>
          <w:tcPr>
            <w:tcW w:w="5461" w:type="dxa"/>
            <w:hideMark/>
          </w:tcPr>
          <w:p w14:paraId="5B63133C" w14:textId="77777777" w:rsidR="00C75A1B" w:rsidRDefault="00C75A1B" w:rsidP="00C126DA">
            <w:pPr>
              <w:keepNext/>
              <w:spacing w:line="254" w:lineRule="auto"/>
            </w:pPr>
            <w:r>
              <w:t>__________________________________________</w:t>
            </w:r>
          </w:p>
        </w:tc>
        <w:tc>
          <w:tcPr>
            <w:tcW w:w="1376" w:type="dxa"/>
          </w:tcPr>
          <w:p w14:paraId="02E5C0D0" w14:textId="77777777" w:rsidR="00C75A1B" w:rsidRDefault="00C75A1B" w:rsidP="00C126DA">
            <w:pPr>
              <w:keepNext/>
              <w:spacing w:line="254" w:lineRule="auto"/>
            </w:pPr>
          </w:p>
        </w:tc>
      </w:tr>
      <w:tr w:rsidR="00C75A1B" w14:paraId="2BDDB6A1" w14:textId="77777777" w:rsidTr="00C126DA">
        <w:tc>
          <w:tcPr>
            <w:tcW w:w="2450" w:type="dxa"/>
            <w:hideMark/>
          </w:tcPr>
          <w:p w14:paraId="228C90B0" w14:textId="77777777" w:rsidR="00C75A1B" w:rsidRDefault="00C75A1B" w:rsidP="00C126DA">
            <w:pPr>
              <w:keepNext/>
              <w:spacing w:line="254" w:lineRule="auto"/>
            </w:pPr>
            <w:r>
              <w:t>reģ. nr.</w:t>
            </w:r>
          </w:p>
        </w:tc>
        <w:tc>
          <w:tcPr>
            <w:tcW w:w="5461" w:type="dxa"/>
            <w:hideMark/>
          </w:tcPr>
          <w:p w14:paraId="059779AC" w14:textId="77777777" w:rsidR="00C75A1B" w:rsidRDefault="00C75A1B" w:rsidP="00C126DA">
            <w:pPr>
              <w:keepNext/>
              <w:spacing w:line="254" w:lineRule="auto"/>
            </w:pPr>
            <w:r>
              <w:t>__________________________________________</w:t>
            </w:r>
          </w:p>
        </w:tc>
        <w:tc>
          <w:tcPr>
            <w:tcW w:w="1376" w:type="dxa"/>
          </w:tcPr>
          <w:p w14:paraId="1F2364C6" w14:textId="77777777" w:rsidR="00C75A1B" w:rsidRDefault="00C75A1B" w:rsidP="00C126DA">
            <w:pPr>
              <w:keepNext/>
              <w:spacing w:line="254" w:lineRule="auto"/>
            </w:pPr>
          </w:p>
        </w:tc>
      </w:tr>
      <w:tr w:rsidR="00C75A1B" w14:paraId="2186CB79" w14:textId="77777777" w:rsidTr="00C126DA">
        <w:tc>
          <w:tcPr>
            <w:tcW w:w="2450" w:type="dxa"/>
            <w:hideMark/>
          </w:tcPr>
          <w:p w14:paraId="73B408E4" w14:textId="77777777" w:rsidR="00C75A1B" w:rsidRDefault="00C75A1B" w:rsidP="00C126DA">
            <w:pPr>
              <w:keepNext/>
              <w:spacing w:line="254" w:lineRule="auto"/>
            </w:pPr>
            <w:r>
              <w:t>juridiskā adrese:</w:t>
            </w:r>
          </w:p>
        </w:tc>
        <w:tc>
          <w:tcPr>
            <w:tcW w:w="5461" w:type="dxa"/>
            <w:hideMark/>
          </w:tcPr>
          <w:p w14:paraId="5CC5FAD4" w14:textId="77777777" w:rsidR="00C75A1B" w:rsidRDefault="00C75A1B" w:rsidP="00C126DA">
            <w:pPr>
              <w:keepNext/>
              <w:spacing w:line="254" w:lineRule="auto"/>
            </w:pPr>
            <w:r>
              <w:t>__________________________________________</w:t>
            </w:r>
          </w:p>
        </w:tc>
        <w:tc>
          <w:tcPr>
            <w:tcW w:w="1376" w:type="dxa"/>
          </w:tcPr>
          <w:p w14:paraId="3234755A" w14:textId="77777777" w:rsidR="00C75A1B" w:rsidRDefault="00C75A1B" w:rsidP="00C126DA">
            <w:pPr>
              <w:keepNext/>
              <w:spacing w:line="254" w:lineRule="auto"/>
            </w:pPr>
          </w:p>
        </w:tc>
      </w:tr>
      <w:tr w:rsidR="00C75A1B" w14:paraId="3F3D8BC2" w14:textId="77777777" w:rsidTr="00C126DA">
        <w:tc>
          <w:tcPr>
            <w:tcW w:w="2450" w:type="dxa"/>
            <w:hideMark/>
          </w:tcPr>
          <w:p w14:paraId="4B38A943" w14:textId="77777777" w:rsidR="00C75A1B" w:rsidRDefault="00C75A1B" w:rsidP="00C126DA">
            <w:pPr>
              <w:keepNext/>
              <w:spacing w:line="254" w:lineRule="auto"/>
            </w:pPr>
            <w:r>
              <w:t>telefona/faksa numurs:</w:t>
            </w:r>
          </w:p>
          <w:p w14:paraId="57C2540B" w14:textId="77777777" w:rsidR="00C75A1B" w:rsidRDefault="00C75A1B" w:rsidP="00C126DA">
            <w:pPr>
              <w:keepNext/>
              <w:spacing w:line="254" w:lineRule="auto"/>
            </w:pPr>
            <w:r>
              <w:t>e-pasts:</w:t>
            </w:r>
          </w:p>
        </w:tc>
        <w:tc>
          <w:tcPr>
            <w:tcW w:w="5461" w:type="dxa"/>
            <w:hideMark/>
          </w:tcPr>
          <w:p w14:paraId="551F08A1" w14:textId="77777777" w:rsidR="00C75A1B" w:rsidRDefault="00C75A1B" w:rsidP="00C126DA">
            <w:pPr>
              <w:keepNext/>
              <w:spacing w:line="254" w:lineRule="auto"/>
            </w:pPr>
            <w:r>
              <w:t>__________________________________________</w:t>
            </w:r>
          </w:p>
          <w:p w14:paraId="229AF224" w14:textId="77777777" w:rsidR="00C75A1B" w:rsidRDefault="00C75A1B" w:rsidP="00C126DA">
            <w:pPr>
              <w:keepNext/>
              <w:spacing w:line="254" w:lineRule="auto"/>
            </w:pPr>
            <w:r>
              <w:t>__________________________________________</w:t>
            </w:r>
          </w:p>
        </w:tc>
        <w:tc>
          <w:tcPr>
            <w:tcW w:w="1376" w:type="dxa"/>
          </w:tcPr>
          <w:p w14:paraId="2D4806E7" w14:textId="77777777" w:rsidR="00C75A1B" w:rsidRDefault="00C75A1B" w:rsidP="00C126DA">
            <w:pPr>
              <w:keepNext/>
              <w:spacing w:line="254" w:lineRule="auto"/>
            </w:pPr>
          </w:p>
        </w:tc>
      </w:tr>
      <w:tr w:rsidR="00C75A1B" w14:paraId="5C95C31D" w14:textId="77777777" w:rsidTr="00C126DA">
        <w:tc>
          <w:tcPr>
            <w:tcW w:w="2450" w:type="dxa"/>
            <w:hideMark/>
          </w:tcPr>
          <w:p w14:paraId="37276206" w14:textId="77777777" w:rsidR="00C75A1B" w:rsidRDefault="00C75A1B" w:rsidP="00C126DA">
            <w:pPr>
              <w:keepNext/>
              <w:spacing w:line="254" w:lineRule="auto"/>
              <w:rPr>
                <w:b/>
              </w:rPr>
            </w:pPr>
            <w:r>
              <w:rPr>
                <w:b/>
              </w:rPr>
              <w:t>Bankas rekvizīti:</w:t>
            </w:r>
          </w:p>
        </w:tc>
        <w:tc>
          <w:tcPr>
            <w:tcW w:w="5461" w:type="dxa"/>
          </w:tcPr>
          <w:p w14:paraId="7CE86421" w14:textId="77777777" w:rsidR="00C75A1B" w:rsidRDefault="00C75A1B" w:rsidP="00C126DA">
            <w:pPr>
              <w:keepNext/>
              <w:spacing w:line="254" w:lineRule="auto"/>
            </w:pPr>
          </w:p>
        </w:tc>
        <w:tc>
          <w:tcPr>
            <w:tcW w:w="1376" w:type="dxa"/>
          </w:tcPr>
          <w:p w14:paraId="7A565207" w14:textId="77777777" w:rsidR="00C75A1B" w:rsidRDefault="00C75A1B" w:rsidP="00C126DA">
            <w:pPr>
              <w:keepNext/>
              <w:spacing w:line="254" w:lineRule="auto"/>
            </w:pPr>
          </w:p>
        </w:tc>
      </w:tr>
      <w:tr w:rsidR="00C75A1B" w14:paraId="5A1F5F28" w14:textId="77777777" w:rsidTr="00C126DA">
        <w:tc>
          <w:tcPr>
            <w:tcW w:w="2450" w:type="dxa"/>
            <w:hideMark/>
          </w:tcPr>
          <w:p w14:paraId="786B1104" w14:textId="77777777" w:rsidR="00C75A1B" w:rsidRDefault="00C75A1B" w:rsidP="00C126DA">
            <w:pPr>
              <w:keepNext/>
              <w:spacing w:line="254" w:lineRule="auto"/>
            </w:pPr>
            <w:r>
              <w:t>nosaukums:</w:t>
            </w:r>
          </w:p>
        </w:tc>
        <w:tc>
          <w:tcPr>
            <w:tcW w:w="5461" w:type="dxa"/>
            <w:hideMark/>
          </w:tcPr>
          <w:p w14:paraId="3E78AC5B" w14:textId="77777777" w:rsidR="00C75A1B" w:rsidRDefault="00C75A1B" w:rsidP="00C126DA">
            <w:pPr>
              <w:keepNext/>
              <w:spacing w:line="254" w:lineRule="auto"/>
            </w:pPr>
            <w:r>
              <w:t>__________________________________________</w:t>
            </w:r>
          </w:p>
        </w:tc>
        <w:tc>
          <w:tcPr>
            <w:tcW w:w="1376" w:type="dxa"/>
          </w:tcPr>
          <w:p w14:paraId="3678FA19" w14:textId="77777777" w:rsidR="00C75A1B" w:rsidRDefault="00C75A1B" w:rsidP="00C126DA">
            <w:pPr>
              <w:keepNext/>
              <w:spacing w:line="254" w:lineRule="auto"/>
            </w:pPr>
          </w:p>
        </w:tc>
      </w:tr>
      <w:tr w:rsidR="00C75A1B" w14:paraId="3ADB83F1" w14:textId="77777777" w:rsidTr="00C126DA">
        <w:tc>
          <w:tcPr>
            <w:tcW w:w="2450" w:type="dxa"/>
            <w:hideMark/>
          </w:tcPr>
          <w:p w14:paraId="009265B7" w14:textId="77777777" w:rsidR="00C75A1B" w:rsidRDefault="00C75A1B" w:rsidP="00C126DA">
            <w:pPr>
              <w:keepNext/>
              <w:spacing w:line="254" w:lineRule="auto"/>
            </w:pPr>
            <w:r>
              <w:t>kods:</w:t>
            </w:r>
          </w:p>
        </w:tc>
        <w:tc>
          <w:tcPr>
            <w:tcW w:w="5461" w:type="dxa"/>
            <w:hideMark/>
          </w:tcPr>
          <w:p w14:paraId="0B54CB57" w14:textId="77777777" w:rsidR="00C75A1B" w:rsidRDefault="00C75A1B" w:rsidP="00C126DA">
            <w:pPr>
              <w:keepNext/>
              <w:spacing w:line="254" w:lineRule="auto"/>
            </w:pPr>
            <w:r>
              <w:t>__________________________________________</w:t>
            </w:r>
          </w:p>
        </w:tc>
        <w:tc>
          <w:tcPr>
            <w:tcW w:w="1376" w:type="dxa"/>
          </w:tcPr>
          <w:p w14:paraId="4F098260" w14:textId="77777777" w:rsidR="00C75A1B" w:rsidRDefault="00C75A1B" w:rsidP="00C126DA">
            <w:pPr>
              <w:keepNext/>
              <w:spacing w:line="254" w:lineRule="auto"/>
            </w:pPr>
          </w:p>
        </w:tc>
      </w:tr>
      <w:tr w:rsidR="00C75A1B" w14:paraId="24E22FA1" w14:textId="77777777" w:rsidTr="00C126DA">
        <w:tc>
          <w:tcPr>
            <w:tcW w:w="2450" w:type="dxa"/>
            <w:hideMark/>
          </w:tcPr>
          <w:p w14:paraId="1261754B" w14:textId="77777777" w:rsidR="00C75A1B" w:rsidRDefault="00C75A1B" w:rsidP="00C126DA">
            <w:pPr>
              <w:keepNext/>
              <w:spacing w:line="254" w:lineRule="auto"/>
            </w:pPr>
            <w:r>
              <w:t>konts:</w:t>
            </w:r>
          </w:p>
        </w:tc>
        <w:tc>
          <w:tcPr>
            <w:tcW w:w="5461" w:type="dxa"/>
            <w:hideMark/>
          </w:tcPr>
          <w:p w14:paraId="3FDD6F53" w14:textId="77777777" w:rsidR="00C75A1B" w:rsidRDefault="00C75A1B" w:rsidP="00C126DA">
            <w:pPr>
              <w:keepNext/>
              <w:spacing w:line="254" w:lineRule="auto"/>
            </w:pPr>
            <w:r>
              <w:t>__________________________________________</w:t>
            </w:r>
          </w:p>
        </w:tc>
        <w:tc>
          <w:tcPr>
            <w:tcW w:w="1376" w:type="dxa"/>
          </w:tcPr>
          <w:p w14:paraId="2D049C05" w14:textId="77777777" w:rsidR="00C75A1B" w:rsidRDefault="00C75A1B" w:rsidP="00C126DA">
            <w:pPr>
              <w:keepNext/>
              <w:spacing w:line="254" w:lineRule="auto"/>
            </w:pPr>
          </w:p>
        </w:tc>
      </w:tr>
      <w:tr w:rsidR="00C75A1B" w14:paraId="09A4ED0B" w14:textId="77777777" w:rsidTr="00C126DA">
        <w:tc>
          <w:tcPr>
            <w:tcW w:w="2450" w:type="dxa"/>
            <w:hideMark/>
          </w:tcPr>
          <w:p w14:paraId="1449F5BA"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7464A9EC" w14:textId="77777777" w:rsidR="00C75A1B" w:rsidRDefault="00C75A1B" w:rsidP="00C126DA">
            <w:pPr>
              <w:keepNext/>
              <w:spacing w:line="254" w:lineRule="auto"/>
            </w:pPr>
          </w:p>
          <w:p w14:paraId="54D7BC44" w14:textId="77777777" w:rsidR="00C75A1B" w:rsidRDefault="00C75A1B" w:rsidP="00C126DA">
            <w:pPr>
              <w:keepNext/>
              <w:spacing w:line="254" w:lineRule="auto"/>
            </w:pPr>
          </w:p>
          <w:p w14:paraId="735E6E84" w14:textId="77777777" w:rsidR="00C75A1B" w:rsidRDefault="00C75A1B" w:rsidP="00C126DA">
            <w:pPr>
              <w:keepNext/>
              <w:spacing w:line="254" w:lineRule="auto"/>
            </w:pPr>
          </w:p>
          <w:p w14:paraId="08C2BACA" w14:textId="77777777" w:rsidR="00C75A1B" w:rsidRDefault="00C75A1B" w:rsidP="00C126DA">
            <w:pPr>
              <w:keepNext/>
              <w:spacing w:line="254" w:lineRule="auto"/>
            </w:pPr>
          </w:p>
          <w:p w14:paraId="31847C2C" w14:textId="77777777" w:rsidR="00C75A1B" w:rsidRDefault="00C75A1B" w:rsidP="00C126DA">
            <w:pPr>
              <w:keepNext/>
              <w:spacing w:line="254" w:lineRule="auto"/>
            </w:pPr>
            <w:r>
              <w:t>__________________________________________</w:t>
            </w:r>
          </w:p>
        </w:tc>
        <w:tc>
          <w:tcPr>
            <w:tcW w:w="1376" w:type="dxa"/>
          </w:tcPr>
          <w:p w14:paraId="429C84F1" w14:textId="77777777" w:rsidR="00C75A1B" w:rsidRDefault="00C75A1B" w:rsidP="00C126DA">
            <w:pPr>
              <w:keepNext/>
              <w:spacing w:line="254" w:lineRule="auto"/>
            </w:pPr>
          </w:p>
        </w:tc>
      </w:tr>
    </w:tbl>
    <w:p w14:paraId="17266A28" w14:textId="77777777" w:rsidR="00C75A1B" w:rsidRDefault="00C75A1B" w:rsidP="00C75A1B">
      <w:pPr>
        <w:keepNext/>
      </w:pPr>
    </w:p>
    <w:p w14:paraId="37C34BFC" w14:textId="77777777" w:rsidR="00C75A1B" w:rsidRDefault="00C75A1B" w:rsidP="00C75A1B">
      <w:pPr>
        <w:keepNext/>
      </w:pPr>
      <w:r>
        <w:t>ar šī pieteikuma iesniegšanu pretendents:</w:t>
      </w:r>
    </w:p>
    <w:p w14:paraId="5A46D903" w14:textId="7FECFE23" w:rsidR="00C75A1B" w:rsidRDefault="00C75A1B" w:rsidP="00C75A1B">
      <w:pPr>
        <w:keepNext/>
        <w:numPr>
          <w:ilvl w:val="0"/>
          <w:numId w:val="4"/>
        </w:numPr>
        <w:rPr>
          <w:bCs/>
          <w:lang w:eastAsia="ar-SA"/>
        </w:rPr>
      </w:pPr>
      <w:r>
        <w:t>piesakās piedalīties iepirkumā ar identifikācijas Nr. DPDĪPD 2018/</w:t>
      </w:r>
      <w:r w:rsidR="00DD121A">
        <w:t>3</w:t>
      </w:r>
      <w:r>
        <w:t xml:space="preserve">; </w:t>
      </w:r>
    </w:p>
    <w:p w14:paraId="6B003974" w14:textId="0F592BCF" w:rsidR="00C75A1B" w:rsidRDefault="00C75A1B" w:rsidP="00C75A1B">
      <w:pPr>
        <w:keepNext/>
        <w:numPr>
          <w:ilvl w:val="0"/>
          <w:numId w:val="4"/>
        </w:numPr>
      </w:pPr>
      <w:r>
        <w:t xml:space="preserve">apņemas sniegt Pakalpojumu atbilstoši </w:t>
      </w:r>
      <w:r w:rsidR="00DD121A" w:rsidRPr="00DD121A">
        <w:rPr>
          <w:color w:val="002060"/>
        </w:rPr>
        <w:t>darba uzdevumam</w:t>
      </w:r>
      <w:r>
        <w:t xml:space="preserve">; </w:t>
      </w:r>
    </w:p>
    <w:p w14:paraId="02A91087" w14:textId="77777777" w:rsidR="00C75A1B" w:rsidRDefault="00C75A1B" w:rsidP="00C75A1B">
      <w:pPr>
        <w:keepNext/>
        <w:numPr>
          <w:ilvl w:val="0"/>
          <w:numId w:val="4"/>
        </w:numPr>
      </w:pPr>
      <w:r>
        <w:t>garantē, ka visa piedāvājumā sniegtā informācija un ziņas ir patiesas;</w:t>
      </w:r>
    </w:p>
    <w:p w14:paraId="2AEBC869" w14:textId="77777777" w:rsidR="00C75A1B" w:rsidRDefault="00C75A1B" w:rsidP="00C75A1B">
      <w:pPr>
        <w:keepNext/>
        <w:numPr>
          <w:ilvl w:val="0"/>
          <w:numId w:val="4"/>
        </w:numPr>
      </w:pPr>
      <w:r>
        <w:t>apliecina, ka piedāvājums ir spēkā līdz līguma noslēgšanas dienai, kā arī visā līguma darbības laikā;</w:t>
      </w:r>
    </w:p>
    <w:p w14:paraId="327434EC"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2F1F04DF" w14:textId="77777777" w:rsidR="00C75A1B" w:rsidRDefault="00C75A1B" w:rsidP="00C75A1B">
      <w:pPr>
        <w:tabs>
          <w:tab w:val="left" w:pos="2160"/>
        </w:tabs>
        <w:rPr>
          <w:bCs/>
        </w:rPr>
      </w:pPr>
      <w:r>
        <w:tab/>
      </w:r>
      <w:r>
        <w:tab/>
      </w:r>
      <w:r>
        <w:tab/>
      </w:r>
      <w:r>
        <w:tab/>
      </w:r>
      <w:r>
        <w:tab/>
      </w:r>
      <w:r>
        <w:tab/>
      </w:r>
      <w:r>
        <w:tab/>
      </w:r>
    </w:p>
    <w:p w14:paraId="540AAF42" w14:textId="38EE8CA7" w:rsidR="00C75A1B" w:rsidRDefault="00C75A1B" w:rsidP="00C75A1B">
      <w:pPr>
        <w:tabs>
          <w:tab w:val="left" w:pos="2160"/>
        </w:tabs>
        <w:rPr>
          <w:bCs/>
        </w:rPr>
      </w:pPr>
      <w:r>
        <w:rPr>
          <w:bCs/>
        </w:rPr>
        <w:t>201</w:t>
      </w:r>
      <w:r w:rsidR="00261FA0">
        <w:rPr>
          <w:bCs/>
        </w:rPr>
        <w:t>9</w:t>
      </w:r>
      <w:r>
        <w:rPr>
          <w:bCs/>
        </w:rPr>
        <w:t>.gada ___._____________</w:t>
      </w:r>
    </w:p>
    <w:p w14:paraId="38F2656C" w14:textId="77777777" w:rsidR="00C75A1B" w:rsidRDefault="00C75A1B" w:rsidP="00C75A1B">
      <w:pPr>
        <w:rPr>
          <w:bCs/>
          <w:i/>
        </w:rPr>
      </w:pPr>
    </w:p>
    <w:p w14:paraId="4629B008" w14:textId="77777777" w:rsidR="00C75A1B" w:rsidRDefault="00C75A1B" w:rsidP="00C75A1B">
      <w:pPr>
        <w:jc w:val="center"/>
        <w:rPr>
          <w:bCs/>
          <w:i/>
        </w:rPr>
      </w:pPr>
      <w:r>
        <w:rPr>
          <w:bCs/>
          <w:i/>
        </w:rPr>
        <w:t>___________________________________________________________________________</w:t>
      </w:r>
    </w:p>
    <w:p w14:paraId="48530DE7"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35493F72" w14:textId="77777777" w:rsidR="00C75A1B" w:rsidRDefault="00C75A1B" w:rsidP="00C75A1B">
      <w:pPr>
        <w:rPr>
          <w:b/>
        </w:rPr>
      </w:pPr>
    </w:p>
    <w:p w14:paraId="5613BACD" w14:textId="77777777" w:rsidR="00C75A1B" w:rsidRDefault="00C75A1B" w:rsidP="00C75A1B">
      <w:pPr>
        <w:pStyle w:val="BodyText"/>
        <w:rPr>
          <w:i/>
          <w:iCs/>
          <w:szCs w:val="24"/>
          <w:lang w:val="lv-LV"/>
        </w:rPr>
      </w:pPr>
    </w:p>
    <w:p w14:paraId="4DF221C3" w14:textId="77777777" w:rsidR="00C75A1B" w:rsidRDefault="00C75A1B" w:rsidP="00C75A1B"/>
    <w:p w14:paraId="5D062721" w14:textId="77777777" w:rsidR="00C75A1B" w:rsidRDefault="00C75A1B" w:rsidP="00C75A1B"/>
    <w:p w14:paraId="50180F67" w14:textId="77777777" w:rsidR="00C75A1B" w:rsidRDefault="00C75A1B" w:rsidP="00C75A1B">
      <w:pPr>
        <w:spacing w:after="160" w:line="259" w:lineRule="auto"/>
        <w:jc w:val="left"/>
      </w:pPr>
      <w:r>
        <w:br w:type="page"/>
      </w:r>
    </w:p>
    <w:p w14:paraId="4613CA45" w14:textId="77777777" w:rsidR="00C75A1B" w:rsidRDefault="00C75A1B" w:rsidP="00C75A1B">
      <w:pPr>
        <w:jc w:val="right"/>
        <w:rPr>
          <w:lang w:eastAsia="ru-RU"/>
        </w:rPr>
      </w:pPr>
      <w:r>
        <w:rPr>
          <w:lang w:eastAsia="ru-RU"/>
        </w:rPr>
        <w:t xml:space="preserve">    </w:t>
      </w:r>
      <w:r w:rsidR="00DA07A9">
        <w:rPr>
          <w:b/>
          <w:lang w:eastAsia="ru-RU"/>
        </w:rPr>
        <w:t>3</w:t>
      </w:r>
      <w:r>
        <w:rPr>
          <w:b/>
          <w:lang w:eastAsia="ru-RU"/>
        </w:rPr>
        <w:t>.pielikums</w:t>
      </w:r>
    </w:p>
    <w:p w14:paraId="00438978" w14:textId="77777777" w:rsidR="00C82556" w:rsidRDefault="00C82556" w:rsidP="00C82556">
      <w:pPr>
        <w:widowControl w:val="0"/>
        <w:jc w:val="right"/>
        <w:rPr>
          <w:rFonts w:eastAsia="Lucida Sans Unicode"/>
          <w:b/>
          <w:bCs/>
          <w:sz w:val="22"/>
          <w:szCs w:val="22"/>
        </w:rPr>
      </w:pPr>
    </w:p>
    <w:p w14:paraId="39FD7040" w14:textId="77777777" w:rsidR="00C75A1B" w:rsidRDefault="00C75A1B" w:rsidP="00C82556">
      <w:pPr>
        <w:widowControl w:val="0"/>
        <w:jc w:val="right"/>
        <w:rPr>
          <w:rFonts w:eastAsia="Lucida Sans Unicode"/>
          <w:b/>
          <w:bCs/>
          <w:sz w:val="22"/>
          <w:szCs w:val="22"/>
        </w:rPr>
      </w:pPr>
    </w:p>
    <w:p w14:paraId="4AC80ECF"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77ECEEF7" w14:textId="77777777" w:rsidR="00C82556" w:rsidRDefault="00C82556" w:rsidP="00C82556">
      <w:pPr>
        <w:widowControl w:val="0"/>
        <w:jc w:val="center"/>
        <w:rPr>
          <w:rFonts w:eastAsia="Lucida Sans Unicode"/>
          <w:b/>
          <w:bCs/>
          <w:sz w:val="22"/>
          <w:szCs w:val="22"/>
        </w:rPr>
      </w:pPr>
    </w:p>
    <w:p w14:paraId="57987CC7" w14:textId="0DCDC219"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finanšu piedāvājumu: </w:t>
      </w:r>
    </w:p>
    <w:p w14:paraId="4B60A4DC" w14:textId="77777777" w:rsidR="001D4AF3" w:rsidRDefault="001D4AF3"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1843"/>
        <w:gridCol w:w="5019"/>
        <w:gridCol w:w="2816"/>
      </w:tblGrid>
      <w:tr w:rsidR="007C7C07" w:rsidRPr="00C82556" w14:paraId="74FB5A3E" w14:textId="77777777" w:rsidTr="001D4AF3">
        <w:tc>
          <w:tcPr>
            <w:tcW w:w="1843" w:type="dxa"/>
            <w:vAlign w:val="center"/>
          </w:tcPr>
          <w:p w14:paraId="4B01A6DD" w14:textId="77777777" w:rsidR="007C7C07" w:rsidRDefault="007C7C07" w:rsidP="007C7C07">
            <w:pPr>
              <w:spacing w:before="40" w:after="40" w:line="20" w:lineRule="atLeast"/>
              <w:jc w:val="center"/>
              <w:rPr>
                <w:b/>
              </w:rPr>
            </w:pPr>
            <w:r>
              <w:rPr>
                <w:b/>
              </w:rPr>
              <w:t>Nr.p.k.</w:t>
            </w:r>
          </w:p>
        </w:tc>
        <w:tc>
          <w:tcPr>
            <w:tcW w:w="5019" w:type="dxa"/>
            <w:vAlign w:val="center"/>
          </w:tcPr>
          <w:p w14:paraId="196B4C0C" w14:textId="77777777" w:rsidR="007C7C07" w:rsidRDefault="007C7C07" w:rsidP="007C7C07">
            <w:pPr>
              <w:spacing w:before="40" w:after="40" w:line="20" w:lineRule="atLeast"/>
              <w:jc w:val="center"/>
              <w:rPr>
                <w:b/>
              </w:rPr>
            </w:pPr>
            <w:r>
              <w:rPr>
                <w:b/>
              </w:rPr>
              <w:t>Darbu nosaukums</w:t>
            </w:r>
          </w:p>
        </w:tc>
        <w:tc>
          <w:tcPr>
            <w:tcW w:w="2816" w:type="dxa"/>
            <w:vAlign w:val="center"/>
            <w:hideMark/>
          </w:tcPr>
          <w:p w14:paraId="44512115"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776EE95C" w14:textId="7777777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14:paraId="55C9E50C" w14:textId="77777777" w:rsidTr="001D4AF3">
        <w:tc>
          <w:tcPr>
            <w:tcW w:w="1843" w:type="dxa"/>
            <w:vAlign w:val="center"/>
          </w:tcPr>
          <w:p w14:paraId="69C1E50C" w14:textId="77777777" w:rsidR="007C7C07" w:rsidRPr="00913A62" w:rsidRDefault="00513E26" w:rsidP="007C7C07">
            <w:pPr>
              <w:spacing w:before="40" w:after="40" w:line="20" w:lineRule="atLeast"/>
              <w:jc w:val="center"/>
            </w:pPr>
            <w:r>
              <w:t>1.</w:t>
            </w:r>
          </w:p>
        </w:tc>
        <w:tc>
          <w:tcPr>
            <w:tcW w:w="5019" w:type="dxa"/>
          </w:tcPr>
          <w:p w14:paraId="4E7CE62F" w14:textId="003D05B0" w:rsidR="007C7C07" w:rsidRPr="00513E26" w:rsidRDefault="001D4AF3" w:rsidP="0055336B">
            <w:pPr>
              <w:spacing w:before="40"/>
              <w:rPr>
                <w:bCs/>
              </w:rPr>
            </w:pPr>
            <w:r>
              <w:t xml:space="preserve">Objekta </w:t>
            </w:r>
            <w:r>
              <w:rPr>
                <w:shd w:val="clear" w:color="auto" w:fill="FFFFFF"/>
              </w:rPr>
              <w:t xml:space="preserve"> tehniskā apsekošana</w:t>
            </w:r>
          </w:p>
        </w:tc>
        <w:tc>
          <w:tcPr>
            <w:tcW w:w="2816" w:type="dxa"/>
            <w:tcBorders>
              <w:top w:val="single" w:sz="4" w:space="0" w:color="auto"/>
              <w:left w:val="single" w:sz="4" w:space="0" w:color="auto"/>
              <w:bottom w:val="single" w:sz="4" w:space="0" w:color="auto"/>
              <w:right w:val="single" w:sz="4" w:space="0" w:color="auto"/>
            </w:tcBorders>
          </w:tcPr>
          <w:p w14:paraId="28977756" w14:textId="77777777" w:rsidR="007C7C07" w:rsidRDefault="007C7C07" w:rsidP="007C7C07">
            <w:pPr>
              <w:widowControl w:val="0"/>
              <w:rPr>
                <w:rFonts w:eastAsia="Lucida Sans Unicode"/>
                <w:i/>
                <w:lang w:eastAsia="ar-SA"/>
              </w:rPr>
            </w:pPr>
          </w:p>
        </w:tc>
      </w:tr>
      <w:tr w:rsidR="007C7C07" w:rsidRPr="00C82556" w14:paraId="5E929B1E" w14:textId="77777777" w:rsidTr="001D4AF3">
        <w:tc>
          <w:tcPr>
            <w:tcW w:w="1843" w:type="dxa"/>
            <w:vAlign w:val="center"/>
          </w:tcPr>
          <w:p w14:paraId="3D64F026" w14:textId="77777777" w:rsidR="007C7C07" w:rsidRPr="002E3451" w:rsidRDefault="00513E26" w:rsidP="007C7C07">
            <w:pPr>
              <w:spacing w:before="40" w:after="40" w:line="20" w:lineRule="atLeast"/>
              <w:jc w:val="center"/>
            </w:pPr>
            <w:r>
              <w:t>2.</w:t>
            </w:r>
          </w:p>
        </w:tc>
        <w:tc>
          <w:tcPr>
            <w:tcW w:w="5019" w:type="dxa"/>
          </w:tcPr>
          <w:p w14:paraId="645DC622" w14:textId="22D27767" w:rsidR="007C7C07" w:rsidRDefault="001D4AF3" w:rsidP="007C7C07">
            <w:pPr>
              <w:spacing w:before="40" w:after="40" w:line="20" w:lineRule="atLeast"/>
            </w:pPr>
            <w:r>
              <w:t>Grunts ģeotehniskā izpēte</w:t>
            </w:r>
          </w:p>
        </w:tc>
        <w:tc>
          <w:tcPr>
            <w:tcW w:w="2816" w:type="dxa"/>
            <w:tcBorders>
              <w:top w:val="single" w:sz="4" w:space="0" w:color="auto"/>
              <w:left w:val="single" w:sz="4" w:space="0" w:color="auto"/>
              <w:bottom w:val="single" w:sz="4" w:space="0" w:color="auto"/>
              <w:right w:val="single" w:sz="4" w:space="0" w:color="auto"/>
            </w:tcBorders>
          </w:tcPr>
          <w:p w14:paraId="7C86E881" w14:textId="77777777" w:rsidR="007C7C07" w:rsidRDefault="007C7C07" w:rsidP="007C7C07">
            <w:pPr>
              <w:widowControl w:val="0"/>
              <w:rPr>
                <w:rFonts w:eastAsia="Lucida Sans Unicode"/>
                <w:i/>
                <w:lang w:eastAsia="ar-SA"/>
              </w:rPr>
            </w:pPr>
          </w:p>
        </w:tc>
      </w:tr>
      <w:tr w:rsidR="001D4AF3" w:rsidRPr="00C82556" w14:paraId="38550AF8" w14:textId="77777777" w:rsidTr="001D4AF3">
        <w:tc>
          <w:tcPr>
            <w:tcW w:w="1843" w:type="dxa"/>
            <w:vAlign w:val="center"/>
          </w:tcPr>
          <w:p w14:paraId="4728B6C0" w14:textId="2D43B2E5" w:rsidR="001D4AF3" w:rsidRDefault="001D4AF3" w:rsidP="007C7C07">
            <w:pPr>
              <w:spacing w:before="40" w:after="40" w:line="20" w:lineRule="atLeast"/>
              <w:jc w:val="center"/>
            </w:pPr>
            <w:r>
              <w:t>3.</w:t>
            </w:r>
          </w:p>
        </w:tc>
        <w:tc>
          <w:tcPr>
            <w:tcW w:w="5019" w:type="dxa"/>
          </w:tcPr>
          <w:p w14:paraId="7FF7C621" w14:textId="361D2922" w:rsidR="001D4AF3" w:rsidRDefault="001D4AF3" w:rsidP="007C7C07">
            <w:pPr>
              <w:spacing w:before="40" w:after="40" w:line="20" w:lineRule="atLeast"/>
            </w:pPr>
            <w:r>
              <w:t>TAA sagatavošana</w:t>
            </w:r>
          </w:p>
        </w:tc>
        <w:tc>
          <w:tcPr>
            <w:tcW w:w="2816" w:type="dxa"/>
            <w:tcBorders>
              <w:top w:val="single" w:sz="4" w:space="0" w:color="auto"/>
              <w:left w:val="single" w:sz="4" w:space="0" w:color="auto"/>
              <w:bottom w:val="single" w:sz="4" w:space="0" w:color="auto"/>
              <w:right w:val="single" w:sz="4" w:space="0" w:color="auto"/>
            </w:tcBorders>
          </w:tcPr>
          <w:p w14:paraId="5F78CCC8" w14:textId="77777777" w:rsidR="001D4AF3" w:rsidRDefault="001D4AF3" w:rsidP="007C7C07">
            <w:pPr>
              <w:widowControl w:val="0"/>
              <w:rPr>
                <w:rFonts w:eastAsia="Lucida Sans Unicode"/>
                <w:i/>
                <w:lang w:eastAsia="ar-SA"/>
              </w:rPr>
            </w:pPr>
          </w:p>
        </w:tc>
      </w:tr>
      <w:tr w:rsidR="001D4AF3" w:rsidRPr="00C82556" w14:paraId="73433EE2" w14:textId="77777777" w:rsidTr="001D4AF3">
        <w:tc>
          <w:tcPr>
            <w:tcW w:w="1843" w:type="dxa"/>
            <w:vAlign w:val="center"/>
          </w:tcPr>
          <w:p w14:paraId="69C43D02" w14:textId="1932C85F" w:rsidR="001D4AF3" w:rsidRDefault="001D4AF3" w:rsidP="001D4AF3">
            <w:pPr>
              <w:spacing w:before="40" w:after="40" w:line="20" w:lineRule="atLeast"/>
              <w:jc w:val="center"/>
            </w:pPr>
            <w:r>
              <w:t>4.</w:t>
            </w:r>
          </w:p>
        </w:tc>
        <w:tc>
          <w:tcPr>
            <w:tcW w:w="5019" w:type="dxa"/>
            <w:vAlign w:val="center"/>
          </w:tcPr>
          <w:p w14:paraId="28655FE7" w14:textId="6347D856" w:rsidR="001D4AF3" w:rsidRDefault="001D4AF3" w:rsidP="001D4AF3">
            <w:pPr>
              <w:spacing w:before="40" w:after="40" w:line="20" w:lineRule="atLeast"/>
            </w:pPr>
            <w:r>
              <w:t>R</w:t>
            </w:r>
            <w:r w:rsidRPr="00986B58">
              <w:t>ekomendējošu secinājumu</w:t>
            </w:r>
            <w:r>
              <w:t xml:space="preserve"> sagatavošana par</w:t>
            </w:r>
            <w:r w:rsidRPr="00986B58">
              <w:t xml:space="preserve"> iespējamiem tehniskajiem risinājumiem, lai novērstu radušās sekas </w:t>
            </w:r>
            <w:r>
              <w:t>saistībā ar</w:t>
            </w:r>
            <w:r w:rsidRPr="00986B58">
              <w:t xml:space="preserve"> atkāpēm no Būvnormatīviem</w:t>
            </w:r>
          </w:p>
        </w:tc>
        <w:tc>
          <w:tcPr>
            <w:tcW w:w="2816" w:type="dxa"/>
            <w:tcBorders>
              <w:top w:val="single" w:sz="4" w:space="0" w:color="auto"/>
              <w:left w:val="single" w:sz="4" w:space="0" w:color="auto"/>
              <w:bottom w:val="single" w:sz="4" w:space="0" w:color="auto"/>
              <w:right w:val="single" w:sz="4" w:space="0" w:color="auto"/>
            </w:tcBorders>
          </w:tcPr>
          <w:p w14:paraId="541CE327" w14:textId="77777777" w:rsidR="001D4AF3" w:rsidRDefault="001D4AF3" w:rsidP="001D4AF3">
            <w:pPr>
              <w:widowControl w:val="0"/>
              <w:rPr>
                <w:rFonts w:eastAsia="Lucida Sans Unicode"/>
                <w:i/>
                <w:lang w:eastAsia="ar-SA"/>
              </w:rPr>
            </w:pPr>
          </w:p>
        </w:tc>
      </w:tr>
      <w:tr w:rsidR="001D4AF3" w:rsidRPr="00C82556" w14:paraId="6CCED12F" w14:textId="77777777" w:rsidTr="001D4AF3">
        <w:tc>
          <w:tcPr>
            <w:tcW w:w="1843" w:type="dxa"/>
            <w:tcBorders>
              <w:top w:val="single" w:sz="4" w:space="0" w:color="auto"/>
              <w:left w:val="single" w:sz="4" w:space="0" w:color="auto"/>
              <w:bottom w:val="single" w:sz="4" w:space="0" w:color="auto"/>
              <w:right w:val="single" w:sz="4" w:space="0" w:color="auto"/>
            </w:tcBorders>
          </w:tcPr>
          <w:p w14:paraId="3955AA49" w14:textId="77777777" w:rsidR="001D4AF3" w:rsidRDefault="001D4AF3" w:rsidP="001D4AF3">
            <w:pPr>
              <w:widowControl w:val="0"/>
              <w:rPr>
                <w:rFonts w:eastAsia="Lucida Sans Unicode"/>
                <w:i/>
                <w:lang w:eastAsia="ar-SA"/>
              </w:rPr>
            </w:pPr>
          </w:p>
        </w:tc>
        <w:tc>
          <w:tcPr>
            <w:tcW w:w="5019" w:type="dxa"/>
            <w:tcBorders>
              <w:top w:val="single" w:sz="4" w:space="0" w:color="auto"/>
              <w:left w:val="single" w:sz="4" w:space="0" w:color="auto"/>
              <w:bottom w:val="single" w:sz="4" w:space="0" w:color="auto"/>
              <w:right w:val="single" w:sz="4" w:space="0" w:color="auto"/>
            </w:tcBorders>
          </w:tcPr>
          <w:p w14:paraId="26728AF0" w14:textId="08AD73E4" w:rsidR="001D4AF3" w:rsidRPr="007C7C07" w:rsidRDefault="001D4AF3" w:rsidP="001D4AF3">
            <w:pPr>
              <w:widowControl w:val="0"/>
              <w:jc w:val="right"/>
              <w:rPr>
                <w:b/>
                <w:i/>
              </w:rPr>
            </w:pPr>
            <w:r w:rsidRPr="007C7C07">
              <w:rPr>
                <w:b/>
                <w:i/>
              </w:rPr>
              <w:t>KOPĀ:</w:t>
            </w:r>
          </w:p>
        </w:tc>
        <w:tc>
          <w:tcPr>
            <w:tcW w:w="2816" w:type="dxa"/>
            <w:tcBorders>
              <w:top w:val="single" w:sz="4" w:space="0" w:color="auto"/>
              <w:left w:val="single" w:sz="4" w:space="0" w:color="auto"/>
              <w:bottom w:val="single" w:sz="4" w:space="0" w:color="auto"/>
              <w:right w:val="single" w:sz="4" w:space="0" w:color="auto"/>
            </w:tcBorders>
          </w:tcPr>
          <w:p w14:paraId="1348D98E" w14:textId="77777777" w:rsidR="001D4AF3" w:rsidRDefault="001D4AF3" w:rsidP="001D4AF3">
            <w:pPr>
              <w:widowControl w:val="0"/>
              <w:rPr>
                <w:rFonts w:eastAsia="Lucida Sans Unicode"/>
                <w:i/>
                <w:lang w:eastAsia="ar-SA"/>
              </w:rPr>
            </w:pPr>
          </w:p>
        </w:tc>
      </w:tr>
      <w:tr w:rsidR="001D4AF3" w14:paraId="0695A431" w14:textId="77777777" w:rsidTr="001D4AF3">
        <w:tc>
          <w:tcPr>
            <w:tcW w:w="1843" w:type="dxa"/>
            <w:tcBorders>
              <w:top w:val="single" w:sz="4" w:space="0" w:color="auto"/>
              <w:left w:val="single" w:sz="4" w:space="0" w:color="auto"/>
              <w:bottom w:val="single" w:sz="4" w:space="0" w:color="auto"/>
              <w:right w:val="single" w:sz="4" w:space="0" w:color="auto"/>
            </w:tcBorders>
          </w:tcPr>
          <w:p w14:paraId="553BE58B" w14:textId="77777777" w:rsidR="001D4AF3" w:rsidRDefault="001D4AF3" w:rsidP="001D4AF3">
            <w:pPr>
              <w:widowControl w:val="0"/>
              <w:rPr>
                <w:rFonts w:eastAsia="Lucida Sans Unicode"/>
                <w:i/>
                <w:lang w:eastAsia="ar-SA"/>
              </w:rPr>
            </w:pPr>
          </w:p>
        </w:tc>
        <w:tc>
          <w:tcPr>
            <w:tcW w:w="5019" w:type="dxa"/>
            <w:tcBorders>
              <w:top w:val="single" w:sz="4" w:space="0" w:color="auto"/>
              <w:left w:val="single" w:sz="4" w:space="0" w:color="auto"/>
              <w:bottom w:val="single" w:sz="4" w:space="0" w:color="auto"/>
              <w:right w:val="single" w:sz="4" w:space="0" w:color="auto"/>
            </w:tcBorders>
            <w:hideMark/>
          </w:tcPr>
          <w:p w14:paraId="75E1EDDE" w14:textId="77777777" w:rsidR="001D4AF3" w:rsidRDefault="001D4AF3" w:rsidP="001D4AF3">
            <w:pPr>
              <w:widowControl w:val="0"/>
              <w:jc w:val="right"/>
              <w:rPr>
                <w:rFonts w:eastAsia="Lucida Sans Unicode"/>
                <w:b/>
                <w:i/>
                <w:lang w:eastAsia="ar-SA"/>
              </w:rPr>
            </w:pPr>
            <w:r>
              <w:rPr>
                <w:rFonts w:eastAsia="Lucida Sans Unicode"/>
                <w:b/>
                <w:i/>
                <w:lang w:eastAsia="ar-SA"/>
              </w:rPr>
              <w:t>21% PVN</w:t>
            </w:r>
          </w:p>
        </w:tc>
        <w:tc>
          <w:tcPr>
            <w:tcW w:w="2816" w:type="dxa"/>
            <w:tcBorders>
              <w:top w:val="single" w:sz="4" w:space="0" w:color="auto"/>
              <w:left w:val="single" w:sz="4" w:space="0" w:color="auto"/>
              <w:bottom w:val="single" w:sz="4" w:space="0" w:color="auto"/>
              <w:right w:val="single" w:sz="4" w:space="0" w:color="auto"/>
            </w:tcBorders>
          </w:tcPr>
          <w:p w14:paraId="776F5ED2" w14:textId="77777777" w:rsidR="001D4AF3" w:rsidRDefault="001D4AF3" w:rsidP="001D4AF3">
            <w:pPr>
              <w:widowControl w:val="0"/>
              <w:rPr>
                <w:rFonts w:eastAsia="Lucida Sans Unicode"/>
                <w:i/>
                <w:lang w:eastAsia="ar-SA"/>
              </w:rPr>
            </w:pPr>
          </w:p>
        </w:tc>
      </w:tr>
      <w:tr w:rsidR="001D4AF3" w14:paraId="0D0BA5D1" w14:textId="77777777" w:rsidTr="001D4AF3">
        <w:tc>
          <w:tcPr>
            <w:tcW w:w="1843" w:type="dxa"/>
            <w:tcBorders>
              <w:top w:val="single" w:sz="4" w:space="0" w:color="auto"/>
              <w:left w:val="single" w:sz="4" w:space="0" w:color="auto"/>
              <w:bottom w:val="single" w:sz="4" w:space="0" w:color="auto"/>
              <w:right w:val="single" w:sz="4" w:space="0" w:color="auto"/>
            </w:tcBorders>
          </w:tcPr>
          <w:p w14:paraId="35C88FB1" w14:textId="77777777" w:rsidR="001D4AF3" w:rsidRDefault="001D4AF3" w:rsidP="001D4AF3">
            <w:pPr>
              <w:widowControl w:val="0"/>
              <w:rPr>
                <w:rFonts w:eastAsia="Lucida Sans Unicode"/>
                <w:i/>
                <w:lang w:eastAsia="ar-SA"/>
              </w:rPr>
            </w:pPr>
          </w:p>
        </w:tc>
        <w:tc>
          <w:tcPr>
            <w:tcW w:w="5019" w:type="dxa"/>
            <w:tcBorders>
              <w:top w:val="single" w:sz="4" w:space="0" w:color="auto"/>
              <w:left w:val="single" w:sz="4" w:space="0" w:color="auto"/>
              <w:bottom w:val="single" w:sz="4" w:space="0" w:color="auto"/>
              <w:right w:val="single" w:sz="4" w:space="0" w:color="auto"/>
            </w:tcBorders>
            <w:hideMark/>
          </w:tcPr>
          <w:p w14:paraId="6A3D535D" w14:textId="77777777" w:rsidR="001D4AF3" w:rsidRDefault="001D4AF3" w:rsidP="001D4AF3">
            <w:pPr>
              <w:widowControl w:val="0"/>
              <w:jc w:val="right"/>
              <w:rPr>
                <w:rFonts w:eastAsia="Lucida Sans Unicode"/>
                <w:b/>
                <w:i/>
                <w:lang w:eastAsia="ar-SA"/>
              </w:rPr>
            </w:pPr>
            <w:r>
              <w:rPr>
                <w:rFonts w:eastAsia="Lucida Sans Unicode"/>
                <w:b/>
                <w:i/>
                <w:lang w:eastAsia="ar-SA"/>
              </w:rPr>
              <w:t>Kopējā līgumcena ar 21% PVN</w:t>
            </w:r>
          </w:p>
        </w:tc>
        <w:tc>
          <w:tcPr>
            <w:tcW w:w="2816" w:type="dxa"/>
            <w:tcBorders>
              <w:top w:val="single" w:sz="4" w:space="0" w:color="auto"/>
              <w:left w:val="single" w:sz="4" w:space="0" w:color="auto"/>
              <w:bottom w:val="single" w:sz="4" w:space="0" w:color="auto"/>
              <w:right w:val="single" w:sz="4" w:space="0" w:color="auto"/>
            </w:tcBorders>
          </w:tcPr>
          <w:p w14:paraId="4DB3FD5D" w14:textId="77777777" w:rsidR="001D4AF3" w:rsidRDefault="001D4AF3" w:rsidP="001D4AF3">
            <w:pPr>
              <w:widowControl w:val="0"/>
              <w:rPr>
                <w:rFonts w:eastAsia="Lucida Sans Unicode"/>
                <w:i/>
                <w:lang w:eastAsia="ar-SA"/>
              </w:rPr>
            </w:pPr>
          </w:p>
        </w:tc>
      </w:tr>
    </w:tbl>
    <w:p w14:paraId="12E4EBEA" w14:textId="77777777" w:rsidR="00C82556" w:rsidRDefault="00C82556" w:rsidP="00C82556">
      <w:pPr>
        <w:widowControl w:val="0"/>
        <w:rPr>
          <w:rFonts w:eastAsia="Lucida Sans Unicode"/>
          <w:i/>
          <w:lang w:eastAsia="ar-SA"/>
        </w:rPr>
      </w:pPr>
    </w:p>
    <w:p w14:paraId="733B3131" w14:textId="77777777" w:rsidR="007C7C07" w:rsidRPr="00760CE5" w:rsidRDefault="007C7C07" w:rsidP="007C7C07">
      <w:pPr>
        <w:rPr>
          <w:rFonts w:eastAsia="Calibri"/>
        </w:rPr>
      </w:pPr>
      <w:r w:rsidRPr="00760CE5">
        <w:rPr>
          <w:rFonts w:eastAsia="Calibri"/>
        </w:rPr>
        <w:t xml:space="preserve">Apliecinām, ka: </w:t>
      </w:r>
    </w:p>
    <w:p w14:paraId="40DB260D" w14:textId="77777777" w:rsidR="007C7C07" w:rsidRPr="00760CE5" w:rsidRDefault="007C7C07" w:rsidP="007C7C07">
      <w:pPr>
        <w:numPr>
          <w:ilvl w:val="0"/>
          <w:numId w:val="26"/>
        </w:numPr>
        <w:rPr>
          <w:rFonts w:eastAsia="Calibri"/>
        </w:rPr>
      </w:pPr>
      <w:r w:rsidRPr="00760CE5">
        <w:rPr>
          <w:rFonts w:eastAsia="Calibri"/>
        </w:rPr>
        <w:t>iepirkuma dokumenti ir izvērtēti ar pietiekamu rūpību;</w:t>
      </w:r>
    </w:p>
    <w:p w14:paraId="324FA74D" w14:textId="6B75BE95" w:rsidR="007C7C07" w:rsidRPr="00760CE5" w:rsidRDefault="007C7C07" w:rsidP="007C7C07">
      <w:pPr>
        <w:numPr>
          <w:ilvl w:val="0"/>
          <w:numId w:val="26"/>
        </w:numPr>
        <w:rPr>
          <w:rFonts w:eastAsia="Calibri"/>
        </w:rPr>
      </w:pPr>
      <w:r w:rsidRPr="00760CE5">
        <w:rPr>
          <w:rFonts w:eastAsia="Calibri"/>
        </w:rPr>
        <w:t xml:space="preserve">šajā finanšu piedāvājumā ir ietvertas visas izmaksas, </w:t>
      </w:r>
      <w:r w:rsidRPr="00760CE5">
        <w:rPr>
          <w:rFonts w:eastAsia="Calibri"/>
          <w:bCs/>
        </w:rPr>
        <w:t xml:space="preserve">kas saistītas ar </w:t>
      </w:r>
      <w:r w:rsidR="001D4AF3" w:rsidRPr="001D4AF3">
        <w:rPr>
          <w:rFonts w:eastAsia="Calibri"/>
          <w:color w:val="002060"/>
        </w:rPr>
        <w:t>darba uzdevumā</w:t>
      </w:r>
      <w:r w:rsidRPr="001D4AF3">
        <w:rPr>
          <w:rFonts w:eastAsia="Calibri"/>
          <w:color w:val="002060"/>
        </w:rPr>
        <w:t xml:space="preserve">  </w:t>
      </w:r>
      <w:r w:rsidRPr="00760CE5">
        <w:rPr>
          <w:rFonts w:eastAsia="Calibri"/>
        </w:rPr>
        <w:t xml:space="preserve">noteikto </w:t>
      </w:r>
      <w:r w:rsidR="001D4AF3">
        <w:t>darbu izpildi</w:t>
      </w:r>
      <w:r w:rsidRPr="00760CE5">
        <w:rPr>
          <w:rFonts w:eastAsia="Calibri"/>
          <w:bCs/>
        </w:rPr>
        <w:t xml:space="preserve"> pilnā apjomā</w:t>
      </w:r>
      <w:r w:rsidRPr="00760CE5">
        <w:rPr>
          <w:rFonts w:eastAsia="Calibri"/>
        </w:rPr>
        <w:t>;</w:t>
      </w:r>
    </w:p>
    <w:p w14:paraId="34D20200" w14:textId="45E94658" w:rsidR="007C7C07" w:rsidRPr="00760CE5" w:rsidRDefault="007C7C07" w:rsidP="0055336B">
      <w:pPr>
        <w:rPr>
          <w:rFonts w:eastAsia="Calibri"/>
        </w:rPr>
      </w:pPr>
    </w:p>
    <w:p w14:paraId="77A38959" w14:textId="77777777" w:rsidR="007C7C07" w:rsidRPr="00760CE5" w:rsidRDefault="007C7C07" w:rsidP="007C7C07">
      <w:pPr>
        <w:rPr>
          <w:rFonts w:eastAsia="Calibri"/>
        </w:rPr>
      </w:pPr>
    </w:p>
    <w:p w14:paraId="185DFA28" w14:textId="77777777" w:rsidR="007C7C07" w:rsidRDefault="007C7C07" w:rsidP="007C7C07">
      <w:pPr>
        <w:suppressAutoHyphens/>
        <w:spacing w:line="100" w:lineRule="atLeast"/>
        <w:ind w:left="360"/>
        <w:rPr>
          <w:rFonts w:eastAsia="Calibri"/>
        </w:rPr>
      </w:pPr>
    </w:p>
    <w:p w14:paraId="68528E58" w14:textId="776F4444" w:rsidR="007C7C07" w:rsidRDefault="007C7C07" w:rsidP="007C7C07">
      <w:pPr>
        <w:tabs>
          <w:tab w:val="left" w:pos="2160"/>
        </w:tabs>
        <w:rPr>
          <w:bCs/>
        </w:rPr>
      </w:pPr>
      <w:r>
        <w:rPr>
          <w:bCs/>
        </w:rPr>
        <w:t>201</w:t>
      </w:r>
      <w:r w:rsidR="00983A35">
        <w:rPr>
          <w:bCs/>
        </w:rPr>
        <w:t>9</w:t>
      </w:r>
      <w:r>
        <w:rPr>
          <w:bCs/>
        </w:rPr>
        <w:t>.gada ___._____________</w:t>
      </w:r>
    </w:p>
    <w:p w14:paraId="422BC08D" w14:textId="77777777" w:rsidR="007C7C07" w:rsidRDefault="007C7C07" w:rsidP="007C7C07">
      <w:pPr>
        <w:rPr>
          <w:bCs/>
          <w:i/>
        </w:rPr>
      </w:pPr>
    </w:p>
    <w:p w14:paraId="2386C15C" w14:textId="77777777" w:rsidR="007C7C07" w:rsidRDefault="007C7C07" w:rsidP="007C7C07">
      <w:pPr>
        <w:jc w:val="center"/>
        <w:rPr>
          <w:bCs/>
          <w:i/>
        </w:rPr>
      </w:pPr>
      <w:r>
        <w:rPr>
          <w:bCs/>
          <w:i/>
        </w:rPr>
        <w:t>___________________________________________________________________________</w:t>
      </w:r>
    </w:p>
    <w:p w14:paraId="03B49BA0" w14:textId="77777777" w:rsidR="007C7C07" w:rsidRDefault="00AD4522" w:rsidP="007C7C07">
      <w:pPr>
        <w:jc w:val="center"/>
        <w:rPr>
          <w:b/>
          <w:bCs/>
        </w:rPr>
      </w:pPr>
      <w:r>
        <w:rPr>
          <w:bCs/>
          <w:i/>
        </w:rPr>
        <w:t>(paraksttiesīgas personas vai tās pilnvarotās personas (pievienot pilnvaras oriģinālu vai apliecinātu kopiju) paraksts, tā atšifrējums)</w:t>
      </w:r>
    </w:p>
    <w:p w14:paraId="42C2FB41"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4D2DB3F2" w14:textId="77777777" w:rsidR="00FD789F" w:rsidRDefault="00FD789F" w:rsidP="00FD789F">
      <w:pPr>
        <w:jc w:val="right"/>
        <w:rPr>
          <w:rFonts w:eastAsia="Calibri"/>
          <w:b/>
        </w:rPr>
      </w:pPr>
      <w:r>
        <w:rPr>
          <w:b/>
          <w:lang w:eastAsia="ru-RU"/>
        </w:rPr>
        <w:t>4.pielikums</w:t>
      </w:r>
    </w:p>
    <w:p w14:paraId="58175406" w14:textId="5A65934F" w:rsidR="00A46629" w:rsidRDefault="00A46629" w:rsidP="00A46629">
      <w:pPr>
        <w:spacing w:after="160" w:line="259" w:lineRule="auto"/>
        <w:jc w:val="left"/>
      </w:pPr>
    </w:p>
    <w:p w14:paraId="08740A68" w14:textId="27C31CB7" w:rsidR="00A46629" w:rsidRDefault="00983A35" w:rsidP="00983A35">
      <w:pPr>
        <w:spacing w:after="160" w:line="259" w:lineRule="auto"/>
        <w:jc w:val="center"/>
        <w:rPr>
          <w:b/>
          <w:lang w:eastAsia="ru-RU"/>
        </w:rPr>
      </w:pPr>
      <w:r>
        <w:rPr>
          <w:b/>
          <w:lang w:eastAsia="ru-RU"/>
        </w:rPr>
        <w:t>SPEC</w:t>
      </w:r>
      <w:r w:rsidR="00A46629">
        <w:rPr>
          <w:b/>
          <w:lang w:eastAsia="ru-RU"/>
        </w:rPr>
        <w:t>IALISTU SARAKSTS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A46629" w:rsidRPr="00020FE6" w14:paraId="4737F774" w14:textId="77777777" w:rsidTr="000A09AD">
        <w:trPr>
          <w:cantSplit/>
          <w:trHeight w:val="643"/>
        </w:trPr>
        <w:tc>
          <w:tcPr>
            <w:tcW w:w="3348" w:type="dxa"/>
            <w:vAlign w:val="center"/>
          </w:tcPr>
          <w:p w14:paraId="66BFEDF4" w14:textId="77777777" w:rsidR="00A46629" w:rsidRPr="00020FE6" w:rsidRDefault="00A46629" w:rsidP="000A09AD">
            <w:pPr>
              <w:jc w:val="center"/>
              <w:rPr>
                <w:b/>
                <w:sz w:val="20"/>
                <w:szCs w:val="20"/>
              </w:rPr>
            </w:pPr>
            <w:r w:rsidRPr="00020FE6">
              <w:rPr>
                <w:b/>
                <w:sz w:val="20"/>
                <w:szCs w:val="20"/>
              </w:rPr>
              <w:t>Speciālisti</w:t>
            </w:r>
          </w:p>
          <w:p w14:paraId="6C188FFE" w14:textId="77777777" w:rsidR="00A46629" w:rsidRPr="00020FE6" w:rsidRDefault="00A46629" w:rsidP="000A09AD">
            <w:pPr>
              <w:jc w:val="center"/>
              <w:rPr>
                <w:b/>
                <w:sz w:val="20"/>
                <w:szCs w:val="20"/>
              </w:rPr>
            </w:pPr>
            <w:r w:rsidRPr="00020FE6">
              <w:rPr>
                <w:b/>
                <w:sz w:val="20"/>
                <w:szCs w:val="20"/>
              </w:rPr>
              <w:t xml:space="preserve"> (norādīt piesaisti līgumā paredzamajiem darbiem)</w:t>
            </w:r>
          </w:p>
        </w:tc>
        <w:tc>
          <w:tcPr>
            <w:tcW w:w="1919" w:type="dxa"/>
            <w:vAlign w:val="center"/>
          </w:tcPr>
          <w:p w14:paraId="0558E1C3" w14:textId="77777777" w:rsidR="00A46629" w:rsidRPr="00020FE6" w:rsidRDefault="00A46629" w:rsidP="000A09AD">
            <w:pPr>
              <w:jc w:val="center"/>
              <w:rPr>
                <w:b/>
                <w:sz w:val="20"/>
                <w:szCs w:val="20"/>
              </w:rPr>
            </w:pPr>
            <w:r w:rsidRPr="00020FE6">
              <w:rPr>
                <w:b/>
                <w:sz w:val="20"/>
                <w:szCs w:val="20"/>
              </w:rPr>
              <w:t>Vārds Uzvārds</w:t>
            </w:r>
          </w:p>
        </w:tc>
        <w:tc>
          <w:tcPr>
            <w:tcW w:w="1425" w:type="dxa"/>
            <w:vAlign w:val="center"/>
          </w:tcPr>
          <w:p w14:paraId="3DD9AB44" w14:textId="77777777" w:rsidR="00A46629" w:rsidRPr="00020FE6" w:rsidRDefault="00A46629" w:rsidP="000A09AD">
            <w:pPr>
              <w:jc w:val="center"/>
              <w:rPr>
                <w:b/>
                <w:sz w:val="20"/>
                <w:szCs w:val="20"/>
              </w:rPr>
            </w:pPr>
            <w:r w:rsidRPr="00020FE6">
              <w:rPr>
                <w:b/>
                <w:sz w:val="20"/>
                <w:szCs w:val="20"/>
              </w:rPr>
              <w:t xml:space="preserve">kvalifikācijas apliecinoši dokumenti  </w:t>
            </w:r>
          </w:p>
        </w:tc>
        <w:tc>
          <w:tcPr>
            <w:tcW w:w="1622" w:type="dxa"/>
            <w:vAlign w:val="center"/>
          </w:tcPr>
          <w:p w14:paraId="628C16BC" w14:textId="77777777" w:rsidR="00A46629" w:rsidRPr="00020FE6" w:rsidRDefault="00A46629" w:rsidP="000A09AD">
            <w:pPr>
              <w:jc w:val="center"/>
              <w:rPr>
                <w:b/>
                <w:sz w:val="20"/>
                <w:szCs w:val="20"/>
              </w:rPr>
            </w:pPr>
            <w:r w:rsidRPr="00020FE6">
              <w:rPr>
                <w:b/>
                <w:sz w:val="20"/>
                <w:szCs w:val="20"/>
              </w:rPr>
              <w:t>Pieredze objektos (gados)</w:t>
            </w:r>
          </w:p>
        </w:tc>
        <w:tc>
          <w:tcPr>
            <w:tcW w:w="1622" w:type="dxa"/>
            <w:vAlign w:val="center"/>
          </w:tcPr>
          <w:p w14:paraId="33510BA1" w14:textId="77777777" w:rsidR="00A46629" w:rsidRPr="00020FE6" w:rsidRDefault="00A46629" w:rsidP="000A09AD">
            <w:pPr>
              <w:jc w:val="center"/>
              <w:rPr>
                <w:b/>
                <w:sz w:val="20"/>
                <w:szCs w:val="20"/>
              </w:rPr>
            </w:pPr>
            <w:r w:rsidRPr="00020FE6">
              <w:rPr>
                <w:b/>
                <w:sz w:val="20"/>
                <w:szCs w:val="20"/>
              </w:rPr>
              <w:t>Darba vieta</w:t>
            </w:r>
          </w:p>
        </w:tc>
      </w:tr>
      <w:tr w:rsidR="00A46629" w:rsidRPr="00020FE6" w14:paraId="7CC24779" w14:textId="77777777" w:rsidTr="000A09AD">
        <w:tc>
          <w:tcPr>
            <w:tcW w:w="3348" w:type="dxa"/>
          </w:tcPr>
          <w:p w14:paraId="491D006C" w14:textId="77777777" w:rsidR="00A46629" w:rsidRPr="00020FE6" w:rsidRDefault="00A46629" w:rsidP="000A09AD">
            <w:pPr>
              <w:rPr>
                <w:sz w:val="20"/>
                <w:szCs w:val="20"/>
              </w:rPr>
            </w:pPr>
            <w:r w:rsidRPr="00020FE6">
              <w:rPr>
                <w:sz w:val="20"/>
                <w:szCs w:val="20"/>
              </w:rPr>
              <w:t>1.</w:t>
            </w:r>
          </w:p>
        </w:tc>
        <w:tc>
          <w:tcPr>
            <w:tcW w:w="1919" w:type="dxa"/>
          </w:tcPr>
          <w:p w14:paraId="78A5FC8F" w14:textId="77777777" w:rsidR="00A46629" w:rsidRPr="00020FE6" w:rsidRDefault="00A46629" w:rsidP="000A09AD">
            <w:pPr>
              <w:rPr>
                <w:sz w:val="20"/>
                <w:szCs w:val="20"/>
              </w:rPr>
            </w:pPr>
          </w:p>
        </w:tc>
        <w:tc>
          <w:tcPr>
            <w:tcW w:w="1425" w:type="dxa"/>
          </w:tcPr>
          <w:p w14:paraId="12D6E52D" w14:textId="77777777" w:rsidR="00A46629" w:rsidRPr="00020FE6" w:rsidRDefault="00A46629" w:rsidP="000A09AD">
            <w:pPr>
              <w:rPr>
                <w:sz w:val="20"/>
                <w:szCs w:val="20"/>
              </w:rPr>
            </w:pPr>
          </w:p>
        </w:tc>
        <w:tc>
          <w:tcPr>
            <w:tcW w:w="1622" w:type="dxa"/>
          </w:tcPr>
          <w:p w14:paraId="5922A020" w14:textId="77777777" w:rsidR="00A46629" w:rsidRPr="00020FE6" w:rsidRDefault="00A46629" w:rsidP="000A09AD">
            <w:pPr>
              <w:rPr>
                <w:sz w:val="20"/>
                <w:szCs w:val="20"/>
              </w:rPr>
            </w:pPr>
          </w:p>
        </w:tc>
        <w:tc>
          <w:tcPr>
            <w:tcW w:w="1622" w:type="dxa"/>
          </w:tcPr>
          <w:p w14:paraId="2065CEFB" w14:textId="77777777" w:rsidR="00A46629" w:rsidRPr="00020FE6" w:rsidRDefault="00A46629" w:rsidP="000A09AD">
            <w:pPr>
              <w:rPr>
                <w:sz w:val="20"/>
                <w:szCs w:val="20"/>
              </w:rPr>
            </w:pPr>
          </w:p>
        </w:tc>
      </w:tr>
      <w:tr w:rsidR="00A46629" w:rsidRPr="00020FE6" w14:paraId="4E0CB655" w14:textId="77777777" w:rsidTr="000A09AD">
        <w:tc>
          <w:tcPr>
            <w:tcW w:w="3348" w:type="dxa"/>
          </w:tcPr>
          <w:p w14:paraId="443CFA6C" w14:textId="77777777" w:rsidR="00A46629" w:rsidRPr="00020FE6" w:rsidRDefault="00A46629" w:rsidP="000A09AD">
            <w:pPr>
              <w:rPr>
                <w:sz w:val="20"/>
                <w:szCs w:val="20"/>
              </w:rPr>
            </w:pPr>
            <w:r w:rsidRPr="00020FE6">
              <w:rPr>
                <w:sz w:val="20"/>
                <w:szCs w:val="20"/>
              </w:rPr>
              <w:t xml:space="preserve">2. </w:t>
            </w:r>
          </w:p>
        </w:tc>
        <w:tc>
          <w:tcPr>
            <w:tcW w:w="1919" w:type="dxa"/>
          </w:tcPr>
          <w:p w14:paraId="725FD8AC" w14:textId="77777777" w:rsidR="00A46629" w:rsidRPr="00020FE6" w:rsidRDefault="00A46629" w:rsidP="000A09AD">
            <w:pPr>
              <w:rPr>
                <w:sz w:val="20"/>
                <w:szCs w:val="20"/>
              </w:rPr>
            </w:pPr>
          </w:p>
        </w:tc>
        <w:tc>
          <w:tcPr>
            <w:tcW w:w="1425" w:type="dxa"/>
          </w:tcPr>
          <w:p w14:paraId="62083DB6" w14:textId="77777777" w:rsidR="00A46629" w:rsidRPr="00020FE6" w:rsidRDefault="00A46629" w:rsidP="000A09AD">
            <w:pPr>
              <w:rPr>
                <w:sz w:val="20"/>
                <w:szCs w:val="20"/>
              </w:rPr>
            </w:pPr>
          </w:p>
        </w:tc>
        <w:tc>
          <w:tcPr>
            <w:tcW w:w="1622" w:type="dxa"/>
          </w:tcPr>
          <w:p w14:paraId="71345970" w14:textId="77777777" w:rsidR="00A46629" w:rsidRPr="00020FE6" w:rsidRDefault="00A46629" w:rsidP="000A09AD">
            <w:pPr>
              <w:rPr>
                <w:sz w:val="20"/>
                <w:szCs w:val="20"/>
              </w:rPr>
            </w:pPr>
          </w:p>
        </w:tc>
        <w:tc>
          <w:tcPr>
            <w:tcW w:w="1622" w:type="dxa"/>
          </w:tcPr>
          <w:p w14:paraId="0058143A" w14:textId="77777777" w:rsidR="00A46629" w:rsidRPr="00020FE6" w:rsidRDefault="00A46629" w:rsidP="000A09AD">
            <w:pPr>
              <w:rPr>
                <w:sz w:val="20"/>
                <w:szCs w:val="20"/>
              </w:rPr>
            </w:pPr>
          </w:p>
        </w:tc>
      </w:tr>
      <w:tr w:rsidR="00A46629" w:rsidRPr="00020FE6" w14:paraId="2448E130" w14:textId="77777777" w:rsidTr="000A09AD">
        <w:tc>
          <w:tcPr>
            <w:tcW w:w="3348" w:type="dxa"/>
          </w:tcPr>
          <w:p w14:paraId="58BBBCBC" w14:textId="77777777" w:rsidR="00A46629" w:rsidRPr="00020FE6" w:rsidRDefault="00A46629" w:rsidP="000A09AD">
            <w:pPr>
              <w:rPr>
                <w:sz w:val="20"/>
                <w:szCs w:val="20"/>
              </w:rPr>
            </w:pPr>
            <w:r w:rsidRPr="00020FE6">
              <w:rPr>
                <w:sz w:val="20"/>
                <w:szCs w:val="20"/>
              </w:rPr>
              <w:t>3. (n)</w:t>
            </w:r>
          </w:p>
        </w:tc>
        <w:tc>
          <w:tcPr>
            <w:tcW w:w="1919" w:type="dxa"/>
          </w:tcPr>
          <w:p w14:paraId="35446911" w14:textId="77777777" w:rsidR="00A46629" w:rsidRPr="00020FE6" w:rsidRDefault="00A46629" w:rsidP="000A09AD">
            <w:pPr>
              <w:rPr>
                <w:sz w:val="20"/>
                <w:szCs w:val="20"/>
              </w:rPr>
            </w:pPr>
          </w:p>
        </w:tc>
        <w:tc>
          <w:tcPr>
            <w:tcW w:w="1425" w:type="dxa"/>
          </w:tcPr>
          <w:p w14:paraId="1C7F72D1" w14:textId="77777777" w:rsidR="00A46629" w:rsidRPr="00020FE6" w:rsidRDefault="00A46629" w:rsidP="000A09AD">
            <w:pPr>
              <w:rPr>
                <w:sz w:val="20"/>
                <w:szCs w:val="20"/>
              </w:rPr>
            </w:pPr>
          </w:p>
        </w:tc>
        <w:tc>
          <w:tcPr>
            <w:tcW w:w="1622" w:type="dxa"/>
          </w:tcPr>
          <w:p w14:paraId="606473E5" w14:textId="77777777" w:rsidR="00A46629" w:rsidRPr="00020FE6" w:rsidRDefault="00A46629" w:rsidP="000A09AD">
            <w:pPr>
              <w:rPr>
                <w:sz w:val="20"/>
                <w:szCs w:val="20"/>
              </w:rPr>
            </w:pPr>
          </w:p>
        </w:tc>
        <w:tc>
          <w:tcPr>
            <w:tcW w:w="1622" w:type="dxa"/>
          </w:tcPr>
          <w:p w14:paraId="08BF0C55" w14:textId="77777777" w:rsidR="00A46629" w:rsidRPr="00020FE6" w:rsidRDefault="00A46629" w:rsidP="000A09AD">
            <w:pPr>
              <w:rPr>
                <w:sz w:val="20"/>
                <w:szCs w:val="20"/>
              </w:rPr>
            </w:pPr>
          </w:p>
        </w:tc>
      </w:tr>
      <w:tr w:rsidR="00A46629" w:rsidRPr="00020FE6" w14:paraId="34C89813" w14:textId="77777777" w:rsidTr="000A09AD">
        <w:tc>
          <w:tcPr>
            <w:tcW w:w="3348" w:type="dxa"/>
          </w:tcPr>
          <w:p w14:paraId="1AF3ACC8" w14:textId="77777777" w:rsidR="00A46629" w:rsidRPr="00020FE6" w:rsidRDefault="00A46629" w:rsidP="000A09AD">
            <w:pPr>
              <w:rPr>
                <w:sz w:val="20"/>
                <w:szCs w:val="20"/>
              </w:rPr>
            </w:pPr>
            <w:r w:rsidRPr="00020FE6">
              <w:rPr>
                <w:sz w:val="20"/>
                <w:szCs w:val="20"/>
              </w:rPr>
              <w:t>n+1</w:t>
            </w:r>
          </w:p>
        </w:tc>
        <w:tc>
          <w:tcPr>
            <w:tcW w:w="1919" w:type="dxa"/>
          </w:tcPr>
          <w:p w14:paraId="11382CEE" w14:textId="77777777" w:rsidR="00A46629" w:rsidRPr="00020FE6" w:rsidRDefault="00A46629" w:rsidP="000A09AD">
            <w:pPr>
              <w:rPr>
                <w:sz w:val="20"/>
                <w:szCs w:val="20"/>
              </w:rPr>
            </w:pPr>
          </w:p>
        </w:tc>
        <w:tc>
          <w:tcPr>
            <w:tcW w:w="1425" w:type="dxa"/>
          </w:tcPr>
          <w:p w14:paraId="332069BF" w14:textId="77777777" w:rsidR="00A46629" w:rsidRPr="00020FE6" w:rsidRDefault="00A46629" w:rsidP="000A09AD">
            <w:pPr>
              <w:rPr>
                <w:sz w:val="20"/>
                <w:szCs w:val="20"/>
              </w:rPr>
            </w:pPr>
          </w:p>
        </w:tc>
        <w:tc>
          <w:tcPr>
            <w:tcW w:w="1622" w:type="dxa"/>
          </w:tcPr>
          <w:p w14:paraId="7D85A291" w14:textId="77777777" w:rsidR="00A46629" w:rsidRPr="00020FE6" w:rsidRDefault="00A46629" w:rsidP="000A09AD">
            <w:pPr>
              <w:rPr>
                <w:sz w:val="20"/>
                <w:szCs w:val="20"/>
              </w:rPr>
            </w:pPr>
          </w:p>
        </w:tc>
        <w:tc>
          <w:tcPr>
            <w:tcW w:w="1622" w:type="dxa"/>
          </w:tcPr>
          <w:p w14:paraId="0ABAA13F" w14:textId="77777777" w:rsidR="00A46629" w:rsidRPr="00020FE6" w:rsidRDefault="00A46629" w:rsidP="000A09AD">
            <w:pPr>
              <w:rPr>
                <w:sz w:val="20"/>
                <w:szCs w:val="20"/>
              </w:rPr>
            </w:pPr>
          </w:p>
        </w:tc>
      </w:tr>
    </w:tbl>
    <w:p w14:paraId="0E7ECE7F" w14:textId="77777777" w:rsidR="00A46629" w:rsidRDefault="00A46629">
      <w:pPr>
        <w:spacing w:after="160" w:line="259" w:lineRule="auto"/>
        <w:jc w:val="left"/>
        <w:rPr>
          <w:b/>
          <w:lang w:eastAsia="ru-RU"/>
        </w:rPr>
      </w:pPr>
    </w:p>
    <w:p w14:paraId="31C49D74" w14:textId="77777777" w:rsidR="00A46629" w:rsidRDefault="00A46629">
      <w:pPr>
        <w:spacing w:after="160" w:line="259" w:lineRule="auto"/>
        <w:jc w:val="left"/>
        <w:rPr>
          <w:b/>
          <w:lang w:eastAsia="ru-RU"/>
        </w:rPr>
      </w:pPr>
    </w:p>
    <w:p w14:paraId="5ED93146" w14:textId="1A6EABCD" w:rsidR="00A46629" w:rsidRPr="009868B9" w:rsidRDefault="00A46629" w:rsidP="00A46629">
      <w:pPr>
        <w:tabs>
          <w:tab w:val="left" w:pos="2160"/>
        </w:tabs>
        <w:rPr>
          <w:rFonts w:eastAsia="Calibri"/>
          <w:bCs/>
        </w:rPr>
      </w:pPr>
      <w:r w:rsidRPr="009868B9">
        <w:rPr>
          <w:rFonts w:eastAsia="Calibri"/>
          <w:bCs/>
        </w:rPr>
        <w:t>201</w:t>
      </w:r>
      <w:r w:rsidR="00983A35">
        <w:rPr>
          <w:rFonts w:eastAsia="Calibri"/>
          <w:bCs/>
        </w:rPr>
        <w:t>9</w:t>
      </w:r>
      <w:r w:rsidRPr="009868B9">
        <w:rPr>
          <w:rFonts w:eastAsia="Calibri"/>
          <w:bCs/>
        </w:rPr>
        <w:t>.gada ___._____________</w:t>
      </w:r>
    </w:p>
    <w:p w14:paraId="4D4424DE" w14:textId="77777777" w:rsidR="00A46629" w:rsidRPr="009868B9" w:rsidRDefault="00A46629" w:rsidP="00A46629">
      <w:pPr>
        <w:rPr>
          <w:rFonts w:eastAsia="Calibri"/>
          <w:bCs/>
          <w:i/>
        </w:rPr>
      </w:pPr>
    </w:p>
    <w:p w14:paraId="4A473BB4" w14:textId="77777777" w:rsidR="00A46629" w:rsidRPr="009868B9" w:rsidRDefault="00A46629" w:rsidP="00A46629">
      <w:pPr>
        <w:jc w:val="center"/>
        <w:rPr>
          <w:rFonts w:eastAsia="Calibri"/>
          <w:bCs/>
          <w:i/>
        </w:rPr>
      </w:pPr>
      <w:r w:rsidRPr="009868B9">
        <w:rPr>
          <w:rFonts w:eastAsia="Calibri"/>
          <w:bCs/>
          <w:i/>
        </w:rPr>
        <w:t>___________________________________________________________________________</w:t>
      </w:r>
    </w:p>
    <w:p w14:paraId="29CA472D" w14:textId="77777777" w:rsidR="00A46629" w:rsidRPr="00BC71EE" w:rsidRDefault="00A46629" w:rsidP="00A46629">
      <w:pPr>
        <w:jc w:val="center"/>
        <w:rPr>
          <w:rFonts w:eastAsia="Calibri"/>
          <w:bCs/>
          <w:i/>
        </w:rPr>
      </w:pPr>
      <w:r>
        <w:rPr>
          <w:bCs/>
          <w:i/>
        </w:rPr>
        <w:t>(paraksttiesīgas personas vai tās pilnvarotās personas (pievienot pilnvaras oriģinālu vai apliecinātu kopiju) paraksts, tā atšifrējums)</w:t>
      </w:r>
    </w:p>
    <w:p w14:paraId="50195A92" w14:textId="77777777" w:rsidR="00A46629" w:rsidRDefault="00A46629">
      <w:pPr>
        <w:spacing w:after="160" w:line="259" w:lineRule="auto"/>
        <w:jc w:val="left"/>
        <w:rPr>
          <w:b/>
          <w:lang w:eastAsia="ru-RU"/>
        </w:rPr>
      </w:pPr>
      <w:r>
        <w:rPr>
          <w:b/>
          <w:lang w:eastAsia="ru-RU"/>
        </w:rPr>
        <w:br w:type="page"/>
      </w:r>
    </w:p>
    <w:p w14:paraId="7B044397" w14:textId="282251EA" w:rsidR="00983A35" w:rsidRDefault="00983A35" w:rsidP="00983A35">
      <w:pPr>
        <w:jc w:val="right"/>
        <w:rPr>
          <w:b/>
          <w:lang w:eastAsia="ru-RU"/>
        </w:rPr>
      </w:pPr>
    </w:p>
    <w:p w14:paraId="165FF32F" w14:textId="135BAE1D" w:rsidR="00983A35" w:rsidRPr="00B224BD" w:rsidRDefault="00983A35" w:rsidP="00983A35">
      <w:pPr>
        <w:jc w:val="right"/>
        <w:rPr>
          <w:b/>
        </w:rPr>
      </w:pPr>
      <w:r>
        <w:rPr>
          <w:b/>
        </w:rPr>
        <w:t>5</w:t>
      </w:r>
      <w:r w:rsidRPr="00B224BD">
        <w:rPr>
          <w:b/>
        </w:rPr>
        <w:t>.pielikums</w:t>
      </w:r>
    </w:p>
    <w:p w14:paraId="6DA1F85B" w14:textId="77777777" w:rsidR="00983A35" w:rsidRDefault="00983A35" w:rsidP="00983A35">
      <w:pPr>
        <w:jc w:val="center"/>
        <w:rPr>
          <w:rFonts w:eastAsia="Calibri"/>
          <w:b/>
          <w:caps/>
        </w:rPr>
      </w:pPr>
    </w:p>
    <w:p w14:paraId="79C1A8AD" w14:textId="33E9AE2F" w:rsidR="00983A35" w:rsidRPr="000F0907" w:rsidRDefault="00983A35" w:rsidP="00983A35">
      <w:pPr>
        <w:jc w:val="center"/>
        <w:rPr>
          <w:rFonts w:eastAsia="Calibri"/>
          <w:b/>
          <w:caps/>
        </w:rPr>
      </w:pPr>
      <w:r>
        <w:rPr>
          <w:rFonts w:eastAsia="Calibri"/>
          <w:b/>
          <w:caps/>
        </w:rPr>
        <w:t>SpeciālistA</w:t>
      </w:r>
      <w:r w:rsidRPr="000F0907">
        <w:rPr>
          <w:rFonts w:eastAsia="Calibri"/>
          <w:b/>
          <w:caps/>
        </w:rPr>
        <w:t xml:space="preserve"> PIEREDZES SARAKSTS </w:t>
      </w:r>
    </w:p>
    <w:p w14:paraId="1570EB2A" w14:textId="77777777" w:rsidR="00983A35" w:rsidRDefault="00983A35" w:rsidP="00983A35">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983A35" w:rsidRPr="00947E62" w14:paraId="49D6D362" w14:textId="77777777" w:rsidTr="002F7374">
        <w:tc>
          <w:tcPr>
            <w:tcW w:w="9639" w:type="dxa"/>
            <w:gridSpan w:val="6"/>
            <w:tcBorders>
              <w:top w:val="single" w:sz="4" w:space="0" w:color="auto"/>
              <w:left w:val="single" w:sz="4" w:space="0" w:color="auto"/>
              <w:bottom w:val="single" w:sz="4" w:space="0" w:color="auto"/>
              <w:right w:val="single" w:sz="4" w:space="0" w:color="auto"/>
            </w:tcBorders>
            <w:vAlign w:val="center"/>
          </w:tcPr>
          <w:p w14:paraId="27FA568B" w14:textId="77777777" w:rsidR="00983A35" w:rsidRPr="00947E62" w:rsidRDefault="00983A35" w:rsidP="002F7374">
            <w:pPr>
              <w:jc w:val="center"/>
              <w:rPr>
                <w:b/>
                <w:bCs/>
              </w:rPr>
            </w:pPr>
            <w:r w:rsidRPr="00947E62">
              <w:rPr>
                <w:b/>
                <w:bCs/>
              </w:rPr>
              <w:t>Projektēšana</w:t>
            </w:r>
          </w:p>
        </w:tc>
      </w:tr>
      <w:tr w:rsidR="00983A35" w:rsidRPr="00947E62" w14:paraId="091C2B12"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51783BFB" w14:textId="77777777" w:rsidR="00983A35" w:rsidRPr="00947E62" w:rsidRDefault="00983A35" w:rsidP="002F7374">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0CA1DCCF" w14:textId="77777777" w:rsidR="00983A35" w:rsidRPr="00947E62" w:rsidRDefault="00983A35" w:rsidP="002F7374">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38A0B5C2" w14:textId="77777777" w:rsidR="00983A35" w:rsidRPr="00947E62" w:rsidRDefault="00983A35" w:rsidP="002F7374">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869B509" w14:textId="77777777" w:rsidR="00983A35" w:rsidRPr="00947E62" w:rsidRDefault="00983A35" w:rsidP="002F7374">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5A52E0C7" w14:textId="77777777" w:rsidR="00983A35" w:rsidRPr="00947E62" w:rsidRDefault="00983A35" w:rsidP="002F7374">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8860936" w14:textId="77777777" w:rsidR="00983A35" w:rsidRPr="00947E62" w:rsidRDefault="00983A35" w:rsidP="002F7374">
            <w:pPr>
              <w:jc w:val="center"/>
              <w:rPr>
                <w:b/>
                <w:bCs/>
              </w:rPr>
            </w:pPr>
            <w:r w:rsidRPr="00947E62">
              <w:rPr>
                <w:b/>
                <w:bCs/>
              </w:rPr>
              <w:t>Līguma izpildes laiks (uzsākšanas, pabeigšanas gads, mēnesis)</w:t>
            </w:r>
          </w:p>
        </w:tc>
      </w:tr>
      <w:tr w:rsidR="00983A35" w:rsidRPr="00947E62" w14:paraId="22895D75"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18AD0BD6" w14:textId="77777777" w:rsidR="00983A35" w:rsidRPr="00947E62" w:rsidRDefault="00983A35" w:rsidP="002F7374">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1ABD05B"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77651510"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7BE5F720"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4046919E"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6E4D3223" w14:textId="77777777" w:rsidR="00983A35" w:rsidRPr="00947E62" w:rsidRDefault="00983A35" w:rsidP="002F7374">
            <w:pPr>
              <w:jc w:val="center"/>
            </w:pPr>
          </w:p>
        </w:tc>
      </w:tr>
      <w:tr w:rsidR="00983A35" w:rsidRPr="00947E62" w14:paraId="48E174C2"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0AD304FC" w14:textId="77777777" w:rsidR="00983A35" w:rsidRPr="00947E62" w:rsidRDefault="00983A35" w:rsidP="002F7374">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5C72E2DB"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3E75C4F3"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47116C81"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027C5C9F"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77F9E55F" w14:textId="77777777" w:rsidR="00983A35" w:rsidRPr="00947E62" w:rsidRDefault="00983A35" w:rsidP="002F7374">
            <w:pPr>
              <w:jc w:val="center"/>
            </w:pPr>
          </w:p>
        </w:tc>
      </w:tr>
      <w:tr w:rsidR="00983A35" w:rsidRPr="00947E62" w14:paraId="3CB9E4E3"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0C492201" w14:textId="77777777" w:rsidR="00983A35" w:rsidRPr="00947E62" w:rsidRDefault="00983A35" w:rsidP="002F7374">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6CAA2693"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5696C7AB"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7176C51B"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7474A2C7"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3995A3CE" w14:textId="77777777" w:rsidR="00983A35" w:rsidRPr="00947E62" w:rsidRDefault="00983A35" w:rsidP="002F7374">
            <w:pPr>
              <w:jc w:val="center"/>
            </w:pPr>
          </w:p>
        </w:tc>
      </w:tr>
      <w:tr w:rsidR="00983A35" w:rsidRPr="00947E62" w14:paraId="08D5F4AD" w14:textId="77777777" w:rsidTr="002F7374">
        <w:tc>
          <w:tcPr>
            <w:tcW w:w="709" w:type="dxa"/>
            <w:tcBorders>
              <w:top w:val="single" w:sz="4" w:space="0" w:color="auto"/>
              <w:left w:val="single" w:sz="4" w:space="0" w:color="auto"/>
              <w:bottom w:val="single" w:sz="4" w:space="0" w:color="auto"/>
              <w:right w:val="single" w:sz="4" w:space="0" w:color="auto"/>
            </w:tcBorders>
            <w:vAlign w:val="center"/>
          </w:tcPr>
          <w:p w14:paraId="428EA425" w14:textId="77777777" w:rsidR="00983A35" w:rsidRPr="00947E62" w:rsidRDefault="00983A35" w:rsidP="002F7374">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753BE473" w14:textId="77777777" w:rsidR="00983A35" w:rsidRPr="00947E62" w:rsidRDefault="00983A35" w:rsidP="002F7374"/>
        </w:tc>
        <w:tc>
          <w:tcPr>
            <w:tcW w:w="1418" w:type="dxa"/>
            <w:tcBorders>
              <w:top w:val="single" w:sz="4" w:space="0" w:color="auto"/>
              <w:left w:val="single" w:sz="4" w:space="0" w:color="auto"/>
              <w:bottom w:val="single" w:sz="4" w:space="0" w:color="auto"/>
              <w:right w:val="single" w:sz="4" w:space="0" w:color="auto"/>
            </w:tcBorders>
          </w:tcPr>
          <w:p w14:paraId="15B7F4C9" w14:textId="77777777" w:rsidR="00983A35" w:rsidRPr="00947E62" w:rsidRDefault="00983A35" w:rsidP="002F7374">
            <w:pPr>
              <w:jc w:val="center"/>
            </w:pPr>
          </w:p>
        </w:tc>
        <w:tc>
          <w:tcPr>
            <w:tcW w:w="2126" w:type="dxa"/>
            <w:tcBorders>
              <w:top w:val="single" w:sz="4" w:space="0" w:color="auto"/>
              <w:left w:val="single" w:sz="4" w:space="0" w:color="auto"/>
              <w:bottom w:val="single" w:sz="4" w:space="0" w:color="auto"/>
              <w:right w:val="single" w:sz="4" w:space="0" w:color="auto"/>
            </w:tcBorders>
          </w:tcPr>
          <w:p w14:paraId="4D3670CD" w14:textId="77777777" w:rsidR="00983A35" w:rsidRPr="00947E62" w:rsidRDefault="00983A35" w:rsidP="002F7374">
            <w:pPr>
              <w:jc w:val="center"/>
            </w:pPr>
          </w:p>
        </w:tc>
        <w:tc>
          <w:tcPr>
            <w:tcW w:w="1843" w:type="dxa"/>
            <w:tcBorders>
              <w:top w:val="single" w:sz="4" w:space="0" w:color="auto"/>
              <w:left w:val="single" w:sz="4" w:space="0" w:color="auto"/>
              <w:bottom w:val="single" w:sz="4" w:space="0" w:color="auto"/>
              <w:right w:val="single" w:sz="4" w:space="0" w:color="auto"/>
            </w:tcBorders>
          </w:tcPr>
          <w:p w14:paraId="3C9241A3" w14:textId="77777777" w:rsidR="00983A35" w:rsidRPr="00947E62" w:rsidRDefault="00983A35" w:rsidP="002F7374">
            <w:pPr>
              <w:jc w:val="center"/>
            </w:pPr>
          </w:p>
        </w:tc>
        <w:tc>
          <w:tcPr>
            <w:tcW w:w="1842" w:type="dxa"/>
            <w:tcBorders>
              <w:top w:val="single" w:sz="4" w:space="0" w:color="auto"/>
              <w:left w:val="single" w:sz="4" w:space="0" w:color="auto"/>
              <w:bottom w:val="single" w:sz="4" w:space="0" w:color="auto"/>
              <w:right w:val="single" w:sz="4" w:space="0" w:color="auto"/>
            </w:tcBorders>
          </w:tcPr>
          <w:p w14:paraId="51ECE9E6" w14:textId="77777777" w:rsidR="00983A35" w:rsidRPr="00947E62" w:rsidRDefault="00983A35" w:rsidP="002F7374">
            <w:pPr>
              <w:jc w:val="center"/>
            </w:pPr>
          </w:p>
        </w:tc>
      </w:tr>
    </w:tbl>
    <w:p w14:paraId="13183557" w14:textId="77777777" w:rsidR="00983A35" w:rsidRPr="000F0907" w:rsidRDefault="00983A35" w:rsidP="00983A35">
      <w:pPr>
        <w:jc w:val="center"/>
        <w:rPr>
          <w:rFonts w:eastAsia="Calibri"/>
          <w:caps/>
        </w:rPr>
      </w:pPr>
    </w:p>
    <w:p w14:paraId="22C30FB1" w14:textId="77777777" w:rsidR="00983A35" w:rsidRDefault="00983A35" w:rsidP="00983A35">
      <w:pPr>
        <w:rPr>
          <w:b/>
        </w:rPr>
      </w:pPr>
    </w:p>
    <w:p w14:paraId="48D939A9" w14:textId="77777777" w:rsidR="00983A35" w:rsidRPr="000F0907" w:rsidRDefault="00983A35" w:rsidP="00983A35">
      <w:pPr>
        <w:jc w:val="center"/>
        <w:rPr>
          <w:rFonts w:eastAsia="Calibri"/>
          <w:b/>
          <w:bCs/>
        </w:rPr>
      </w:pPr>
    </w:p>
    <w:p w14:paraId="5085E48E" w14:textId="77777777" w:rsidR="00983A35" w:rsidRDefault="00983A35" w:rsidP="00983A35">
      <w:pPr>
        <w:ind w:left="8280" w:firstLine="360"/>
        <w:rPr>
          <w:rFonts w:eastAsia="Calibri"/>
          <w:b/>
          <w:bCs/>
        </w:rPr>
      </w:pPr>
    </w:p>
    <w:p w14:paraId="3B9E0576" w14:textId="77777777" w:rsidR="00983A35" w:rsidRDefault="00983A35" w:rsidP="00983A35">
      <w:pPr>
        <w:ind w:left="8280" w:firstLine="360"/>
        <w:rPr>
          <w:rFonts w:eastAsia="Calibri"/>
          <w:b/>
          <w:bCs/>
        </w:rPr>
      </w:pPr>
    </w:p>
    <w:p w14:paraId="38444C98" w14:textId="77777777" w:rsidR="00983A35" w:rsidRPr="000F0907" w:rsidRDefault="00983A35" w:rsidP="00983A35">
      <w:pPr>
        <w:ind w:left="8280" w:firstLine="360"/>
        <w:rPr>
          <w:rFonts w:eastAsia="Calibri"/>
          <w:b/>
          <w:bCs/>
        </w:rPr>
      </w:pPr>
    </w:p>
    <w:p w14:paraId="2F3B3D0F" w14:textId="77777777" w:rsidR="00983A35" w:rsidRPr="000F0907" w:rsidRDefault="00983A35" w:rsidP="00983A35">
      <w:pPr>
        <w:tabs>
          <w:tab w:val="left" w:pos="2160"/>
        </w:tabs>
        <w:rPr>
          <w:rFonts w:eastAsia="Calibri"/>
          <w:bCs/>
        </w:rPr>
      </w:pPr>
      <w:r>
        <w:rPr>
          <w:rFonts w:eastAsia="Calibri"/>
          <w:bCs/>
        </w:rPr>
        <w:t>2019</w:t>
      </w:r>
      <w:r w:rsidRPr="000F0907">
        <w:rPr>
          <w:rFonts w:eastAsia="Calibri"/>
          <w:bCs/>
        </w:rPr>
        <w:t>.gada ___._____________</w:t>
      </w:r>
    </w:p>
    <w:p w14:paraId="0EA23A20" w14:textId="77777777" w:rsidR="00983A35" w:rsidRPr="000F0907" w:rsidRDefault="00983A35" w:rsidP="00983A35">
      <w:pPr>
        <w:rPr>
          <w:rFonts w:eastAsia="Calibri"/>
          <w:bCs/>
          <w:i/>
        </w:rPr>
      </w:pPr>
    </w:p>
    <w:p w14:paraId="009C90A8" w14:textId="77777777" w:rsidR="00983A35" w:rsidRPr="000F0907" w:rsidRDefault="00983A35" w:rsidP="00983A35">
      <w:pPr>
        <w:jc w:val="center"/>
        <w:rPr>
          <w:rFonts w:eastAsia="Calibri"/>
          <w:bCs/>
          <w:i/>
        </w:rPr>
      </w:pPr>
      <w:r w:rsidRPr="000F0907">
        <w:rPr>
          <w:rFonts w:eastAsia="Calibri"/>
          <w:bCs/>
          <w:i/>
        </w:rPr>
        <w:t>___________________________________________________________________________</w:t>
      </w:r>
    </w:p>
    <w:p w14:paraId="116624E5" w14:textId="77777777" w:rsidR="00983A35" w:rsidRPr="000F0907" w:rsidRDefault="00983A35" w:rsidP="00983A35">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16A230F3" w14:textId="77777777" w:rsidR="00983A35" w:rsidRDefault="00983A35" w:rsidP="00983A35">
      <w:pPr>
        <w:ind w:left="8280" w:firstLine="360"/>
        <w:rPr>
          <w:b/>
          <w:bCs/>
        </w:rPr>
      </w:pPr>
    </w:p>
    <w:p w14:paraId="79382C31" w14:textId="77777777" w:rsidR="00983A35" w:rsidRDefault="00983A35">
      <w:pPr>
        <w:spacing w:after="160" w:line="259" w:lineRule="auto"/>
        <w:jc w:val="left"/>
        <w:rPr>
          <w:b/>
          <w:lang w:eastAsia="ru-RU"/>
        </w:rPr>
      </w:pPr>
    </w:p>
    <w:p w14:paraId="2F359F35" w14:textId="77777777" w:rsidR="00983A35" w:rsidRDefault="00983A35">
      <w:pPr>
        <w:spacing w:after="160" w:line="259" w:lineRule="auto"/>
        <w:jc w:val="left"/>
        <w:rPr>
          <w:b/>
          <w:lang w:eastAsia="ru-RU"/>
        </w:rPr>
      </w:pPr>
      <w:r>
        <w:rPr>
          <w:b/>
          <w:lang w:eastAsia="ru-RU"/>
        </w:rPr>
        <w:br w:type="page"/>
      </w:r>
    </w:p>
    <w:p w14:paraId="317A3CD4" w14:textId="5AA49B5F" w:rsidR="0009712A" w:rsidRPr="00B224BD" w:rsidRDefault="002C2F8A" w:rsidP="0009712A">
      <w:pPr>
        <w:jc w:val="right"/>
        <w:rPr>
          <w:b/>
        </w:rPr>
      </w:pPr>
      <w:r>
        <w:rPr>
          <w:b/>
        </w:rPr>
        <w:t>6</w:t>
      </w:r>
      <w:r w:rsidR="0009712A" w:rsidRPr="00B224BD">
        <w:rPr>
          <w:b/>
        </w:rPr>
        <w:t>.pielikums</w:t>
      </w:r>
    </w:p>
    <w:p w14:paraId="397C5C18" w14:textId="77777777" w:rsidR="0009712A" w:rsidRDefault="0009712A" w:rsidP="0009712A">
      <w:pPr>
        <w:jc w:val="center"/>
        <w:rPr>
          <w:rFonts w:eastAsia="Calibri"/>
          <w:b/>
          <w:caps/>
        </w:rPr>
      </w:pPr>
    </w:p>
    <w:p w14:paraId="72E5DEB4" w14:textId="19369B57" w:rsidR="0009712A" w:rsidRPr="000F0907" w:rsidRDefault="0009712A" w:rsidP="0009712A">
      <w:pPr>
        <w:jc w:val="center"/>
        <w:rPr>
          <w:rFonts w:eastAsia="Calibri"/>
          <w:b/>
          <w:caps/>
        </w:rPr>
      </w:pPr>
      <w:r w:rsidRPr="000F0907">
        <w:rPr>
          <w:rFonts w:eastAsia="Calibri"/>
          <w:b/>
          <w:caps/>
        </w:rPr>
        <w:t>PRETENDENTA</w:t>
      </w:r>
      <w:r w:rsidR="002D37DF">
        <w:rPr>
          <w:rFonts w:eastAsia="Calibri"/>
          <w:b/>
          <w:caps/>
        </w:rPr>
        <w:t xml:space="preserve"> </w:t>
      </w:r>
      <w:r w:rsidRPr="000F0907">
        <w:rPr>
          <w:rFonts w:eastAsia="Calibri"/>
          <w:b/>
          <w:caps/>
        </w:rPr>
        <w:t xml:space="preserve">PIEREDZES SARAKSTS </w:t>
      </w:r>
    </w:p>
    <w:p w14:paraId="779DA55C" w14:textId="77777777" w:rsidR="0009712A" w:rsidRDefault="0009712A" w:rsidP="0009712A">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9712A" w:rsidRPr="00947E62" w14:paraId="54FFECDF" w14:textId="77777777" w:rsidTr="007C7C07">
        <w:tc>
          <w:tcPr>
            <w:tcW w:w="9639" w:type="dxa"/>
            <w:gridSpan w:val="6"/>
            <w:tcBorders>
              <w:top w:val="single" w:sz="4" w:space="0" w:color="auto"/>
              <w:left w:val="single" w:sz="4" w:space="0" w:color="auto"/>
              <w:bottom w:val="single" w:sz="4" w:space="0" w:color="auto"/>
              <w:right w:val="single" w:sz="4" w:space="0" w:color="auto"/>
            </w:tcBorders>
            <w:vAlign w:val="center"/>
          </w:tcPr>
          <w:p w14:paraId="75DDB1EE" w14:textId="77777777" w:rsidR="0009712A" w:rsidRPr="00947E62" w:rsidRDefault="0009712A" w:rsidP="007C7C07">
            <w:pPr>
              <w:jc w:val="center"/>
              <w:rPr>
                <w:b/>
                <w:bCs/>
              </w:rPr>
            </w:pPr>
            <w:r w:rsidRPr="00947E62">
              <w:rPr>
                <w:b/>
                <w:bCs/>
              </w:rPr>
              <w:t>Projektēšana</w:t>
            </w:r>
          </w:p>
        </w:tc>
      </w:tr>
      <w:tr w:rsidR="0009712A" w:rsidRPr="00947E62" w14:paraId="2EE21E5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92F1920" w14:textId="77777777" w:rsidR="0009712A" w:rsidRPr="00947E62" w:rsidRDefault="0009712A" w:rsidP="007C7C07">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EE3D2F8" w14:textId="77777777" w:rsidR="0009712A" w:rsidRPr="00947E62" w:rsidRDefault="0009712A" w:rsidP="007C7C07">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25212EC4" w14:textId="77777777" w:rsidR="0009712A" w:rsidRPr="00947E62" w:rsidRDefault="0009712A" w:rsidP="007C7C07">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50BD14D" w14:textId="77777777" w:rsidR="0009712A" w:rsidRPr="00947E62" w:rsidRDefault="0009712A" w:rsidP="007C7C07">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31691E03" w14:textId="77777777" w:rsidR="0009712A" w:rsidRPr="00947E62" w:rsidRDefault="0009712A" w:rsidP="007C7C07">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8B124EB" w14:textId="77777777" w:rsidR="0009712A" w:rsidRPr="00947E62" w:rsidRDefault="0009712A" w:rsidP="007C7C07">
            <w:pPr>
              <w:jc w:val="center"/>
              <w:rPr>
                <w:b/>
                <w:bCs/>
              </w:rPr>
            </w:pPr>
            <w:r w:rsidRPr="00947E62">
              <w:rPr>
                <w:b/>
                <w:bCs/>
              </w:rPr>
              <w:t>Līguma izpildes laiks (uzsākšanas, pabeigšanas gads, mēnesis)</w:t>
            </w:r>
          </w:p>
        </w:tc>
      </w:tr>
      <w:tr w:rsidR="0009712A" w:rsidRPr="00947E62" w14:paraId="319D29CD"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3B1E630" w14:textId="77777777" w:rsidR="0009712A" w:rsidRPr="00947E62" w:rsidRDefault="0009712A" w:rsidP="007C7C07">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AD89455"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71BF52FF"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53E003D6"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540004AE"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1FC05C2F" w14:textId="77777777" w:rsidR="0009712A" w:rsidRPr="00947E62" w:rsidRDefault="0009712A" w:rsidP="007C7C07">
            <w:pPr>
              <w:jc w:val="center"/>
            </w:pPr>
          </w:p>
        </w:tc>
      </w:tr>
      <w:tr w:rsidR="0009712A" w:rsidRPr="00947E62" w14:paraId="5F7D23FB"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559762F" w14:textId="77777777" w:rsidR="0009712A" w:rsidRPr="00947E62" w:rsidRDefault="0009712A" w:rsidP="007C7C07">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0417EBAE"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4B91667"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6B9D3CFD"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A39B25F"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627C8EBF" w14:textId="77777777" w:rsidR="0009712A" w:rsidRPr="00947E62" w:rsidRDefault="0009712A" w:rsidP="007C7C07">
            <w:pPr>
              <w:jc w:val="center"/>
            </w:pPr>
          </w:p>
        </w:tc>
      </w:tr>
      <w:tr w:rsidR="0009712A" w:rsidRPr="00947E62" w14:paraId="6927BF10"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5EDA31EB" w14:textId="77777777" w:rsidR="0009712A" w:rsidRPr="00947E62" w:rsidRDefault="0009712A" w:rsidP="007C7C07">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73B9E720"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DE49FE6"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6D71C57"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566EAA9"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5844F995" w14:textId="77777777" w:rsidR="0009712A" w:rsidRPr="00947E62" w:rsidRDefault="0009712A" w:rsidP="007C7C07">
            <w:pPr>
              <w:jc w:val="center"/>
            </w:pPr>
          </w:p>
        </w:tc>
      </w:tr>
      <w:tr w:rsidR="0009712A" w:rsidRPr="00947E62" w14:paraId="5D7161E9"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4D9C545" w14:textId="77777777" w:rsidR="0009712A" w:rsidRPr="00947E62" w:rsidRDefault="0009712A" w:rsidP="007C7C07">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2171B698"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276A67C"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3CDD9E8A"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1D17F684"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3B58EC63" w14:textId="77777777" w:rsidR="0009712A" w:rsidRPr="00947E62" w:rsidRDefault="0009712A" w:rsidP="007C7C07">
            <w:pPr>
              <w:jc w:val="center"/>
            </w:pPr>
          </w:p>
        </w:tc>
      </w:tr>
    </w:tbl>
    <w:p w14:paraId="61C62094" w14:textId="77777777" w:rsidR="0009712A" w:rsidRPr="000F0907" w:rsidRDefault="0009712A" w:rsidP="0009712A">
      <w:pPr>
        <w:jc w:val="center"/>
        <w:rPr>
          <w:rFonts w:eastAsia="Calibri"/>
          <w:caps/>
        </w:rPr>
      </w:pPr>
    </w:p>
    <w:p w14:paraId="74A59EBC" w14:textId="77777777" w:rsidR="00EF015A" w:rsidRDefault="00EF015A" w:rsidP="0009712A">
      <w:pPr>
        <w:rPr>
          <w:b/>
        </w:rPr>
      </w:pPr>
    </w:p>
    <w:p w14:paraId="08DCAE0D" w14:textId="04B386AC" w:rsidR="0009712A" w:rsidRDefault="0009712A" w:rsidP="0009712A">
      <w:r w:rsidRPr="00E44376">
        <w:rPr>
          <w:b/>
        </w:rPr>
        <w:t>Pielikumā:</w:t>
      </w:r>
      <w:r>
        <w:rPr>
          <w:rFonts w:eastAsia="Calibri"/>
        </w:rPr>
        <w:t xml:space="preserve"> </w:t>
      </w:r>
      <w:r w:rsidR="00983A35">
        <w:rPr>
          <w:rFonts w:eastAsia="Calibri"/>
        </w:rPr>
        <w:t>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lpp.</w:t>
      </w:r>
    </w:p>
    <w:p w14:paraId="150DEBDD" w14:textId="77777777" w:rsidR="0009712A" w:rsidRDefault="0009712A" w:rsidP="0009712A">
      <w:pPr>
        <w:jc w:val="center"/>
        <w:rPr>
          <w:rFonts w:eastAsia="Calibri"/>
          <w:b/>
          <w:bCs/>
        </w:rPr>
      </w:pPr>
    </w:p>
    <w:p w14:paraId="521E272B" w14:textId="77777777" w:rsidR="0009712A" w:rsidRPr="000F0907" w:rsidRDefault="0009712A" w:rsidP="0009712A">
      <w:pPr>
        <w:jc w:val="center"/>
        <w:rPr>
          <w:rFonts w:eastAsia="Calibri"/>
          <w:b/>
          <w:bCs/>
        </w:rPr>
      </w:pPr>
    </w:p>
    <w:p w14:paraId="69D18B10" w14:textId="77777777" w:rsidR="0009712A" w:rsidRDefault="0009712A" w:rsidP="0009712A">
      <w:pPr>
        <w:ind w:left="8280" w:firstLine="360"/>
        <w:rPr>
          <w:rFonts w:eastAsia="Calibri"/>
          <w:b/>
          <w:bCs/>
        </w:rPr>
      </w:pPr>
    </w:p>
    <w:p w14:paraId="26D0DAFA" w14:textId="77777777" w:rsidR="0009712A" w:rsidRDefault="0009712A" w:rsidP="0009712A">
      <w:pPr>
        <w:ind w:left="8280" w:firstLine="360"/>
        <w:rPr>
          <w:rFonts w:eastAsia="Calibri"/>
          <w:b/>
          <w:bCs/>
        </w:rPr>
      </w:pPr>
    </w:p>
    <w:p w14:paraId="356D6D75" w14:textId="77777777" w:rsidR="0009712A" w:rsidRPr="000F0907" w:rsidRDefault="0009712A" w:rsidP="0009712A">
      <w:pPr>
        <w:ind w:left="8280" w:firstLine="360"/>
        <w:rPr>
          <w:rFonts w:eastAsia="Calibri"/>
          <w:b/>
          <w:bCs/>
        </w:rPr>
      </w:pPr>
    </w:p>
    <w:p w14:paraId="420CE3AA" w14:textId="603DD9FB" w:rsidR="0009712A" w:rsidRPr="000F0907" w:rsidRDefault="0009712A" w:rsidP="0009712A">
      <w:pPr>
        <w:tabs>
          <w:tab w:val="left" w:pos="2160"/>
        </w:tabs>
        <w:rPr>
          <w:rFonts w:eastAsia="Calibri"/>
          <w:bCs/>
        </w:rPr>
      </w:pPr>
      <w:r>
        <w:rPr>
          <w:rFonts w:eastAsia="Calibri"/>
          <w:bCs/>
        </w:rPr>
        <w:t>201</w:t>
      </w:r>
      <w:r w:rsidR="00983A35">
        <w:rPr>
          <w:rFonts w:eastAsia="Calibri"/>
          <w:bCs/>
        </w:rPr>
        <w:t>9</w:t>
      </w:r>
      <w:r w:rsidRPr="000F0907">
        <w:rPr>
          <w:rFonts w:eastAsia="Calibri"/>
          <w:bCs/>
        </w:rPr>
        <w:t>.gada ___._____________</w:t>
      </w:r>
    </w:p>
    <w:p w14:paraId="0386D983" w14:textId="77777777" w:rsidR="0009712A" w:rsidRPr="000F0907" w:rsidRDefault="0009712A" w:rsidP="0009712A">
      <w:pPr>
        <w:rPr>
          <w:rFonts w:eastAsia="Calibri"/>
          <w:bCs/>
          <w:i/>
        </w:rPr>
      </w:pPr>
    </w:p>
    <w:p w14:paraId="67532784"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7C1FE43E"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E8410F0" w14:textId="77777777" w:rsidR="0009712A" w:rsidRDefault="0009712A" w:rsidP="0009712A">
      <w:pPr>
        <w:ind w:left="8280" w:firstLine="360"/>
        <w:rPr>
          <w:b/>
          <w:bCs/>
        </w:rPr>
      </w:pPr>
    </w:p>
    <w:p w14:paraId="5B8AAF1D" w14:textId="77777777" w:rsidR="0009712A" w:rsidRDefault="0009712A" w:rsidP="0009712A">
      <w:pPr>
        <w:ind w:left="8280" w:firstLine="360"/>
        <w:rPr>
          <w:b/>
          <w:bCs/>
        </w:rPr>
      </w:pPr>
    </w:p>
    <w:p w14:paraId="726CC2F9" w14:textId="77777777" w:rsidR="0009712A" w:rsidRDefault="0009712A" w:rsidP="0009712A">
      <w:pPr>
        <w:ind w:left="8280" w:firstLine="360"/>
        <w:rPr>
          <w:b/>
          <w:bCs/>
        </w:rPr>
      </w:pPr>
    </w:p>
    <w:p w14:paraId="5180C9AF" w14:textId="77777777" w:rsidR="00DA07A9" w:rsidRDefault="00DA07A9">
      <w:pPr>
        <w:spacing w:after="160" w:line="259" w:lineRule="auto"/>
        <w:jc w:val="left"/>
      </w:pPr>
    </w:p>
    <w:sectPr w:rsidR="00DA07A9" w:rsidSect="00ED2A7E">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002A0" w14:textId="77777777" w:rsidR="00583986" w:rsidRDefault="00583986" w:rsidP="001F5A2B">
      <w:r>
        <w:separator/>
      </w:r>
    </w:p>
  </w:endnote>
  <w:endnote w:type="continuationSeparator" w:id="0">
    <w:p w14:paraId="4FCA4442" w14:textId="77777777" w:rsidR="00583986" w:rsidRDefault="00583986"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charset w:val="00"/>
    <w:family w:val="roman"/>
    <w:pitch w:val="default"/>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87E7" w14:textId="77777777" w:rsidR="00583986" w:rsidRDefault="00583986" w:rsidP="001F5A2B">
      <w:r>
        <w:separator/>
      </w:r>
    </w:p>
  </w:footnote>
  <w:footnote w:type="continuationSeparator" w:id="0">
    <w:p w14:paraId="3175EB49" w14:textId="77777777" w:rsidR="00583986" w:rsidRDefault="00583986"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917D1"/>
    <w:multiLevelType w:val="hybridMultilevel"/>
    <w:tmpl w:val="B21A23C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9672AC0"/>
    <w:multiLevelType w:val="multilevel"/>
    <w:tmpl w:val="BDB439A4"/>
    <w:lvl w:ilvl="0">
      <w:start w:val="7"/>
      <w:numFmt w:val="decimal"/>
      <w:lvlText w:val="%1."/>
      <w:lvlJc w:val="left"/>
      <w:pPr>
        <w:ind w:left="360" w:hanging="360"/>
      </w:pPr>
      <w:rPr>
        <w:rFonts w:hint="default"/>
      </w:rPr>
    </w:lvl>
    <w:lvl w:ilvl="1">
      <w:start w:val="3"/>
      <w:numFmt w:val="decimal"/>
      <w:lvlText w:val="%1.%2."/>
      <w:lvlJc w:val="left"/>
      <w:pPr>
        <w:ind w:left="785" w:hanging="360"/>
      </w:pPr>
      <w:rPr>
        <w:rFonts w:hint="default"/>
        <w:i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18D504B"/>
    <w:multiLevelType w:val="hybridMultilevel"/>
    <w:tmpl w:val="3C0ACA7E"/>
    <w:lvl w:ilvl="0" w:tplc="BCDE33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B45BFB"/>
    <w:multiLevelType w:val="multilevel"/>
    <w:tmpl w:val="20585226"/>
    <w:lvl w:ilvl="0">
      <w:start w:val="7"/>
      <w:numFmt w:val="decimal"/>
      <w:lvlText w:val="%1."/>
      <w:lvlJc w:val="left"/>
      <w:pPr>
        <w:ind w:left="360" w:hanging="360"/>
      </w:pPr>
      <w:rPr>
        <w:rFonts w:hint="default"/>
      </w:rPr>
    </w:lvl>
    <w:lvl w:ilvl="1">
      <w:start w:val="1"/>
      <w:numFmt w:val="decimal"/>
      <w:lvlText w:val="8.%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CA5B6A"/>
    <w:multiLevelType w:val="hybridMultilevel"/>
    <w:tmpl w:val="8C9A9536"/>
    <w:lvl w:ilvl="0" w:tplc="CFA2F0F6">
      <w:start w:val="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3" w15:restartNumberingAfterBreak="0">
    <w:nsid w:val="3ACC55DA"/>
    <w:multiLevelType w:val="multilevel"/>
    <w:tmpl w:val="A4C49BA0"/>
    <w:lvl w:ilvl="0">
      <w:start w:val="1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4AF42F7"/>
    <w:multiLevelType w:val="hybridMultilevel"/>
    <w:tmpl w:val="CF0EE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52A135B1"/>
    <w:multiLevelType w:val="hybridMultilevel"/>
    <w:tmpl w:val="09CE73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40217F6"/>
    <w:multiLevelType w:val="hybridMultilevel"/>
    <w:tmpl w:val="40B4976E"/>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0133C5"/>
    <w:multiLevelType w:val="multilevel"/>
    <w:tmpl w:val="63FC37BA"/>
    <w:lvl w:ilvl="0">
      <w:start w:val="11"/>
      <w:numFmt w:val="decimal"/>
      <w:lvlText w:val="%1."/>
      <w:lvlJc w:val="left"/>
      <w:pPr>
        <w:ind w:left="480" w:hanging="480"/>
      </w:pPr>
      <w:rPr>
        <w:rFonts w:hint="default"/>
        <w:b w:val="0"/>
      </w:rPr>
    </w:lvl>
    <w:lvl w:ilvl="1">
      <w:start w:val="1"/>
      <w:numFmt w:val="decimal"/>
      <w:lvlText w:val="12.%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751EBB"/>
    <w:multiLevelType w:val="hybridMultilevel"/>
    <w:tmpl w:val="3BDE0D4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7"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6309A8"/>
    <w:multiLevelType w:val="hybridMultilevel"/>
    <w:tmpl w:val="2E1A28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3"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num>
  <w:num w:numId="9">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0"/>
  </w:num>
  <w:num w:numId="1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33"/>
  </w:num>
  <w:num w:numId="21">
    <w:abstractNumId w:val="23"/>
  </w:num>
  <w:num w:numId="22">
    <w:abstractNumId w:val="29"/>
  </w:num>
  <w:num w:numId="23">
    <w:abstractNumId w:val="19"/>
  </w:num>
  <w:num w:numId="24">
    <w:abstractNumId w:val="35"/>
  </w:num>
  <w:num w:numId="25">
    <w:abstractNumId w:val="9"/>
  </w:num>
  <w:num w:numId="26">
    <w:abstractNumId w:val="28"/>
  </w:num>
  <w:num w:numId="27">
    <w:abstractNumId w:val="3"/>
  </w:num>
  <w:num w:numId="28">
    <w:abstractNumId w:val="18"/>
  </w:num>
  <w:num w:numId="29">
    <w:abstractNumId w:val="16"/>
  </w:num>
  <w:num w:numId="30">
    <w:abstractNumId w:val="2"/>
  </w:num>
  <w:num w:numId="31">
    <w:abstractNumId w:val="0"/>
  </w:num>
  <w:num w:numId="32">
    <w:abstractNumId w:val="11"/>
  </w:num>
  <w:num w:numId="33">
    <w:abstractNumId w:val="21"/>
  </w:num>
  <w:num w:numId="34">
    <w:abstractNumId w:val="30"/>
  </w:num>
  <w:num w:numId="35">
    <w:abstractNumId w:val="22"/>
  </w:num>
  <w:num w:numId="36">
    <w:abstractNumId w:val="8"/>
  </w:num>
  <w:num w:numId="37">
    <w:abstractNumId w:val="14"/>
  </w:num>
  <w:num w:numId="38">
    <w:abstractNumId w:val="6"/>
  </w:num>
  <w:num w:numId="39">
    <w:abstractNumId w:val="13"/>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07353"/>
    <w:rsid w:val="00053005"/>
    <w:rsid w:val="0009712A"/>
    <w:rsid w:val="000A09AD"/>
    <w:rsid w:val="000B3076"/>
    <w:rsid w:val="000D59B6"/>
    <w:rsid w:val="000F3B0E"/>
    <w:rsid w:val="00140967"/>
    <w:rsid w:val="00166239"/>
    <w:rsid w:val="0019562F"/>
    <w:rsid w:val="00196566"/>
    <w:rsid w:val="001A6117"/>
    <w:rsid w:val="001C2368"/>
    <w:rsid w:val="001D4AF3"/>
    <w:rsid w:val="001F5A2B"/>
    <w:rsid w:val="002475B3"/>
    <w:rsid w:val="00261FA0"/>
    <w:rsid w:val="002B2E73"/>
    <w:rsid w:val="002C2F8A"/>
    <w:rsid w:val="002D37DF"/>
    <w:rsid w:val="002E1A89"/>
    <w:rsid w:val="002F09A7"/>
    <w:rsid w:val="00306B0A"/>
    <w:rsid w:val="00310A13"/>
    <w:rsid w:val="00327D53"/>
    <w:rsid w:val="003358B3"/>
    <w:rsid w:val="00337AFD"/>
    <w:rsid w:val="00356EF9"/>
    <w:rsid w:val="00360D58"/>
    <w:rsid w:val="0036601D"/>
    <w:rsid w:val="00384F95"/>
    <w:rsid w:val="00393641"/>
    <w:rsid w:val="003A4534"/>
    <w:rsid w:val="003B773C"/>
    <w:rsid w:val="003E6D88"/>
    <w:rsid w:val="003F2BE2"/>
    <w:rsid w:val="003F575E"/>
    <w:rsid w:val="0043696F"/>
    <w:rsid w:val="00447EFA"/>
    <w:rsid w:val="004548CD"/>
    <w:rsid w:val="004C3738"/>
    <w:rsid w:val="004E2E5F"/>
    <w:rsid w:val="00511126"/>
    <w:rsid w:val="00513E26"/>
    <w:rsid w:val="0055336B"/>
    <w:rsid w:val="005744D4"/>
    <w:rsid w:val="00583986"/>
    <w:rsid w:val="00585BED"/>
    <w:rsid w:val="005D5EA7"/>
    <w:rsid w:val="006577B0"/>
    <w:rsid w:val="00662AD5"/>
    <w:rsid w:val="006713EC"/>
    <w:rsid w:val="006A64F3"/>
    <w:rsid w:val="006B003D"/>
    <w:rsid w:val="006D2E23"/>
    <w:rsid w:val="006F152A"/>
    <w:rsid w:val="006F6920"/>
    <w:rsid w:val="00730727"/>
    <w:rsid w:val="00747DF9"/>
    <w:rsid w:val="00754DC7"/>
    <w:rsid w:val="007723C4"/>
    <w:rsid w:val="00790750"/>
    <w:rsid w:val="007907B2"/>
    <w:rsid w:val="0079483B"/>
    <w:rsid w:val="007C0262"/>
    <w:rsid w:val="007C10E2"/>
    <w:rsid w:val="007C7C07"/>
    <w:rsid w:val="007D41C1"/>
    <w:rsid w:val="007E14FA"/>
    <w:rsid w:val="00803481"/>
    <w:rsid w:val="00851741"/>
    <w:rsid w:val="00853C35"/>
    <w:rsid w:val="0086782B"/>
    <w:rsid w:val="008907FA"/>
    <w:rsid w:val="008B6B26"/>
    <w:rsid w:val="008C3A54"/>
    <w:rsid w:val="00902625"/>
    <w:rsid w:val="00911722"/>
    <w:rsid w:val="00917CD1"/>
    <w:rsid w:val="00921D77"/>
    <w:rsid w:val="00924A44"/>
    <w:rsid w:val="00962142"/>
    <w:rsid w:val="0097483B"/>
    <w:rsid w:val="00983A35"/>
    <w:rsid w:val="009E6148"/>
    <w:rsid w:val="009F09DC"/>
    <w:rsid w:val="00A1737C"/>
    <w:rsid w:val="00A46629"/>
    <w:rsid w:val="00A50579"/>
    <w:rsid w:val="00A929B9"/>
    <w:rsid w:val="00AB09FD"/>
    <w:rsid w:val="00AC1617"/>
    <w:rsid w:val="00AC6C5E"/>
    <w:rsid w:val="00AD4522"/>
    <w:rsid w:val="00B1756C"/>
    <w:rsid w:val="00B224BD"/>
    <w:rsid w:val="00B240C6"/>
    <w:rsid w:val="00B27D32"/>
    <w:rsid w:val="00B32101"/>
    <w:rsid w:val="00B33530"/>
    <w:rsid w:val="00B41C2D"/>
    <w:rsid w:val="00B446CB"/>
    <w:rsid w:val="00B87000"/>
    <w:rsid w:val="00BB25F8"/>
    <w:rsid w:val="00BE376C"/>
    <w:rsid w:val="00C126DA"/>
    <w:rsid w:val="00C137D5"/>
    <w:rsid w:val="00C27BB1"/>
    <w:rsid w:val="00C56058"/>
    <w:rsid w:val="00C75A1B"/>
    <w:rsid w:val="00C80CB9"/>
    <w:rsid w:val="00C82556"/>
    <w:rsid w:val="00C92E28"/>
    <w:rsid w:val="00CA3F01"/>
    <w:rsid w:val="00CB7DFB"/>
    <w:rsid w:val="00CF3330"/>
    <w:rsid w:val="00D04DFC"/>
    <w:rsid w:val="00D22E33"/>
    <w:rsid w:val="00D44446"/>
    <w:rsid w:val="00D60D5A"/>
    <w:rsid w:val="00DA07A9"/>
    <w:rsid w:val="00DA4C65"/>
    <w:rsid w:val="00DC0A48"/>
    <w:rsid w:val="00DD121A"/>
    <w:rsid w:val="00E27F89"/>
    <w:rsid w:val="00E52659"/>
    <w:rsid w:val="00E60BFA"/>
    <w:rsid w:val="00E64187"/>
    <w:rsid w:val="00E642F6"/>
    <w:rsid w:val="00E66935"/>
    <w:rsid w:val="00E94FF9"/>
    <w:rsid w:val="00ED28CD"/>
    <w:rsid w:val="00ED2A7E"/>
    <w:rsid w:val="00EE54A9"/>
    <w:rsid w:val="00EF015A"/>
    <w:rsid w:val="00F131A8"/>
    <w:rsid w:val="00F167A3"/>
    <w:rsid w:val="00F33CF4"/>
    <w:rsid w:val="00F75129"/>
    <w:rsid w:val="00FA1C08"/>
    <w:rsid w:val="00FB780C"/>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9B7C"/>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46629"/>
    <w:pPr>
      <w:keepNext/>
      <w:spacing w:before="240" w:after="60"/>
      <w:jc w:val="left"/>
      <w:outlineLvl w:val="2"/>
    </w:pPr>
    <w:rPr>
      <w:rFonts w:ascii="Arial" w:hAnsi="Arial" w:cs="Arial"/>
      <w:b/>
      <w:bCs/>
      <w:sz w:val="26"/>
      <w:szCs w:val="26"/>
      <w:lang w:val="en-US" w:eastAsia="en-US"/>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rsid w:val="004E2E5F"/>
    <w:rPr>
      <w:rFonts w:ascii="Times New Roman" w:eastAsia="Times New Roman" w:hAnsi="Times New Roman" w:cs="Times New Roman"/>
      <w:sz w:val="20"/>
      <w:szCs w:val="20"/>
      <w:lang w:val="lv-LV"/>
    </w:rPr>
  </w:style>
  <w:style w:type="character" w:styleId="FootnoteReference">
    <w:name w:val="footnote reference"/>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Heading3Char">
    <w:name w:val="Heading 3 Char"/>
    <w:basedOn w:val="DefaultParagraphFont"/>
    <w:link w:val="Heading3"/>
    <w:rsid w:val="00A46629"/>
    <w:rPr>
      <w:rFonts w:ascii="Arial" w:eastAsia="Times New Roman" w:hAnsi="Arial" w:cs="Arial"/>
      <w:b/>
      <w:bCs/>
      <w:sz w:val="26"/>
      <w:szCs w:val="26"/>
    </w:rPr>
  </w:style>
  <w:style w:type="paragraph" w:styleId="Header">
    <w:name w:val="header"/>
    <w:basedOn w:val="Normal"/>
    <w:link w:val="HeaderChar"/>
    <w:rsid w:val="00A46629"/>
    <w:pPr>
      <w:tabs>
        <w:tab w:val="center" w:pos="4153"/>
        <w:tab w:val="right" w:pos="8306"/>
      </w:tabs>
      <w:jc w:val="left"/>
    </w:pPr>
    <w:rPr>
      <w:lang w:val="en-US" w:eastAsia="en-US"/>
    </w:rPr>
  </w:style>
  <w:style w:type="character" w:customStyle="1" w:styleId="HeaderChar">
    <w:name w:val="Header Char"/>
    <w:basedOn w:val="DefaultParagraphFont"/>
    <w:link w:val="Header"/>
    <w:rsid w:val="00A46629"/>
    <w:rPr>
      <w:rFonts w:ascii="Times New Roman" w:eastAsia="Times New Roman" w:hAnsi="Times New Roman" w:cs="Times New Roman"/>
      <w:sz w:val="24"/>
      <w:szCs w:val="24"/>
    </w:rPr>
  </w:style>
  <w:style w:type="paragraph" w:styleId="Title">
    <w:name w:val="Title"/>
    <w:basedOn w:val="Normal"/>
    <w:link w:val="TitleChar"/>
    <w:qFormat/>
    <w:rsid w:val="00A46629"/>
    <w:pPr>
      <w:shd w:val="clear" w:color="auto" w:fill="FFFFFF"/>
      <w:autoSpaceDE w:val="0"/>
      <w:autoSpaceDN w:val="0"/>
      <w:adjustRightInd w:val="0"/>
      <w:jc w:val="center"/>
    </w:pPr>
    <w:rPr>
      <w:color w:val="000000"/>
      <w:sz w:val="28"/>
      <w:lang w:eastAsia="en-US"/>
    </w:rPr>
  </w:style>
  <w:style w:type="character" w:customStyle="1" w:styleId="TitleChar">
    <w:name w:val="Title Char"/>
    <w:basedOn w:val="DefaultParagraphFont"/>
    <w:link w:val="Title"/>
    <w:rsid w:val="00A46629"/>
    <w:rPr>
      <w:rFonts w:ascii="Times New Roman" w:eastAsia="Times New Roman" w:hAnsi="Times New Roman" w:cs="Times New Roman"/>
      <w:color w:val="000000"/>
      <w:sz w:val="28"/>
      <w:szCs w:val="24"/>
      <w:shd w:val="clear" w:color="auto" w:fill="FFFFFF"/>
      <w:lang w:val="lv-LV"/>
    </w:rPr>
  </w:style>
  <w:style w:type="paragraph" w:customStyle="1" w:styleId="naislab">
    <w:name w:val="naislab"/>
    <w:basedOn w:val="Normal"/>
    <w:rsid w:val="00A46629"/>
    <w:pPr>
      <w:spacing w:before="100" w:after="100"/>
      <w:jc w:val="right"/>
    </w:pPr>
    <w:rPr>
      <w:lang w:val="en-GB" w:eastAsia="en-US"/>
    </w:rPr>
  </w:style>
  <w:style w:type="paragraph" w:customStyle="1" w:styleId="Atsauce">
    <w:name w:val="Atsauce"/>
    <w:basedOn w:val="FootnoteText"/>
    <w:rsid w:val="00A46629"/>
    <w:pPr>
      <w:spacing w:after="0" w:line="240" w:lineRule="auto"/>
    </w:pPr>
    <w:rPr>
      <w:rFonts w:ascii="Arial" w:hAnsi="Arial" w:cs="Arial"/>
      <w:sz w:val="16"/>
      <w:szCs w:val="16"/>
    </w:rPr>
  </w:style>
  <w:style w:type="character" w:styleId="CommentReference">
    <w:name w:val="annotation reference"/>
    <w:basedOn w:val="DefaultParagraphFont"/>
    <w:uiPriority w:val="99"/>
    <w:semiHidden/>
    <w:unhideWhenUsed/>
    <w:rsid w:val="002F09A7"/>
    <w:rPr>
      <w:sz w:val="16"/>
      <w:szCs w:val="16"/>
    </w:rPr>
  </w:style>
  <w:style w:type="paragraph" w:styleId="CommentText">
    <w:name w:val="annotation text"/>
    <w:basedOn w:val="Normal"/>
    <w:link w:val="CommentTextChar"/>
    <w:uiPriority w:val="99"/>
    <w:semiHidden/>
    <w:unhideWhenUsed/>
    <w:rsid w:val="002F09A7"/>
    <w:rPr>
      <w:sz w:val="20"/>
      <w:szCs w:val="20"/>
    </w:rPr>
  </w:style>
  <w:style w:type="character" w:customStyle="1" w:styleId="CommentTextChar">
    <w:name w:val="Comment Text Char"/>
    <w:basedOn w:val="DefaultParagraphFont"/>
    <w:link w:val="CommentText"/>
    <w:uiPriority w:val="99"/>
    <w:semiHidden/>
    <w:rsid w:val="002F09A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F09A7"/>
    <w:rPr>
      <w:b/>
      <w:bCs/>
    </w:rPr>
  </w:style>
  <w:style w:type="character" w:customStyle="1" w:styleId="CommentSubjectChar">
    <w:name w:val="Comment Subject Char"/>
    <w:basedOn w:val="CommentTextChar"/>
    <w:link w:val="CommentSubject"/>
    <w:uiPriority w:val="99"/>
    <w:semiHidden/>
    <w:rsid w:val="002F09A7"/>
    <w:rPr>
      <w:rFonts w:ascii="Times New Roman" w:eastAsia="Times New Roman" w:hAnsi="Times New Roman" w:cs="Times New Roman"/>
      <w:b/>
      <w:bCs/>
      <w:sz w:val="20"/>
      <w:szCs w:val="20"/>
      <w:lang w:val="lv-LV" w:eastAsia="lv-LV"/>
    </w:rPr>
  </w:style>
  <w:style w:type="paragraph" w:styleId="BodyTextIndent">
    <w:name w:val="Body Text Indent"/>
    <w:basedOn w:val="Normal"/>
    <w:link w:val="BodyTextIndentChar"/>
    <w:uiPriority w:val="99"/>
    <w:semiHidden/>
    <w:unhideWhenUsed/>
    <w:rsid w:val="006D2E23"/>
    <w:pPr>
      <w:spacing w:after="120"/>
      <w:ind w:left="283"/>
    </w:pPr>
  </w:style>
  <w:style w:type="character" w:customStyle="1" w:styleId="BodyTextIndentChar">
    <w:name w:val="Body Text Indent Char"/>
    <w:basedOn w:val="DefaultParagraphFont"/>
    <w:link w:val="BodyTextIndent"/>
    <w:uiPriority w:val="99"/>
    <w:semiHidden/>
    <w:rsid w:val="006D2E23"/>
    <w:rPr>
      <w:rFonts w:ascii="Times New Roman" w:eastAsia="Times New Roman" w:hAnsi="Times New Roman" w:cs="Times New Roman"/>
      <w:sz w:val="24"/>
      <w:szCs w:val="24"/>
      <w:lang w:val="lv-LV" w:eastAsia="lv-LV"/>
    </w:rPr>
  </w:style>
  <w:style w:type="character" w:customStyle="1" w:styleId="FontStyle15">
    <w:name w:val="Font Style15"/>
    <w:uiPriority w:val="99"/>
    <w:rsid w:val="001D4AF3"/>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13654956">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E6EA-8D73-4A5C-BF97-AE7455F6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8789</Words>
  <Characters>5010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22</cp:revision>
  <cp:lastPrinted>2019-02-01T06:41:00Z</cp:lastPrinted>
  <dcterms:created xsi:type="dcterms:W3CDTF">2018-04-19T10:14:00Z</dcterms:created>
  <dcterms:modified xsi:type="dcterms:W3CDTF">2019-02-01T08:22:00Z</dcterms:modified>
</cp:coreProperties>
</file>