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3F8F" w14:textId="63852D81" w:rsidR="00332622" w:rsidRPr="00332622" w:rsidRDefault="00332622" w:rsidP="00332622">
      <w:pPr>
        <w:suppressAutoHyphens w:val="0"/>
        <w:ind w:right="-2"/>
        <w:jc w:val="center"/>
        <w:rPr>
          <w:rFonts w:ascii="Georgia" w:hAnsi="Georgia"/>
          <w:b/>
          <w:sz w:val="28"/>
          <w:lang w:eastAsia="en-US"/>
        </w:rPr>
      </w:pPr>
      <w:r w:rsidRPr="00332622">
        <w:rPr>
          <w:noProof/>
          <w:sz w:val="28"/>
          <w:szCs w:val="28"/>
          <w:lang w:eastAsia="lv-LV"/>
        </w:rPr>
        <w:drawing>
          <wp:anchor distT="0" distB="0" distL="114300" distR="114300" simplePos="0" relativeHeight="251659264" behindDoc="0" locked="0" layoutInCell="1" allowOverlap="1" wp14:anchorId="740392D4" wp14:editId="5696CA76">
            <wp:simplePos x="0" y="0"/>
            <wp:positionH relativeFrom="margin">
              <wp:align>center</wp:align>
            </wp:positionH>
            <wp:positionV relativeFrom="paragraph">
              <wp:posOffset>-527685</wp:posOffset>
            </wp:positionV>
            <wp:extent cx="599671" cy="709613"/>
            <wp:effectExtent l="0" t="0" r="0" b="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1" cy="709613"/>
                    </a:xfrm>
                    <a:prstGeom prst="rect">
                      <a:avLst/>
                    </a:prstGeom>
                    <a:noFill/>
                  </pic:spPr>
                </pic:pic>
              </a:graphicData>
            </a:graphic>
            <wp14:sizeRelH relativeFrom="page">
              <wp14:pctWidth>0</wp14:pctWidth>
            </wp14:sizeRelH>
            <wp14:sizeRelV relativeFrom="page">
              <wp14:pctHeight>0</wp14:pctHeight>
            </wp14:sizeRelV>
          </wp:anchor>
        </w:drawing>
      </w:r>
    </w:p>
    <w:p w14:paraId="6D8A0A6B" w14:textId="34B01E3F" w:rsidR="00332622" w:rsidRPr="00332622" w:rsidRDefault="00332622" w:rsidP="00332622">
      <w:pPr>
        <w:suppressAutoHyphens w:val="0"/>
        <w:ind w:right="-2"/>
        <w:jc w:val="center"/>
        <w:rPr>
          <w:rFonts w:ascii="Georgia" w:hAnsi="Georgia"/>
          <w:sz w:val="22"/>
          <w:lang w:eastAsia="en-US"/>
        </w:rPr>
      </w:pPr>
      <w:r w:rsidRPr="00332622">
        <w:rPr>
          <w:rFonts w:ascii="Georgia" w:hAnsi="Georgia"/>
          <w:b/>
          <w:sz w:val="28"/>
          <w:lang w:eastAsia="en-US"/>
        </w:rPr>
        <w:t>DAUGAVPILS PILSĒTAS DOME</w:t>
      </w:r>
    </w:p>
    <w:p w14:paraId="63BE90EC" w14:textId="7FCA86EA" w:rsidR="00332622" w:rsidRPr="00332622" w:rsidRDefault="00332622" w:rsidP="00332622">
      <w:pPr>
        <w:suppressAutoHyphens w:val="0"/>
        <w:jc w:val="center"/>
        <w:rPr>
          <w:rFonts w:ascii="Georgia" w:hAnsi="Georgia"/>
          <w:b/>
          <w:sz w:val="40"/>
          <w:lang w:eastAsia="en-US"/>
        </w:rPr>
      </w:pPr>
      <w:r w:rsidRPr="00332622">
        <w:rPr>
          <w:rFonts w:ascii="Georgia" w:hAnsi="Georgia"/>
          <w:b/>
          <w:sz w:val="40"/>
          <w:lang w:eastAsia="en-US"/>
        </w:rPr>
        <w:t>DAUGAVPILS</w:t>
      </w:r>
      <w:r w:rsidR="00EF73CC">
        <w:rPr>
          <w:rFonts w:ascii="Georgia" w:hAnsi="Georgia"/>
          <w:b/>
          <w:sz w:val="40"/>
          <w:lang w:eastAsia="en-US"/>
        </w:rPr>
        <w:t xml:space="preserve"> FUTBOLA SKOLA</w:t>
      </w:r>
    </w:p>
    <w:p w14:paraId="20CA96DC" w14:textId="22ADB307" w:rsidR="00332622" w:rsidRPr="00332622" w:rsidRDefault="00332622" w:rsidP="00332622">
      <w:pPr>
        <w:suppressAutoHyphens w:val="0"/>
        <w:jc w:val="center"/>
        <w:rPr>
          <w:sz w:val="22"/>
          <w:szCs w:val="22"/>
          <w:lang w:eastAsia="en-US"/>
        </w:rPr>
      </w:pPr>
      <w:r w:rsidRPr="00332622">
        <w:rPr>
          <w:sz w:val="22"/>
          <w:szCs w:val="22"/>
          <w:lang w:eastAsia="en-US"/>
        </w:rPr>
        <w:t>Reģ.Nr</w:t>
      </w:r>
      <w:r w:rsidR="00142138">
        <w:rPr>
          <w:sz w:val="22"/>
          <w:szCs w:val="22"/>
          <w:lang w:eastAsia="en-US"/>
        </w:rPr>
        <w:t>. 90010967169, Kandavas iela 17A</w:t>
      </w:r>
      <w:r w:rsidRPr="00332622">
        <w:rPr>
          <w:sz w:val="22"/>
          <w:szCs w:val="22"/>
          <w:lang w:eastAsia="en-US"/>
        </w:rPr>
        <w:t>, Daugavpils, LV-5401, telefons 27047360</w:t>
      </w:r>
    </w:p>
    <w:p w14:paraId="170A49B2" w14:textId="77777777" w:rsidR="00332622" w:rsidRPr="00332622" w:rsidRDefault="00332622" w:rsidP="00332622">
      <w:pPr>
        <w:suppressAutoHyphens w:val="0"/>
        <w:jc w:val="center"/>
        <w:rPr>
          <w:sz w:val="22"/>
          <w:szCs w:val="22"/>
          <w:lang w:eastAsia="en-US"/>
        </w:rPr>
      </w:pPr>
      <w:r w:rsidRPr="00332622">
        <w:rPr>
          <w:sz w:val="22"/>
          <w:szCs w:val="22"/>
          <w:lang w:eastAsia="en-US"/>
        </w:rPr>
        <w:t>AS “Swedbank”, norēķinu konts: LV69HABA0001402041250</w:t>
      </w:r>
    </w:p>
    <w:p w14:paraId="00B9E7FE" w14:textId="77777777" w:rsidR="00332622" w:rsidRPr="00332622" w:rsidRDefault="00332622" w:rsidP="00332622">
      <w:pPr>
        <w:suppressAutoHyphens w:val="0"/>
        <w:jc w:val="center"/>
        <w:rPr>
          <w:sz w:val="22"/>
          <w:szCs w:val="22"/>
          <w:lang w:eastAsia="en-US"/>
        </w:rPr>
      </w:pPr>
      <w:r w:rsidRPr="00332622">
        <w:rPr>
          <w:sz w:val="22"/>
          <w:szCs w:val="22"/>
          <w:lang w:eastAsia="en-US"/>
        </w:rPr>
        <w:t>e-pasts:</w:t>
      </w:r>
      <w:r w:rsidRPr="00332622">
        <w:rPr>
          <w:color w:val="002060"/>
          <w:sz w:val="22"/>
          <w:szCs w:val="22"/>
          <w:lang w:eastAsia="en-US"/>
        </w:rPr>
        <w:t xml:space="preserve"> fc_daugavpils@inbox.lv,</w:t>
      </w:r>
      <w:r w:rsidRPr="00332622">
        <w:rPr>
          <w:sz w:val="22"/>
          <w:szCs w:val="22"/>
          <w:lang w:eastAsia="en-US"/>
        </w:rPr>
        <w:t xml:space="preserve"> mājas lapa: </w:t>
      </w:r>
      <w:hyperlink r:id="rId9" w:history="1">
        <w:r w:rsidRPr="00332622">
          <w:rPr>
            <w:color w:val="002060"/>
            <w:sz w:val="22"/>
            <w:szCs w:val="22"/>
            <w:u w:val="single"/>
            <w:lang w:eastAsia="en-US"/>
          </w:rPr>
          <w:t>www.fcdaugavpils.lv</w:t>
        </w:r>
      </w:hyperlink>
    </w:p>
    <w:p w14:paraId="7705A2D5" w14:textId="26347E0F" w:rsidR="00332622" w:rsidRPr="00332622" w:rsidRDefault="00332622" w:rsidP="00332622">
      <w:pPr>
        <w:suppressAutoHyphens w:val="0"/>
        <w:ind w:right="-2"/>
        <w:jc w:val="center"/>
        <w:rPr>
          <w:u w:val="thick"/>
          <w:lang w:eastAsia="en-US"/>
        </w:rPr>
      </w:pPr>
      <w:r w:rsidRPr="00332622">
        <w:rPr>
          <w:u w:val="thick"/>
          <w:lang w:eastAsia="en-US"/>
        </w:rPr>
        <w:t>________________________________________________</w:t>
      </w:r>
      <w:r>
        <w:rPr>
          <w:u w:val="thick"/>
          <w:lang w:eastAsia="en-US"/>
        </w:rPr>
        <w:t>_____________________________</w:t>
      </w:r>
    </w:p>
    <w:p w14:paraId="2E44C1FD" w14:textId="77777777" w:rsidR="00332622" w:rsidRPr="00332622" w:rsidRDefault="00332622" w:rsidP="00332622">
      <w:pPr>
        <w:suppressAutoHyphens w:val="0"/>
        <w:ind w:right="-2"/>
        <w:rPr>
          <w:sz w:val="2"/>
          <w:lang w:eastAsia="en-US"/>
        </w:rPr>
      </w:pPr>
    </w:p>
    <w:p w14:paraId="1ED2C8A0" w14:textId="77777777" w:rsidR="00332622" w:rsidRPr="00332622" w:rsidRDefault="00332622" w:rsidP="00332622">
      <w:pPr>
        <w:suppressAutoHyphens w:val="0"/>
        <w:ind w:right="-2"/>
        <w:jc w:val="center"/>
        <w:rPr>
          <w:lang w:eastAsia="en-US"/>
        </w:rPr>
      </w:pPr>
    </w:p>
    <w:p w14:paraId="17676111" w14:textId="77777777" w:rsidR="00332622" w:rsidRPr="00332622" w:rsidRDefault="00332622" w:rsidP="00332622">
      <w:pPr>
        <w:suppressAutoHyphens w:val="0"/>
        <w:ind w:right="-2"/>
        <w:jc w:val="center"/>
        <w:rPr>
          <w:lang w:eastAsia="en-US"/>
        </w:rPr>
      </w:pPr>
      <w:r w:rsidRPr="00332622">
        <w:rPr>
          <w:lang w:eastAsia="en-US"/>
        </w:rPr>
        <w:t>Daugavpilī</w:t>
      </w:r>
    </w:p>
    <w:p w14:paraId="6B6D8354" w14:textId="0ED18F88" w:rsidR="00F87A89" w:rsidRPr="0039771B" w:rsidRDefault="00F87A89" w:rsidP="00F87A89"/>
    <w:p w14:paraId="6EA64AE2" w14:textId="09CB21AF" w:rsidR="00F87A89" w:rsidRDefault="00EF73CC" w:rsidP="00332622">
      <w:pPr>
        <w:ind w:right="3"/>
        <w:rPr>
          <w:b/>
          <w:bCs/>
        </w:rPr>
      </w:pPr>
      <w:r>
        <w:t>14</w:t>
      </w:r>
      <w:r w:rsidR="00332622">
        <w:t>.02.201</w:t>
      </w:r>
      <w:r w:rsidR="004B1B99">
        <w:t>9</w:t>
      </w:r>
      <w:r w:rsidR="00332622">
        <w:t>.</w:t>
      </w:r>
      <w:r w:rsidR="00C63493">
        <w:t xml:space="preserve"> Nr.</w:t>
      </w:r>
      <w:r w:rsidR="00515582">
        <w:t>FCD</w:t>
      </w:r>
      <w:r w:rsidR="00332622">
        <w:t>/201</w:t>
      </w:r>
      <w:r w:rsidR="004B1B99">
        <w:t>9</w:t>
      </w:r>
      <w:r w:rsidR="00332622">
        <w:t>/</w:t>
      </w:r>
      <w:r w:rsidR="004B1B99">
        <w:t>3</w:t>
      </w:r>
    </w:p>
    <w:p w14:paraId="32568B0F" w14:textId="22F405BF" w:rsidR="004E705E" w:rsidRPr="00191D81" w:rsidRDefault="004E705E" w:rsidP="00332622">
      <w:pPr>
        <w:pStyle w:val="a0"/>
        <w:suppressLineNumbers w:val="0"/>
        <w:jc w:val="both"/>
        <w:rPr>
          <w:b w:val="0"/>
          <w:caps/>
          <w:szCs w:val="32"/>
        </w:rPr>
      </w:pPr>
    </w:p>
    <w:p w14:paraId="14294BAF" w14:textId="740A6C34" w:rsidR="004E705E" w:rsidRPr="004528AC" w:rsidRDefault="007D78D0" w:rsidP="00BE09E9">
      <w:pPr>
        <w:tabs>
          <w:tab w:val="left" w:pos="3510"/>
        </w:tabs>
        <w:jc w:val="center"/>
        <w:rPr>
          <w:b/>
          <w:bCs/>
          <w:sz w:val="28"/>
          <w:szCs w:val="28"/>
        </w:rPr>
      </w:pPr>
      <w:r>
        <w:rPr>
          <w:b/>
          <w:bCs/>
          <w:sz w:val="28"/>
          <w:szCs w:val="28"/>
        </w:rPr>
        <w:t>UZAICINĀJUMS</w:t>
      </w:r>
    </w:p>
    <w:p w14:paraId="09BDFA7C" w14:textId="77777777" w:rsidR="00332622" w:rsidRDefault="00332622" w:rsidP="00332622">
      <w:pPr>
        <w:keepNext/>
        <w:jc w:val="center"/>
        <w:outlineLvl w:val="0"/>
        <w:rPr>
          <w:lang w:eastAsia="en-US"/>
        </w:rPr>
      </w:pPr>
      <w:r>
        <w:rPr>
          <w:lang w:eastAsia="en-US"/>
        </w:rPr>
        <w:t>Pretendentiem i</w:t>
      </w:r>
      <w:r w:rsidR="007D78D0">
        <w:rPr>
          <w:lang w:eastAsia="en-US"/>
        </w:rPr>
        <w:t>esniegt piedāvājumu</w:t>
      </w:r>
    </w:p>
    <w:p w14:paraId="36483E2D" w14:textId="6E6A9408"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14:paraId="0D2A6CAD" w14:textId="0679C2D1" w:rsidR="00390CDB" w:rsidRDefault="00C63493" w:rsidP="00327204">
      <w:pPr>
        <w:jc w:val="center"/>
        <w:rPr>
          <w:b/>
          <w:bCs/>
          <w:lang w:eastAsia="en-US"/>
        </w:rPr>
      </w:pPr>
      <w:r>
        <w:rPr>
          <w:b/>
          <w:bCs/>
          <w:lang w:eastAsia="en-US"/>
        </w:rPr>
        <w:t>“</w:t>
      </w:r>
      <w:r w:rsidR="00515582">
        <w:rPr>
          <w:b/>
          <w:bCs/>
        </w:rPr>
        <w:t>Futbola inventāra iegāde</w:t>
      </w:r>
      <w:r w:rsidR="008C0869">
        <w:rPr>
          <w:b/>
          <w:bCs/>
          <w:lang w:eastAsia="en-US"/>
        </w:rPr>
        <w:t>”</w:t>
      </w:r>
    </w:p>
    <w:p w14:paraId="05179EB6" w14:textId="429FB9A8" w:rsidR="00273D75" w:rsidRDefault="00273D75" w:rsidP="00327204">
      <w:pPr>
        <w:jc w:val="center"/>
        <w:rPr>
          <w:rFonts w:ascii="Times New Roman Bold" w:hAnsi="Times New Roman Bold"/>
          <w:b/>
          <w:bCs/>
          <w:caps/>
          <w:lang w:eastAsia="en-US"/>
        </w:rPr>
      </w:pPr>
    </w:p>
    <w:p w14:paraId="04A24132" w14:textId="77777777" w:rsidR="00C63493" w:rsidRPr="003077E5" w:rsidRDefault="00C63493" w:rsidP="00327204">
      <w:pPr>
        <w:jc w:val="center"/>
        <w:rPr>
          <w:rFonts w:ascii="Times New Roman Bold" w:hAnsi="Times New Roman Bold"/>
          <w:b/>
          <w:bCs/>
          <w:caps/>
          <w:lang w:eastAsia="en-US"/>
        </w:rPr>
      </w:pPr>
    </w:p>
    <w:p w14:paraId="48ED3A72" w14:textId="77777777"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14:paraId="4F9530FC"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11965706" w14:textId="1DE8826F" w:rsidR="00390CDB" w:rsidRPr="00C63493" w:rsidRDefault="00FC68FE" w:rsidP="00C63493">
            <w:pPr>
              <w:rPr>
                <w:bCs/>
                <w:lang w:eastAsia="en-US"/>
              </w:rPr>
            </w:pPr>
            <w:r>
              <w:rPr>
                <w:bCs/>
                <w:lang w:eastAsia="en-US"/>
              </w:rPr>
              <w:t>P</w:t>
            </w:r>
            <w:r w:rsidR="00DD61FD" w:rsidRPr="00C63493">
              <w:rPr>
                <w:bCs/>
                <w:lang w:eastAsia="en-US"/>
              </w:rPr>
              <w:t>rofesionālās ievirzes sporta izglītības iestāde “</w:t>
            </w:r>
            <w:r w:rsidR="003B0CA8">
              <w:rPr>
                <w:bCs/>
                <w:lang w:eastAsia="en-US"/>
              </w:rPr>
              <w:t>Daugavpils Futbola</w:t>
            </w:r>
            <w:r>
              <w:rPr>
                <w:bCs/>
                <w:lang w:eastAsia="en-US"/>
              </w:rPr>
              <w:t xml:space="preserve"> skola</w:t>
            </w:r>
            <w:r w:rsidR="00DD61FD" w:rsidRPr="00C63493">
              <w:rPr>
                <w:bCs/>
                <w:lang w:eastAsia="en-US"/>
              </w:rPr>
              <w:t>”</w:t>
            </w:r>
          </w:p>
        </w:tc>
      </w:tr>
      <w:tr w:rsidR="00390CDB" w:rsidRPr="00C63493" w14:paraId="1A1728F3"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14:paraId="6FB8A823" w14:textId="487912B7"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14:paraId="46C34EF9"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058AAADA" w14:textId="2C045355"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14:paraId="35C8EA52" w14:textId="77777777" w:rsidTr="00C63493">
        <w:trPr>
          <w:trHeight w:val="624"/>
        </w:trPr>
        <w:tc>
          <w:tcPr>
            <w:tcW w:w="2864" w:type="dxa"/>
            <w:tcBorders>
              <w:top w:val="single" w:sz="4" w:space="0" w:color="auto"/>
              <w:left w:val="single" w:sz="4" w:space="0" w:color="auto"/>
              <w:right w:val="single" w:sz="4" w:space="0" w:color="auto"/>
            </w:tcBorders>
            <w:vAlign w:val="center"/>
            <w:hideMark/>
          </w:tcPr>
          <w:p w14:paraId="2C7DD78D" w14:textId="46C63CDE"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14:paraId="4DB98E28" w14:textId="3A0A45EF"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14:paraId="628F7D5B" w14:textId="7ED73992" w:rsidR="00E141C0" w:rsidRPr="00C63493" w:rsidRDefault="00E7191C" w:rsidP="00C63493">
            <w:pPr>
              <w:rPr>
                <w:lang w:eastAsia="en-US"/>
              </w:rPr>
            </w:pPr>
            <w:r>
              <w:rPr>
                <w:lang w:eastAsia="en-US"/>
              </w:rPr>
              <w:t>Direktora vietnieks Aivis Romanovskis</w:t>
            </w:r>
          </w:p>
        </w:tc>
      </w:tr>
      <w:tr w:rsidR="00E141C0" w:rsidRPr="00C63493" w14:paraId="0130514B" w14:textId="77777777" w:rsidTr="00C63493">
        <w:trPr>
          <w:trHeight w:val="624"/>
        </w:trPr>
        <w:tc>
          <w:tcPr>
            <w:tcW w:w="2864" w:type="dxa"/>
            <w:tcBorders>
              <w:left w:val="single" w:sz="4" w:space="0" w:color="auto"/>
              <w:bottom w:val="single" w:sz="4" w:space="0" w:color="auto"/>
              <w:right w:val="single" w:sz="4" w:space="0" w:color="auto"/>
            </w:tcBorders>
            <w:vAlign w:val="center"/>
          </w:tcPr>
          <w:p w14:paraId="327CF44D" w14:textId="5807B07B"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14:paraId="2D88DDE7" w14:textId="07F43498" w:rsidR="00DD61FD" w:rsidRPr="00C63493" w:rsidRDefault="00AE6E0E" w:rsidP="00C63493">
            <w:pPr>
              <w:rPr>
                <w:lang w:eastAsia="en-US"/>
              </w:rPr>
            </w:pPr>
            <w:r w:rsidRPr="00C63493">
              <w:rPr>
                <w:lang w:eastAsia="en-US"/>
              </w:rPr>
              <w:t>tālr.:</w:t>
            </w:r>
            <w:r w:rsidR="00E7191C">
              <w:rPr>
                <w:lang w:eastAsia="en-US"/>
              </w:rPr>
              <w:t>29869342</w:t>
            </w:r>
            <w:r w:rsidRPr="00C63493">
              <w:rPr>
                <w:lang w:eastAsia="en-US"/>
              </w:rPr>
              <w:t xml:space="preserve">, </w:t>
            </w:r>
          </w:p>
          <w:p w14:paraId="7EB50290" w14:textId="1CD21DFA" w:rsidR="00E141C0" w:rsidRPr="00C63493" w:rsidRDefault="00AE6E0E" w:rsidP="00C63493">
            <w:pPr>
              <w:rPr>
                <w:lang w:eastAsia="en-US"/>
              </w:rPr>
            </w:pPr>
            <w:r w:rsidRPr="00C63493">
              <w:rPr>
                <w:lang w:eastAsia="en-US"/>
              </w:rPr>
              <w:t xml:space="preserve">e-pasts: </w:t>
            </w:r>
            <w:r w:rsidR="00DD61FD" w:rsidRPr="00C63493">
              <w:rPr>
                <w:lang w:eastAsia="en-US"/>
              </w:rPr>
              <w:t>fc_daugavpils@inbox.lv</w:t>
            </w:r>
          </w:p>
        </w:tc>
      </w:tr>
    </w:tbl>
    <w:p w14:paraId="51FF7C51" w14:textId="77777777" w:rsidR="00390CDB" w:rsidRPr="00C63493" w:rsidRDefault="00390CDB" w:rsidP="00390CDB">
      <w:pPr>
        <w:jc w:val="both"/>
        <w:rPr>
          <w:lang w:eastAsia="en-US"/>
        </w:rPr>
      </w:pPr>
    </w:p>
    <w:p w14:paraId="3F117F3B" w14:textId="2E22EC35" w:rsidR="007D78D0" w:rsidRPr="007314AA" w:rsidRDefault="00580219" w:rsidP="00C63493">
      <w:pPr>
        <w:pStyle w:val="ListParagraph"/>
        <w:numPr>
          <w:ilvl w:val="0"/>
          <w:numId w:val="37"/>
        </w:numPr>
        <w:tabs>
          <w:tab w:val="num" w:pos="284"/>
        </w:tabs>
        <w:suppressAutoHyphens w:val="0"/>
        <w:ind w:left="284" w:right="-2" w:hanging="284"/>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inventāra iegāde </w:t>
      </w:r>
      <w:r w:rsidR="00C63493">
        <w:rPr>
          <w:rFonts w:eastAsia="Arial Unicode MS" w:cs="Mangal"/>
          <w:kern w:val="1"/>
          <w:lang w:eastAsia="hi-IN" w:bidi="hi-IN"/>
        </w:rPr>
        <w:t xml:space="preserve">izglītības iestādes </w:t>
      </w:r>
      <w:r w:rsidR="00FC68FE">
        <w:rPr>
          <w:rFonts w:eastAsia="Arial Unicode MS" w:cs="Mangal"/>
          <w:kern w:val="1"/>
          <w:lang w:eastAsia="hi-IN" w:bidi="hi-IN"/>
        </w:rPr>
        <w:t>“</w:t>
      </w:r>
      <w:r w:rsidR="00515582">
        <w:rPr>
          <w:rFonts w:eastAsia="Arial Unicode MS" w:cs="Mangal"/>
          <w:kern w:val="1"/>
          <w:lang w:eastAsia="hi-IN" w:bidi="hi-IN"/>
        </w:rPr>
        <w:t>Daugavpils</w:t>
      </w:r>
      <w:r w:rsidR="00FC68FE">
        <w:rPr>
          <w:rFonts w:eastAsia="Arial Unicode MS" w:cs="Mangal"/>
          <w:kern w:val="1"/>
          <w:lang w:eastAsia="hi-IN" w:bidi="hi-IN"/>
        </w:rPr>
        <w:t xml:space="preserve"> Futbola skola</w:t>
      </w:r>
      <w:r w:rsidR="00515582">
        <w:rPr>
          <w:rFonts w:eastAsia="Arial Unicode MS" w:cs="Mangal"/>
          <w:kern w:val="1"/>
          <w:lang w:eastAsia="hi-IN" w:bidi="hi-IN"/>
        </w:rPr>
        <w:t xml:space="preserve">” vajadzībām. </w:t>
      </w:r>
    </w:p>
    <w:p w14:paraId="1D4AD1E1" w14:textId="429CE637" w:rsidR="007D78D0" w:rsidRPr="00191D81"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E46BE0" w:rsidRPr="00E46BE0">
        <w:rPr>
          <w:bCs/>
        </w:rPr>
        <w:t>Ne lielāka</w:t>
      </w:r>
      <w:r w:rsidR="00E46BE0">
        <w:rPr>
          <w:b/>
          <w:bCs/>
        </w:rPr>
        <w:t xml:space="preserve"> </w:t>
      </w:r>
      <w:r w:rsidR="00E46BE0" w:rsidRPr="00E46BE0">
        <w:rPr>
          <w:bCs/>
        </w:rPr>
        <w:t>par</w:t>
      </w:r>
      <w:r w:rsidR="00E46BE0">
        <w:rPr>
          <w:bCs/>
        </w:rPr>
        <w:t xml:space="preserve"> </w:t>
      </w:r>
      <w:r w:rsidR="003B0CA8">
        <w:rPr>
          <w:bCs/>
        </w:rPr>
        <w:t>7355</w:t>
      </w:r>
      <w:r w:rsidR="005872EF" w:rsidRPr="005872EF">
        <w:rPr>
          <w:bCs/>
        </w:rPr>
        <w:t>,</w:t>
      </w:r>
      <w:r w:rsidR="003B0CA8">
        <w:rPr>
          <w:bCs/>
        </w:rPr>
        <w:t>00</w:t>
      </w:r>
      <w:r w:rsidRPr="005872EF">
        <w:rPr>
          <w:bCs/>
        </w:rPr>
        <w:t xml:space="preserve"> EUR bez PVN.</w:t>
      </w:r>
    </w:p>
    <w:p w14:paraId="5A62573D" w14:textId="75CB8CA5"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14:paraId="09B9A956" w14:textId="1C76B01E" w:rsidR="007D78D0" w:rsidRPr="00C63493" w:rsidRDefault="007D78D0" w:rsidP="00C63493">
      <w:pPr>
        <w:numPr>
          <w:ilvl w:val="0"/>
          <w:numId w:val="37"/>
        </w:numPr>
        <w:tabs>
          <w:tab w:val="num" w:pos="0"/>
          <w:tab w:val="left" w:pos="284"/>
        </w:tabs>
        <w:suppressAutoHyphens w:val="0"/>
        <w:ind w:left="0" w:right="-2" w:firstLine="0"/>
        <w:jc w:val="both"/>
        <w:rPr>
          <w:bCs/>
          <w:color w:val="FF0000"/>
        </w:rPr>
      </w:pPr>
      <w:r w:rsidRPr="002C7708">
        <w:rPr>
          <w:b/>
          <w:bCs/>
          <w:color w:val="000000"/>
        </w:rPr>
        <w:t xml:space="preserve">Līguma izpildes termiņš: </w:t>
      </w:r>
      <w:r w:rsidR="00C63493" w:rsidRPr="005872EF">
        <w:rPr>
          <w:bCs/>
        </w:rPr>
        <w:t>l</w:t>
      </w:r>
      <w:r w:rsidR="005872EF" w:rsidRPr="005872EF">
        <w:rPr>
          <w:bCs/>
        </w:rPr>
        <w:t>īdz 201</w:t>
      </w:r>
      <w:r w:rsidR="003B0CA8">
        <w:rPr>
          <w:bCs/>
        </w:rPr>
        <w:t>9</w:t>
      </w:r>
      <w:r w:rsidR="005872EF" w:rsidRPr="005872EF">
        <w:rPr>
          <w:bCs/>
        </w:rPr>
        <w:t>.gada 20</w:t>
      </w:r>
      <w:r w:rsidR="00C63493" w:rsidRPr="005872EF">
        <w:rPr>
          <w:bCs/>
        </w:rPr>
        <w:t>.</w:t>
      </w:r>
      <w:r w:rsidR="005872EF" w:rsidRPr="005872EF">
        <w:rPr>
          <w:bCs/>
        </w:rPr>
        <w:t>marta</w:t>
      </w:r>
      <w:r w:rsidR="00515582" w:rsidRPr="005872EF">
        <w:rPr>
          <w:bCs/>
        </w:rPr>
        <w:t xml:space="preserve">m. </w:t>
      </w:r>
    </w:p>
    <w:p w14:paraId="0D78DA0B" w14:textId="317903E2"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sidR="00C63493">
        <w:rPr>
          <w:lang w:eastAsia="ru-RU"/>
        </w:rPr>
        <w:t xml:space="preserve"> </w:t>
      </w:r>
      <w:hyperlink r:id="rId10" w:history="1">
        <w:r w:rsidR="00C63493" w:rsidRPr="009D3FDB">
          <w:rPr>
            <w:rStyle w:val="Hyperlink"/>
            <w:color w:val="auto"/>
            <w:u w:val="none"/>
            <w:lang w:eastAsia="ru-RU"/>
          </w:rPr>
          <w:t>fc_daugavpils@inbox.lv</w:t>
        </w:r>
      </w:hyperlink>
      <w:r w:rsidR="00C63493">
        <w:rPr>
          <w:lang w:eastAsia="ru-RU"/>
        </w:rPr>
        <w:t>, pa pastu</w:t>
      </w:r>
      <w:r w:rsidR="00C63493" w:rsidRPr="002C7708">
        <w:rPr>
          <w:lang w:eastAsia="ru-RU"/>
        </w:rPr>
        <w:t xml:space="preserve"> </w:t>
      </w:r>
      <w:r w:rsidRPr="002C7708">
        <w:rPr>
          <w:lang w:eastAsia="ru-RU"/>
        </w:rPr>
        <w:t xml:space="preserve">vai personīgi </w:t>
      </w:r>
      <w:r w:rsidR="00C63493">
        <w:rPr>
          <w:lang w:eastAsia="ru-RU"/>
        </w:rPr>
        <w:t>Kandavas ielā 17A, Daugavpilī, 301.kab.</w:t>
      </w:r>
      <w:r w:rsidRPr="002C7708">
        <w:rPr>
          <w:lang w:eastAsia="ru-RU"/>
        </w:rPr>
        <w:t xml:space="preserve"> </w:t>
      </w:r>
      <w:r w:rsidRPr="00C63493">
        <w:rPr>
          <w:lang w:eastAsia="ru-RU"/>
        </w:rPr>
        <w:t xml:space="preserve">līdz </w:t>
      </w:r>
      <w:r w:rsidR="00FC68FE">
        <w:rPr>
          <w:lang w:eastAsia="ru-RU"/>
        </w:rPr>
        <w:t>2019</w:t>
      </w:r>
      <w:r w:rsidRPr="005872EF">
        <w:rPr>
          <w:lang w:eastAsia="ru-RU"/>
        </w:rPr>
        <w:t xml:space="preserve">.gada </w:t>
      </w:r>
      <w:r w:rsidR="005872EF" w:rsidRPr="005872EF">
        <w:rPr>
          <w:lang w:eastAsia="ru-RU"/>
        </w:rPr>
        <w:t>2</w:t>
      </w:r>
      <w:r w:rsidR="003B0CA8">
        <w:rPr>
          <w:lang w:eastAsia="ru-RU"/>
        </w:rPr>
        <w:t>0</w:t>
      </w:r>
      <w:r w:rsidR="00FC68FE">
        <w:rPr>
          <w:lang w:eastAsia="ru-RU"/>
        </w:rPr>
        <w:t>.</w:t>
      </w:r>
      <w:r w:rsidR="005872EF" w:rsidRPr="005872EF">
        <w:rPr>
          <w:lang w:eastAsia="ru-RU"/>
        </w:rPr>
        <w:t>februārim plkst.15</w:t>
      </w:r>
      <w:r w:rsidRPr="005872EF">
        <w:rPr>
          <w:lang w:eastAsia="ru-RU"/>
        </w:rPr>
        <w:t>:00.</w:t>
      </w:r>
    </w:p>
    <w:p w14:paraId="705184CD" w14:textId="33281A4D"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Pr="002C7708">
        <w:rPr>
          <w:bCs/>
        </w:rPr>
        <w:t>vislētākais piedāvājums</w:t>
      </w:r>
      <w:r w:rsidR="00CD7F7D">
        <w:rPr>
          <w:bCs/>
        </w:rPr>
        <w:t xml:space="preserve"> </w:t>
      </w:r>
      <w:r w:rsidR="00273D75">
        <w:rPr>
          <w:bCs/>
        </w:rPr>
        <w:t>atbilstoši tehniskajai specifikācijai</w:t>
      </w:r>
      <w:r w:rsidRPr="002C7708">
        <w:rPr>
          <w:bCs/>
        </w:rPr>
        <w:t>.</w:t>
      </w:r>
    </w:p>
    <w:p w14:paraId="02609E25" w14:textId="77777777"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14:paraId="37F17ACB" w14:textId="6345CB7F" w:rsidR="007D78D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14:paraId="079CC1CC" w14:textId="77777777" w:rsidR="00BC64FF" w:rsidRPr="00191D81" w:rsidRDefault="00BC64FF" w:rsidP="00C63493">
      <w:pPr>
        <w:tabs>
          <w:tab w:val="num" w:pos="0"/>
        </w:tabs>
        <w:suppressAutoHyphens w:val="0"/>
        <w:ind w:right="-908"/>
        <w:rPr>
          <w:b/>
          <w:bCs/>
          <w:color w:val="000000"/>
          <w:sz w:val="22"/>
          <w:szCs w:val="22"/>
        </w:rPr>
      </w:pPr>
    </w:p>
    <w:p w14:paraId="1BB675DA" w14:textId="69BCE88D"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14:paraId="41D3FD1E" w14:textId="77777777"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7CA24854" w14:textId="77777777" w:rsidR="007D78D0" w:rsidRPr="00D9774F" w:rsidRDefault="007D78D0" w:rsidP="009D3FDB">
      <w:pPr>
        <w:pStyle w:val="Title"/>
        <w:tabs>
          <w:tab w:val="left" w:pos="206"/>
        </w:tabs>
        <w:ind w:left="142"/>
        <w:jc w:val="left"/>
        <w:rPr>
          <w:b w:val="0"/>
          <w:sz w:val="20"/>
          <w:szCs w:val="20"/>
        </w:rPr>
      </w:pPr>
      <w:r w:rsidRPr="00D9774F">
        <w:rPr>
          <w:b w:val="0"/>
          <w:sz w:val="20"/>
          <w:szCs w:val="20"/>
        </w:rPr>
        <w:t>- Tehniskā specifikācija (Pielikums Nr.2);</w:t>
      </w:r>
    </w:p>
    <w:p w14:paraId="7ED19600" w14:textId="0648AF2D" w:rsidR="00191D81" w:rsidRDefault="007D78D0" w:rsidP="009D3FDB">
      <w:pPr>
        <w:pStyle w:val="Title"/>
        <w:tabs>
          <w:tab w:val="left" w:pos="206"/>
        </w:tabs>
        <w:ind w:left="142"/>
        <w:jc w:val="left"/>
        <w:rPr>
          <w:b w:val="0"/>
          <w:sz w:val="20"/>
          <w:szCs w:val="20"/>
        </w:rPr>
      </w:pPr>
      <w:r w:rsidRPr="00D9774F">
        <w:rPr>
          <w:b w:val="0"/>
          <w:sz w:val="20"/>
          <w:szCs w:val="20"/>
        </w:rPr>
        <w:t>- Finanšu piedāvājums (Pielikums Nr.3)</w:t>
      </w:r>
      <w:r w:rsidR="00C8184D">
        <w:rPr>
          <w:b w:val="0"/>
          <w:sz w:val="20"/>
          <w:szCs w:val="20"/>
        </w:rPr>
        <w:t>.</w:t>
      </w:r>
    </w:p>
    <w:p w14:paraId="2CD707A9" w14:textId="3B4C7281" w:rsidR="00451C1A" w:rsidRPr="00BC64FF" w:rsidRDefault="00451C1A" w:rsidP="009D3FDB">
      <w:pPr>
        <w:pStyle w:val="Title"/>
        <w:tabs>
          <w:tab w:val="left" w:pos="206"/>
        </w:tabs>
        <w:ind w:left="142"/>
        <w:jc w:val="left"/>
        <w:rPr>
          <w:b w:val="0"/>
          <w:sz w:val="20"/>
          <w:szCs w:val="20"/>
        </w:rPr>
      </w:pPr>
      <w:r>
        <w:rPr>
          <w:bCs w:val="0"/>
        </w:rPr>
        <w:br w:type="page"/>
      </w:r>
    </w:p>
    <w:bookmarkEnd w:id="0"/>
    <w:bookmarkEnd w:id="1"/>
    <w:p w14:paraId="60140A59" w14:textId="7C3982E1" w:rsidR="001B643E" w:rsidRPr="009D3FDB" w:rsidRDefault="001B643E" w:rsidP="00FC68FE">
      <w:pPr>
        <w:ind w:left="6946"/>
        <w:jc w:val="right"/>
        <w:rPr>
          <w:bCs/>
          <w:i/>
          <w:sz w:val="20"/>
          <w:szCs w:val="28"/>
        </w:rPr>
      </w:pPr>
      <w:r w:rsidRPr="009D3FDB">
        <w:rPr>
          <w:bCs/>
          <w:i/>
          <w:sz w:val="20"/>
          <w:szCs w:val="28"/>
        </w:rPr>
        <w:lastRenderedPageBreak/>
        <w:t>1.pielikums</w:t>
      </w:r>
    </w:p>
    <w:p w14:paraId="455EDC5C" w14:textId="4A23B270" w:rsidR="009D3FDB" w:rsidRPr="009D3FDB" w:rsidRDefault="003B0CA8" w:rsidP="00FC68FE">
      <w:pPr>
        <w:ind w:left="6946"/>
        <w:jc w:val="right"/>
        <w:rPr>
          <w:bCs/>
          <w:i/>
          <w:sz w:val="20"/>
          <w:szCs w:val="28"/>
        </w:rPr>
      </w:pPr>
      <w:r>
        <w:rPr>
          <w:bCs/>
          <w:i/>
          <w:sz w:val="20"/>
          <w:szCs w:val="28"/>
        </w:rPr>
        <w:t>Daugavpils Futbola skola</w:t>
      </w:r>
    </w:p>
    <w:p w14:paraId="27901964" w14:textId="3A8FD4C9" w:rsidR="009D3FDB" w:rsidRDefault="00EF73CC" w:rsidP="00FC68FE">
      <w:pPr>
        <w:ind w:left="6946"/>
        <w:jc w:val="right"/>
        <w:rPr>
          <w:bCs/>
          <w:i/>
          <w:sz w:val="20"/>
          <w:szCs w:val="28"/>
        </w:rPr>
      </w:pPr>
      <w:r>
        <w:rPr>
          <w:bCs/>
          <w:i/>
          <w:sz w:val="20"/>
          <w:szCs w:val="28"/>
        </w:rPr>
        <w:t>14</w:t>
      </w:r>
      <w:r w:rsidR="00191D81">
        <w:rPr>
          <w:bCs/>
          <w:i/>
          <w:sz w:val="20"/>
          <w:szCs w:val="28"/>
        </w:rPr>
        <w:t>.02</w:t>
      </w:r>
      <w:r w:rsidR="009D3FDB" w:rsidRPr="009D3FDB">
        <w:rPr>
          <w:bCs/>
          <w:i/>
          <w:sz w:val="20"/>
          <w:szCs w:val="28"/>
        </w:rPr>
        <w:t>.201</w:t>
      </w:r>
      <w:r w:rsidR="003B0CA8">
        <w:rPr>
          <w:bCs/>
          <w:i/>
          <w:sz w:val="20"/>
          <w:szCs w:val="28"/>
        </w:rPr>
        <w:t>9</w:t>
      </w:r>
      <w:r w:rsidR="009D3FDB" w:rsidRPr="009D3FDB">
        <w:rPr>
          <w:bCs/>
          <w:i/>
          <w:sz w:val="20"/>
          <w:szCs w:val="28"/>
        </w:rPr>
        <w:t>. uzaicin</w:t>
      </w:r>
      <w:r w:rsidR="009D3FDB">
        <w:rPr>
          <w:bCs/>
          <w:i/>
          <w:sz w:val="20"/>
          <w:szCs w:val="28"/>
        </w:rPr>
        <w:t>ājumam</w:t>
      </w:r>
    </w:p>
    <w:p w14:paraId="7667AAE5" w14:textId="3B72DC38" w:rsidR="009D3FDB" w:rsidRDefault="009D3FDB" w:rsidP="00FC68FE">
      <w:pPr>
        <w:ind w:left="6946"/>
        <w:jc w:val="right"/>
        <w:rPr>
          <w:bCs/>
          <w:i/>
          <w:sz w:val="20"/>
          <w:szCs w:val="28"/>
        </w:rPr>
      </w:pPr>
      <w:r w:rsidRPr="009D3FDB">
        <w:rPr>
          <w:bCs/>
          <w:i/>
          <w:sz w:val="20"/>
          <w:szCs w:val="28"/>
        </w:rPr>
        <w:t>Nr.FCD/201</w:t>
      </w:r>
      <w:r w:rsidR="003B0CA8">
        <w:rPr>
          <w:bCs/>
          <w:i/>
          <w:sz w:val="20"/>
          <w:szCs w:val="28"/>
        </w:rPr>
        <w:t>9</w:t>
      </w:r>
      <w:r w:rsidRPr="009D3FDB">
        <w:rPr>
          <w:bCs/>
          <w:i/>
          <w:sz w:val="20"/>
          <w:szCs w:val="28"/>
        </w:rPr>
        <w:t>/</w:t>
      </w:r>
      <w:r w:rsidR="003B0CA8">
        <w:rPr>
          <w:bCs/>
          <w:i/>
          <w:sz w:val="20"/>
          <w:szCs w:val="28"/>
        </w:rPr>
        <w:t>3</w:t>
      </w:r>
    </w:p>
    <w:p w14:paraId="776BB0F0" w14:textId="29AF3A1D" w:rsidR="009D3FDB" w:rsidRDefault="009D3FDB" w:rsidP="009D3FDB">
      <w:pPr>
        <w:ind w:left="6946"/>
        <w:rPr>
          <w:bCs/>
          <w:i/>
          <w:sz w:val="20"/>
          <w:szCs w:val="28"/>
        </w:rPr>
      </w:pPr>
    </w:p>
    <w:p w14:paraId="42552641" w14:textId="078163D8" w:rsidR="009D3FDB" w:rsidRDefault="009D3FDB" w:rsidP="009D3FDB">
      <w:pPr>
        <w:ind w:left="6946"/>
        <w:rPr>
          <w:bCs/>
          <w:i/>
          <w:sz w:val="20"/>
          <w:szCs w:val="28"/>
        </w:rPr>
      </w:pPr>
    </w:p>
    <w:p w14:paraId="65B71774" w14:textId="703AAFEE" w:rsidR="009D3FDB" w:rsidRPr="009D3FDB" w:rsidRDefault="00FC68FE" w:rsidP="009D3FDB">
      <w:pPr>
        <w:ind w:left="5387"/>
        <w:rPr>
          <w:b/>
          <w:bCs/>
          <w:szCs w:val="28"/>
        </w:rPr>
      </w:pPr>
      <w:r>
        <w:rPr>
          <w:b/>
          <w:bCs/>
          <w:szCs w:val="28"/>
        </w:rPr>
        <w:t>P</w:t>
      </w:r>
      <w:r w:rsidR="009D3FDB" w:rsidRPr="009D3FDB">
        <w:rPr>
          <w:b/>
          <w:bCs/>
          <w:szCs w:val="28"/>
        </w:rPr>
        <w:t>rofesionālās ievirzes sporta izglītības iestādei “</w:t>
      </w:r>
      <w:r w:rsidR="003B0CA8">
        <w:rPr>
          <w:b/>
          <w:bCs/>
          <w:szCs w:val="28"/>
        </w:rPr>
        <w:t>Daugavpils Futbola skola</w:t>
      </w:r>
      <w:r w:rsidR="009D3FDB" w:rsidRPr="009D3FDB">
        <w:rPr>
          <w:b/>
          <w:bCs/>
          <w:szCs w:val="28"/>
        </w:rPr>
        <w:t>”</w:t>
      </w:r>
    </w:p>
    <w:p w14:paraId="74A0BF97" w14:textId="77777777" w:rsidR="009D3FDB" w:rsidRPr="009D3FDB" w:rsidRDefault="009D3FDB" w:rsidP="009D3FDB">
      <w:pPr>
        <w:ind w:left="5387"/>
        <w:rPr>
          <w:b/>
          <w:bCs/>
          <w:szCs w:val="28"/>
        </w:rPr>
      </w:pPr>
      <w:r w:rsidRPr="009D3FDB">
        <w:rPr>
          <w:b/>
          <w:bCs/>
          <w:szCs w:val="28"/>
        </w:rPr>
        <w:t>Kandavas ielā 17A, Daugavpilī,</w:t>
      </w:r>
    </w:p>
    <w:p w14:paraId="573B8A16" w14:textId="64002538" w:rsidR="009D3FDB" w:rsidRPr="009D3FDB" w:rsidRDefault="009D3FDB" w:rsidP="009D3FDB">
      <w:pPr>
        <w:ind w:left="5387"/>
        <w:rPr>
          <w:b/>
          <w:bCs/>
          <w:szCs w:val="22"/>
        </w:rPr>
      </w:pPr>
      <w:r w:rsidRPr="009D3FDB">
        <w:rPr>
          <w:b/>
          <w:bCs/>
          <w:szCs w:val="28"/>
        </w:rPr>
        <w:t>LV-5401</w:t>
      </w:r>
    </w:p>
    <w:p w14:paraId="7BDDDA7C" w14:textId="77777777" w:rsidR="001B643E" w:rsidRPr="009D3FDB" w:rsidRDefault="001B643E" w:rsidP="001B643E">
      <w:pPr>
        <w:jc w:val="right"/>
        <w:rPr>
          <w:b/>
          <w:bCs/>
          <w:szCs w:val="22"/>
        </w:rPr>
      </w:pPr>
    </w:p>
    <w:p w14:paraId="0EE1A050" w14:textId="0F5FEBFD" w:rsidR="001B643E" w:rsidRPr="009D3FDB" w:rsidRDefault="001B643E" w:rsidP="009D3FDB">
      <w:pPr>
        <w:tabs>
          <w:tab w:val="left" w:pos="900"/>
          <w:tab w:val="left" w:pos="3150"/>
        </w:tabs>
        <w:rPr>
          <w:szCs w:val="22"/>
        </w:rPr>
      </w:pPr>
    </w:p>
    <w:p w14:paraId="00CFD02B" w14:textId="77777777" w:rsidR="001B643E" w:rsidRPr="009D3FDB" w:rsidRDefault="001B643E" w:rsidP="009D3FDB">
      <w:pPr>
        <w:jc w:val="center"/>
        <w:rPr>
          <w:b/>
          <w:caps/>
          <w:sz w:val="28"/>
          <w:szCs w:val="22"/>
        </w:rPr>
      </w:pPr>
      <w:r w:rsidRPr="009D3FDB">
        <w:rPr>
          <w:b/>
          <w:caps/>
          <w:sz w:val="28"/>
          <w:szCs w:val="22"/>
        </w:rPr>
        <w:t xml:space="preserve">PIETEIKUMS PAR PIEDALĪŠANOS UZAICINĀJUMā </w:t>
      </w:r>
    </w:p>
    <w:p w14:paraId="2DEB5A2F" w14:textId="3CBDC371"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515582" w:rsidRPr="00191D81">
        <w:rPr>
          <w:b/>
          <w:bCs/>
          <w:sz w:val="28"/>
          <w:szCs w:val="28"/>
        </w:rPr>
        <w:t>Futbola inventāra iegāde”</w:t>
      </w:r>
    </w:p>
    <w:p w14:paraId="7E6898BE" w14:textId="77777777" w:rsidR="001B643E" w:rsidRPr="009D3FDB" w:rsidRDefault="001B643E" w:rsidP="009D3FDB">
      <w:pPr>
        <w:jc w:val="both"/>
      </w:pPr>
    </w:p>
    <w:p w14:paraId="0DB8ACBC" w14:textId="77777777"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14:paraId="00C75795" w14:textId="77777777" w:rsidR="001B643E" w:rsidRPr="009D3FDB" w:rsidRDefault="001B643E" w:rsidP="009D3FDB">
      <w:pPr>
        <w:contextualSpacing/>
        <w:jc w:val="both"/>
      </w:pPr>
    </w:p>
    <w:p w14:paraId="7A7793D7" w14:textId="1A901628" w:rsidR="001B643E" w:rsidRPr="009D3FDB" w:rsidRDefault="001B643E" w:rsidP="009D3FDB">
      <w:pPr>
        <w:numPr>
          <w:ilvl w:val="0"/>
          <w:numId w:val="42"/>
        </w:numPr>
        <w:tabs>
          <w:tab w:val="num" w:pos="720"/>
        </w:tabs>
        <w:suppressAutoHyphens w:val="0"/>
        <w:contextualSpacing/>
        <w:jc w:val="both"/>
        <w:rPr>
          <w:bCs/>
        </w:rPr>
      </w:pPr>
      <w:r w:rsidRPr="009D3FDB">
        <w:t>Piesakās piedalīties uzaicinājumā “</w:t>
      </w:r>
      <w:r w:rsidR="00515582" w:rsidRPr="009D3FDB">
        <w:t>Futbola inventāra iegāde”.</w:t>
      </w:r>
    </w:p>
    <w:p w14:paraId="586F9F75" w14:textId="5CDCA87C" w:rsidR="001B643E" w:rsidRPr="009D3FDB" w:rsidRDefault="001B643E" w:rsidP="009D3FDB">
      <w:pPr>
        <w:numPr>
          <w:ilvl w:val="0"/>
          <w:numId w:val="42"/>
        </w:numPr>
        <w:tabs>
          <w:tab w:val="left" w:pos="360"/>
          <w:tab w:val="left" w:pos="709"/>
        </w:tabs>
        <w:suppressAutoHyphens w:val="0"/>
        <w:contextualSpacing/>
        <w:jc w:val="both"/>
      </w:pPr>
      <w:r w:rsidRPr="009D3FDB">
        <w:t xml:space="preserve">Apņemas ievērot uzaicinājuma tehniskajā specifikācijā minētās prasības. </w:t>
      </w:r>
    </w:p>
    <w:p w14:paraId="735154A2" w14:textId="77777777" w:rsidR="001B643E" w:rsidRPr="009D3FDB" w:rsidRDefault="001B643E" w:rsidP="009D3FDB">
      <w:pPr>
        <w:numPr>
          <w:ilvl w:val="0"/>
          <w:numId w:val="42"/>
        </w:numPr>
        <w:tabs>
          <w:tab w:val="left" w:pos="360"/>
          <w:tab w:val="left" w:pos="709"/>
        </w:tabs>
        <w:suppressAutoHyphens w:val="0"/>
        <w:contextualSpacing/>
        <w:jc w:val="both"/>
      </w:pPr>
      <w:r w:rsidRPr="009D3FDB">
        <w:t>Apņemas (ja Pasūtītājs izvēlējies šo piedāvājumu) slēgt līgumu un izpildīt visus līguma pamatnosacījumus.</w:t>
      </w:r>
    </w:p>
    <w:p w14:paraId="1228CD9B" w14:textId="77777777" w:rsidR="001B643E" w:rsidRPr="009D3FDB" w:rsidRDefault="001B643E" w:rsidP="009D3FDB">
      <w:pPr>
        <w:numPr>
          <w:ilvl w:val="0"/>
          <w:numId w:val="42"/>
        </w:numPr>
        <w:tabs>
          <w:tab w:val="left" w:pos="360"/>
          <w:tab w:val="left" w:pos="709"/>
        </w:tabs>
        <w:suppressAutoHyphens w:val="0"/>
        <w:contextualSpacing/>
        <w:jc w:val="both"/>
      </w:pPr>
      <w:r w:rsidRPr="009D3FDB">
        <w:t>Apliecina, ka ir iesniedzis tikai patiesu informāciju.</w:t>
      </w:r>
    </w:p>
    <w:p w14:paraId="42646570" w14:textId="77777777" w:rsidR="001B643E" w:rsidRPr="009D3FDB" w:rsidRDefault="001B643E" w:rsidP="009D3FDB">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14:paraId="7ABDA1DF" w14:textId="77777777" w:rsidTr="00E7191C">
        <w:trPr>
          <w:trHeight w:val="770"/>
        </w:trPr>
        <w:tc>
          <w:tcPr>
            <w:tcW w:w="3003" w:type="dxa"/>
            <w:shd w:val="pct5" w:color="auto" w:fill="FFFFFF"/>
            <w:vAlign w:val="center"/>
          </w:tcPr>
          <w:p w14:paraId="20944105" w14:textId="77777777" w:rsidR="001B643E" w:rsidRPr="009D3FDB" w:rsidRDefault="001B643E" w:rsidP="009D3FDB">
            <w:pPr>
              <w:rPr>
                <w:b/>
              </w:rPr>
            </w:pPr>
            <w:r w:rsidRPr="009D3FDB">
              <w:rPr>
                <w:b/>
              </w:rPr>
              <w:t>Pretendents</w:t>
            </w:r>
          </w:p>
        </w:tc>
        <w:tc>
          <w:tcPr>
            <w:tcW w:w="6353" w:type="dxa"/>
            <w:vAlign w:val="center"/>
          </w:tcPr>
          <w:p w14:paraId="728F33A8" w14:textId="73F0B547" w:rsidR="001B643E" w:rsidRPr="009D3FDB" w:rsidRDefault="001B643E" w:rsidP="00FC68FE"/>
        </w:tc>
      </w:tr>
      <w:tr w:rsidR="001B643E" w:rsidRPr="009D3FDB" w14:paraId="02AB92C0" w14:textId="77777777" w:rsidTr="00FC68FE">
        <w:trPr>
          <w:trHeight w:val="510"/>
        </w:trPr>
        <w:tc>
          <w:tcPr>
            <w:tcW w:w="3003" w:type="dxa"/>
            <w:shd w:val="pct5" w:color="auto" w:fill="FFFFFF"/>
            <w:vAlign w:val="center"/>
          </w:tcPr>
          <w:p w14:paraId="57F7F34D" w14:textId="77777777" w:rsidR="001B643E" w:rsidRPr="009D3FDB" w:rsidRDefault="001B643E" w:rsidP="009D3FDB">
            <w:pPr>
              <w:rPr>
                <w:b/>
              </w:rPr>
            </w:pPr>
            <w:r w:rsidRPr="009D3FDB">
              <w:rPr>
                <w:b/>
              </w:rPr>
              <w:t xml:space="preserve">Reģistrācijas Nr. </w:t>
            </w:r>
          </w:p>
        </w:tc>
        <w:tc>
          <w:tcPr>
            <w:tcW w:w="6353" w:type="dxa"/>
            <w:vAlign w:val="center"/>
          </w:tcPr>
          <w:p w14:paraId="5E3DC496" w14:textId="580756F9" w:rsidR="001B643E" w:rsidRPr="009D3FDB" w:rsidRDefault="001B643E" w:rsidP="00FC68FE"/>
        </w:tc>
      </w:tr>
      <w:tr w:rsidR="001B643E" w:rsidRPr="009D3FDB" w14:paraId="0A87F071" w14:textId="77777777" w:rsidTr="00FC68FE">
        <w:trPr>
          <w:trHeight w:val="510"/>
        </w:trPr>
        <w:tc>
          <w:tcPr>
            <w:tcW w:w="3003" w:type="dxa"/>
            <w:shd w:val="pct5" w:color="auto" w:fill="FFFFFF"/>
            <w:vAlign w:val="center"/>
          </w:tcPr>
          <w:p w14:paraId="0B298494" w14:textId="28DA1B19" w:rsidR="001B643E" w:rsidRPr="009D3FDB" w:rsidRDefault="009D3FDB" w:rsidP="009D3FDB">
            <w:pPr>
              <w:rPr>
                <w:b/>
              </w:rPr>
            </w:pPr>
            <w:r>
              <w:rPr>
                <w:b/>
              </w:rPr>
              <w:t>Adrese</w:t>
            </w:r>
          </w:p>
        </w:tc>
        <w:tc>
          <w:tcPr>
            <w:tcW w:w="6353" w:type="dxa"/>
            <w:vAlign w:val="center"/>
          </w:tcPr>
          <w:p w14:paraId="52CFD76A" w14:textId="37BED244" w:rsidR="001B643E" w:rsidRPr="009D3FDB" w:rsidRDefault="001B643E" w:rsidP="00FC68FE"/>
        </w:tc>
      </w:tr>
      <w:tr w:rsidR="001B643E" w:rsidRPr="009D3FDB" w14:paraId="2C85FA88" w14:textId="77777777" w:rsidTr="00FC68FE">
        <w:trPr>
          <w:trHeight w:val="510"/>
        </w:trPr>
        <w:tc>
          <w:tcPr>
            <w:tcW w:w="3003" w:type="dxa"/>
            <w:shd w:val="clear" w:color="auto" w:fill="F3F3F3"/>
            <w:vAlign w:val="center"/>
          </w:tcPr>
          <w:p w14:paraId="1C1FDBAC" w14:textId="77777777" w:rsidR="001B643E" w:rsidRPr="009D3FDB" w:rsidRDefault="001B643E" w:rsidP="009D3FDB">
            <w:pPr>
              <w:rPr>
                <w:b/>
              </w:rPr>
            </w:pPr>
            <w:r w:rsidRPr="009D3FDB">
              <w:rPr>
                <w:b/>
              </w:rPr>
              <w:t>Kontaktpersona</w:t>
            </w:r>
          </w:p>
        </w:tc>
        <w:tc>
          <w:tcPr>
            <w:tcW w:w="6353" w:type="dxa"/>
            <w:vAlign w:val="center"/>
          </w:tcPr>
          <w:p w14:paraId="0D3B06F1" w14:textId="1E201ADF" w:rsidR="001B643E" w:rsidRPr="009D3FDB" w:rsidRDefault="001B643E" w:rsidP="00FC68FE"/>
        </w:tc>
      </w:tr>
      <w:tr w:rsidR="001B643E" w:rsidRPr="009D3FDB" w14:paraId="24EAE293" w14:textId="77777777" w:rsidTr="00FC68FE">
        <w:trPr>
          <w:trHeight w:val="510"/>
        </w:trPr>
        <w:tc>
          <w:tcPr>
            <w:tcW w:w="3003" w:type="dxa"/>
            <w:shd w:val="pct5" w:color="auto" w:fill="FFFFFF"/>
            <w:vAlign w:val="center"/>
          </w:tcPr>
          <w:p w14:paraId="2AE908FA" w14:textId="3A4839E2"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14:paraId="490A22EE" w14:textId="50B39535" w:rsidR="001B643E" w:rsidRPr="009D3FDB" w:rsidRDefault="001B643E" w:rsidP="00FC68FE"/>
        </w:tc>
      </w:tr>
      <w:tr w:rsidR="001B643E" w:rsidRPr="009D3FDB" w14:paraId="1DE496AA" w14:textId="77777777" w:rsidTr="00FC68FE">
        <w:trPr>
          <w:trHeight w:val="510"/>
        </w:trPr>
        <w:tc>
          <w:tcPr>
            <w:tcW w:w="3003" w:type="dxa"/>
            <w:shd w:val="pct5" w:color="auto" w:fill="FFFFFF"/>
            <w:vAlign w:val="center"/>
          </w:tcPr>
          <w:p w14:paraId="6202DA45" w14:textId="77777777" w:rsidR="001B643E" w:rsidRPr="009D3FDB" w:rsidRDefault="001B643E" w:rsidP="009D3FDB">
            <w:pPr>
              <w:rPr>
                <w:b/>
              </w:rPr>
            </w:pPr>
            <w:r w:rsidRPr="009D3FDB">
              <w:rPr>
                <w:b/>
              </w:rPr>
              <w:t>Bankas nosaukums, filiāle</w:t>
            </w:r>
          </w:p>
        </w:tc>
        <w:tc>
          <w:tcPr>
            <w:tcW w:w="6353" w:type="dxa"/>
            <w:vAlign w:val="center"/>
          </w:tcPr>
          <w:p w14:paraId="227C841A" w14:textId="146FF4F0" w:rsidR="001B643E" w:rsidRPr="009D3FDB" w:rsidRDefault="001B643E" w:rsidP="00FC68FE"/>
        </w:tc>
      </w:tr>
      <w:tr w:rsidR="001B643E" w:rsidRPr="009D3FDB" w14:paraId="5D011691" w14:textId="77777777" w:rsidTr="00FC68FE">
        <w:trPr>
          <w:trHeight w:val="510"/>
        </w:trPr>
        <w:tc>
          <w:tcPr>
            <w:tcW w:w="3003" w:type="dxa"/>
            <w:shd w:val="pct5" w:color="auto" w:fill="FFFFFF"/>
            <w:vAlign w:val="center"/>
          </w:tcPr>
          <w:p w14:paraId="6574BA98" w14:textId="77777777" w:rsidR="001B643E" w:rsidRPr="009D3FDB" w:rsidRDefault="001B643E" w:rsidP="009D3FDB">
            <w:pPr>
              <w:rPr>
                <w:b/>
              </w:rPr>
            </w:pPr>
            <w:r w:rsidRPr="009D3FDB">
              <w:rPr>
                <w:b/>
              </w:rPr>
              <w:t>Bankas kods</w:t>
            </w:r>
          </w:p>
        </w:tc>
        <w:tc>
          <w:tcPr>
            <w:tcW w:w="6353" w:type="dxa"/>
            <w:vAlign w:val="center"/>
          </w:tcPr>
          <w:p w14:paraId="4A2733F5" w14:textId="26145722" w:rsidR="001B643E" w:rsidRPr="009D3FDB" w:rsidRDefault="001B643E" w:rsidP="00FC68FE"/>
        </w:tc>
      </w:tr>
      <w:tr w:rsidR="001B643E" w:rsidRPr="009D3FDB" w14:paraId="10CA1F60" w14:textId="77777777" w:rsidTr="00FC68FE">
        <w:trPr>
          <w:trHeight w:val="510"/>
        </w:trPr>
        <w:tc>
          <w:tcPr>
            <w:tcW w:w="3003" w:type="dxa"/>
            <w:shd w:val="pct5" w:color="auto" w:fill="FFFFFF"/>
            <w:vAlign w:val="center"/>
          </w:tcPr>
          <w:p w14:paraId="0DCBAD58" w14:textId="77777777" w:rsidR="001B643E" w:rsidRPr="009D3FDB" w:rsidRDefault="001B643E" w:rsidP="009D3FDB">
            <w:pPr>
              <w:rPr>
                <w:b/>
              </w:rPr>
            </w:pPr>
            <w:r w:rsidRPr="009D3FDB">
              <w:rPr>
                <w:b/>
              </w:rPr>
              <w:t>Norēķinu konts</w:t>
            </w:r>
          </w:p>
        </w:tc>
        <w:tc>
          <w:tcPr>
            <w:tcW w:w="6353" w:type="dxa"/>
            <w:vAlign w:val="center"/>
          </w:tcPr>
          <w:p w14:paraId="59C5B553" w14:textId="755F72D0" w:rsidR="001B643E" w:rsidRPr="009D3FDB" w:rsidRDefault="001B643E" w:rsidP="00FC68FE"/>
        </w:tc>
      </w:tr>
      <w:tr w:rsidR="001B643E" w:rsidRPr="009D3FDB" w14:paraId="7B2519B6" w14:textId="77777777" w:rsidTr="00FC68FE">
        <w:trPr>
          <w:trHeight w:val="510"/>
        </w:trPr>
        <w:tc>
          <w:tcPr>
            <w:tcW w:w="3003" w:type="dxa"/>
            <w:shd w:val="pct5" w:color="auto" w:fill="FFFFFF"/>
            <w:vAlign w:val="center"/>
          </w:tcPr>
          <w:p w14:paraId="352260C5" w14:textId="77777777" w:rsidR="001B643E" w:rsidRPr="009D3FDB" w:rsidRDefault="001B643E" w:rsidP="009D3FDB">
            <w:pPr>
              <w:rPr>
                <w:b/>
              </w:rPr>
            </w:pPr>
            <w:r w:rsidRPr="009D3FDB">
              <w:rPr>
                <w:b/>
              </w:rPr>
              <w:t>Vārds, uzvārds*</w:t>
            </w:r>
          </w:p>
        </w:tc>
        <w:tc>
          <w:tcPr>
            <w:tcW w:w="6353" w:type="dxa"/>
            <w:vAlign w:val="center"/>
          </w:tcPr>
          <w:p w14:paraId="02E73691" w14:textId="69C48FFE" w:rsidR="001B643E" w:rsidRPr="009D3FDB" w:rsidRDefault="001B643E" w:rsidP="00FC68FE"/>
        </w:tc>
      </w:tr>
      <w:tr w:rsidR="001B643E" w:rsidRPr="009D3FDB" w14:paraId="5FF11D5C" w14:textId="77777777" w:rsidTr="00FC68FE">
        <w:trPr>
          <w:trHeight w:val="510"/>
        </w:trPr>
        <w:tc>
          <w:tcPr>
            <w:tcW w:w="3003" w:type="dxa"/>
            <w:shd w:val="pct5" w:color="auto" w:fill="FFFFFF"/>
            <w:vAlign w:val="center"/>
          </w:tcPr>
          <w:p w14:paraId="59584E6F" w14:textId="77777777" w:rsidR="001B643E" w:rsidRPr="009D3FDB" w:rsidRDefault="001B643E" w:rsidP="009D3FDB">
            <w:pPr>
              <w:rPr>
                <w:b/>
              </w:rPr>
            </w:pPr>
            <w:r w:rsidRPr="009D3FDB">
              <w:rPr>
                <w:b/>
              </w:rPr>
              <w:t>Amats</w:t>
            </w:r>
          </w:p>
        </w:tc>
        <w:tc>
          <w:tcPr>
            <w:tcW w:w="6353" w:type="dxa"/>
            <w:vAlign w:val="center"/>
          </w:tcPr>
          <w:p w14:paraId="2BC5D7B6" w14:textId="34D4FBFC" w:rsidR="001B643E" w:rsidRPr="009D3FDB" w:rsidRDefault="001B643E" w:rsidP="00FC68FE"/>
        </w:tc>
      </w:tr>
      <w:tr w:rsidR="001B643E" w:rsidRPr="009D3FDB" w14:paraId="29220A4B" w14:textId="77777777" w:rsidTr="00FC68FE">
        <w:trPr>
          <w:trHeight w:val="510"/>
        </w:trPr>
        <w:tc>
          <w:tcPr>
            <w:tcW w:w="3003" w:type="dxa"/>
            <w:shd w:val="pct5" w:color="auto" w:fill="FFFFFF"/>
            <w:vAlign w:val="center"/>
          </w:tcPr>
          <w:p w14:paraId="40002DC3" w14:textId="77777777" w:rsidR="001B643E" w:rsidRPr="009D3FDB" w:rsidRDefault="001B643E" w:rsidP="009D3FDB">
            <w:pPr>
              <w:rPr>
                <w:b/>
              </w:rPr>
            </w:pPr>
            <w:r w:rsidRPr="009D3FDB">
              <w:rPr>
                <w:b/>
              </w:rPr>
              <w:t>Paraksts</w:t>
            </w:r>
          </w:p>
        </w:tc>
        <w:tc>
          <w:tcPr>
            <w:tcW w:w="6353" w:type="dxa"/>
            <w:vAlign w:val="center"/>
          </w:tcPr>
          <w:p w14:paraId="61E8556C" w14:textId="77777777" w:rsidR="001B643E" w:rsidRPr="009D3FDB" w:rsidRDefault="001B643E" w:rsidP="00FC68FE"/>
        </w:tc>
      </w:tr>
      <w:tr w:rsidR="001B643E" w:rsidRPr="009D3FDB" w14:paraId="7E8D5D28" w14:textId="77777777" w:rsidTr="00FC68FE">
        <w:trPr>
          <w:trHeight w:val="510"/>
        </w:trPr>
        <w:tc>
          <w:tcPr>
            <w:tcW w:w="3003" w:type="dxa"/>
            <w:shd w:val="pct5" w:color="auto" w:fill="FFFFFF"/>
            <w:vAlign w:val="center"/>
          </w:tcPr>
          <w:p w14:paraId="19F1B4F7" w14:textId="77777777" w:rsidR="001B643E" w:rsidRPr="009D3FDB" w:rsidRDefault="001B643E" w:rsidP="009D3FDB">
            <w:pPr>
              <w:rPr>
                <w:b/>
              </w:rPr>
            </w:pPr>
            <w:r w:rsidRPr="009D3FDB">
              <w:rPr>
                <w:b/>
              </w:rPr>
              <w:t>Datums</w:t>
            </w:r>
          </w:p>
        </w:tc>
        <w:tc>
          <w:tcPr>
            <w:tcW w:w="6353" w:type="dxa"/>
            <w:vAlign w:val="center"/>
          </w:tcPr>
          <w:p w14:paraId="68B839C6" w14:textId="30DA4DC7" w:rsidR="001B643E" w:rsidRPr="002D6C8C" w:rsidRDefault="001B643E" w:rsidP="00FC68FE">
            <w:pPr>
              <w:rPr>
                <w:highlight w:val="yellow"/>
              </w:rPr>
            </w:pPr>
          </w:p>
        </w:tc>
      </w:tr>
      <w:tr w:rsidR="001B643E" w:rsidRPr="009D3FDB" w14:paraId="3B0EF664" w14:textId="77777777" w:rsidTr="00FC68FE">
        <w:trPr>
          <w:trHeight w:val="510"/>
        </w:trPr>
        <w:tc>
          <w:tcPr>
            <w:tcW w:w="3003" w:type="dxa"/>
            <w:shd w:val="pct5" w:color="auto" w:fill="FFFFFF"/>
            <w:vAlign w:val="center"/>
          </w:tcPr>
          <w:p w14:paraId="103BCDE2" w14:textId="77777777" w:rsidR="001B643E" w:rsidRPr="009D3FDB" w:rsidRDefault="001B643E" w:rsidP="009D3FDB">
            <w:pPr>
              <w:rPr>
                <w:b/>
              </w:rPr>
            </w:pPr>
            <w:r w:rsidRPr="009D3FDB">
              <w:rPr>
                <w:b/>
              </w:rPr>
              <w:t>Zīmogs</w:t>
            </w:r>
          </w:p>
        </w:tc>
        <w:tc>
          <w:tcPr>
            <w:tcW w:w="6353" w:type="dxa"/>
            <w:vAlign w:val="center"/>
          </w:tcPr>
          <w:p w14:paraId="6155FE70" w14:textId="77777777" w:rsidR="001B643E" w:rsidRPr="009D3FDB" w:rsidRDefault="001B643E" w:rsidP="00FC68FE"/>
        </w:tc>
      </w:tr>
    </w:tbl>
    <w:p w14:paraId="1E5AE595" w14:textId="423F777D" w:rsidR="009D3FDB" w:rsidRPr="009D3FDB"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14:paraId="39343540" w14:textId="692A7F1A" w:rsidR="00B55DC2" w:rsidRPr="009D3FDB" w:rsidRDefault="001B643E" w:rsidP="009D3FDB">
      <w:pPr>
        <w:rPr>
          <w:iCs/>
        </w:rPr>
      </w:pPr>
      <w:r w:rsidRPr="00E24C2D">
        <w:rPr>
          <w:i/>
          <w:iCs/>
          <w:kern w:val="1"/>
          <w:sz w:val="22"/>
          <w:szCs w:val="22"/>
        </w:rPr>
        <w:br w:type="page"/>
      </w:r>
    </w:p>
    <w:p w14:paraId="163AD51A" w14:textId="6C48078C" w:rsidR="00191D81" w:rsidRPr="009D3FDB" w:rsidRDefault="00191D81" w:rsidP="00FC68FE">
      <w:pPr>
        <w:ind w:left="6946"/>
        <w:jc w:val="right"/>
        <w:rPr>
          <w:bCs/>
          <w:i/>
          <w:sz w:val="20"/>
          <w:szCs w:val="28"/>
        </w:rPr>
      </w:pPr>
      <w:r>
        <w:rPr>
          <w:bCs/>
          <w:i/>
          <w:sz w:val="20"/>
          <w:szCs w:val="28"/>
        </w:rPr>
        <w:lastRenderedPageBreak/>
        <w:t>2</w:t>
      </w:r>
      <w:r w:rsidRPr="009D3FDB">
        <w:rPr>
          <w:bCs/>
          <w:i/>
          <w:sz w:val="20"/>
          <w:szCs w:val="28"/>
        </w:rPr>
        <w:t>.pielikums</w:t>
      </w:r>
    </w:p>
    <w:p w14:paraId="6A0E0D40" w14:textId="213D37BB" w:rsidR="00191D81" w:rsidRPr="009D3FDB" w:rsidRDefault="003B0CA8" w:rsidP="00FC68FE">
      <w:pPr>
        <w:ind w:left="6946"/>
        <w:jc w:val="right"/>
        <w:rPr>
          <w:bCs/>
          <w:i/>
          <w:sz w:val="20"/>
          <w:szCs w:val="28"/>
        </w:rPr>
      </w:pPr>
      <w:r>
        <w:rPr>
          <w:bCs/>
          <w:i/>
          <w:sz w:val="20"/>
          <w:szCs w:val="28"/>
        </w:rPr>
        <w:t>Daugavpils Futbola skolas</w:t>
      </w:r>
    </w:p>
    <w:p w14:paraId="381F430A" w14:textId="6E290E70" w:rsidR="00191D81" w:rsidRDefault="00EF73CC" w:rsidP="00FC68FE">
      <w:pPr>
        <w:ind w:left="6946"/>
        <w:jc w:val="right"/>
        <w:rPr>
          <w:bCs/>
          <w:i/>
          <w:sz w:val="20"/>
          <w:szCs w:val="28"/>
        </w:rPr>
      </w:pPr>
      <w:r>
        <w:rPr>
          <w:bCs/>
          <w:i/>
          <w:sz w:val="20"/>
          <w:szCs w:val="28"/>
        </w:rPr>
        <w:t>14</w:t>
      </w:r>
      <w:r w:rsidR="00191D81">
        <w:rPr>
          <w:bCs/>
          <w:i/>
          <w:sz w:val="20"/>
          <w:szCs w:val="28"/>
        </w:rPr>
        <w:t>.02</w:t>
      </w:r>
      <w:r w:rsidR="00191D81" w:rsidRPr="009D3FDB">
        <w:rPr>
          <w:bCs/>
          <w:i/>
          <w:sz w:val="20"/>
          <w:szCs w:val="28"/>
        </w:rPr>
        <w:t>.201</w:t>
      </w:r>
      <w:r w:rsidR="003B0CA8">
        <w:rPr>
          <w:bCs/>
          <w:i/>
          <w:sz w:val="20"/>
          <w:szCs w:val="28"/>
        </w:rPr>
        <w:t>9</w:t>
      </w:r>
      <w:r w:rsidR="00191D81" w:rsidRPr="009D3FDB">
        <w:rPr>
          <w:bCs/>
          <w:i/>
          <w:sz w:val="20"/>
          <w:szCs w:val="28"/>
        </w:rPr>
        <w:t>. uzaicin</w:t>
      </w:r>
      <w:r w:rsidR="00191D81">
        <w:rPr>
          <w:bCs/>
          <w:i/>
          <w:sz w:val="20"/>
          <w:szCs w:val="28"/>
        </w:rPr>
        <w:t>ājumam</w:t>
      </w:r>
    </w:p>
    <w:p w14:paraId="225BBAF7" w14:textId="0F971F11" w:rsidR="00191D81" w:rsidRDefault="00191D81" w:rsidP="00FC68FE">
      <w:pPr>
        <w:ind w:left="6946"/>
        <w:jc w:val="right"/>
        <w:rPr>
          <w:bCs/>
          <w:i/>
          <w:sz w:val="20"/>
          <w:szCs w:val="28"/>
        </w:rPr>
      </w:pPr>
      <w:r w:rsidRPr="009D3FDB">
        <w:rPr>
          <w:bCs/>
          <w:i/>
          <w:sz w:val="20"/>
          <w:szCs w:val="28"/>
        </w:rPr>
        <w:t>Nr.FCD/201</w:t>
      </w:r>
      <w:r w:rsidR="00FC68FE">
        <w:rPr>
          <w:bCs/>
          <w:i/>
          <w:sz w:val="20"/>
          <w:szCs w:val="28"/>
        </w:rPr>
        <w:t>9/3</w:t>
      </w:r>
    </w:p>
    <w:p w14:paraId="7EB9423F" w14:textId="77777777" w:rsidR="00B55DC2" w:rsidRDefault="00B55DC2" w:rsidP="00191D81">
      <w:pPr>
        <w:keepNext/>
        <w:jc w:val="right"/>
        <w:outlineLvl w:val="2"/>
        <w:rPr>
          <w:i/>
          <w:iCs/>
          <w:kern w:val="1"/>
          <w:sz w:val="22"/>
          <w:szCs w:val="22"/>
        </w:rPr>
      </w:pPr>
    </w:p>
    <w:p w14:paraId="2194B7AE" w14:textId="67D14F8F" w:rsidR="001B643E" w:rsidRDefault="001B643E" w:rsidP="00191D81">
      <w:pPr>
        <w:rPr>
          <w:b/>
          <w:bCs/>
          <w:sz w:val="22"/>
          <w:szCs w:val="22"/>
        </w:rPr>
      </w:pPr>
    </w:p>
    <w:p w14:paraId="61575581" w14:textId="77777777" w:rsidR="001B643E" w:rsidRPr="00191D81" w:rsidRDefault="001B643E" w:rsidP="00191D81">
      <w:pPr>
        <w:jc w:val="center"/>
        <w:rPr>
          <w:b/>
          <w:bCs/>
          <w:sz w:val="28"/>
          <w:szCs w:val="22"/>
        </w:rPr>
      </w:pPr>
      <w:r w:rsidRPr="00191D81">
        <w:rPr>
          <w:b/>
          <w:bCs/>
          <w:sz w:val="28"/>
          <w:szCs w:val="22"/>
        </w:rPr>
        <w:t>TEHNISKĀ SPECIFIKĀCIJA</w:t>
      </w:r>
    </w:p>
    <w:p w14:paraId="6E781C66" w14:textId="77777777" w:rsidR="001B643E" w:rsidRPr="00E24C2D" w:rsidRDefault="001B643E" w:rsidP="00191D81">
      <w:pPr>
        <w:ind w:right="-1414"/>
        <w:rPr>
          <w:b/>
          <w:sz w:val="22"/>
          <w:szCs w:val="22"/>
        </w:rPr>
      </w:pPr>
    </w:p>
    <w:p w14:paraId="79667CBC" w14:textId="63D584C9" w:rsidR="00685D9E" w:rsidRDefault="00515582" w:rsidP="00191D81">
      <w:pPr>
        <w:pStyle w:val="Heading1"/>
        <w:numPr>
          <w:ilvl w:val="0"/>
          <w:numId w:val="43"/>
        </w:numPr>
        <w:tabs>
          <w:tab w:val="left" w:pos="284"/>
        </w:tabs>
        <w:ind w:left="0" w:firstLine="0"/>
        <w:jc w:val="left"/>
        <w:rPr>
          <w:b/>
        </w:rPr>
      </w:pPr>
      <w:r>
        <w:rPr>
          <w:b/>
        </w:rPr>
        <w:t>Futbola inventāra iegāde</w:t>
      </w:r>
    </w:p>
    <w:p w14:paraId="3C4D1BAC" w14:textId="5AC05487" w:rsidR="00685D9E" w:rsidRPr="00515582" w:rsidRDefault="00515582" w:rsidP="00191D81">
      <w:pPr>
        <w:pStyle w:val="ListParagraph"/>
        <w:keepLines/>
        <w:numPr>
          <w:ilvl w:val="0"/>
          <w:numId w:val="43"/>
        </w:numPr>
        <w:tabs>
          <w:tab w:val="left" w:pos="284"/>
        </w:tabs>
        <w:suppressAutoHyphens w:val="0"/>
        <w:ind w:left="0" w:firstLine="0"/>
        <w:contextualSpacing/>
      </w:pPr>
      <w:r>
        <w:rPr>
          <w:b/>
          <w:bCs/>
        </w:rPr>
        <w:t>Preču piegādes vieta</w:t>
      </w:r>
      <w:r w:rsidR="00685D9E" w:rsidRPr="008B7E7A">
        <w:rPr>
          <w:bCs/>
        </w:rPr>
        <w:t xml:space="preserve">: </w:t>
      </w:r>
      <w:r w:rsidR="00191D81">
        <w:rPr>
          <w:bCs/>
        </w:rPr>
        <w:t>Kandavas iela 17A</w:t>
      </w:r>
      <w:r>
        <w:rPr>
          <w:bCs/>
        </w:rPr>
        <w:t>, Daugavpils, LV-5401</w:t>
      </w:r>
    </w:p>
    <w:p w14:paraId="1F2DD0AE" w14:textId="427CE99D" w:rsidR="00515582" w:rsidRPr="007F0752" w:rsidRDefault="00515582" w:rsidP="00191D81">
      <w:pPr>
        <w:pStyle w:val="ListParagraph"/>
        <w:keepLines/>
        <w:numPr>
          <w:ilvl w:val="0"/>
          <w:numId w:val="43"/>
        </w:numPr>
        <w:tabs>
          <w:tab w:val="left" w:pos="284"/>
        </w:tabs>
        <w:suppressAutoHyphens w:val="0"/>
        <w:ind w:left="0" w:firstLine="0"/>
        <w:contextualSpacing/>
      </w:pPr>
      <w:r>
        <w:rPr>
          <w:b/>
          <w:bCs/>
        </w:rPr>
        <w:t>Preču piegādes termiņš</w:t>
      </w:r>
      <w:r w:rsidRPr="00515582">
        <w:t>:</w:t>
      </w:r>
      <w:r w:rsidR="00191D81">
        <w:t xml:space="preserve"> </w:t>
      </w:r>
      <w:r w:rsidR="00FC68FE">
        <w:t>2019</w:t>
      </w:r>
      <w:r w:rsidR="00191D81" w:rsidRPr="007F0752">
        <w:t xml:space="preserve">.gada </w:t>
      </w:r>
      <w:r w:rsidR="00FC68FE">
        <w:t>20.</w:t>
      </w:r>
      <w:r w:rsidR="007F0752" w:rsidRPr="007F0752">
        <w:t xml:space="preserve">marts. </w:t>
      </w:r>
    </w:p>
    <w:p w14:paraId="50DC21BA" w14:textId="0B7E68E6" w:rsidR="001B643E" w:rsidRPr="001650A9" w:rsidRDefault="001B643E" w:rsidP="00191D81">
      <w:pPr>
        <w:pStyle w:val="ListParagraph"/>
        <w:tabs>
          <w:tab w:val="left" w:pos="284"/>
        </w:tabs>
        <w:suppressAutoHyphens w:val="0"/>
        <w:ind w:left="0"/>
      </w:pPr>
      <w:r w:rsidRPr="001650A9">
        <w:t xml:space="preserve"> </w:t>
      </w:r>
    </w:p>
    <w:tbl>
      <w:tblPr>
        <w:tblW w:w="9502" w:type="dxa"/>
        <w:tblInd w:w="-147" w:type="dxa"/>
        <w:tblLayout w:type="fixed"/>
        <w:tblLook w:val="04A0" w:firstRow="1" w:lastRow="0" w:firstColumn="1" w:lastColumn="0" w:noHBand="0" w:noVBand="1"/>
      </w:tblPr>
      <w:tblGrid>
        <w:gridCol w:w="709"/>
        <w:gridCol w:w="2433"/>
        <w:gridCol w:w="4572"/>
        <w:gridCol w:w="1788"/>
      </w:tblGrid>
      <w:tr w:rsidR="00F43B1E" w14:paraId="66C82B4D" w14:textId="77777777" w:rsidTr="00FC68FE">
        <w:trPr>
          <w:trHeight w:val="113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66CFF0B"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Nr.</w:t>
            </w:r>
          </w:p>
          <w:p w14:paraId="7AF8D9F0" w14:textId="5E1DE5FD" w:rsidR="00F43B1E" w:rsidRPr="00F43B1E" w:rsidRDefault="00F43B1E" w:rsidP="00F43B1E">
            <w:pPr>
              <w:suppressAutoHyphens w:val="0"/>
              <w:spacing w:line="276" w:lineRule="auto"/>
              <w:jc w:val="center"/>
              <w:rPr>
                <w:b/>
                <w:bCs/>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7CDB56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Preces nosaukums</w:t>
            </w:r>
          </w:p>
        </w:tc>
        <w:tc>
          <w:tcPr>
            <w:tcW w:w="457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9B471B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Apraksts</w:t>
            </w:r>
          </w:p>
        </w:tc>
        <w:tc>
          <w:tcPr>
            <w:tcW w:w="1788" w:type="dxa"/>
            <w:tcBorders>
              <w:top w:val="single" w:sz="4" w:space="0" w:color="auto"/>
              <w:left w:val="single" w:sz="4" w:space="0" w:color="auto"/>
              <w:bottom w:val="nil"/>
              <w:right w:val="single" w:sz="4" w:space="0" w:color="auto"/>
            </w:tcBorders>
            <w:shd w:val="clear" w:color="auto" w:fill="C0C0C0"/>
            <w:vAlign w:val="center"/>
            <w:hideMark/>
          </w:tcPr>
          <w:p w14:paraId="4A7ADEF5" w14:textId="23F4CE02" w:rsidR="00F43B1E" w:rsidRPr="00F43B1E" w:rsidRDefault="00F43B1E" w:rsidP="00F43B1E">
            <w:pPr>
              <w:spacing w:line="276" w:lineRule="auto"/>
              <w:jc w:val="center"/>
              <w:rPr>
                <w:b/>
                <w:bCs/>
                <w:lang w:val="cs-CZ" w:eastAsia="en-US"/>
              </w:rPr>
            </w:pPr>
            <w:r w:rsidRPr="00F43B1E">
              <w:rPr>
                <w:b/>
                <w:bCs/>
                <w:lang w:val="cs-CZ" w:eastAsia="en-US"/>
              </w:rPr>
              <w:t>Daudzums/ Skaits/ Izmērs</w:t>
            </w:r>
          </w:p>
        </w:tc>
      </w:tr>
      <w:tr w:rsidR="00F43B1E" w14:paraId="1E491B62" w14:textId="77777777" w:rsidTr="00F43B1E">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2220F" w14:textId="77777777" w:rsidR="00F43B1E" w:rsidRPr="00F43B1E" w:rsidRDefault="00F43B1E" w:rsidP="00F43B1E">
            <w:pPr>
              <w:suppressAutoHyphens w:val="0"/>
              <w:spacing w:line="276" w:lineRule="auto"/>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2186E38" w14:textId="04F7399B" w:rsidR="00F43B1E" w:rsidRPr="00F43B1E" w:rsidRDefault="00F43B1E" w:rsidP="00F43B1E">
            <w:pPr>
              <w:suppressAutoHyphens w:val="0"/>
              <w:spacing w:line="276" w:lineRule="auto"/>
              <w:rPr>
                <w:b/>
                <w:bCs/>
                <w:lang w:val="cs-CZ" w:eastAsia="en-US"/>
              </w:rPr>
            </w:pPr>
            <w:r w:rsidRPr="00F43B1E">
              <w:rPr>
                <w:b/>
                <w:bCs/>
                <w:lang w:val="cs-CZ" w:eastAsia="en-US"/>
              </w:rPr>
              <w:t>Futbola bumbas</w:t>
            </w:r>
          </w:p>
        </w:tc>
      </w:tr>
      <w:tr w:rsidR="00F43B1E" w14:paraId="50BCFA23" w14:textId="77777777" w:rsidTr="00FC68FE">
        <w:trPr>
          <w:trHeight w:val="1827"/>
        </w:trPr>
        <w:tc>
          <w:tcPr>
            <w:tcW w:w="709" w:type="dxa"/>
            <w:tcBorders>
              <w:top w:val="single" w:sz="4" w:space="0" w:color="auto"/>
              <w:left w:val="single" w:sz="4" w:space="0" w:color="auto"/>
              <w:bottom w:val="nil"/>
              <w:right w:val="single" w:sz="4" w:space="0" w:color="auto"/>
            </w:tcBorders>
            <w:hideMark/>
          </w:tcPr>
          <w:p w14:paraId="75AC4B8D" w14:textId="77777777" w:rsidR="00F43B1E" w:rsidRPr="00E62054" w:rsidRDefault="00F43B1E" w:rsidP="00E62054">
            <w:pPr>
              <w:suppressAutoHyphens w:val="0"/>
              <w:rPr>
                <w:sz w:val="22"/>
                <w:szCs w:val="22"/>
                <w:lang w:val="cs-CZ" w:eastAsia="en-US"/>
              </w:rPr>
            </w:pPr>
            <w:r w:rsidRPr="00E62054">
              <w:rPr>
                <w:sz w:val="22"/>
                <w:szCs w:val="22"/>
                <w:lang w:val="cs-CZ" w:eastAsia="en-US"/>
              </w:rPr>
              <w:t>1.1.</w:t>
            </w:r>
          </w:p>
        </w:tc>
        <w:tc>
          <w:tcPr>
            <w:tcW w:w="2433" w:type="dxa"/>
            <w:tcBorders>
              <w:top w:val="single" w:sz="4" w:space="0" w:color="auto"/>
              <w:left w:val="single" w:sz="4" w:space="0" w:color="auto"/>
              <w:bottom w:val="nil"/>
              <w:right w:val="single" w:sz="4" w:space="0" w:color="auto"/>
            </w:tcBorders>
            <w:hideMark/>
          </w:tcPr>
          <w:p w14:paraId="6DDB4EF7" w14:textId="77777777" w:rsidR="00F43B1E" w:rsidRPr="00E62054" w:rsidRDefault="00F43B1E" w:rsidP="00E62054">
            <w:pPr>
              <w:suppressAutoHyphens w:val="0"/>
              <w:rPr>
                <w:sz w:val="22"/>
                <w:szCs w:val="22"/>
                <w:lang w:val="cs-CZ" w:eastAsia="en-US"/>
              </w:rPr>
            </w:pPr>
            <w:r w:rsidRPr="00E62054">
              <w:rPr>
                <w:sz w:val="22"/>
                <w:szCs w:val="22"/>
                <w:lang w:val="cs-CZ" w:eastAsia="en-US"/>
              </w:rPr>
              <w:t>3. izmēra futbola bumba</w:t>
            </w:r>
          </w:p>
        </w:tc>
        <w:tc>
          <w:tcPr>
            <w:tcW w:w="4572" w:type="dxa"/>
            <w:tcBorders>
              <w:top w:val="single" w:sz="4" w:space="0" w:color="auto"/>
              <w:left w:val="single" w:sz="4" w:space="0" w:color="auto"/>
              <w:bottom w:val="nil"/>
              <w:right w:val="single" w:sz="4" w:space="0" w:color="auto"/>
            </w:tcBorders>
            <w:hideMark/>
          </w:tcPr>
          <w:p w14:paraId="1171458E" w14:textId="793E7D29" w:rsidR="00F43B1E" w:rsidRPr="00E62054" w:rsidRDefault="00410AB0" w:rsidP="00E62054">
            <w:pPr>
              <w:suppressAutoHyphens w:val="0"/>
              <w:rPr>
                <w:sz w:val="22"/>
                <w:szCs w:val="22"/>
                <w:lang w:val="cs-CZ" w:eastAsia="en-US"/>
              </w:rPr>
            </w:pPr>
            <w:r w:rsidRPr="00E62054">
              <w:rPr>
                <w:sz w:val="22"/>
                <w:szCs w:val="22"/>
                <w:lang w:val="cs-CZ" w:eastAsia="en-US"/>
              </w:rPr>
              <w:t xml:space="preserve">Adidas </w:t>
            </w:r>
            <w:r w:rsidR="00F43B1E" w:rsidRPr="00E62054">
              <w:rPr>
                <w:sz w:val="22"/>
                <w:szCs w:val="22"/>
                <w:lang w:val="cs-CZ" w:eastAsia="en-US"/>
              </w:rPr>
              <w:t>3. izmēra futbola bumba, adidas "</w:t>
            </w:r>
            <w:r w:rsidR="007430DD" w:rsidRPr="00E62054">
              <w:rPr>
                <w:sz w:val="22"/>
                <w:szCs w:val="22"/>
                <w:lang w:val="cs-CZ" w:eastAsia="en-US"/>
              </w:rPr>
              <w:t>TEAM</w:t>
            </w:r>
            <w:r w:rsidR="00F43B1E" w:rsidRPr="00E62054">
              <w:rPr>
                <w:sz w:val="22"/>
                <w:szCs w:val="22"/>
                <w:lang w:val="cs-CZ" w:eastAsia="en-US"/>
              </w:rPr>
              <w:t>" TGlide</w:t>
            </w:r>
            <w:r w:rsidR="005916C6" w:rsidRPr="00E62054">
              <w:rPr>
                <w:sz w:val="22"/>
                <w:szCs w:val="22"/>
                <w:lang w:val="cs-CZ" w:eastAsia="en-US"/>
              </w:rPr>
              <w:t>r</w:t>
            </w:r>
            <w:r w:rsidR="00F43B1E" w:rsidRPr="00E62054">
              <w:rPr>
                <w:sz w:val="22"/>
                <w:szCs w:val="22"/>
                <w:lang w:val="cs-CZ" w:eastAsia="en-US"/>
              </w:rPr>
              <w:t xml:space="preserve">, </w:t>
            </w:r>
            <w:r w:rsidR="007430DD" w:rsidRPr="00E62054">
              <w:rPr>
                <w:sz w:val="22"/>
                <w:szCs w:val="22"/>
                <w:lang w:val="cs-CZ" w:eastAsia="en-US"/>
              </w:rPr>
              <w:t>Balta ar zilu un melnu</w:t>
            </w:r>
            <w:r w:rsidR="00F43B1E" w:rsidRPr="00E62054">
              <w:rPr>
                <w:sz w:val="22"/>
                <w:szCs w:val="22"/>
                <w:lang w:val="cs-CZ" w:eastAsia="en-US"/>
              </w:rPr>
              <w:t xml:space="preserve"> bumbas krāsojumu. Bumba paredzēta lietošanai, gan uz dabīgā, gan uz sintētiskā seguma laukumiem. </w:t>
            </w:r>
          </w:p>
        </w:tc>
        <w:tc>
          <w:tcPr>
            <w:tcW w:w="1788" w:type="dxa"/>
            <w:tcBorders>
              <w:top w:val="single" w:sz="4" w:space="0" w:color="auto"/>
              <w:left w:val="single" w:sz="4" w:space="0" w:color="auto"/>
              <w:bottom w:val="nil"/>
              <w:right w:val="single" w:sz="4" w:space="0" w:color="auto"/>
            </w:tcBorders>
            <w:hideMark/>
          </w:tcPr>
          <w:p w14:paraId="41861ABF" w14:textId="6646355C" w:rsidR="00F43B1E" w:rsidRPr="00E62054" w:rsidRDefault="003B0CA8" w:rsidP="00E62054">
            <w:pPr>
              <w:suppressAutoHyphens w:val="0"/>
              <w:jc w:val="center"/>
              <w:rPr>
                <w:sz w:val="22"/>
                <w:szCs w:val="22"/>
                <w:lang w:val="cs-CZ" w:eastAsia="en-US"/>
              </w:rPr>
            </w:pPr>
            <w:r w:rsidRPr="00E62054">
              <w:rPr>
                <w:sz w:val="22"/>
                <w:szCs w:val="22"/>
                <w:lang w:val="cs-CZ" w:eastAsia="en-US"/>
              </w:rPr>
              <w:t>50</w:t>
            </w:r>
          </w:p>
        </w:tc>
      </w:tr>
      <w:tr w:rsidR="008A6B22" w14:paraId="3BEA5415" w14:textId="77777777" w:rsidTr="00FC68FE">
        <w:trPr>
          <w:trHeight w:val="2077"/>
        </w:trPr>
        <w:tc>
          <w:tcPr>
            <w:tcW w:w="709" w:type="dxa"/>
            <w:tcBorders>
              <w:top w:val="single" w:sz="4" w:space="0" w:color="auto"/>
              <w:left w:val="single" w:sz="4" w:space="0" w:color="auto"/>
              <w:bottom w:val="nil"/>
              <w:right w:val="single" w:sz="4" w:space="0" w:color="auto"/>
            </w:tcBorders>
            <w:hideMark/>
          </w:tcPr>
          <w:p w14:paraId="7CD4E801" w14:textId="77777777" w:rsidR="008A6B22" w:rsidRPr="00E62054" w:rsidRDefault="008A6B22" w:rsidP="00E62054">
            <w:pPr>
              <w:suppressAutoHyphens w:val="0"/>
              <w:rPr>
                <w:sz w:val="22"/>
                <w:szCs w:val="22"/>
                <w:lang w:val="cs-CZ" w:eastAsia="en-US"/>
              </w:rPr>
            </w:pPr>
            <w:r w:rsidRPr="00E62054">
              <w:rPr>
                <w:sz w:val="22"/>
                <w:szCs w:val="22"/>
                <w:lang w:val="cs-CZ" w:eastAsia="en-US"/>
              </w:rPr>
              <w:t>1.2.</w:t>
            </w:r>
          </w:p>
        </w:tc>
        <w:tc>
          <w:tcPr>
            <w:tcW w:w="2433" w:type="dxa"/>
            <w:tcBorders>
              <w:top w:val="single" w:sz="4" w:space="0" w:color="auto"/>
              <w:left w:val="single" w:sz="4" w:space="0" w:color="auto"/>
              <w:bottom w:val="nil"/>
              <w:right w:val="single" w:sz="4" w:space="0" w:color="auto"/>
            </w:tcBorders>
            <w:hideMark/>
          </w:tcPr>
          <w:p w14:paraId="0ED55FA8" w14:textId="77777777" w:rsidR="008A6B22" w:rsidRPr="00E62054" w:rsidRDefault="008A6B22" w:rsidP="00E62054">
            <w:pPr>
              <w:suppressAutoHyphens w:val="0"/>
              <w:rPr>
                <w:sz w:val="22"/>
                <w:szCs w:val="22"/>
                <w:lang w:val="cs-CZ" w:eastAsia="en-US"/>
              </w:rPr>
            </w:pPr>
            <w:r w:rsidRPr="00E62054">
              <w:rPr>
                <w:sz w:val="22"/>
                <w:szCs w:val="22"/>
                <w:lang w:val="cs-CZ" w:eastAsia="en-US"/>
              </w:rPr>
              <w:t>4. izmēra futbola bumba</w:t>
            </w:r>
          </w:p>
        </w:tc>
        <w:tc>
          <w:tcPr>
            <w:tcW w:w="4572" w:type="dxa"/>
            <w:tcBorders>
              <w:top w:val="single" w:sz="4" w:space="0" w:color="auto"/>
              <w:left w:val="single" w:sz="4" w:space="0" w:color="auto"/>
              <w:bottom w:val="nil"/>
              <w:right w:val="single" w:sz="4" w:space="0" w:color="auto"/>
            </w:tcBorders>
            <w:hideMark/>
          </w:tcPr>
          <w:p w14:paraId="2AC37C16" w14:textId="530CCA33" w:rsidR="008A6B22" w:rsidRPr="00E62054" w:rsidRDefault="008A6B22" w:rsidP="00E62054">
            <w:pPr>
              <w:suppressAutoHyphens w:val="0"/>
              <w:rPr>
                <w:sz w:val="22"/>
                <w:szCs w:val="22"/>
                <w:lang w:val="cs-CZ" w:eastAsia="en-US"/>
              </w:rPr>
            </w:pPr>
            <w:r w:rsidRPr="00E62054">
              <w:rPr>
                <w:sz w:val="22"/>
                <w:szCs w:val="22"/>
                <w:lang w:val="cs-CZ" w:eastAsia="en-US"/>
              </w:rPr>
              <w:t>Adidas 4. izmēra futbola bumba, FIFA APPROVED kvalitāte, adidas "TEAM" TopR, balta ar oranžu un melnu bumbas krāsojumu. Bumba paredzēta lietošanai, gan uz dabīgā, gan uz sintētiskā seguma laukumiem.</w:t>
            </w:r>
          </w:p>
        </w:tc>
        <w:tc>
          <w:tcPr>
            <w:tcW w:w="1788" w:type="dxa"/>
            <w:tcBorders>
              <w:top w:val="single" w:sz="4" w:space="0" w:color="auto"/>
              <w:left w:val="single" w:sz="4" w:space="0" w:color="auto"/>
              <w:bottom w:val="nil"/>
              <w:right w:val="single" w:sz="4" w:space="0" w:color="auto"/>
            </w:tcBorders>
            <w:hideMark/>
          </w:tcPr>
          <w:p w14:paraId="287C197B" w14:textId="6B45E220" w:rsidR="008A6B22" w:rsidRPr="00E62054" w:rsidRDefault="008A6B22" w:rsidP="00E62054">
            <w:pPr>
              <w:suppressAutoHyphens w:val="0"/>
              <w:jc w:val="center"/>
              <w:rPr>
                <w:sz w:val="22"/>
                <w:szCs w:val="22"/>
                <w:lang w:val="cs-CZ" w:eastAsia="en-US"/>
              </w:rPr>
            </w:pPr>
            <w:r w:rsidRPr="00E62054">
              <w:rPr>
                <w:sz w:val="22"/>
                <w:szCs w:val="22"/>
                <w:lang w:val="cs-CZ" w:eastAsia="en-US"/>
              </w:rPr>
              <w:t>50</w:t>
            </w:r>
          </w:p>
        </w:tc>
      </w:tr>
      <w:tr w:rsidR="008A6B22" w14:paraId="66C203D9" w14:textId="77777777" w:rsidTr="00FC68FE">
        <w:trPr>
          <w:trHeight w:val="1599"/>
        </w:trPr>
        <w:tc>
          <w:tcPr>
            <w:tcW w:w="709" w:type="dxa"/>
            <w:tcBorders>
              <w:top w:val="single" w:sz="4" w:space="0" w:color="auto"/>
              <w:left w:val="single" w:sz="4" w:space="0" w:color="auto"/>
              <w:bottom w:val="nil"/>
              <w:right w:val="single" w:sz="4" w:space="0" w:color="auto"/>
            </w:tcBorders>
            <w:hideMark/>
          </w:tcPr>
          <w:p w14:paraId="27A87FA6" w14:textId="77777777" w:rsidR="008A6B22" w:rsidRPr="00E62054" w:rsidRDefault="008A6B22" w:rsidP="00E62054">
            <w:pPr>
              <w:suppressAutoHyphens w:val="0"/>
              <w:rPr>
                <w:sz w:val="22"/>
                <w:szCs w:val="22"/>
                <w:lang w:val="cs-CZ" w:eastAsia="en-US"/>
              </w:rPr>
            </w:pPr>
            <w:r w:rsidRPr="00E62054">
              <w:rPr>
                <w:sz w:val="22"/>
                <w:szCs w:val="22"/>
                <w:lang w:val="cs-CZ" w:eastAsia="en-US"/>
              </w:rPr>
              <w:t>1.3.</w:t>
            </w:r>
          </w:p>
        </w:tc>
        <w:tc>
          <w:tcPr>
            <w:tcW w:w="2433" w:type="dxa"/>
            <w:tcBorders>
              <w:top w:val="single" w:sz="4" w:space="0" w:color="auto"/>
              <w:left w:val="single" w:sz="4" w:space="0" w:color="auto"/>
              <w:bottom w:val="nil"/>
              <w:right w:val="single" w:sz="4" w:space="0" w:color="auto"/>
            </w:tcBorders>
            <w:hideMark/>
          </w:tcPr>
          <w:p w14:paraId="0635CADD" w14:textId="77777777" w:rsidR="008A6B22" w:rsidRPr="00E62054" w:rsidRDefault="008A6B22" w:rsidP="00E62054">
            <w:pPr>
              <w:suppressAutoHyphens w:val="0"/>
              <w:rPr>
                <w:sz w:val="22"/>
                <w:szCs w:val="22"/>
                <w:lang w:val="cs-CZ" w:eastAsia="en-US"/>
              </w:rPr>
            </w:pPr>
            <w:r w:rsidRPr="00E62054">
              <w:rPr>
                <w:sz w:val="22"/>
                <w:szCs w:val="22"/>
                <w:lang w:val="cs-CZ" w:eastAsia="en-US"/>
              </w:rPr>
              <w:t>5. izmēra futbola bumba</w:t>
            </w:r>
          </w:p>
        </w:tc>
        <w:tc>
          <w:tcPr>
            <w:tcW w:w="4572" w:type="dxa"/>
            <w:tcBorders>
              <w:top w:val="single" w:sz="4" w:space="0" w:color="auto"/>
              <w:left w:val="single" w:sz="4" w:space="0" w:color="auto"/>
              <w:bottom w:val="nil"/>
              <w:right w:val="single" w:sz="4" w:space="0" w:color="auto"/>
            </w:tcBorders>
            <w:hideMark/>
          </w:tcPr>
          <w:p w14:paraId="58B445AB" w14:textId="272CC09B" w:rsidR="008A6B22" w:rsidRPr="00E62054" w:rsidRDefault="008A6B22" w:rsidP="00E62054">
            <w:pPr>
              <w:suppressAutoHyphens w:val="0"/>
              <w:rPr>
                <w:sz w:val="22"/>
                <w:szCs w:val="22"/>
                <w:lang w:val="cs-CZ" w:eastAsia="en-US"/>
              </w:rPr>
            </w:pPr>
            <w:r w:rsidRPr="00E62054">
              <w:rPr>
                <w:sz w:val="22"/>
                <w:szCs w:val="22"/>
                <w:lang w:val="cs-CZ" w:eastAsia="en-US"/>
              </w:rPr>
              <w:t>Adidas augstākās kvalitātes 5. izmēra futbola bumba, Adidas oficiālā bumba (Match Pro), FIFA APPROVED kvalitāte.</w:t>
            </w:r>
          </w:p>
        </w:tc>
        <w:tc>
          <w:tcPr>
            <w:tcW w:w="1788" w:type="dxa"/>
            <w:tcBorders>
              <w:top w:val="single" w:sz="4" w:space="0" w:color="auto"/>
              <w:left w:val="single" w:sz="4" w:space="0" w:color="auto"/>
              <w:bottom w:val="nil"/>
              <w:right w:val="single" w:sz="4" w:space="0" w:color="auto"/>
            </w:tcBorders>
            <w:hideMark/>
          </w:tcPr>
          <w:p w14:paraId="16E1929B" w14:textId="530944C9" w:rsidR="008A6B22" w:rsidRPr="00E62054" w:rsidRDefault="008A6B22" w:rsidP="00E62054">
            <w:pPr>
              <w:suppressAutoHyphens w:val="0"/>
              <w:jc w:val="center"/>
              <w:rPr>
                <w:sz w:val="22"/>
                <w:szCs w:val="22"/>
                <w:lang w:val="cs-CZ" w:eastAsia="en-US"/>
              </w:rPr>
            </w:pPr>
            <w:r w:rsidRPr="00E62054">
              <w:rPr>
                <w:sz w:val="22"/>
                <w:szCs w:val="22"/>
                <w:lang w:val="cs-CZ" w:eastAsia="en-US"/>
              </w:rPr>
              <w:t>40</w:t>
            </w:r>
          </w:p>
        </w:tc>
      </w:tr>
      <w:tr w:rsidR="008A6B22" w14:paraId="6833D944" w14:textId="77777777" w:rsidTr="00FC68FE">
        <w:trPr>
          <w:trHeight w:val="1698"/>
        </w:trPr>
        <w:tc>
          <w:tcPr>
            <w:tcW w:w="709" w:type="dxa"/>
            <w:tcBorders>
              <w:top w:val="single" w:sz="4" w:space="0" w:color="auto"/>
              <w:left w:val="single" w:sz="4" w:space="0" w:color="auto"/>
              <w:bottom w:val="nil"/>
              <w:right w:val="single" w:sz="4" w:space="0" w:color="auto"/>
            </w:tcBorders>
          </w:tcPr>
          <w:p w14:paraId="4AD49A16" w14:textId="1C02C74F" w:rsidR="008A6B22" w:rsidRPr="00E62054" w:rsidRDefault="008A6B22" w:rsidP="00E62054">
            <w:pPr>
              <w:suppressAutoHyphens w:val="0"/>
              <w:rPr>
                <w:sz w:val="22"/>
                <w:szCs w:val="22"/>
                <w:lang w:val="cs-CZ" w:eastAsia="en-US"/>
              </w:rPr>
            </w:pPr>
            <w:r w:rsidRPr="00E62054">
              <w:rPr>
                <w:sz w:val="22"/>
                <w:szCs w:val="22"/>
                <w:lang w:val="cs-CZ" w:eastAsia="en-US"/>
              </w:rPr>
              <w:t>1.4.</w:t>
            </w:r>
          </w:p>
        </w:tc>
        <w:tc>
          <w:tcPr>
            <w:tcW w:w="2433" w:type="dxa"/>
            <w:tcBorders>
              <w:top w:val="single" w:sz="4" w:space="0" w:color="auto"/>
              <w:left w:val="single" w:sz="4" w:space="0" w:color="auto"/>
              <w:bottom w:val="nil"/>
              <w:right w:val="single" w:sz="4" w:space="0" w:color="auto"/>
            </w:tcBorders>
          </w:tcPr>
          <w:p w14:paraId="59281150" w14:textId="77D70FA8" w:rsidR="008A6B22" w:rsidRPr="00E62054" w:rsidRDefault="008A6B22" w:rsidP="00E62054">
            <w:pPr>
              <w:suppressAutoHyphens w:val="0"/>
              <w:rPr>
                <w:sz w:val="22"/>
                <w:szCs w:val="22"/>
                <w:lang w:val="cs-CZ" w:eastAsia="en-US"/>
              </w:rPr>
            </w:pPr>
            <w:r w:rsidRPr="00E62054">
              <w:rPr>
                <w:sz w:val="22"/>
                <w:szCs w:val="22"/>
                <w:lang w:val="cs-CZ" w:eastAsia="en-US"/>
              </w:rPr>
              <w:t>5. izmēra futbola bumba</w:t>
            </w:r>
          </w:p>
        </w:tc>
        <w:tc>
          <w:tcPr>
            <w:tcW w:w="4572" w:type="dxa"/>
            <w:tcBorders>
              <w:top w:val="single" w:sz="4" w:space="0" w:color="auto"/>
              <w:left w:val="single" w:sz="4" w:space="0" w:color="auto"/>
              <w:bottom w:val="nil"/>
              <w:right w:val="single" w:sz="4" w:space="0" w:color="auto"/>
            </w:tcBorders>
          </w:tcPr>
          <w:p w14:paraId="6BC77D77" w14:textId="77777777" w:rsidR="00924993" w:rsidRPr="00E62054" w:rsidRDefault="00924993" w:rsidP="00E62054">
            <w:pPr>
              <w:suppressAutoHyphens w:val="0"/>
              <w:rPr>
                <w:sz w:val="22"/>
                <w:szCs w:val="22"/>
                <w:lang w:val="cs-CZ" w:eastAsia="en-US"/>
              </w:rPr>
            </w:pPr>
            <w:r w:rsidRPr="00E62054">
              <w:rPr>
                <w:sz w:val="22"/>
                <w:szCs w:val="22"/>
                <w:lang w:val="cs-CZ" w:eastAsia="en-US"/>
              </w:rPr>
              <w:t>NIKE oficiālā spēles bumba. 5 izmērs. FIFA APPROVED kvalitāte. Bumba paredzēta lietošanai, gan uz dabīgā, gan uz sintētiskā seguma laukumiem.</w:t>
            </w:r>
          </w:p>
          <w:p w14:paraId="712D034D" w14:textId="01AD2DED" w:rsidR="008A6B22" w:rsidRPr="00E62054" w:rsidRDefault="008A6B22" w:rsidP="00E62054">
            <w:pPr>
              <w:suppressAutoHyphens w:val="0"/>
              <w:rPr>
                <w:sz w:val="22"/>
                <w:szCs w:val="22"/>
                <w:lang w:val="cs-CZ" w:eastAsia="en-US"/>
              </w:rPr>
            </w:pPr>
          </w:p>
        </w:tc>
        <w:tc>
          <w:tcPr>
            <w:tcW w:w="1788" w:type="dxa"/>
            <w:tcBorders>
              <w:top w:val="single" w:sz="4" w:space="0" w:color="auto"/>
              <w:left w:val="single" w:sz="4" w:space="0" w:color="auto"/>
              <w:bottom w:val="nil"/>
              <w:right w:val="single" w:sz="4" w:space="0" w:color="auto"/>
            </w:tcBorders>
          </w:tcPr>
          <w:p w14:paraId="66E4879F" w14:textId="62EC9781" w:rsidR="008A6B22" w:rsidRPr="00E62054" w:rsidRDefault="008A6B22" w:rsidP="00E62054">
            <w:pPr>
              <w:suppressAutoHyphens w:val="0"/>
              <w:jc w:val="center"/>
              <w:rPr>
                <w:sz w:val="22"/>
                <w:szCs w:val="22"/>
                <w:lang w:val="cs-CZ" w:eastAsia="en-US"/>
              </w:rPr>
            </w:pPr>
            <w:r w:rsidRPr="00E62054">
              <w:rPr>
                <w:sz w:val="22"/>
                <w:szCs w:val="22"/>
                <w:lang w:val="cs-CZ" w:eastAsia="en-US"/>
              </w:rPr>
              <w:t>20</w:t>
            </w:r>
          </w:p>
        </w:tc>
      </w:tr>
      <w:tr w:rsidR="008A6B22" w14:paraId="6CD40A05" w14:textId="77777777" w:rsidTr="00FC68FE">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A76DF" w14:textId="77777777" w:rsidR="008A6B22" w:rsidRPr="00E62054" w:rsidRDefault="008A6B22" w:rsidP="00E62054">
            <w:pPr>
              <w:suppressAutoHyphens w:val="0"/>
              <w:rPr>
                <w:b/>
                <w:bCs/>
                <w:sz w:val="22"/>
                <w:szCs w:val="22"/>
                <w:lang w:val="cs-CZ" w:eastAsia="en-US"/>
              </w:rPr>
            </w:pPr>
            <w:r w:rsidRPr="00E62054">
              <w:rPr>
                <w:b/>
                <w:bCs/>
                <w:sz w:val="22"/>
                <w:szCs w:val="22"/>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28EB33" w14:textId="3722BFCD" w:rsidR="008A6B22" w:rsidRPr="00E62054" w:rsidRDefault="008A6B22" w:rsidP="00E62054">
            <w:pPr>
              <w:suppressAutoHyphens w:val="0"/>
              <w:rPr>
                <w:b/>
                <w:bCs/>
                <w:sz w:val="22"/>
                <w:szCs w:val="22"/>
                <w:lang w:val="cs-CZ" w:eastAsia="en-US"/>
              </w:rPr>
            </w:pPr>
            <w:r w:rsidRPr="00E62054">
              <w:rPr>
                <w:b/>
                <w:bCs/>
                <w:sz w:val="22"/>
                <w:szCs w:val="22"/>
                <w:lang w:val="cs-CZ" w:eastAsia="en-US"/>
              </w:rPr>
              <w:t>Futbola apmetņi</w:t>
            </w:r>
          </w:p>
        </w:tc>
      </w:tr>
      <w:tr w:rsidR="008A6B22" w14:paraId="1FFB98A8" w14:textId="77777777" w:rsidTr="00FC68FE">
        <w:trPr>
          <w:trHeight w:val="1701"/>
        </w:trPr>
        <w:tc>
          <w:tcPr>
            <w:tcW w:w="709" w:type="dxa"/>
            <w:tcBorders>
              <w:top w:val="single" w:sz="4" w:space="0" w:color="auto"/>
              <w:left w:val="single" w:sz="4" w:space="0" w:color="auto"/>
              <w:bottom w:val="single" w:sz="4" w:space="0" w:color="auto"/>
              <w:right w:val="single" w:sz="4" w:space="0" w:color="auto"/>
            </w:tcBorders>
            <w:hideMark/>
          </w:tcPr>
          <w:p w14:paraId="1D9163D2" w14:textId="77777777" w:rsidR="008A6B22" w:rsidRPr="00E62054" w:rsidRDefault="008A6B22" w:rsidP="00E62054">
            <w:pPr>
              <w:suppressAutoHyphens w:val="0"/>
              <w:rPr>
                <w:sz w:val="22"/>
                <w:szCs w:val="22"/>
                <w:lang w:val="cs-CZ" w:eastAsia="en-US"/>
              </w:rPr>
            </w:pPr>
            <w:r w:rsidRPr="00E62054">
              <w:rPr>
                <w:sz w:val="22"/>
                <w:szCs w:val="22"/>
                <w:lang w:val="cs-CZ" w:eastAsia="en-US"/>
              </w:rPr>
              <w:t>2.1.</w:t>
            </w:r>
          </w:p>
        </w:tc>
        <w:tc>
          <w:tcPr>
            <w:tcW w:w="2433" w:type="dxa"/>
            <w:tcBorders>
              <w:top w:val="single" w:sz="4" w:space="0" w:color="auto"/>
              <w:left w:val="single" w:sz="4" w:space="0" w:color="auto"/>
              <w:bottom w:val="single" w:sz="4" w:space="0" w:color="auto"/>
              <w:right w:val="single" w:sz="4" w:space="0" w:color="auto"/>
            </w:tcBorders>
            <w:noWrap/>
            <w:hideMark/>
          </w:tcPr>
          <w:p w14:paraId="6DAF2875" w14:textId="3BF8C078" w:rsidR="008A6B22" w:rsidRPr="00E62054" w:rsidRDefault="008A6B22" w:rsidP="00E62054">
            <w:pPr>
              <w:suppressAutoHyphens w:val="0"/>
              <w:rPr>
                <w:sz w:val="22"/>
                <w:szCs w:val="22"/>
                <w:lang w:val="cs-CZ" w:eastAsia="en-US"/>
              </w:rPr>
            </w:pPr>
            <w:r w:rsidRPr="00E62054">
              <w:rPr>
                <w:sz w:val="22"/>
                <w:szCs w:val="22"/>
                <w:lang w:val="cs-CZ" w:eastAsia="en-US"/>
              </w:rPr>
              <w:t xml:space="preserve">Treniņu apmetņi – S, M, L izmēri. </w:t>
            </w:r>
          </w:p>
        </w:tc>
        <w:tc>
          <w:tcPr>
            <w:tcW w:w="4572" w:type="dxa"/>
            <w:tcBorders>
              <w:top w:val="single" w:sz="4" w:space="0" w:color="auto"/>
              <w:left w:val="single" w:sz="4" w:space="0" w:color="auto"/>
              <w:bottom w:val="single" w:sz="4" w:space="0" w:color="auto"/>
              <w:right w:val="single" w:sz="4" w:space="0" w:color="auto"/>
            </w:tcBorders>
            <w:noWrap/>
            <w:hideMark/>
          </w:tcPr>
          <w:p w14:paraId="73B0010B" w14:textId="77777777" w:rsidR="008A6B22" w:rsidRPr="00E62054" w:rsidRDefault="008A6B22" w:rsidP="00E62054">
            <w:pPr>
              <w:suppressAutoHyphens w:val="0"/>
              <w:rPr>
                <w:sz w:val="22"/>
                <w:szCs w:val="22"/>
                <w:lang w:val="cs-CZ" w:eastAsia="en-US"/>
              </w:rPr>
            </w:pPr>
            <w:r w:rsidRPr="00E62054">
              <w:rPr>
                <w:sz w:val="22"/>
                <w:szCs w:val="22"/>
                <w:lang w:val="cs-CZ" w:eastAsia="en-US"/>
              </w:rPr>
              <w:t xml:space="preserve">Dažādu izmēru treniņu apmetņi. Materiāls – 100% poliesters. Treniņu apmetņiem jāpiedāvā 7 (septiņi) dažādu krāsu varianti no kuriem tiks izvēlēti 4 (četri). </w:t>
            </w:r>
          </w:p>
        </w:tc>
        <w:tc>
          <w:tcPr>
            <w:tcW w:w="1788" w:type="dxa"/>
            <w:tcBorders>
              <w:top w:val="single" w:sz="4" w:space="0" w:color="auto"/>
              <w:left w:val="single" w:sz="4" w:space="0" w:color="auto"/>
              <w:bottom w:val="single" w:sz="4" w:space="0" w:color="auto"/>
              <w:right w:val="single" w:sz="4" w:space="0" w:color="auto"/>
            </w:tcBorders>
            <w:noWrap/>
            <w:hideMark/>
          </w:tcPr>
          <w:p w14:paraId="4224FC9B" w14:textId="4904E2BC" w:rsidR="008A6B22" w:rsidRPr="00E62054" w:rsidRDefault="008A6B22" w:rsidP="00E62054">
            <w:pPr>
              <w:suppressAutoHyphens w:val="0"/>
              <w:jc w:val="center"/>
              <w:rPr>
                <w:sz w:val="22"/>
                <w:szCs w:val="22"/>
                <w:lang w:val="cs-CZ" w:eastAsia="en-US"/>
              </w:rPr>
            </w:pPr>
            <w:r w:rsidRPr="00E62054">
              <w:rPr>
                <w:sz w:val="22"/>
                <w:szCs w:val="22"/>
                <w:lang w:val="cs-CZ" w:eastAsia="en-US"/>
              </w:rPr>
              <w:t>180</w:t>
            </w:r>
          </w:p>
        </w:tc>
      </w:tr>
      <w:tr w:rsidR="008A6B22" w14:paraId="7ACCFD89" w14:textId="77777777" w:rsidTr="00FC68FE">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C306A" w14:textId="77777777" w:rsidR="008A6B22" w:rsidRPr="00F43B1E" w:rsidRDefault="008A6B22" w:rsidP="008A6B22">
            <w:pPr>
              <w:suppressAutoHyphens w:val="0"/>
              <w:spacing w:line="276" w:lineRule="auto"/>
              <w:rPr>
                <w:b/>
                <w:bCs/>
                <w:lang w:val="cs-CZ" w:eastAsia="en-US"/>
              </w:rPr>
            </w:pPr>
            <w:r w:rsidRPr="00F43B1E">
              <w:rPr>
                <w:b/>
                <w:bCs/>
                <w:lang w:val="cs-CZ" w:eastAsia="en-US"/>
              </w:rPr>
              <w:lastRenderedPageBreak/>
              <w:t>3.</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1D36D3" w14:textId="2CE8D3E5" w:rsidR="008A6B22" w:rsidRPr="00F43B1E" w:rsidRDefault="008A6B22" w:rsidP="008A6B22">
            <w:pPr>
              <w:suppressAutoHyphens w:val="0"/>
              <w:spacing w:line="276" w:lineRule="auto"/>
              <w:rPr>
                <w:b/>
                <w:bCs/>
                <w:lang w:val="cs-CZ" w:eastAsia="en-US"/>
              </w:rPr>
            </w:pPr>
            <w:r w:rsidRPr="00F43B1E">
              <w:rPr>
                <w:b/>
                <w:bCs/>
                <w:lang w:val="cs-CZ" w:eastAsia="en-US"/>
              </w:rPr>
              <w:t>Vārtsargu cimdi</w:t>
            </w:r>
          </w:p>
        </w:tc>
      </w:tr>
      <w:tr w:rsidR="008A6B22" w14:paraId="50397E7C" w14:textId="77777777" w:rsidTr="00E62054">
        <w:trPr>
          <w:trHeight w:val="2971"/>
        </w:trPr>
        <w:tc>
          <w:tcPr>
            <w:tcW w:w="709" w:type="dxa"/>
            <w:tcBorders>
              <w:top w:val="single" w:sz="4" w:space="0" w:color="auto"/>
              <w:left w:val="single" w:sz="4" w:space="0" w:color="auto"/>
              <w:bottom w:val="single" w:sz="4" w:space="0" w:color="auto"/>
              <w:right w:val="single" w:sz="4" w:space="0" w:color="auto"/>
            </w:tcBorders>
            <w:hideMark/>
          </w:tcPr>
          <w:p w14:paraId="25277C83" w14:textId="77777777" w:rsidR="008A6B22" w:rsidRPr="00E62054" w:rsidRDefault="008A6B22" w:rsidP="00136E01">
            <w:pPr>
              <w:suppressAutoHyphens w:val="0"/>
              <w:rPr>
                <w:sz w:val="22"/>
                <w:szCs w:val="22"/>
                <w:lang w:val="cs-CZ" w:eastAsia="en-US"/>
              </w:rPr>
            </w:pPr>
            <w:r w:rsidRPr="00E62054">
              <w:rPr>
                <w:sz w:val="22"/>
                <w:szCs w:val="22"/>
                <w:lang w:val="cs-CZ" w:eastAsia="en-US"/>
              </w:rPr>
              <w:t>3.1.</w:t>
            </w:r>
          </w:p>
        </w:tc>
        <w:tc>
          <w:tcPr>
            <w:tcW w:w="2433" w:type="dxa"/>
            <w:tcBorders>
              <w:top w:val="single" w:sz="4" w:space="0" w:color="auto"/>
              <w:left w:val="single" w:sz="4" w:space="0" w:color="auto"/>
              <w:bottom w:val="single" w:sz="4" w:space="0" w:color="auto"/>
              <w:right w:val="single" w:sz="4" w:space="0" w:color="auto"/>
            </w:tcBorders>
            <w:noWrap/>
            <w:hideMark/>
          </w:tcPr>
          <w:p w14:paraId="76E07E49" w14:textId="77777777" w:rsidR="008A6B22" w:rsidRPr="00E62054" w:rsidRDefault="008A6B22" w:rsidP="00136E01">
            <w:pPr>
              <w:suppressAutoHyphens w:val="0"/>
              <w:rPr>
                <w:sz w:val="22"/>
                <w:szCs w:val="22"/>
                <w:lang w:val="cs-CZ" w:eastAsia="en-US"/>
              </w:rPr>
            </w:pPr>
            <w:r w:rsidRPr="00E62054">
              <w:rPr>
                <w:sz w:val="22"/>
                <w:szCs w:val="22"/>
                <w:lang w:val="cs-CZ" w:eastAsia="en-US"/>
              </w:rPr>
              <w:t>Bērnu vārtsargu cimdi</w:t>
            </w:r>
          </w:p>
        </w:tc>
        <w:tc>
          <w:tcPr>
            <w:tcW w:w="4572" w:type="dxa"/>
            <w:tcBorders>
              <w:top w:val="single" w:sz="4" w:space="0" w:color="auto"/>
              <w:left w:val="single" w:sz="4" w:space="0" w:color="auto"/>
              <w:bottom w:val="single" w:sz="4" w:space="0" w:color="auto"/>
              <w:right w:val="single" w:sz="4" w:space="0" w:color="auto"/>
            </w:tcBorders>
            <w:noWrap/>
            <w:hideMark/>
          </w:tcPr>
          <w:p w14:paraId="1D59A86A" w14:textId="0E677648" w:rsidR="008A6B22" w:rsidRPr="00E62054" w:rsidRDefault="008A6B22" w:rsidP="00136E01">
            <w:pPr>
              <w:suppressAutoHyphens w:val="0"/>
              <w:rPr>
                <w:sz w:val="22"/>
                <w:szCs w:val="22"/>
                <w:lang w:val="cs-CZ" w:eastAsia="en-US"/>
              </w:rPr>
            </w:pPr>
            <w:r w:rsidRPr="00E62054">
              <w:rPr>
                <w:sz w:val="22"/>
                <w:szCs w:val="22"/>
                <w:lang w:val="cs-CZ" w:eastAsia="en-US"/>
              </w:rPr>
              <w:t>Adidas cimdi vārtsargiem. Cimdi paredzēti sacensībām ar biezāku plaukstas daļas materiālu, materiāls mitrumu uzsūcošs, labākai saķerei ar bumbu. Cimdi paredzēti ietošanai uz sintētiskā seguma. Vārtsarga cimdi ar klasisko šuvumu, pirkstu ārpusē. Gumijas aizdare plaukstas locītavā ar velcro tipa aizdarēm locītavas augšpusē. Cimdu krāsa dzelteni ar sarkaniem un ziliem elimentiem.</w:t>
            </w:r>
          </w:p>
        </w:tc>
        <w:tc>
          <w:tcPr>
            <w:tcW w:w="1788" w:type="dxa"/>
            <w:tcBorders>
              <w:top w:val="single" w:sz="4" w:space="0" w:color="auto"/>
              <w:left w:val="single" w:sz="4" w:space="0" w:color="auto"/>
              <w:bottom w:val="single" w:sz="4" w:space="0" w:color="auto"/>
              <w:right w:val="single" w:sz="4" w:space="0" w:color="auto"/>
            </w:tcBorders>
            <w:noWrap/>
          </w:tcPr>
          <w:p w14:paraId="139EA195" w14:textId="47F78197" w:rsidR="008A6B22" w:rsidRPr="00E62054" w:rsidRDefault="008A6B22" w:rsidP="00136E01">
            <w:pPr>
              <w:suppressAutoHyphens w:val="0"/>
              <w:jc w:val="center"/>
              <w:rPr>
                <w:sz w:val="22"/>
                <w:szCs w:val="22"/>
                <w:lang w:val="cs-CZ" w:eastAsia="en-US"/>
              </w:rPr>
            </w:pPr>
            <w:r w:rsidRPr="00E62054">
              <w:rPr>
                <w:sz w:val="22"/>
                <w:szCs w:val="22"/>
                <w:lang w:val="cs-CZ" w:eastAsia="en-US"/>
              </w:rPr>
              <w:t>20</w:t>
            </w:r>
          </w:p>
          <w:p w14:paraId="47A99803" w14:textId="77777777" w:rsidR="008A6B22" w:rsidRPr="00E62054" w:rsidRDefault="008A6B22" w:rsidP="00136E01">
            <w:pPr>
              <w:suppressAutoHyphens w:val="0"/>
              <w:jc w:val="center"/>
              <w:rPr>
                <w:sz w:val="22"/>
                <w:szCs w:val="22"/>
                <w:lang w:val="cs-CZ" w:eastAsia="en-US"/>
              </w:rPr>
            </w:pPr>
          </w:p>
        </w:tc>
      </w:tr>
      <w:tr w:rsidR="008A6B22" w14:paraId="55A45376" w14:textId="77777777" w:rsidTr="00F43B1E">
        <w:trPr>
          <w:trHeight w:val="3652"/>
        </w:trPr>
        <w:tc>
          <w:tcPr>
            <w:tcW w:w="709" w:type="dxa"/>
            <w:tcBorders>
              <w:top w:val="single" w:sz="4" w:space="0" w:color="auto"/>
              <w:left w:val="single" w:sz="4" w:space="0" w:color="auto"/>
              <w:bottom w:val="nil"/>
              <w:right w:val="single" w:sz="4" w:space="0" w:color="auto"/>
            </w:tcBorders>
            <w:hideMark/>
          </w:tcPr>
          <w:p w14:paraId="48B63B41" w14:textId="77777777" w:rsidR="008A6B22" w:rsidRPr="00E62054" w:rsidRDefault="008A6B22" w:rsidP="00136E01">
            <w:pPr>
              <w:suppressAutoHyphens w:val="0"/>
              <w:rPr>
                <w:sz w:val="22"/>
                <w:szCs w:val="22"/>
                <w:lang w:val="cs-CZ" w:eastAsia="en-US"/>
              </w:rPr>
            </w:pPr>
            <w:r w:rsidRPr="00E62054">
              <w:rPr>
                <w:sz w:val="22"/>
                <w:szCs w:val="22"/>
                <w:lang w:val="cs-CZ" w:eastAsia="en-US"/>
              </w:rPr>
              <w:t>3.2.</w:t>
            </w:r>
          </w:p>
        </w:tc>
        <w:tc>
          <w:tcPr>
            <w:tcW w:w="2433" w:type="dxa"/>
            <w:tcBorders>
              <w:top w:val="single" w:sz="4" w:space="0" w:color="auto"/>
              <w:left w:val="single" w:sz="4" w:space="0" w:color="auto"/>
              <w:bottom w:val="nil"/>
              <w:right w:val="single" w:sz="4" w:space="0" w:color="auto"/>
            </w:tcBorders>
            <w:noWrap/>
            <w:hideMark/>
          </w:tcPr>
          <w:p w14:paraId="120C0F26" w14:textId="77777777" w:rsidR="008A6B22" w:rsidRPr="00E62054" w:rsidRDefault="008A6B22" w:rsidP="00136E01">
            <w:pPr>
              <w:suppressAutoHyphens w:val="0"/>
              <w:rPr>
                <w:sz w:val="22"/>
                <w:szCs w:val="22"/>
                <w:lang w:val="cs-CZ" w:eastAsia="en-US"/>
              </w:rPr>
            </w:pPr>
            <w:r w:rsidRPr="00E62054">
              <w:rPr>
                <w:sz w:val="22"/>
                <w:szCs w:val="22"/>
                <w:lang w:val="cs-CZ" w:eastAsia="en-US"/>
              </w:rPr>
              <w:t>Augstākās kvalitātes vārtsargu cimdi pieaugušajiem</w:t>
            </w:r>
          </w:p>
        </w:tc>
        <w:tc>
          <w:tcPr>
            <w:tcW w:w="4572" w:type="dxa"/>
            <w:tcBorders>
              <w:top w:val="single" w:sz="4" w:space="0" w:color="auto"/>
              <w:left w:val="single" w:sz="4" w:space="0" w:color="auto"/>
              <w:bottom w:val="nil"/>
              <w:right w:val="single" w:sz="4" w:space="0" w:color="auto"/>
            </w:tcBorders>
            <w:noWrap/>
            <w:hideMark/>
          </w:tcPr>
          <w:p w14:paraId="73ADD2CF" w14:textId="755DC0B0" w:rsidR="008A6B22" w:rsidRPr="00E62054" w:rsidRDefault="008A6B22" w:rsidP="00136E01">
            <w:pPr>
              <w:suppressAutoHyphens w:val="0"/>
              <w:rPr>
                <w:sz w:val="22"/>
                <w:szCs w:val="22"/>
                <w:lang w:val="cs-CZ" w:eastAsia="en-US"/>
              </w:rPr>
            </w:pPr>
            <w:r w:rsidRPr="00E62054">
              <w:rPr>
                <w:sz w:val="22"/>
                <w:szCs w:val="22"/>
                <w:lang w:val="cs-CZ" w:eastAsia="en-US"/>
              </w:rPr>
              <w:t>Adidas augstākās kvalitātes vārtsargu cimdi,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augšpusē, gan apakšpusē Cimdu krāsa gaiša ar sarkaniem elementiem.</w:t>
            </w:r>
          </w:p>
        </w:tc>
        <w:tc>
          <w:tcPr>
            <w:tcW w:w="1788" w:type="dxa"/>
            <w:tcBorders>
              <w:top w:val="single" w:sz="4" w:space="0" w:color="auto"/>
              <w:left w:val="single" w:sz="4" w:space="0" w:color="auto"/>
              <w:bottom w:val="nil"/>
              <w:right w:val="single" w:sz="4" w:space="0" w:color="auto"/>
            </w:tcBorders>
            <w:noWrap/>
            <w:hideMark/>
          </w:tcPr>
          <w:p w14:paraId="6E7D3D44" w14:textId="604DA861" w:rsidR="008A6B22" w:rsidRPr="00E62054" w:rsidRDefault="008A6B22" w:rsidP="00136E01">
            <w:pPr>
              <w:suppressAutoHyphens w:val="0"/>
              <w:jc w:val="center"/>
              <w:rPr>
                <w:sz w:val="22"/>
                <w:szCs w:val="22"/>
                <w:lang w:val="cs-CZ" w:eastAsia="en-US"/>
              </w:rPr>
            </w:pPr>
            <w:r w:rsidRPr="00E62054">
              <w:rPr>
                <w:sz w:val="22"/>
                <w:szCs w:val="22"/>
                <w:lang w:val="cs-CZ" w:eastAsia="en-US"/>
              </w:rPr>
              <w:t>20</w:t>
            </w:r>
          </w:p>
        </w:tc>
      </w:tr>
      <w:tr w:rsidR="008A6B22" w14:paraId="1082CE13" w14:textId="77777777" w:rsidTr="00FC68FE">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22B627" w14:textId="77777777" w:rsidR="008A6B22" w:rsidRPr="00F43B1E" w:rsidRDefault="008A6B22" w:rsidP="008A6B22">
            <w:pPr>
              <w:suppressAutoHyphens w:val="0"/>
              <w:spacing w:line="276" w:lineRule="auto"/>
              <w:rPr>
                <w:b/>
                <w:lang w:val="cs-CZ" w:eastAsia="en-US"/>
              </w:rPr>
            </w:pPr>
            <w:r w:rsidRPr="00F43B1E">
              <w:rPr>
                <w:b/>
                <w:lang w:val="cs-CZ" w:eastAsia="en-US"/>
              </w:rPr>
              <w:t>4.</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F203A5" w14:textId="7F491911" w:rsidR="008A6B22" w:rsidRPr="00F43B1E" w:rsidRDefault="008A6B22" w:rsidP="008A6B22">
            <w:pPr>
              <w:suppressAutoHyphens w:val="0"/>
              <w:spacing w:line="276" w:lineRule="auto"/>
              <w:rPr>
                <w:b/>
                <w:lang w:val="cs-CZ" w:eastAsia="en-US"/>
              </w:rPr>
            </w:pPr>
            <w:r w:rsidRPr="00F43B1E">
              <w:rPr>
                <w:b/>
                <w:lang w:val="cs-CZ" w:eastAsia="en-US"/>
              </w:rPr>
              <w:t>Futbola micītes un pankūkas</w:t>
            </w:r>
          </w:p>
        </w:tc>
      </w:tr>
      <w:tr w:rsidR="008A6B22" w14:paraId="2BD6E90B" w14:textId="77777777" w:rsidTr="00F43B1E">
        <w:trPr>
          <w:trHeight w:val="1471"/>
        </w:trPr>
        <w:tc>
          <w:tcPr>
            <w:tcW w:w="709" w:type="dxa"/>
            <w:tcBorders>
              <w:top w:val="single" w:sz="4" w:space="0" w:color="auto"/>
              <w:left w:val="single" w:sz="4" w:space="0" w:color="auto"/>
              <w:bottom w:val="single" w:sz="4" w:space="0" w:color="auto"/>
              <w:right w:val="single" w:sz="4" w:space="0" w:color="auto"/>
            </w:tcBorders>
            <w:hideMark/>
          </w:tcPr>
          <w:p w14:paraId="05286F6B" w14:textId="77777777" w:rsidR="008A6B22" w:rsidRPr="00E62054" w:rsidRDefault="008A6B22" w:rsidP="00136E01">
            <w:pPr>
              <w:suppressAutoHyphens w:val="0"/>
              <w:rPr>
                <w:sz w:val="22"/>
                <w:lang w:val="cs-CZ" w:eastAsia="en-US"/>
              </w:rPr>
            </w:pPr>
            <w:r w:rsidRPr="00E62054">
              <w:rPr>
                <w:sz w:val="22"/>
                <w:lang w:val="cs-CZ" w:eastAsia="en-US"/>
              </w:rPr>
              <w:t xml:space="preserve">4.1. </w:t>
            </w:r>
          </w:p>
        </w:tc>
        <w:tc>
          <w:tcPr>
            <w:tcW w:w="2433" w:type="dxa"/>
            <w:tcBorders>
              <w:top w:val="single" w:sz="4" w:space="0" w:color="auto"/>
              <w:left w:val="single" w:sz="4" w:space="0" w:color="auto"/>
              <w:bottom w:val="single" w:sz="4" w:space="0" w:color="auto"/>
              <w:right w:val="single" w:sz="4" w:space="0" w:color="auto"/>
            </w:tcBorders>
            <w:noWrap/>
            <w:hideMark/>
          </w:tcPr>
          <w:p w14:paraId="7B471E67" w14:textId="6DECA960" w:rsidR="008A6B22" w:rsidRPr="00E62054" w:rsidRDefault="008A6B22" w:rsidP="00136E01">
            <w:pPr>
              <w:suppressAutoHyphens w:val="0"/>
              <w:rPr>
                <w:sz w:val="22"/>
                <w:lang w:val="cs-CZ" w:eastAsia="en-US"/>
              </w:rPr>
            </w:pPr>
            <w:r w:rsidRPr="00E62054">
              <w:rPr>
                <w:sz w:val="22"/>
                <w:lang w:val="cs-CZ" w:eastAsia="en-US"/>
              </w:rPr>
              <w:t xml:space="preserve">Futbola micīšu komplekts. Komplekts sastāv no </w:t>
            </w:r>
            <w:r w:rsidR="008F64BB">
              <w:rPr>
                <w:sz w:val="22"/>
                <w:lang w:val="cs-CZ" w:eastAsia="en-US"/>
              </w:rPr>
              <w:t>4</w:t>
            </w:r>
            <w:r w:rsidRPr="00E62054">
              <w:rPr>
                <w:sz w:val="22"/>
                <w:lang w:val="cs-CZ" w:eastAsia="en-US"/>
              </w:rPr>
              <w:t xml:space="preserve">0 gab. </w:t>
            </w:r>
          </w:p>
        </w:tc>
        <w:tc>
          <w:tcPr>
            <w:tcW w:w="4572" w:type="dxa"/>
            <w:tcBorders>
              <w:top w:val="single" w:sz="4" w:space="0" w:color="auto"/>
              <w:left w:val="single" w:sz="4" w:space="0" w:color="auto"/>
              <w:bottom w:val="single" w:sz="4" w:space="0" w:color="auto"/>
              <w:right w:val="single" w:sz="4" w:space="0" w:color="auto"/>
            </w:tcBorders>
            <w:noWrap/>
            <w:hideMark/>
          </w:tcPr>
          <w:p w14:paraId="72666102" w14:textId="725F63FA" w:rsidR="008A6B22" w:rsidRPr="00E62054" w:rsidRDefault="008A6B22" w:rsidP="00136E01">
            <w:pPr>
              <w:suppressAutoHyphens w:val="0"/>
              <w:rPr>
                <w:sz w:val="22"/>
                <w:lang w:val="cs-CZ" w:eastAsia="en-US"/>
              </w:rPr>
            </w:pPr>
            <w:r w:rsidRPr="00E62054">
              <w:rPr>
                <w:sz w:val="22"/>
                <w:lang w:val="cs-CZ" w:eastAsia="en-US"/>
              </w:rPr>
              <w:t>Futbola micīšu komplekts, kas sastāv no 40 vienībām četrās dažādās krāsās: sarkana, dzeltena, balta, zila (no katras krāsas pa 10 gabaliem).</w:t>
            </w:r>
          </w:p>
        </w:tc>
        <w:tc>
          <w:tcPr>
            <w:tcW w:w="1788" w:type="dxa"/>
            <w:tcBorders>
              <w:top w:val="single" w:sz="4" w:space="0" w:color="auto"/>
              <w:left w:val="single" w:sz="4" w:space="0" w:color="auto"/>
              <w:bottom w:val="single" w:sz="4" w:space="0" w:color="auto"/>
              <w:right w:val="single" w:sz="4" w:space="0" w:color="auto"/>
            </w:tcBorders>
            <w:noWrap/>
            <w:hideMark/>
          </w:tcPr>
          <w:p w14:paraId="5CA472D9" w14:textId="77777777" w:rsidR="008A6B22" w:rsidRPr="00E62054" w:rsidRDefault="008A6B22" w:rsidP="00136E01">
            <w:pPr>
              <w:suppressAutoHyphens w:val="0"/>
              <w:jc w:val="center"/>
              <w:rPr>
                <w:sz w:val="22"/>
                <w:lang w:val="cs-CZ" w:eastAsia="en-US"/>
              </w:rPr>
            </w:pPr>
            <w:r w:rsidRPr="00E62054">
              <w:rPr>
                <w:sz w:val="22"/>
                <w:lang w:val="cs-CZ" w:eastAsia="en-US"/>
              </w:rPr>
              <w:t>10 komplekti</w:t>
            </w:r>
          </w:p>
        </w:tc>
      </w:tr>
      <w:tr w:rsidR="008A6B22" w14:paraId="5A543D95" w14:textId="77777777" w:rsidTr="00F43B1E">
        <w:trPr>
          <w:trHeight w:val="1421"/>
        </w:trPr>
        <w:tc>
          <w:tcPr>
            <w:tcW w:w="709" w:type="dxa"/>
            <w:tcBorders>
              <w:top w:val="single" w:sz="4" w:space="0" w:color="auto"/>
              <w:left w:val="single" w:sz="4" w:space="0" w:color="auto"/>
              <w:bottom w:val="single" w:sz="4" w:space="0" w:color="auto"/>
              <w:right w:val="single" w:sz="4" w:space="0" w:color="auto"/>
            </w:tcBorders>
            <w:hideMark/>
          </w:tcPr>
          <w:p w14:paraId="6EB70849" w14:textId="77777777" w:rsidR="008A6B22" w:rsidRPr="00E62054" w:rsidRDefault="008A6B22" w:rsidP="00136E01">
            <w:pPr>
              <w:suppressAutoHyphens w:val="0"/>
              <w:rPr>
                <w:sz w:val="22"/>
                <w:lang w:val="cs-CZ" w:eastAsia="en-US"/>
              </w:rPr>
            </w:pPr>
            <w:r w:rsidRPr="00E62054">
              <w:rPr>
                <w:sz w:val="22"/>
                <w:lang w:val="cs-CZ" w:eastAsia="en-US"/>
              </w:rPr>
              <w:t>4.2.</w:t>
            </w:r>
          </w:p>
        </w:tc>
        <w:tc>
          <w:tcPr>
            <w:tcW w:w="2433" w:type="dxa"/>
            <w:tcBorders>
              <w:top w:val="single" w:sz="4" w:space="0" w:color="auto"/>
              <w:left w:val="single" w:sz="4" w:space="0" w:color="auto"/>
              <w:bottom w:val="single" w:sz="4" w:space="0" w:color="auto"/>
              <w:right w:val="single" w:sz="4" w:space="0" w:color="auto"/>
            </w:tcBorders>
            <w:noWrap/>
            <w:hideMark/>
          </w:tcPr>
          <w:p w14:paraId="7EC5C8AF" w14:textId="54B48F02" w:rsidR="008A6B22" w:rsidRPr="00E62054" w:rsidRDefault="008A6B22" w:rsidP="00136E01">
            <w:pPr>
              <w:suppressAutoHyphens w:val="0"/>
              <w:rPr>
                <w:sz w:val="22"/>
                <w:lang w:val="cs-CZ" w:eastAsia="en-US"/>
              </w:rPr>
            </w:pPr>
            <w:r w:rsidRPr="00E62054">
              <w:rPr>
                <w:sz w:val="22"/>
                <w:lang w:val="cs-CZ" w:eastAsia="en-US"/>
              </w:rPr>
              <w:t>Futbola marķēšanas disku komplekts, kas sastāv no 2</w:t>
            </w:r>
            <w:r w:rsidR="00924993" w:rsidRPr="00E62054">
              <w:rPr>
                <w:sz w:val="22"/>
                <w:lang w:val="cs-CZ" w:eastAsia="en-US"/>
              </w:rPr>
              <w:t>0</w:t>
            </w:r>
            <w:r w:rsidRPr="00E62054">
              <w:rPr>
                <w:sz w:val="22"/>
                <w:lang w:val="cs-CZ" w:eastAsia="en-US"/>
              </w:rPr>
              <w:t xml:space="preserve"> gabaliem</w:t>
            </w:r>
          </w:p>
        </w:tc>
        <w:tc>
          <w:tcPr>
            <w:tcW w:w="4572" w:type="dxa"/>
            <w:tcBorders>
              <w:top w:val="single" w:sz="4" w:space="0" w:color="auto"/>
              <w:left w:val="single" w:sz="4" w:space="0" w:color="auto"/>
              <w:bottom w:val="single" w:sz="4" w:space="0" w:color="auto"/>
              <w:right w:val="single" w:sz="4" w:space="0" w:color="auto"/>
            </w:tcBorders>
            <w:noWrap/>
            <w:hideMark/>
          </w:tcPr>
          <w:p w14:paraId="04B0DEA2" w14:textId="35014FA3" w:rsidR="008A6B22" w:rsidRPr="00E62054" w:rsidRDefault="008A6B22" w:rsidP="00136E01">
            <w:pPr>
              <w:suppressAutoHyphens w:val="0"/>
              <w:rPr>
                <w:sz w:val="22"/>
                <w:lang w:val="cs-CZ" w:eastAsia="en-US"/>
              </w:rPr>
            </w:pPr>
            <w:r w:rsidRPr="00E62054">
              <w:rPr>
                <w:sz w:val="22"/>
                <w:lang w:val="cs-CZ" w:eastAsia="en-US"/>
              </w:rPr>
              <w:t>Futbola marķēšanas disku komplekts, kas sastāv no 2</w:t>
            </w:r>
            <w:r w:rsidR="00924993" w:rsidRPr="00E62054">
              <w:rPr>
                <w:sz w:val="22"/>
                <w:lang w:val="cs-CZ" w:eastAsia="en-US"/>
              </w:rPr>
              <w:t>0</w:t>
            </w:r>
            <w:r w:rsidRPr="00E62054">
              <w:rPr>
                <w:sz w:val="22"/>
                <w:lang w:val="cs-CZ" w:eastAsia="en-US"/>
              </w:rPr>
              <w:t xml:space="preserve"> gabaliem divās dažādās krāsās. Katrā komplektā jābūt 1</w:t>
            </w:r>
            <w:r w:rsidR="00924993" w:rsidRPr="00E62054">
              <w:rPr>
                <w:sz w:val="22"/>
                <w:lang w:val="cs-CZ" w:eastAsia="en-US"/>
              </w:rPr>
              <w:t>0</w:t>
            </w:r>
            <w:r w:rsidRPr="00E62054">
              <w:rPr>
                <w:sz w:val="22"/>
                <w:lang w:val="cs-CZ" w:eastAsia="en-US"/>
              </w:rPr>
              <w:t xml:space="preserve"> šādu krāsu marķēšanas diskiem: dzeltena un oranža.</w:t>
            </w:r>
          </w:p>
        </w:tc>
        <w:tc>
          <w:tcPr>
            <w:tcW w:w="1788" w:type="dxa"/>
            <w:tcBorders>
              <w:top w:val="single" w:sz="4" w:space="0" w:color="auto"/>
              <w:left w:val="single" w:sz="4" w:space="0" w:color="auto"/>
              <w:bottom w:val="single" w:sz="4" w:space="0" w:color="auto"/>
              <w:right w:val="single" w:sz="4" w:space="0" w:color="auto"/>
            </w:tcBorders>
            <w:noWrap/>
            <w:hideMark/>
          </w:tcPr>
          <w:p w14:paraId="1059A67A" w14:textId="0C74C622" w:rsidR="008A6B22" w:rsidRPr="00E62054" w:rsidRDefault="008A6B22" w:rsidP="00136E01">
            <w:pPr>
              <w:suppressAutoHyphens w:val="0"/>
              <w:jc w:val="center"/>
              <w:rPr>
                <w:sz w:val="22"/>
                <w:lang w:val="cs-CZ" w:eastAsia="en-US"/>
              </w:rPr>
            </w:pPr>
            <w:r w:rsidRPr="00E62054">
              <w:rPr>
                <w:sz w:val="22"/>
                <w:lang w:val="cs-CZ" w:eastAsia="en-US"/>
              </w:rPr>
              <w:t>4 komplekti</w:t>
            </w:r>
          </w:p>
        </w:tc>
      </w:tr>
      <w:tr w:rsidR="008A6B22" w14:paraId="1DF225B4" w14:textId="77777777" w:rsidTr="00FC68F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B0A8F5" w14:textId="4041D74D" w:rsidR="008A6B22" w:rsidRPr="00F43B1E" w:rsidRDefault="008A6B22" w:rsidP="008A6B22">
            <w:pPr>
              <w:suppressAutoHyphens w:val="0"/>
              <w:spacing w:line="276" w:lineRule="auto"/>
              <w:rPr>
                <w:b/>
                <w:lang w:val="cs-CZ" w:eastAsia="en-US"/>
              </w:rPr>
            </w:pPr>
            <w:r>
              <w:rPr>
                <w:b/>
                <w:lang w:val="cs-CZ" w:eastAsia="en-US"/>
              </w:rPr>
              <w:t>5</w:t>
            </w:r>
            <w:r w:rsidRPr="00F43B1E">
              <w:rPr>
                <w:b/>
                <w:lang w:val="cs-CZ" w:eastAsia="en-US"/>
              </w:rPr>
              <w:t>.</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4E752E" w14:textId="08A8639C" w:rsidR="008A6B22" w:rsidRPr="00F43B1E" w:rsidRDefault="008A6B22" w:rsidP="008A6B22">
            <w:pPr>
              <w:suppressAutoHyphens w:val="0"/>
              <w:spacing w:line="276" w:lineRule="auto"/>
              <w:rPr>
                <w:b/>
                <w:lang w:val="cs-CZ" w:eastAsia="en-US"/>
              </w:rPr>
            </w:pPr>
            <w:r w:rsidRPr="00F43B1E">
              <w:rPr>
                <w:b/>
                <w:lang w:val="cs-CZ" w:eastAsia="en-US"/>
              </w:rPr>
              <w:t xml:space="preserve">Futbola </w:t>
            </w:r>
            <w:r>
              <w:rPr>
                <w:b/>
                <w:lang w:val="cs-CZ" w:eastAsia="en-US"/>
              </w:rPr>
              <w:t>vārtu tīkli</w:t>
            </w:r>
          </w:p>
        </w:tc>
      </w:tr>
      <w:tr w:rsidR="008A6B22" w14:paraId="67B831E2" w14:textId="77777777" w:rsidTr="00F43B1E">
        <w:trPr>
          <w:trHeight w:val="1421"/>
        </w:trPr>
        <w:tc>
          <w:tcPr>
            <w:tcW w:w="709" w:type="dxa"/>
            <w:tcBorders>
              <w:top w:val="single" w:sz="4" w:space="0" w:color="auto"/>
              <w:left w:val="single" w:sz="4" w:space="0" w:color="auto"/>
              <w:bottom w:val="single" w:sz="4" w:space="0" w:color="auto"/>
              <w:right w:val="single" w:sz="4" w:space="0" w:color="auto"/>
            </w:tcBorders>
          </w:tcPr>
          <w:p w14:paraId="1B95602F" w14:textId="3BD63465" w:rsidR="008A6B22" w:rsidRPr="00136E01" w:rsidRDefault="008A6B22" w:rsidP="00136E01">
            <w:pPr>
              <w:suppressAutoHyphens w:val="0"/>
              <w:rPr>
                <w:sz w:val="22"/>
                <w:lang w:val="cs-CZ" w:eastAsia="en-US"/>
              </w:rPr>
            </w:pPr>
            <w:r w:rsidRPr="00136E01">
              <w:rPr>
                <w:sz w:val="22"/>
                <w:lang w:val="cs-CZ" w:eastAsia="en-US"/>
              </w:rPr>
              <w:t>5.1.</w:t>
            </w:r>
          </w:p>
        </w:tc>
        <w:tc>
          <w:tcPr>
            <w:tcW w:w="2433" w:type="dxa"/>
            <w:tcBorders>
              <w:top w:val="single" w:sz="4" w:space="0" w:color="auto"/>
              <w:left w:val="single" w:sz="4" w:space="0" w:color="auto"/>
              <w:bottom w:val="single" w:sz="4" w:space="0" w:color="auto"/>
              <w:right w:val="single" w:sz="4" w:space="0" w:color="auto"/>
            </w:tcBorders>
            <w:noWrap/>
          </w:tcPr>
          <w:p w14:paraId="4C979AA7" w14:textId="316880FE" w:rsidR="008A6B22" w:rsidRPr="00136E01" w:rsidRDefault="008A6B22" w:rsidP="00136E01">
            <w:pPr>
              <w:suppressAutoHyphens w:val="0"/>
              <w:rPr>
                <w:sz w:val="22"/>
                <w:lang w:val="cs-CZ" w:eastAsia="en-US"/>
              </w:rPr>
            </w:pPr>
            <w:r w:rsidRPr="00136E01">
              <w:rPr>
                <w:sz w:val="22"/>
                <w:lang w:val="cs-CZ" w:eastAsia="en-US"/>
              </w:rPr>
              <w:t>Futbola vārtu tīkli. 7,32 x 2,44 m</w:t>
            </w:r>
          </w:p>
        </w:tc>
        <w:tc>
          <w:tcPr>
            <w:tcW w:w="4572" w:type="dxa"/>
            <w:tcBorders>
              <w:top w:val="single" w:sz="4" w:space="0" w:color="auto"/>
              <w:left w:val="single" w:sz="4" w:space="0" w:color="auto"/>
              <w:bottom w:val="single" w:sz="4" w:space="0" w:color="auto"/>
              <w:right w:val="single" w:sz="4" w:space="0" w:color="auto"/>
            </w:tcBorders>
            <w:noWrap/>
          </w:tcPr>
          <w:p w14:paraId="7F8504B0" w14:textId="77777777" w:rsidR="008A6B22" w:rsidRPr="00136E01" w:rsidRDefault="008A6B22" w:rsidP="00136E01">
            <w:pPr>
              <w:suppressAutoHyphens w:val="0"/>
              <w:rPr>
                <w:sz w:val="22"/>
                <w:lang w:val="cs-CZ" w:eastAsia="en-US"/>
              </w:rPr>
            </w:pPr>
            <w:r w:rsidRPr="00136E01">
              <w:rPr>
                <w:sz w:val="22"/>
                <w:lang w:val="cs-CZ" w:eastAsia="en-US"/>
              </w:rPr>
              <w:t>Futbola vārtu tīkls,virves diametrs 4mm.</w:t>
            </w:r>
          </w:p>
          <w:p w14:paraId="6F14DF9E" w14:textId="30A485C2" w:rsidR="008A6B22" w:rsidRPr="00136E01" w:rsidRDefault="008A6B22" w:rsidP="00136E01">
            <w:pPr>
              <w:suppressAutoHyphens w:val="0"/>
              <w:rPr>
                <w:sz w:val="22"/>
                <w:lang w:val="cs-CZ" w:eastAsia="en-US"/>
              </w:rPr>
            </w:pPr>
            <w:r w:rsidRPr="00136E01">
              <w:rPr>
                <w:sz w:val="22"/>
                <w:lang w:val="cs-CZ" w:eastAsia="en-US"/>
              </w:rPr>
              <w:t>Dziļums 80x200cm</w:t>
            </w:r>
          </w:p>
        </w:tc>
        <w:tc>
          <w:tcPr>
            <w:tcW w:w="1788" w:type="dxa"/>
            <w:tcBorders>
              <w:top w:val="single" w:sz="4" w:space="0" w:color="auto"/>
              <w:left w:val="single" w:sz="4" w:space="0" w:color="auto"/>
              <w:bottom w:val="single" w:sz="4" w:space="0" w:color="auto"/>
              <w:right w:val="single" w:sz="4" w:space="0" w:color="auto"/>
            </w:tcBorders>
            <w:noWrap/>
          </w:tcPr>
          <w:p w14:paraId="0ED3A045" w14:textId="170419E3" w:rsidR="008A6B22" w:rsidRPr="00136E01" w:rsidRDefault="008A6B22" w:rsidP="00136E01">
            <w:pPr>
              <w:suppressAutoHyphens w:val="0"/>
              <w:jc w:val="center"/>
              <w:rPr>
                <w:sz w:val="22"/>
                <w:lang w:val="cs-CZ" w:eastAsia="en-US"/>
              </w:rPr>
            </w:pPr>
            <w:r w:rsidRPr="00136E01">
              <w:rPr>
                <w:sz w:val="22"/>
                <w:lang w:val="cs-CZ" w:eastAsia="en-US"/>
              </w:rPr>
              <w:t>2 komplekti</w:t>
            </w:r>
          </w:p>
        </w:tc>
      </w:tr>
      <w:tr w:rsidR="008A6B22" w14:paraId="0EB90886" w14:textId="77777777" w:rsidTr="00F43B1E">
        <w:trPr>
          <w:trHeight w:val="1421"/>
        </w:trPr>
        <w:tc>
          <w:tcPr>
            <w:tcW w:w="709" w:type="dxa"/>
            <w:tcBorders>
              <w:top w:val="single" w:sz="4" w:space="0" w:color="auto"/>
              <w:left w:val="single" w:sz="4" w:space="0" w:color="auto"/>
              <w:bottom w:val="single" w:sz="4" w:space="0" w:color="auto"/>
              <w:right w:val="single" w:sz="4" w:space="0" w:color="auto"/>
            </w:tcBorders>
          </w:tcPr>
          <w:p w14:paraId="205E9B7F" w14:textId="1742D105" w:rsidR="008A6B22" w:rsidRPr="00136E01" w:rsidRDefault="008A6B22" w:rsidP="00136E01">
            <w:pPr>
              <w:suppressAutoHyphens w:val="0"/>
              <w:rPr>
                <w:sz w:val="22"/>
                <w:lang w:val="cs-CZ" w:eastAsia="en-US"/>
              </w:rPr>
            </w:pPr>
            <w:r w:rsidRPr="00136E01">
              <w:rPr>
                <w:sz w:val="22"/>
                <w:lang w:val="cs-CZ" w:eastAsia="en-US"/>
              </w:rPr>
              <w:t>5.2.</w:t>
            </w:r>
          </w:p>
        </w:tc>
        <w:tc>
          <w:tcPr>
            <w:tcW w:w="2433" w:type="dxa"/>
            <w:tcBorders>
              <w:top w:val="single" w:sz="4" w:space="0" w:color="auto"/>
              <w:left w:val="single" w:sz="4" w:space="0" w:color="auto"/>
              <w:bottom w:val="single" w:sz="4" w:space="0" w:color="auto"/>
              <w:right w:val="single" w:sz="4" w:space="0" w:color="auto"/>
            </w:tcBorders>
            <w:noWrap/>
          </w:tcPr>
          <w:p w14:paraId="7A20C273" w14:textId="77777777" w:rsidR="008A6B22" w:rsidRPr="00136E01" w:rsidRDefault="008A6B22" w:rsidP="00136E01">
            <w:pPr>
              <w:suppressAutoHyphens w:val="0"/>
              <w:rPr>
                <w:sz w:val="22"/>
                <w:lang w:val="cs-CZ" w:eastAsia="en-US"/>
              </w:rPr>
            </w:pPr>
            <w:r w:rsidRPr="00136E01">
              <w:rPr>
                <w:sz w:val="22"/>
                <w:lang w:val="cs-CZ" w:eastAsia="en-US"/>
              </w:rPr>
              <w:t xml:space="preserve">Futbola vārtu tīkli. </w:t>
            </w:r>
          </w:p>
          <w:p w14:paraId="68801C4B" w14:textId="6AAFF301" w:rsidR="008A6B22" w:rsidRPr="00136E01" w:rsidRDefault="008A6B22" w:rsidP="00136E01">
            <w:pPr>
              <w:suppressAutoHyphens w:val="0"/>
              <w:rPr>
                <w:sz w:val="22"/>
                <w:lang w:val="cs-CZ" w:eastAsia="en-US"/>
              </w:rPr>
            </w:pPr>
            <w:r w:rsidRPr="00136E01">
              <w:rPr>
                <w:sz w:val="22"/>
                <w:lang w:val="cs-CZ" w:eastAsia="en-US"/>
              </w:rPr>
              <w:t>5 x 2 m.</w:t>
            </w:r>
          </w:p>
        </w:tc>
        <w:tc>
          <w:tcPr>
            <w:tcW w:w="4572" w:type="dxa"/>
            <w:tcBorders>
              <w:top w:val="single" w:sz="4" w:space="0" w:color="auto"/>
              <w:left w:val="single" w:sz="4" w:space="0" w:color="auto"/>
              <w:bottom w:val="single" w:sz="4" w:space="0" w:color="auto"/>
              <w:right w:val="single" w:sz="4" w:space="0" w:color="auto"/>
            </w:tcBorders>
            <w:noWrap/>
          </w:tcPr>
          <w:p w14:paraId="0927ABA0" w14:textId="77777777" w:rsidR="008A6B22" w:rsidRPr="00136E01" w:rsidRDefault="008A6B22" w:rsidP="00136E01">
            <w:pPr>
              <w:suppressAutoHyphens w:val="0"/>
              <w:rPr>
                <w:sz w:val="22"/>
                <w:lang w:val="cs-CZ" w:eastAsia="en-US"/>
              </w:rPr>
            </w:pPr>
            <w:r w:rsidRPr="00136E01">
              <w:rPr>
                <w:sz w:val="22"/>
                <w:lang w:val="cs-CZ" w:eastAsia="en-US"/>
              </w:rPr>
              <w:t>Futbola vārtu tīkls,virves diametrs 4mm.</w:t>
            </w:r>
          </w:p>
          <w:p w14:paraId="15CA5C30" w14:textId="582CD28D" w:rsidR="008A6B22" w:rsidRPr="00136E01" w:rsidRDefault="008A6B22" w:rsidP="00136E01">
            <w:pPr>
              <w:suppressAutoHyphens w:val="0"/>
              <w:rPr>
                <w:sz w:val="22"/>
                <w:lang w:val="cs-CZ" w:eastAsia="en-US"/>
              </w:rPr>
            </w:pPr>
            <w:r w:rsidRPr="00136E01">
              <w:rPr>
                <w:sz w:val="22"/>
                <w:lang w:val="cs-CZ" w:eastAsia="en-US"/>
              </w:rPr>
              <w:t>Dziļums 80x150cm</w:t>
            </w:r>
          </w:p>
        </w:tc>
        <w:tc>
          <w:tcPr>
            <w:tcW w:w="1788" w:type="dxa"/>
            <w:tcBorders>
              <w:top w:val="single" w:sz="4" w:space="0" w:color="auto"/>
              <w:left w:val="single" w:sz="4" w:space="0" w:color="auto"/>
              <w:bottom w:val="single" w:sz="4" w:space="0" w:color="auto"/>
              <w:right w:val="single" w:sz="4" w:space="0" w:color="auto"/>
            </w:tcBorders>
            <w:noWrap/>
          </w:tcPr>
          <w:p w14:paraId="0F3F6958" w14:textId="175AAB5F" w:rsidR="008A6B22" w:rsidRPr="00136E01" w:rsidRDefault="008A6B22" w:rsidP="00136E01">
            <w:pPr>
              <w:suppressAutoHyphens w:val="0"/>
              <w:jc w:val="center"/>
              <w:rPr>
                <w:sz w:val="22"/>
                <w:lang w:val="cs-CZ" w:eastAsia="en-US"/>
              </w:rPr>
            </w:pPr>
            <w:r w:rsidRPr="00136E01">
              <w:rPr>
                <w:sz w:val="22"/>
                <w:lang w:val="cs-CZ" w:eastAsia="en-US"/>
              </w:rPr>
              <w:t>4 komplekti</w:t>
            </w:r>
          </w:p>
        </w:tc>
      </w:tr>
    </w:tbl>
    <w:p w14:paraId="1EA3FCD7" w14:textId="77777777" w:rsidR="001B643E" w:rsidRDefault="001B643E" w:rsidP="002B163B">
      <w:pPr>
        <w:rPr>
          <w:b/>
        </w:rPr>
      </w:pPr>
    </w:p>
    <w:p w14:paraId="4F6C7A55" w14:textId="1CF8C9AC" w:rsidR="00B55DC2" w:rsidRDefault="00B55DC2" w:rsidP="00191D81">
      <w:pPr>
        <w:keepNext/>
        <w:outlineLvl w:val="2"/>
        <w:rPr>
          <w:b/>
          <w:bCs/>
          <w:sz w:val="22"/>
          <w:szCs w:val="22"/>
        </w:rPr>
      </w:pPr>
      <w:r>
        <w:rPr>
          <w:b/>
          <w:bCs/>
          <w:sz w:val="22"/>
          <w:szCs w:val="22"/>
        </w:rPr>
        <w:br w:type="page"/>
      </w:r>
    </w:p>
    <w:p w14:paraId="5C3EFD88" w14:textId="263C6D36" w:rsidR="00191D81" w:rsidRPr="009D3FDB" w:rsidRDefault="00CB079E" w:rsidP="00FC68FE">
      <w:pPr>
        <w:ind w:left="6946"/>
        <w:jc w:val="right"/>
        <w:rPr>
          <w:bCs/>
          <w:i/>
          <w:sz w:val="20"/>
          <w:szCs w:val="28"/>
        </w:rPr>
      </w:pPr>
      <w:r>
        <w:rPr>
          <w:bCs/>
          <w:i/>
          <w:sz w:val="20"/>
          <w:szCs w:val="28"/>
        </w:rPr>
        <w:lastRenderedPageBreak/>
        <w:t>3</w:t>
      </w:r>
      <w:r w:rsidR="00191D81" w:rsidRPr="009D3FDB">
        <w:rPr>
          <w:bCs/>
          <w:i/>
          <w:sz w:val="20"/>
          <w:szCs w:val="28"/>
        </w:rPr>
        <w:t>.pielikums</w:t>
      </w:r>
    </w:p>
    <w:p w14:paraId="77913361" w14:textId="528D8ADB" w:rsidR="00191D81" w:rsidRPr="009D3FDB" w:rsidRDefault="003B0CA8" w:rsidP="00FC68FE">
      <w:pPr>
        <w:ind w:left="6946"/>
        <w:jc w:val="right"/>
        <w:rPr>
          <w:bCs/>
          <w:i/>
          <w:sz w:val="20"/>
          <w:szCs w:val="28"/>
        </w:rPr>
      </w:pPr>
      <w:r>
        <w:rPr>
          <w:bCs/>
          <w:i/>
          <w:sz w:val="20"/>
          <w:szCs w:val="28"/>
        </w:rPr>
        <w:t>Daugavpils Futbola skola</w:t>
      </w:r>
    </w:p>
    <w:p w14:paraId="186CFC70" w14:textId="6B255CFA" w:rsidR="00191D81" w:rsidRDefault="00EF73CC" w:rsidP="00FC68FE">
      <w:pPr>
        <w:ind w:left="6946"/>
        <w:jc w:val="right"/>
        <w:rPr>
          <w:bCs/>
          <w:i/>
          <w:sz w:val="20"/>
          <w:szCs w:val="28"/>
        </w:rPr>
      </w:pPr>
      <w:r>
        <w:rPr>
          <w:bCs/>
          <w:i/>
          <w:sz w:val="20"/>
          <w:szCs w:val="28"/>
        </w:rPr>
        <w:t>14</w:t>
      </w:r>
      <w:r w:rsidR="00191D81" w:rsidRPr="009D3FDB">
        <w:rPr>
          <w:bCs/>
          <w:i/>
          <w:sz w:val="20"/>
          <w:szCs w:val="28"/>
        </w:rPr>
        <w:t>.0</w:t>
      </w:r>
      <w:r w:rsidR="003B0CA8">
        <w:rPr>
          <w:bCs/>
          <w:i/>
          <w:sz w:val="20"/>
          <w:szCs w:val="28"/>
        </w:rPr>
        <w:t>2</w:t>
      </w:r>
      <w:r w:rsidR="00191D81" w:rsidRPr="009D3FDB">
        <w:rPr>
          <w:bCs/>
          <w:i/>
          <w:sz w:val="20"/>
          <w:szCs w:val="28"/>
        </w:rPr>
        <w:t>.201</w:t>
      </w:r>
      <w:r w:rsidR="003B0CA8">
        <w:rPr>
          <w:bCs/>
          <w:i/>
          <w:sz w:val="20"/>
          <w:szCs w:val="28"/>
        </w:rPr>
        <w:t>9</w:t>
      </w:r>
      <w:r w:rsidR="00191D81" w:rsidRPr="009D3FDB">
        <w:rPr>
          <w:bCs/>
          <w:i/>
          <w:sz w:val="20"/>
          <w:szCs w:val="28"/>
        </w:rPr>
        <w:t>. uzaicin</w:t>
      </w:r>
      <w:r w:rsidR="00191D81">
        <w:rPr>
          <w:bCs/>
          <w:i/>
          <w:sz w:val="20"/>
          <w:szCs w:val="28"/>
        </w:rPr>
        <w:t>ājumam</w:t>
      </w:r>
    </w:p>
    <w:p w14:paraId="281D1341" w14:textId="6C5E4E6F" w:rsidR="00191D81" w:rsidRDefault="00191D81" w:rsidP="00FC68FE">
      <w:pPr>
        <w:ind w:left="6946"/>
        <w:jc w:val="right"/>
        <w:rPr>
          <w:bCs/>
          <w:i/>
          <w:sz w:val="20"/>
          <w:szCs w:val="28"/>
        </w:rPr>
      </w:pPr>
      <w:r w:rsidRPr="009D3FDB">
        <w:rPr>
          <w:bCs/>
          <w:i/>
          <w:sz w:val="20"/>
          <w:szCs w:val="28"/>
        </w:rPr>
        <w:t>Nr.FCD/201</w:t>
      </w:r>
      <w:r w:rsidR="003B0CA8">
        <w:rPr>
          <w:bCs/>
          <w:i/>
          <w:sz w:val="20"/>
          <w:szCs w:val="28"/>
        </w:rPr>
        <w:t>9</w:t>
      </w:r>
      <w:r w:rsidRPr="009D3FDB">
        <w:rPr>
          <w:bCs/>
          <w:i/>
          <w:sz w:val="20"/>
          <w:szCs w:val="28"/>
        </w:rPr>
        <w:t>/</w:t>
      </w:r>
      <w:r w:rsidR="003B0CA8">
        <w:rPr>
          <w:bCs/>
          <w:i/>
          <w:sz w:val="20"/>
          <w:szCs w:val="28"/>
        </w:rPr>
        <w:t>3</w:t>
      </w:r>
    </w:p>
    <w:p w14:paraId="23C7E44C" w14:textId="5C6D9903" w:rsidR="001B643E" w:rsidRDefault="001B643E" w:rsidP="00D030B8">
      <w:pPr>
        <w:pStyle w:val="Heading3"/>
        <w:jc w:val="right"/>
        <w:rPr>
          <w:rFonts w:ascii="Times New Roman" w:hAnsi="Times New Roman" w:cs="Times New Roman"/>
          <w:b/>
          <w:iCs/>
          <w:color w:val="auto"/>
          <w:sz w:val="28"/>
          <w:szCs w:val="28"/>
        </w:rPr>
      </w:pPr>
      <w:r w:rsidRPr="001D03AE">
        <w:rPr>
          <w:rFonts w:ascii="Times New Roman" w:hAnsi="Times New Roman" w:cs="Times New Roman"/>
          <w:b/>
          <w:iCs/>
          <w:color w:val="auto"/>
          <w:sz w:val="28"/>
          <w:szCs w:val="28"/>
        </w:rPr>
        <w:t xml:space="preserve"> </w:t>
      </w:r>
    </w:p>
    <w:p w14:paraId="64224C56" w14:textId="77777777" w:rsidR="00CB079E" w:rsidRPr="00CB079E" w:rsidRDefault="00CB079E" w:rsidP="00CB079E"/>
    <w:p w14:paraId="468E0D54" w14:textId="1D580CEB"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14:paraId="55F45827" w14:textId="77777777" w:rsidR="00CB079E" w:rsidRPr="00CB079E" w:rsidRDefault="00CB079E" w:rsidP="00CB079E"/>
    <w:p w14:paraId="5A8291D3" w14:textId="1952C74F"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14:paraId="26A78D4B" w14:textId="77777777" w:rsidTr="00CB079E">
        <w:trPr>
          <w:cantSplit/>
          <w:trHeight w:val="624"/>
        </w:trPr>
        <w:tc>
          <w:tcPr>
            <w:tcW w:w="1187" w:type="pct"/>
            <w:tcBorders>
              <w:top w:val="nil"/>
              <w:bottom w:val="nil"/>
            </w:tcBorders>
            <w:vAlign w:val="center"/>
          </w:tcPr>
          <w:p w14:paraId="30EE672E" w14:textId="77777777" w:rsidR="001B643E" w:rsidRPr="00D030B8" w:rsidRDefault="001B643E" w:rsidP="00D030B8">
            <w:pPr>
              <w:rPr>
                <w:b/>
              </w:rPr>
            </w:pPr>
            <w:r w:rsidRPr="00D030B8">
              <w:rPr>
                <w:b/>
              </w:rPr>
              <w:t>Kam:</w:t>
            </w:r>
          </w:p>
        </w:tc>
        <w:tc>
          <w:tcPr>
            <w:tcW w:w="3813" w:type="pct"/>
            <w:tcBorders>
              <w:top w:val="nil"/>
            </w:tcBorders>
          </w:tcPr>
          <w:p w14:paraId="44F92FB2" w14:textId="3AB005FE" w:rsidR="001B643E" w:rsidRPr="00D030B8" w:rsidRDefault="00FC68FE" w:rsidP="00FC68FE">
            <w:pPr>
              <w:rPr>
                <w:b/>
                <w:bCs/>
              </w:rPr>
            </w:pPr>
            <w:r>
              <w:t xml:space="preserve">Profesionālās </w:t>
            </w:r>
            <w:r w:rsidR="008B7E7A" w:rsidRPr="00D030B8">
              <w:t>ievirzes sporta izglītības iestādei “</w:t>
            </w:r>
            <w:r w:rsidR="003B0CA8">
              <w:t>Daugavpils Futbola skola</w:t>
            </w:r>
            <w:r>
              <w:t>”, Kandavas ielā 17A</w:t>
            </w:r>
            <w:r w:rsidR="008B7E7A" w:rsidRPr="00D030B8">
              <w:t>, Daugavpilī, LV-5401</w:t>
            </w:r>
          </w:p>
        </w:tc>
      </w:tr>
      <w:tr w:rsidR="001B643E" w:rsidRPr="00D030B8" w14:paraId="6E2266DE" w14:textId="77777777" w:rsidTr="00FC68FE">
        <w:trPr>
          <w:trHeight w:val="624"/>
        </w:trPr>
        <w:tc>
          <w:tcPr>
            <w:tcW w:w="1187" w:type="pct"/>
            <w:tcBorders>
              <w:top w:val="nil"/>
              <w:bottom w:val="nil"/>
            </w:tcBorders>
            <w:vAlign w:val="center"/>
          </w:tcPr>
          <w:p w14:paraId="4129E3FB" w14:textId="491ABF99" w:rsidR="001B643E" w:rsidRPr="00D030B8" w:rsidRDefault="001B643E" w:rsidP="00D030B8">
            <w:pPr>
              <w:rPr>
                <w:b/>
              </w:rPr>
            </w:pPr>
            <w:r w:rsidRPr="00D030B8">
              <w:rPr>
                <w:b/>
              </w:rPr>
              <w:t>Pretendents:</w:t>
            </w:r>
          </w:p>
        </w:tc>
        <w:tc>
          <w:tcPr>
            <w:tcW w:w="3813" w:type="pct"/>
            <w:vAlign w:val="center"/>
          </w:tcPr>
          <w:p w14:paraId="7F1BF211" w14:textId="2DD5300C" w:rsidR="00ED5147" w:rsidRPr="00FC68FE" w:rsidRDefault="00ED5147" w:rsidP="00FC68FE">
            <w:pPr>
              <w:jc w:val="center"/>
              <w:rPr>
                <w:b/>
              </w:rPr>
            </w:pPr>
          </w:p>
        </w:tc>
      </w:tr>
      <w:tr w:rsidR="001B643E" w:rsidRPr="00D030B8" w14:paraId="31BCFF60" w14:textId="77777777" w:rsidTr="00FC68FE">
        <w:trPr>
          <w:trHeight w:val="624"/>
        </w:trPr>
        <w:tc>
          <w:tcPr>
            <w:tcW w:w="1187" w:type="pct"/>
            <w:tcBorders>
              <w:top w:val="nil"/>
              <w:bottom w:val="nil"/>
            </w:tcBorders>
            <w:vAlign w:val="center"/>
          </w:tcPr>
          <w:p w14:paraId="5C965964" w14:textId="1CA4901A"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vAlign w:val="center"/>
          </w:tcPr>
          <w:p w14:paraId="0EF03F67" w14:textId="66A1124D" w:rsidR="001B643E" w:rsidRPr="00D030B8" w:rsidRDefault="001B643E" w:rsidP="00FC68FE">
            <w:pPr>
              <w:jc w:val="center"/>
            </w:pPr>
          </w:p>
        </w:tc>
      </w:tr>
      <w:tr w:rsidR="001B643E" w:rsidRPr="00D030B8" w14:paraId="7448FF6E" w14:textId="77777777" w:rsidTr="00FC68FE">
        <w:trPr>
          <w:trHeight w:val="624"/>
        </w:trPr>
        <w:tc>
          <w:tcPr>
            <w:tcW w:w="1187" w:type="pct"/>
            <w:tcBorders>
              <w:top w:val="nil"/>
              <w:bottom w:val="nil"/>
            </w:tcBorders>
            <w:vAlign w:val="center"/>
          </w:tcPr>
          <w:p w14:paraId="3A9DDF1E" w14:textId="77777777" w:rsidR="001B643E" w:rsidRPr="00D030B8" w:rsidRDefault="001B643E" w:rsidP="00D030B8">
            <w:pPr>
              <w:rPr>
                <w:b/>
              </w:rPr>
            </w:pPr>
            <w:r w:rsidRPr="00D030B8">
              <w:rPr>
                <w:b/>
              </w:rPr>
              <w:t>Kontaktpersona, tās tālrunis, fakss un e-pasts:</w:t>
            </w:r>
          </w:p>
        </w:tc>
        <w:tc>
          <w:tcPr>
            <w:tcW w:w="3813" w:type="pct"/>
            <w:vAlign w:val="center"/>
          </w:tcPr>
          <w:p w14:paraId="55854230" w14:textId="4C47FAEC" w:rsidR="001B643E" w:rsidRPr="00D030B8" w:rsidRDefault="001B643E" w:rsidP="00FC68FE">
            <w:pPr>
              <w:jc w:val="center"/>
            </w:pPr>
          </w:p>
        </w:tc>
      </w:tr>
      <w:tr w:rsidR="001B643E" w:rsidRPr="00D030B8" w14:paraId="2ECBF9D9" w14:textId="77777777" w:rsidTr="00FC68FE">
        <w:trPr>
          <w:trHeight w:val="624"/>
        </w:trPr>
        <w:tc>
          <w:tcPr>
            <w:tcW w:w="1187" w:type="pct"/>
            <w:tcBorders>
              <w:top w:val="nil"/>
              <w:bottom w:val="nil"/>
            </w:tcBorders>
            <w:vAlign w:val="center"/>
          </w:tcPr>
          <w:p w14:paraId="2CCEB022" w14:textId="5C13EE72" w:rsidR="001B643E" w:rsidRPr="00D030B8" w:rsidRDefault="001B643E" w:rsidP="00D030B8">
            <w:pPr>
              <w:rPr>
                <w:b/>
              </w:rPr>
            </w:pPr>
            <w:r w:rsidRPr="00D030B8">
              <w:rPr>
                <w:b/>
              </w:rPr>
              <w:t>Bankas rekvizīti:</w:t>
            </w:r>
          </w:p>
        </w:tc>
        <w:tc>
          <w:tcPr>
            <w:tcW w:w="3813" w:type="pct"/>
            <w:vAlign w:val="center"/>
          </w:tcPr>
          <w:p w14:paraId="1047D53B" w14:textId="00721F9B" w:rsidR="001B643E" w:rsidRPr="00D030B8" w:rsidRDefault="001B643E" w:rsidP="00FC68FE">
            <w:pPr>
              <w:jc w:val="center"/>
            </w:pPr>
          </w:p>
        </w:tc>
      </w:tr>
    </w:tbl>
    <w:p w14:paraId="11FD0697" w14:textId="7BC04860" w:rsidR="001B643E" w:rsidRPr="00D030B8" w:rsidRDefault="001B643E" w:rsidP="00D030B8">
      <w:pPr>
        <w:tabs>
          <w:tab w:val="num" w:pos="720"/>
        </w:tabs>
        <w:ind w:right="-2" w:firstLine="851"/>
        <w:jc w:val="both"/>
      </w:pPr>
      <w:r w:rsidRPr="00D030B8">
        <w:t xml:space="preserve">Piedāvājam </w:t>
      </w:r>
      <w:r w:rsidR="008B7E7A" w:rsidRPr="00D030B8">
        <w:t>nodrošināt zemāk minēto pakalpojumu izpildi</w:t>
      </w:r>
      <w:r w:rsidR="008B7E7A" w:rsidRPr="00D030B8">
        <w:rPr>
          <w:bCs/>
        </w:rPr>
        <w:t xml:space="preserve"> </w:t>
      </w:r>
      <w:r w:rsidR="00D030B8" w:rsidRPr="00D030B8">
        <w:rPr>
          <w:bCs/>
        </w:rPr>
        <w:t xml:space="preserve">saskaņā ar uzaicinājuma </w:t>
      </w:r>
      <w:r w:rsidR="00CD1315" w:rsidRPr="00D030B8">
        <w:t>“</w:t>
      </w:r>
      <w:r w:rsidR="00BE5666" w:rsidRPr="00D030B8">
        <w:t>Futbola inventāra iegāde</w:t>
      </w:r>
      <w:r w:rsidR="008B7E7A" w:rsidRPr="00D030B8">
        <w:rPr>
          <w:bCs/>
        </w:rPr>
        <w:t>”</w:t>
      </w:r>
      <w:r w:rsidRPr="00D030B8">
        <w:rPr>
          <w:bCs/>
        </w:rPr>
        <w:t xml:space="preserve"> tehniskās specifikācijas </w:t>
      </w:r>
      <w:r w:rsidRPr="00D030B8">
        <w:t xml:space="preserve">nosacījumiem par piedāvājuma cenu: </w:t>
      </w:r>
    </w:p>
    <w:p w14:paraId="176D956D" w14:textId="354A0B0E" w:rsidR="00D54B42" w:rsidRPr="00791789" w:rsidRDefault="00D54B42" w:rsidP="00D54B42">
      <w:pPr>
        <w:tabs>
          <w:tab w:val="num" w:pos="720"/>
        </w:tabs>
        <w:ind w:right="-907"/>
        <w:rPr>
          <w:sz w:val="28"/>
        </w:rPr>
      </w:pPr>
    </w:p>
    <w:tbl>
      <w:tblPr>
        <w:tblW w:w="9498" w:type="dxa"/>
        <w:tblInd w:w="-147" w:type="dxa"/>
        <w:tblLayout w:type="fixed"/>
        <w:tblLook w:val="04A0" w:firstRow="1" w:lastRow="0" w:firstColumn="1" w:lastColumn="0" w:noHBand="0" w:noVBand="1"/>
      </w:tblPr>
      <w:tblGrid>
        <w:gridCol w:w="709"/>
        <w:gridCol w:w="1418"/>
        <w:gridCol w:w="2977"/>
        <w:gridCol w:w="1417"/>
        <w:gridCol w:w="992"/>
        <w:gridCol w:w="993"/>
        <w:gridCol w:w="992"/>
      </w:tblGrid>
      <w:tr w:rsidR="00C17D92" w:rsidRPr="000E3409" w14:paraId="764317BF" w14:textId="2DB2103B" w:rsidTr="008E561B">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BD2D280" w14:textId="77777777" w:rsidR="00C17D92" w:rsidRDefault="00C17D92" w:rsidP="00FC68FE">
            <w:pPr>
              <w:suppressAutoHyphens w:val="0"/>
              <w:jc w:val="center"/>
              <w:rPr>
                <w:b/>
                <w:bCs/>
                <w:sz w:val="22"/>
                <w:szCs w:val="22"/>
                <w:lang w:val="cs-CZ" w:eastAsia="en-US"/>
              </w:rPr>
            </w:pPr>
            <w:r w:rsidRPr="000E3409">
              <w:rPr>
                <w:b/>
                <w:bCs/>
                <w:sz w:val="22"/>
                <w:szCs w:val="22"/>
                <w:lang w:val="cs-CZ" w:eastAsia="en-US"/>
              </w:rPr>
              <w:t>Nr.</w:t>
            </w:r>
          </w:p>
          <w:p w14:paraId="5BD7ACAE" w14:textId="3841A565" w:rsidR="00D030B8" w:rsidRPr="000E3409" w:rsidRDefault="00D030B8" w:rsidP="00FC68FE">
            <w:pPr>
              <w:suppressAutoHyphens w:val="0"/>
              <w:jc w:val="center"/>
              <w:rPr>
                <w:b/>
                <w:bCs/>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086B98"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A14A4FF"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vAlign w:val="center"/>
            <w:hideMark/>
          </w:tcPr>
          <w:p w14:paraId="350AB15D" w14:textId="602872A2" w:rsidR="00C17D92" w:rsidRPr="000E3409" w:rsidRDefault="00D030B8" w:rsidP="00FC68FE">
            <w:pPr>
              <w:jc w:val="center"/>
              <w:rPr>
                <w:b/>
                <w:bCs/>
                <w:sz w:val="22"/>
                <w:szCs w:val="22"/>
                <w:lang w:val="cs-CZ" w:eastAsia="en-US"/>
              </w:rPr>
            </w:pPr>
            <w:r>
              <w:rPr>
                <w:b/>
                <w:bCs/>
                <w:sz w:val="22"/>
                <w:szCs w:val="22"/>
                <w:lang w:val="cs-CZ" w:eastAsia="en-US"/>
              </w:rPr>
              <w:t>Daudzums/ Skaits</w:t>
            </w:r>
            <w:r w:rsidR="00C17D92">
              <w:rPr>
                <w:b/>
                <w:bCs/>
                <w:sz w:val="22"/>
                <w:szCs w:val="22"/>
                <w:lang w:val="cs-CZ" w:eastAsia="en-US"/>
              </w:rPr>
              <w:t>/ Izmērs</w:t>
            </w:r>
          </w:p>
        </w:tc>
        <w:tc>
          <w:tcPr>
            <w:tcW w:w="992" w:type="dxa"/>
            <w:tcBorders>
              <w:top w:val="single" w:sz="4" w:space="0" w:color="auto"/>
              <w:left w:val="single" w:sz="4" w:space="0" w:color="auto"/>
              <w:right w:val="single" w:sz="4" w:space="0" w:color="auto"/>
            </w:tcBorders>
            <w:shd w:val="clear" w:color="auto" w:fill="C0C0C0"/>
            <w:vAlign w:val="center"/>
          </w:tcPr>
          <w:p w14:paraId="6BF07C9F" w14:textId="480D07A4" w:rsidR="00C17D92" w:rsidRDefault="00D030B8" w:rsidP="00FC68FE">
            <w:pPr>
              <w:jc w:val="center"/>
              <w:rPr>
                <w:b/>
                <w:bCs/>
                <w:sz w:val="22"/>
                <w:szCs w:val="22"/>
                <w:lang w:val="cs-CZ" w:eastAsia="en-US"/>
              </w:rPr>
            </w:pPr>
            <w:r>
              <w:rPr>
                <w:b/>
                <w:bCs/>
                <w:sz w:val="22"/>
                <w:szCs w:val="22"/>
                <w:lang w:val="cs-CZ" w:eastAsia="en-US"/>
              </w:rPr>
              <w:t xml:space="preserve">Cena par gab., </w:t>
            </w:r>
            <w:r w:rsidR="00ED55D8">
              <w:rPr>
                <w:b/>
                <w:bCs/>
                <w:sz w:val="22"/>
                <w:szCs w:val="22"/>
                <w:lang w:val="cs-CZ" w:eastAsia="en-US"/>
              </w:rPr>
              <w:t>bez PVN</w:t>
            </w:r>
          </w:p>
        </w:tc>
        <w:tc>
          <w:tcPr>
            <w:tcW w:w="993" w:type="dxa"/>
            <w:tcBorders>
              <w:top w:val="single" w:sz="4" w:space="0" w:color="auto"/>
              <w:left w:val="single" w:sz="4" w:space="0" w:color="auto"/>
              <w:right w:val="single" w:sz="4" w:space="0" w:color="auto"/>
            </w:tcBorders>
            <w:shd w:val="clear" w:color="auto" w:fill="C0C0C0"/>
            <w:vAlign w:val="center"/>
          </w:tcPr>
          <w:p w14:paraId="22A1C69B" w14:textId="21E304B1" w:rsidR="00C17D92" w:rsidRPr="00C17D92" w:rsidRDefault="00ED55D8" w:rsidP="00FC68FE">
            <w:pPr>
              <w:jc w:val="center"/>
              <w:rPr>
                <w:b/>
                <w:bCs/>
                <w:sz w:val="22"/>
                <w:szCs w:val="22"/>
                <w:lang w:val="cs-CZ" w:eastAsia="en-US"/>
              </w:rPr>
            </w:pPr>
            <w:r>
              <w:rPr>
                <w:b/>
                <w:bCs/>
                <w:sz w:val="22"/>
                <w:szCs w:val="22"/>
                <w:lang w:val="cs-CZ" w:eastAsia="en-US"/>
              </w:rPr>
              <w:t>Cena par gab., ar PVN</w:t>
            </w:r>
          </w:p>
        </w:tc>
        <w:tc>
          <w:tcPr>
            <w:tcW w:w="992" w:type="dxa"/>
            <w:tcBorders>
              <w:top w:val="single" w:sz="4" w:space="0" w:color="auto"/>
              <w:left w:val="single" w:sz="4" w:space="0" w:color="auto"/>
              <w:right w:val="single" w:sz="4" w:space="0" w:color="auto"/>
            </w:tcBorders>
            <w:shd w:val="clear" w:color="auto" w:fill="C0C0C0"/>
            <w:vAlign w:val="center"/>
          </w:tcPr>
          <w:p w14:paraId="3604A609" w14:textId="2A65EA5C" w:rsidR="00ED55D8" w:rsidRDefault="00525C2A" w:rsidP="00FC68FE">
            <w:pPr>
              <w:jc w:val="center"/>
              <w:rPr>
                <w:b/>
                <w:bCs/>
                <w:sz w:val="22"/>
                <w:szCs w:val="22"/>
                <w:lang w:val="cs-CZ" w:eastAsia="en-US"/>
              </w:rPr>
            </w:pPr>
            <w:r>
              <w:rPr>
                <w:b/>
                <w:bCs/>
                <w:sz w:val="22"/>
                <w:szCs w:val="22"/>
                <w:lang w:val="cs-CZ" w:eastAsia="en-US"/>
              </w:rPr>
              <w:t>Kopējā cena</w:t>
            </w:r>
            <w:r w:rsidR="00ED55D8">
              <w:rPr>
                <w:b/>
                <w:bCs/>
                <w:sz w:val="22"/>
                <w:szCs w:val="22"/>
                <w:lang w:val="cs-CZ" w:eastAsia="en-US"/>
              </w:rPr>
              <w:t>,</w:t>
            </w:r>
          </w:p>
          <w:p w14:paraId="23256793" w14:textId="561D1D94" w:rsidR="00C17D92" w:rsidRDefault="00ED55D8" w:rsidP="00FC68FE">
            <w:pPr>
              <w:jc w:val="center"/>
              <w:rPr>
                <w:b/>
                <w:bCs/>
                <w:sz w:val="22"/>
                <w:szCs w:val="22"/>
                <w:lang w:val="cs-CZ" w:eastAsia="en-US"/>
              </w:rPr>
            </w:pPr>
            <w:r>
              <w:rPr>
                <w:b/>
                <w:bCs/>
                <w:sz w:val="22"/>
                <w:szCs w:val="22"/>
                <w:lang w:val="cs-CZ" w:eastAsia="en-US"/>
              </w:rPr>
              <w:t>ar PVN</w:t>
            </w:r>
          </w:p>
        </w:tc>
      </w:tr>
      <w:tr w:rsidR="00791789" w:rsidRPr="000E3409" w14:paraId="601FA2ED" w14:textId="6D033875" w:rsidTr="00FC68FE">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F2E7DC" w14:textId="77777777" w:rsidR="00791789" w:rsidRPr="000E3409" w:rsidRDefault="00791789" w:rsidP="00FC68FE">
            <w:pPr>
              <w:suppressAutoHyphens w:val="0"/>
              <w:rPr>
                <w:b/>
                <w:bCs/>
                <w:sz w:val="22"/>
                <w:szCs w:val="22"/>
                <w:lang w:val="cs-CZ" w:eastAsia="en-US"/>
              </w:rPr>
            </w:pPr>
            <w:r w:rsidRPr="000E3409">
              <w:rPr>
                <w:b/>
                <w:bCs/>
                <w:sz w:val="22"/>
                <w:szCs w:val="22"/>
                <w:lang w:val="cs-CZ" w:eastAsia="en-US"/>
              </w:rPr>
              <w:t>1.</w:t>
            </w:r>
          </w:p>
        </w:tc>
        <w:tc>
          <w:tcPr>
            <w:tcW w:w="8789"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F99DA57" w14:textId="109F2F13" w:rsidR="00791789" w:rsidRPr="00791789" w:rsidRDefault="00791789" w:rsidP="00FC68FE">
            <w:pPr>
              <w:suppressAutoHyphens w:val="0"/>
              <w:rPr>
                <w:b/>
                <w:bCs/>
                <w:sz w:val="22"/>
                <w:szCs w:val="22"/>
                <w:lang w:val="cs-CZ" w:eastAsia="en-US"/>
              </w:rPr>
            </w:pPr>
            <w:r>
              <w:rPr>
                <w:b/>
                <w:bCs/>
                <w:sz w:val="22"/>
                <w:szCs w:val="22"/>
                <w:lang w:val="cs-CZ" w:eastAsia="en-US"/>
              </w:rPr>
              <w:t>Futbola bumbas</w:t>
            </w:r>
          </w:p>
        </w:tc>
      </w:tr>
      <w:tr w:rsidR="00F43B1E" w:rsidRPr="000E3409" w14:paraId="40008F5A" w14:textId="3C59FC92" w:rsidTr="00FC68FE">
        <w:trPr>
          <w:trHeight w:val="259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A578F" w14:textId="77777777" w:rsidR="00F43B1E" w:rsidRPr="00E62054" w:rsidRDefault="00F43B1E" w:rsidP="00FC68FE">
            <w:pPr>
              <w:suppressAutoHyphens w:val="0"/>
              <w:rPr>
                <w:sz w:val="22"/>
                <w:szCs w:val="22"/>
                <w:lang w:val="cs-CZ" w:eastAsia="en-US"/>
              </w:rPr>
            </w:pPr>
            <w:r w:rsidRPr="00E62054">
              <w:rPr>
                <w:sz w:val="22"/>
                <w:szCs w:val="22"/>
                <w:lang w:val="cs-CZ" w:eastAsia="en-US"/>
              </w:rPr>
              <w:t>1.1.</w:t>
            </w:r>
          </w:p>
        </w:tc>
        <w:tc>
          <w:tcPr>
            <w:tcW w:w="1418" w:type="dxa"/>
            <w:tcBorders>
              <w:top w:val="single" w:sz="4" w:space="0" w:color="auto"/>
              <w:left w:val="single" w:sz="4" w:space="0" w:color="auto"/>
              <w:bottom w:val="single" w:sz="4" w:space="0" w:color="auto"/>
              <w:right w:val="single" w:sz="4" w:space="0" w:color="auto"/>
            </w:tcBorders>
          </w:tcPr>
          <w:p w14:paraId="5FBDCD48" w14:textId="141B1C3C" w:rsidR="00F43B1E" w:rsidRPr="00E62054" w:rsidRDefault="00F43B1E" w:rsidP="00FC68FE">
            <w:pPr>
              <w:suppressAutoHyphens w:val="0"/>
              <w:rPr>
                <w:sz w:val="22"/>
                <w:szCs w:val="22"/>
                <w:lang w:val="cs-CZ" w:eastAsia="en-US"/>
              </w:rPr>
            </w:pPr>
            <w:r w:rsidRPr="00E62054">
              <w:rPr>
                <w:sz w:val="22"/>
                <w:szCs w:val="22"/>
                <w:lang w:val="cs-CZ" w:eastAsia="en-US"/>
              </w:rPr>
              <w:t>3. izmēra futbola bumba</w:t>
            </w:r>
          </w:p>
        </w:tc>
        <w:tc>
          <w:tcPr>
            <w:tcW w:w="2977" w:type="dxa"/>
            <w:tcBorders>
              <w:top w:val="single" w:sz="4" w:space="0" w:color="auto"/>
              <w:left w:val="single" w:sz="4" w:space="0" w:color="auto"/>
              <w:bottom w:val="single" w:sz="4" w:space="0" w:color="auto"/>
              <w:right w:val="single" w:sz="4" w:space="0" w:color="auto"/>
            </w:tcBorders>
          </w:tcPr>
          <w:p w14:paraId="0F79362D" w14:textId="6FD4D285" w:rsidR="00F43B1E" w:rsidRPr="00E62054" w:rsidRDefault="008A6B22" w:rsidP="00FC68FE">
            <w:pPr>
              <w:suppressAutoHyphens w:val="0"/>
              <w:rPr>
                <w:sz w:val="22"/>
                <w:szCs w:val="22"/>
                <w:lang w:val="cs-CZ" w:eastAsia="en-US"/>
              </w:rPr>
            </w:pPr>
            <w:r w:rsidRPr="00E62054">
              <w:rPr>
                <w:sz w:val="22"/>
                <w:szCs w:val="22"/>
                <w:lang w:val="cs-CZ" w:eastAsia="en-US"/>
              </w:rPr>
              <w:t>Adidas 3. izmēra futbola bumba, adidas "TEAM" TGlider, Balta ar zilu un melnu bumbas krāsojumu. Bumba paredzēta lietošanai, gan uz dabīgā, gan uz sintētiskā seguma laukumiem.</w:t>
            </w:r>
          </w:p>
        </w:tc>
        <w:tc>
          <w:tcPr>
            <w:tcW w:w="1417" w:type="dxa"/>
            <w:tcBorders>
              <w:top w:val="single" w:sz="4" w:space="0" w:color="auto"/>
              <w:left w:val="single" w:sz="4" w:space="0" w:color="auto"/>
              <w:bottom w:val="single" w:sz="4" w:space="0" w:color="auto"/>
              <w:right w:val="single" w:sz="4" w:space="0" w:color="auto"/>
            </w:tcBorders>
          </w:tcPr>
          <w:p w14:paraId="382008DB" w14:textId="39EC7DAF" w:rsidR="00F43B1E" w:rsidRPr="00E62054" w:rsidRDefault="003B0CA8" w:rsidP="00FC68FE">
            <w:pPr>
              <w:suppressAutoHyphens w:val="0"/>
              <w:jc w:val="center"/>
              <w:rPr>
                <w:sz w:val="22"/>
                <w:szCs w:val="22"/>
                <w:lang w:val="cs-CZ" w:eastAsia="en-US"/>
              </w:rPr>
            </w:pPr>
            <w:r w:rsidRPr="00E62054">
              <w:rPr>
                <w:sz w:val="22"/>
                <w:szCs w:val="22"/>
                <w:lang w:val="cs-CZ" w:eastAsia="en-US"/>
              </w:rPr>
              <w:t>50</w:t>
            </w:r>
          </w:p>
        </w:tc>
        <w:tc>
          <w:tcPr>
            <w:tcW w:w="992" w:type="dxa"/>
            <w:tcBorders>
              <w:top w:val="single" w:sz="4" w:space="0" w:color="auto"/>
              <w:left w:val="single" w:sz="4" w:space="0" w:color="auto"/>
              <w:bottom w:val="single" w:sz="4" w:space="0" w:color="auto"/>
              <w:right w:val="single" w:sz="4" w:space="0" w:color="auto"/>
            </w:tcBorders>
          </w:tcPr>
          <w:p w14:paraId="38E6E505" w14:textId="0D0EF592" w:rsidR="00F43B1E" w:rsidRPr="00E62054" w:rsidRDefault="00F43B1E"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0E0316C" w14:textId="217B2A35" w:rsidR="00F43B1E" w:rsidRPr="00E62054" w:rsidRDefault="00F43B1E"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33B3305" w14:textId="56FC2097" w:rsidR="00F43B1E" w:rsidRPr="00E62054" w:rsidRDefault="00F43B1E" w:rsidP="00FC68FE">
            <w:pPr>
              <w:suppressAutoHyphens w:val="0"/>
              <w:jc w:val="center"/>
              <w:rPr>
                <w:sz w:val="22"/>
                <w:szCs w:val="22"/>
                <w:lang w:val="cs-CZ" w:eastAsia="en-US"/>
              </w:rPr>
            </w:pPr>
          </w:p>
        </w:tc>
      </w:tr>
      <w:tr w:rsidR="00F43B1E" w:rsidRPr="000E3409" w14:paraId="482B9F61" w14:textId="712139AE" w:rsidTr="00E62054">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8848B5" w14:textId="77777777" w:rsidR="00F43B1E" w:rsidRPr="00E62054" w:rsidRDefault="00F43B1E" w:rsidP="00FC68FE">
            <w:pPr>
              <w:suppressAutoHyphens w:val="0"/>
              <w:rPr>
                <w:sz w:val="22"/>
                <w:szCs w:val="22"/>
                <w:lang w:val="cs-CZ" w:eastAsia="en-US"/>
              </w:rPr>
            </w:pPr>
            <w:r w:rsidRPr="00E62054">
              <w:rPr>
                <w:sz w:val="22"/>
                <w:szCs w:val="22"/>
                <w:lang w:val="cs-CZ" w:eastAsia="en-US"/>
              </w:rPr>
              <w:t>1.2.</w:t>
            </w:r>
          </w:p>
        </w:tc>
        <w:tc>
          <w:tcPr>
            <w:tcW w:w="1418" w:type="dxa"/>
            <w:tcBorders>
              <w:top w:val="single" w:sz="4" w:space="0" w:color="auto"/>
              <w:left w:val="single" w:sz="4" w:space="0" w:color="auto"/>
              <w:bottom w:val="single" w:sz="4" w:space="0" w:color="auto"/>
              <w:right w:val="single" w:sz="4" w:space="0" w:color="auto"/>
            </w:tcBorders>
          </w:tcPr>
          <w:p w14:paraId="375A3FDD" w14:textId="689C9175" w:rsidR="00F43B1E" w:rsidRPr="00E62054" w:rsidRDefault="00F43B1E" w:rsidP="00FC68FE">
            <w:pPr>
              <w:suppressAutoHyphens w:val="0"/>
              <w:rPr>
                <w:sz w:val="22"/>
                <w:szCs w:val="22"/>
                <w:lang w:val="cs-CZ" w:eastAsia="en-US"/>
              </w:rPr>
            </w:pPr>
            <w:r w:rsidRPr="00E62054">
              <w:rPr>
                <w:sz w:val="22"/>
                <w:szCs w:val="22"/>
                <w:lang w:val="cs-CZ" w:eastAsia="en-US"/>
              </w:rPr>
              <w:t>4. izmēra futbola bumba</w:t>
            </w:r>
          </w:p>
        </w:tc>
        <w:tc>
          <w:tcPr>
            <w:tcW w:w="2977" w:type="dxa"/>
            <w:tcBorders>
              <w:top w:val="single" w:sz="4" w:space="0" w:color="auto"/>
              <w:left w:val="single" w:sz="4" w:space="0" w:color="auto"/>
              <w:bottom w:val="single" w:sz="4" w:space="0" w:color="auto"/>
              <w:right w:val="single" w:sz="4" w:space="0" w:color="auto"/>
            </w:tcBorders>
          </w:tcPr>
          <w:p w14:paraId="1C50E1B8" w14:textId="329096E1" w:rsidR="00F43B1E" w:rsidRPr="00E62054" w:rsidRDefault="00410AB0" w:rsidP="00FC68FE">
            <w:pPr>
              <w:suppressAutoHyphens w:val="0"/>
              <w:rPr>
                <w:sz w:val="22"/>
                <w:szCs w:val="22"/>
                <w:lang w:val="cs-CZ" w:eastAsia="en-US"/>
              </w:rPr>
            </w:pPr>
            <w:r w:rsidRPr="00E62054">
              <w:rPr>
                <w:sz w:val="22"/>
                <w:szCs w:val="22"/>
                <w:lang w:val="cs-CZ" w:eastAsia="en-US"/>
              </w:rPr>
              <w:t xml:space="preserve">Adidas </w:t>
            </w:r>
            <w:r w:rsidR="008E561B" w:rsidRPr="00E62054">
              <w:rPr>
                <w:sz w:val="22"/>
                <w:szCs w:val="22"/>
                <w:lang w:val="cs-CZ" w:eastAsia="en-US"/>
              </w:rPr>
              <w:t>4. izmēra futbola bumba, FIFA APPROVED kvalitāte, adidas "</w:t>
            </w:r>
            <w:r w:rsidR="008A6B22" w:rsidRPr="00E62054">
              <w:rPr>
                <w:sz w:val="22"/>
                <w:szCs w:val="22"/>
                <w:lang w:val="cs-CZ" w:eastAsia="en-US"/>
              </w:rPr>
              <w:t>TEAM</w:t>
            </w:r>
            <w:r w:rsidR="008E561B" w:rsidRPr="00E62054">
              <w:rPr>
                <w:sz w:val="22"/>
                <w:szCs w:val="22"/>
                <w:lang w:val="cs-CZ" w:eastAsia="en-US"/>
              </w:rPr>
              <w:t xml:space="preserve">" </w:t>
            </w:r>
            <w:r w:rsidR="00675952" w:rsidRPr="00E62054">
              <w:rPr>
                <w:sz w:val="22"/>
                <w:szCs w:val="22"/>
                <w:lang w:val="cs-CZ" w:eastAsia="en-US"/>
              </w:rPr>
              <w:t>T</w:t>
            </w:r>
            <w:r w:rsidR="003B0866" w:rsidRPr="00E62054">
              <w:rPr>
                <w:sz w:val="22"/>
                <w:szCs w:val="22"/>
                <w:lang w:val="cs-CZ" w:eastAsia="en-US"/>
              </w:rPr>
              <w:t>op</w:t>
            </w:r>
            <w:r w:rsidR="00675952" w:rsidRPr="00E62054">
              <w:rPr>
                <w:sz w:val="22"/>
                <w:szCs w:val="22"/>
                <w:lang w:val="cs-CZ" w:eastAsia="en-US"/>
              </w:rPr>
              <w:t>R</w:t>
            </w:r>
            <w:r w:rsidR="008E561B" w:rsidRPr="00E62054">
              <w:rPr>
                <w:sz w:val="22"/>
                <w:szCs w:val="22"/>
                <w:lang w:val="cs-CZ" w:eastAsia="en-US"/>
              </w:rPr>
              <w:t xml:space="preserve">, </w:t>
            </w:r>
            <w:r w:rsidR="008A6B22" w:rsidRPr="00E62054">
              <w:rPr>
                <w:sz w:val="22"/>
                <w:szCs w:val="22"/>
                <w:lang w:val="cs-CZ" w:eastAsia="en-US"/>
              </w:rPr>
              <w:t xml:space="preserve">balta ar oranžu un melnu </w:t>
            </w:r>
            <w:r w:rsidR="008E561B" w:rsidRPr="00E62054">
              <w:rPr>
                <w:sz w:val="22"/>
                <w:szCs w:val="22"/>
                <w:lang w:val="cs-CZ" w:eastAsia="en-US"/>
              </w:rPr>
              <w:t>bumbas krāsojumu. Bumba paredzēta lietošanai, gan uz dabīgā, gan uz sintētiskā seguma laukumiem.</w:t>
            </w:r>
          </w:p>
        </w:tc>
        <w:tc>
          <w:tcPr>
            <w:tcW w:w="1417" w:type="dxa"/>
            <w:tcBorders>
              <w:top w:val="single" w:sz="4" w:space="0" w:color="auto"/>
              <w:left w:val="single" w:sz="4" w:space="0" w:color="auto"/>
              <w:bottom w:val="single" w:sz="4" w:space="0" w:color="auto"/>
              <w:right w:val="single" w:sz="4" w:space="0" w:color="auto"/>
            </w:tcBorders>
          </w:tcPr>
          <w:p w14:paraId="65F020EA" w14:textId="21486497" w:rsidR="00F43B1E" w:rsidRPr="00E62054" w:rsidRDefault="00E7191C" w:rsidP="00FC68FE">
            <w:pPr>
              <w:suppressAutoHyphens w:val="0"/>
              <w:jc w:val="center"/>
              <w:rPr>
                <w:sz w:val="22"/>
                <w:szCs w:val="22"/>
                <w:lang w:val="cs-CZ" w:eastAsia="en-US"/>
              </w:rPr>
            </w:pPr>
            <w:r>
              <w:rPr>
                <w:sz w:val="22"/>
                <w:szCs w:val="22"/>
                <w:lang w:val="cs-CZ" w:eastAsia="en-US"/>
              </w:rPr>
              <w:t>50</w:t>
            </w:r>
          </w:p>
        </w:tc>
        <w:tc>
          <w:tcPr>
            <w:tcW w:w="992" w:type="dxa"/>
            <w:tcBorders>
              <w:top w:val="single" w:sz="4" w:space="0" w:color="auto"/>
              <w:left w:val="single" w:sz="4" w:space="0" w:color="auto"/>
              <w:bottom w:val="single" w:sz="4" w:space="0" w:color="auto"/>
              <w:right w:val="single" w:sz="4" w:space="0" w:color="auto"/>
            </w:tcBorders>
          </w:tcPr>
          <w:p w14:paraId="740A767C" w14:textId="38E0DD67" w:rsidR="00F43B1E" w:rsidRPr="00E62054" w:rsidRDefault="00F43B1E"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4CCA39B" w14:textId="2DDAAB0D" w:rsidR="00F43B1E" w:rsidRPr="00E62054" w:rsidRDefault="00F43B1E"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22AEB383" w14:textId="11EF8C01" w:rsidR="00F43B1E" w:rsidRPr="00E62054" w:rsidRDefault="00F43B1E" w:rsidP="00FC68FE">
            <w:pPr>
              <w:suppressAutoHyphens w:val="0"/>
              <w:jc w:val="center"/>
              <w:rPr>
                <w:sz w:val="22"/>
                <w:szCs w:val="22"/>
                <w:lang w:val="cs-CZ" w:eastAsia="en-US"/>
              </w:rPr>
            </w:pPr>
          </w:p>
        </w:tc>
      </w:tr>
      <w:tr w:rsidR="00CB079E" w:rsidRPr="000E3409" w14:paraId="62E350E2" w14:textId="77777777" w:rsidTr="008E561B">
        <w:trPr>
          <w:trHeight w:val="20"/>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tcPr>
          <w:p w14:paraId="2A350C14" w14:textId="77777777" w:rsidR="00CB079E" w:rsidRDefault="00CB079E" w:rsidP="00FC68FE">
            <w:pPr>
              <w:suppressAutoHyphens w:val="0"/>
              <w:ind w:left="-112"/>
              <w:jc w:val="center"/>
              <w:rPr>
                <w:b/>
                <w:bCs/>
                <w:sz w:val="22"/>
                <w:szCs w:val="22"/>
                <w:lang w:val="cs-CZ" w:eastAsia="en-US"/>
              </w:rPr>
            </w:pPr>
            <w:r w:rsidRPr="000E3409">
              <w:rPr>
                <w:b/>
                <w:bCs/>
                <w:sz w:val="22"/>
                <w:szCs w:val="22"/>
                <w:lang w:val="cs-CZ" w:eastAsia="en-US"/>
              </w:rPr>
              <w:lastRenderedPageBreak/>
              <w:t>Nr.</w:t>
            </w:r>
          </w:p>
          <w:p w14:paraId="67A40E49" w14:textId="501D225F" w:rsidR="00CB079E" w:rsidRDefault="00CB079E" w:rsidP="00FC68FE">
            <w:pPr>
              <w:suppressAutoHyphens w:val="0"/>
              <w:jc w:val="center"/>
              <w:rPr>
                <w:b/>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tcPr>
          <w:p w14:paraId="1BC4FF02" w14:textId="08BC7ED1" w:rsidR="00CB079E" w:rsidRDefault="00CB079E" w:rsidP="00FC68FE">
            <w:pPr>
              <w:suppressAutoHyphens w:val="0"/>
              <w:jc w:val="center"/>
              <w:rPr>
                <w:sz w:val="22"/>
                <w:szCs w:val="22"/>
                <w:lang w:val="cs-CZ" w:eastAsia="en-US"/>
              </w:rPr>
            </w:pPr>
            <w:r>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vAlign w:val="center"/>
          </w:tcPr>
          <w:p w14:paraId="6F77A632" w14:textId="4259C568" w:rsidR="00CB079E" w:rsidRDefault="00CB079E" w:rsidP="00FC68FE">
            <w:pPr>
              <w:suppressAutoHyphens w:val="0"/>
              <w:jc w:val="center"/>
              <w:rPr>
                <w:sz w:val="22"/>
                <w:szCs w:val="22"/>
                <w:lang w:val="cs-CZ" w:eastAsia="en-US"/>
              </w:rPr>
            </w:pPr>
            <w:r>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vAlign w:val="center"/>
          </w:tcPr>
          <w:p w14:paraId="5C2FCE63" w14:textId="08F70A71" w:rsidR="00CB079E" w:rsidRDefault="00CB079E" w:rsidP="00FC68FE">
            <w:pPr>
              <w:suppressAutoHyphens w:val="0"/>
              <w:jc w:val="center"/>
              <w:rPr>
                <w:sz w:val="22"/>
                <w:szCs w:val="22"/>
                <w:lang w:val="cs-CZ" w:eastAsia="en-US"/>
              </w:rPr>
            </w:pPr>
            <w:r>
              <w:rPr>
                <w:b/>
                <w:bCs/>
                <w:sz w:val="22"/>
                <w:szCs w:val="22"/>
                <w:lang w:val="cs-CZ" w:eastAsia="en-US"/>
              </w:rPr>
              <w:t>Daudzums/ Skaits/ Izmērs</w:t>
            </w:r>
          </w:p>
        </w:tc>
        <w:tc>
          <w:tcPr>
            <w:tcW w:w="992" w:type="dxa"/>
            <w:tcBorders>
              <w:top w:val="single" w:sz="4" w:space="0" w:color="auto"/>
              <w:left w:val="single" w:sz="4" w:space="0" w:color="auto"/>
              <w:right w:val="single" w:sz="4" w:space="0" w:color="auto"/>
            </w:tcBorders>
            <w:shd w:val="clear" w:color="auto" w:fill="C0C0C0"/>
            <w:vAlign w:val="center"/>
          </w:tcPr>
          <w:p w14:paraId="310DA07B" w14:textId="0858347F" w:rsidR="00CB079E" w:rsidRDefault="00CB079E" w:rsidP="00FC68FE">
            <w:pPr>
              <w:suppressAutoHyphens w:val="0"/>
              <w:jc w:val="center"/>
              <w:rPr>
                <w:sz w:val="22"/>
                <w:szCs w:val="22"/>
                <w:lang w:val="cs-CZ" w:eastAsia="en-US"/>
              </w:rPr>
            </w:pPr>
            <w:r>
              <w:rPr>
                <w:b/>
                <w:bCs/>
                <w:sz w:val="22"/>
                <w:szCs w:val="22"/>
                <w:lang w:val="cs-CZ" w:eastAsia="en-US"/>
              </w:rPr>
              <w:t>Cena par gab., bez PVN</w:t>
            </w:r>
          </w:p>
        </w:tc>
        <w:tc>
          <w:tcPr>
            <w:tcW w:w="993" w:type="dxa"/>
            <w:tcBorders>
              <w:top w:val="single" w:sz="4" w:space="0" w:color="auto"/>
              <w:left w:val="single" w:sz="4" w:space="0" w:color="auto"/>
              <w:right w:val="single" w:sz="4" w:space="0" w:color="auto"/>
            </w:tcBorders>
            <w:shd w:val="clear" w:color="auto" w:fill="C0C0C0"/>
            <w:vAlign w:val="center"/>
          </w:tcPr>
          <w:p w14:paraId="72D25377" w14:textId="3AE29C64" w:rsidR="00CB079E" w:rsidRDefault="00CB079E" w:rsidP="00FC68FE">
            <w:pPr>
              <w:suppressAutoHyphens w:val="0"/>
              <w:jc w:val="center"/>
              <w:rPr>
                <w:sz w:val="22"/>
                <w:szCs w:val="22"/>
                <w:lang w:val="cs-CZ" w:eastAsia="en-US"/>
              </w:rPr>
            </w:pPr>
            <w:r>
              <w:rPr>
                <w:b/>
                <w:bCs/>
                <w:sz w:val="22"/>
                <w:szCs w:val="22"/>
                <w:lang w:val="cs-CZ" w:eastAsia="en-US"/>
              </w:rPr>
              <w:t>Cena par gab., ar PVN</w:t>
            </w:r>
          </w:p>
        </w:tc>
        <w:tc>
          <w:tcPr>
            <w:tcW w:w="992" w:type="dxa"/>
            <w:tcBorders>
              <w:top w:val="single" w:sz="4" w:space="0" w:color="auto"/>
              <w:left w:val="single" w:sz="4" w:space="0" w:color="auto"/>
              <w:right w:val="single" w:sz="4" w:space="0" w:color="auto"/>
            </w:tcBorders>
            <w:shd w:val="clear" w:color="auto" w:fill="C0C0C0"/>
            <w:vAlign w:val="center"/>
          </w:tcPr>
          <w:p w14:paraId="22968145" w14:textId="77777777" w:rsidR="00CB079E" w:rsidRDefault="00CB079E" w:rsidP="00FC68FE">
            <w:pPr>
              <w:jc w:val="center"/>
              <w:rPr>
                <w:b/>
                <w:bCs/>
                <w:sz w:val="22"/>
                <w:szCs w:val="22"/>
                <w:lang w:val="cs-CZ" w:eastAsia="en-US"/>
              </w:rPr>
            </w:pPr>
            <w:r>
              <w:rPr>
                <w:b/>
                <w:bCs/>
                <w:sz w:val="22"/>
                <w:szCs w:val="22"/>
                <w:lang w:val="cs-CZ" w:eastAsia="en-US"/>
              </w:rPr>
              <w:t>Kopējā cena,</w:t>
            </w:r>
          </w:p>
          <w:p w14:paraId="09D8F2B2" w14:textId="02E9FED9" w:rsidR="00CB079E" w:rsidRDefault="00CB079E" w:rsidP="00FC68FE">
            <w:pPr>
              <w:suppressAutoHyphens w:val="0"/>
              <w:jc w:val="center"/>
              <w:rPr>
                <w:sz w:val="22"/>
                <w:szCs w:val="22"/>
                <w:lang w:val="cs-CZ" w:eastAsia="en-US"/>
              </w:rPr>
            </w:pPr>
            <w:r>
              <w:rPr>
                <w:b/>
                <w:bCs/>
                <w:sz w:val="22"/>
                <w:szCs w:val="22"/>
                <w:lang w:val="cs-CZ" w:eastAsia="en-US"/>
              </w:rPr>
              <w:t>ar PVN</w:t>
            </w:r>
          </w:p>
        </w:tc>
      </w:tr>
      <w:tr w:rsidR="003B0CA8" w:rsidRPr="000E3409" w14:paraId="4B35E26F" w14:textId="77777777" w:rsidTr="00E62054">
        <w:trPr>
          <w:trHeight w:val="16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B52FDF" w14:textId="3BC68D55" w:rsidR="003B0CA8" w:rsidRPr="00E62054" w:rsidRDefault="003B0CA8" w:rsidP="00FC68FE">
            <w:pPr>
              <w:suppressAutoHyphens w:val="0"/>
              <w:rPr>
                <w:sz w:val="22"/>
                <w:szCs w:val="22"/>
                <w:lang w:val="cs-CZ" w:eastAsia="en-US"/>
              </w:rPr>
            </w:pPr>
            <w:r w:rsidRPr="00E62054">
              <w:rPr>
                <w:sz w:val="22"/>
                <w:szCs w:val="22"/>
                <w:lang w:val="cs-CZ" w:eastAsia="en-US"/>
              </w:rPr>
              <w:t>1.3.</w:t>
            </w:r>
          </w:p>
        </w:tc>
        <w:tc>
          <w:tcPr>
            <w:tcW w:w="1418" w:type="dxa"/>
            <w:tcBorders>
              <w:top w:val="single" w:sz="4" w:space="0" w:color="auto"/>
              <w:left w:val="single" w:sz="4" w:space="0" w:color="auto"/>
              <w:bottom w:val="nil"/>
              <w:right w:val="single" w:sz="4" w:space="0" w:color="auto"/>
            </w:tcBorders>
          </w:tcPr>
          <w:p w14:paraId="24FA4B31" w14:textId="5D2042B0" w:rsidR="003B0CA8" w:rsidRPr="00E62054" w:rsidRDefault="003B0CA8" w:rsidP="00FC68FE">
            <w:pPr>
              <w:suppressAutoHyphens w:val="0"/>
              <w:rPr>
                <w:sz w:val="22"/>
                <w:szCs w:val="22"/>
                <w:lang w:val="cs-CZ" w:eastAsia="en-US"/>
              </w:rPr>
            </w:pPr>
            <w:r w:rsidRPr="00E62054">
              <w:rPr>
                <w:sz w:val="22"/>
                <w:szCs w:val="22"/>
                <w:lang w:val="cs-CZ" w:eastAsia="en-US"/>
              </w:rPr>
              <w:t>5. izmēra futbola bumba</w:t>
            </w:r>
          </w:p>
        </w:tc>
        <w:tc>
          <w:tcPr>
            <w:tcW w:w="2977" w:type="dxa"/>
            <w:tcBorders>
              <w:top w:val="single" w:sz="4" w:space="0" w:color="auto"/>
              <w:left w:val="single" w:sz="4" w:space="0" w:color="auto"/>
              <w:bottom w:val="nil"/>
              <w:right w:val="single" w:sz="4" w:space="0" w:color="auto"/>
            </w:tcBorders>
          </w:tcPr>
          <w:p w14:paraId="585E5641" w14:textId="77777777" w:rsidR="00E7191C" w:rsidRDefault="00E7191C" w:rsidP="00E7191C">
            <w:pPr>
              <w:suppressAutoHyphens w:val="0"/>
              <w:rPr>
                <w:sz w:val="22"/>
                <w:szCs w:val="22"/>
                <w:lang w:val="cs-CZ" w:eastAsia="en-US"/>
              </w:rPr>
            </w:pPr>
            <w:r w:rsidRPr="00E62054">
              <w:rPr>
                <w:sz w:val="22"/>
                <w:szCs w:val="22"/>
                <w:lang w:val="cs-CZ" w:eastAsia="en-US"/>
              </w:rPr>
              <w:t xml:space="preserve">Adidas augstākās kvalitātes 5. izmēra futbola bumba, Adidas oficiālā bumba (Match Pro), FIFA APPROVED kvalitāte. </w:t>
            </w:r>
          </w:p>
          <w:p w14:paraId="31234DB9" w14:textId="6337D71A" w:rsidR="00924993" w:rsidRPr="00E62054" w:rsidRDefault="00924993" w:rsidP="00FC68FE">
            <w:pPr>
              <w:suppressAutoHyphens w:val="0"/>
              <w:rPr>
                <w:sz w:val="22"/>
                <w:szCs w:val="22"/>
                <w:lang w:val="cs-CZ" w:eastAsia="en-US"/>
              </w:rPr>
            </w:pPr>
          </w:p>
        </w:tc>
        <w:tc>
          <w:tcPr>
            <w:tcW w:w="1417" w:type="dxa"/>
            <w:tcBorders>
              <w:top w:val="single" w:sz="4" w:space="0" w:color="auto"/>
              <w:left w:val="single" w:sz="4" w:space="0" w:color="auto"/>
              <w:bottom w:val="nil"/>
              <w:right w:val="single" w:sz="4" w:space="0" w:color="auto"/>
            </w:tcBorders>
          </w:tcPr>
          <w:p w14:paraId="32699184" w14:textId="172B542E" w:rsidR="003B0CA8" w:rsidRPr="00E62054" w:rsidRDefault="00E7191C" w:rsidP="00FC68FE">
            <w:pPr>
              <w:suppressAutoHyphens w:val="0"/>
              <w:jc w:val="center"/>
              <w:rPr>
                <w:sz w:val="22"/>
                <w:szCs w:val="22"/>
                <w:lang w:val="cs-CZ" w:eastAsia="en-US"/>
              </w:rPr>
            </w:pPr>
            <w:r>
              <w:rPr>
                <w:sz w:val="22"/>
                <w:szCs w:val="22"/>
                <w:lang w:val="cs-CZ" w:eastAsia="en-US"/>
              </w:rPr>
              <w:t>4</w:t>
            </w:r>
            <w:r w:rsidR="003B0CA8" w:rsidRPr="00E62054">
              <w:rPr>
                <w:sz w:val="22"/>
                <w:szCs w:val="22"/>
                <w:lang w:val="cs-CZ" w:eastAsia="en-US"/>
              </w:rPr>
              <w:t>0</w:t>
            </w:r>
          </w:p>
        </w:tc>
        <w:tc>
          <w:tcPr>
            <w:tcW w:w="992" w:type="dxa"/>
            <w:tcBorders>
              <w:top w:val="single" w:sz="4" w:space="0" w:color="auto"/>
              <w:left w:val="single" w:sz="4" w:space="0" w:color="auto"/>
              <w:bottom w:val="single" w:sz="4" w:space="0" w:color="auto"/>
              <w:right w:val="single" w:sz="4" w:space="0" w:color="auto"/>
            </w:tcBorders>
          </w:tcPr>
          <w:p w14:paraId="17005098" w14:textId="6C7D9B80" w:rsidR="003B0CA8" w:rsidRPr="00E62054" w:rsidRDefault="003B0CA8"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2209051" w14:textId="5D24EBF9" w:rsidR="003B0CA8" w:rsidRPr="00E62054" w:rsidRDefault="003B0CA8"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64D36A3" w14:textId="583DFD22" w:rsidR="003B0CA8" w:rsidRPr="00E62054" w:rsidRDefault="003B0CA8" w:rsidP="00FC68FE">
            <w:pPr>
              <w:suppressAutoHyphens w:val="0"/>
              <w:jc w:val="center"/>
              <w:rPr>
                <w:sz w:val="22"/>
                <w:szCs w:val="22"/>
                <w:lang w:val="cs-CZ" w:eastAsia="en-US"/>
              </w:rPr>
            </w:pPr>
          </w:p>
        </w:tc>
      </w:tr>
      <w:tr w:rsidR="008E561B" w:rsidRPr="000E3409" w14:paraId="1D948F45" w14:textId="23296043" w:rsidTr="00E62054">
        <w:trPr>
          <w:trHeight w:val="126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8E1511" w14:textId="23230647" w:rsidR="008E561B" w:rsidRPr="00E62054" w:rsidRDefault="008E561B" w:rsidP="00FC68FE">
            <w:pPr>
              <w:suppressAutoHyphens w:val="0"/>
              <w:rPr>
                <w:sz w:val="22"/>
                <w:szCs w:val="22"/>
                <w:lang w:val="cs-CZ" w:eastAsia="en-US"/>
              </w:rPr>
            </w:pPr>
            <w:r w:rsidRPr="00E62054">
              <w:rPr>
                <w:sz w:val="22"/>
                <w:szCs w:val="22"/>
                <w:lang w:val="cs-CZ" w:eastAsia="en-US"/>
              </w:rPr>
              <w:t>1.4.</w:t>
            </w:r>
          </w:p>
        </w:tc>
        <w:tc>
          <w:tcPr>
            <w:tcW w:w="1418" w:type="dxa"/>
            <w:tcBorders>
              <w:top w:val="single" w:sz="4" w:space="0" w:color="auto"/>
              <w:left w:val="single" w:sz="4" w:space="0" w:color="auto"/>
              <w:bottom w:val="nil"/>
              <w:right w:val="single" w:sz="4" w:space="0" w:color="auto"/>
            </w:tcBorders>
          </w:tcPr>
          <w:p w14:paraId="01CB1C4C" w14:textId="5F25251D" w:rsidR="008E561B" w:rsidRPr="00E62054" w:rsidRDefault="008E561B" w:rsidP="00FC68FE">
            <w:pPr>
              <w:suppressAutoHyphens w:val="0"/>
              <w:rPr>
                <w:sz w:val="22"/>
                <w:szCs w:val="22"/>
                <w:lang w:val="cs-CZ" w:eastAsia="en-US"/>
              </w:rPr>
            </w:pPr>
            <w:r w:rsidRPr="00E62054">
              <w:rPr>
                <w:sz w:val="22"/>
                <w:szCs w:val="22"/>
                <w:lang w:val="cs-CZ" w:eastAsia="en-US"/>
              </w:rPr>
              <w:t>5. izmēra futbola bumba</w:t>
            </w:r>
          </w:p>
        </w:tc>
        <w:tc>
          <w:tcPr>
            <w:tcW w:w="2977" w:type="dxa"/>
            <w:tcBorders>
              <w:top w:val="single" w:sz="4" w:space="0" w:color="auto"/>
              <w:left w:val="single" w:sz="4" w:space="0" w:color="auto"/>
              <w:bottom w:val="nil"/>
              <w:right w:val="single" w:sz="4" w:space="0" w:color="auto"/>
            </w:tcBorders>
          </w:tcPr>
          <w:p w14:paraId="68095165" w14:textId="0CC91102" w:rsidR="00E7191C" w:rsidRPr="00E62054" w:rsidRDefault="00E7191C" w:rsidP="00FC68FE">
            <w:pPr>
              <w:suppressAutoHyphens w:val="0"/>
              <w:rPr>
                <w:sz w:val="22"/>
                <w:szCs w:val="22"/>
                <w:lang w:val="cs-CZ" w:eastAsia="en-US"/>
              </w:rPr>
            </w:pPr>
            <w:r w:rsidRPr="00E62054">
              <w:rPr>
                <w:sz w:val="22"/>
                <w:szCs w:val="22"/>
                <w:lang w:val="cs-CZ" w:eastAsia="en-US"/>
              </w:rPr>
              <w:t>NIKE oficiālā spēles bumba. 5 izmērs. FIFA APPROVED kvalitāte. Bumba paredzēta lietošanai, gan uz dabīgā, gan uz sintētiskā seguma laukumiem.</w:t>
            </w:r>
          </w:p>
        </w:tc>
        <w:tc>
          <w:tcPr>
            <w:tcW w:w="1417" w:type="dxa"/>
            <w:tcBorders>
              <w:top w:val="single" w:sz="4" w:space="0" w:color="auto"/>
              <w:left w:val="single" w:sz="4" w:space="0" w:color="auto"/>
              <w:bottom w:val="nil"/>
              <w:right w:val="single" w:sz="4" w:space="0" w:color="auto"/>
            </w:tcBorders>
          </w:tcPr>
          <w:p w14:paraId="48847BF7" w14:textId="6BD57653" w:rsidR="008E561B" w:rsidRPr="00E62054" w:rsidRDefault="00E7191C" w:rsidP="00FC68FE">
            <w:pPr>
              <w:suppressAutoHyphens w:val="0"/>
              <w:jc w:val="center"/>
              <w:rPr>
                <w:sz w:val="22"/>
                <w:szCs w:val="22"/>
                <w:lang w:val="cs-CZ" w:eastAsia="en-US"/>
              </w:rPr>
            </w:pPr>
            <w:r>
              <w:rPr>
                <w:sz w:val="22"/>
                <w:szCs w:val="22"/>
                <w:lang w:val="cs-CZ" w:eastAsia="en-US"/>
              </w:rPr>
              <w:t>2</w:t>
            </w:r>
            <w:r w:rsidR="008E561B" w:rsidRPr="00E62054">
              <w:rPr>
                <w:sz w:val="22"/>
                <w:szCs w:val="22"/>
                <w:lang w:val="cs-CZ" w:eastAsia="en-US"/>
              </w:rPr>
              <w:t>0</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14:paraId="022530E7" w14:textId="62FB4B3A" w:rsidR="008E561B" w:rsidRPr="00E62054" w:rsidRDefault="008E561B"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4EFC797" w14:textId="4B4CF90D" w:rsidR="008E561B" w:rsidRPr="00E62054" w:rsidRDefault="008E561B"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55EC29C" w14:textId="29C37ADB" w:rsidR="008E561B" w:rsidRPr="00E62054" w:rsidRDefault="008E561B" w:rsidP="00FC68FE">
            <w:pPr>
              <w:suppressAutoHyphens w:val="0"/>
              <w:jc w:val="center"/>
              <w:rPr>
                <w:sz w:val="22"/>
                <w:szCs w:val="22"/>
                <w:lang w:val="cs-CZ" w:eastAsia="en-US"/>
              </w:rPr>
            </w:pPr>
          </w:p>
        </w:tc>
      </w:tr>
      <w:tr w:rsidR="008E561B" w:rsidRPr="000E3409" w14:paraId="22BAB8CD" w14:textId="1F5C8D1A" w:rsidTr="008E5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7490A0E" w14:textId="77777777" w:rsidR="008E561B" w:rsidRPr="00E62054" w:rsidRDefault="008E561B" w:rsidP="00FC68FE">
            <w:pPr>
              <w:suppressAutoHyphens w:val="0"/>
              <w:rPr>
                <w:b/>
                <w:bCs/>
                <w:sz w:val="22"/>
                <w:szCs w:val="22"/>
                <w:lang w:val="cs-CZ" w:eastAsia="en-US"/>
              </w:rPr>
            </w:pPr>
            <w:r w:rsidRPr="00E62054">
              <w:rPr>
                <w:b/>
                <w:bCs/>
                <w:sz w:val="22"/>
                <w:szCs w:val="22"/>
                <w:lang w:val="cs-CZ" w:eastAsia="en-US"/>
              </w:rPr>
              <w:t>2.</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3C9DDB4A" w14:textId="79AE8D38" w:rsidR="008E561B" w:rsidRPr="00E62054" w:rsidRDefault="008E561B" w:rsidP="00FC68FE">
            <w:pPr>
              <w:suppressAutoHyphens w:val="0"/>
              <w:rPr>
                <w:b/>
                <w:bCs/>
                <w:sz w:val="22"/>
                <w:szCs w:val="22"/>
                <w:lang w:val="cs-CZ" w:eastAsia="en-US"/>
              </w:rPr>
            </w:pPr>
            <w:r w:rsidRPr="00E62054">
              <w:rPr>
                <w:b/>
                <w:bCs/>
                <w:sz w:val="22"/>
                <w:szCs w:val="22"/>
                <w:lang w:val="cs-CZ" w:eastAsia="en-US"/>
              </w:rPr>
              <w:t>Futbola apmetņi</w:t>
            </w:r>
          </w:p>
        </w:tc>
      </w:tr>
      <w:tr w:rsidR="008E561B" w:rsidRPr="000E3409" w14:paraId="0D81525B" w14:textId="0EF26C3E" w:rsidTr="00E62054">
        <w:trPr>
          <w:trHeight w:val="1724"/>
        </w:trPr>
        <w:tc>
          <w:tcPr>
            <w:tcW w:w="709" w:type="dxa"/>
            <w:tcBorders>
              <w:top w:val="single" w:sz="4" w:space="0" w:color="auto"/>
              <w:left w:val="single" w:sz="4" w:space="0" w:color="auto"/>
              <w:right w:val="single" w:sz="4" w:space="0" w:color="auto"/>
            </w:tcBorders>
            <w:shd w:val="clear" w:color="auto" w:fill="auto"/>
          </w:tcPr>
          <w:p w14:paraId="70506810" w14:textId="77777777" w:rsidR="008E561B" w:rsidRPr="00E62054" w:rsidRDefault="008E561B" w:rsidP="00FC68FE">
            <w:pPr>
              <w:suppressAutoHyphens w:val="0"/>
              <w:rPr>
                <w:sz w:val="22"/>
                <w:szCs w:val="22"/>
                <w:lang w:val="cs-CZ" w:eastAsia="en-US"/>
              </w:rPr>
            </w:pPr>
            <w:r w:rsidRPr="00E62054">
              <w:rPr>
                <w:sz w:val="22"/>
                <w:szCs w:val="22"/>
                <w:lang w:val="cs-CZ" w:eastAsia="en-US"/>
              </w:rPr>
              <w:t>2.1.</w:t>
            </w:r>
          </w:p>
        </w:tc>
        <w:tc>
          <w:tcPr>
            <w:tcW w:w="1418" w:type="dxa"/>
            <w:tcBorders>
              <w:top w:val="single" w:sz="4" w:space="0" w:color="auto"/>
              <w:left w:val="single" w:sz="4" w:space="0" w:color="auto"/>
              <w:bottom w:val="nil"/>
              <w:right w:val="single" w:sz="4" w:space="0" w:color="auto"/>
            </w:tcBorders>
            <w:noWrap/>
          </w:tcPr>
          <w:p w14:paraId="57B5149D" w14:textId="7ABDC882" w:rsidR="008E561B" w:rsidRPr="00E62054" w:rsidRDefault="008E561B" w:rsidP="00FC68FE">
            <w:pPr>
              <w:suppressAutoHyphens w:val="0"/>
              <w:rPr>
                <w:sz w:val="22"/>
                <w:szCs w:val="22"/>
                <w:lang w:val="cs-CZ" w:eastAsia="en-US"/>
              </w:rPr>
            </w:pPr>
            <w:r w:rsidRPr="00E62054">
              <w:rPr>
                <w:sz w:val="22"/>
                <w:szCs w:val="22"/>
                <w:lang w:val="cs-CZ" w:eastAsia="en-US"/>
              </w:rPr>
              <w:t xml:space="preserve">Treniņu apmetņi – S, M, L izmēri. </w:t>
            </w:r>
          </w:p>
        </w:tc>
        <w:tc>
          <w:tcPr>
            <w:tcW w:w="2977" w:type="dxa"/>
            <w:tcBorders>
              <w:top w:val="single" w:sz="4" w:space="0" w:color="auto"/>
              <w:left w:val="single" w:sz="4" w:space="0" w:color="auto"/>
              <w:bottom w:val="nil"/>
              <w:right w:val="single" w:sz="4" w:space="0" w:color="auto"/>
            </w:tcBorders>
            <w:noWrap/>
          </w:tcPr>
          <w:p w14:paraId="58E4ACF7" w14:textId="54FCEB7E" w:rsidR="008E561B" w:rsidRPr="00E62054" w:rsidRDefault="008E561B" w:rsidP="00FC68FE">
            <w:pPr>
              <w:suppressAutoHyphens w:val="0"/>
              <w:rPr>
                <w:sz w:val="22"/>
                <w:szCs w:val="22"/>
                <w:lang w:val="cs-CZ" w:eastAsia="en-US"/>
              </w:rPr>
            </w:pPr>
            <w:r w:rsidRPr="00E62054">
              <w:rPr>
                <w:sz w:val="22"/>
                <w:szCs w:val="22"/>
                <w:lang w:val="cs-CZ" w:eastAsia="en-US"/>
              </w:rPr>
              <w:t xml:space="preserve">Dažādu izmēru treniņu apmetņi. Materiāls – 100% poliesters. Treniņu apmetņiem jāpiedāvā 7 (septiņi) dažādu krāsu varianti no kuriem tiks izvēlēti 4 (četri). </w:t>
            </w:r>
          </w:p>
        </w:tc>
        <w:tc>
          <w:tcPr>
            <w:tcW w:w="1417" w:type="dxa"/>
            <w:tcBorders>
              <w:top w:val="single" w:sz="4" w:space="0" w:color="auto"/>
              <w:left w:val="single" w:sz="4" w:space="0" w:color="auto"/>
              <w:bottom w:val="nil"/>
              <w:right w:val="single" w:sz="4" w:space="0" w:color="auto"/>
            </w:tcBorders>
            <w:noWrap/>
          </w:tcPr>
          <w:p w14:paraId="092FE56E" w14:textId="50638451" w:rsidR="008E561B" w:rsidRPr="00E62054" w:rsidRDefault="008E561B" w:rsidP="00FC68FE">
            <w:pPr>
              <w:suppressAutoHyphens w:val="0"/>
              <w:jc w:val="center"/>
              <w:rPr>
                <w:sz w:val="22"/>
                <w:szCs w:val="22"/>
                <w:lang w:val="cs-CZ" w:eastAsia="en-US"/>
              </w:rPr>
            </w:pPr>
            <w:r w:rsidRPr="00E62054">
              <w:rPr>
                <w:sz w:val="22"/>
                <w:szCs w:val="22"/>
                <w:lang w:val="cs-CZ" w:eastAsia="en-US"/>
              </w:rPr>
              <w:t>180</w:t>
            </w:r>
          </w:p>
        </w:tc>
        <w:tc>
          <w:tcPr>
            <w:tcW w:w="992" w:type="dxa"/>
            <w:tcBorders>
              <w:top w:val="single" w:sz="4" w:space="0" w:color="auto"/>
              <w:left w:val="single" w:sz="4" w:space="0" w:color="auto"/>
              <w:right w:val="single" w:sz="4" w:space="0" w:color="auto"/>
            </w:tcBorders>
          </w:tcPr>
          <w:p w14:paraId="652F7A7B" w14:textId="1C4F2BD6" w:rsidR="008E561B" w:rsidRPr="00E62054" w:rsidRDefault="008E561B" w:rsidP="00FC68FE">
            <w:pPr>
              <w:suppressAutoHyphens w:val="0"/>
              <w:jc w:val="center"/>
              <w:rPr>
                <w:sz w:val="22"/>
                <w:szCs w:val="22"/>
                <w:lang w:val="cs-CZ" w:eastAsia="en-US"/>
              </w:rPr>
            </w:pPr>
          </w:p>
        </w:tc>
        <w:tc>
          <w:tcPr>
            <w:tcW w:w="993" w:type="dxa"/>
            <w:tcBorders>
              <w:top w:val="single" w:sz="4" w:space="0" w:color="auto"/>
              <w:left w:val="single" w:sz="4" w:space="0" w:color="auto"/>
              <w:right w:val="single" w:sz="4" w:space="0" w:color="auto"/>
            </w:tcBorders>
          </w:tcPr>
          <w:p w14:paraId="21B640D2" w14:textId="59CCAE7F" w:rsidR="008E561B" w:rsidRPr="00E62054" w:rsidRDefault="008E561B" w:rsidP="00FC68FE">
            <w:pPr>
              <w:suppressAutoHyphens w:val="0"/>
              <w:jc w:val="center"/>
              <w:rPr>
                <w:sz w:val="22"/>
                <w:szCs w:val="22"/>
                <w:lang w:val="cs-CZ" w:eastAsia="en-US"/>
              </w:rPr>
            </w:pPr>
          </w:p>
        </w:tc>
        <w:tc>
          <w:tcPr>
            <w:tcW w:w="992" w:type="dxa"/>
            <w:tcBorders>
              <w:top w:val="single" w:sz="4" w:space="0" w:color="auto"/>
              <w:left w:val="single" w:sz="4" w:space="0" w:color="auto"/>
              <w:right w:val="single" w:sz="4" w:space="0" w:color="auto"/>
            </w:tcBorders>
          </w:tcPr>
          <w:p w14:paraId="052F4F82" w14:textId="671989E9" w:rsidR="008E561B" w:rsidRPr="00E62054" w:rsidRDefault="008E561B" w:rsidP="00FC68FE">
            <w:pPr>
              <w:suppressAutoHyphens w:val="0"/>
              <w:jc w:val="center"/>
              <w:rPr>
                <w:sz w:val="22"/>
                <w:szCs w:val="22"/>
                <w:lang w:val="cs-CZ" w:eastAsia="en-US"/>
              </w:rPr>
            </w:pPr>
          </w:p>
        </w:tc>
      </w:tr>
      <w:tr w:rsidR="008E561B" w:rsidRPr="000E3409" w14:paraId="31FB5A5B" w14:textId="0309DE8F" w:rsidTr="008E5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354112AC" w14:textId="77777777" w:rsidR="008E561B" w:rsidRPr="00E62054" w:rsidRDefault="008E561B" w:rsidP="00FC68FE">
            <w:pPr>
              <w:suppressAutoHyphens w:val="0"/>
              <w:rPr>
                <w:b/>
                <w:bCs/>
                <w:sz w:val="22"/>
                <w:szCs w:val="22"/>
                <w:lang w:val="cs-CZ" w:eastAsia="en-US"/>
              </w:rPr>
            </w:pPr>
            <w:r w:rsidRPr="00E62054">
              <w:rPr>
                <w:b/>
                <w:bCs/>
                <w:sz w:val="22"/>
                <w:szCs w:val="22"/>
                <w:lang w:val="cs-CZ" w:eastAsia="en-US"/>
              </w:rPr>
              <w:t>3.</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2CABCD7F" w14:textId="159E40D8" w:rsidR="008E561B" w:rsidRPr="00E62054" w:rsidRDefault="008E561B" w:rsidP="00FC68FE">
            <w:pPr>
              <w:suppressAutoHyphens w:val="0"/>
              <w:rPr>
                <w:b/>
                <w:bCs/>
                <w:sz w:val="22"/>
                <w:szCs w:val="22"/>
                <w:lang w:val="cs-CZ" w:eastAsia="en-US"/>
              </w:rPr>
            </w:pPr>
            <w:r w:rsidRPr="00E62054">
              <w:rPr>
                <w:b/>
                <w:bCs/>
                <w:sz w:val="22"/>
                <w:szCs w:val="22"/>
                <w:lang w:val="cs-CZ" w:eastAsia="en-US"/>
              </w:rPr>
              <w:t>Vārtsargu cimdi</w:t>
            </w:r>
          </w:p>
        </w:tc>
      </w:tr>
      <w:tr w:rsidR="007430DD" w:rsidRPr="000E3409" w14:paraId="39AEAC25" w14:textId="55F747CC" w:rsidTr="008E5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C63605" w14:textId="77777777" w:rsidR="007430DD" w:rsidRPr="00E62054" w:rsidRDefault="007430DD" w:rsidP="00FC68FE">
            <w:pPr>
              <w:suppressAutoHyphens w:val="0"/>
              <w:rPr>
                <w:sz w:val="22"/>
                <w:szCs w:val="22"/>
                <w:lang w:val="cs-CZ" w:eastAsia="en-US"/>
              </w:rPr>
            </w:pPr>
            <w:r w:rsidRPr="00E62054">
              <w:rPr>
                <w:sz w:val="22"/>
                <w:szCs w:val="22"/>
                <w:lang w:val="cs-CZ" w:eastAsia="en-US"/>
              </w:rPr>
              <w:t>3.1.</w:t>
            </w:r>
          </w:p>
        </w:tc>
        <w:tc>
          <w:tcPr>
            <w:tcW w:w="1418" w:type="dxa"/>
            <w:tcBorders>
              <w:top w:val="single" w:sz="4" w:space="0" w:color="auto"/>
              <w:left w:val="single" w:sz="4" w:space="0" w:color="auto"/>
              <w:bottom w:val="single" w:sz="4" w:space="0" w:color="auto"/>
              <w:right w:val="single" w:sz="4" w:space="0" w:color="auto"/>
            </w:tcBorders>
            <w:noWrap/>
          </w:tcPr>
          <w:p w14:paraId="591312F0" w14:textId="626864F2" w:rsidR="007430DD" w:rsidRPr="00E62054" w:rsidRDefault="007430DD" w:rsidP="00FC68FE">
            <w:pPr>
              <w:suppressAutoHyphens w:val="0"/>
              <w:rPr>
                <w:sz w:val="22"/>
                <w:szCs w:val="22"/>
                <w:lang w:val="cs-CZ" w:eastAsia="en-US"/>
              </w:rPr>
            </w:pPr>
            <w:r w:rsidRPr="00E62054">
              <w:rPr>
                <w:sz w:val="22"/>
                <w:szCs w:val="22"/>
                <w:lang w:val="cs-CZ" w:eastAsia="en-US"/>
              </w:rPr>
              <w:t>Bērnu vārtsargu cimdi</w:t>
            </w:r>
          </w:p>
        </w:tc>
        <w:tc>
          <w:tcPr>
            <w:tcW w:w="2977" w:type="dxa"/>
            <w:tcBorders>
              <w:top w:val="single" w:sz="4" w:space="0" w:color="auto"/>
              <w:left w:val="single" w:sz="4" w:space="0" w:color="auto"/>
              <w:bottom w:val="single" w:sz="4" w:space="0" w:color="auto"/>
              <w:right w:val="single" w:sz="4" w:space="0" w:color="auto"/>
            </w:tcBorders>
            <w:noWrap/>
          </w:tcPr>
          <w:p w14:paraId="4BCA7913" w14:textId="223E853B" w:rsidR="007430DD" w:rsidRPr="00E62054" w:rsidRDefault="007430DD" w:rsidP="00FC68FE">
            <w:pPr>
              <w:suppressAutoHyphens w:val="0"/>
              <w:rPr>
                <w:sz w:val="22"/>
                <w:szCs w:val="22"/>
                <w:lang w:val="cs-CZ" w:eastAsia="en-US"/>
              </w:rPr>
            </w:pPr>
            <w:r w:rsidRPr="00E62054">
              <w:rPr>
                <w:sz w:val="22"/>
                <w:szCs w:val="22"/>
                <w:lang w:val="cs-CZ" w:eastAsia="en-US"/>
              </w:rPr>
              <w:t>Adidas cimdi vārtsargiem. Cimdi paredzēti sacensībām ar biezāku plaukstas daļas materiālu, materiāls mitrumu uzsūcošs, labākai saķerei ar bumbu. Cimdi paredzēti ietošanai uz sintētiskā seguma. Vārtsarga cimdi ar klasisko šuvumu, pirkstu ārpusē. Gumijas aizdare plaukstas locītavā ar velcro tipa aizdarēm locītavas augšpusē. Cimdu krāsa dzelteni ar sarkaniem un ziliem elimentiem.</w:t>
            </w:r>
          </w:p>
        </w:tc>
        <w:tc>
          <w:tcPr>
            <w:tcW w:w="1417" w:type="dxa"/>
            <w:tcBorders>
              <w:top w:val="single" w:sz="4" w:space="0" w:color="auto"/>
              <w:left w:val="single" w:sz="4" w:space="0" w:color="auto"/>
              <w:bottom w:val="single" w:sz="4" w:space="0" w:color="auto"/>
              <w:right w:val="single" w:sz="4" w:space="0" w:color="auto"/>
            </w:tcBorders>
            <w:noWrap/>
          </w:tcPr>
          <w:p w14:paraId="3A363279" w14:textId="5DBE6078" w:rsidR="007430DD" w:rsidRPr="00E62054" w:rsidRDefault="007430DD" w:rsidP="00FC68FE">
            <w:pPr>
              <w:suppressAutoHyphens w:val="0"/>
              <w:jc w:val="center"/>
              <w:rPr>
                <w:sz w:val="22"/>
                <w:szCs w:val="22"/>
                <w:lang w:val="cs-CZ" w:eastAsia="en-US"/>
              </w:rPr>
            </w:pPr>
            <w:r w:rsidRPr="00E62054">
              <w:rPr>
                <w:sz w:val="22"/>
                <w:szCs w:val="22"/>
                <w:lang w:val="cs-CZ" w:eastAsia="en-US"/>
              </w:rPr>
              <w:t>20</w:t>
            </w:r>
          </w:p>
          <w:p w14:paraId="26AF99DE" w14:textId="77777777" w:rsidR="007430DD" w:rsidRPr="00E62054" w:rsidRDefault="007430DD" w:rsidP="00FC68FE">
            <w:pPr>
              <w:suppressAutoHyphens w:val="0"/>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1D3518D" w14:textId="11627986"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F882A4D" w14:textId="5E417CED"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A8A329B" w14:textId="7F1B881B" w:rsidR="007430DD" w:rsidRPr="00E62054" w:rsidRDefault="007430DD" w:rsidP="00FC68FE">
            <w:pPr>
              <w:suppressAutoHyphens w:val="0"/>
              <w:jc w:val="center"/>
              <w:rPr>
                <w:sz w:val="22"/>
                <w:szCs w:val="22"/>
                <w:lang w:val="cs-CZ" w:eastAsia="en-US"/>
              </w:rPr>
            </w:pPr>
          </w:p>
        </w:tc>
      </w:tr>
      <w:tr w:rsidR="007430DD" w:rsidRPr="000E3409" w14:paraId="6955F259" w14:textId="72C42173" w:rsidTr="008E5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D0EE0C1" w14:textId="77777777" w:rsidR="007430DD" w:rsidRPr="00E62054" w:rsidRDefault="007430DD" w:rsidP="00FC68FE">
            <w:pPr>
              <w:suppressAutoHyphens w:val="0"/>
              <w:rPr>
                <w:sz w:val="22"/>
                <w:szCs w:val="22"/>
                <w:lang w:val="cs-CZ" w:eastAsia="en-US"/>
              </w:rPr>
            </w:pPr>
            <w:r w:rsidRPr="00E62054">
              <w:rPr>
                <w:sz w:val="22"/>
                <w:szCs w:val="22"/>
                <w:lang w:val="cs-CZ" w:eastAsia="en-US"/>
              </w:rPr>
              <w:t>3.2.</w:t>
            </w:r>
          </w:p>
        </w:tc>
        <w:tc>
          <w:tcPr>
            <w:tcW w:w="1418" w:type="dxa"/>
            <w:tcBorders>
              <w:top w:val="single" w:sz="4" w:space="0" w:color="auto"/>
              <w:left w:val="single" w:sz="4" w:space="0" w:color="auto"/>
              <w:bottom w:val="single" w:sz="4" w:space="0" w:color="auto"/>
              <w:right w:val="single" w:sz="4" w:space="0" w:color="auto"/>
            </w:tcBorders>
            <w:noWrap/>
          </w:tcPr>
          <w:p w14:paraId="3ED139BC" w14:textId="314D953F" w:rsidR="007430DD" w:rsidRPr="00E62054" w:rsidRDefault="007430DD" w:rsidP="00FC68FE">
            <w:pPr>
              <w:suppressAutoHyphens w:val="0"/>
              <w:rPr>
                <w:sz w:val="22"/>
                <w:szCs w:val="22"/>
                <w:lang w:val="cs-CZ" w:eastAsia="en-US"/>
              </w:rPr>
            </w:pPr>
            <w:r w:rsidRPr="00E62054">
              <w:rPr>
                <w:sz w:val="22"/>
                <w:szCs w:val="22"/>
                <w:lang w:val="cs-CZ" w:eastAsia="en-US"/>
              </w:rPr>
              <w:t>Augstākās kvalitātes vārtsargu cimdi pieauguša-jiem</w:t>
            </w:r>
          </w:p>
        </w:tc>
        <w:tc>
          <w:tcPr>
            <w:tcW w:w="2977" w:type="dxa"/>
            <w:tcBorders>
              <w:top w:val="single" w:sz="4" w:space="0" w:color="auto"/>
              <w:left w:val="single" w:sz="4" w:space="0" w:color="auto"/>
              <w:bottom w:val="single" w:sz="4" w:space="0" w:color="auto"/>
              <w:right w:val="single" w:sz="4" w:space="0" w:color="auto"/>
            </w:tcBorders>
            <w:noWrap/>
          </w:tcPr>
          <w:p w14:paraId="7BA0B13E" w14:textId="306282B2" w:rsidR="007430DD" w:rsidRPr="00E62054" w:rsidRDefault="007430DD" w:rsidP="00FC68FE">
            <w:pPr>
              <w:suppressAutoHyphens w:val="0"/>
              <w:rPr>
                <w:sz w:val="22"/>
                <w:szCs w:val="22"/>
                <w:lang w:val="cs-CZ" w:eastAsia="en-US"/>
              </w:rPr>
            </w:pPr>
            <w:r w:rsidRPr="00E62054">
              <w:rPr>
                <w:sz w:val="22"/>
                <w:szCs w:val="22"/>
                <w:lang w:val="cs-CZ" w:eastAsia="en-US"/>
              </w:rPr>
              <w:t>Adidas augstākās kvalitātes vārtsargu cimdi,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augšpusē, gan apakšpusē Cimdu krāsa gaiša ar sarkaniem elementiem.</w:t>
            </w:r>
          </w:p>
        </w:tc>
        <w:tc>
          <w:tcPr>
            <w:tcW w:w="1417" w:type="dxa"/>
            <w:tcBorders>
              <w:top w:val="single" w:sz="4" w:space="0" w:color="auto"/>
              <w:left w:val="single" w:sz="4" w:space="0" w:color="auto"/>
              <w:bottom w:val="single" w:sz="4" w:space="0" w:color="auto"/>
              <w:right w:val="single" w:sz="4" w:space="0" w:color="auto"/>
            </w:tcBorders>
            <w:noWrap/>
          </w:tcPr>
          <w:p w14:paraId="0109A044" w14:textId="58035F8B" w:rsidR="007430DD" w:rsidRPr="00E62054" w:rsidRDefault="007430DD" w:rsidP="00FC68FE">
            <w:pPr>
              <w:suppressAutoHyphens w:val="0"/>
              <w:jc w:val="center"/>
              <w:rPr>
                <w:sz w:val="22"/>
                <w:szCs w:val="22"/>
                <w:lang w:val="cs-CZ" w:eastAsia="en-US"/>
              </w:rPr>
            </w:pPr>
            <w:r w:rsidRPr="00E62054">
              <w:rPr>
                <w:sz w:val="22"/>
                <w:szCs w:val="22"/>
                <w:lang w:val="cs-CZ" w:eastAsia="en-US"/>
              </w:rPr>
              <w:t>20</w:t>
            </w:r>
          </w:p>
        </w:tc>
        <w:tc>
          <w:tcPr>
            <w:tcW w:w="992" w:type="dxa"/>
            <w:tcBorders>
              <w:top w:val="single" w:sz="4" w:space="0" w:color="auto"/>
              <w:left w:val="single" w:sz="4" w:space="0" w:color="auto"/>
              <w:bottom w:val="single" w:sz="4" w:space="0" w:color="auto"/>
              <w:right w:val="single" w:sz="4" w:space="0" w:color="auto"/>
            </w:tcBorders>
          </w:tcPr>
          <w:p w14:paraId="5A28DE27" w14:textId="3898F6B5"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E8E464A" w14:textId="7BD1BEFD"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9441B02" w14:textId="6B7B7F5B" w:rsidR="007430DD" w:rsidRPr="00E62054" w:rsidRDefault="007430DD" w:rsidP="00FC68FE">
            <w:pPr>
              <w:suppressAutoHyphens w:val="0"/>
              <w:jc w:val="center"/>
              <w:rPr>
                <w:sz w:val="22"/>
                <w:szCs w:val="22"/>
                <w:lang w:val="cs-CZ" w:eastAsia="en-US"/>
              </w:rPr>
            </w:pPr>
          </w:p>
        </w:tc>
      </w:tr>
      <w:tr w:rsidR="007430DD" w:rsidRPr="00446D4A" w14:paraId="38F41B6B" w14:textId="77777777" w:rsidTr="008E561B">
        <w:trPr>
          <w:trHeight w:val="247"/>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tcPr>
          <w:p w14:paraId="0F5D7500" w14:textId="77777777" w:rsidR="007430DD" w:rsidRPr="00E62054" w:rsidRDefault="007430DD" w:rsidP="00FC68FE">
            <w:pPr>
              <w:suppressAutoHyphens w:val="0"/>
              <w:ind w:left="-112"/>
              <w:jc w:val="center"/>
              <w:rPr>
                <w:b/>
                <w:bCs/>
                <w:sz w:val="22"/>
                <w:szCs w:val="22"/>
                <w:lang w:val="cs-CZ" w:eastAsia="en-US"/>
              </w:rPr>
            </w:pPr>
            <w:r w:rsidRPr="00E62054">
              <w:rPr>
                <w:b/>
                <w:bCs/>
                <w:sz w:val="22"/>
                <w:szCs w:val="22"/>
                <w:lang w:val="cs-CZ" w:eastAsia="en-US"/>
              </w:rPr>
              <w:lastRenderedPageBreak/>
              <w:t>Nr.</w:t>
            </w:r>
          </w:p>
          <w:p w14:paraId="3A4A00EC" w14:textId="0F5E3F7E" w:rsidR="007430DD" w:rsidRPr="00E62054" w:rsidRDefault="007430DD" w:rsidP="00FC68FE">
            <w:pPr>
              <w:suppressAutoHyphens w:val="0"/>
              <w:rPr>
                <w:b/>
                <w:sz w:val="22"/>
                <w:szCs w:val="22"/>
                <w:lang w:val="cs-CZ" w:eastAsia="en-US"/>
              </w:rPr>
            </w:pPr>
            <w:r w:rsidRPr="00E62054">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4412290A" w14:textId="2DB68AFC"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07BD2D2B" w14:textId="4EFEA097"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noWrap/>
            <w:vAlign w:val="center"/>
          </w:tcPr>
          <w:p w14:paraId="7F7A7780" w14:textId="19639FCB"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Daudzums/ Skaits/ Izmērs</w:t>
            </w:r>
          </w:p>
        </w:tc>
        <w:tc>
          <w:tcPr>
            <w:tcW w:w="992" w:type="dxa"/>
            <w:tcBorders>
              <w:top w:val="single" w:sz="4" w:space="0" w:color="auto"/>
              <w:left w:val="single" w:sz="4" w:space="0" w:color="auto"/>
              <w:right w:val="single" w:sz="4" w:space="0" w:color="auto"/>
            </w:tcBorders>
            <w:shd w:val="clear" w:color="auto" w:fill="C0C0C0"/>
            <w:vAlign w:val="center"/>
          </w:tcPr>
          <w:p w14:paraId="18476223" w14:textId="1DF5E78B"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Cena par gab., bez PVN</w:t>
            </w:r>
          </w:p>
        </w:tc>
        <w:tc>
          <w:tcPr>
            <w:tcW w:w="993" w:type="dxa"/>
            <w:tcBorders>
              <w:top w:val="single" w:sz="4" w:space="0" w:color="auto"/>
              <w:left w:val="single" w:sz="4" w:space="0" w:color="auto"/>
              <w:right w:val="single" w:sz="4" w:space="0" w:color="auto"/>
            </w:tcBorders>
            <w:shd w:val="clear" w:color="auto" w:fill="C0C0C0"/>
            <w:vAlign w:val="center"/>
          </w:tcPr>
          <w:p w14:paraId="058C9D47" w14:textId="7DC08D31"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Cena par gab., ar PVN</w:t>
            </w:r>
          </w:p>
        </w:tc>
        <w:tc>
          <w:tcPr>
            <w:tcW w:w="992" w:type="dxa"/>
            <w:tcBorders>
              <w:top w:val="single" w:sz="4" w:space="0" w:color="auto"/>
              <w:left w:val="single" w:sz="4" w:space="0" w:color="auto"/>
              <w:right w:val="single" w:sz="4" w:space="0" w:color="auto"/>
            </w:tcBorders>
            <w:shd w:val="clear" w:color="auto" w:fill="C0C0C0"/>
            <w:vAlign w:val="center"/>
          </w:tcPr>
          <w:p w14:paraId="5EF59EDD" w14:textId="77777777" w:rsidR="007430DD" w:rsidRPr="00E62054" w:rsidRDefault="007430DD" w:rsidP="00FC68FE">
            <w:pPr>
              <w:jc w:val="center"/>
              <w:rPr>
                <w:b/>
                <w:bCs/>
                <w:sz w:val="22"/>
                <w:szCs w:val="22"/>
                <w:lang w:val="cs-CZ" w:eastAsia="en-US"/>
              </w:rPr>
            </w:pPr>
            <w:r w:rsidRPr="00E62054">
              <w:rPr>
                <w:b/>
                <w:bCs/>
                <w:sz w:val="22"/>
                <w:szCs w:val="22"/>
                <w:lang w:val="cs-CZ" w:eastAsia="en-US"/>
              </w:rPr>
              <w:t>Kopējā cena,</w:t>
            </w:r>
          </w:p>
          <w:p w14:paraId="7E7A67FC" w14:textId="0FDC6D1D" w:rsidR="007430DD" w:rsidRPr="00E62054" w:rsidRDefault="007430DD" w:rsidP="00FC68FE">
            <w:pPr>
              <w:suppressAutoHyphens w:val="0"/>
              <w:jc w:val="center"/>
              <w:rPr>
                <w:b/>
                <w:sz w:val="22"/>
                <w:szCs w:val="22"/>
                <w:lang w:val="cs-CZ" w:eastAsia="en-US"/>
              </w:rPr>
            </w:pPr>
            <w:r w:rsidRPr="00E62054">
              <w:rPr>
                <w:b/>
                <w:bCs/>
                <w:sz w:val="22"/>
                <w:szCs w:val="22"/>
                <w:lang w:val="cs-CZ" w:eastAsia="en-US"/>
              </w:rPr>
              <w:t>ar PVN</w:t>
            </w:r>
          </w:p>
        </w:tc>
      </w:tr>
      <w:tr w:rsidR="007430DD" w:rsidRPr="00446D4A" w14:paraId="547F629E" w14:textId="74CCFAA8" w:rsidTr="008E561B">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13F2029" w14:textId="77777777" w:rsidR="007430DD" w:rsidRPr="00E62054" w:rsidRDefault="007430DD" w:rsidP="00FC68FE">
            <w:pPr>
              <w:suppressAutoHyphens w:val="0"/>
              <w:rPr>
                <w:b/>
                <w:sz w:val="22"/>
                <w:szCs w:val="22"/>
                <w:lang w:val="cs-CZ" w:eastAsia="en-US"/>
              </w:rPr>
            </w:pPr>
            <w:r w:rsidRPr="00E62054">
              <w:rPr>
                <w:b/>
                <w:sz w:val="22"/>
                <w:szCs w:val="22"/>
                <w:lang w:val="cs-CZ" w:eastAsia="en-US"/>
              </w:rPr>
              <w:t>4.</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76B9048D" w14:textId="6EBF8181" w:rsidR="007430DD" w:rsidRPr="00E62054" w:rsidRDefault="007430DD" w:rsidP="00FC68FE">
            <w:pPr>
              <w:suppressAutoHyphens w:val="0"/>
              <w:rPr>
                <w:b/>
                <w:sz w:val="22"/>
                <w:szCs w:val="22"/>
                <w:lang w:val="cs-CZ" w:eastAsia="en-US"/>
              </w:rPr>
            </w:pPr>
            <w:r w:rsidRPr="00E62054">
              <w:rPr>
                <w:b/>
                <w:sz w:val="22"/>
                <w:szCs w:val="22"/>
                <w:lang w:val="cs-CZ" w:eastAsia="en-US"/>
              </w:rPr>
              <w:t>Futbola micītes</w:t>
            </w:r>
          </w:p>
        </w:tc>
      </w:tr>
      <w:tr w:rsidR="007430DD" w:rsidRPr="000E3409" w14:paraId="24B7A343" w14:textId="32F08970" w:rsidTr="00FC68FE">
        <w:trPr>
          <w:trHeight w:val="158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5F7243C" w14:textId="77777777" w:rsidR="007430DD" w:rsidRPr="00E62054" w:rsidRDefault="007430DD" w:rsidP="00FC68FE">
            <w:pPr>
              <w:suppressAutoHyphens w:val="0"/>
              <w:rPr>
                <w:sz w:val="22"/>
                <w:szCs w:val="22"/>
                <w:lang w:val="cs-CZ" w:eastAsia="en-US"/>
              </w:rPr>
            </w:pPr>
            <w:r w:rsidRPr="00E62054">
              <w:rPr>
                <w:sz w:val="22"/>
                <w:szCs w:val="22"/>
                <w:lang w:val="cs-CZ" w:eastAsia="en-US"/>
              </w:rPr>
              <w:t xml:space="preserve">4.1. </w:t>
            </w:r>
          </w:p>
        </w:tc>
        <w:tc>
          <w:tcPr>
            <w:tcW w:w="1418" w:type="dxa"/>
            <w:tcBorders>
              <w:top w:val="single" w:sz="4" w:space="0" w:color="auto"/>
              <w:left w:val="single" w:sz="4" w:space="0" w:color="auto"/>
              <w:bottom w:val="single" w:sz="4" w:space="0" w:color="auto"/>
              <w:right w:val="single" w:sz="4" w:space="0" w:color="auto"/>
            </w:tcBorders>
            <w:noWrap/>
          </w:tcPr>
          <w:p w14:paraId="0BCC9162" w14:textId="77777777" w:rsidR="007430DD" w:rsidRPr="00E62054" w:rsidRDefault="007430DD" w:rsidP="00FC68FE">
            <w:pPr>
              <w:suppressAutoHyphens w:val="0"/>
              <w:rPr>
                <w:sz w:val="22"/>
                <w:szCs w:val="22"/>
                <w:lang w:val="cs-CZ" w:eastAsia="en-US"/>
              </w:rPr>
            </w:pPr>
            <w:r w:rsidRPr="00E62054">
              <w:rPr>
                <w:sz w:val="22"/>
                <w:szCs w:val="22"/>
                <w:lang w:val="cs-CZ" w:eastAsia="en-US"/>
              </w:rPr>
              <w:t>Futbola micīšu komplekts. Komplekts sastāv no</w:t>
            </w:r>
          </w:p>
          <w:p w14:paraId="6535EDA8" w14:textId="7CA2C781" w:rsidR="007430DD" w:rsidRPr="00E62054" w:rsidRDefault="007430DD" w:rsidP="00FC68FE">
            <w:pPr>
              <w:suppressAutoHyphens w:val="0"/>
              <w:rPr>
                <w:sz w:val="22"/>
                <w:szCs w:val="22"/>
                <w:lang w:val="cs-CZ" w:eastAsia="en-US"/>
              </w:rPr>
            </w:pPr>
            <w:r w:rsidRPr="00E62054">
              <w:rPr>
                <w:sz w:val="22"/>
                <w:szCs w:val="22"/>
                <w:lang w:val="cs-CZ" w:eastAsia="en-US"/>
              </w:rPr>
              <w:t xml:space="preserve">40 gab. </w:t>
            </w:r>
          </w:p>
        </w:tc>
        <w:tc>
          <w:tcPr>
            <w:tcW w:w="2977" w:type="dxa"/>
            <w:tcBorders>
              <w:top w:val="single" w:sz="4" w:space="0" w:color="auto"/>
              <w:left w:val="single" w:sz="4" w:space="0" w:color="auto"/>
              <w:bottom w:val="single" w:sz="4" w:space="0" w:color="auto"/>
              <w:right w:val="single" w:sz="4" w:space="0" w:color="auto"/>
            </w:tcBorders>
            <w:noWrap/>
          </w:tcPr>
          <w:p w14:paraId="60EB3A65" w14:textId="5A66CF37" w:rsidR="007430DD" w:rsidRPr="00E62054" w:rsidRDefault="007430DD" w:rsidP="00FC68FE">
            <w:pPr>
              <w:suppressAutoHyphens w:val="0"/>
              <w:rPr>
                <w:sz w:val="22"/>
                <w:szCs w:val="22"/>
                <w:lang w:val="cs-CZ" w:eastAsia="en-US"/>
              </w:rPr>
            </w:pPr>
            <w:r w:rsidRPr="00E62054">
              <w:rPr>
                <w:sz w:val="22"/>
                <w:szCs w:val="22"/>
                <w:lang w:val="cs-CZ" w:eastAsia="en-US"/>
              </w:rPr>
              <w:t>Futbola micīšu komplekts, kas sastāv no 40 vienībām četrās dažādās krāsās: sarkana, dzeltena, balta, zila (no katras krāsas pa 10 gabaliem).</w:t>
            </w:r>
          </w:p>
        </w:tc>
        <w:tc>
          <w:tcPr>
            <w:tcW w:w="1417" w:type="dxa"/>
            <w:tcBorders>
              <w:top w:val="single" w:sz="4" w:space="0" w:color="auto"/>
              <w:left w:val="single" w:sz="4" w:space="0" w:color="auto"/>
              <w:bottom w:val="single" w:sz="4" w:space="0" w:color="auto"/>
              <w:right w:val="single" w:sz="4" w:space="0" w:color="auto"/>
            </w:tcBorders>
            <w:noWrap/>
          </w:tcPr>
          <w:p w14:paraId="3B2C11E7" w14:textId="3DE06110" w:rsidR="007430DD" w:rsidRPr="00E62054" w:rsidRDefault="007430DD" w:rsidP="00FC68FE">
            <w:pPr>
              <w:suppressAutoHyphens w:val="0"/>
              <w:jc w:val="center"/>
              <w:rPr>
                <w:sz w:val="22"/>
                <w:szCs w:val="22"/>
                <w:lang w:val="cs-CZ" w:eastAsia="en-US"/>
              </w:rPr>
            </w:pPr>
            <w:r w:rsidRPr="00E62054">
              <w:rPr>
                <w:sz w:val="22"/>
                <w:szCs w:val="22"/>
                <w:lang w:val="cs-CZ" w:eastAsia="en-US"/>
              </w:rPr>
              <w:t>10 komplekti</w:t>
            </w:r>
          </w:p>
        </w:tc>
        <w:tc>
          <w:tcPr>
            <w:tcW w:w="992" w:type="dxa"/>
            <w:tcBorders>
              <w:top w:val="single" w:sz="4" w:space="0" w:color="auto"/>
              <w:left w:val="single" w:sz="4" w:space="0" w:color="auto"/>
              <w:bottom w:val="single" w:sz="4" w:space="0" w:color="auto"/>
              <w:right w:val="single" w:sz="4" w:space="0" w:color="auto"/>
            </w:tcBorders>
          </w:tcPr>
          <w:p w14:paraId="09A3CA6D" w14:textId="32EF76CD"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1BC9A0C" w14:textId="60C9A5EE"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0D55D09" w14:textId="4738956F" w:rsidR="007430DD" w:rsidRPr="00E62054" w:rsidRDefault="007430DD" w:rsidP="00FC68FE">
            <w:pPr>
              <w:suppressAutoHyphens w:val="0"/>
              <w:jc w:val="center"/>
              <w:rPr>
                <w:sz w:val="22"/>
                <w:szCs w:val="22"/>
                <w:lang w:val="cs-CZ" w:eastAsia="en-US"/>
              </w:rPr>
            </w:pPr>
          </w:p>
        </w:tc>
      </w:tr>
      <w:tr w:rsidR="007430DD" w:rsidRPr="000E3409" w14:paraId="0AA2206F" w14:textId="77777777" w:rsidTr="00FC68FE">
        <w:trPr>
          <w:trHeight w:val="165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6D8FAD" w14:textId="56DE82DF" w:rsidR="007430DD" w:rsidRPr="00E62054" w:rsidRDefault="007430DD" w:rsidP="00FC68FE">
            <w:pPr>
              <w:suppressAutoHyphens w:val="0"/>
              <w:rPr>
                <w:sz w:val="22"/>
                <w:szCs w:val="22"/>
                <w:lang w:val="cs-CZ" w:eastAsia="en-US"/>
              </w:rPr>
            </w:pPr>
            <w:r w:rsidRPr="00E62054">
              <w:rPr>
                <w:sz w:val="22"/>
                <w:szCs w:val="22"/>
                <w:lang w:val="cs-CZ" w:eastAsia="en-US"/>
              </w:rPr>
              <w:t>4.2.</w:t>
            </w:r>
          </w:p>
        </w:tc>
        <w:tc>
          <w:tcPr>
            <w:tcW w:w="1418" w:type="dxa"/>
            <w:tcBorders>
              <w:top w:val="single" w:sz="4" w:space="0" w:color="auto"/>
              <w:left w:val="single" w:sz="4" w:space="0" w:color="auto"/>
              <w:bottom w:val="single" w:sz="4" w:space="0" w:color="auto"/>
              <w:right w:val="single" w:sz="4" w:space="0" w:color="auto"/>
            </w:tcBorders>
            <w:noWrap/>
          </w:tcPr>
          <w:p w14:paraId="702DE4C5" w14:textId="63AAEB33" w:rsidR="007430DD" w:rsidRPr="00E62054" w:rsidRDefault="007430DD" w:rsidP="00FC68FE">
            <w:pPr>
              <w:suppressAutoHyphens w:val="0"/>
              <w:rPr>
                <w:sz w:val="22"/>
                <w:szCs w:val="22"/>
                <w:lang w:val="cs-CZ" w:eastAsia="en-US"/>
              </w:rPr>
            </w:pPr>
            <w:r w:rsidRPr="00E62054">
              <w:rPr>
                <w:sz w:val="22"/>
                <w:szCs w:val="22"/>
                <w:lang w:val="cs-CZ" w:eastAsia="en-US"/>
              </w:rPr>
              <w:t>Futbola marķēšanas disku komplekts, kas sastāv no 20 gabaliem</w:t>
            </w:r>
          </w:p>
        </w:tc>
        <w:tc>
          <w:tcPr>
            <w:tcW w:w="2977" w:type="dxa"/>
            <w:tcBorders>
              <w:top w:val="single" w:sz="4" w:space="0" w:color="auto"/>
              <w:left w:val="single" w:sz="4" w:space="0" w:color="auto"/>
              <w:bottom w:val="single" w:sz="4" w:space="0" w:color="auto"/>
              <w:right w:val="single" w:sz="4" w:space="0" w:color="auto"/>
            </w:tcBorders>
            <w:noWrap/>
          </w:tcPr>
          <w:p w14:paraId="5698E154" w14:textId="77777777" w:rsidR="007430DD" w:rsidRPr="00E62054" w:rsidRDefault="007430DD" w:rsidP="00FC68FE">
            <w:pPr>
              <w:suppressAutoHyphens w:val="0"/>
              <w:rPr>
                <w:sz w:val="22"/>
                <w:szCs w:val="22"/>
                <w:lang w:val="cs-CZ" w:eastAsia="en-US"/>
              </w:rPr>
            </w:pPr>
            <w:r w:rsidRPr="00E62054">
              <w:rPr>
                <w:sz w:val="22"/>
                <w:szCs w:val="22"/>
                <w:lang w:val="cs-CZ" w:eastAsia="en-US"/>
              </w:rPr>
              <w:t>Futbola marķēšanas disku komplekts, kas sastāv no</w:t>
            </w:r>
          </w:p>
          <w:p w14:paraId="2BAE3C66" w14:textId="4C5F7328" w:rsidR="007430DD" w:rsidRPr="00E62054" w:rsidRDefault="007430DD" w:rsidP="00FC68FE">
            <w:pPr>
              <w:suppressAutoHyphens w:val="0"/>
              <w:rPr>
                <w:sz w:val="22"/>
                <w:szCs w:val="22"/>
                <w:lang w:val="cs-CZ" w:eastAsia="en-US"/>
              </w:rPr>
            </w:pPr>
            <w:r w:rsidRPr="00E62054">
              <w:rPr>
                <w:sz w:val="22"/>
                <w:szCs w:val="22"/>
                <w:lang w:val="cs-CZ" w:eastAsia="en-US"/>
              </w:rPr>
              <w:t>20 gabaliem divās dažādās krāsās. Katrā komplektā jābūt 10 šādu krāsu marķēšanas diskiem: dzeltena un oranža.</w:t>
            </w:r>
          </w:p>
        </w:tc>
        <w:tc>
          <w:tcPr>
            <w:tcW w:w="1417" w:type="dxa"/>
            <w:tcBorders>
              <w:top w:val="single" w:sz="4" w:space="0" w:color="auto"/>
              <w:left w:val="single" w:sz="4" w:space="0" w:color="auto"/>
              <w:bottom w:val="single" w:sz="4" w:space="0" w:color="auto"/>
              <w:right w:val="single" w:sz="4" w:space="0" w:color="auto"/>
            </w:tcBorders>
            <w:noWrap/>
          </w:tcPr>
          <w:p w14:paraId="564FDF02" w14:textId="7C5F4113" w:rsidR="007430DD" w:rsidRPr="00E62054" w:rsidRDefault="007430DD" w:rsidP="00FC68FE">
            <w:pPr>
              <w:suppressAutoHyphens w:val="0"/>
              <w:jc w:val="center"/>
              <w:rPr>
                <w:sz w:val="22"/>
                <w:szCs w:val="22"/>
                <w:lang w:val="cs-CZ" w:eastAsia="en-US"/>
              </w:rPr>
            </w:pPr>
            <w:r w:rsidRPr="00E62054">
              <w:rPr>
                <w:sz w:val="22"/>
                <w:szCs w:val="22"/>
                <w:lang w:val="cs-CZ" w:eastAsia="en-US"/>
              </w:rPr>
              <w:t>4 komplekti</w:t>
            </w:r>
          </w:p>
        </w:tc>
        <w:tc>
          <w:tcPr>
            <w:tcW w:w="992" w:type="dxa"/>
            <w:tcBorders>
              <w:top w:val="single" w:sz="4" w:space="0" w:color="auto"/>
              <w:left w:val="single" w:sz="4" w:space="0" w:color="auto"/>
              <w:bottom w:val="single" w:sz="4" w:space="0" w:color="auto"/>
              <w:right w:val="single" w:sz="4" w:space="0" w:color="auto"/>
            </w:tcBorders>
          </w:tcPr>
          <w:p w14:paraId="512B3448" w14:textId="74EBF228"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1817EDC" w14:textId="4064C525"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FEC6316" w14:textId="27AD5A0F" w:rsidR="007430DD" w:rsidRPr="00E62054" w:rsidRDefault="007430DD" w:rsidP="00FC68FE">
            <w:pPr>
              <w:suppressAutoHyphens w:val="0"/>
              <w:jc w:val="center"/>
              <w:rPr>
                <w:sz w:val="22"/>
                <w:szCs w:val="22"/>
                <w:lang w:val="cs-CZ" w:eastAsia="en-US"/>
              </w:rPr>
            </w:pPr>
          </w:p>
        </w:tc>
      </w:tr>
      <w:tr w:rsidR="007430DD" w:rsidRPr="00446D4A" w14:paraId="5DDA4594" w14:textId="77777777" w:rsidTr="008E561B">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D50719B" w14:textId="7B49D7B1" w:rsidR="007430DD" w:rsidRPr="00E62054" w:rsidRDefault="007430DD" w:rsidP="00FC68FE">
            <w:pPr>
              <w:suppressAutoHyphens w:val="0"/>
              <w:rPr>
                <w:b/>
                <w:sz w:val="22"/>
                <w:szCs w:val="22"/>
                <w:lang w:val="cs-CZ" w:eastAsia="en-US"/>
              </w:rPr>
            </w:pPr>
            <w:r w:rsidRPr="00E62054">
              <w:rPr>
                <w:b/>
                <w:sz w:val="22"/>
                <w:szCs w:val="22"/>
                <w:lang w:val="cs-CZ" w:eastAsia="en-US"/>
              </w:rPr>
              <w:t>5.</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42234351" w14:textId="44EA1E94" w:rsidR="007430DD" w:rsidRPr="00E62054" w:rsidRDefault="007430DD" w:rsidP="00FC68FE">
            <w:pPr>
              <w:suppressAutoHyphens w:val="0"/>
              <w:rPr>
                <w:b/>
                <w:sz w:val="22"/>
                <w:szCs w:val="22"/>
                <w:lang w:val="cs-CZ" w:eastAsia="en-US"/>
              </w:rPr>
            </w:pPr>
            <w:r w:rsidRPr="00E62054">
              <w:rPr>
                <w:b/>
                <w:sz w:val="22"/>
                <w:szCs w:val="22"/>
                <w:lang w:val="cs-CZ" w:eastAsia="en-US"/>
              </w:rPr>
              <w:t>Futbola vārtu tīkli</w:t>
            </w:r>
          </w:p>
        </w:tc>
      </w:tr>
      <w:tr w:rsidR="007430DD" w:rsidRPr="000E3409" w14:paraId="39247BBA" w14:textId="77777777" w:rsidTr="00FC68FE">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128680" w14:textId="24795FE3" w:rsidR="007430DD" w:rsidRPr="00E62054" w:rsidRDefault="007430DD" w:rsidP="00FC68FE">
            <w:pPr>
              <w:suppressAutoHyphens w:val="0"/>
              <w:rPr>
                <w:sz w:val="22"/>
                <w:szCs w:val="22"/>
                <w:lang w:val="cs-CZ" w:eastAsia="en-US"/>
              </w:rPr>
            </w:pPr>
            <w:r w:rsidRPr="00E62054">
              <w:rPr>
                <w:sz w:val="22"/>
                <w:szCs w:val="22"/>
                <w:lang w:val="cs-CZ" w:eastAsia="en-US"/>
              </w:rPr>
              <w:t>5.1.</w:t>
            </w:r>
          </w:p>
        </w:tc>
        <w:tc>
          <w:tcPr>
            <w:tcW w:w="1418" w:type="dxa"/>
            <w:tcBorders>
              <w:top w:val="single" w:sz="4" w:space="0" w:color="auto"/>
              <w:left w:val="single" w:sz="4" w:space="0" w:color="auto"/>
              <w:bottom w:val="single" w:sz="4" w:space="0" w:color="auto"/>
              <w:right w:val="single" w:sz="4" w:space="0" w:color="auto"/>
            </w:tcBorders>
            <w:noWrap/>
          </w:tcPr>
          <w:p w14:paraId="19BEAC3A" w14:textId="19CBBDFB" w:rsidR="007430DD" w:rsidRPr="00E62054" w:rsidRDefault="007430DD" w:rsidP="00FC68FE">
            <w:pPr>
              <w:suppressAutoHyphens w:val="0"/>
              <w:rPr>
                <w:sz w:val="22"/>
                <w:szCs w:val="22"/>
                <w:lang w:val="cs-CZ" w:eastAsia="en-US"/>
              </w:rPr>
            </w:pPr>
            <w:r w:rsidRPr="00E62054">
              <w:rPr>
                <w:sz w:val="22"/>
                <w:szCs w:val="22"/>
                <w:lang w:val="cs-CZ" w:eastAsia="en-US"/>
              </w:rPr>
              <w:t>Futbola vārtu tīklu komplekts. 7,32 x 2,44 m</w:t>
            </w:r>
          </w:p>
        </w:tc>
        <w:tc>
          <w:tcPr>
            <w:tcW w:w="2977" w:type="dxa"/>
            <w:tcBorders>
              <w:top w:val="single" w:sz="4" w:space="0" w:color="auto"/>
              <w:left w:val="single" w:sz="4" w:space="0" w:color="auto"/>
              <w:bottom w:val="single" w:sz="4" w:space="0" w:color="auto"/>
              <w:right w:val="single" w:sz="4" w:space="0" w:color="auto"/>
            </w:tcBorders>
            <w:noWrap/>
          </w:tcPr>
          <w:p w14:paraId="1C0091ED" w14:textId="77777777" w:rsidR="007430DD" w:rsidRPr="00E62054" w:rsidRDefault="007430DD" w:rsidP="00FC68FE">
            <w:pPr>
              <w:suppressAutoHyphens w:val="0"/>
              <w:rPr>
                <w:sz w:val="22"/>
                <w:szCs w:val="22"/>
                <w:lang w:val="cs-CZ" w:eastAsia="en-US"/>
              </w:rPr>
            </w:pPr>
            <w:r w:rsidRPr="00E62054">
              <w:rPr>
                <w:sz w:val="22"/>
                <w:szCs w:val="22"/>
                <w:lang w:val="cs-CZ" w:eastAsia="en-US"/>
              </w:rPr>
              <w:t>Futbola vārtu tīkls,virves diametrs 4mm.</w:t>
            </w:r>
          </w:p>
          <w:p w14:paraId="42E1EABD" w14:textId="5CEAF62E" w:rsidR="007430DD" w:rsidRPr="00E62054" w:rsidRDefault="007430DD" w:rsidP="00FC68FE">
            <w:pPr>
              <w:suppressAutoHyphens w:val="0"/>
              <w:rPr>
                <w:sz w:val="22"/>
                <w:szCs w:val="22"/>
                <w:lang w:val="cs-CZ" w:eastAsia="en-US"/>
              </w:rPr>
            </w:pPr>
            <w:r w:rsidRPr="00E62054">
              <w:rPr>
                <w:sz w:val="22"/>
                <w:szCs w:val="22"/>
                <w:lang w:val="cs-CZ" w:eastAsia="en-US"/>
              </w:rPr>
              <w:t>Dziļums 80x200cm</w:t>
            </w:r>
          </w:p>
        </w:tc>
        <w:tc>
          <w:tcPr>
            <w:tcW w:w="1417" w:type="dxa"/>
            <w:tcBorders>
              <w:top w:val="single" w:sz="4" w:space="0" w:color="auto"/>
              <w:left w:val="single" w:sz="4" w:space="0" w:color="auto"/>
              <w:bottom w:val="single" w:sz="4" w:space="0" w:color="auto"/>
              <w:right w:val="single" w:sz="4" w:space="0" w:color="auto"/>
            </w:tcBorders>
            <w:noWrap/>
          </w:tcPr>
          <w:p w14:paraId="6FF71AF1" w14:textId="065D464B" w:rsidR="007430DD" w:rsidRPr="00E62054" w:rsidRDefault="007430DD" w:rsidP="00FC68FE">
            <w:pPr>
              <w:suppressAutoHyphens w:val="0"/>
              <w:jc w:val="center"/>
              <w:rPr>
                <w:sz w:val="22"/>
                <w:szCs w:val="22"/>
                <w:lang w:val="cs-CZ" w:eastAsia="en-US"/>
              </w:rPr>
            </w:pPr>
            <w:r w:rsidRPr="00E62054">
              <w:rPr>
                <w:sz w:val="22"/>
                <w:szCs w:val="22"/>
                <w:lang w:val="cs-CZ" w:eastAsia="en-US"/>
              </w:rPr>
              <w:t>2 komplekti</w:t>
            </w:r>
          </w:p>
        </w:tc>
        <w:tc>
          <w:tcPr>
            <w:tcW w:w="992" w:type="dxa"/>
            <w:tcBorders>
              <w:top w:val="single" w:sz="4" w:space="0" w:color="auto"/>
              <w:left w:val="single" w:sz="4" w:space="0" w:color="auto"/>
              <w:bottom w:val="single" w:sz="4" w:space="0" w:color="auto"/>
              <w:right w:val="single" w:sz="4" w:space="0" w:color="auto"/>
            </w:tcBorders>
          </w:tcPr>
          <w:p w14:paraId="75D177EC" w14:textId="63282850"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FF299FB" w14:textId="760CC681"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190A3F20" w14:textId="68E6B724" w:rsidR="007430DD" w:rsidRPr="00E62054" w:rsidRDefault="007430DD" w:rsidP="00FC68FE">
            <w:pPr>
              <w:suppressAutoHyphens w:val="0"/>
              <w:jc w:val="center"/>
              <w:rPr>
                <w:sz w:val="22"/>
                <w:szCs w:val="22"/>
                <w:lang w:val="cs-CZ" w:eastAsia="en-US"/>
              </w:rPr>
            </w:pPr>
          </w:p>
        </w:tc>
      </w:tr>
      <w:tr w:rsidR="007430DD" w:rsidRPr="000E3409" w14:paraId="2DE4D103" w14:textId="77777777" w:rsidTr="00136E01">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7D422C2" w14:textId="2B1C7822" w:rsidR="007430DD" w:rsidRPr="00E62054" w:rsidRDefault="007430DD" w:rsidP="00FC68FE">
            <w:pPr>
              <w:suppressAutoHyphens w:val="0"/>
              <w:rPr>
                <w:sz w:val="22"/>
                <w:szCs w:val="22"/>
                <w:lang w:val="cs-CZ" w:eastAsia="en-US"/>
              </w:rPr>
            </w:pPr>
            <w:r w:rsidRPr="00E62054">
              <w:rPr>
                <w:sz w:val="22"/>
                <w:szCs w:val="22"/>
                <w:lang w:val="cs-CZ" w:eastAsia="en-US"/>
              </w:rPr>
              <w:t>5.2.</w:t>
            </w:r>
          </w:p>
        </w:tc>
        <w:tc>
          <w:tcPr>
            <w:tcW w:w="1418" w:type="dxa"/>
            <w:tcBorders>
              <w:top w:val="single" w:sz="4" w:space="0" w:color="auto"/>
              <w:left w:val="single" w:sz="4" w:space="0" w:color="auto"/>
              <w:bottom w:val="single" w:sz="4" w:space="0" w:color="auto"/>
              <w:right w:val="single" w:sz="4" w:space="0" w:color="auto"/>
            </w:tcBorders>
            <w:noWrap/>
          </w:tcPr>
          <w:p w14:paraId="3795C36D" w14:textId="77777777" w:rsidR="007430DD" w:rsidRPr="00E62054" w:rsidRDefault="007430DD" w:rsidP="00FC68FE">
            <w:pPr>
              <w:suppressAutoHyphens w:val="0"/>
              <w:rPr>
                <w:sz w:val="22"/>
                <w:szCs w:val="22"/>
                <w:lang w:val="cs-CZ" w:eastAsia="en-US"/>
              </w:rPr>
            </w:pPr>
            <w:r w:rsidRPr="00E62054">
              <w:rPr>
                <w:sz w:val="22"/>
                <w:szCs w:val="22"/>
                <w:lang w:val="cs-CZ" w:eastAsia="en-US"/>
              </w:rPr>
              <w:t xml:space="preserve">Futbola vārtu tīklu komplekts. </w:t>
            </w:r>
          </w:p>
          <w:p w14:paraId="10463DB4" w14:textId="798D2A1E" w:rsidR="007430DD" w:rsidRPr="00E62054" w:rsidRDefault="007430DD" w:rsidP="00FC68FE">
            <w:pPr>
              <w:suppressAutoHyphens w:val="0"/>
              <w:rPr>
                <w:sz w:val="22"/>
                <w:szCs w:val="22"/>
                <w:lang w:val="cs-CZ" w:eastAsia="en-US"/>
              </w:rPr>
            </w:pPr>
            <w:r w:rsidRPr="00E62054">
              <w:rPr>
                <w:sz w:val="22"/>
                <w:szCs w:val="22"/>
                <w:lang w:val="cs-CZ" w:eastAsia="en-US"/>
              </w:rPr>
              <w:t>5 x 2 m</w:t>
            </w:r>
          </w:p>
        </w:tc>
        <w:tc>
          <w:tcPr>
            <w:tcW w:w="2977" w:type="dxa"/>
            <w:tcBorders>
              <w:top w:val="single" w:sz="4" w:space="0" w:color="auto"/>
              <w:left w:val="single" w:sz="4" w:space="0" w:color="auto"/>
              <w:bottom w:val="single" w:sz="4" w:space="0" w:color="auto"/>
              <w:right w:val="single" w:sz="4" w:space="0" w:color="auto"/>
            </w:tcBorders>
            <w:noWrap/>
          </w:tcPr>
          <w:p w14:paraId="3CF32EAF" w14:textId="77777777" w:rsidR="007430DD" w:rsidRPr="00E62054" w:rsidRDefault="007430DD" w:rsidP="00FC68FE">
            <w:pPr>
              <w:suppressAutoHyphens w:val="0"/>
              <w:rPr>
                <w:sz w:val="22"/>
                <w:szCs w:val="22"/>
                <w:lang w:val="cs-CZ" w:eastAsia="en-US"/>
              </w:rPr>
            </w:pPr>
            <w:r w:rsidRPr="00E62054">
              <w:rPr>
                <w:sz w:val="22"/>
                <w:szCs w:val="22"/>
                <w:lang w:val="cs-CZ" w:eastAsia="en-US"/>
              </w:rPr>
              <w:t>Futbola vārtu tīkls,virves diametrs 4mm.</w:t>
            </w:r>
          </w:p>
          <w:p w14:paraId="71B9D1F8" w14:textId="25DACC8E" w:rsidR="007430DD" w:rsidRPr="00E62054" w:rsidRDefault="007430DD" w:rsidP="00FC68FE">
            <w:pPr>
              <w:suppressAutoHyphens w:val="0"/>
              <w:rPr>
                <w:sz w:val="22"/>
                <w:szCs w:val="22"/>
                <w:lang w:val="cs-CZ" w:eastAsia="en-US"/>
              </w:rPr>
            </w:pPr>
            <w:r w:rsidRPr="00E62054">
              <w:rPr>
                <w:sz w:val="22"/>
                <w:szCs w:val="22"/>
                <w:lang w:val="cs-CZ" w:eastAsia="en-US"/>
              </w:rPr>
              <w:t>Dziļums 80x150cm</w:t>
            </w:r>
          </w:p>
        </w:tc>
        <w:tc>
          <w:tcPr>
            <w:tcW w:w="1417" w:type="dxa"/>
            <w:tcBorders>
              <w:top w:val="single" w:sz="4" w:space="0" w:color="auto"/>
              <w:left w:val="single" w:sz="4" w:space="0" w:color="auto"/>
              <w:bottom w:val="single" w:sz="4" w:space="0" w:color="auto"/>
              <w:right w:val="single" w:sz="4" w:space="0" w:color="auto"/>
            </w:tcBorders>
            <w:noWrap/>
          </w:tcPr>
          <w:p w14:paraId="00B8FE0D" w14:textId="2301D485" w:rsidR="007430DD" w:rsidRPr="00E62054" w:rsidRDefault="007430DD" w:rsidP="00FC68FE">
            <w:pPr>
              <w:suppressAutoHyphens w:val="0"/>
              <w:jc w:val="center"/>
              <w:rPr>
                <w:sz w:val="22"/>
                <w:szCs w:val="22"/>
                <w:lang w:val="cs-CZ" w:eastAsia="en-US"/>
              </w:rPr>
            </w:pPr>
            <w:r w:rsidRPr="00E62054">
              <w:rPr>
                <w:sz w:val="22"/>
                <w:szCs w:val="22"/>
                <w:lang w:val="cs-CZ" w:eastAsia="en-US"/>
              </w:rPr>
              <w:t>4 komplekti</w:t>
            </w:r>
          </w:p>
        </w:tc>
        <w:tc>
          <w:tcPr>
            <w:tcW w:w="992" w:type="dxa"/>
            <w:tcBorders>
              <w:top w:val="single" w:sz="4" w:space="0" w:color="auto"/>
              <w:left w:val="single" w:sz="4" w:space="0" w:color="auto"/>
              <w:bottom w:val="single" w:sz="4" w:space="0" w:color="auto"/>
              <w:right w:val="single" w:sz="4" w:space="0" w:color="auto"/>
            </w:tcBorders>
          </w:tcPr>
          <w:p w14:paraId="53F6DC03" w14:textId="107FCE54" w:rsidR="007430DD" w:rsidRPr="00E62054" w:rsidRDefault="007430DD" w:rsidP="00FC68F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0634E23" w14:textId="0077D700" w:rsidR="007430DD" w:rsidRPr="00E62054" w:rsidRDefault="007430DD" w:rsidP="00FC68F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CB95B00" w14:textId="169F832B" w:rsidR="007430DD" w:rsidRPr="00E62054" w:rsidRDefault="007430DD" w:rsidP="00FC68FE">
            <w:pPr>
              <w:suppressAutoHyphens w:val="0"/>
              <w:jc w:val="center"/>
              <w:rPr>
                <w:sz w:val="22"/>
                <w:szCs w:val="22"/>
                <w:lang w:val="cs-CZ" w:eastAsia="en-US"/>
              </w:rPr>
            </w:pPr>
          </w:p>
        </w:tc>
      </w:tr>
      <w:tr w:rsidR="00136E01" w:rsidRPr="000E3409" w14:paraId="1BC22971" w14:textId="77777777" w:rsidTr="00136E01">
        <w:trPr>
          <w:trHeight w:val="283"/>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76F65" w14:textId="1BF67AB4" w:rsidR="00136E01" w:rsidRPr="00136E01" w:rsidRDefault="00136E01" w:rsidP="00136E01">
            <w:pPr>
              <w:suppressAutoHyphens w:val="0"/>
              <w:jc w:val="right"/>
              <w:rPr>
                <w:b/>
                <w:sz w:val="22"/>
                <w:szCs w:val="22"/>
                <w:lang w:val="cs-CZ" w:eastAsia="en-US"/>
              </w:rPr>
            </w:pPr>
            <w:r w:rsidRPr="00136E01">
              <w:rPr>
                <w:b/>
                <w:sz w:val="22"/>
                <w:szCs w:val="22"/>
                <w:lang w:val="cs-CZ" w:eastAsia="en-US"/>
              </w:rPr>
              <w:t>Summa bez PVN, EUR</w:t>
            </w:r>
          </w:p>
        </w:tc>
        <w:tc>
          <w:tcPr>
            <w:tcW w:w="992" w:type="dxa"/>
            <w:tcBorders>
              <w:top w:val="single" w:sz="4" w:space="0" w:color="auto"/>
              <w:left w:val="single" w:sz="4" w:space="0" w:color="auto"/>
              <w:bottom w:val="single" w:sz="4" w:space="0" w:color="auto"/>
              <w:right w:val="single" w:sz="4" w:space="0" w:color="auto"/>
            </w:tcBorders>
          </w:tcPr>
          <w:p w14:paraId="2E194D95" w14:textId="77777777" w:rsidR="00136E01" w:rsidRPr="00E62054" w:rsidRDefault="00136E01" w:rsidP="00FC68FE">
            <w:pPr>
              <w:suppressAutoHyphens w:val="0"/>
              <w:jc w:val="center"/>
              <w:rPr>
                <w:sz w:val="22"/>
                <w:szCs w:val="22"/>
                <w:lang w:val="cs-CZ" w:eastAsia="en-US"/>
              </w:rPr>
            </w:pPr>
          </w:p>
        </w:tc>
      </w:tr>
      <w:tr w:rsidR="00136E01" w:rsidRPr="000E3409" w14:paraId="1B62CCAC" w14:textId="77777777" w:rsidTr="00136E01">
        <w:trPr>
          <w:trHeight w:val="283"/>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A831B" w14:textId="2B84A519" w:rsidR="00136E01" w:rsidRPr="00136E01" w:rsidRDefault="00136E01" w:rsidP="00136E01">
            <w:pPr>
              <w:suppressAutoHyphens w:val="0"/>
              <w:jc w:val="right"/>
              <w:rPr>
                <w:b/>
                <w:sz w:val="22"/>
                <w:szCs w:val="22"/>
                <w:lang w:val="cs-CZ" w:eastAsia="en-US"/>
              </w:rPr>
            </w:pPr>
            <w:r w:rsidRPr="00136E01">
              <w:rPr>
                <w:b/>
                <w:sz w:val="22"/>
                <w:szCs w:val="22"/>
                <w:lang w:val="cs-CZ" w:eastAsia="en-US"/>
              </w:rPr>
              <w:t>PVN summa, EUR</w:t>
            </w:r>
          </w:p>
        </w:tc>
        <w:tc>
          <w:tcPr>
            <w:tcW w:w="992" w:type="dxa"/>
            <w:tcBorders>
              <w:top w:val="single" w:sz="4" w:space="0" w:color="auto"/>
              <w:left w:val="single" w:sz="4" w:space="0" w:color="auto"/>
              <w:bottom w:val="single" w:sz="4" w:space="0" w:color="auto"/>
              <w:right w:val="single" w:sz="4" w:space="0" w:color="auto"/>
            </w:tcBorders>
          </w:tcPr>
          <w:p w14:paraId="127486C4" w14:textId="77777777" w:rsidR="00136E01" w:rsidRPr="00E62054" w:rsidRDefault="00136E01" w:rsidP="00FC68FE">
            <w:pPr>
              <w:suppressAutoHyphens w:val="0"/>
              <w:jc w:val="center"/>
              <w:rPr>
                <w:sz w:val="22"/>
                <w:szCs w:val="22"/>
                <w:lang w:val="cs-CZ" w:eastAsia="en-US"/>
              </w:rPr>
            </w:pPr>
          </w:p>
        </w:tc>
      </w:tr>
      <w:tr w:rsidR="00136E01" w:rsidRPr="000E3409" w14:paraId="1038633A" w14:textId="77777777" w:rsidTr="00136E01">
        <w:trPr>
          <w:trHeight w:val="283"/>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60AD9" w14:textId="0E5027F7" w:rsidR="00136E01" w:rsidRPr="00136E01" w:rsidRDefault="00136E01" w:rsidP="00136E01">
            <w:pPr>
              <w:suppressAutoHyphens w:val="0"/>
              <w:jc w:val="right"/>
              <w:rPr>
                <w:b/>
                <w:sz w:val="22"/>
                <w:szCs w:val="22"/>
                <w:lang w:val="cs-CZ" w:eastAsia="en-US"/>
              </w:rPr>
            </w:pPr>
            <w:r w:rsidRPr="00136E01">
              <w:rPr>
                <w:b/>
                <w:sz w:val="22"/>
                <w:szCs w:val="22"/>
                <w:lang w:val="cs-CZ" w:eastAsia="en-US"/>
              </w:rPr>
              <w:t>Summa ar PVN, EUR</w:t>
            </w:r>
          </w:p>
        </w:tc>
        <w:tc>
          <w:tcPr>
            <w:tcW w:w="992" w:type="dxa"/>
            <w:tcBorders>
              <w:top w:val="single" w:sz="4" w:space="0" w:color="auto"/>
              <w:left w:val="single" w:sz="4" w:space="0" w:color="auto"/>
              <w:bottom w:val="single" w:sz="4" w:space="0" w:color="auto"/>
              <w:right w:val="single" w:sz="4" w:space="0" w:color="auto"/>
            </w:tcBorders>
          </w:tcPr>
          <w:p w14:paraId="511AE7B8" w14:textId="77777777" w:rsidR="00136E01" w:rsidRPr="00E62054" w:rsidRDefault="00136E01" w:rsidP="00FC68FE">
            <w:pPr>
              <w:suppressAutoHyphens w:val="0"/>
              <w:jc w:val="center"/>
              <w:rPr>
                <w:sz w:val="22"/>
                <w:szCs w:val="22"/>
                <w:lang w:val="cs-CZ" w:eastAsia="en-US"/>
              </w:rPr>
            </w:pPr>
          </w:p>
        </w:tc>
      </w:tr>
    </w:tbl>
    <w:p w14:paraId="4F8C3901" w14:textId="0D864025" w:rsidR="00851C23" w:rsidRDefault="00851C23" w:rsidP="001B643E">
      <w:pPr>
        <w:tabs>
          <w:tab w:val="left" w:pos="-142"/>
        </w:tabs>
        <w:ind w:right="-1050"/>
        <w:jc w:val="both"/>
        <w:rPr>
          <w:bCs/>
          <w:sz w:val="22"/>
          <w:szCs w:val="22"/>
        </w:rPr>
      </w:pPr>
    </w:p>
    <w:p w14:paraId="1BD5302F" w14:textId="77777777" w:rsidR="001B643E" w:rsidRPr="00697D82" w:rsidRDefault="001B643E" w:rsidP="00CB079E">
      <w:pPr>
        <w:tabs>
          <w:tab w:val="left" w:pos="-142"/>
        </w:tabs>
        <w:ind w:left="-142" w:right="-2"/>
        <w:jc w:val="both"/>
      </w:pPr>
      <w:r w:rsidRPr="00697D82">
        <w:rPr>
          <w:bCs/>
        </w:rPr>
        <w:t>P</w:t>
      </w:r>
      <w:r w:rsidRPr="00697D82">
        <w:t>iedāvājuma cenā (EUR) ir iekļauti visas pakalpojuma izmaksas (tajā skaitā, bet ne tikai – darba samaksa,</w:t>
      </w:r>
      <w:r>
        <w:t xml:space="preserve"> </w:t>
      </w:r>
      <w:r w:rsidRPr="00697D82">
        <w:t>peļņa, u.c.), nodokļi un nodevas, kas saistītas ar līguma izpildi.</w:t>
      </w:r>
    </w:p>
    <w:p w14:paraId="30CF4653" w14:textId="3E670AE1" w:rsidR="001B643E" w:rsidRPr="00697D82" w:rsidRDefault="001B643E" w:rsidP="00CB079E">
      <w:pPr>
        <w:tabs>
          <w:tab w:val="left" w:pos="-142"/>
        </w:tabs>
        <w:ind w:right="-2"/>
        <w:jc w:val="both"/>
        <w:rPr>
          <w:b/>
          <w:bCs/>
        </w:rPr>
      </w:pPr>
    </w:p>
    <w:p w14:paraId="64F4A6A6" w14:textId="34230325" w:rsidR="00CB079E" w:rsidRDefault="001B643E" w:rsidP="00136E01">
      <w:pPr>
        <w:tabs>
          <w:tab w:val="left" w:pos="-142"/>
        </w:tabs>
        <w:ind w:left="-142" w:right="-2"/>
        <w:jc w:val="both"/>
      </w:pPr>
      <w:r w:rsidRPr="00697D82">
        <w:t>Ar šo mēs apstiprinām, ka mūsu piedāvājums atbilst tehniskajā spe</w:t>
      </w:r>
      <w:r>
        <w:t>cif</w:t>
      </w:r>
      <w:r w:rsidR="00EF73CC">
        <w:t>ikācijā norādītajām prasībām un</w:t>
      </w:r>
      <w:r>
        <w:t xml:space="preserve"> ka p</w:t>
      </w:r>
      <w:r w:rsidRPr="00697D82">
        <w:t>iedāvājums ir galīgs un netiks mainīts.</w:t>
      </w:r>
    </w:p>
    <w:p w14:paraId="74524413" w14:textId="77777777" w:rsidR="00136E01" w:rsidRPr="00136E01" w:rsidRDefault="00136E01" w:rsidP="00136E01">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14:paraId="0EA95022" w14:textId="77777777" w:rsidTr="00FC68FE">
        <w:trPr>
          <w:trHeight w:val="624"/>
        </w:trPr>
        <w:tc>
          <w:tcPr>
            <w:tcW w:w="3261" w:type="dxa"/>
            <w:shd w:val="clear" w:color="auto" w:fill="auto"/>
            <w:vAlign w:val="center"/>
          </w:tcPr>
          <w:p w14:paraId="58F03EEA" w14:textId="49453D53" w:rsidR="001B643E" w:rsidRPr="00CB079E" w:rsidRDefault="001B643E" w:rsidP="001B643E">
            <w:pPr>
              <w:tabs>
                <w:tab w:val="left" w:pos="5400"/>
              </w:tabs>
              <w:rPr>
                <w:b/>
              </w:rPr>
            </w:pPr>
            <w:r w:rsidRPr="00CB079E">
              <w:rPr>
                <w:b/>
              </w:rPr>
              <w:t>Vārds,</w:t>
            </w:r>
            <w:r w:rsidR="009D3FDB" w:rsidRPr="00CB079E">
              <w:rPr>
                <w:b/>
              </w:rPr>
              <w:t xml:space="preserve"> </w:t>
            </w:r>
            <w:r w:rsidRPr="00CB079E">
              <w:rPr>
                <w:b/>
              </w:rPr>
              <w:t>uzvārds, (amats)</w:t>
            </w:r>
          </w:p>
        </w:tc>
        <w:tc>
          <w:tcPr>
            <w:tcW w:w="5670" w:type="dxa"/>
            <w:shd w:val="clear" w:color="auto" w:fill="auto"/>
            <w:vAlign w:val="center"/>
          </w:tcPr>
          <w:p w14:paraId="13AA7DD0" w14:textId="4C784374" w:rsidR="001B643E" w:rsidRPr="00CB079E" w:rsidRDefault="001B643E" w:rsidP="00FC68FE">
            <w:pPr>
              <w:tabs>
                <w:tab w:val="left" w:pos="5400"/>
              </w:tabs>
            </w:pPr>
          </w:p>
        </w:tc>
      </w:tr>
      <w:tr w:rsidR="001B643E" w:rsidRPr="00CB079E" w14:paraId="1C3349B2" w14:textId="77777777" w:rsidTr="00CB079E">
        <w:trPr>
          <w:trHeight w:val="624"/>
        </w:trPr>
        <w:tc>
          <w:tcPr>
            <w:tcW w:w="3261" w:type="dxa"/>
            <w:shd w:val="clear" w:color="auto" w:fill="auto"/>
            <w:vAlign w:val="center"/>
          </w:tcPr>
          <w:p w14:paraId="1073EB57" w14:textId="77777777" w:rsidR="001B643E" w:rsidRPr="00CB079E" w:rsidRDefault="001B643E" w:rsidP="001B643E">
            <w:pPr>
              <w:tabs>
                <w:tab w:val="left" w:pos="5400"/>
              </w:tabs>
              <w:rPr>
                <w:b/>
              </w:rPr>
            </w:pPr>
            <w:r w:rsidRPr="00CB079E">
              <w:rPr>
                <w:b/>
              </w:rPr>
              <w:t>Paraksts</w:t>
            </w:r>
          </w:p>
        </w:tc>
        <w:tc>
          <w:tcPr>
            <w:tcW w:w="5670" w:type="dxa"/>
            <w:shd w:val="clear" w:color="auto" w:fill="auto"/>
          </w:tcPr>
          <w:p w14:paraId="4A182AEB" w14:textId="77777777" w:rsidR="001B643E" w:rsidRPr="00CB079E" w:rsidRDefault="001B643E" w:rsidP="001B643E">
            <w:pPr>
              <w:tabs>
                <w:tab w:val="left" w:pos="5400"/>
              </w:tabs>
            </w:pPr>
          </w:p>
        </w:tc>
      </w:tr>
      <w:tr w:rsidR="001B643E" w:rsidRPr="00CB079E" w14:paraId="76D6420D" w14:textId="77777777" w:rsidTr="00CB079E">
        <w:trPr>
          <w:trHeight w:val="624"/>
        </w:trPr>
        <w:tc>
          <w:tcPr>
            <w:tcW w:w="3261" w:type="dxa"/>
            <w:shd w:val="clear" w:color="auto" w:fill="auto"/>
            <w:vAlign w:val="center"/>
          </w:tcPr>
          <w:p w14:paraId="769F00B6" w14:textId="77777777"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14:paraId="4CEB3828" w14:textId="77777777" w:rsidR="001B643E" w:rsidRPr="00CB079E" w:rsidRDefault="001B643E" w:rsidP="001B643E">
            <w:pPr>
              <w:tabs>
                <w:tab w:val="left" w:pos="5400"/>
              </w:tabs>
            </w:pPr>
          </w:p>
        </w:tc>
      </w:tr>
    </w:tbl>
    <w:p w14:paraId="14B0DFAA" w14:textId="77777777" w:rsidR="001B643E" w:rsidRPr="00CB079E" w:rsidRDefault="001B643E" w:rsidP="001B643E">
      <w:pPr>
        <w:jc w:val="both"/>
        <w:rPr>
          <w:rStyle w:val="apple-style-span"/>
          <w:color w:val="000000"/>
        </w:rPr>
      </w:pPr>
    </w:p>
    <w:p w14:paraId="608148CF" w14:textId="77777777" w:rsidR="001B643E" w:rsidRPr="00136E01" w:rsidRDefault="001B643E" w:rsidP="001B643E">
      <w:pPr>
        <w:jc w:val="both"/>
        <w:rPr>
          <w:sz w:val="12"/>
        </w:rPr>
      </w:pPr>
    </w:p>
    <w:tbl>
      <w:tblPr>
        <w:tblW w:w="9288" w:type="dxa"/>
        <w:tblLayout w:type="fixed"/>
        <w:tblLook w:val="0000" w:firstRow="0" w:lastRow="0" w:firstColumn="0" w:lastColumn="0" w:noHBand="0" w:noVBand="0"/>
      </w:tblPr>
      <w:tblGrid>
        <w:gridCol w:w="2093"/>
        <w:gridCol w:w="7195"/>
      </w:tblGrid>
      <w:tr w:rsidR="001B643E" w:rsidRPr="00CB079E" w14:paraId="27C8C4B7" w14:textId="77777777" w:rsidTr="00CB079E">
        <w:trPr>
          <w:trHeight w:val="653"/>
        </w:trPr>
        <w:tc>
          <w:tcPr>
            <w:tcW w:w="2093" w:type="dxa"/>
          </w:tcPr>
          <w:p w14:paraId="5AD3150C" w14:textId="77777777" w:rsidR="001B643E" w:rsidRPr="00CB079E" w:rsidRDefault="001B643E" w:rsidP="001B643E">
            <w:r w:rsidRPr="00CB079E">
              <w:t>Pretendenta pārstāvis:</w:t>
            </w:r>
          </w:p>
        </w:tc>
        <w:tc>
          <w:tcPr>
            <w:tcW w:w="7195" w:type="dxa"/>
          </w:tcPr>
          <w:p w14:paraId="6EDB641E" w14:textId="77777777" w:rsidR="001B643E" w:rsidRPr="00CB079E" w:rsidRDefault="001B643E" w:rsidP="001B643E"/>
          <w:p w14:paraId="719CCF47" w14:textId="77777777" w:rsidR="001B643E" w:rsidRPr="00CB079E" w:rsidRDefault="001B643E" w:rsidP="001B643E">
            <w:pPr>
              <w:tabs>
                <w:tab w:val="left" w:pos="945"/>
              </w:tabs>
            </w:pPr>
            <w:r w:rsidRPr="00CB079E">
              <w:tab/>
              <w:t>________________________________</w:t>
            </w:r>
          </w:p>
        </w:tc>
      </w:tr>
      <w:tr w:rsidR="001B643E" w:rsidRPr="00CB079E" w14:paraId="76C79EFE" w14:textId="77777777" w:rsidTr="00CB079E">
        <w:trPr>
          <w:cantSplit/>
          <w:trHeight w:val="149"/>
        </w:trPr>
        <w:tc>
          <w:tcPr>
            <w:tcW w:w="2093" w:type="dxa"/>
          </w:tcPr>
          <w:p w14:paraId="5C2F65F0" w14:textId="77777777" w:rsidR="001B643E" w:rsidRPr="00CB079E" w:rsidRDefault="001B643E" w:rsidP="001B643E"/>
        </w:tc>
        <w:tc>
          <w:tcPr>
            <w:tcW w:w="7195" w:type="dxa"/>
          </w:tcPr>
          <w:p w14:paraId="216690A4" w14:textId="6EC22493"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14:paraId="5559BACC" w14:textId="1EDDCCD0" w:rsidR="001B643E" w:rsidRPr="00CB079E" w:rsidRDefault="001B643E" w:rsidP="00525C2A">
      <w:pPr>
        <w:ind w:right="-908"/>
      </w:pPr>
    </w:p>
    <w:sectPr w:rsidR="001B643E" w:rsidRPr="00CB079E" w:rsidSect="00332622">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211A3" w14:textId="77777777" w:rsidR="005B6BE3" w:rsidRDefault="005B6BE3">
      <w:r>
        <w:separator/>
      </w:r>
    </w:p>
  </w:endnote>
  <w:endnote w:type="continuationSeparator" w:id="0">
    <w:p w14:paraId="4893E322" w14:textId="77777777" w:rsidR="005B6BE3" w:rsidRDefault="005B6BE3">
      <w:r>
        <w:continuationSeparator/>
      </w:r>
    </w:p>
  </w:endnote>
  <w:endnote w:type="continuationNotice" w:id="1">
    <w:p w14:paraId="25108DC1" w14:textId="77777777" w:rsidR="005B6BE3" w:rsidRDefault="005B6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73108"/>
      <w:docPartObj>
        <w:docPartGallery w:val="Page Numbers (Bottom of Page)"/>
        <w:docPartUnique/>
      </w:docPartObj>
    </w:sdtPr>
    <w:sdtEndPr>
      <w:rPr>
        <w:noProof/>
      </w:rPr>
    </w:sdtEndPr>
    <w:sdtContent>
      <w:p w14:paraId="6E01AD37" w14:textId="79C953FF" w:rsidR="00640BD9" w:rsidRDefault="00640BD9">
        <w:pPr>
          <w:pStyle w:val="Footer"/>
          <w:jc w:val="center"/>
        </w:pPr>
        <w:r>
          <w:fldChar w:fldCharType="begin"/>
        </w:r>
        <w:r>
          <w:instrText xml:space="preserve"> PAGE   \* MERGEFORMAT </w:instrText>
        </w:r>
        <w:r>
          <w:fldChar w:fldCharType="separate"/>
        </w:r>
        <w:r w:rsidR="00E7191C">
          <w:rPr>
            <w:noProof/>
          </w:rPr>
          <w:t>6</w:t>
        </w:r>
        <w:r>
          <w:rPr>
            <w:noProof/>
          </w:rPr>
          <w:fldChar w:fldCharType="end"/>
        </w:r>
      </w:p>
    </w:sdtContent>
  </w:sdt>
  <w:p w14:paraId="19FBAF0B" w14:textId="77777777" w:rsidR="00640BD9" w:rsidRDefault="0064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6F15" w14:textId="77777777" w:rsidR="005B6BE3" w:rsidRDefault="005B6BE3">
      <w:r>
        <w:separator/>
      </w:r>
    </w:p>
  </w:footnote>
  <w:footnote w:type="continuationSeparator" w:id="0">
    <w:p w14:paraId="05B2B22B" w14:textId="77777777" w:rsidR="005B6BE3" w:rsidRDefault="005B6BE3">
      <w:r>
        <w:continuationSeparator/>
      </w:r>
    </w:p>
  </w:footnote>
  <w:footnote w:type="continuationNotice" w:id="1">
    <w:p w14:paraId="7F236DC4" w14:textId="77777777" w:rsidR="005B6BE3" w:rsidRDefault="005B6B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4FCB"/>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D669F"/>
    <w:rsid w:val="000E10C1"/>
    <w:rsid w:val="000E5E0A"/>
    <w:rsid w:val="000F44A2"/>
    <w:rsid w:val="000F6C45"/>
    <w:rsid w:val="00102B4B"/>
    <w:rsid w:val="00102E8E"/>
    <w:rsid w:val="001058A6"/>
    <w:rsid w:val="00114030"/>
    <w:rsid w:val="00117E84"/>
    <w:rsid w:val="00120C03"/>
    <w:rsid w:val="001217D1"/>
    <w:rsid w:val="00121EC7"/>
    <w:rsid w:val="001232AA"/>
    <w:rsid w:val="001321CE"/>
    <w:rsid w:val="00132D36"/>
    <w:rsid w:val="00134228"/>
    <w:rsid w:val="00135DE3"/>
    <w:rsid w:val="00135E7C"/>
    <w:rsid w:val="001364F9"/>
    <w:rsid w:val="00136E01"/>
    <w:rsid w:val="00142138"/>
    <w:rsid w:val="00144C63"/>
    <w:rsid w:val="001514B6"/>
    <w:rsid w:val="00154551"/>
    <w:rsid w:val="001610D7"/>
    <w:rsid w:val="00162188"/>
    <w:rsid w:val="001643AA"/>
    <w:rsid w:val="00165C58"/>
    <w:rsid w:val="00170F8F"/>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B0BF4"/>
    <w:rsid w:val="002B1559"/>
    <w:rsid w:val="002B163B"/>
    <w:rsid w:val="002C0E12"/>
    <w:rsid w:val="002C24BA"/>
    <w:rsid w:val="002C45A3"/>
    <w:rsid w:val="002C5395"/>
    <w:rsid w:val="002C7D34"/>
    <w:rsid w:val="002D0F68"/>
    <w:rsid w:val="002D31A1"/>
    <w:rsid w:val="002D5ABA"/>
    <w:rsid w:val="002D6C8C"/>
    <w:rsid w:val="002D7CAF"/>
    <w:rsid w:val="002E3B58"/>
    <w:rsid w:val="002E43B6"/>
    <w:rsid w:val="002E4563"/>
    <w:rsid w:val="002F0106"/>
    <w:rsid w:val="002F2C35"/>
    <w:rsid w:val="002F30B4"/>
    <w:rsid w:val="002F5D8F"/>
    <w:rsid w:val="00304DE2"/>
    <w:rsid w:val="00311BBF"/>
    <w:rsid w:val="00313432"/>
    <w:rsid w:val="00314274"/>
    <w:rsid w:val="0032067A"/>
    <w:rsid w:val="003208DE"/>
    <w:rsid w:val="00321259"/>
    <w:rsid w:val="00321731"/>
    <w:rsid w:val="00325289"/>
    <w:rsid w:val="00327204"/>
    <w:rsid w:val="0033051C"/>
    <w:rsid w:val="00330A42"/>
    <w:rsid w:val="00332622"/>
    <w:rsid w:val="00337E4E"/>
    <w:rsid w:val="0034319E"/>
    <w:rsid w:val="00343336"/>
    <w:rsid w:val="0035013A"/>
    <w:rsid w:val="003509F4"/>
    <w:rsid w:val="00350D1B"/>
    <w:rsid w:val="00356D96"/>
    <w:rsid w:val="00356E54"/>
    <w:rsid w:val="00362318"/>
    <w:rsid w:val="00362974"/>
    <w:rsid w:val="00367AEC"/>
    <w:rsid w:val="00381665"/>
    <w:rsid w:val="00381D6B"/>
    <w:rsid w:val="00382268"/>
    <w:rsid w:val="00382663"/>
    <w:rsid w:val="00384FE9"/>
    <w:rsid w:val="00390AC2"/>
    <w:rsid w:val="00390CDB"/>
    <w:rsid w:val="00393C09"/>
    <w:rsid w:val="00396578"/>
    <w:rsid w:val="003A4DDD"/>
    <w:rsid w:val="003A76BD"/>
    <w:rsid w:val="003B049F"/>
    <w:rsid w:val="003B0866"/>
    <w:rsid w:val="003B0CA8"/>
    <w:rsid w:val="003B3310"/>
    <w:rsid w:val="003C207F"/>
    <w:rsid w:val="003C324D"/>
    <w:rsid w:val="003C3AF6"/>
    <w:rsid w:val="003D0F0A"/>
    <w:rsid w:val="003D1EE2"/>
    <w:rsid w:val="003E4F53"/>
    <w:rsid w:val="003E5E39"/>
    <w:rsid w:val="003F6A09"/>
    <w:rsid w:val="00401562"/>
    <w:rsid w:val="00401D5F"/>
    <w:rsid w:val="0040259A"/>
    <w:rsid w:val="00403569"/>
    <w:rsid w:val="004059E5"/>
    <w:rsid w:val="00410AB0"/>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B043D"/>
    <w:rsid w:val="004B19AD"/>
    <w:rsid w:val="004B1B99"/>
    <w:rsid w:val="004B42C9"/>
    <w:rsid w:val="004B6819"/>
    <w:rsid w:val="004C327F"/>
    <w:rsid w:val="004C5BFD"/>
    <w:rsid w:val="004D4737"/>
    <w:rsid w:val="004E31A4"/>
    <w:rsid w:val="004E47BB"/>
    <w:rsid w:val="004E705E"/>
    <w:rsid w:val="004F419F"/>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38D"/>
    <w:rsid w:val="005727DB"/>
    <w:rsid w:val="00573F92"/>
    <w:rsid w:val="005742D7"/>
    <w:rsid w:val="00580219"/>
    <w:rsid w:val="005872EF"/>
    <w:rsid w:val="005916C6"/>
    <w:rsid w:val="00593835"/>
    <w:rsid w:val="00595C4B"/>
    <w:rsid w:val="005964CD"/>
    <w:rsid w:val="005A0C5D"/>
    <w:rsid w:val="005A3586"/>
    <w:rsid w:val="005A4360"/>
    <w:rsid w:val="005A7804"/>
    <w:rsid w:val="005B2505"/>
    <w:rsid w:val="005B2A46"/>
    <w:rsid w:val="005B4C9E"/>
    <w:rsid w:val="005B6BE3"/>
    <w:rsid w:val="005B6C5A"/>
    <w:rsid w:val="005C6331"/>
    <w:rsid w:val="005C6D7A"/>
    <w:rsid w:val="005C74DB"/>
    <w:rsid w:val="005D03B0"/>
    <w:rsid w:val="005D07D4"/>
    <w:rsid w:val="005D54DF"/>
    <w:rsid w:val="005D76AB"/>
    <w:rsid w:val="005E2A98"/>
    <w:rsid w:val="005E4670"/>
    <w:rsid w:val="005E5061"/>
    <w:rsid w:val="005E53EA"/>
    <w:rsid w:val="005F1FDD"/>
    <w:rsid w:val="005F2E04"/>
    <w:rsid w:val="00600AC1"/>
    <w:rsid w:val="00600AF9"/>
    <w:rsid w:val="006047B0"/>
    <w:rsid w:val="0061139C"/>
    <w:rsid w:val="00611742"/>
    <w:rsid w:val="006214BB"/>
    <w:rsid w:val="00623DC6"/>
    <w:rsid w:val="0063452C"/>
    <w:rsid w:val="00640BD9"/>
    <w:rsid w:val="006432F6"/>
    <w:rsid w:val="00650C98"/>
    <w:rsid w:val="006561C7"/>
    <w:rsid w:val="00656284"/>
    <w:rsid w:val="006641A7"/>
    <w:rsid w:val="00671634"/>
    <w:rsid w:val="00673006"/>
    <w:rsid w:val="00674D8D"/>
    <w:rsid w:val="00675952"/>
    <w:rsid w:val="00677B7D"/>
    <w:rsid w:val="00677DE3"/>
    <w:rsid w:val="00682F0C"/>
    <w:rsid w:val="00685D9E"/>
    <w:rsid w:val="00687031"/>
    <w:rsid w:val="00687E74"/>
    <w:rsid w:val="00691A2E"/>
    <w:rsid w:val="00693B5F"/>
    <w:rsid w:val="00694BA2"/>
    <w:rsid w:val="00696D27"/>
    <w:rsid w:val="006973B2"/>
    <w:rsid w:val="006A1118"/>
    <w:rsid w:val="006A31B0"/>
    <w:rsid w:val="006B2C9C"/>
    <w:rsid w:val="006B4080"/>
    <w:rsid w:val="006B6BCD"/>
    <w:rsid w:val="006C5523"/>
    <w:rsid w:val="006C7680"/>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800F1C"/>
    <w:rsid w:val="00807004"/>
    <w:rsid w:val="008121D4"/>
    <w:rsid w:val="008210F9"/>
    <w:rsid w:val="00823CF9"/>
    <w:rsid w:val="00824276"/>
    <w:rsid w:val="00827A35"/>
    <w:rsid w:val="00840060"/>
    <w:rsid w:val="00842403"/>
    <w:rsid w:val="00851C23"/>
    <w:rsid w:val="00854918"/>
    <w:rsid w:val="00864641"/>
    <w:rsid w:val="0087385C"/>
    <w:rsid w:val="0087529D"/>
    <w:rsid w:val="00875C13"/>
    <w:rsid w:val="00881E76"/>
    <w:rsid w:val="008A06D2"/>
    <w:rsid w:val="008A6B2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FE9"/>
    <w:rsid w:val="009027CD"/>
    <w:rsid w:val="00902A4C"/>
    <w:rsid w:val="00907653"/>
    <w:rsid w:val="00912A96"/>
    <w:rsid w:val="00917F65"/>
    <w:rsid w:val="00922299"/>
    <w:rsid w:val="0092270C"/>
    <w:rsid w:val="00924993"/>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57A5"/>
    <w:rsid w:val="009A0D58"/>
    <w:rsid w:val="009A4A12"/>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933"/>
    <w:rsid w:val="00A61CEF"/>
    <w:rsid w:val="00A622BF"/>
    <w:rsid w:val="00A62D02"/>
    <w:rsid w:val="00A644A0"/>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50AE"/>
    <w:rsid w:val="00B55DC2"/>
    <w:rsid w:val="00B56326"/>
    <w:rsid w:val="00B56902"/>
    <w:rsid w:val="00B62D52"/>
    <w:rsid w:val="00B66FEB"/>
    <w:rsid w:val="00B71C37"/>
    <w:rsid w:val="00B71D30"/>
    <w:rsid w:val="00B72B6C"/>
    <w:rsid w:val="00B766AE"/>
    <w:rsid w:val="00B83666"/>
    <w:rsid w:val="00B92BEB"/>
    <w:rsid w:val="00B95B13"/>
    <w:rsid w:val="00BA1CBE"/>
    <w:rsid w:val="00BA49EA"/>
    <w:rsid w:val="00BB3760"/>
    <w:rsid w:val="00BC2EDD"/>
    <w:rsid w:val="00BC64FF"/>
    <w:rsid w:val="00BC7D57"/>
    <w:rsid w:val="00BD0BC7"/>
    <w:rsid w:val="00BE09E9"/>
    <w:rsid w:val="00BE1873"/>
    <w:rsid w:val="00BE5666"/>
    <w:rsid w:val="00BE75FE"/>
    <w:rsid w:val="00C01961"/>
    <w:rsid w:val="00C04939"/>
    <w:rsid w:val="00C17D92"/>
    <w:rsid w:val="00C211BB"/>
    <w:rsid w:val="00C25F0B"/>
    <w:rsid w:val="00C450ED"/>
    <w:rsid w:val="00C47A72"/>
    <w:rsid w:val="00C51CBF"/>
    <w:rsid w:val="00C527E7"/>
    <w:rsid w:val="00C537C8"/>
    <w:rsid w:val="00C55170"/>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387D"/>
    <w:rsid w:val="00CB42CD"/>
    <w:rsid w:val="00CB7B39"/>
    <w:rsid w:val="00CC0A62"/>
    <w:rsid w:val="00CC41F6"/>
    <w:rsid w:val="00CD1315"/>
    <w:rsid w:val="00CD55A6"/>
    <w:rsid w:val="00CD585F"/>
    <w:rsid w:val="00CD76C8"/>
    <w:rsid w:val="00CD7F7D"/>
    <w:rsid w:val="00CE4ACE"/>
    <w:rsid w:val="00CF00A2"/>
    <w:rsid w:val="00CF2363"/>
    <w:rsid w:val="00CF7B38"/>
    <w:rsid w:val="00D030B8"/>
    <w:rsid w:val="00D069B9"/>
    <w:rsid w:val="00D101BE"/>
    <w:rsid w:val="00D119A3"/>
    <w:rsid w:val="00D12096"/>
    <w:rsid w:val="00D14A27"/>
    <w:rsid w:val="00D17D99"/>
    <w:rsid w:val="00D2223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37D7"/>
    <w:rsid w:val="00D854C2"/>
    <w:rsid w:val="00D91A16"/>
    <w:rsid w:val="00D91C86"/>
    <w:rsid w:val="00D946EC"/>
    <w:rsid w:val="00DA001E"/>
    <w:rsid w:val="00DA1A30"/>
    <w:rsid w:val="00DA715C"/>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3DDB"/>
    <w:rsid w:val="00E5445D"/>
    <w:rsid w:val="00E57FD2"/>
    <w:rsid w:val="00E62054"/>
    <w:rsid w:val="00E65165"/>
    <w:rsid w:val="00E660E0"/>
    <w:rsid w:val="00E70034"/>
    <w:rsid w:val="00E70FCA"/>
    <w:rsid w:val="00E7191C"/>
    <w:rsid w:val="00E74DF6"/>
    <w:rsid w:val="00E91CBC"/>
    <w:rsid w:val="00EA0FE5"/>
    <w:rsid w:val="00EA428B"/>
    <w:rsid w:val="00EB39F4"/>
    <w:rsid w:val="00EB5F4D"/>
    <w:rsid w:val="00EC0EDA"/>
    <w:rsid w:val="00EC2F55"/>
    <w:rsid w:val="00EC7921"/>
    <w:rsid w:val="00ED5147"/>
    <w:rsid w:val="00ED55D8"/>
    <w:rsid w:val="00ED71B5"/>
    <w:rsid w:val="00EE2DDE"/>
    <w:rsid w:val="00EE360E"/>
    <w:rsid w:val="00EE4C6F"/>
    <w:rsid w:val="00EF2586"/>
    <w:rsid w:val="00EF36D1"/>
    <w:rsid w:val="00EF73CC"/>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43B1E"/>
    <w:rsid w:val="00F51A0F"/>
    <w:rsid w:val="00F525A1"/>
    <w:rsid w:val="00F52755"/>
    <w:rsid w:val="00F55FA0"/>
    <w:rsid w:val="00F60560"/>
    <w:rsid w:val="00F63A52"/>
    <w:rsid w:val="00F64814"/>
    <w:rsid w:val="00F87A89"/>
    <w:rsid w:val="00F90570"/>
    <w:rsid w:val="00F91865"/>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90AF-493B-4A9C-A190-DD58444E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8780</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Betija</cp:lastModifiedBy>
  <cp:revision>2</cp:revision>
  <cp:lastPrinted>2019-02-14T08:09:00Z</cp:lastPrinted>
  <dcterms:created xsi:type="dcterms:W3CDTF">2019-02-14T08:11:00Z</dcterms:created>
  <dcterms:modified xsi:type="dcterms:W3CDTF">2019-02-14T08:11:00Z</dcterms:modified>
</cp:coreProperties>
</file>