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6B91" w14:textId="699BB7F7" w:rsidR="00526D49" w:rsidRPr="007A4024" w:rsidRDefault="0013734E" w:rsidP="00F040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05E9">
        <w:rPr>
          <w:rFonts w:ascii="Times New Roman" w:eastAsia="Times New Roman" w:hAnsi="Times New Roman" w:cs="Times New Roman"/>
          <w:b/>
          <w:bCs/>
          <w:sz w:val="24"/>
          <w:szCs w:val="24"/>
        </w:rPr>
        <w:t>APSTIPRINĀTI</w:t>
      </w:r>
      <w:r w:rsidRPr="00DB05E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732645" w:rsidRPr="00DB05E9">
        <w:rPr>
          <w:rFonts w:ascii="Times New Roman" w:eastAsia="Times New Roman" w:hAnsi="Times New Roman" w:cs="Times New Roman"/>
          <w:bCs/>
          <w:sz w:val="24"/>
          <w:szCs w:val="24"/>
        </w:rPr>
        <w:t xml:space="preserve">Sabiedrība ar ierobežotu </w:t>
      </w:r>
      <w:r w:rsidR="00732645" w:rsidRPr="007A4024">
        <w:rPr>
          <w:rFonts w:ascii="Times New Roman" w:eastAsia="Times New Roman" w:hAnsi="Times New Roman" w:cs="Times New Roman"/>
          <w:bCs/>
          <w:sz w:val="24"/>
          <w:szCs w:val="24"/>
        </w:rPr>
        <w:t>atbildību “Daugavpils ūdens”</w:t>
      </w:r>
    </w:p>
    <w:p w14:paraId="40DEE78A" w14:textId="1DA78626" w:rsidR="00F040E0" w:rsidRPr="00DB05E9" w:rsidRDefault="00F12F5A" w:rsidP="00F040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4024">
        <w:rPr>
          <w:rFonts w:ascii="Times New Roman" w:eastAsia="Times New Roman" w:hAnsi="Times New Roman" w:cs="Times New Roman"/>
          <w:bCs/>
          <w:sz w:val="24"/>
          <w:szCs w:val="24"/>
        </w:rPr>
        <w:t>Iepirkuma komisijas</w:t>
      </w:r>
      <w:r w:rsidRPr="007A4024">
        <w:rPr>
          <w:rFonts w:ascii="Times New Roman" w:eastAsia="Times New Roman" w:hAnsi="Times New Roman" w:cs="Times New Roman"/>
          <w:bCs/>
          <w:sz w:val="24"/>
          <w:szCs w:val="24"/>
        </w:rPr>
        <w:br/>
        <w:t>202</w:t>
      </w:r>
      <w:r w:rsidR="00732645" w:rsidRPr="007A4024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F040E0" w:rsidRPr="007A402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7A4024">
        <w:rPr>
          <w:rFonts w:ascii="Times New Roman" w:eastAsia="Times New Roman" w:hAnsi="Times New Roman" w:cs="Times New Roman"/>
          <w:bCs/>
          <w:sz w:val="24"/>
          <w:szCs w:val="24"/>
        </w:rPr>
        <w:t xml:space="preserve"> gada </w:t>
      </w:r>
      <w:r w:rsidR="008378A0" w:rsidRPr="007A4024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7A4024" w:rsidRPr="007A4024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F040E0" w:rsidRPr="007A402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A0C1F" w:rsidRPr="007A4024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8378A0" w:rsidRPr="007A4024">
        <w:rPr>
          <w:rFonts w:ascii="Times New Roman" w:eastAsia="Times New Roman" w:hAnsi="Times New Roman" w:cs="Times New Roman"/>
          <w:bCs/>
          <w:sz w:val="24"/>
          <w:szCs w:val="24"/>
        </w:rPr>
        <w:t>februāra</w:t>
      </w:r>
      <w:r w:rsidR="000A0C1F" w:rsidRPr="007A40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040E0" w:rsidRPr="007A4024">
        <w:rPr>
          <w:rFonts w:ascii="Times New Roman" w:eastAsia="Times New Roman" w:hAnsi="Times New Roman" w:cs="Times New Roman"/>
          <w:bCs/>
          <w:sz w:val="24"/>
          <w:szCs w:val="24"/>
        </w:rPr>
        <w:t>sēdē, prot</w:t>
      </w:r>
      <w:r w:rsidR="000A0C1F" w:rsidRPr="007A4024">
        <w:rPr>
          <w:rFonts w:ascii="Times New Roman" w:eastAsia="Times New Roman" w:hAnsi="Times New Roman" w:cs="Times New Roman"/>
          <w:bCs/>
          <w:sz w:val="24"/>
          <w:szCs w:val="24"/>
        </w:rPr>
        <w:t xml:space="preserve">okols </w:t>
      </w:r>
      <w:r w:rsidR="00F040E0" w:rsidRPr="007A4024">
        <w:rPr>
          <w:rFonts w:ascii="Times New Roman" w:eastAsia="Times New Roman" w:hAnsi="Times New Roman" w:cs="Times New Roman"/>
          <w:bCs/>
          <w:sz w:val="24"/>
          <w:szCs w:val="24"/>
        </w:rPr>
        <w:t>Nr.</w:t>
      </w:r>
      <w:r w:rsidR="000A0C1F" w:rsidRPr="007A4024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C83AF2" w:rsidRPr="007A402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14:paraId="4265670F" w14:textId="77777777" w:rsidR="00BB4736" w:rsidRPr="00DB05E9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FAD359" w14:textId="77777777" w:rsidR="00B81158" w:rsidRPr="00DB05E9" w:rsidRDefault="00B81158" w:rsidP="00EC4A0A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A06857" w14:textId="00A76ABB" w:rsidR="008378A0" w:rsidRPr="00DB05E9" w:rsidRDefault="008378A0" w:rsidP="00EC4A0A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05E9">
        <w:rPr>
          <w:rFonts w:ascii="Times New Roman" w:eastAsia="Times New Roman" w:hAnsi="Times New Roman" w:cs="Times New Roman"/>
          <w:b/>
          <w:bCs/>
          <w:sz w:val="24"/>
          <w:szCs w:val="24"/>
        </w:rPr>
        <w:t>IEPIRKUMA PROCEDŪRA</w:t>
      </w:r>
    </w:p>
    <w:p w14:paraId="46CF9531" w14:textId="77777777" w:rsidR="008378A0" w:rsidRPr="00DB05E9" w:rsidRDefault="008378A0" w:rsidP="00EC4A0A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B05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„Ķīmisko reaģentu piegāde”,</w:t>
      </w:r>
    </w:p>
    <w:p w14:paraId="249B4C7F" w14:textId="77777777" w:rsidR="008378A0" w:rsidRPr="00DB05E9" w:rsidRDefault="008378A0" w:rsidP="00EC4A0A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B05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identifikācijas numurs DŪ 2024/4</w:t>
      </w:r>
    </w:p>
    <w:p w14:paraId="34D2ABB1" w14:textId="77777777" w:rsidR="007F7A54" w:rsidRPr="00DB05E9" w:rsidRDefault="007F7A54" w:rsidP="00EC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9F3A01" w14:textId="609E5293" w:rsidR="009341FF" w:rsidRPr="00DB05E9" w:rsidRDefault="009341FF" w:rsidP="00EC4A0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5E9">
        <w:rPr>
          <w:rFonts w:ascii="Times New Roman" w:eastAsia="Times New Roman" w:hAnsi="Times New Roman" w:cs="Times New Roman"/>
          <w:b/>
          <w:sz w:val="24"/>
          <w:szCs w:val="24"/>
        </w:rPr>
        <w:t>GROZĪJUM</w:t>
      </w:r>
      <w:r w:rsidR="002818DF" w:rsidRPr="00DB05E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DB05E9">
        <w:rPr>
          <w:rFonts w:ascii="Times New Roman" w:eastAsia="Times New Roman" w:hAnsi="Times New Roman" w:cs="Times New Roman"/>
          <w:b/>
          <w:sz w:val="24"/>
          <w:szCs w:val="24"/>
        </w:rPr>
        <w:t xml:space="preserve"> N</w:t>
      </w:r>
      <w:r w:rsidR="00F040E0" w:rsidRPr="00DB05E9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DB05E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C02F8" w:rsidRPr="00DB05E9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E66D73" w:rsidRPr="00DB05E9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1D1A8924" w14:textId="77777777" w:rsidR="005D58EE" w:rsidRPr="00DB05E9" w:rsidRDefault="009341FF" w:rsidP="00EC4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5E9">
        <w:rPr>
          <w:rFonts w:ascii="Times New Roman" w:hAnsi="Times New Roman" w:cs="Times New Roman"/>
          <w:sz w:val="24"/>
          <w:szCs w:val="24"/>
        </w:rPr>
        <w:tab/>
      </w:r>
    </w:p>
    <w:p w14:paraId="14BBADF5" w14:textId="28095A78" w:rsidR="00732645" w:rsidRPr="00DB05E9" w:rsidRDefault="006571FF" w:rsidP="00DB05E9">
      <w:pPr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05E9">
        <w:rPr>
          <w:rFonts w:ascii="Times New Roman" w:hAnsi="Times New Roman" w:cs="Times New Roman"/>
          <w:sz w:val="24"/>
          <w:szCs w:val="24"/>
        </w:rPr>
        <w:t xml:space="preserve">Iepirkuma komisija, </w:t>
      </w:r>
      <w:r w:rsidR="002F4102" w:rsidRPr="00DB05E9">
        <w:rPr>
          <w:rFonts w:ascii="Times New Roman" w:hAnsi="Times New Roman" w:cs="Times New Roman"/>
          <w:sz w:val="24"/>
          <w:szCs w:val="24"/>
        </w:rPr>
        <w:t xml:space="preserve">precizējot iepriekš publicēto </w:t>
      </w:r>
      <w:r w:rsidR="002A187B" w:rsidRPr="00DB05E9">
        <w:rPr>
          <w:rFonts w:ascii="Times New Roman" w:hAnsi="Times New Roman" w:cs="Times New Roman"/>
          <w:sz w:val="24"/>
          <w:szCs w:val="24"/>
        </w:rPr>
        <w:t xml:space="preserve">iepirkuma procedūras </w:t>
      </w:r>
      <w:r w:rsidR="00896995" w:rsidRPr="00DB05E9">
        <w:rPr>
          <w:rFonts w:ascii="Times New Roman" w:hAnsi="Times New Roman" w:cs="Times New Roman"/>
          <w:sz w:val="24"/>
          <w:szCs w:val="24"/>
        </w:rPr>
        <w:t xml:space="preserve">dokumentāciju, nolēma izdarīt </w:t>
      </w:r>
      <w:r w:rsidR="000513CE" w:rsidRPr="00DB05E9">
        <w:rPr>
          <w:rFonts w:ascii="Times New Roman" w:hAnsi="Times New Roman" w:cs="Times New Roman"/>
          <w:sz w:val="24"/>
          <w:szCs w:val="24"/>
        </w:rPr>
        <w:t>publiskajā sarūnu procedūrā</w:t>
      </w:r>
      <w:r w:rsidR="00896995" w:rsidRPr="00DB05E9">
        <w:rPr>
          <w:rFonts w:ascii="Times New Roman" w:hAnsi="Times New Roman" w:cs="Times New Roman"/>
          <w:sz w:val="24"/>
          <w:szCs w:val="24"/>
        </w:rPr>
        <w:t xml:space="preserve"> </w:t>
      </w:r>
      <w:r w:rsidR="00896995" w:rsidRPr="00DB05E9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9B56FE" w:rsidRPr="00DB05E9">
        <w:rPr>
          <w:rFonts w:ascii="Times New Roman" w:eastAsia="Times New Roman" w:hAnsi="Times New Roman" w:cs="Times New Roman"/>
          <w:bCs/>
          <w:i/>
          <w:sz w:val="24"/>
          <w:szCs w:val="24"/>
        </w:rPr>
        <w:t>Ķīmisko reaģentu piegāde</w:t>
      </w:r>
      <w:r w:rsidR="00896995" w:rsidRPr="00DB05E9">
        <w:rPr>
          <w:rFonts w:ascii="Times New Roman" w:eastAsia="Times New Roman" w:hAnsi="Times New Roman" w:cs="Times New Roman"/>
          <w:bCs/>
          <w:i/>
          <w:sz w:val="24"/>
          <w:szCs w:val="24"/>
        </w:rPr>
        <w:t>”</w:t>
      </w:r>
      <w:r w:rsidR="002A187B" w:rsidRPr="00DB05E9">
        <w:rPr>
          <w:rFonts w:ascii="Times New Roman" w:eastAsia="Times New Roman" w:hAnsi="Times New Roman" w:cs="Times New Roman"/>
          <w:bCs/>
          <w:i/>
          <w:sz w:val="24"/>
          <w:szCs w:val="24"/>
        </w:rPr>
        <w:t>, identifikācijas numurs</w:t>
      </w:r>
      <w:r w:rsidR="002A187B" w:rsidRPr="00DB0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2645" w:rsidRPr="00DB05E9">
        <w:rPr>
          <w:rFonts w:ascii="Times New Roman" w:hAnsi="Times New Roman" w:cs="Times New Roman"/>
          <w:i/>
          <w:sz w:val="24"/>
          <w:szCs w:val="24"/>
        </w:rPr>
        <w:t>DŪ 2024/</w:t>
      </w:r>
      <w:r w:rsidR="000513CE" w:rsidRPr="00DB05E9">
        <w:rPr>
          <w:rFonts w:ascii="Times New Roman" w:hAnsi="Times New Roman" w:cs="Times New Roman"/>
          <w:i/>
          <w:sz w:val="24"/>
          <w:szCs w:val="24"/>
        </w:rPr>
        <w:t>4</w:t>
      </w:r>
      <w:r w:rsidR="00896995" w:rsidRPr="00DB05E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915C0F" w:rsidRPr="00DB05E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(turpmāk – </w:t>
      </w:r>
      <w:r w:rsidR="00732645" w:rsidRPr="00DB05E9">
        <w:rPr>
          <w:rFonts w:ascii="Times New Roman" w:eastAsia="Times New Roman" w:hAnsi="Times New Roman" w:cs="Times New Roman"/>
          <w:bCs/>
          <w:i/>
          <w:sz w:val="24"/>
          <w:szCs w:val="24"/>
        </w:rPr>
        <w:t>Iepirkuma procedūra</w:t>
      </w:r>
      <w:r w:rsidR="00915C0F" w:rsidRPr="00DB05E9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 w:rsidR="00BD4EAE" w:rsidRPr="00DB05E9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="00915C0F" w:rsidRPr="00DB05E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896995" w:rsidRPr="00DB05E9">
        <w:rPr>
          <w:rFonts w:ascii="Times New Roman" w:eastAsia="Times New Roman" w:hAnsi="Times New Roman" w:cs="Times New Roman"/>
          <w:bCs/>
          <w:sz w:val="24"/>
          <w:szCs w:val="24"/>
        </w:rPr>
        <w:t>šādus grozījumus</w:t>
      </w:r>
      <w:r w:rsidR="00732645" w:rsidRPr="00DB05E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2CE2A8B8" w14:textId="4A595377" w:rsidR="00A41A08" w:rsidRDefault="00A41A08" w:rsidP="00DB05E9">
      <w:pPr>
        <w:pStyle w:val="Sarakstarindkopa"/>
        <w:numPr>
          <w:ilvl w:val="0"/>
          <w:numId w:val="5"/>
        </w:numPr>
        <w:spacing w:after="8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DB05E9">
        <w:rPr>
          <w:rFonts w:ascii="Times New Roman" w:eastAsia="Times New Roman" w:hAnsi="Times New Roman" w:cs="Times New Roman"/>
          <w:bCs/>
          <w:sz w:val="24"/>
          <w:szCs w:val="24"/>
        </w:rPr>
        <w:t xml:space="preserve">izdarīt grozījumus Iepirkuma procedūras nolikuma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1.4</w:t>
      </w:r>
      <w:r w:rsidRPr="00DB05E9">
        <w:rPr>
          <w:rFonts w:ascii="Times New Roman" w:eastAsia="Times New Roman" w:hAnsi="Times New Roman" w:cs="Times New Roman"/>
          <w:bCs/>
          <w:sz w:val="24"/>
          <w:szCs w:val="24"/>
        </w:rPr>
        <w:t>. apakšpunktā, svītrojot v</w:t>
      </w:r>
      <w:r w:rsidRPr="00DB05E9">
        <w:rPr>
          <w:rFonts w:ascii="Times New Roman" w:hAnsi="Times New Roman" w:cs="Times New Roman"/>
          <w:bCs/>
          <w:sz w:val="24"/>
          <w:szCs w:val="24"/>
        </w:rPr>
        <w:t>ārdus “</w:t>
      </w:r>
      <w:r w:rsidRPr="00DB05E9">
        <w:rPr>
          <w:rFonts w:ascii="Times New Roman" w:hAnsi="Times New Roman" w:cs="Times New Roman"/>
          <w:sz w:val="24"/>
          <w:szCs w:val="24"/>
          <w:lang w:eastAsia="lv-LV"/>
        </w:rPr>
        <w:t>katrai iepirkuma daļai atsevišķi”;</w:t>
      </w:r>
    </w:p>
    <w:p w14:paraId="192A9CFB" w14:textId="77777777" w:rsidR="00BE3C7D" w:rsidRPr="00A41A08" w:rsidRDefault="00BE3C7D" w:rsidP="00BE3C7D">
      <w:pPr>
        <w:pStyle w:val="Sarakstarindkopa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4A2A3E68" w14:textId="7477A430" w:rsidR="001C20B0" w:rsidRDefault="00086522" w:rsidP="00DB05E9">
      <w:pPr>
        <w:pStyle w:val="Sarakstarindkopa"/>
        <w:numPr>
          <w:ilvl w:val="0"/>
          <w:numId w:val="5"/>
        </w:numPr>
        <w:spacing w:after="8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DB05E9">
        <w:rPr>
          <w:rFonts w:ascii="Times New Roman" w:eastAsia="Times New Roman" w:hAnsi="Times New Roman" w:cs="Times New Roman"/>
          <w:bCs/>
          <w:sz w:val="24"/>
          <w:szCs w:val="24"/>
        </w:rPr>
        <w:t xml:space="preserve">izdarīt grozījumus </w:t>
      </w:r>
      <w:r w:rsidR="00BD4EAE" w:rsidRPr="00DB05E9">
        <w:rPr>
          <w:rFonts w:ascii="Times New Roman" w:eastAsia="Times New Roman" w:hAnsi="Times New Roman" w:cs="Times New Roman"/>
          <w:bCs/>
          <w:sz w:val="24"/>
          <w:szCs w:val="24"/>
        </w:rPr>
        <w:t xml:space="preserve">Iepirkuma procedūras </w:t>
      </w:r>
      <w:r w:rsidR="00732645" w:rsidRPr="00DB05E9">
        <w:rPr>
          <w:rFonts w:ascii="Times New Roman" w:eastAsia="Times New Roman" w:hAnsi="Times New Roman" w:cs="Times New Roman"/>
          <w:bCs/>
          <w:sz w:val="24"/>
          <w:szCs w:val="24"/>
        </w:rPr>
        <w:t xml:space="preserve">nolikuma </w:t>
      </w:r>
      <w:r w:rsidR="00B310A1" w:rsidRPr="00DB05E9">
        <w:rPr>
          <w:rFonts w:ascii="Times New Roman" w:eastAsia="Times New Roman" w:hAnsi="Times New Roman" w:cs="Times New Roman"/>
          <w:bCs/>
          <w:sz w:val="24"/>
          <w:szCs w:val="24"/>
        </w:rPr>
        <w:t>3.1</w:t>
      </w:r>
      <w:r w:rsidR="009B56FE" w:rsidRPr="00DB05E9">
        <w:rPr>
          <w:rFonts w:ascii="Times New Roman" w:eastAsia="Times New Roman" w:hAnsi="Times New Roman" w:cs="Times New Roman"/>
          <w:bCs/>
          <w:sz w:val="24"/>
          <w:szCs w:val="24"/>
        </w:rPr>
        <w:t>. apakš</w:t>
      </w:r>
      <w:r w:rsidR="00732645" w:rsidRPr="00DB05E9">
        <w:rPr>
          <w:rFonts w:ascii="Times New Roman" w:eastAsia="Times New Roman" w:hAnsi="Times New Roman" w:cs="Times New Roman"/>
          <w:bCs/>
          <w:sz w:val="24"/>
          <w:szCs w:val="24"/>
        </w:rPr>
        <w:t>punkt</w:t>
      </w:r>
      <w:r w:rsidRPr="00DB05E9">
        <w:rPr>
          <w:rFonts w:ascii="Times New Roman" w:eastAsia="Times New Roman" w:hAnsi="Times New Roman" w:cs="Times New Roman"/>
          <w:bCs/>
          <w:sz w:val="24"/>
          <w:szCs w:val="24"/>
        </w:rPr>
        <w:t>ā,</w:t>
      </w:r>
      <w:r w:rsidR="008D48DE" w:rsidRPr="00DB05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310A1" w:rsidRPr="00DB05E9">
        <w:rPr>
          <w:rFonts w:ascii="Times New Roman" w:eastAsia="Times New Roman" w:hAnsi="Times New Roman" w:cs="Times New Roman"/>
          <w:bCs/>
          <w:sz w:val="24"/>
          <w:szCs w:val="24"/>
        </w:rPr>
        <w:t>svītrojot v</w:t>
      </w:r>
      <w:r w:rsidRPr="00DB05E9">
        <w:rPr>
          <w:rFonts w:ascii="Times New Roman" w:hAnsi="Times New Roman" w:cs="Times New Roman"/>
          <w:bCs/>
          <w:sz w:val="24"/>
          <w:szCs w:val="24"/>
        </w:rPr>
        <w:t>ārdus</w:t>
      </w:r>
      <w:r w:rsidR="00B310A1" w:rsidRPr="00DB05E9"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="00B310A1" w:rsidRPr="00DB05E9">
        <w:rPr>
          <w:rFonts w:ascii="Times New Roman" w:hAnsi="Times New Roman" w:cs="Times New Roman"/>
          <w:sz w:val="24"/>
          <w:szCs w:val="24"/>
          <w:lang w:eastAsia="lv-LV"/>
        </w:rPr>
        <w:t>katrai iepirkuma daļai atsevišķi”</w:t>
      </w:r>
      <w:r w:rsidR="00233471" w:rsidRPr="00DB05E9">
        <w:rPr>
          <w:rFonts w:ascii="Times New Roman" w:hAnsi="Times New Roman" w:cs="Times New Roman"/>
          <w:sz w:val="24"/>
          <w:szCs w:val="24"/>
          <w:lang w:eastAsia="lv-LV"/>
        </w:rPr>
        <w:t>;</w:t>
      </w:r>
    </w:p>
    <w:p w14:paraId="0EEECE23" w14:textId="77777777" w:rsidR="00A07ED3" w:rsidRDefault="00A07ED3" w:rsidP="00A07ED3">
      <w:pPr>
        <w:pStyle w:val="Sarakstarindkopa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372CF3D3" w14:textId="47209790" w:rsidR="00A953F7" w:rsidRPr="002A6EE3" w:rsidRDefault="00A953F7" w:rsidP="00A953F7">
      <w:pPr>
        <w:pStyle w:val="Sarakstarindkopa"/>
        <w:numPr>
          <w:ilvl w:val="0"/>
          <w:numId w:val="5"/>
        </w:numPr>
        <w:spacing w:after="80" w:line="240" w:lineRule="auto"/>
        <w:ind w:left="567"/>
        <w:contextualSpacing w:val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05E9">
        <w:rPr>
          <w:rFonts w:ascii="Times New Roman" w:hAnsi="Times New Roman" w:cs="Times New Roman"/>
          <w:sz w:val="24"/>
          <w:szCs w:val="24"/>
        </w:rPr>
        <w:t xml:space="preserve">izdarīt grozījumus </w:t>
      </w:r>
      <w:r w:rsidRPr="00DB05E9">
        <w:rPr>
          <w:rFonts w:ascii="Times New Roman" w:eastAsia="Times New Roman" w:hAnsi="Times New Roman" w:cs="Times New Roman"/>
          <w:bCs/>
          <w:sz w:val="24"/>
          <w:szCs w:val="24"/>
        </w:rPr>
        <w:t>Iepirkuma procedūras nolikuma 5.4. apakšpunktā un vārdus “līdz 2024.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B05E9">
        <w:rPr>
          <w:rFonts w:ascii="Times New Roman" w:eastAsia="Times New Roman" w:hAnsi="Times New Roman" w:cs="Times New Roman"/>
          <w:bCs/>
          <w:sz w:val="24"/>
          <w:szCs w:val="24"/>
        </w:rPr>
        <w:t>gada 12.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B05E9">
        <w:rPr>
          <w:rFonts w:ascii="Times New Roman" w:eastAsia="Times New Roman" w:hAnsi="Times New Roman" w:cs="Times New Roman"/>
          <w:bCs/>
          <w:sz w:val="24"/>
          <w:szCs w:val="24"/>
        </w:rPr>
        <w:t>februārim, plkst.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2A6EE3">
        <w:rPr>
          <w:rFonts w:ascii="Times New Roman" w:eastAsia="Times New Roman" w:hAnsi="Times New Roman" w:cs="Times New Roman"/>
          <w:bCs/>
          <w:sz w:val="24"/>
          <w:szCs w:val="24"/>
        </w:rPr>
        <w:t>10.30” iztei</w:t>
      </w:r>
      <w:r w:rsidRPr="002A6EE3">
        <w:rPr>
          <w:rFonts w:ascii="Times New Roman" w:hAnsi="Times New Roman" w:cs="Times New Roman"/>
          <w:sz w:val="24"/>
          <w:szCs w:val="24"/>
        </w:rPr>
        <w:t>kt šādā redakcijā “</w:t>
      </w:r>
      <w:r w:rsidRPr="002A6EE3">
        <w:rPr>
          <w:rFonts w:ascii="Times New Roman" w:eastAsia="Times New Roman" w:hAnsi="Times New Roman" w:cs="Times New Roman"/>
          <w:bCs/>
          <w:sz w:val="24"/>
          <w:szCs w:val="24"/>
        </w:rPr>
        <w:t>līdz 2024. gada 1</w:t>
      </w:r>
      <w:r w:rsidR="002A6EE3" w:rsidRPr="002A6EE3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2A6EE3">
        <w:rPr>
          <w:rFonts w:ascii="Times New Roman" w:eastAsia="Times New Roman" w:hAnsi="Times New Roman" w:cs="Times New Roman"/>
          <w:bCs/>
          <w:sz w:val="24"/>
          <w:szCs w:val="24"/>
        </w:rPr>
        <w:t>. februārim, plkst. 10.</w:t>
      </w:r>
      <w:r w:rsidR="002A6EE3" w:rsidRPr="002A6EE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2A6EE3">
        <w:rPr>
          <w:rFonts w:ascii="Times New Roman" w:eastAsia="Times New Roman" w:hAnsi="Times New Roman" w:cs="Times New Roman"/>
          <w:bCs/>
          <w:sz w:val="24"/>
          <w:szCs w:val="24"/>
        </w:rPr>
        <w:t>0”;</w:t>
      </w:r>
    </w:p>
    <w:p w14:paraId="5292AD82" w14:textId="77777777" w:rsidR="00A953F7" w:rsidRPr="00DB05E9" w:rsidRDefault="00A953F7" w:rsidP="00A953F7">
      <w:pPr>
        <w:pStyle w:val="Sarakstarindkopa"/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17357B" w14:textId="521102E4" w:rsidR="00A953F7" w:rsidRPr="002A6EE3" w:rsidRDefault="00A953F7" w:rsidP="00A953F7">
      <w:pPr>
        <w:pStyle w:val="Sarakstarindkopa"/>
        <w:numPr>
          <w:ilvl w:val="0"/>
          <w:numId w:val="5"/>
        </w:numPr>
        <w:spacing w:after="8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05E9">
        <w:rPr>
          <w:rFonts w:ascii="Times New Roman" w:hAnsi="Times New Roman" w:cs="Times New Roman"/>
          <w:sz w:val="24"/>
          <w:szCs w:val="24"/>
        </w:rPr>
        <w:t xml:space="preserve">izdarīt grozījumus </w:t>
      </w:r>
      <w:r w:rsidRPr="00DB05E9">
        <w:rPr>
          <w:rFonts w:ascii="Times New Roman" w:eastAsia="Times New Roman" w:hAnsi="Times New Roman" w:cs="Times New Roman"/>
          <w:bCs/>
          <w:sz w:val="24"/>
          <w:szCs w:val="24"/>
        </w:rPr>
        <w:t xml:space="preserve">Iepirkuma </w:t>
      </w:r>
      <w:r w:rsidRPr="002A6EE3">
        <w:rPr>
          <w:rFonts w:ascii="Times New Roman" w:eastAsia="Times New Roman" w:hAnsi="Times New Roman" w:cs="Times New Roman"/>
          <w:bCs/>
          <w:sz w:val="24"/>
          <w:szCs w:val="24"/>
        </w:rPr>
        <w:t>procedūras nolikuma 5.5. apakšpunktā un vārdus “2024. gada 12. februārī, plkst. 10.30” izteikt šādā redakcijā “2024. gada 1</w:t>
      </w:r>
      <w:r w:rsidR="002A6EE3" w:rsidRPr="002A6EE3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2A6EE3">
        <w:rPr>
          <w:rFonts w:ascii="Times New Roman" w:eastAsia="Times New Roman" w:hAnsi="Times New Roman" w:cs="Times New Roman"/>
          <w:bCs/>
          <w:sz w:val="24"/>
          <w:szCs w:val="24"/>
        </w:rPr>
        <w:t>. februārī, plkst. 10.</w:t>
      </w:r>
      <w:r w:rsidR="002A6EE3" w:rsidRPr="002A6EE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2A6EE3">
        <w:rPr>
          <w:rFonts w:ascii="Times New Roman" w:eastAsia="Times New Roman" w:hAnsi="Times New Roman" w:cs="Times New Roman"/>
          <w:bCs/>
          <w:sz w:val="24"/>
          <w:szCs w:val="24"/>
        </w:rPr>
        <w:t>0”;</w:t>
      </w:r>
    </w:p>
    <w:p w14:paraId="23EC7BA8" w14:textId="77777777" w:rsidR="00A953F7" w:rsidRDefault="00A953F7" w:rsidP="00A07ED3">
      <w:pPr>
        <w:pStyle w:val="Sarakstarindkopa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6A52F32C" w14:textId="57918941" w:rsidR="009C78BF" w:rsidRPr="002A6EE3" w:rsidRDefault="009C78BF" w:rsidP="009C78BF">
      <w:pPr>
        <w:pStyle w:val="Sarakstarindkopa"/>
        <w:numPr>
          <w:ilvl w:val="0"/>
          <w:numId w:val="5"/>
        </w:numPr>
        <w:spacing w:after="8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05E9">
        <w:rPr>
          <w:rFonts w:ascii="Times New Roman" w:hAnsi="Times New Roman" w:cs="Times New Roman"/>
          <w:sz w:val="24"/>
          <w:szCs w:val="24"/>
        </w:rPr>
        <w:t xml:space="preserve">izdarīt grozījumus </w:t>
      </w:r>
      <w:r w:rsidRPr="002A6EE3">
        <w:rPr>
          <w:rFonts w:ascii="Times New Roman" w:eastAsia="Times New Roman" w:hAnsi="Times New Roman" w:cs="Times New Roman"/>
          <w:bCs/>
          <w:sz w:val="24"/>
          <w:szCs w:val="24"/>
        </w:rPr>
        <w:t>Iepirkuma procedūras nolikuma 6.4. apakšpunktā un vārdus “Neatvērt līdz 2024. gada 12. februārī plkst. 10.30” izteikt šādā redakcijā “Neatvērt līdz 2024. gada 1</w:t>
      </w:r>
      <w:r w:rsidR="002A6EE3" w:rsidRPr="002A6EE3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2A6EE3">
        <w:rPr>
          <w:rFonts w:ascii="Times New Roman" w:eastAsia="Times New Roman" w:hAnsi="Times New Roman" w:cs="Times New Roman"/>
          <w:bCs/>
          <w:sz w:val="24"/>
          <w:szCs w:val="24"/>
        </w:rPr>
        <w:t>. februārī plkst. 10.</w:t>
      </w:r>
      <w:r w:rsidR="002A6EE3" w:rsidRPr="002A6EE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2A6EE3">
        <w:rPr>
          <w:rFonts w:ascii="Times New Roman" w:eastAsia="Times New Roman" w:hAnsi="Times New Roman" w:cs="Times New Roman"/>
          <w:bCs/>
          <w:sz w:val="24"/>
          <w:szCs w:val="24"/>
        </w:rPr>
        <w:t>0”;</w:t>
      </w:r>
    </w:p>
    <w:p w14:paraId="5F19284E" w14:textId="77777777" w:rsidR="009C78BF" w:rsidRPr="002A6EE3" w:rsidRDefault="009C78BF" w:rsidP="00A07ED3">
      <w:pPr>
        <w:pStyle w:val="Sarakstarindkopa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158E4B63" w14:textId="4CE8B8CA" w:rsidR="00A07ED3" w:rsidRPr="002A6EE3" w:rsidRDefault="00A07ED3" w:rsidP="00707926">
      <w:pPr>
        <w:pStyle w:val="Sarakstarindkopa"/>
        <w:numPr>
          <w:ilvl w:val="0"/>
          <w:numId w:val="5"/>
        </w:numPr>
        <w:spacing w:after="8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2A6EE3">
        <w:rPr>
          <w:rFonts w:ascii="Times New Roman" w:eastAsia="Times New Roman" w:hAnsi="Times New Roman" w:cs="Times New Roman"/>
          <w:bCs/>
          <w:sz w:val="24"/>
          <w:szCs w:val="24"/>
        </w:rPr>
        <w:t>izdarīt grozījumus Iepirkuma procedūras nolikuma 10.5. apakšpunktā, svītrojot v</w:t>
      </w:r>
      <w:r w:rsidRPr="002A6EE3">
        <w:rPr>
          <w:rFonts w:ascii="Times New Roman" w:hAnsi="Times New Roman" w:cs="Times New Roman"/>
          <w:bCs/>
          <w:sz w:val="24"/>
          <w:szCs w:val="24"/>
        </w:rPr>
        <w:t>ārdus “</w:t>
      </w:r>
      <w:r w:rsidRPr="002A6EE3">
        <w:rPr>
          <w:rFonts w:ascii="Times New Roman" w:hAnsi="Times New Roman" w:cs="Times New Roman"/>
          <w:sz w:val="24"/>
          <w:szCs w:val="24"/>
          <w:lang w:eastAsia="lv-LV"/>
        </w:rPr>
        <w:t>katra iepirkuma daļā”;</w:t>
      </w:r>
    </w:p>
    <w:p w14:paraId="2ADBBAE7" w14:textId="77777777" w:rsidR="00646B86" w:rsidRPr="00DB05E9" w:rsidRDefault="00646B86" w:rsidP="00DB05E9">
      <w:pPr>
        <w:pStyle w:val="Sarakstarindkopa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6F4BC9DA" w14:textId="58FA7A7C" w:rsidR="001B5CC5" w:rsidRPr="00DB05E9" w:rsidRDefault="001B5CC5" w:rsidP="00DB05E9">
      <w:pPr>
        <w:pStyle w:val="Sarakstarindkopa"/>
        <w:numPr>
          <w:ilvl w:val="0"/>
          <w:numId w:val="5"/>
        </w:numPr>
        <w:spacing w:after="80" w:line="240" w:lineRule="auto"/>
        <w:ind w:left="567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  <w:lang w:eastAsia="lv-LV"/>
        </w:rPr>
      </w:pPr>
      <w:bookmarkStart w:id="0" w:name="_Hlk157769324"/>
      <w:r w:rsidRPr="00DB05E9">
        <w:rPr>
          <w:rFonts w:ascii="Times New Roman" w:hAnsi="Times New Roman" w:cs="Times New Roman"/>
          <w:sz w:val="24"/>
          <w:szCs w:val="24"/>
          <w:lang w:eastAsia="lv-LV"/>
        </w:rPr>
        <w:t xml:space="preserve">izdarīt grozījumus un </w:t>
      </w:r>
      <w:r w:rsidR="008D48DE" w:rsidRPr="00DB05E9">
        <w:rPr>
          <w:rFonts w:ascii="Times New Roman" w:hAnsi="Times New Roman" w:cs="Times New Roman"/>
          <w:sz w:val="24"/>
          <w:szCs w:val="24"/>
          <w:lang w:eastAsia="lv-LV"/>
        </w:rPr>
        <w:t>papildināt Iepirkuma procedūras tehnisk</w:t>
      </w:r>
      <w:r w:rsidR="00646B86" w:rsidRPr="00DB05E9">
        <w:rPr>
          <w:rFonts w:ascii="Times New Roman" w:hAnsi="Times New Roman" w:cs="Times New Roman"/>
          <w:sz w:val="24"/>
          <w:szCs w:val="24"/>
          <w:lang w:eastAsia="lv-LV"/>
        </w:rPr>
        <w:t>as</w:t>
      </w:r>
      <w:r w:rsidR="008D48DE" w:rsidRPr="00DB05E9">
        <w:rPr>
          <w:rFonts w:ascii="Times New Roman" w:hAnsi="Times New Roman" w:cs="Times New Roman"/>
          <w:sz w:val="24"/>
          <w:szCs w:val="24"/>
          <w:lang w:eastAsia="lv-LV"/>
        </w:rPr>
        <w:t xml:space="preserve"> specifikācij</w:t>
      </w:r>
      <w:r w:rsidR="00646B86" w:rsidRPr="00DB05E9">
        <w:rPr>
          <w:rFonts w:ascii="Times New Roman" w:hAnsi="Times New Roman" w:cs="Times New Roman"/>
          <w:sz w:val="24"/>
          <w:szCs w:val="24"/>
          <w:lang w:eastAsia="lv-LV"/>
        </w:rPr>
        <w:t>as</w:t>
      </w:r>
      <w:r w:rsidR="008D48DE" w:rsidRPr="00DB05E9">
        <w:rPr>
          <w:rFonts w:ascii="Times New Roman" w:hAnsi="Times New Roman" w:cs="Times New Roman"/>
          <w:sz w:val="24"/>
          <w:szCs w:val="24"/>
          <w:lang w:eastAsia="lv-LV"/>
        </w:rPr>
        <w:t xml:space="preserve"> (1. pielikums)</w:t>
      </w:r>
      <w:r w:rsidR="00196ECE">
        <w:rPr>
          <w:rFonts w:ascii="Times New Roman" w:hAnsi="Times New Roman" w:cs="Times New Roman"/>
          <w:sz w:val="24"/>
          <w:szCs w:val="24"/>
          <w:lang w:eastAsia="lv-LV"/>
        </w:rPr>
        <w:t xml:space="preserve"> attiecībā uz</w:t>
      </w:r>
      <w:r w:rsidRPr="00DB05E9">
        <w:rPr>
          <w:rFonts w:ascii="Times New Roman" w:hAnsi="Times New Roman" w:cs="Times New Roman"/>
          <w:sz w:val="24"/>
          <w:szCs w:val="24"/>
          <w:lang w:eastAsia="lv-LV"/>
        </w:rPr>
        <w:t>:</w:t>
      </w:r>
    </w:p>
    <w:p w14:paraId="0FBCC744" w14:textId="4AAAB944" w:rsidR="00D57D79" w:rsidRPr="00DB05E9" w:rsidRDefault="008D48DE" w:rsidP="00F63E8F">
      <w:pPr>
        <w:pStyle w:val="Sarakstarindkopa"/>
        <w:numPr>
          <w:ilvl w:val="1"/>
          <w:numId w:val="12"/>
        </w:numPr>
        <w:spacing w:after="80" w:line="240" w:lineRule="auto"/>
        <w:ind w:left="851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05E9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D57D79" w:rsidRPr="00DB05E9">
        <w:rPr>
          <w:rFonts w:ascii="Times New Roman" w:hAnsi="Times New Roman" w:cs="Times New Roman"/>
          <w:sz w:val="24"/>
          <w:szCs w:val="24"/>
          <w:lang w:eastAsia="lv-LV"/>
        </w:rPr>
        <w:t>1.</w:t>
      </w:r>
      <w:r w:rsidR="00CD1010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="00D57D79" w:rsidRPr="00DB05E9">
        <w:rPr>
          <w:rFonts w:ascii="Times New Roman" w:hAnsi="Times New Roman" w:cs="Times New Roman"/>
          <w:sz w:val="24"/>
          <w:szCs w:val="24"/>
          <w:lang w:eastAsia="lv-LV"/>
        </w:rPr>
        <w:t>punkt</w:t>
      </w:r>
      <w:r w:rsidR="00646B86" w:rsidRPr="00DB05E9">
        <w:rPr>
          <w:rFonts w:ascii="Times New Roman" w:hAnsi="Times New Roman" w:cs="Times New Roman"/>
          <w:sz w:val="24"/>
          <w:szCs w:val="24"/>
          <w:lang w:eastAsia="lv-LV"/>
        </w:rPr>
        <w:t>u</w:t>
      </w:r>
      <w:r w:rsidR="00D57D79" w:rsidRPr="00DB05E9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r w:rsidR="00D57D79" w:rsidRPr="00DB05E9">
        <w:rPr>
          <w:rFonts w:ascii="Times New Roman" w:eastAsia="Times New Roman" w:hAnsi="Times New Roman" w:cs="Times New Roman"/>
          <w:bCs/>
          <w:sz w:val="24"/>
          <w:szCs w:val="24"/>
        </w:rPr>
        <w:t xml:space="preserve">svītrojot </w:t>
      </w:r>
      <w:r w:rsidR="0012376D" w:rsidRPr="00DB05E9">
        <w:rPr>
          <w:rFonts w:ascii="Times New Roman" w:eastAsia="Times New Roman" w:hAnsi="Times New Roman" w:cs="Times New Roman"/>
          <w:bCs/>
          <w:sz w:val="24"/>
          <w:szCs w:val="24"/>
        </w:rPr>
        <w:t xml:space="preserve">un papildinot </w:t>
      </w:r>
      <w:r w:rsidR="00D57D79" w:rsidRPr="00DB05E9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D57D79" w:rsidRPr="00DB05E9">
        <w:rPr>
          <w:rFonts w:ascii="Times New Roman" w:hAnsi="Times New Roman" w:cs="Times New Roman"/>
          <w:bCs/>
          <w:sz w:val="24"/>
          <w:szCs w:val="24"/>
        </w:rPr>
        <w:t>ārdu</w:t>
      </w:r>
      <w:r w:rsidR="0012376D" w:rsidRPr="00DB05E9">
        <w:rPr>
          <w:rFonts w:ascii="Times New Roman" w:hAnsi="Times New Roman" w:cs="Times New Roman"/>
          <w:bCs/>
          <w:sz w:val="24"/>
          <w:szCs w:val="24"/>
        </w:rPr>
        <w:t>s</w:t>
      </w:r>
      <w:r w:rsidR="00D57D79" w:rsidRPr="00DB05E9">
        <w:rPr>
          <w:rFonts w:ascii="Times New Roman" w:hAnsi="Times New Roman" w:cs="Times New Roman"/>
          <w:bCs/>
          <w:sz w:val="24"/>
          <w:szCs w:val="24"/>
        </w:rPr>
        <w:t xml:space="preserve"> “Firma</w:t>
      </w:r>
      <w:r w:rsidR="0012376D" w:rsidRPr="00DB05E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2376D" w:rsidRPr="00DB05E9">
        <w:rPr>
          <w:rFonts w:ascii="Times New Roman" w:hAnsi="Times New Roman" w:cs="Times New Roman"/>
          <w:sz w:val="24"/>
          <w:szCs w:val="24"/>
        </w:rPr>
        <w:t>kataloga Nr.</w:t>
      </w:r>
      <w:r w:rsidR="00D57D79" w:rsidRPr="00DB05E9">
        <w:rPr>
          <w:rFonts w:ascii="Times New Roman" w:hAnsi="Times New Roman" w:cs="Times New Roman"/>
          <w:bCs/>
          <w:sz w:val="24"/>
          <w:szCs w:val="24"/>
        </w:rPr>
        <w:t xml:space="preserve">”, </w:t>
      </w:r>
      <w:r w:rsidR="00D57D79" w:rsidRPr="00DB05E9">
        <w:rPr>
          <w:rFonts w:ascii="Times New Roman" w:hAnsi="Times New Roman" w:cs="Times New Roman"/>
          <w:sz w:val="24"/>
          <w:szCs w:val="24"/>
        </w:rPr>
        <w:t xml:space="preserve">aizstājot ar vārdu </w:t>
      </w:r>
      <w:r w:rsidR="0012376D" w:rsidRPr="00DB05E9">
        <w:rPr>
          <w:rFonts w:ascii="Times New Roman" w:hAnsi="Times New Roman" w:cs="Times New Roman"/>
          <w:sz w:val="24"/>
          <w:szCs w:val="24"/>
          <w:lang w:eastAsia="lv-LV"/>
        </w:rPr>
        <w:t>sekojošā redakcijā</w:t>
      </w:r>
      <w:r w:rsidR="0012376D" w:rsidRPr="00DB05E9">
        <w:rPr>
          <w:rFonts w:ascii="Times New Roman" w:hAnsi="Times New Roman" w:cs="Times New Roman"/>
          <w:sz w:val="24"/>
          <w:szCs w:val="24"/>
        </w:rPr>
        <w:t xml:space="preserve"> </w:t>
      </w:r>
      <w:r w:rsidR="00D57D79" w:rsidRPr="00DB05E9">
        <w:rPr>
          <w:rFonts w:ascii="Times New Roman" w:hAnsi="Times New Roman" w:cs="Times New Roman"/>
          <w:sz w:val="24"/>
          <w:szCs w:val="24"/>
        </w:rPr>
        <w:t>“</w:t>
      </w:r>
      <w:r w:rsidR="0012376D" w:rsidRPr="00DB05E9">
        <w:rPr>
          <w:rFonts w:ascii="Times New Roman" w:hAnsi="Times New Roman" w:cs="Times New Roman"/>
          <w:sz w:val="24"/>
          <w:szCs w:val="24"/>
        </w:rPr>
        <w:t xml:space="preserve">Ražotājs, kataloga Nr., </w:t>
      </w:r>
      <w:bookmarkStart w:id="1" w:name="_Hlk157775464"/>
      <w:r w:rsidR="0012376D" w:rsidRPr="00DB05E9">
        <w:rPr>
          <w:rFonts w:ascii="Times New Roman" w:hAnsi="Times New Roman" w:cs="Times New Roman"/>
          <w:sz w:val="24"/>
          <w:szCs w:val="24"/>
          <w:u w:val="single"/>
        </w:rPr>
        <w:t>tīmekļvietne (ja attiecināms)</w:t>
      </w:r>
      <w:bookmarkEnd w:id="1"/>
      <w:r w:rsidR="00D57D79" w:rsidRPr="00DB05E9">
        <w:rPr>
          <w:rFonts w:ascii="Times New Roman" w:hAnsi="Times New Roman" w:cs="Times New Roman"/>
          <w:sz w:val="24"/>
          <w:szCs w:val="24"/>
        </w:rPr>
        <w:t>”</w:t>
      </w:r>
      <w:r w:rsidR="00646B86" w:rsidRPr="00DB05E9">
        <w:rPr>
          <w:rFonts w:ascii="Times New Roman" w:hAnsi="Times New Roman" w:cs="Times New Roman"/>
          <w:sz w:val="24"/>
          <w:szCs w:val="24"/>
        </w:rPr>
        <w:t>;</w:t>
      </w:r>
    </w:p>
    <w:p w14:paraId="1C3CC7FF" w14:textId="72475FED" w:rsidR="008D48DE" w:rsidRPr="00DB05E9" w:rsidRDefault="00D57D79" w:rsidP="00F63E8F">
      <w:pPr>
        <w:pStyle w:val="Sarakstarindkopa"/>
        <w:numPr>
          <w:ilvl w:val="1"/>
          <w:numId w:val="12"/>
        </w:numPr>
        <w:spacing w:after="80" w:line="240" w:lineRule="auto"/>
        <w:ind w:left="851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  <w:lang w:eastAsia="lv-LV"/>
        </w:rPr>
      </w:pPr>
      <w:r w:rsidRPr="00DB05E9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646B86" w:rsidRPr="00DB05E9">
        <w:rPr>
          <w:rFonts w:ascii="Times New Roman" w:hAnsi="Times New Roman" w:cs="Times New Roman"/>
          <w:sz w:val="24"/>
          <w:szCs w:val="24"/>
          <w:lang w:eastAsia="lv-LV"/>
        </w:rPr>
        <w:t xml:space="preserve">saturu </w:t>
      </w:r>
      <w:r w:rsidRPr="00DB05E9">
        <w:rPr>
          <w:rFonts w:ascii="Times New Roman" w:hAnsi="Times New Roman" w:cs="Times New Roman"/>
          <w:sz w:val="24"/>
          <w:szCs w:val="24"/>
          <w:lang w:eastAsia="lv-LV"/>
        </w:rPr>
        <w:t xml:space="preserve">papildinot </w:t>
      </w:r>
      <w:r w:rsidR="008D48DE" w:rsidRPr="00DB05E9">
        <w:rPr>
          <w:rFonts w:ascii="Times New Roman" w:hAnsi="Times New Roman" w:cs="Times New Roman"/>
          <w:sz w:val="24"/>
          <w:szCs w:val="24"/>
          <w:lang w:eastAsia="lv-LV"/>
        </w:rPr>
        <w:t>ar 7. punktu sekojošā redakcijā:</w:t>
      </w:r>
    </w:p>
    <w:bookmarkEnd w:id="0"/>
    <w:p w14:paraId="3BAAB0B1" w14:textId="77777777" w:rsidR="00F63E8F" w:rsidRPr="00F63E8F" w:rsidRDefault="008D48DE" w:rsidP="00F63E8F">
      <w:pPr>
        <w:spacing w:after="80" w:line="240" w:lineRule="auto"/>
        <w:ind w:left="851" w:hanging="131"/>
        <w:jc w:val="both"/>
        <w:outlineLvl w:val="0"/>
        <w:rPr>
          <w:rFonts w:ascii="Times New Roman" w:hAnsi="Times New Roman" w:cs="Times New Roman"/>
          <w:sz w:val="24"/>
          <w:szCs w:val="24"/>
          <w:lang w:eastAsia="lv-LV"/>
        </w:rPr>
      </w:pPr>
      <w:r w:rsidRPr="00DB05E9">
        <w:rPr>
          <w:rFonts w:ascii="Times New Roman" w:hAnsi="Times New Roman" w:cs="Times New Roman"/>
          <w:sz w:val="24"/>
          <w:szCs w:val="24"/>
          <w:lang w:eastAsia="lv-LV"/>
        </w:rPr>
        <w:t>“</w:t>
      </w:r>
      <w:bookmarkStart w:id="2" w:name="_Hlk157768342"/>
      <w:r w:rsidRPr="00DB05E9">
        <w:rPr>
          <w:rFonts w:ascii="Times New Roman" w:hAnsi="Times New Roman" w:cs="Times New Roman"/>
          <w:sz w:val="24"/>
          <w:szCs w:val="24"/>
          <w:lang w:eastAsia="lv-LV"/>
        </w:rPr>
        <w:t xml:space="preserve">visi tehniskajā specifikācijā iekļautie zīmoli un preču zīmes lasāmi ar frāzi </w:t>
      </w:r>
      <w:r w:rsidRPr="00DB05E9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"vai </w:t>
      </w:r>
      <w:r w:rsidRPr="00F63E8F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ekvivalents"</w:t>
      </w:r>
      <w:bookmarkEnd w:id="2"/>
      <w:r w:rsidRPr="00F63E8F">
        <w:rPr>
          <w:rFonts w:ascii="Times New Roman" w:hAnsi="Times New Roman" w:cs="Times New Roman"/>
          <w:sz w:val="24"/>
          <w:szCs w:val="24"/>
          <w:lang w:eastAsia="lv-LV"/>
        </w:rPr>
        <w:t>”;</w:t>
      </w:r>
      <w:r w:rsidR="00F63E8F" w:rsidRPr="00F63E8F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14:paraId="59C4629E" w14:textId="0C442D99" w:rsidR="00F63E8F" w:rsidRPr="00F63E8F" w:rsidRDefault="00F63E8F" w:rsidP="00F63E8F">
      <w:pPr>
        <w:pStyle w:val="Sarakstarindkopa"/>
        <w:numPr>
          <w:ilvl w:val="1"/>
          <w:numId w:val="12"/>
        </w:numPr>
        <w:spacing w:after="80" w:line="240" w:lineRule="auto"/>
        <w:ind w:left="851"/>
        <w:jc w:val="both"/>
        <w:outlineLvl w:val="0"/>
        <w:rPr>
          <w:rFonts w:ascii="Times New Roman" w:hAnsi="Times New Roman" w:cs="Times New Roman"/>
          <w:sz w:val="24"/>
          <w:szCs w:val="24"/>
          <w:lang w:eastAsia="lv-LV"/>
        </w:rPr>
      </w:pPr>
      <w:r w:rsidRPr="00F63E8F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F63E8F">
        <w:rPr>
          <w:rFonts w:ascii="Times New Roman" w:hAnsi="Times New Roman" w:cs="Times New Roman"/>
          <w:sz w:val="24"/>
          <w:szCs w:val="24"/>
          <w:lang w:eastAsia="lv-LV"/>
        </w:rPr>
        <w:t xml:space="preserve">saturu papildinot ar </w:t>
      </w:r>
      <w:r w:rsidRPr="00F63E8F">
        <w:rPr>
          <w:rFonts w:ascii="Times New Roman" w:hAnsi="Times New Roman" w:cs="Times New Roman"/>
          <w:sz w:val="24"/>
          <w:szCs w:val="24"/>
          <w:lang w:eastAsia="lv-LV"/>
        </w:rPr>
        <w:t>8</w:t>
      </w:r>
      <w:r w:rsidRPr="00F63E8F">
        <w:rPr>
          <w:rFonts w:ascii="Times New Roman" w:hAnsi="Times New Roman" w:cs="Times New Roman"/>
          <w:sz w:val="24"/>
          <w:szCs w:val="24"/>
          <w:lang w:eastAsia="lv-LV"/>
        </w:rPr>
        <w:t>. punktu sekojošā redakcijā</w:t>
      </w:r>
      <w:r w:rsidRPr="00F63E8F">
        <w:rPr>
          <w:rFonts w:ascii="Times New Roman" w:hAnsi="Times New Roman" w:cs="Times New Roman"/>
          <w:sz w:val="24"/>
          <w:szCs w:val="24"/>
          <w:lang w:eastAsia="lv-LV"/>
        </w:rPr>
        <w:t>:</w:t>
      </w:r>
    </w:p>
    <w:p w14:paraId="4B1CBDD1" w14:textId="07B0BA5E" w:rsidR="00F63E8F" w:rsidRPr="00F63E8F" w:rsidRDefault="00F63E8F" w:rsidP="00F63E8F">
      <w:pPr>
        <w:pStyle w:val="Sarakstarindkopa"/>
        <w:spacing w:after="80" w:line="240" w:lineRule="auto"/>
        <w:ind w:left="851"/>
        <w:jc w:val="both"/>
        <w:outlineLvl w:val="0"/>
        <w:rPr>
          <w:rFonts w:ascii="Times New Roman" w:hAnsi="Times New Roman" w:cs="Times New Roman"/>
          <w:sz w:val="24"/>
          <w:szCs w:val="24"/>
          <w:lang w:eastAsia="lv-LV"/>
        </w:rPr>
      </w:pPr>
      <w:r w:rsidRPr="00F63E8F">
        <w:rPr>
          <w:rFonts w:ascii="Times New Roman" w:hAnsi="Times New Roman"/>
          <w:sz w:val="24"/>
          <w:szCs w:val="24"/>
        </w:rPr>
        <w:t>“</w:t>
      </w:r>
      <w:r w:rsidRPr="00F63E8F">
        <w:rPr>
          <w:rFonts w:ascii="Times New Roman" w:hAnsi="Times New Roman"/>
          <w:sz w:val="24"/>
          <w:szCs w:val="24"/>
        </w:rPr>
        <w:t>Piedāvātā reaģenta ķīmiskajam sastāvam jāatbilst Tabulā minētā ražotāja reaģenta vai tā ekvivalenta ķīmiskajam sastāvam</w:t>
      </w:r>
      <w:r>
        <w:rPr>
          <w:rFonts w:ascii="Times New Roman" w:hAnsi="Times New Roman"/>
          <w:sz w:val="24"/>
          <w:szCs w:val="24"/>
        </w:rPr>
        <w:t>.</w:t>
      </w:r>
      <w:r w:rsidRPr="00F63E8F">
        <w:rPr>
          <w:rFonts w:ascii="Times New Roman" w:hAnsi="Times New Roman"/>
          <w:sz w:val="24"/>
          <w:szCs w:val="24"/>
        </w:rPr>
        <w:t>”</w:t>
      </w:r>
    </w:p>
    <w:p w14:paraId="2C139735" w14:textId="19342891" w:rsidR="00646B86" w:rsidRPr="00DB05E9" w:rsidRDefault="00646B86" w:rsidP="00F63E8F">
      <w:pPr>
        <w:pStyle w:val="Sarakstarindkopa"/>
        <w:numPr>
          <w:ilvl w:val="1"/>
          <w:numId w:val="12"/>
        </w:numPr>
        <w:spacing w:after="80" w:line="240" w:lineRule="auto"/>
        <w:ind w:left="851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  <w:lang w:eastAsia="lv-LV"/>
        </w:rPr>
      </w:pPr>
      <w:r w:rsidRPr="00DB05E9">
        <w:rPr>
          <w:rFonts w:ascii="Times New Roman" w:hAnsi="Times New Roman" w:cs="Times New Roman"/>
          <w:sz w:val="24"/>
          <w:szCs w:val="24"/>
          <w:lang w:eastAsia="lv-LV"/>
        </w:rPr>
        <w:lastRenderedPageBreak/>
        <w:t xml:space="preserve">tabulu, </w:t>
      </w:r>
      <w:r w:rsidRPr="00DB05E9">
        <w:rPr>
          <w:rFonts w:ascii="Times New Roman" w:eastAsia="Times New Roman" w:hAnsi="Times New Roman" w:cs="Times New Roman"/>
          <w:bCs/>
          <w:sz w:val="24"/>
          <w:szCs w:val="24"/>
        </w:rPr>
        <w:t>svītrojot v</w:t>
      </w:r>
      <w:r w:rsidRPr="00DB05E9">
        <w:rPr>
          <w:rFonts w:ascii="Times New Roman" w:hAnsi="Times New Roman" w:cs="Times New Roman"/>
          <w:bCs/>
          <w:sz w:val="24"/>
          <w:szCs w:val="24"/>
        </w:rPr>
        <w:t>ārdu “Firma”, aizstājot ar vārdu “Ražotājs”;</w:t>
      </w:r>
    </w:p>
    <w:p w14:paraId="70A9440C" w14:textId="77777777" w:rsidR="002A3022" w:rsidRDefault="002A3022" w:rsidP="008C04D6">
      <w:pPr>
        <w:pStyle w:val="Sarakstarindkopa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048E0BB0" w14:textId="0CA52811" w:rsidR="009B2AC8" w:rsidRPr="00DB05E9" w:rsidRDefault="009B2AC8" w:rsidP="00DB05E9">
      <w:pPr>
        <w:pStyle w:val="Sarakstarindkopa"/>
        <w:numPr>
          <w:ilvl w:val="0"/>
          <w:numId w:val="5"/>
        </w:numPr>
        <w:spacing w:after="80" w:line="240" w:lineRule="auto"/>
        <w:ind w:left="567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  <w:lang w:eastAsia="lv-LV"/>
        </w:rPr>
      </w:pPr>
      <w:r w:rsidRPr="00DB05E9">
        <w:rPr>
          <w:rFonts w:ascii="Times New Roman" w:hAnsi="Times New Roman" w:cs="Times New Roman"/>
          <w:sz w:val="24"/>
          <w:szCs w:val="24"/>
          <w:lang w:eastAsia="lv-LV"/>
        </w:rPr>
        <w:t xml:space="preserve">papildināt Iepirkuma procedūras </w:t>
      </w:r>
      <w:r w:rsidR="001B5CC5" w:rsidRPr="00DB05E9">
        <w:rPr>
          <w:rFonts w:ascii="Times New Roman" w:hAnsi="Times New Roman" w:cs="Times New Roman"/>
          <w:sz w:val="24"/>
          <w:szCs w:val="24"/>
          <w:lang w:eastAsia="lv-LV"/>
        </w:rPr>
        <w:t xml:space="preserve">finanšu piedāvājuma sagatavošanas vadlīnijas un finanšu piedāvājuma veidni </w:t>
      </w:r>
      <w:r w:rsidRPr="00DB05E9">
        <w:rPr>
          <w:rFonts w:ascii="Times New Roman" w:hAnsi="Times New Roman" w:cs="Times New Roman"/>
          <w:sz w:val="24"/>
          <w:szCs w:val="24"/>
          <w:lang w:eastAsia="lv-LV"/>
        </w:rPr>
        <w:t>(</w:t>
      </w:r>
      <w:r w:rsidR="001B5CC5" w:rsidRPr="00DB05E9">
        <w:rPr>
          <w:rFonts w:ascii="Times New Roman" w:hAnsi="Times New Roman" w:cs="Times New Roman"/>
          <w:sz w:val="24"/>
          <w:szCs w:val="24"/>
          <w:lang w:eastAsia="lv-LV"/>
        </w:rPr>
        <w:t>3</w:t>
      </w:r>
      <w:r w:rsidRPr="00DB05E9">
        <w:rPr>
          <w:rFonts w:ascii="Times New Roman" w:hAnsi="Times New Roman" w:cs="Times New Roman"/>
          <w:sz w:val="24"/>
          <w:szCs w:val="24"/>
          <w:lang w:eastAsia="lv-LV"/>
        </w:rPr>
        <w:t xml:space="preserve">. pielikums) ar </w:t>
      </w:r>
      <w:r w:rsidR="001B5CC5" w:rsidRPr="00DB05E9">
        <w:rPr>
          <w:rFonts w:ascii="Times New Roman" w:hAnsi="Times New Roman" w:cs="Times New Roman"/>
          <w:sz w:val="24"/>
          <w:szCs w:val="24"/>
          <w:lang w:eastAsia="lv-LV"/>
        </w:rPr>
        <w:t>10</w:t>
      </w:r>
      <w:r w:rsidRPr="00DB05E9">
        <w:rPr>
          <w:rFonts w:ascii="Times New Roman" w:hAnsi="Times New Roman" w:cs="Times New Roman"/>
          <w:sz w:val="24"/>
          <w:szCs w:val="24"/>
          <w:lang w:eastAsia="lv-LV"/>
        </w:rPr>
        <w:t>. punktu sekojošā redakcijā:</w:t>
      </w:r>
    </w:p>
    <w:p w14:paraId="67386399" w14:textId="70E0410F" w:rsidR="001B5CC5" w:rsidRPr="00DB05E9" w:rsidRDefault="001B5CC5" w:rsidP="00DB05E9">
      <w:pPr>
        <w:pStyle w:val="Sarakstarindkopa"/>
        <w:spacing w:after="80" w:line="240" w:lineRule="auto"/>
        <w:ind w:left="567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B05E9">
        <w:rPr>
          <w:rFonts w:ascii="Times New Roman" w:hAnsi="Times New Roman" w:cs="Times New Roman"/>
          <w:sz w:val="24"/>
          <w:szCs w:val="24"/>
          <w:lang w:eastAsia="lv-LV"/>
        </w:rPr>
        <w:t>“</w:t>
      </w:r>
      <w:r w:rsidRPr="00DB05E9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8D48DE">
        <w:rPr>
          <w:rFonts w:ascii="Times New Roman" w:eastAsia="Times New Roman" w:hAnsi="Times New Roman" w:cs="Times New Roman"/>
          <w:sz w:val="24"/>
          <w:szCs w:val="24"/>
          <w:lang w:eastAsia="lv-LV"/>
        </w:rPr>
        <w:t>retendents aizpilda aili „</w:t>
      </w:r>
      <w:r w:rsidR="00646B86" w:rsidRPr="00DB05E9">
        <w:rPr>
          <w:rFonts w:ascii="Times New Roman" w:eastAsia="Times New Roman" w:hAnsi="Times New Roman" w:cs="Times New Roman"/>
          <w:sz w:val="24"/>
          <w:szCs w:val="24"/>
          <w:lang w:eastAsia="lv-LV"/>
        </w:rPr>
        <w:t>Ražotājs</w:t>
      </w:r>
      <w:r w:rsidRPr="00DB05E9">
        <w:rPr>
          <w:rFonts w:ascii="Times New Roman" w:eastAsia="Times New Roman" w:hAnsi="Times New Roman" w:cs="Times New Roman"/>
          <w:sz w:val="24"/>
          <w:szCs w:val="24"/>
          <w:lang w:eastAsia="lv-LV"/>
        </w:rPr>
        <w:t>, kataloga Nr.</w:t>
      </w:r>
      <w:r w:rsidR="00CC63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CC6351" w:rsidRPr="00DB05E9">
        <w:rPr>
          <w:rFonts w:ascii="Times New Roman" w:hAnsi="Times New Roman" w:cs="Times New Roman"/>
          <w:sz w:val="24"/>
          <w:szCs w:val="24"/>
          <w:u w:val="single"/>
        </w:rPr>
        <w:t>tīmekļvietne (ja attiecināms)</w:t>
      </w:r>
      <w:r w:rsidRPr="008D48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”, t.sk., norādot kataloga lappusi, kas apliecina piedāvātās </w:t>
      </w:r>
      <w:r w:rsidRPr="00DB05E9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8D48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reces atbilstību tehniskajai specifikācijai, kā arī fiksē visu citu nepieciešamo informāciju. Ja objektīvu iemeslu dēļ </w:t>
      </w:r>
      <w:r w:rsidRPr="00DB05E9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8D48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retendents nevar pievienot informatīvos materiālus, tad </w:t>
      </w:r>
      <w:r w:rsidRPr="00DB05E9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8D48DE">
        <w:rPr>
          <w:rFonts w:ascii="Times New Roman" w:eastAsia="Times New Roman" w:hAnsi="Times New Roman" w:cs="Times New Roman"/>
          <w:sz w:val="24"/>
          <w:szCs w:val="24"/>
          <w:lang w:eastAsia="lv-LV"/>
        </w:rPr>
        <w:t>retendents precīzi norāda aktīvu saiti uz ražotāja tehnisko dokumentāciju, tādā apjomā, kas apliecina attiecīgā kritērija izpildi, piem., vienkāršu standarta preču specifikāciju</w:t>
      </w:r>
      <w:r w:rsidRPr="00DB05E9">
        <w:rPr>
          <w:rFonts w:ascii="Times New Roman" w:eastAsia="Times New Roman" w:hAnsi="Times New Roman" w:cs="Times New Roman"/>
          <w:sz w:val="24"/>
          <w:szCs w:val="24"/>
          <w:lang w:eastAsia="lv-LV"/>
        </w:rPr>
        <w:t>”;</w:t>
      </w:r>
    </w:p>
    <w:p w14:paraId="14ADA96C" w14:textId="77777777" w:rsidR="001B5CC5" w:rsidRPr="00DB05E9" w:rsidRDefault="001B5CC5" w:rsidP="00DB05E9">
      <w:pPr>
        <w:pStyle w:val="Sarakstarindkopa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66688E4C" w14:textId="08C8E06B" w:rsidR="008D48DE" w:rsidRPr="00DB05E9" w:rsidRDefault="002F764C" w:rsidP="00DB05E9">
      <w:pPr>
        <w:pStyle w:val="Sarakstarindkopa"/>
        <w:numPr>
          <w:ilvl w:val="0"/>
          <w:numId w:val="5"/>
        </w:numPr>
        <w:spacing w:after="80" w:line="240" w:lineRule="auto"/>
        <w:ind w:left="567"/>
        <w:contextualSpacing w:val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05E9">
        <w:rPr>
          <w:rFonts w:ascii="Times New Roman" w:hAnsi="Times New Roman" w:cs="Times New Roman"/>
          <w:sz w:val="24"/>
          <w:szCs w:val="24"/>
          <w:lang w:eastAsia="lv-LV"/>
        </w:rPr>
        <w:t>izdarīt grozījumus un papildināt Iepirkuma procedūras finanšu piedāvājum</w:t>
      </w:r>
      <w:r w:rsidR="00570375" w:rsidRPr="00DB05E9">
        <w:rPr>
          <w:rFonts w:ascii="Times New Roman" w:hAnsi="Times New Roman" w:cs="Times New Roman"/>
          <w:sz w:val="24"/>
          <w:szCs w:val="24"/>
          <w:lang w:eastAsia="lv-LV"/>
        </w:rPr>
        <w:t>a</w:t>
      </w:r>
      <w:r w:rsidRPr="00DB05E9">
        <w:rPr>
          <w:rFonts w:ascii="Times New Roman" w:hAnsi="Times New Roman" w:cs="Times New Roman"/>
          <w:sz w:val="24"/>
          <w:szCs w:val="24"/>
          <w:lang w:eastAsia="lv-LV"/>
        </w:rPr>
        <w:t xml:space="preserve"> (3. pielikums)</w:t>
      </w:r>
      <w:r w:rsidR="00887759">
        <w:rPr>
          <w:rFonts w:ascii="Times New Roman" w:hAnsi="Times New Roman" w:cs="Times New Roman"/>
          <w:sz w:val="24"/>
          <w:szCs w:val="24"/>
          <w:lang w:eastAsia="lv-LV"/>
        </w:rPr>
        <w:t xml:space="preserve"> attiecībā uz</w:t>
      </w:r>
      <w:r w:rsidRPr="00DB05E9">
        <w:rPr>
          <w:rFonts w:ascii="Times New Roman" w:hAnsi="Times New Roman" w:cs="Times New Roman"/>
          <w:sz w:val="24"/>
          <w:szCs w:val="24"/>
          <w:lang w:eastAsia="lv-LV"/>
        </w:rPr>
        <w:t>:</w:t>
      </w:r>
    </w:p>
    <w:p w14:paraId="15B54991" w14:textId="3AECD539" w:rsidR="00D61CA7" w:rsidRPr="004A421B" w:rsidRDefault="00C0047E" w:rsidP="00DB05E9">
      <w:pPr>
        <w:pStyle w:val="Sarakstarindkopa"/>
        <w:numPr>
          <w:ilvl w:val="1"/>
          <w:numId w:val="14"/>
        </w:numPr>
        <w:spacing w:after="80" w:line="240" w:lineRule="auto"/>
        <w:ind w:left="993" w:hanging="567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05E9">
        <w:rPr>
          <w:rFonts w:ascii="Times New Roman" w:eastAsia="Times New Roman" w:hAnsi="Times New Roman" w:cs="Times New Roman"/>
          <w:bCs/>
          <w:sz w:val="24"/>
          <w:szCs w:val="24"/>
        </w:rPr>
        <w:t xml:space="preserve">tabulu, </w:t>
      </w:r>
      <w:r w:rsidR="00826F4C" w:rsidRPr="00DB05E9">
        <w:rPr>
          <w:rFonts w:ascii="Times New Roman" w:eastAsia="Times New Roman" w:hAnsi="Times New Roman" w:cs="Times New Roman"/>
          <w:bCs/>
          <w:sz w:val="24"/>
          <w:szCs w:val="24"/>
        </w:rPr>
        <w:t>svītrojot un papildinot v</w:t>
      </w:r>
      <w:r w:rsidR="00826F4C" w:rsidRPr="00DB05E9">
        <w:rPr>
          <w:rFonts w:ascii="Times New Roman" w:hAnsi="Times New Roman" w:cs="Times New Roman"/>
          <w:bCs/>
          <w:sz w:val="24"/>
          <w:szCs w:val="24"/>
        </w:rPr>
        <w:t xml:space="preserve">ārdus “Firma, </w:t>
      </w:r>
      <w:r w:rsidR="00826F4C" w:rsidRPr="00DB05E9">
        <w:rPr>
          <w:rFonts w:ascii="Times New Roman" w:hAnsi="Times New Roman" w:cs="Times New Roman"/>
          <w:sz w:val="24"/>
          <w:szCs w:val="24"/>
        </w:rPr>
        <w:t>kataloga Nr.</w:t>
      </w:r>
      <w:r w:rsidR="00826F4C" w:rsidRPr="00DB05E9">
        <w:rPr>
          <w:rFonts w:ascii="Times New Roman" w:hAnsi="Times New Roman" w:cs="Times New Roman"/>
          <w:bCs/>
          <w:sz w:val="24"/>
          <w:szCs w:val="24"/>
        </w:rPr>
        <w:t xml:space="preserve">”, </w:t>
      </w:r>
      <w:r w:rsidR="00826F4C" w:rsidRPr="00DB05E9">
        <w:rPr>
          <w:rFonts w:ascii="Times New Roman" w:hAnsi="Times New Roman" w:cs="Times New Roman"/>
          <w:sz w:val="24"/>
          <w:szCs w:val="24"/>
        </w:rPr>
        <w:t xml:space="preserve">aizstājot ar vārdu </w:t>
      </w:r>
      <w:r w:rsidR="00826F4C" w:rsidRPr="00DB05E9">
        <w:rPr>
          <w:rFonts w:ascii="Times New Roman" w:hAnsi="Times New Roman" w:cs="Times New Roman"/>
          <w:sz w:val="24"/>
          <w:szCs w:val="24"/>
          <w:lang w:eastAsia="lv-LV"/>
        </w:rPr>
        <w:t>sekojošā redakcijā</w:t>
      </w:r>
      <w:r w:rsidR="00826F4C" w:rsidRPr="00DB05E9">
        <w:rPr>
          <w:rFonts w:ascii="Times New Roman" w:hAnsi="Times New Roman" w:cs="Times New Roman"/>
          <w:sz w:val="24"/>
          <w:szCs w:val="24"/>
        </w:rPr>
        <w:t xml:space="preserve"> “Ražotājs, kataloga Nr., </w:t>
      </w:r>
      <w:r w:rsidR="00826F4C" w:rsidRPr="00DB05E9">
        <w:rPr>
          <w:rFonts w:ascii="Times New Roman" w:hAnsi="Times New Roman" w:cs="Times New Roman"/>
          <w:sz w:val="24"/>
          <w:szCs w:val="24"/>
          <w:u w:val="single"/>
        </w:rPr>
        <w:t>tīmekļvietne (ja attiecināms)</w:t>
      </w:r>
      <w:r w:rsidR="004A421B" w:rsidRPr="004A421B">
        <w:rPr>
          <w:rFonts w:ascii="Times New Roman" w:hAnsi="Times New Roman" w:cs="Times New Roman"/>
          <w:sz w:val="24"/>
          <w:szCs w:val="24"/>
        </w:rPr>
        <w:t xml:space="preserve"> saskaņa ar finanšu piedāvājuma sagatavošanas vadlīnijas un finanšu piedāvājuma veidnes 10. punktu</w:t>
      </w:r>
      <w:r w:rsidR="00826F4C" w:rsidRPr="00DB05E9">
        <w:rPr>
          <w:rFonts w:ascii="Times New Roman" w:hAnsi="Times New Roman" w:cs="Times New Roman"/>
          <w:sz w:val="24"/>
          <w:szCs w:val="24"/>
        </w:rPr>
        <w:t>”</w:t>
      </w:r>
      <w:r w:rsidRPr="004A421B">
        <w:rPr>
          <w:rFonts w:ascii="Times New Roman" w:hAnsi="Times New Roman" w:cs="Times New Roman"/>
          <w:sz w:val="24"/>
          <w:szCs w:val="24"/>
        </w:rPr>
        <w:t>;</w:t>
      </w:r>
    </w:p>
    <w:p w14:paraId="4A8D682E" w14:textId="13951CE7" w:rsidR="00C0047E" w:rsidRPr="00D02488" w:rsidRDefault="00570375" w:rsidP="00DB05E9">
      <w:pPr>
        <w:pStyle w:val="Sarakstarindkopa"/>
        <w:numPr>
          <w:ilvl w:val="1"/>
          <w:numId w:val="14"/>
        </w:numPr>
        <w:spacing w:after="80" w:line="240" w:lineRule="auto"/>
        <w:ind w:left="993" w:hanging="567"/>
        <w:contextualSpacing w:val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05E9">
        <w:rPr>
          <w:rFonts w:ascii="Times New Roman" w:eastAsia="Times New Roman" w:hAnsi="Times New Roman" w:cs="Times New Roman"/>
          <w:bCs/>
          <w:sz w:val="24"/>
          <w:szCs w:val="24"/>
        </w:rPr>
        <w:t xml:space="preserve">tabulu, svītrojot ailes </w:t>
      </w:r>
      <w:r w:rsidRPr="00D02488">
        <w:rPr>
          <w:rFonts w:ascii="Times New Roman" w:eastAsia="Times New Roman" w:hAnsi="Times New Roman" w:cs="Times New Roman"/>
          <w:bCs/>
          <w:sz w:val="24"/>
          <w:szCs w:val="24"/>
        </w:rPr>
        <w:t>“Firma, kataloga Nr.” nor</w:t>
      </w:r>
      <w:r w:rsidR="00901E8B" w:rsidRPr="00D02488">
        <w:rPr>
          <w:rFonts w:ascii="Times New Roman" w:eastAsia="Times New Roman" w:hAnsi="Times New Roman" w:cs="Times New Roman"/>
          <w:bCs/>
          <w:sz w:val="24"/>
          <w:szCs w:val="24"/>
        </w:rPr>
        <w:t>ā</w:t>
      </w:r>
      <w:r w:rsidRPr="00D02488">
        <w:rPr>
          <w:rFonts w:ascii="Times New Roman" w:eastAsia="Times New Roman" w:hAnsi="Times New Roman" w:cs="Times New Roman"/>
          <w:bCs/>
          <w:sz w:val="24"/>
          <w:szCs w:val="24"/>
        </w:rPr>
        <w:t>dīt</w:t>
      </w:r>
      <w:r w:rsidR="00901E8B" w:rsidRPr="00D02488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D02488"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informāciju 1.-65. pozīcijās</w:t>
      </w:r>
      <w:r w:rsidR="006E36A9" w:rsidRPr="00D0248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46325EC" w14:textId="77777777" w:rsidR="00CD1010" w:rsidRPr="00D02488" w:rsidRDefault="00CD1010" w:rsidP="00DB05E9">
      <w:pPr>
        <w:pStyle w:val="Sarakstarindkopa"/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82BB55" w14:textId="77777777" w:rsidR="00DB05E9" w:rsidRPr="00DB05E9" w:rsidRDefault="00DB05E9" w:rsidP="00DB05E9">
      <w:pPr>
        <w:pStyle w:val="Sarakstarindkopa"/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6D5CCD" w14:textId="77777777" w:rsidR="00732645" w:rsidRPr="00DB05E9" w:rsidRDefault="00732645" w:rsidP="00D840A5">
      <w:pPr>
        <w:spacing w:after="8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75D6C98" w14:textId="57E7753A" w:rsidR="007B7007" w:rsidRPr="00DB05E9" w:rsidRDefault="00B461B0" w:rsidP="00D840A5">
      <w:pPr>
        <w:pStyle w:val="Pamatteksts3"/>
        <w:spacing w:after="80"/>
        <w:ind w:left="357"/>
        <w:jc w:val="right"/>
        <w:rPr>
          <w:bCs/>
          <w:sz w:val="24"/>
          <w:szCs w:val="24"/>
        </w:rPr>
      </w:pPr>
      <w:r w:rsidRPr="00DB05E9">
        <w:rPr>
          <w:bCs/>
          <w:sz w:val="24"/>
          <w:szCs w:val="24"/>
        </w:rPr>
        <w:t>Iepirkum</w:t>
      </w:r>
      <w:r w:rsidR="00732645" w:rsidRPr="00DB05E9">
        <w:rPr>
          <w:bCs/>
          <w:sz w:val="24"/>
          <w:szCs w:val="24"/>
        </w:rPr>
        <w:t>u</w:t>
      </w:r>
      <w:r w:rsidRPr="00DB05E9">
        <w:rPr>
          <w:bCs/>
          <w:sz w:val="24"/>
          <w:szCs w:val="24"/>
        </w:rPr>
        <w:t xml:space="preserve"> komisija</w:t>
      </w:r>
    </w:p>
    <w:sectPr w:rsidR="007B7007" w:rsidRPr="00DB05E9" w:rsidSect="00EC4A0A">
      <w:footerReference w:type="default" r:id="rId7"/>
      <w:pgSz w:w="11906" w:h="16838"/>
      <w:pgMar w:top="1276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98400" w14:textId="77777777" w:rsidR="00A6523D" w:rsidRDefault="00A6523D" w:rsidP="00D95F30">
      <w:pPr>
        <w:spacing w:after="0" w:line="240" w:lineRule="auto"/>
      </w:pPr>
      <w:r>
        <w:separator/>
      </w:r>
    </w:p>
  </w:endnote>
  <w:endnote w:type="continuationSeparator" w:id="0">
    <w:p w14:paraId="3F04E865" w14:textId="77777777" w:rsidR="00A6523D" w:rsidRDefault="00A6523D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E43222A" w14:textId="77777777" w:rsidR="00D95F30" w:rsidRPr="00D95F30" w:rsidRDefault="00D95F30">
        <w:pPr>
          <w:pStyle w:val="Kjene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DB1DEE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0827B81" w14:textId="77777777" w:rsidR="00D95F30" w:rsidRDefault="00D95F3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0877" w14:textId="77777777" w:rsidR="00A6523D" w:rsidRDefault="00A6523D" w:rsidP="00D95F30">
      <w:pPr>
        <w:spacing w:after="0" w:line="240" w:lineRule="auto"/>
      </w:pPr>
      <w:r>
        <w:separator/>
      </w:r>
    </w:p>
  </w:footnote>
  <w:footnote w:type="continuationSeparator" w:id="0">
    <w:p w14:paraId="4375AEEF" w14:textId="77777777" w:rsidR="00A6523D" w:rsidRDefault="00A6523D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2D44"/>
    <w:multiLevelType w:val="multilevel"/>
    <w:tmpl w:val="941C8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F853EE"/>
    <w:multiLevelType w:val="multilevel"/>
    <w:tmpl w:val="323E02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1FE4EA0"/>
    <w:multiLevelType w:val="multilevel"/>
    <w:tmpl w:val="4DECC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30089F"/>
    <w:multiLevelType w:val="multilevel"/>
    <w:tmpl w:val="E7CAD6C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4" w15:restartNumberingAfterBreak="0">
    <w:nsid w:val="2D0E3AE6"/>
    <w:multiLevelType w:val="multilevel"/>
    <w:tmpl w:val="918C4D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4165B93"/>
    <w:multiLevelType w:val="hybridMultilevel"/>
    <w:tmpl w:val="34D4FFD6"/>
    <w:lvl w:ilvl="0" w:tplc="465CA4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53647"/>
    <w:multiLevelType w:val="multilevel"/>
    <w:tmpl w:val="0CD6E8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7" w15:restartNumberingAfterBreak="0">
    <w:nsid w:val="4DF62979"/>
    <w:multiLevelType w:val="hybridMultilevel"/>
    <w:tmpl w:val="5FF811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624A5"/>
    <w:multiLevelType w:val="multilevel"/>
    <w:tmpl w:val="28A6C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FAE7E67"/>
    <w:multiLevelType w:val="multilevel"/>
    <w:tmpl w:val="354E72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3767847"/>
    <w:multiLevelType w:val="multilevel"/>
    <w:tmpl w:val="3DA444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DFD5322"/>
    <w:multiLevelType w:val="hybridMultilevel"/>
    <w:tmpl w:val="7818D7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C18A1"/>
    <w:multiLevelType w:val="multilevel"/>
    <w:tmpl w:val="F9165F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3" w15:restartNumberingAfterBreak="0">
    <w:nsid w:val="7FCB75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25318380">
    <w:abstractNumId w:val="13"/>
  </w:num>
  <w:num w:numId="2" w16cid:durableId="1686907070">
    <w:abstractNumId w:val="2"/>
  </w:num>
  <w:num w:numId="3" w16cid:durableId="484246120">
    <w:abstractNumId w:val="0"/>
  </w:num>
  <w:num w:numId="4" w16cid:durableId="534467644">
    <w:abstractNumId w:val="7"/>
  </w:num>
  <w:num w:numId="5" w16cid:durableId="1013459641">
    <w:abstractNumId w:val="5"/>
  </w:num>
  <w:num w:numId="6" w16cid:durableId="488641636">
    <w:abstractNumId w:val="12"/>
  </w:num>
  <w:num w:numId="7" w16cid:durableId="1385176341">
    <w:abstractNumId w:val="6"/>
  </w:num>
  <w:num w:numId="8" w16cid:durableId="837036558">
    <w:abstractNumId w:val="3"/>
  </w:num>
  <w:num w:numId="9" w16cid:durableId="267398403">
    <w:abstractNumId w:val="8"/>
  </w:num>
  <w:num w:numId="10" w16cid:durableId="659390049">
    <w:abstractNumId w:val="9"/>
  </w:num>
  <w:num w:numId="11" w16cid:durableId="1058087869">
    <w:abstractNumId w:val="11"/>
  </w:num>
  <w:num w:numId="12" w16cid:durableId="54861482">
    <w:abstractNumId w:val="1"/>
  </w:num>
  <w:num w:numId="13" w16cid:durableId="430585668">
    <w:abstractNumId w:val="10"/>
  </w:num>
  <w:num w:numId="14" w16cid:durableId="533662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9F"/>
    <w:rsid w:val="00006DAC"/>
    <w:rsid w:val="000109CA"/>
    <w:rsid w:val="000266E4"/>
    <w:rsid w:val="000513CE"/>
    <w:rsid w:val="0005462C"/>
    <w:rsid w:val="00086522"/>
    <w:rsid w:val="000A0C1F"/>
    <w:rsid w:val="000A1FA1"/>
    <w:rsid w:val="000A4276"/>
    <w:rsid w:val="000B69AD"/>
    <w:rsid w:val="000D0F04"/>
    <w:rsid w:val="000F0127"/>
    <w:rsid w:val="00110F4F"/>
    <w:rsid w:val="00113FD6"/>
    <w:rsid w:val="0012376D"/>
    <w:rsid w:val="00133B45"/>
    <w:rsid w:val="0013734E"/>
    <w:rsid w:val="001445DC"/>
    <w:rsid w:val="00163EAF"/>
    <w:rsid w:val="00183BB0"/>
    <w:rsid w:val="0019159D"/>
    <w:rsid w:val="00196ECE"/>
    <w:rsid w:val="001A2D0A"/>
    <w:rsid w:val="001B009D"/>
    <w:rsid w:val="001B5CC5"/>
    <w:rsid w:val="001C20B0"/>
    <w:rsid w:val="001D3975"/>
    <w:rsid w:val="001D6535"/>
    <w:rsid w:val="0020619D"/>
    <w:rsid w:val="00233471"/>
    <w:rsid w:val="00235190"/>
    <w:rsid w:val="0025192A"/>
    <w:rsid w:val="00280897"/>
    <w:rsid w:val="002818DF"/>
    <w:rsid w:val="00297BAA"/>
    <w:rsid w:val="002A187B"/>
    <w:rsid w:val="002A3022"/>
    <w:rsid w:val="002A6EE3"/>
    <w:rsid w:val="002C15E6"/>
    <w:rsid w:val="002D7197"/>
    <w:rsid w:val="002E1515"/>
    <w:rsid w:val="002F3AD4"/>
    <w:rsid w:val="002F4102"/>
    <w:rsid w:val="002F764C"/>
    <w:rsid w:val="003021CD"/>
    <w:rsid w:val="0035168A"/>
    <w:rsid w:val="00352352"/>
    <w:rsid w:val="003554B8"/>
    <w:rsid w:val="003640AB"/>
    <w:rsid w:val="003811D0"/>
    <w:rsid w:val="003B4ADE"/>
    <w:rsid w:val="003C02F8"/>
    <w:rsid w:val="003F5A37"/>
    <w:rsid w:val="00421E8A"/>
    <w:rsid w:val="00461C91"/>
    <w:rsid w:val="004A32C4"/>
    <w:rsid w:val="004A421B"/>
    <w:rsid w:val="004D42C8"/>
    <w:rsid w:val="004D7C7E"/>
    <w:rsid w:val="004E2CEE"/>
    <w:rsid w:val="004F0A75"/>
    <w:rsid w:val="00526D49"/>
    <w:rsid w:val="0056699F"/>
    <w:rsid w:val="00570375"/>
    <w:rsid w:val="00597432"/>
    <w:rsid w:val="005A4155"/>
    <w:rsid w:val="005B2FBB"/>
    <w:rsid w:val="005B56FF"/>
    <w:rsid w:val="005D58EE"/>
    <w:rsid w:val="005E4D46"/>
    <w:rsid w:val="005F382C"/>
    <w:rsid w:val="005F3F2A"/>
    <w:rsid w:val="00644D26"/>
    <w:rsid w:val="00646B86"/>
    <w:rsid w:val="0065418E"/>
    <w:rsid w:val="006571FF"/>
    <w:rsid w:val="00662433"/>
    <w:rsid w:val="00662721"/>
    <w:rsid w:val="0069713D"/>
    <w:rsid w:val="006A4A54"/>
    <w:rsid w:val="006D296E"/>
    <w:rsid w:val="006E36A9"/>
    <w:rsid w:val="006E7C17"/>
    <w:rsid w:val="00700EEF"/>
    <w:rsid w:val="00703EDD"/>
    <w:rsid w:val="0070612C"/>
    <w:rsid w:val="00707926"/>
    <w:rsid w:val="00732645"/>
    <w:rsid w:val="007358A3"/>
    <w:rsid w:val="00736B70"/>
    <w:rsid w:val="00771844"/>
    <w:rsid w:val="007A4024"/>
    <w:rsid w:val="007B7007"/>
    <w:rsid w:val="007E541B"/>
    <w:rsid w:val="007F7A54"/>
    <w:rsid w:val="00826067"/>
    <w:rsid w:val="00826F4C"/>
    <w:rsid w:val="008308EA"/>
    <w:rsid w:val="008378A0"/>
    <w:rsid w:val="00865F1B"/>
    <w:rsid w:val="00872CF4"/>
    <w:rsid w:val="00884DE1"/>
    <w:rsid w:val="00887759"/>
    <w:rsid w:val="00896995"/>
    <w:rsid w:val="008A222A"/>
    <w:rsid w:val="008C04D6"/>
    <w:rsid w:val="008D48DE"/>
    <w:rsid w:val="00901E8B"/>
    <w:rsid w:val="00912420"/>
    <w:rsid w:val="00915C0F"/>
    <w:rsid w:val="009341FF"/>
    <w:rsid w:val="00957C10"/>
    <w:rsid w:val="009A25BE"/>
    <w:rsid w:val="009A7C0D"/>
    <w:rsid w:val="009B2AC8"/>
    <w:rsid w:val="009B56FE"/>
    <w:rsid w:val="009C78BF"/>
    <w:rsid w:val="009C7FED"/>
    <w:rsid w:val="009D618D"/>
    <w:rsid w:val="009F174D"/>
    <w:rsid w:val="00A04ECC"/>
    <w:rsid w:val="00A07D9D"/>
    <w:rsid w:val="00A07ED3"/>
    <w:rsid w:val="00A41A08"/>
    <w:rsid w:val="00A5295B"/>
    <w:rsid w:val="00A57D48"/>
    <w:rsid w:val="00A625E7"/>
    <w:rsid w:val="00A6523D"/>
    <w:rsid w:val="00A90F5B"/>
    <w:rsid w:val="00A953F7"/>
    <w:rsid w:val="00AA0AC1"/>
    <w:rsid w:val="00AA5CF8"/>
    <w:rsid w:val="00AB3B53"/>
    <w:rsid w:val="00AB4D3F"/>
    <w:rsid w:val="00AB6CB6"/>
    <w:rsid w:val="00AC181F"/>
    <w:rsid w:val="00AD0E40"/>
    <w:rsid w:val="00AF0D84"/>
    <w:rsid w:val="00AF3C86"/>
    <w:rsid w:val="00B074E7"/>
    <w:rsid w:val="00B20DB8"/>
    <w:rsid w:val="00B310A1"/>
    <w:rsid w:val="00B34F00"/>
    <w:rsid w:val="00B40153"/>
    <w:rsid w:val="00B461B0"/>
    <w:rsid w:val="00B50576"/>
    <w:rsid w:val="00B77511"/>
    <w:rsid w:val="00B81158"/>
    <w:rsid w:val="00B83667"/>
    <w:rsid w:val="00B92F37"/>
    <w:rsid w:val="00BB3003"/>
    <w:rsid w:val="00BB4736"/>
    <w:rsid w:val="00BD4EAE"/>
    <w:rsid w:val="00BD5069"/>
    <w:rsid w:val="00BE3C7D"/>
    <w:rsid w:val="00C0047E"/>
    <w:rsid w:val="00C119BA"/>
    <w:rsid w:val="00C278CA"/>
    <w:rsid w:val="00C76B5D"/>
    <w:rsid w:val="00C83AF2"/>
    <w:rsid w:val="00C8450C"/>
    <w:rsid w:val="00C8516E"/>
    <w:rsid w:val="00C9428E"/>
    <w:rsid w:val="00C975D9"/>
    <w:rsid w:val="00CA6CC6"/>
    <w:rsid w:val="00CB4AB5"/>
    <w:rsid w:val="00CB5FA7"/>
    <w:rsid w:val="00CC6351"/>
    <w:rsid w:val="00CD1010"/>
    <w:rsid w:val="00D02488"/>
    <w:rsid w:val="00D12D3B"/>
    <w:rsid w:val="00D34CD1"/>
    <w:rsid w:val="00D57D79"/>
    <w:rsid w:val="00D61CA7"/>
    <w:rsid w:val="00D840A5"/>
    <w:rsid w:val="00D93690"/>
    <w:rsid w:val="00D95F30"/>
    <w:rsid w:val="00DA65AD"/>
    <w:rsid w:val="00DB05E9"/>
    <w:rsid w:val="00DB1DEE"/>
    <w:rsid w:val="00DB36AE"/>
    <w:rsid w:val="00DC386E"/>
    <w:rsid w:val="00E06E62"/>
    <w:rsid w:val="00E1539A"/>
    <w:rsid w:val="00E265DE"/>
    <w:rsid w:val="00E66D73"/>
    <w:rsid w:val="00E672B0"/>
    <w:rsid w:val="00E8352C"/>
    <w:rsid w:val="00E91D61"/>
    <w:rsid w:val="00EC4A0A"/>
    <w:rsid w:val="00ED02B7"/>
    <w:rsid w:val="00F040E0"/>
    <w:rsid w:val="00F11746"/>
    <w:rsid w:val="00F12F5A"/>
    <w:rsid w:val="00F203B2"/>
    <w:rsid w:val="00F25274"/>
    <w:rsid w:val="00F43627"/>
    <w:rsid w:val="00F63E8F"/>
    <w:rsid w:val="00F95795"/>
    <w:rsid w:val="00F96FBD"/>
    <w:rsid w:val="00FA5E38"/>
    <w:rsid w:val="00FC0959"/>
    <w:rsid w:val="00FE47C8"/>
    <w:rsid w:val="00FE51D4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31FB83"/>
  <w15:docId w15:val="{FA552935-04B7-4DB2-8686-75D19CD5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95F30"/>
  </w:style>
  <w:style w:type="paragraph" w:styleId="Kjene">
    <w:name w:val="footer"/>
    <w:basedOn w:val="Parasts"/>
    <w:link w:val="KjeneRakstz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95F30"/>
  </w:style>
  <w:style w:type="paragraph" w:styleId="Balonteksts">
    <w:name w:val="Balloon Text"/>
    <w:basedOn w:val="Parasts"/>
    <w:link w:val="BalontekstsRakstz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link w:val="PamattekstsaratkpiRakstz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Reatabula">
    <w:name w:val="Table Grid"/>
    <w:basedOn w:val="Parastatabula"/>
    <w:uiPriority w:val="59"/>
    <w:rsid w:val="00AD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iPriority w:val="99"/>
    <w:semiHidden/>
    <w:unhideWhenUsed/>
    <w:rsid w:val="007B7007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7B7007"/>
  </w:style>
  <w:style w:type="paragraph" w:styleId="Sarakstarindkopa">
    <w:name w:val="List Paragraph"/>
    <w:aliases w:val="Syle 1,Normal bullet 2,Bullet list,Strip,H&amp;P List Paragraph,2,Numbered Para 1,Dot pt,No Spacing1,List Paragraph Char Char Char,Indicator Text,Bullet Points,MAIN CONTENT,IFCL - List Paragraph,List Paragraph12,OBC Bullet,Virsraksti,Body"/>
    <w:basedOn w:val="Parasts"/>
    <w:link w:val="SarakstarindkopaRakstz"/>
    <w:uiPriority w:val="34"/>
    <w:qFormat/>
    <w:rsid w:val="005E4D46"/>
    <w:pPr>
      <w:ind w:left="720"/>
      <w:contextualSpacing/>
    </w:pPr>
  </w:style>
  <w:style w:type="paragraph" w:styleId="Pamatteksts3">
    <w:name w:val="Body Text 3"/>
    <w:basedOn w:val="Parasts"/>
    <w:link w:val="Pamatteksts3Rakstz"/>
    <w:rsid w:val="00915C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915C0F"/>
    <w:rPr>
      <w:rFonts w:ascii="Times New Roman" w:eastAsia="Times New Roman" w:hAnsi="Times New Roman" w:cs="Times New Roman"/>
      <w:sz w:val="16"/>
      <w:szCs w:val="16"/>
    </w:rPr>
  </w:style>
  <w:style w:type="character" w:styleId="Hipersaite">
    <w:name w:val="Hyperlink"/>
    <w:uiPriority w:val="99"/>
    <w:rsid w:val="00732645"/>
    <w:rPr>
      <w:rFonts w:cs="Times New Roman"/>
      <w:color w:val="0000FF"/>
      <w:u w:val="single"/>
    </w:rPr>
  </w:style>
  <w:style w:type="character" w:customStyle="1" w:styleId="SarakstarindkopaRakstz">
    <w:name w:val="Saraksta rindkopa Rakstz."/>
    <w:aliases w:val="Syle 1 Rakstz.,Normal bullet 2 Rakstz.,Bullet list Rakstz.,Strip Rakstz.,H&amp;P List Paragraph Rakstz.,2 Rakstz.,Numbered Para 1 Rakstz.,Dot pt Rakstz.,No Spacing1 Rakstz.,List Paragraph Char Char Char Rakstz.,MAIN CONTENT Rakstz."/>
    <w:link w:val="Sarakstarindkopa"/>
    <w:uiPriority w:val="34"/>
    <w:qFormat/>
    <w:rsid w:val="00732645"/>
  </w:style>
  <w:style w:type="character" w:styleId="Neatrisintapieminana">
    <w:name w:val="Unresolved Mention"/>
    <w:basedOn w:val="Noklusjumarindkopasfonts"/>
    <w:uiPriority w:val="99"/>
    <w:semiHidden/>
    <w:unhideWhenUsed/>
    <w:rsid w:val="00732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465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91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2033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Daina Strode</cp:lastModifiedBy>
  <cp:revision>51</cp:revision>
  <cp:lastPrinted>2021-03-31T10:35:00Z</cp:lastPrinted>
  <dcterms:created xsi:type="dcterms:W3CDTF">2024-02-02T09:31:00Z</dcterms:created>
  <dcterms:modified xsi:type="dcterms:W3CDTF">2024-02-05T13:16:00Z</dcterms:modified>
</cp:coreProperties>
</file>