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C9B94" w14:textId="2C16BAAD" w:rsidR="00E62FD8" w:rsidRPr="00E62FD8" w:rsidRDefault="00E62FD8" w:rsidP="00E62FD8">
      <w:pPr>
        <w:spacing w:after="0" w:line="240" w:lineRule="auto"/>
        <w:jc w:val="right"/>
        <w:rPr>
          <w:rFonts w:ascii="Times New Roman" w:eastAsia="Times New Roman" w:hAnsi="Times New Roman" w:cs="Times New Roman"/>
          <w:bCs/>
          <w:sz w:val="24"/>
          <w:szCs w:val="24"/>
        </w:rPr>
      </w:pPr>
      <w:r w:rsidRPr="00E62FD8">
        <w:rPr>
          <w:rFonts w:ascii="Times New Roman" w:eastAsia="Times New Roman" w:hAnsi="Times New Roman" w:cs="Times New Roman"/>
          <w:bCs/>
          <w:caps/>
          <w:sz w:val="24"/>
          <w:szCs w:val="24"/>
        </w:rPr>
        <w:t>ApstiprinātS</w:t>
      </w:r>
      <w:r w:rsidRPr="00E62FD8">
        <w:rPr>
          <w:rFonts w:ascii="Times New Roman" w:eastAsia="Times New Roman" w:hAnsi="Times New Roman" w:cs="Times New Roman"/>
          <w:bCs/>
          <w:caps/>
          <w:sz w:val="24"/>
          <w:szCs w:val="24"/>
        </w:rPr>
        <w:br/>
      </w:r>
      <w:r w:rsidRPr="00E62FD8">
        <w:rPr>
          <w:rFonts w:ascii="Times New Roman" w:eastAsia="Times New Roman" w:hAnsi="Times New Roman" w:cs="Times New Roman"/>
          <w:bCs/>
          <w:sz w:val="24"/>
          <w:szCs w:val="24"/>
        </w:rPr>
        <w:t>AS “Daugavpils satiksme” Iepirkuma komisijas</w:t>
      </w:r>
      <w:r w:rsidRPr="00E62FD8">
        <w:rPr>
          <w:rFonts w:ascii="Times New Roman" w:eastAsia="Times New Roman" w:hAnsi="Times New Roman" w:cs="Times New Roman"/>
          <w:bCs/>
          <w:sz w:val="24"/>
          <w:szCs w:val="24"/>
        </w:rPr>
        <w:br/>
      </w:r>
      <w:r w:rsidRPr="00871D40">
        <w:rPr>
          <w:rFonts w:ascii="Times New Roman" w:eastAsia="Times New Roman" w:hAnsi="Times New Roman" w:cs="Times New Roman"/>
          <w:bCs/>
          <w:color w:val="000000" w:themeColor="text1"/>
          <w:sz w:val="24"/>
          <w:szCs w:val="24"/>
        </w:rPr>
        <w:t xml:space="preserve">2023.gada </w:t>
      </w:r>
      <w:r w:rsidR="00031D14">
        <w:rPr>
          <w:rFonts w:ascii="Times New Roman" w:eastAsia="Times New Roman" w:hAnsi="Times New Roman" w:cs="Times New Roman"/>
          <w:bCs/>
          <w:color w:val="000000" w:themeColor="text1"/>
          <w:sz w:val="24"/>
          <w:szCs w:val="24"/>
        </w:rPr>
        <w:t>14.septembra</w:t>
      </w:r>
      <w:r w:rsidRPr="00871D40">
        <w:rPr>
          <w:rFonts w:ascii="Times New Roman" w:eastAsia="Times New Roman" w:hAnsi="Times New Roman" w:cs="Times New Roman"/>
          <w:bCs/>
          <w:color w:val="000000" w:themeColor="text1"/>
          <w:sz w:val="24"/>
          <w:szCs w:val="24"/>
        </w:rPr>
        <w:t xml:space="preserve"> sēdē, </w:t>
      </w:r>
      <w:r w:rsidRPr="00E62FD8">
        <w:rPr>
          <w:rFonts w:ascii="Times New Roman" w:eastAsia="Times New Roman" w:hAnsi="Times New Roman" w:cs="Times New Roman"/>
          <w:bCs/>
          <w:sz w:val="24"/>
          <w:szCs w:val="24"/>
        </w:rPr>
        <w:t>prot.Nr.3</w:t>
      </w:r>
    </w:p>
    <w:p w14:paraId="14A9381D" w14:textId="77777777" w:rsidR="00E62FD8" w:rsidRPr="00E62FD8" w:rsidRDefault="00E62FD8" w:rsidP="00E62FD8">
      <w:pPr>
        <w:spacing w:after="0" w:line="240" w:lineRule="auto"/>
        <w:jc w:val="center"/>
        <w:rPr>
          <w:rFonts w:ascii="Times New Roman" w:eastAsia="Times New Roman" w:hAnsi="Times New Roman" w:cs="Times New Roman"/>
          <w:bCs/>
          <w:caps/>
          <w:sz w:val="24"/>
          <w:szCs w:val="24"/>
        </w:rPr>
      </w:pPr>
    </w:p>
    <w:p w14:paraId="3ADA5E9E" w14:textId="09AF708F" w:rsidR="00E62FD8" w:rsidRPr="00E62FD8" w:rsidRDefault="00E62FD8" w:rsidP="00E62FD8">
      <w:pPr>
        <w:spacing w:after="0" w:line="240" w:lineRule="auto"/>
        <w:jc w:val="center"/>
        <w:rPr>
          <w:rFonts w:ascii="Times New Roman" w:eastAsia="Times New Roman" w:hAnsi="Times New Roman" w:cs="Times New Roman"/>
          <w:bCs/>
          <w:sz w:val="24"/>
          <w:szCs w:val="24"/>
        </w:rPr>
      </w:pPr>
      <w:r w:rsidRPr="00E62FD8">
        <w:rPr>
          <w:rFonts w:ascii="Times New Roman" w:eastAsia="Times New Roman" w:hAnsi="Times New Roman" w:cs="Times New Roman"/>
          <w:bCs/>
          <w:sz w:val="24"/>
          <w:szCs w:val="24"/>
        </w:rPr>
        <w:t>Iepirkums “</w:t>
      </w:r>
      <w:r w:rsidR="00031D14" w:rsidRPr="00031D14">
        <w:rPr>
          <w:rFonts w:ascii="Times New Roman" w:eastAsia="Times New Roman" w:hAnsi="Times New Roman" w:cs="Times New Roman"/>
          <w:bCs/>
          <w:sz w:val="24"/>
          <w:szCs w:val="24"/>
        </w:rPr>
        <w:t>Dabasgāzes piegāde AS "Daugavpils satiksme" vajadzībām</w:t>
      </w:r>
      <w:r w:rsidRPr="00E62FD8">
        <w:rPr>
          <w:rFonts w:ascii="Times New Roman" w:eastAsia="Times New Roman" w:hAnsi="Times New Roman" w:cs="Times New Roman"/>
          <w:bCs/>
          <w:sz w:val="24"/>
          <w:szCs w:val="24"/>
        </w:rPr>
        <w:t>”</w:t>
      </w:r>
      <w:r w:rsidR="00031D14">
        <w:rPr>
          <w:rFonts w:ascii="Times New Roman" w:eastAsia="Times New Roman" w:hAnsi="Times New Roman" w:cs="Times New Roman"/>
          <w:bCs/>
          <w:sz w:val="24"/>
          <w:szCs w:val="24"/>
        </w:rPr>
        <w:t>,</w:t>
      </w:r>
    </w:p>
    <w:p w14:paraId="666CA212" w14:textId="74D4D279" w:rsidR="00E62FD8" w:rsidRPr="00E62FD8" w:rsidRDefault="00E62FD8" w:rsidP="00E62FD8">
      <w:pPr>
        <w:spacing w:after="0" w:line="240" w:lineRule="auto"/>
        <w:jc w:val="center"/>
        <w:rPr>
          <w:rFonts w:ascii="Times New Roman" w:eastAsia="Times New Roman" w:hAnsi="Times New Roman" w:cs="Times New Roman"/>
          <w:sz w:val="24"/>
          <w:szCs w:val="24"/>
        </w:rPr>
      </w:pPr>
      <w:r w:rsidRPr="00E62FD8">
        <w:rPr>
          <w:rFonts w:ascii="Times New Roman" w:eastAsia="Times New Roman" w:hAnsi="Times New Roman" w:cs="Times New Roman"/>
          <w:bCs/>
          <w:sz w:val="24"/>
          <w:szCs w:val="24"/>
        </w:rPr>
        <w:t>identifikācijas numurs ASDS/202</w:t>
      </w:r>
      <w:r>
        <w:rPr>
          <w:rFonts w:ascii="Times New Roman" w:eastAsia="Times New Roman" w:hAnsi="Times New Roman" w:cs="Times New Roman"/>
          <w:bCs/>
          <w:sz w:val="24"/>
          <w:szCs w:val="24"/>
        </w:rPr>
        <w:t>3</w:t>
      </w:r>
      <w:r w:rsidRPr="00E62FD8">
        <w:rPr>
          <w:rFonts w:ascii="Times New Roman" w:eastAsia="Times New Roman" w:hAnsi="Times New Roman" w:cs="Times New Roman"/>
          <w:bCs/>
          <w:sz w:val="24"/>
          <w:szCs w:val="24"/>
        </w:rPr>
        <w:t>/</w:t>
      </w:r>
      <w:r w:rsidR="00031D14">
        <w:rPr>
          <w:rFonts w:ascii="Times New Roman" w:eastAsia="Times New Roman" w:hAnsi="Times New Roman" w:cs="Times New Roman"/>
          <w:bCs/>
          <w:sz w:val="24"/>
          <w:szCs w:val="24"/>
        </w:rPr>
        <w:t>39</w:t>
      </w:r>
    </w:p>
    <w:p w14:paraId="70928219" w14:textId="77777777" w:rsidR="00E62FD8" w:rsidRPr="00E62FD8" w:rsidRDefault="00E62FD8" w:rsidP="00E62FD8">
      <w:pPr>
        <w:spacing w:before="240" w:after="240" w:line="240" w:lineRule="auto"/>
        <w:jc w:val="center"/>
        <w:rPr>
          <w:rFonts w:ascii="Times New Roman" w:eastAsia="Times New Roman" w:hAnsi="Times New Roman" w:cs="Times New Roman"/>
          <w:b/>
          <w:sz w:val="24"/>
          <w:szCs w:val="24"/>
        </w:rPr>
      </w:pPr>
      <w:r w:rsidRPr="00E62FD8">
        <w:rPr>
          <w:rFonts w:ascii="Times New Roman" w:eastAsia="Times New Roman" w:hAnsi="Times New Roman" w:cs="Times New Roman"/>
          <w:b/>
          <w:sz w:val="24"/>
          <w:szCs w:val="24"/>
        </w:rPr>
        <w:t>ATBILDES UZ UZDOTAJIEM JAUTĀJUMIEM NR.1</w:t>
      </w:r>
    </w:p>
    <w:p w14:paraId="3319FFA2" w14:textId="77777777" w:rsidR="00E62FD8" w:rsidRDefault="00E62FD8" w:rsidP="00E62FD8">
      <w:pPr>
        <w:tabs>
          <w:tab w:val="num" w:pos="720"/>
        </w:tabs>
        <w:ind w:left="720" w:hanging="360"/>
      </w:pPr>
    </w:p>
    <w:p w14:paraId="71FFCB74" w14:textId="0911FE6F" w:rsidR="00E62FD8" w:rsidRDefault="00E62FD8" w:rsidP="00E62FD8">
      <w:pPr>
        <w:pStyle w:val="ListParagraph"/>
        <w:spacing w:before="0" w:beforeAutospacing="0" w:after="0" w:afterAutospacing="0"/>
        <w:ind w:left="720"/>
        <w:rPr>
          <w:b/>
          <w:bCs/>
        </w:rPr>
      </w:pPr>
      <w:r w:rsidRPr="00E62FD8">
        <w:rPr>
          <w:b/>
          <w:bCs/>
        </w:rPr>
        <w:t>Jautājums Nr.1:</w:t>
      </w:r>
    </w:p>
    <w:p w14:paraId="68ED1E29" w14:textId="750732B3" w:rsidR="00031D14" w:rsidRPr="00031D14" w:rsidRDefault="00031D14" w:rsidP="00031D14">
      <w:pPr>
        <w:pStyle w:val="ListParagraph"/>
        <w:spacing w:before="0" w:beforeAutospacing="0" w:after="0" w:afterAutospacing="0"/>
        <w:ind w:left="90" w:firstLine="630"/>
        <w:jc w:val="both"/>
      </w:pPr>
      <w:r>
        <w:t>Ieinteresētā persona</w:t>
      </w:r>
      <w:r w:rsidRPr="00031D14">
        <w:t xml:space="preserve"> aicina Līguma 6.2.3.apakšpunktu, kas noteic Lietotāja tiesību "grozīt tehniskajā specifikācijā pievienoto gazificēto objektu sarakstu, tam pievienojot jaunus objektus vai arī objektus no tā izslēdzot, </w:t>
      </w:r>
      <w:proofErr w:type="spellStart"/>
      <w:r w:rsidRPr="00031D14">
        <w:t>rakstveidā</w:t>
      </w:r>
      <w:proofErr w:type="spellEnd"/>
      <w:r w:rsidRPr="00031D14">
        <w:t xml:space="preserve"> informējot Tirgotāju vismaz 21 (divdesmit vienu) dienu pirms attiecīgā kalendārā mēneša beigām. Pievienojot jaunu objektu, dabasgāzes cena tiek noteikta atbilstoši Līguma 4.1. apakšpunktam", izteikt sekojošā redakcijā:</w:t>
      </w:r>
    </w:p>
    <w:p w14:paraId="54C522BE" w14:textId="6BAAEBED" w:rsidR="00031D14" w:rsidRPr="00031D14" w:rsidRDefault="00031D14" w:rsidP="00031D14">
      <w:pPr>
        <w:pStyle w:val="ListParagraph"/>
        <w:spacing w:before="0" w:beforeAutospacing="0" w:after="0" w:afterAutospacing="0"/>
        <w:ind w:left="90" w:firstLine="630"/>
        <w:jc w:val="both"/>
      </w:pPr>
      <w:r w:rsidRPr="00031D14">
        <w:t xml:space="preserve">"6.2.3. Lietotājs Līguma ietvaros nav saistīts ar konkrētu dabasgāzes apjomu un pērk dabasgāzi pēc nepieciešamības. Līdz ar to Gazifikācijas objektu saraksts var tikt mainīts (t.i. papildināts vai samazināts) atbilstoši Lietotāja nepieciešamībai. Lietotājs </w:t>
      </w:r>
      <w:proofErr w:type="spellStart"/>
      <w:r w:rsidRPr="00031D14">
        <w:t>rakstveidā</w:t>
      </w:r>
      <w:proofErr w:type="spellEnd"/>
      <w:r w:rsidRPr="00031D14">
        <w:t xml:space="preserve"> informē Tirgotāju vismaz 21 (divdesmit vienu) dienu pirms attiecīgā kalendārā mēneša beigām, ja Lietotājs vēlas izslēgt no Līguma dabasgāzi patērējošo objektu vai vēlas pirkt dabasgāzi citā objektā, kas nav norādīts Līgumā. Šādā gadījumā atsevišķa Līdzēju rakstiska vienošanās par objekta izslēgšanu vai iekļaušanu Līgumā pēc tam, kad Tirgotājs ir saņēmis Lietotāja paziņojumu, nav nepieciešama, taču var tikt noslēgta, ja kāds no Līdzējiem to pieprasa. Attiecības ar sistēmas operatoru Lietotājs risina atsevišķi."</w:t>
      </w:r>
    </w:p>
    <w:p w14:paraId="53F5EA00" w14:textId="07D63A92" w:rsidR="00E62FD8" w:rsidRPr="00E62FD8" w:rsidRDefault="00E62FD8" w:rsidP="00E62FD8">
      <w:pPr>
        <w:spacing w:after="0" w:line="240" w:lineRule="auto"/>
        <w:ind w:firstLine="720"/>
        <w:rPr>
          <w:rFonts w:ascii="Times New Roman" w:hAnsi="Times New Roman" w:cs="Times New Roman"/>
          <w:b/>
          <w:bCs/>
          <w:sz w:val="24"/>
          <w:szCs w:val="24"/>
        </w:rPr>
      </w:pPr>
      <w:r w:rsidRPr="00E62FD8">
        <w:rPr>
          <w:rFonts w:ascii="Times New Roman" w:hAnsi="Times New Roman" w:cs="Times New Roman"/>
          <w:b/>
          <w:bCs/>
          <w:sz w:val="24"/>
          <w:szCs w:val="24"/>
        </w:rPr>
        <w:t>Atbilde:</w:t>
      </w:r>
    </w:p>
    <w:p w14:paraId="326F026B" w14:textId="1E04E47D" w:rsidR="00921D43" w:rsidRDefault="00031D14" w:rsidP="00921D43">
      <w:pPr>
        <w:spacing w:after="0" w:line="240" w:lineRule="auto"/>
        <w:ind w:firstLine="720"/>
        <w:jc w:val="both"/>
        <w:rPr>
          <w:rFonts w:ascii="Times New Roman" w:hAnsi="Times New Roman" w:cs="Times New Roman"/>
          <w:color w:val="000000" w:themeColor="text1"/>
          <w:sz w:val="24"/>
          <w:szCs w:val="24"/>
        </w:rPr>
      </w:pPr>
      <w:bookmarkStart w:id="0" w:name="_Hlk125094825"/>
      <w:r w:rsidRPr="00031D14">
        <w:rPr>
          <w:rFonts w:ascii="Times New Roman" w:hAnsi="Times New Roman" w:cs="Times New Roman"/>
          <w:color w:val="000000" w:themeColor="text1"/>
          <w:sz w:val="24"/>
          <w:szCs w:val="24"/>
        </w:rPr>
        <w:t xml:space="preserve">Iepirkuma komisija uzskata, ka veikt Līguma 6.2.3.apakšpunkta papildinājumu </w:t>
      </w:r>
      <w:r>
        <w:rPr>
          <w:rFonts w:ascii="Times New Roman" w:hAnsi="Times New Roman" w:cs="Times New Roman"/>
          <w:color w:val="000000" w:themeColor="text1"/>
          <w:sz w:val="24"/>
          <w:szCs w:val="24"/>
        </w:rPr>
        <w:t>ieinteresētās personas</w:t>
      </w:r>
      <w:r w:rsidRPr="00031D14">
        <w:rPr>
          <w:rFonts w:ascii="Times New Roman" w:hAnsi="Times New Roman" w:cs="Times New Roman"/>
          <w:color w:val="000000" w:themeColor="text1"/>
          <w:sz w:val="24"/>
          <w:szCs w:val="24"/>
        </w:rPr>
        <w:t xml:space="preserve"> piedāvātajā redakcijā nav pamata, jo tas faktiski nemaina Līguma 6.2.3.apakšpunkta interpretāciju.</w:t>
      </w:r>
    </w:p>
    <w:p w14:paraId="6A524D8C" w14:textId="77777777" w:rsidR="00031D14" w:rsidRPr="00031D14" w:rsidRDefault="00031D14" w:rsidP="00921D43">
      <w:pPr>
        <w:spacing w:after="0" w:line="240" w:lineRule="auto"/>
        <w:ind w:firstLine="720"/>
        <w:jc w:val="both"/>
        <w:rPr>
          <w:rFonts w:ascii="Times New Roman" w:hAnsi="Times New Roman" w:cs="Times New Roman"/>
          <w:color w:val="000000" w:themeColor="text1"/>
          <w:sz w:val="24"/>
          <w:szCs w:val="24"/>
        </w:rPr>
      </w:pPr>
    </w:p>
    <w:p w14:paraId="26DD60AF" w14:textId="18C8C2D8" w:rsidR="00E62FD8" w:rsidRDefault="00E62FD8" w:rsidP="00E62FD8">
      <w:pPr>
        <w:spacing w:after="0" w:line="240" w:lineRule="auto"/>
        <w:ind w:firstLine="720"/>
        <w:rPr>
          <w:rFonts w:ascii="Times New Roman" w:hAnsi="Times New Roman" w:cs="Times New Roman"/>
          <w:b/>
          <w:bCs/>
          <w:sz w:val="24"/>
          <w:szCs w:val="24"/>
        </w:rPr>
      </w:pPr>
      <w:r w:rsidRPr="00E62FD8">
        <w:rPr>
          <w:rFonts w:ascii="Times New Roman" w:hAnsi="Times New Roman" w:cs="Times New Roman"/>
          <w:b/>
          <w:bCs/>
          <w:sz w:val="24"/>
          <w:szCs w:val="24"/>
        </w:rPr>
        <w:t>Jautājums Nr.2:</w:t>
      </w:r>
    </w:p>
    <w:p w14:paraId="773C0D16" w14:textId="36CE82D2" w:rsidR="00031D14" w:rsidRPr="00031D14" w:rsidRDefault="00031D14" w:rsidP="00031D14">
      <w:pPr>
        <w:spacing w:after="0"/>
        <w:ind w:firstLine="720"/>
        <w:jc w:val="both"/>
        <w:rPr>
          <w:rFonts w:ascii="Times New Roman" w:hAnsi="Times New Roman" w:cs="Times New Roman"/>
          <w:sz w:val="24"/>
          <w:szCs w:val="24"/>
        </w:rPr>
      </w:pPr>
      <w:r w:rsidRPr="00031D14">
        <w:rPr>
          <w:rFonts w:ascii="Times New Roman" w:hAnsi="Times New Roman" w:cs="Times New Roman"/>
          <w:sz w:val="24"/>
          <w:szCs w:val="24"/>
        </w:rPr>
        <w:t xml:space="preserve">Papildus minētajam, </w:t>
      </w:r>
      <w:r>
        <w:rPr>
          <w:rFonts w:ascii="Times New Roman" w:hAnsi="Times New Roman" w:cs="Times New Roman"/>
          <w:sz w:val="24"/>
          <w:szCs w:val="24"/>
        </w:rPr>
        <w:t>ieinteresētā persona</w:t>
      </w:r>
      <w:r w:rsidRPr="00031D14">
        <w:rPr>
          <w:rFonts w:ascii="Times New Roman" w:hAnsi="Times New Roman" w:cs="Times New Roman"/>
          <w:sz w:val="24"/>
          <w:szCs w:val="24"/>
        </w:rPr>
        <w:t xml:space="preserve"> aicina svītrot Līguma 8.5.punktu, kas noteic, ka "Tirgotājs ir finansiāli atbildīgs par informācijas slēpšanu vai nesniegšanu vai arī nepatiesas informācijas sniegšanu Lietotājam un par tā rezultātā radītajiem zaudējumiem." Minētā punkta izslēgšanas iemesls, ir tā vispārīgs formulējums, proti, Tirgotājam nav saprotams, kāds ir finansiālais atbildības apmērs, nav skaidri norādīta informācija, par kuras slēpšanu Tirgotājam ir jānes atbildība.</w:t>
      </w:r>
    </w:p>
    <w:p w14:paraId="55CF0318" w14:textId="77777777" w:rsidR="00031D14" w:rsidRPr="00031D14" w:rsidRDefault="00031D14" w:rsidP="00031D14">
      <w:pPr>
        <w:spacing w:after="0"/>
        <w:ind w:firstLine="720"/>
        <w:jc w:val="both"/>
        <w:rPr>
          <w:rFonts w:ascii="Times New Roman" w:hAnsi="Times New Roman" w:cs="Times New Roman"/>
          <w:sz w:val="24"/>
          <w:szCs w:val="24"/>
        </w:rPr>
      </w:pPr>
      <w:r w:rsidRPr="00031D14">
        <w:rPr>
          <w:rFonts w:ascii="Times New Roman" w:hAnsi="Times New Roman" w:cs="Times New Roman"/>
          <w:sz w:val="24"/>
          <w:szCs w:val="24"/>
        </w:rPr>
        <w:t>Par dabasgāzes piegādi un tehnisko nodrošinājumu, kas minēts Tehniskajā specifikācijā un Nolikuma 4.3.4.punktā, ir atbildīgs sadales sistēmas operators AS "</w:t>
      </w:r>
      <w:proofErr w:type="spellStart"/>
      <w:r w:rsidRPr="00031D14">
        <w:rPr>
          <w:rFonts w:ascii="Times New Roman" w:hAnsi="Times New Roman" w:cs="Times New Roman"/>
          <w:sz w:val="24"/>
          <w:szCs w:val="24"/>
        </w:rPr>
        <w:t>Gaso</w:t>
      </w:r>
      <w:proofErr w:type="spellEnd"/>
      <w:r w:rsidRPr="00031D14">
        <w:rPr>
          <w:rFonts w:ascii="Times New Roman" w:hAnsi="Times New Roman" w:cs="Times New Roman"/>
          <w:sz w:val="24"/>
          <w:szCs w:val="24"/>
        </w:rPr>
        <w:t>".</w:t>
      </w:r>
    </w:p>
    <w:p w14:paraId="01B6A489" w14:textId="77777777" w:rsidR="00031D14" w:rsidRPr="00031D14" w:rsidRDefault="00031D14" w:rsidP="00031D14">
      <w:pPr>
        <w:spacing w:after="0"/>
        <w:ind w:firstLine="720"/>
        <w:jc w:val="both"/>
        <w:rPr>
          <w:rFonts w:ascii="Times New Roman" w:hAnsi="Times New Roman" w:cs="Times New Roman"/>
          <w:b/>
          <w:bCs/>
          <w:sz w:val="24"/>
          <w:szCs w:val="24"/>
        </w:rPr>
      </w:pPr>
      <w:r w:rsidRPr="00031D14">
        <w:rPr>
          <w:rFonts w:ascii="Times New Roman" w:hAnsi="Times New Roman" w:cs="Times New Roman"/>
          <w:b/>
          <w:bCs/>
          <w:sz w:val="24"/>
          <w:szCs w:val="24"/>
        </w:rPr>
        <w:t>Atbilde:</w:t>
      </w:r>
    </w:p>
    <w:p w14:paraId="6A971850" w14:textId="473D7BD3" w:rsidR="00E62FD8" w:rsidRPr="00031D14" w:rsidRDefault="00031D14" w:rsidP="00031D14">
      <w:pPr>
        <w:spacing w:after="0"/>
        <w:ind w:firstLine="720"/>
        <w:jc w:val="both"/>
      </w:pPr>
      <w:r w:rsidRPr="00031D14">
        <w:rPr>
          <w:rFonts w:ascii="Times New Roman" w:hAnsi="Times New Roman" w:cs="Times New Roman"/>
          <w:sz w:val="24"/>
          <w:szCs w:val="24"/>
        </w:rPr>
        <w:t xml:space="preserve">Vispusīgi un objektīvi iepazīstoties ar </w:t>
      </w:r>
      <w:r>
        <w:rPr>
          <w:rFonts w:ascii="Times New Roman" w:hAnsi="Times New Roman" w:cs="Times New Roman"/>
          <w:sz w:val="24"/>
          <w:szCs w:val="24"/>
        </w:rPr>
        <w:t>ieinteresētās personas</w:t>
      </w:r>
      <w:r w:rsidRPr="00031D14">
        <w:rPr>
          <w:rFonts w:ascii="Times New Roman" w:hAnsi="Times New Roman" w:cs="Times New Roman"/>
          <w:sz w:val="24"/>
          <w:szCs w:val="24"/>
        </w:rPr>
        <w:t xml:space="preserve"> piedāvātajiem grozījumiem iepirkuma dokumentācijā un Līgumā, iepirkuma komisija pieņēma lēmumu veikt šādus grozījumus: svītrot iepirkuma dokumentācijas 4.3.4. apakšpunktu un Līguma 8.5.apakšpunktu.</w:t>
      </w:r>
    </w:p>
    <w:bookmarkEnd w:id="0"/>
    <w:p w14:paraId="5A5F7057" w14:textId="77777777" w:rsidR="00F774D5" w:rsidRPr="00F774D5" w:rsidRDefault="00F774D5" w:rsidP="00F774D5">
      <w:pPr>
        <w:spacing w:before="360" w:after="240" w:line="240" w:lineRule="auto"/>
        <w:jc w:val="right"/>
        <w:rPr>
          <w:rFonts w:ascii="Times New Roman" w:eastAsia="Calibri" w:hAnsi="Times New Roman" w:cs="Times New Roman"/>
          <w:sz w:val="24"/>
          <w:szCs w:val="24"/>
        </w:rPr>
      </w:pPr>
      <w:r w:rsidRPr="00F774D5">
        <w:rPr>
          <w:rFonts w:ascii="Times New Roman" w:eastAsia="Calibri" w:hAnsi="Times New Roman" w:cs="Times New Roman"/>
          <w:sz w:val="24"/>
          <w:szCs w:val="24"/>
        </w:rPr>
        <w:t>Iepirkuma komisija</w:t>
      </w:r>
    </w:p>
    <w:p w14:paraId="116A99F0" w14:textId="77777777" w:rsidR="00967F7D" w:rsidRPr="00E62FD8" w:rsidRDefault="00967F7D" w:rsidP="00E62FD8">
      <w:pPr>
        <w:spacing w:after="0" w:line="240" w:lineRule="auto"/>
        <w:rPr>
          <w:rFonts w:ascii="Times New Roman" w:hAnsi="Times New Roman" w:cs="Times New Roman"/>
          <w:sz w:val="24"/>
          <w:szCs w:val="24"/>
        </w:rPr>
      </w:pPr>
    </w:p>
    <w:sectPr w:rsidR="00967F7D" w:rsidRPr="00E62FD8" w:rsidSect="00E62FD8">
      <w:pgSz w:w="12240" w:h="15840"/>
      <w:pgMar w:top="1152" w:right="1152"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1046"/>
    <w:multiLevelType w:val="multilevel"/>
    <w:tmpl w:val="F4E0C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AA76C3"/>
    <w:multiLevelType w:val="multilevel"/>
    <w:tmpl w:val="D5C69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447C69"/>
    <w:multiLevelType w:val="multilevel"/>
    <w:tmpl w:val="5A2EF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3D4DA0"/>
    <w:multiLevelType w:val="multilevel"/>
    <w:tmpl w:val="91445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F1E0681"/>
    <w:multiLevelType w:val="multilevel"/>
    <w:tmpl w:val="831A0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64398270">
    <w:abstractNumId w:val="0"/>
  </w:num>
  <w:num w:numId="2" w16cid:durableId="210574827">
    <w:abstractNumId w:val="1"/>
  </w:num>
  <w:num w:numId="3" w16cid:durableId="2080247168">
    <w:abstractNumId w:val="4"/>
  </w:num>
  <w:num w:numId="4" w16cid:durableId="581066398">
    <w:abstractNumId w:val="3"/>
  </w:num>
  <w:num w:numId="5" w16cid:durableId="3178781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FD8"/>
    <w:rsid w:val="00031D14"/>
    <w:rsid w:val="0009425B"/>
    <w:rsid w:val="00387AC2"/>
    <w:rsid w:val="0041463A"/>
    <w:rsid w:val="00550437"/>
    <w:rsid w:val="00614D0C"/>
    <w:rsid w:val="00763C74"/>
    <w:rsid w:val="007E4711"/>
    <w:rsid w:val="0087013C"/>
    <w:rsid w:val="00871D40"/>
    <w:rsid w:val="008802CD"/>
    <w:rsid w:val="008E6394"/>
    <w:rsid w:val="008F6407"/>
    <w:rsid w:val="00921D43"/>
    <w:rsid w:val="00967F7D"/>
    <w:rsid w:val="009F4403"/>
    <w:rsid w:val="00AE5167"/>
    <w:rsid w:val="00BC4A3B"/>
    <w:rsid w:val="00D66EDC"/>
    <w:rsid w:val="00DB2BFE"/>
    <w:rsid w:val="00E62FD8"/>
    <w:rsid w:val="00F51F87"/>
    <w:rsid w:val="00F774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53CEA"/>
  <w15:chartTrackingRefBased/>
  <w15:docId w15:val="{DD68ED04-2BAF-4A90-B59F-B37FDC169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FD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BC4A3B"/>
    <w:rPr>
      <w:sz w:val="16"/>
      <w:szCs w:val="16"/>
    </w:rPr>
  </w:style>
  <w:style w:type="paragraph" w:styleId="CommentText">
    <w:name w:val="annotation text"/>
    <w:basedOn w:val="Normal"/>
    <w:link w:val="CommentTextChar"/>
    <w:uiPriority w:val="99"/>
    <w:unhideWhenUsed/>
    <w:rsid w:val="00BC4A3B"/>
    <w:pPr>
      <w:spacing w:line="240" w:lineRule="auto"/>
    </w:pPr>
    <w:rPr>
      <w:sz w:val="20"/>
      <w:szCs w:val="20"/>
    </w:rPr>
  </w:style>
  <w:style w:type="character" w:customStyle="1" w:styleId="CommentTextChar">
    <w:name w:val="Comment Text Char"/>
    <w:basedOn w:val="DefaultParagraphFont"/>
    <w:link w:val="CommentText"/>
    <w:uiPriority w:val="99"/>
    <w:rsid w:val="00BC4A3B"/>
    <w:rPr>
      <w:sz w:val="20"/>
      <w:szCs w:val="20"/>
    </w:rPr>
  </w:style>
  <w:style w:type="paragraph" w:styleId="CommentSubject">
    <w:name w:val="annotation subject"/>
    <w:basedOn w:val="CommentText"/>
    <w:next w:val="CommentText"/>
    <w:link w:val="CommentSubjectChar"/>
    <w:uiPriority w:val="99"/>
    <w:semiHidden/>
    <w:unhideWhenUsed/>
    <w:rsid w:val="00BC4A3B"/>
    <w:rPr>
      <w:b/>
      <w:bCs/>
    </w:rPr>
  </w:style>
  <w:style w:type="character" w:customStyle="1" w:styleId="CommentSubjectChar">
    <w:name w:val="Comment Subject Char"/>
    <w:basedOn w:val="CommentTextChar"/>
    <w:link w:val="CommentSubject"/>
    <w:uiPriority w:val="99"/>
    <w:semiHidden/>
    <w:rsid w:val="00BC4A3B"/>
    <w:rPr>
      <w:b/>
      <w:bCs/>
      <w:sz w:val="20"/>
      <w:szCs w:val="20"/>
    </w:rPr>
  </w:style>
  <w:style w:type="character" w:styleId="Hyperlink">
    <w:name w:val="Hyperlink"/>
    <w:basedOn w:val="DefaultParagraphFont"/>
    <w:uiPriority w:val="99"/>
    <w:unhideWhenUsed/>
    <w:rsid w:val="00550437"/>
    <w:rPr>
      <w:color w:val="0563C1" w:themeColor="hyperlink"/>
      <w:u w:val="single"/>
    </w:rPr>
  </w:style>
  <w:style w:type="character" w:styleId="UnresolvedMention">
    <w:name w:val="Unresolved Mention"/>
    <w:basedOn w:val="DefaultParagraphFont"/>
    <w:uiPriority w:val="99"/>
    <w:semiHidden/>
    <w:unhideWhenUsed/>
    <w:rsid w:val="005504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17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1692</Words>
  <Characters>966</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Kraševska</dc:creator>
  <cp:keywords/>
  <dc:description/>
  <cp:lastModifiedBy>Tatjana Kraševska</cp:lastModifiedBy>
  <cp:revision>6</cp:revision>
  <cp:lastPrinted>2023-09-14T11:04:00Z</cp:lastPrinted>
  <dcterms:created xsi:type="dcterms:W3CDTF">2023-01-19T12:55:00Z</dcterms:created>
  <dcterms:modified xsi:type="dcterms:W3CDTF">2023-09-14T11:04:00Z</dcterms:modified>
</cp:coreProperties>
</file>