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976"/>
      </w:tblGrid>
      <w:tr w:rsidR="002167D5" w:rsidRPr="00CF2008" w14:paraId="59F146BA" w14:textId="77777777" w:rsidTr="00950B47">
        <w:trPr>
          <w:jc w:val="center"/>
        </w:trPr>
        <w:tc>
          <w:tcPr>
            <w:tcW w:w="4510" w:type="dxa"/>
            <w:vAlign w:val="bottom"/>
          </w:tcPr>
          <w:p w14:paraId="1E8C04B9" w14:textId="4AFBDE2B" w:rsidR="009D6D76" w:rsidRPr="00CF2008" w:rsidRDefault="002167D5" w:rsidP="00AA322C">
            <w:pPr>
              <w:spacing w:after="0" w:line="240" w:lineRule="auto"/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CF2008">
              <w:rPr>
                <w:b/>
                <w:bCs/>
                <w:smallCaps/>
                <w:sz w:val="26"/>
                <w:szCs w:val="26"/>
              </w:rPr>
              <w:t xml:space="preserve">Ēkas </w:t>
            </w:r>
          </w:p>
          <w:p w14:paraId="54F31687" w14:textId="5860AED1" w:rsidR="002167D5" w:rsidRPr="00CF2008" w:rsidRDefault="002167D5" w:rsidP="009D6D76">
            <w:pPr>
              <w:spacing w:after="0" w:line="240" w:lineRule="auto"/>
              <w:jc w:val="center"/>
              <w:rPr>
                <w:b/>
                <w:bCs/>
                <w:smallCaps/>
                <w:sz w:val="26"/>
                <w:szCs w:val="26"/>
              </w:rPr>
            </w:pPr>
            <w:r w:rsidRPr="00CF2008">
              <w:rPr>
                <w:b/>
                <w:bCs/>
                <w:smallCaps/>
                <w:sz w:val="26"/>
                <w:szCs w:val="26"/>
              </w:rPr>
              <w:t>energosertifikāts</w:t>
            </w:r>
          </w:p>
          <w:p w14:paraId="101F752D" w14:textId="77777777" w:rsidR="00D45A1A" w:rsidRPr="00CF2008" w:rsidRDefault="00D45A1A" w:rsidP="009D6D7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7A3EF648" w14:textId="3FF92DA2" w:rsidR="00950B47" w:rsidRPr="00796898" w:rsidRDefault="00950B47" w:rsidP="00950B47">
            <w:pPr>
              <w:tabs>
                <w:tab w:val="left" w:pos="2014"/>
                <w:tab w:val="left" w:pos="5103"/>
              </w:tabs>
              <w:spacing w:after="0" w:line="240" w:lineRule="auto"/>
              <w:rPr>
                <w:smallCaps/>
                <w:sz w:val="18"/>
                <w:szCs w:val="18"/>
              </w:rPr>
            </w:pPr>
            <w:r w:rsidRPr="00A71134">
              <w:rPr>
                <w:b/>
                <w:bCs/>
                <w:smallCaps/>
                <w:sz w:val="18"/>
                <w:szCs w:val="18"/>
              </w:rPr>
              <w:t>reģistrācijas numurs</w:t>
            </w:r>
            <w:r>
              <w:rPr>
                <w:b/>
                <w:bCs/>
                <w:smallCaps/>
                <w:sz w:val="18"/>
                <w:szCs w:val="18"/>
              </w:rPr>
              <w:tab/>
            </w:r>
            <w:r w:rsidRPr="007859F2">
              <w:rPr>
                <w:smallCaps/>
                <w:sz w:val="18"/>
                <w:szCs w:val="18"/>
                <w:u w:val="single"/>
              </w:rPr>
              <w:t>BIS-ĒED-</w:t>
            </w:r>
            <w:r w:rsidR="004A2567">
              <w:rPr>
                <w:smallCaps/>
                <w:sz w:val="18"/>
                <w:szCs w:val="18"/>
                <w:u w:val="single"/>
              </w:rPr>
              <w:t>1</w:t>
            </w:r>
            <w:r w:rsidRPr="007859F2">
              <w:rPr>
                <w:smallCaps/>
                <w:sz w:val="18"/>
                <w:szCs w:val="18"/>
                <w:u w:val="single"/>
              </w:rPr>
              <w:t>-202</w:t>
            </w:r>
            <w:r w:rsidR="0020272B">
              <w:rPr>
                <w:smallCaps/>
                <w:sz w:val="18"/>
                <w:szCs w:val="18"/>
                <w:u w:val="single"/>
              </w:rPr>
              <w:t>2</w:t>
            </w:r>
            <w:r w:rsidRPr="007859F2">
              <w:rPr>
                <w:smallCaps/>
                <w:sz w:val="18"/>
                <w:szCs w:val="18"/>
                <w:u w:val="single"/>
              </w:rPr>
              <w:t>-</w:t>
            </w:r>
            <w:r w:rsidRPr="005241C5">
              <w:rPr>
                <w:smallCaps/>
                <w:sz w:val="18"/>
                <w:szCs w:val="18"/>
              </w:rPr>
              <w:t xml:space="preserve"> </w:t>
            </w: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2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</w:p>
          <w:p w14:paraId="4536AB20" w14:textId="34D78A64" w:rsidR="002167D5" w:rsidRPr="00CF2008" w:rsidRDefault="00950B47" w:rsidP="00950B47">
            <w:pPr>
              <w:tabs>
                <w:tab w:val="left" w:pos="2017"/>
                <w:tab w:val="left" w:pos="5103"/>
              </w:tabs>
              <w:spacing w:after="2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471B03">
              <w:rPr>
                <w:b/>
                <w:bCs/>
                <w:smallCaps/>
                <w:sz w:val="18"/>
                <w:szCs w:val="18"/>
              </w:rPr>
              <w:t xml:space="preserve">derīgs </w:t>
            </w:r>
            <w:r>
              <w:rPr>
                <w:b/>
                <w:bCs/>
                <w:smallCaps/>
                <w:sz w:val="18"/>
                <w:szCs w:val="18"/>
              </w:rPr>
              <w:tab/>
            </w:r>
            <w:r w:rsidR="0020272B">
              <w:rPr>
                <w:smallCaps/>
                <w:sz w:val="18"/>
                <w:szCs w:val="18"/>
                <w:u w:val="single"/>
              </w:rPr>
              <w:t>19</w:t>
            </w:r>
            <w:r w:rsidR="005C3A6E">
              <w:rPr>
                <w:smallCaps/>
                <w:sz w:val="18"/>
                <w:szCs w:val="18"/>
                <w:u w:val="single"/>
              </w:rPr>
              <w:t>.</w:t>
            </w:r>
            <w:r w:rsidR="0020272B">
              <w:rPr>
                <w:smallCaps/>
                <w:sz w:val="18"/>
                <w:szCs w:val="18"/>
                <w:u w:val="single"/>
              </w:rPr>
              <w:t>05</w:t>
            </w:r>
            <w:r w:rsidRPr="007859F2">
              <w:rPr>
                <w:smallCaps/>
                <w:sz w:val="18"/>
                <w:szCs w:val="18"/>
                <w:u w:val="single"/>
              </w:rPr>
              <w:t>.20</w:t>
            </w:r>
            <w:r w:rsidR="00DA0D15">
              <w:rPr>
                <w:smallCaps/>
                <w:sz w:val="18"/>
                <w:szCs w:val="18"/>
                <w:u w:val="single"/>
              </w:rPr>
              <w:t>3</w:t>
            </w:r>
            <w:r w:rsidR="0020272B">
              <w:rPr>
                <w:smallCaps/>
                <w:sz w:val="18"/>
                <w:szCs w:val="18"/>
                <w:u w:val="single"/>
              </w:rPr>
              <w:t>2</w:t>
            </w:r>
            <w:r w:rsidRPr="005241C5">
              <w:rPr>
                <w:smallCaps/>
                <w:sz w:val="18"/>
                <w:szCs w:val="18"/>
              </w:rPr>
              <w:t xml:space="preserve"> </w:t>
            </w: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3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5096" w:type="dxa"/>
            <w:vAlign w:val="center"/>
          </w:tcPr>
          <w:p w14:paraId="5D4FD027" w14:textId="2424DBB7" w:rsidR="002167D5" w:rsidRPr="00CF2008" w:rsidRDefault="0020272B" w:rsidP="00AA322C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noProof/>
                <w:lang w:eastAsia="lv-LV"/>
              </w:rPr>
              <w:drawing>
                <wp:inline distT="0" distB="0" distL="0" distR="0" wp14:anchorId="350DBDDE" wp14:editId="735DA778">
                  <wp:extent cx="2782907" cy="208800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0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1ED5F" w14:textId="4173E074" w:rsidR="007D3F9A" w:rsidRPr="00C3333C" w:rsidRDefault="007D3F9A" w:rsidP="00A56DE7">
      <w:pPr>
        <w:tabs>
          <w:tab w:val="left" w:pos="5393"/>
        </w:tabs>
        <w:spacing w:after="0" w:line="240" w:lineRule="auto"/>
        <w:ind w:right="-57"/>
        <w:rPr>
          <w:smallCaps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684"/>
        <w:gridCol w:w="833"/>
        <w:gridCol w:w="560"/>
        <w:gridCol w:w="683"/>
        <w:gridCol w:w="2291"/>
        <w:gridCol w:w="318"/>
        <w:gridCol w:w="1214"/>
        <w:gridCol w:w="16"/>
        <w:gridCol w:w="725"/>
      </w:tblGrid>
      <w:tr w:rsidR="00950B47" w:rsidRPr="00CF2008" w14:paraId="62E2D269" w14:textId="77777777" w:rsidTr="00950B47">
        <w:tc>
          <w:tcPr>
            <w:tcW w:w="4228" w:type="dxa"/>
            <w:gridSpan w:val="4"/>
            <w:vAlign w:val="center"/>
          </w:tcPr>
          <w:p w14:paraId="18333041" w14:textId="67C33BE4" w:rsidR="00950B47" w:rsidRPr="00CF2008" w:rsidRDefault="00950B47" w:rsidP="00950B47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bookmarkStart w:id="0" w:name="_Hlk64297062"/>
            <w:r w:rsidRPr="00CF2008">
              <w:rPr>
                <w:b/>
                <w:bCs/>
                <w:smallCaps/>
                <w:sz w:val="18"/>
                <w:szCs w:val="18"/>
              </w:rPr>
              <w:t>Ēkas Energosertifikāta veids</w:t>
            </w:r>
          </w:p>
        </w:tc>
        <w:tc>
          <w:tcPr>
            <w:tcW w:w="5378" w:type="dxa"/>
            <w:gridSpan w:val="6"/>
            <w:vAlign w:val="center"/>
          </w:tcPr>
          <w:p w14:paraId="7ECEE98D" w14:textId="375AF267" w:rsidR="00950B47" w:rsidRPr="00C3333C" w:rsidRDefault="00950B47" w:rsidP="00950B47">
            <w:pPr>
              <w:tabs>
                <w:tab w:val="left" w:pos="1593"/>
              </w:tabs>
              <w:spacing w:after="0" w:line="240" w:lineRule="auto"/>
              <w:rPr>
                <w:bCs/>
                <w:sz w:val="18"/>
                <w:szCs w:val="18"/>
                <w:vertAlign w:val="superscript"/>
              </w:rPr>
            </w:pPr>
            <w:r w:rsidRPr="00D415BE">
              <w:rPr>
                <w:bCs/>
                <w:sz w:val="18"/>
                <w:szCs w:val="18"/>
                <w:vertAlign w:val="superscript"/>
              </w:rPr>
              <w:t>[</w:t>
            </w:r>
            <w:r w:rsidRPr="00D415BE">
              <w:rPr>
                <w:rStyle w:val="EndnoteReference"/>
                <w:bCs/>
                <w:sz w:val="18"/>
                <w:szCs w:val="18"/>
              </w:rPr>
              <w:endnoteReference w:id="4"/>
            </w:r>
            <w:r w:rsidRPr="00D415BE">
              <w:rPr>
                <w:bCs/>
                <w:sz w:val="18"/>
                <w:szCs w:val="18"/>
                <w:vertAlign w:val="superscript"/>
              </w:rPr>
              <w:t>]</w:t>
            </w:r>
            <w:r w:rsidRPr="00D415BE">
              <w:rPr>
                <w:bCs/>
                <w:sz w:val="18"/>
                <w:szCs w:val="18"/>
              </w:rPr>
              <w:t xml:space="preserve">   </w:t>
            </w:r>
            <w:r w:rsidRPr="0020272B">
              <w:rPr>
                <w:b/>
                <w:i/>
                <w:iCs/>
                <w:sz w:val="18"/>
                <w:szCs w:val="18"/>
              </w:rPr>
              <w:t>Esošās ēkas</w:t>
            </w:r>
          </w:p>
        </w:tc>
      </w:tr>
      <w:tr w:rsidR="00950B47" w:rsidRPr="00CF2008" w14:paraId="043BE4AC" w14:textId="77777777" w:rsidTr="00950B47">
        <w:tc>
          <w:tcPr>
            <w:tcW w:w="4228" w:type="dxa"/>
            <w:gridSpan w:val="4"/>
            <w:vAlign w:val="center"/>
          </w:tcPr>
          <w:p w14:paraId="05733B68" w14:textId="6EB7AD73" w:rsidR="00950B47" w:rsidRPr="00CF2008" w:rsidRDefault="00950B47" w:rsidP="00950B47">
            <w:pPr>
              <w:spacing w:after="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Objekta veids</w:t>
            </w:r>
          </w:p>
        </w:tc>
        <w:tc>
          <w:tcPr>
            <w:tcW w:w="5378" w:type="dxa"/>
            <w:gridSpan w:val="6"/>
            <w:vAlign w:val="center"/>
          </w:tcPr>
          <w:p w14:paraId="30BAAAEC" w14:textId="6285F731" w:rsidR="00950B47" w:rsidRPr="00C3333C" w:rsidRDefault="00950B47" w:rsidP="00950B47">
            <w:pPr>
              <w:spacing w:after="0" w:line="240" w:lineRule="auto"/>
              <w:rPr>
                <w:bCs/>
                <w:i/>
                <w:sz w:val="18"/>
                <w:szCs w:val="18"/>
                <w:vertAlign w:val="superscript"/>
              </w:rPr>
            </w:pPr>
            <w:bookmarkStart w:id="1" w:name="_Hlk63953895"/>
            <w:r w:rsidRPr="00D415BE">
              <w:rPr>
                <w:bCs/>
                <w:sz w:val="18"/>
                <w:szCs w:val="18"/>
                <w:vertAlign w:val="superscript"/>
              </w:rPr>
              <w:t>[</w:t>
            </w:r>
            <w:r w:rsidRPr="00D415BE">
              <w:rPr>
                <w:rStyle w:val="EndnoteReference"/>
                <w:bCs/>
                <w:sz w:val="18"/>
                <w:szCs w:val="18"/>
              </w:rPr>
              <w:endnoteReference w:id="5"/>
            </w:r>
            <w:r w:rsidRPr="00D415BE">
              <w:rPr>
                <w:bCs/>
                <w:sz w:val="18"/>
                <w:szCs w:val="18"/>
                <w:vertAlign w:val="superscript"/>
              </w:rPr>
              <w:t>]</w:t>
            </w:r>
            <w:bookmarkEnd w:id="1"/>
            <w:r w:rsidRPr="00D415BE">
              <w:rPr>
                <w:bCs/>
                <w:sz w:val="18"/>
                <w:szCs w:val="18"/>
              </w:rPr>
              <w:t xml:space="preserve">   </w:t>
            </w:r>
            <w:r w:rsidRPr="0020272B">
              <w:rPr>
                <w:b/>
                <w:i/>
                <w:iCs/>
                <w:sz w:val="18"/>
                <w:szCs w:val="18"/>
              </w:rPr>
              <w:t>Esoša ēka</w:t>
            </w:r>
            <w:r w:rsidR="004A2567" w:rsidRPr="0020272B">
              <w:rPr>
                <w:b/>
                <w:i/>
                <w:iCs/>
                <w:sz w:val="18"/>
                <w:szCs w:val="18"/>
              </w:rPr>
              <w:t>, kura ir lietošanā</w:t>
            </w:r>
          </w:p>
        </w:tc>
      </w:tr>
      <w:tr w:rsidR="00950B47" w:rsidRPr="00CF2008" w14:paraId="46518AE6" w14:textId="77777777" w:rsidTr="00950B47">
        <w:tc>
          <w:tcPr>
            <w:tcW w:w="4228" w:type="dxa"/>
            <w:gridSpan w:val="4"/>
            <w:vAlign w:val="center"/>
          </w:tcPr>
          <w:p w14:paraId="08C05229" w14:textId="26D5B0E6" w:rsidR="00950B47" w:rsidRPr="00CF2008" w:rsidRDefault="00950B47" w:rsidP="00950B47">
            <w:pPr>
              <w:spacing w:after="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Ēkas veids</w:t>
            </w:r>
          </w:p>
        </w:tc>
        <w:tc>
          <w:tcPr>
            <w:tcW w:w="5378" w:type="dxa"/>
            <w:gridSpan w:val="6"/>
            <w:vAlign w:val="center"/>
          </w:tcPr>
          <w:p w14:paraId="551CA0CC" w14:textId="436A4628" w:rsidR="00950B47" w:rsidRPr="00C3333C" w:rsidRDefault="00950B47" w:rsidP="00950B47">
            <w:pPr>
              <w:spacing w:after="0" w:line="240" w:lineRule="auto"/>
              <w:rPr>
                <w:bCs/>
                <w:i/>
                <w:sz w:val="18"/>
                <w:szCs w:val="18"/>
                <w:vertAlign w:val="superscript"/>
              </w:rPr>
            </w:pPr>
            <w:r w:rsidRPr="00D415BE">
              <w:rPr>
                <w:bCs/>
                <w:sz w:val="18"/>
                <w:szCs w:val="18"/>
                <w:vertAlign w:val="superscript"/>
              </w:rPr>
              <w:t>[</w:t>
            </w:r>
            <w:r w:rsidRPr="00D415BE">
              <w:rPr>
                <w:rStyle w:val="EndnoteReference"/>
                <w:bCs/>
                <w:sz w:val="18"/>
                <w:szCs w:val="18"/>
              </w:rPr>
              <w:endnoteReference w:id="6"/>
            </w:r>
            <w:r w:rsidRPr="00D415BE">
              <w:rPr>
                <w:bCs/>
                <w:sz w:val="18"/>
                <w:szCs w:val="18"/>
                <w:vertAlign w:val="superscript"/>
              </w:rPr>
              <w:t>]</w:t>
            </w:r>
            <w:r w:rsidRPr="00950B47">
              <w:rPr>
                <w:bCs/>
                <w:sz w:val="18"/>
                <w:szCs w:val="18"/>
              </w:rPr>
              <w:t xml:space="preserve">   </w:t>
            </w:r>
            <w:r w:rsidR="0020272B" w:rsidRPr="0020272B">
              <w:rPr>
                <w:b/>
                <w:i/>
                <w:iCs/>
                <w:sz w:val="18"/>
                <w:szCs w:val="18"/>
              </w:rPr>
              <w:t>Biroju ēka</w:t>
            </w:r>
          </w:p>
        </w:tc>
      </w:tr>
      <w:tr w:rsidR="00950B47" w:rsidRPr="00CF2008" w14:paraId="7A376C81" w14:textId="77777777" w:rsidTr="00950B47">
        <w:tc>
          <w:tcPr>
            <w:tcW w:w="4228" w:type="dxa"/>
            <w:gridSpan w:val="4"/>
          </w:tcPr>
          <w:p w14:paraId="414A7CC3" w14:textId="5D25ECE3" w:rsidR="00950B47" w:rsidRPr="00CF2008" w:rsidRDefault="00950B47" w:rsidP="00950B47">
            <w:pPr>
              <w:spacing w:after="0" w:line="240" w:lineRule="auto"/>
              <w:rPr>
                <w:b/>
                <w:bCs/>
                <w:smallCaps/>
                <w:sz w:val="18"/>
                <w:szCs w:val="18"/>
              </w:rPr>
            </w:pPr>
            <w:bookmarkStart w:id="2" w:name="_Hlk64299649"/>
            <w:bookmarkEnd w:id="0"/>
            <w:r w:rsidRPr="00CF2008">
              <w:rPr>
                <w:b/>
                <w:bCs/>
                <w:smallCaps/>
                <w:sz w:val="18"/>
                <w:szCs w:val="18"/>
              </w:rPr>
              <w:t>Adrese</w:t>
            </w:r>
          </w:p>
        </w:tc>
        <w:tc>
          <w:tcPr>
            <w:tcW w:w="5378" w:type="dxa"/>
            <w:gridSpan w:val="6"/>
            <w:vAlign w:val="center"/>
          </w:tcPr>
          <w:p w14:paraId="61A10B32" w14:textId="70E7943A" w:rsidR="00950B47" w:rsidRPr="00C3333C" w:rsidRDefault="00950B47" w:rsidP="00950B47">
            <w:pPr>
              <w:spacing w:after="0" w:line="240" w:lineRule="auto"/>
              <w:rPr>
                <w:iCs/>
                <w:sz w:val="18"/>
                <w:szCs w:val="18"/>
                <w:vertAlign w:val="superscript"/>
              </w:rPr>
            </w:pPr>
            <w:r w:rsidRPr="002B6C42">
              <w:rPr>
                <w:bCs/>
                <w:sz w:val="18"/>
                <w:szCs w:val="18"/>
                <w:vertAlign w:val="superscript"/>
              </w:rPr>
              <w:t>[</w:t>
            </w:r>
            <w:r w:rsidRPr="002B6C42">
              <w:rPr>
                <w:rStyle w:val="EndnoteReference"/>
                <w:bCs/>
                <w:sz w:val="18"/>
                <w:szCs w:val="18"/>
              </w:rPr>
              <w:endnoteReference w:id="7"/>
            </w:r>
            <w:r w:rsidRPr="002B6C42">
              <w:rPr>
                <w:bCs/>
                <w:sz w:val="18"/>
                <w:szCs w:val="18"/>
                <w:vertAlign w:val="superscript"/>
              </w:rPr>
              <w:t>]</w:t>
            </w:r>
            <w:r w:rsidRPr="002B6C42">
              <w:rPr>
                <w:bCs/>
                <w:sz w:val="18"/>
                <w:szCs w:val="18"/>
              </w:rPr>
              <w:t xml:space="preserve">   </w:t>
            </w:r>
            <w:r w:rsidR="0020272B" w:rsidRPr="0020272B">
              <w:rPr>
                <w:b/>
                <w:i/>
                <w:iCs/>
                <w:sz w:val="18"/>
                <w:szCs w:val="18"/>
              </w:rPr>
              <w:t>Kārklu iela 24, Daugavpils, LV-5401</w:t>
            </w:r>
          </w:p>
        </w:tc>
      </w:tr>
      <w:tr w:rsidR="00944A78" w:rsidRPr="00CF2008" w14:paraId="699E80AF" w14:textId="77777777" w:rsidTr="00950B47">
        <w:tc>
          <w:tcPr>
            <w:tcW w:w="4228" w:type="dxa"/>
            <w:gridSpan w:val="4"/>
            <w:vAlign w:val="center"/>
          </w:tcPr>
          <w:p w14:paraId="3B4A8DEB" w14:textId="624F0EAD" w:rsidR="00944A78" w:rsidRPr="00CF2008" w:rsidRDefault="00944A78" w:rsidP="00944A78">
            <w:pPr>
              <w:spacing w:after="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Ēkas daļa</w:t>
            </w:r>
          </w:p>
        </w:tc>
        <w:tc>
          <w:tcPr>
            <w:tcW w:w="5378" w:type="dxa"/>
            <w:gridSpan w:val="6"/>
            <w:vAlign w:val="center"/>
          </w:tcPr>
          <w:p w14:paraId="3633505B" w14:textId="5E728D82" w:rsidR="00944A78" w:rsidRPr="001D07CB" w:rsidRDefault="00944A78" w:rsidP="00944A78">
            <w:pPr>
              <w:spacing w:after="0" w:line="240" w:lineRule="auto"/>
              <w:rPr>
                <w:iCs/>
                <w:sz w:val="18"/>
                <w:szCs w:val="18"/>
                <w:vertAlign w:val="superscript"/>
                <w:lang w:val="ru-RU"/>
              </w:rPr>
            </w:pPr>
            <w:r w:rsidRPr="00D415BE">
              <w:rPr>
                <w:bCs/>
                <w:sz w:val="18"/>
                <w:szCs w:val="18"/>
                <w:vertAlign w:val="superscript"/>
              </w:rPr>
              <w:t>[</w:t>
            </w:r>
            <w:r w:rsidRPr="00D415BE">
              <w:rPr>
                <w:rStyle w:val="EndnoteReference"/>
                <w:bCs/>
                <w:sz w:val="18"/>
                <w:szCs w:val="18"/>
              </w:rPr>
              <w:endnoteReference w:id="8"/>
            </w:r>
            <w:r w:rsidRPr="00D415BE">
              <w:rPr>
                <w:bCs/>
                <w:sz w:val="18"/>
                <w:szCs w:val="18"/>
                <w:vertAlign w:val="superscript"/>
              </w:rPr>
              <w:t>]</w:t>
            </w:r>
            <w:r w:rsidRPr="00D415BE">
              <w:rPr>
                <w:bCs/>
                <w:sz w:val="18"/>
                <w:szCs w:val="18"/>
              </w:rPr>
              <w:t xml:space="preserve">   </w:t>
            </w:r>
            <w:r w:rsidR="001D07CB">
              <w:rPr>
                <w:bCs/>
                <w:i/>
                <w:iCs/>
                <w:sz w:val="18"/>
                <w:szCs w:val="18"/>
                <w:lang w:val="ru-RU"/>
              </w:rPr>
              <w:t>-</w:t>
            </w:r>
          </w:p>
        </w:tc>
      </w:tr>
      <w:tr w:rsidR="00944A78" w:rsidRPr="00CF2008" w14:paraId="14549B0C" w14:textId="77777777" w:rsidTr="00950B47">
        <w:tc>
          <w:tcPr>
            <w:tcW w:w="4228" w:type="dxa"/>
            <w:gridSpan w:val="4"/>
            <w:vAlign w:val="center"/>
          </w:tcPr>
          <w:p w14:paraId="00BB9A50" w14:textId="77AA7D5D" w:rsidR="00944A78" w:rsidRPr="00CF2008" w:rsidRDefault="00944A78" w:rsidP="00944A78">
            <w:pPr>
              <w:spacing w:after="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Kadastra apzīmējums</w:t>
            </w:r>
          </w:p>
        </w:tc>
        <w:tc>
          <w:tcPr>
            <w:tcW w:w="5378" w:type="dxa"/>
            <w:gridSpan w:val="6"/>
            <w:vAlign w:val="center"/>
          </w:tcPr>
          <w:p w14:paraId="381B8F48" w14:textId="64C37C22" w:rsidR="00944A78" w:rsidRPr="00C3333C" w:rsidRDefault="00944A78" w:rsidP="00944A78">
            <w:pPr>
              <w:spacing w:after="0" w:line="240" w:lineRule="auto"/>
              <w:rPr>
                <w:bCs/>
                <w:i/>
                <w:sz w:val="18"/>
                <w:szCs w:val="18"/>
                <w:vertAlign w:val="superscript"/>
              </w:rPr>
            </w:pPr>
            <w:r w:rsidRPr="00D415BE">
              <w:rPr>
                <w:bCs/>
                <w:sz w:val="18"/>
                <w:szCs w:val="18"/>
                <w:vertAlign w:val="superscript"/>
              </w:rPr>
              <w:t>[</w:t>
            </w:r>
            <w:r w:rsidRPr="00D415BE">
              <w:rPr>
                <w:rStyle w:val="EndnoteReference"/>
                <w:bCs/>
                <w:sz w:val="18"/>
                <w:szCs w:val="18"/>
              </w:rPr>
              <w:endnoteReference w:id="9"/>
            </w:r>
            <w:r w:rsidRPr="00D415BE">
              <w:rPr>
                <w:bCs/>
                <w:sz w:val="18"/>
                <w:szCs w:val="18"/>
                <w:vertAlign w:val="superscript"/>
              </w:rPr>
              <w:t>]</w:t>
            </w:r>
            <w:r w:rsidRPr="00D415BE">
              <w:rPr>
                <w:bCs/>
                <w:sz w:val="18"/>
                <w:szCs w:val="18"/>
              </w:rPr>
              <w:t xml:space="preserve">   </w:t>
            </w:r>
            <w:r w:rsidR="0020272B" w:rsidRPr="0020272B">
              <w:rPr>
                <w:b/>
                <w:i/>
                <w:iCs/>
                <w:sz w:val="18"/>
                <w:szCs w:val="18"/>
              </w:rPr>
              <w:t>05000091501001</w:t>
            </w:r>
          </w:p>
        </w:tc>
      </w:tr>
      <w:bookmarkEnd w:id="2"/>
      <w:tr w:rsidR="00F95321" w:rsidRPr="00CF2008" w14:paraId="6FAC5CDF" w14:textId="77777777" w:rsidTr="00950B47">
        <w:tc>
          <w:tcPr>
            <w:tcW w:w="9606" w:type="dxa"/>
            <w:gridSpan w:val="10"/>
            <w:vAlign w:val="center"/>
          </w:tcPr>
          <w:p w14:paraId="456C880E" w14:textId="1447FB2C" w:rsidR="00F95321" w:rsidRPr="00CF2008" w:rsidRDefault="00F95321" w:rsidP="00A06D9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Ēkas raksturojums</w:t>
            </w:r>
          </w:p>
        </w:tc>
      </w:tr>
      <w:tr w:rsidR="00F95321" w:rsidRPr="00CF2008" w14:paraId="0EAB4F81" w14:textId="77777777" w:rsidTr="00950B47">
        <w:tc>
          <w:tcPr>
            <w:tcW w:w="4930" w:type="dxa"/>
            <w:gridSpan w:val="5"/>
            <w:vAlign w:val="center"/>
          </w:tcPr>
          <w:p w14:paraId="4273C468" w14:textId="5758408D" w:rsidR="00F95321" w:rsidRPr="0020272B" w:rsidRDefault="00A31C9F" w:rsidP="00A31C9F">
            <w:pPr>
              <w:spacing w:after="0" w:line="240" w:lineRule="auto"/>
              <w:contextualSpacing/>
              <w:rPr>
                <w:bCs/>
                <w:sz w:val="18"/>
                <w:szCs w:val="18"/>
              </w:rPr>
            </w:pPr>
            <w:r w:rsidRPr="00CF2008">
              <w:rPr>
                <w:bCs/>
                <w:sz w:val="18"/>
                <w:szCs w:val="18"/>
              </w:rPr>
              <w:t xml:space="preserve">  </w:t>
            </w:r>
            <w:r w:rsidR="00B26333" w:rsidRPr="00CF2008">
              <w:rPr>
                <w:bCs/>
                <w:sz w:val="18"/>
                <w:szCs w:val="18"/>
              </w:rPr>
              <w:t>Būves</w:t>
            </w:r>
            <w:r w:rsidR="00F95321" w:rsidRPr="00CF2008">
              <w:rPr>
                <w:bCs/>
                <w:sz w:val="18"/>
                <w:szCs w:val="18"/>
              </w:rPr>
              <w:t xml:space="preserve"> gads</w:t>
            </w:r>
            <w:r w:rsidR="00B26333" w:rsidRPr="00CF2008">
              <w:rPr>
                <w:bCs/>
                <w:sz w:val="18"/>
                <w:szCs w:val="18"/>
              </w:rPr>
              <w:t xml:space="preserve"> </w:t>
            </w:r>
            <w:r w:rsidR="00B26333"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="00B26333" w:rsidRPr="00CF2008">
              <w:rPr>
                <w:rStyle w:val="EndnoteReference"/>
                <w:bCs/>
                <w:sz w:val="18"/>
                <w:szCs w:val="18"/>
              </w:rPr>
              <w:endnoteReference w:id="10"/>
            </w:r>
            <w:r w:rsidR="00B26333" w:rsidRPr="00C3333C">
              <w:rPr>
                <w:bCs/>
                <w:sz w:val="18"/>
                <w:szCs w:val="18"/>
                <w:vertAlign w:val="superscript"/>
              </w:rPr>
              <w:t>]</w:t>
            </w:r>
            <w:r w:rsidR="00950B47">
              <w:rPr>
                <w:bCs/>
                <w:sz w:val="18"/>
                <w:szCs w:val="18"/>
                <w:vertAlign w:val="superscript"/>
              </w:rPr>
              <w:t xml:space="preserve">  </w:t>
            </w:r>
            <w:r w:rsidR="00950B47">
              <w:rPr>
                <w:bCs/>
                <w:sz w:val="18"/>
                <w:szCs w:val="18"/>
              </w:rPr>
              <w:t xml:space="preserve">      </w:t>
            </w:r>
            <w:r w:rsidR="0020272B" w:rsidRPr="0020272B">
              <w:rPr>
                <w:b/>
                <w:i/>
                <w:iCs/>
                <w:sz w:val="18"/>
                <w:szCs w:val="18"/>
              </w:rPr>
              <w:t>1990</w:t>
            </w:r>
          </w:p>
        </w:tc>
        <w:tc>
          <w:tcPr>
            <w:tcW w:w="4676" w:type="dxa"/>
            <w:gridSpan w:val="5"/>
            <w:vAlign w:val="center"/>
          </w:tcPr>
          <w:p w14:paraId="6E42AB1C" w14:textId="4CD555E5" w:rsidR="00F95321" w:rsidRPr="00950B47" w:rsidRDefault="00B26333" w:rsidP="00A06D95">
            <w:pPr>
              <w:spacing w:after="0" w:line="240" w:lineRule="auto"/>
              <w:rPr>
                <w:b/>
                <w:bCs/>
                <w:i/>
                <w:sz w:val="18"/>
                <w:szCs w:val="18"/>
              </w:rPr>
            </w:pPr>
            <w:r w:rsidRPr="00CF2008">
              <w:rPr>
                <w:bCs/>
                <w:sz w:val="18"/>
                <w:szCs w:val="18"/>
              </w:rPr>
              <w:t xml:space="preserve">Pārbūves gads </w:t>
            </w:r>
            <w:r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18"/>
                <w:szCs w:val="18"/>
              </w:rPr>
              <w:endnoteReference w:id="11"/>
            </w:r>
            <w:r w:rsidRPr="00C3333C">
              <w:rPr>
                <w:bCs/>
                <w:sz w:val="18"/>
                <w:szCs w:val="18"/>
                <w:vertAlign w:val="superscript"/>
              </w:rPr>
              <w:t>]</w:t>
            </w:r>
            <w:r w:rsidR="00950B47">
              <w:rPr>
                <w:bCs/>
                <w:sz w:val="18"/>
                <w:szCs w:val="18"/>
              </w:rPr>
              <w:t xml:space="preserve">       </w:t>
            </w:r>
            <w:r w:rsidR="002F026B" w:rsidRPr="002F026B">
              <w:rPr>
                <w:bCs/>
                <w:i/>
                <w:iCs/>
                <w:sz w:val="18"/>
                <w:szCs w:val="18"/>
              </w:rPr>
              <w:t>n/a</w:t>
            </w:r>
          </w:p>
        </w:tc>
      </w:tr>
      <w:tr w:rsidR="00F95321" w:rsidRPr="00CF2008" w14:paraId="1F51BC93" w14:textId="77777777" w:rsidTr="00950B47">
        <w:tc>
          <w:tcPr>
            <w:tcW w:w="2809" w:type="dxa"/>
            <w:gridSpan w:val="2"/>
            <w:vAlign w:val="center"/>
          </w:tcPr>
          <w:p w14:paraId="44D2F641" w14:textId="543D6DEB" w:rsidR="00F95321" w:rsidRPr="00CF2008" w:rsidRDefault="00A31C9F" w:rsidP="00A31C9F">
            <w:pPr>
              <w:spacing w:after="0" w:line="240" w:lineRule="auto"/>
              <w:ind w:left="474" w:hanging="474"/>
              <w:contextualSpacing/>
              <w:rPr>
                <w:bCs/>
                <w:sz w:val="18"/>
                <w:szCs w:val="18"/>
              </w:rPr>
            </w:pPr>
            <w:r w:rsidRPr="00CF2008">
              <w:rPr>
                <w:bCs/>
                <w:sz w:val="18"/>
                <w:szCs w:val="18"/>
              </w:rPr>
              <w:t xml:space="preserve">  </w:t>
            </w:r>
            <w:r w:rsidR="00F95321" w:rsidRPr="00CF2008">
              <w:rPr>
                <w:bCs/>
                <w:sz w:val="18"/>
                <w:szCs w:val="18"/>
              </w:rPr>
              <w:t>Stāvu skaits</w:t>
            </w:r>
          </w:p>
        </w:tc>
        <w:tc>
          <w:tcPr>
            <w:tcW w:w="6797" w:type="dxa"/>
            <w:gridSpan w:val="8"/>
            <w:vAlign w:val="center"/>
          </w:tcPr>
          <w:p w14:paraId="6C3DF0F4" w14:textId="559885F7" w:rsidR="00F95321" w:rsidRPr="00CF2008" w:rsidRDefault="00950B47" w:rsidP="00C3333C">
            <w:pPr>
              <w:spacing w:after="20" w:line="240" w:lineRule="auto"/>
              <w:rPr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="001D07CB" w:rsidRPr="001D07CB">
              <w:rPr>
                <w:b/>
                <w:bCs/>
                <w:i/>
                <w:sz w:val="18"/>
                <w:szCs w:val="18"/>
                <w:u w:val="single"/>
                <w:lang w:val="en-US"/>
              </w:rPr>
              <w:t>2</w:t>
            </w:r>
            <w:r w:rsidRPr="00073608">
              <w:rPr>
                <w:bCs/>
                <w:sz w:val="18"/>
                <w:szCs w:val="18"/>
              </w:rPr>
              <w:t xml:space="preserve"> virszemes,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073608">
              <w:rPr>
                <w:bCs/>
                <w:sz w:val="18"/>
                <w:szCs w:val="18"/>
              </w:rPr>
              <w:t xml:space="preserve">  </w:t>
            </w:r>
            <w:r w:rsidR="0020272B" w:rsidRPr="0020272B">
              <w:rPr>
                <w:b/>
                <w:i/>
                <w:iCs/>
                <w:sz w:val="18"/>
                <w:szCs w:val="18"/>
                <w:u w:val="single"/>
              </w:rPr>
              <w:t>0</w:t>
            </w:r>
            <w:r w:rsidRPr="00073608">
              <w:rPr>
                <w:bCs/>
                <w:sz w:val="18"/>
                <w:szCs w:val="18"/>
              </w:rPr>
              <w:t xml:space="preserve"> pazemes,   [ </w:t>
            </w:r>
            <w:r>
              <w:rPr>
                <w:bCs/>
                <w:sz w:val="18"/>
                <w:szCs w:val="18"/>
              </w:rPr>
              <w:t>- </w:t>
            </w:r>
            <w:r w:rsidRPr="00E26BF9">
              <w:rPr>
                <w:bCs/>
                <w:sz w:val="18"/>
                <w:szCs w:val="18"/>
              </w:rPr>
              <w:t xml:space="preserve">] mansards, </w:t>
            </w:r>
            <w:r w:rsidRPr="00073608">
              <w:rPr>
                <w:bCs/>
                <w:sz w:val="18"/>
                <w:szCs w:val="18"/>
              </w:rPr>
              <w:t xml:space="preserve">  [ </w:t>
            </w:r>
            <w:r>
              <w:rPr>
                <w:bCs/>
                <w:sz w:val="18"/>
                <w:szCs w:val="18"/>
              </w:rPr>
              <w:t>- </w:t>
            </w:r>
            <w:r w:rsidRPr="00E26BF9">
              <w:rPr>
                <w:bCs/>
                <w:sz w:val="18"/>
                <w:szCs w:val="18"/>
              </w:rPr>
              <w:t>] jumta stāvs</w:t>
            </w:r>
          </w:p>
        </w:tc>
      </w:tr>
      <w:tr w:rsidR="00950B47" w:rsidRPr="00CF2008" w14:paraId="48C4AB2D" w14:textId="77777777" w:rsidTr="00950B47">
        <w:tc>
          <w:tcPr>
            <w:tcW w:w="2809" w:type="dxa"/>
            <w:gridSpan w:val="2"/>
            <w:vAlign w:val="center"/>
          </w:tcPr>
          <w:p w14:paraId="068C9834" w14:textId="3F97FA3B" w:rsidR="00950B47" w:rsidRPr="00CF2008" w:rsidRDefault="00950B47" w:rsidP="00950B47">
            <w:pPr>
              <w:spacing w:after="0" w:line="240" w:lineRule="auto"/>
              <w:ind w:left="474" w:hanging="474"/>
              <w:contextualSpacing/>
              <w:rPr>
                <w:bCs/>
                <w:sz w:val="18"/>
                <w:szCs w:val="18"/>
              </w:rPr>
            </w:pPr>
            <w:r w:rsidRPr="00CF2008">
              <w:rPr>
                <w:bCs/>
                <w:sz w:val="18"/>
                <w:szCs w:val="18"/>
              </w:rPr>
              <w:t xml:space="preserve">  Kopējā platība</w:t>
            </w:r>
          </w:p>
        </w:tc>
        <w:tc>
          <w:tcPr>
            <w:tcW w:w="2121" w:type="dxa"/>
            <w:gridSpan w:val="3"/>
            <w:vAlign w:val="center"/>
          </w:tcPr>
          <w:p w14:paraId="5AB7A488" w14:textId="382713AB" w:rsidR="00950B47" w:rsidRPr="00CF2008" w:rsidRDefault="0020272B" w:rsidP="00950B47">
            <w:pPr>
              <w:spacing w:after="20" w:line="240" w:lineRule="auto"/>
              <w:rPr>
                <w:iCs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  <w:u w:val="single"/>
              </w:rPr>
              <w:t>684,2</w:t>
            </w:r>
            <w:r w:rsidR="00950B47">
              <w:rPr>
                <w:iCs/>
                <w:sz w:val="18"/>
                <w:szCs w:val="18"/>
              </w:rPr>
              <w:t xml:space="preserve"> </w:t>
            </w:r>
            <w:r w:rsidR="00950B47" w:rsidRPr="00471B03">
              <w:rPr>
                <w:iCs/>
                <w:sz w:val="18"/>
                <w:szCs w:val="18"/>
              </w:rPr>
              <w:t>m</w:t>
            </w:r>
            <w:r w:rsidR="00950B47" w:rsidRPr="00E26BF9">
              <w:rPr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74" w:type="dxa"/>
            <w:gridSpan w:val="2"/>
            <w:vAlign w:val="center"/>
          </w:tcPr>
          <w:p w14:paraId="522FE499" w14:textId="2424903D" w:rsidR="00950B47" w:rsidRPr="00CF2008" w:rsidRDefault="00950B47" w:rsidP="00950B47">
            <w:pPr>
              <w:spacing w:after="20" w:line="240" w:lineRule="auto"/>
              <w:ind w:right="-57"/>
              <w:contextualSpacing/>
              <w:jc w:val="both"/>
              <w:rPr>
                <w:bCs/>
                <w:sz w:val="18"/>
                <w:szCs w:val="18"/>
              </w:rPr>
            </w:pPr>
            <w:r w:rsidRPr="00073608">
              <w:rPr>
                <w:bCs/>
                <w:sz w:val="18"/>
                <w:szCs w:val="18"/>
              </w:rPr>
              <w:t xml:space="preserve">References platība </w:t>
            </w: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12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2002" w:type="dxa"/>
            <w:gridSpan w:val="3"/>
            <w:vAlign w:val="center"/>
          </w:tcPr>
          <w:p w14:paraId="1261B0B4" w14:textId="21E7FB58" w:rsidR="00950B47" w:rsidRPr="00CF2008" w:rsidRDefault="0020272B" w:rsidP="00950B47">
            <w:pPr>
              <w:spacing w:after="20" w:line="240" w:lineRule="auto"/>
              <w:rPr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684,2</w:t>
            </w:r>
            <w:r w:rsidR="00944A78">
              <w:rPr>
                <w:i/>
                <w:sz w:val="18"/>
                <w:szCs w:val="18"/>
                <w:u w:val="single"/>
              </w:rPr>
              <w:t xml:space="preserve"> </w:t>
            </w:r>
            <w:r w:rsidR="00950B47" w:rsidRPr="00A40B84">
              <w:rPr>
                <w:bCs/>
                <w:sz w:val="18"/>
                <w:szCs w:val="18"/>
              </w:rPr>
              <w:t>m</w:t>
            </w:r>
            <w:r w:rsidR="00950B47" w:rsidRPr="00A40B84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950B47" w:rsidRPr="00CF2008" w14:paraId="3EF6E60B" w14:textId="77777777" w:rsidTr="00950B47">
        <w:tc>
          <w:tcPr>
            <w:tcW w:w="2809" w:type="dxa"/>
            <w:gridSpan w:val="2"/>
            <w:vAlign w:val="center"/>
          </w:tcPr>
          <w:p w14:paraId="1DBC17AA" w14:textId="1CC15C9C" w:rsidR="00950B47" w:rsidRPr="00CF2008" w:rsidRDefault="00950B47" w:rsidP="00950B47">
            <w:pPr>
              <w:spacing w:after="0" w:line="240" w:lineRule="auto"/>
              <w:ind w:left="474" w:hanging="474"/>
              <w:contextualSpacing/>
              <w:rPr>
                <w:bCs/>
                <w:sz w:val="18"/>
                <w:szCs w:val="18"/>
              </w:rPr>
            </w:pPr>
            <w:r w:rsidRPr="00CF2008">
              <w:rPr>
                <w:bCs/>
                <w:sz w:val="18"/>
                <w:szCs w:val="18"/>
              </w:rPr>
              <w:t xml:space="preserve">  References tilpums </w:t>
            </w:r>
            <w:r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18"/>
                <w:szCs w:val="18"/>
              </w:rPr>
              <w:endnoteReference w:id="13"/>
            </w:r>
            <w:r w:rsidRPr="00C3333C">
              <w:rPr>
                <w:bCs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2121" w:type="dxa"/>
            <w:gridSpan w:val="3"/>
            <w:vAlign w:val="center"/>
          </w:tcPr>
          <w:p w14:paraId="53E49A71" w14:textId="74895930" w:rsidR="00950B47" w:rsidRPr="00CF2008" w:rsidRDefault="0020272B" w:rsidP="00950B47">
            <w:pPr>
              <w:spacing w:after="20" w:line="240" w:lineRule="auto"/>
              <w:rPr>
                <w:iCs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  <w:u w:val="single"/>
              </w:rPr>
              <w:t>2018,0</w:t>
            </w:r>
            <w:r w:rsidR="00950B47" w:rsidRPr="00471B03">
              <w:rPr>
                <w:iCs/>
                <w:sz w:val="18"/>
                <w:szCs w:val="18"/>
              </w:rPr>
              <w:t xml:space="preserve"> m</w:t>
            </w:r>
            <w:r w:rsidR="00950B47" w:rsidRPr="00E26BF9">
              <w:rPr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74" w:type="dxa"/>
            <w:gridSpan w:val="2"/>
            <w:vAlign w:val="center"/>
          </w:tcPr>
          <w:p w14:paraId="0405B80C" w14:textId="6703F86E" w:rsidR="00950B47" w:rsidRPr="00CF2008" w:rsidRDefault="00950B47" w:rsidP="00950B47">
            <w:pPr>
              <w:spacing w:after="20" w:line="240" w:lineRule="auto"/>
              <w:ind w:right="-57"/>
              <w:contextualSpacing/>
              <w:jc w:val="both"/>
              <w:rPr>
                <w:bCs/>
                <w:sz w:val="18"/>
                <w:szCs w:val="18"/>
              </w:rPr>
            </w:pPr>
            <w:r w:rsidRPr="00073608">
              <w:rPr>
                <w:bCs/>
                <w:sz w:val="18"/>
                <w:szCs w:val="18"/>
              </w:rPr>
              <w:t>Vidējais iekštelpu augstums</w:t>
            </w:r>
          </w:p>
        </w:tc>
        <w:tc>
          <w:tcPr>
            <w:tcW w:w="2002" w:type="dxa"/>
            <w:gridSpan w:val="3"/>
            <w:vAlign w:val="center"/>
          </w:tcPr>
          <w:p w14:paraId="6A725369" w14:textId="040B848A" w:rsidR="00950B47" w:rsidRPr="00CF2008" w:rsidRDefault="0020272B" w:rsidP="00950B47">
            <w:pPr>
              <w:spacing w:after="20" w:line="240" w:lineRule="auto"/>
              <w:rPr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2,95</w:t>
            </w:r>
            <w:r w:rsidR="00950B47" w:rsidRPr="00471B03">
              <w:rPr>
                <w:bCs/>
                <w:sz w:val="18"/>
                <w:szCs w:val="18"/>
              </w:rPr>
              <w:t xml:space="preserve"> m</w:t>
            </w:r>
          </w:p>
        </w:tc>
      </w:tr>
      <w:tr w:rsidR="00950B47" w:rsidRPr="00CF2008" w14:paraId="54269ACD" w14:textId="77777777" w:rsidTr="00950B47">
        <w:tc>
          <w:tcPr>
            <w:tcW w:w="4228" w:type="dxa"/>
            <w:gridSpan w:val="4"/>
            <w:vAlign w:val="center"/>
          </w:tcPr>
          <w:p w14:paraId="0CCCCACB" w14:textId="09D27FE9" w:rsidR="00950B47" w:rsidRPr="00CF2008" w:rsidRDefault="00950B47" w:rsidP="00950B47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Ēkas energosertifikāta pielietojuma veids(</w:t>
            </w:r>
            <w:r>
              <w:rPr>
                <w:b/>
                <w:bCs/>
                <w:smallCaps/>
                <w:sz w:val="18"/>
                <w:szCs w:val="18"/>
              </w:rPr>
              <w:t>-</w:t>
            </w:r>
            <w:r w:rsidRPr="00CF2008">
              <w:rPr>
                <w:b/>
                <w:bCs/>
                <w:smallCaps/>
                <w:sz w:val="18"/>
                <w:szCs w:val="18"/>
              </w:rPr>
              <w:t>i)</w:t>
            </w:r>
          </w:p>
        </w:tc>
        <w:tc>
          <w:tcPr>
            <w:tcW w:w="5378" w:type="dxa"/>
            <w:gridSpan w:val="6"/>
            <w:vAlign w:val="center"/>
          </w:tcPr>
          <w:p w14:paraId="278C8066" w14:textId="16058CC3" w:rsidR="00950B47" w:rsidRPr="00C3333C" w:rsidRDefault="00950B47" w:rsidP="00950B47">
            <w:pPr>
              <w:tabs>
                <w:tab w:val="left" w:pos="1593"/>
              </w:tabs>
              <w:spacing w:after="0" w:line="240" w:lineRule="auto"/>
              <w:rPr>
                <w:bCs/>
                <w:sz w:val="18"/>
                <w:szCs w:val="18"/>
                <w:vertAlign w:val="superscript"/>
              </w:rPr>
            </w:pP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14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  <w:r>
              <w:rPr>
                <w:bCs/>
                <w:sz w:val="18"/>
                <w:szCs w:val="18"/>
              </w:rPr>
              <w:t xml:space="preserve">   </w:t>
            </w:r>
            <w:proofErr w:type="spellStart"/>
            <w:r w:rsidR="0020272B">
              <w:rPr>
                <w:bCs/>
                <w:sz w:val="18"/>
                <w:szCs w:val="18"/>
              </w:rPr>
              <w:t>Enegrosertifikācija</w:t>
            </w:r>
            <w:proofErr w:type="spellEnd"/>
          </w:p>
        </w:tc>
      </w:tr>
      <w:tr w:rsidR="00950B47" w:rsidRPr="00CF2008" w14:paraId="782AEFED" w14:textId="77777777" w:rsidTr="00950B47">
        <w:tc>
          <w:tcPr>
            <w:tcW w:w="4228" w:type="dxa"/>
            <w:gridSpan w:val="4"/>
            <w:vAlign w:val="center"/>
          </w:tcPr>
          <w:p w14:paraId="5AAE92CD" w14:textId="77777777" w:rsidR="00950B47" w:rsidRPr="00CF2008" w:rsidRDefault="00950B47" w:rsidP="00950B47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Energoefektivitātes novērtējuma veids</w:t>
            </w:r>
          </w:p>
        </w:tc>
        <w:tc>
          <w:tcPr>
            <w:tcW w:w="5378" w:type="dxa"/>
            <w:gridSpan w:val="6"/>
            <w:vAlign w:val="center"/>
          </w:tcPr>
          <w:p w14:paraId="7642B51C" w14:textId="57659D7E" w:rsidR="00950B47" w:rsidRPr="00C3333C" w:rsidRDefault="00950B47" w:rsidP="00950B47">
            <w:pPr>
              <w:tabs>
                <w:tab w:val="left" w:pos="1593"/>
              </w:tabs>
              <w:spacing w:after="0" w:line="240" w:lineRule="auto"/>
              <w:rPr>
                <w:bCs/>
                <w:sz w:val="18"/>
                <w:szCs w:val="18"/>
                <w:vertAlign w:val="superscript"/>
              </w:rPr>
            </w:pP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15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  <w:r>
              <w:rPr>
                <w:bCs/>
                <w:sz w:val="18"/>
                <w:szCs w:val="18"/>
              </w:rPr>
              <w:t xml:space="preserve">   Aprēķinātais, </w:t>
            </w:r>
            <w:r w:rsidR="00C461FE">
              <w:rPr>
                <w:bCs/>
                <w:sz w:val="18"/>
                <w:szCs w:val="18"/>
              </w:rPr>
              <w:t>faktiskai</w:t>
            </w:r>
            <w:r w:rsidR="00944A78">
              <w:rPr>
                <w:bCs/>
                <w:sz w:val="18"/>
                <w:szCs w:val="18"/>
              </w:rPr>
              <w:t>s</w:t>
            </w:r>
          </w:p>
        </w:tc>
      </w:tr>
      <w:tr w:rsidR="00950B47" w:rsidRPr="00CF2008" w14:paraId="4D3AB4F4" w14:textId="77777777" w:rsidTr="00950B47">
        <w:tc>
          <w:tcPr>
            <w:tcW w:w="4228" w:type="dxa"/>
            <w:gridSpan w:val="4"/>
            <w:vAlign w:val="center"/>
          </w:tcPr>
          <w:p w14:paraId="5FFCA731" w14:textId="42D2715E" w:rsidR="00950B47" w:rsidRPr="00CF2008" w:rsidRDefault="00950B47" w:rsidP="00950B47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 xml:space="preserve">Ēkas </w:t>
            </w:r>
            <w:proofErr w:type="spellStart"/>
            <w:r w:rsidRPr="00CF2008">
              <w:rPr>
                <w:b/>
                <w:bCs/>
                <w:smallCaps/>
                <w:sz w:val="18"/>
                <w:szCs w:val="18"/>
              </w:rPr>
              <w:t>energosertificēšanas</w:t>
            </w:r>
            <w:proofErr w:type="spellEnd"/>
            <w:r w:rsidRPr="00CF2008">
              <w:rPr>
                <w:b/>
                <w:bCs/>
                <w:smallCaps/>
                <w:sz w:val="18"/>
                <w:szCs w:val="18"/>
              </w:rPr>
              <w:t xml:space="preserve"> nolūks</w:t>
            </w:r>
          </w:p>
        </w:tc>
        <w:tc>
          <w:tcPr>
            <w:tcW w:w="5378" w:type="dxa"/>
            <w:gridSpan w:val="6"/>
            <w:vAlign w:val="center"/>
          </w:tcPr>
          <w:p w14:paraId="6FEF5FCA" w14:textId="0C9D4586" w:rsidR="00950B47" w:rsidRPr="00C3333C" w:rsidRDefault="00950B47" w:rsidP="00950B47">
            <w:pPr>
              <w:tabs>
                <w:tab w:val="left" w:pos="1593"/>
              </w:tabs>
              <w:spacing w:after="0" w:line="240" w:lineRule="auto"/>
              <w:rPr>
                <w:bCs/>
                <w:sz w:val="18"/>
                <w:szCs w:val="18"/>
                <w:vertAlign w:val="superscript"/>
              </w:rPr>
            </w:pP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16"/>
            </w:r>
            <w:r w:rsidRPr="00796898">
              <w:rPr>
                <w:bCs/>
                <w:sz w:val="18"/>
                <w:szCs w:val="18"/>
                <w:vertAlign w:val="superscript"/>
              </w:rPr>
              <w:t xml:space="preserve">] 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2F026B">
              <w:rPr>
                <w:bCs/>
                <w:sz w:val="18"/>
                <w:szCs w:val="18"/>
              </w:rPr>
              <w:t>Valsts/pašvaldības publiska ēka</w:t>
            </w:r>
          </w:p>
        </w:tc>
      </w:tr>
      <w:tr w:rsidR="00C572F0" w:rsidRPr="00CF2008" w14:paraId="2FDD88F6" w14:textId="77777777" w:rsidTr="00EE4896">
        <w:trPr>
          <w:trHeight w:val="4482"/>
        </w:trPr>
        <w:tc>
          <w:tcPr>
            <w:tcW w:w="9606" w:type="dxa"/>
            <w:gridSpan w:val="10"/>
          </w:tcPr>
          <w:p w14:paraId="6E0FD249" w14:textId="445D5C1B" w:rsidR="00E4799B" w:rsidRPr="00CF2008" w:rsidRDefault="0020272B" w:rsidP="00663B1D">
            <w:pPr>
              <w:spacing w:after="12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bookmarkStart w:id="3" w:name="_Hlk64300168"/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B2F45" wp14:editId="4096CA11">
                      <wp:simplePos x="0" y="0"/>
                      <wp:positionH relativeFrom="column">
                        <wp:posOffset>3019689</wp:posOffset>
                      </wp:positionH>
                      <wp:positionV relativeFrom="paragraph">
                        <wp:posOffset>206375</wp:posOffset>
                      </wp:positionV>
                      <wp:extent cx="636270" cy="335280"/>
                      <wp:effectExtent l="0" t="0" r="11430" b="26670"/>
                      <wp:wrapNone/>
                      <wp:docPr id="1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9951D" w14:textId="06A1E41C" w:rsidR="007D3F9A" w:rsidRPr="00F70823" w:rsidRDefault="0020272B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216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B2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37.75pt;margin-top:16.25pt;width:50.1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" strokecolor="#9bbb59" strokeweight="1pt">
                      <v:stroke dashstyle="dash"/>
                      <v:shadow color="#868686"/>
                      <v:textbox>
                        <w:txbxContent>
                          <w:p w14:paraId="6F59951D" w14:textId="06A1E41C" w:rsidR="007D3F9A" w:rsidRPr="00F70823" w:rsidRDefault="0020272B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216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B4B2F45" wp14:editId="684252FB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163830</wp:posOffset>
                      </wp:positionV>
                      <wp:extent cx="558165" cy="335280"/>
                      <wp:effectExtent l="19050" t="19050" r="13335" b="26670"/>
                      <wp:wrapNone/>
                      <wp:docPr id="1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935968" w14:textId="2252A329" w:rsidR="007D3F9A" w:rsidRPr="007D3F9A" w:rsidRDefault="00EE4896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  <w:t>F</w:t>
                                  </w:r>
                                </w:p>
                                <w:p w14:paraId="3B242D2D" w14:textId="77777777" w:rsidR="007D3F9A" w:rsidRPr="00F70823" w:rsidRDefault="007D3F9A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27" type="#_x0000_t202" style="position:absolute;left:0;text-align:left;margin-left:105.4pt;margin-top:12.9pt;width:43.95pt;height:26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" fillcolor="white [3201]" strokecolor="#5b9bd5 [3208]" strokeweight="2.5pt">
                      <v:shadow color="#868686"/>
                      <v:textbox>
                        <w:txbxContent>
                          <w:p w14:paraId="12935968" w14:textId="2252A329" w:rsidR="007D3F9A" w:rsidRPr="007D3F9A" w:rsidRDefault="00EE4896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  <w:t>F</w:t>
                            </w:r>
                          </w:p>
                          <w:p w14:paraId="3B242D2D" w14:textId="77777777" w:rsidR="007D3F9A" w:rsidRPr="00F70823" w:rsidRDefault="007D3F9A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4B2F45" wp14:editId="5376479E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179070</wp:posOffset>
                      </wp:positionV>
                      <wp:extent cx="534035" cy="335280"/>
                      <wp:effectExtent l="0" t="0" r="18415" b="26670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BBC07B" w14:textId="24DF19C9" w:rsidR="00AD2162" w:rsidRPr="00F70823" w:rsidRDefault="0020272B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196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28" type="#_x0000_t202" style="position:absolute;left:0;text-align:left;margin-left:155.3pt;margin-top:14.1pt;width:42.05pt;height:26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" strokecolor="#9bbb59" strokeweight="1pt">
                      <v:stroke dashstyle="dash"/>
                      <v:shadow color="#868686"/>
                      <v:textbox>
                        <w:txbxContent>
                          <w:p w14:paraId="15BBC07B" w14:textId="24DF19C9" w:rsidR="00AD2162" w:rsidRPr="00F70823" w:rsidRDefault="0020272B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196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C4CDA2" wp14:editId="7BA64978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510540</wp:posOffset>
                      </wp:positionV>
                      <wp:extent cx="722630" cy="320040"/>
                      <wp:effectExtent l="0" t="0" r="20320" b="22860"/>
                      <wp:wrapNone/>
                      <wp:docPr id="11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C9BF32" w14:textId="77777777" w:rsidR="00663B1D" w:rsidRPr="0033266B" w:rsidRDefault="00663B1D" w:rsidP="00663B1D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Apkurei</w:t>
                                  </w:r>
                                </w:p>
                                <w:p w14:paraId="7449B0BB" w14:textId="0B080C3A" w:rsidR="00663B1D" w:rsidRPr="00663B1D" w:rsidRDefault="00663B1D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88" o:spid="_x0000_s1029" type="#_x0000_t202" style="position:absolute;left:0;text-align:left;margin-left:130.2pt;margin-top:40.2pt;width:56.9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4EC9BF32" w14:textId="77777777" w:rsidR="00663B1D" w:rsidRPr="0033266B" w:rsidRDefault="00663B1D" w:rsidP="00663B1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Apkurei</w:t>
                            </w:r>
                          </w:p>
                          <w:p w14:paraId="7449B0BB" w14:textId="0B080C3A" w:rsidR="00663B1D" w:rsidRPr="00663B1D" w:rsidRDefault="00663B1D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2F0" w:rsidRPr="00CF2008">
              <w:rPr>
                <w:b/>
                <w:bCs/>
                <w:smallCaps/>
                <w:sz w:val="18"/>
                <w:szCs w:val="18"/>
              </w:rPr>
              <w:t>Ēkas energoefektivitātes novērtējums</w:t>
            </w:r>
            <w:r w:rsidR="005545F1"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CB7B89" w:rsidRPr="00CF2008">
              <w:rPr>
                <w:b/>
                <w:bCs/>
                <w:smallCaps/>
                <w:sz w:val="18"/>
                <w:szCs w:val="18"/>
              </w:rPr>
              <w:t>(</w:t>
            </w:r>
            <w:proofErr w:type="spellStart"/>
            <w:r w:rsidR="005545F1" w:rsidRPr="00CF2008">
              <w:rPr>
                <w:b/>
                <w:bCs/>
                <w:smallCaps/>
                <w:sz w:val="18"/>
                <w:szCs w:val="18"/>
              </w:rPr>
              <w:t>kWh</w:t>
            </w:r>
            <w:proofErr w:type="spellEnd"/>
            <w:r w:rsidR="005545F1" w:rsidRPr="00CF2008">
              <w:rPr>
                <w:b/>
                <w:bCs/>
                <w:smallCaps/>
                <w:sz w:val="18"/>
                <w:szCs w:val="18"/>
              </w:rPr>
              <w:t>/m</w:t>
            </w:r>
            <w:r w:rsidR="005545F1" w:rsidRPr="00CF2008">
              <w:rPr>
                <w:b/>
                <w:bCs/>
                <w:smallCaps/>
                <w:sz w:val="18"/>
                <w:szCs w:val="18"/>
                <w:vertAlign w:val="superscript"/>
              </w:rPr>
              <w:t>2</w:t>
            </w:r>
            <w:r w:rsidR="00AA42E2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5545F1" w:rsidRPr="00CF2008">
              <w:rPr>
                <w:b/>
                <w:bCs/>
                <w:smallCaps/>
                <w:sz w:val="18"/>
                <w:szCs w:val="18"/>
              </w:rPr>
              <w:t>gadā</w:t>
            </w:r>
            <w:r w:rsidR="00CB7B89" w:rsidRPr="00CF2008">
              <w:rPr>
                <w:b/>
                <w:bCs/>
                <w:smallCaps/>
                <w:sz w:val="18"/>
                <w:szCs w:val="18"/>
              </w:rPr>
              <w:t>)</w:t>
            </w:r>
            <w:r w:rsidR="00D1497F"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CB7B89" w:rsidRPr="00CF2008">
              <w:rPr>
                <w:b/>
                <w:bCs/>
                <w:smallCaps/>
                <w:sz w:val="18"/>
                <w:szCs w:val="18"/>
              </w:rPr>
              <w:t xml:space="preserve">un </w:t>
            </w:r>
            <w:r w:rsidR="00AA42E2">
              <w:rPr>
                <w:b/>
                <w:bCs/>
                <w:smallCaps/>
                <w:sz w:val="18"/>
                <w:szCs w:val="18"/>
              </w:rPr>
              <w:t>k</w:t>
            </w:r>
            <w:r w:rsidR="00AA42E2" w:rsidRPr="00CF2008">
              <w:rPr>
                <w:b/>
                <w:bCs/>
                <w:smallCaps/>
                <w:sz w:val="18"/>
                <w:szCs w:val="18"/>
              </w:rPr>
              <w:t xml:space="preserve">lase </w:t>
            </w:r>
            <w:r w:rsidR="00FA3678"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="00FA3678" w:rsidRPr="00CF2008">
              <w:rPr>
                <w:rStyle w:val="EndnoteReference"/>
                <w:bCs/>
                <w:sz w:val="18"/>
                <w:szCs w:val="18"/>
              </w:rPr>
              <w:endnoteReference w:id="17"/>
            </w:r>
            <w:r w:rsidR="00FA3678" w:rsidRPr="00C3333C">
              <w:rPr>
                <w:bCs/>
                <w:sz w:val="18"/>
                <w:szCs w:val="18"/>
                <w:vertAlign w:val="superscript"/>
              </w:rPr>
              <w:t>]</w:t>
            </w:r>
          </w:p>
          <w:p w14:paraId="3D9C4E11" w14:textId="4CA35B9D" w:rsidR="00F95321" w:rsidRPr="00CF2008" w:rsidRDefault="0020272B" w:rsidP="00C572F0">
            <w:pPr>
              <w:spacing w:after="12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C6D1701" wp14:editId="49C09FA0">
                      <wp:simplePos x="0" y="0"/>
                      <wp:positionH relativeFrom="column">
                        <wp:posOffset>2845064</wp:posOffset>
                      </wp:positionH>
                      <wp:positionV relativeFrom="paragraph">
                        <wp:posOffset>183515</wp:posOffset>
                      </wp:positionV>
                      <wp:extent cx="89535" cy="438150"/>
                      <wp:effectExtent l="95250" t="19050" r="62865" b="38100"/>
                      <wp:wrapNone/>
                      <wp:docPr id="1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53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7BC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margin-left:224pt;margin-top:14.45pt;width:7.05pt;height:34.5pt;flip:x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" strokecolor="#7f7f7f [1612]" strokeweight="3pt">
                      <v:stroke endarrow="block" endarrowwidth="wide" endarrowlength="long"/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5C6D1701" wp14:editId="5C76C2A2">
                      <wp:simplePos x="0" y="0"/>
                      <wp:positionH relativeFrom="column">
                        <wp:posOffset>2556151</wp:posOffset>
                      </wp:positionH>
                      <wp:positionV relativeFrom="paragraph">
                        <wp:posOffset>146529</wp:posOffset>
                      </wp:positionV>
                      <wp:extent cx="45085" cy="482600"/>
                      <wp:effectExtent l="114300" t="19050" r="126365" b="50800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4865" id="AutoShape 70" o:spid="_x0000_s1026" type="#_x0000_t32" style="position:absolute;margin-left:201.25pt;margin-top:11.55pt;width:3.55pt;height:38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" strokeweight="3pt">
                      <v:stroke endarrow="block" endarrowwidth="wide" endarrowlength="long"/>
                    </v:shape>
                  </w:pict>
                </mc:Fallback>
              </mc:AlternateContent>
            </w:r>
          </w:p>
          <w:p w14:paraId="5E4DF375" w14:textId="0B3414E3" w:rsidR="00F95321" w:rsidRPr="00CF2008" w:rsidRDefault="00201665" w:rsidP="00C572F0">
            <w:pPr>
              <w:spacing w:after="120" w:line="240" w:lineRule="auto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C4CDA2" wp14:editId="2FB21151">
                      <wp:simplePos x="0" y="0"/>
                      <wp:positionH relativeFrom="column">
                        <wp:posOffset>3132084</wp:posOffset>
                      </wp:positionH>
                      <wp:positionV relativeFrom="paragraph">
                        <wp:posOffset>74295</wp:posOffset>
                      </wp:positionV>
                      <wp:extent cx="871220" cy="320040"/>
                      <wp:effectExtent l="0" t="0" r="24130" b="22860"/>
                      <wp:wrapNone/>
                      <wp:docPr id="10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11926D" w14:textId="5FBB4847" w:rsidR="00663B1D" w:rsidRPr="0033266B" w:rsidRDefault="00663B1D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Kopā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87" o:spid="_x0000_s1030" type="#_x0000_t202" style="position:absolute;margin-left:246.6pt;margin-top:5.85pt;width:68.6pt;height: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0811926D" w14:textId="5FBB4847" w:rsidR="00663B1D" w:rsidRPr="0033266B" w:rsidRDefault="00663B1D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Kopā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BC5A0" w14:textId="77777777" w:rsidR="00FA3678" w:rsidRPr="00CF2008" w:rsidRDefault="00FA3678" w:rsidP="00C572F0">
            <w:pPr>
              <w:spacing w:after="120" w:line="240" w:lineRule="auto"/>
              <w:rPr>
                <w:b/>
                <w:bCs/>
                <w:smallCaps/>
                <w:sz w:val="18"/>
                <w:szCs w:val="18"/>
              </w:rPr>
            </w:pPr>
          </w:p>
          <w:p w14:paraId="700337CC" w14:textId="758C1BA8" w:rsidR="00E4799B" w:rsidRPr="00CF2008" w:rsidRDefault="005545F1" w:rsidP="00D1497F">
            <w:pPr>
              <w:spacing w:after="12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inline distT="0" distB="0" distL="0" distR="0" wp14:anchorId="1D97ABAB" wp14:editId="23BF1B6E">
                      <wp:extent cx="5458460" cy="345440"/>
                      <wp:effectExtent l="5080" t="9525" r="13335" b="6985"/>
                      <wp:docPr id="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8460" cy="345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366FF"/>
                                  </a:gs>
                                  <a:gs pos="25000">
                                    <a:srgbClr val="01A78F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FF6633"/>
                                  </a:gs>
                                  <a:gs pos="100000">
                                    <a:srgbClr val="FF3399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37BAB" w14:textId="77777777" w:rsidR="00B72C64" w:rsidRPr="00D1497F" w:rsidRDefault="00D1497F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450+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97ABAB" id="Text Box 65" o:spid="_x0000_s1031" type="#_x0000_t202" style="width:429.8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" fillcolor="#36f">
                      <v:fill color2="#f39" rotate="t" angle="90" colors="0 #36f;.25 #01a78f;.5 yellow;.75 #f63;1 #f39" focus="100%" type="gradient"/>
                      <v:textbox>
                        <w:txbxContent>
                          <w:p w14:paraId="17D37BAB" w14:textId="77777777" w:rsidR="00B72C64" w:rsidRPr="00D1497F" w:rsidRDefault="00D1497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450+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8081EC" w14:textId="2771D870" w:rsidR="00D1497F" w:rsidRPr="00CF2008" w:rsidRDefault="00FA3678" w:rsidP="00663B1D">
            <w:pPr>
              <w:spacing w:after="12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Ēkas p</w:t>
            </w:r>
            <w:r w:rsidR="00D1497F" w:rsidRPr="00CF2008">
              <w:rPr>
                <w:b/>
                <w:bCs/>
                <w:smallCaps/>
                <w:sz w:val="18"/>
                <w:szCs w:val="18"/>
              </w:rPr>
              <w:t>rimārās enerģijas novērtējums</w:t>
            </w:r>
            <w:r w:rsidR="00CB7B89" w:rsidRPr="00CF2008">
              <w:rPr>
                <w:b/>
                <w:bCs/>
                <w:smallCaps/>
                <w:sz w:val="18"/>
                <w:szCs w:val="18"/>
              </w:rPr>
              <w:t xml:space="preserve"> (</w:t>
            </w:r>
            <w:proofErr w:type="spellStart"/>
            <w:r w:rsidR="00CB7B89" w:rsidRPr="00CF2008">
              <w:rPr>
                <w:b/>
                <w:bCs/>
                <w:smallCaps/>
                <w:sz w:val="18"/>
                <w:szCs w:val="18"/>
              </w:rPr>
              <w:t>kWh</w:t>
            </w:r>
            <w:proofErr w:type="spellEnd"/>
            <w:r w:rsidR="00CB7B89" w:rsidRPr="00CF2008">
              <w:rPr>
                <w:b/>
                <w:bCs/>
                <w:smallCaps/>
                <w:sz w:val="18"/>
                <w:szCs w:val="18"/>
              </w:rPr>
              <w:t>/m</w:t>
            </w:r>
            <w:r w:rsidR="00CB7B89" w:rsidRPr="00CF2008">
              <w:rPr>
                <w:b/>
                <w:bCs/>
                <w:smallCaps/>
                <w:sz w:val="18"/>
                <w:szCs w:val="18"/>
                <w:vertAlign w:val="superscript"/>
              </w:rPr>
              <w:t>2</w:t>
            </w:r>
            <w:r w:rsidR="00AA42E2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CB7B89" w:rsidRPr="00CF2008">
              <w:rPr>
                <w:b/>
                <w:bCs/>
                <w:smallCaps/>
                <w:sz w:val="18"/>
                <w:szCs w:val="18"/>
              </w:rPr>
              <w:t xml:space="preserve">gadā) un </w:t>
            </w:r>
            <w:r w:rsidR="00AA42E2">
              <w:rPr>
                <w:b/>
                <w:bCs/>
                <w:smallCaps/>
                <w:sz w:val="18"/>
                <w:szCs w:val="18"/>
              </w:rPr>
              <w:t>k</w:t>
            </w:r>
            <w:r w:rsidR="00AA42E2" w:rsidRPr="00CF2008">
              <w:rPr>
                <w:b/>
                <w:bCs/>
                <w:smallCaps/>
                <w:sz w:val="18"/>
                <w:szCs w:val="18"/>
              </w:rPr>
              <w:t>lase</w:t>
            </w:r>
          </w:p>
          <w:p w14:paraId="1DFB912E" w14:textId="454E7399" w:rsidR="00E4799B" w:rsidRPr="00CF2008" w:rsidRDefault="0020272B" w:rsidP="00D1497F">
            <w:pPr>
              <w:spacing w:after="12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4B2F45" wp14:editId="6DAD9CC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316865</wp:posOffset>
                      </wp:positionV>
                      <wp:extent cx="558165" cy="335280"/>
                      <wp:effectExtent l="19050" t="19050" r="13335" b="2667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B030BB" w14:textId="6BC103E1" w:rsidR="00A06D95" w:rsidRPr="007D3F9A" w:rsidRDefault="0020272B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32"/>
                                      <w:szCs w:val="26"/>
                                    </w:rPr>
                                    <w:t>E</w:t>
                                  </w:r>
                                </w:p>
                                <w:p w14:paraId="194A1D46" w14:textId="77777777" w:rsidR="00A06D95" w:rsidRPr="00F70823" w:rsidRDefault="00A06D95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32" type="#_x0000_t202" style="position:absolute;left:0;text-align:left;margin-left:200.25pt;margin-top:24.95pt;width:43.95pt;height:2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" fillcolor="white [3201]" strokecolor="#5b9bd5 [3208]" strokeweight="2.5pt">
                      <v:shadow color="#868686"/>
                      <v:textbox>
                        <w:txbxContent>
                          <w:p w14:paraId="03B030BB" w14:textId="6BC103E1" w:rsidR="00A06D95" w:rsidRPr="007D3F9A" w:rsidRDefault="0020272B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26"/>
                              </w:rPr>
                              <w:t>E</w:t>
                            </w:r>
                          </w:p>
                          <w:p w14:paraId="194A1D46" w14:textId="77777777" w:rsidR="00A06D95" w:rsidRPr="00F70823" w:rsidRDefault="00A06D95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7B4B2F45" wp14:editId="0E26DD9F">
                      <wp:simplePos x="0" y="0"/>
                      <wp:positionH relativeFrom="column">
                        <wp:posOffset>1814459</wp:posOffset>
                      </wp:positionH>
                      <wp:positionV relativeFrom="paragraph">
                        <wp:posOffset>321310</wp:posOffset>
                      </wp:positionV>
                      <wp:extent cx="575310" cy="335280"/>
                      <wp:effectExtent l="0" t="0" r="15240" b="2667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AF4D38" w14:textId="6F548626" w:rsidR="00A06D95" w:rsidRPr="00F70823" w:rsidRDefault="0020272B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255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33" type="#_x0000_t202" style="position:absolute;left:0;text-align:left;margin-left:142.85pt;margin-top:25.3pt;width:45.3pt;height:26.4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" strokecolor="#9bbb59" strokeweight="1pt">
                      <v:stroke dashstyle="dash"/>
                      <v:shadow color="#868686"/>
                      <v:textbox>
                        <w:txbxContent>
                          <w:p w14:paraId="2AAF4D38" w14:textId="6F548626" w:rsidR="00A06D95" w:rsidRPr="00F70823" w:rsidRDefault="0020272B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255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C6D1701" wp14:editId="6A523D89">
                      <wp:simplePos x="0" y="0"/>
                      <wp:positionH relativeFrom="column">
                        <wp:posOffset>3380919</wp:posOffset>
                      </wp:positionH>
                      <wp:positionV relativeFrom="paragraph">
                        <wp:posOffset>347644</wp:posOffset>
                      </wp:positionV>
                      <wp:extent cx="89499" cy="382797"/>
                      <wp:effectExtent l="57150" t="38100" r="63500" b="17780"/>
                      <wp:wrapNone/>
                      <wp:docPr id="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9499" cy="382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0A80" id="AutoShape 69" o:spid="_x0000_s1026" type="#_x0000_t32" style="position:absolute;margin-left:266.2pt;margin-top:27.35pt;width:7.05pt;height:30.15pt;flip:x 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" strokecolor="#7f7f7f [1612]" strokeweight="3pt">
                      <v:stroke endarrow="block" endarrowwidth="wide" endarrowlength="long"/>
                    </v:shape>
                  </w:pict>
                </mc:Fallback>
              </mc:AlternateContent>
            </w:r>
            <w:r w:rsidRPr="00CF2008">
              <w:rPr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C6D1701" wp14:editId="700F8EE0">
                      <wp:simplePos x="0" y="0"/>
                      <wp:positionH relativeFrom="column">
                        <wp:posOffset>3181662</wp:posOffset>
                      </wp:positionH>
                      <wp:positionV relativeFrom="paragraph">
                        <wp:posOffset>330367</wp:posOffset>
                      </wp:positionV>
                      <wp:extent cx="95250" cy="400050"/>
                      <wp:effectExtent l="76200" t="38100" r="57150" b="19050"/>
                      <wp:wrapNone/>
                      <wp:docPr id="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3E65" id="AutoShape 68" o:spid="_x0000_s1026" type="#_x0000_t32" style="position:absolute;margin-left:250.5pt;margin-top:26pt;width:7.5pt;height:31.5pt;flip:y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" strokeweight="3pt">
                      <v:stroke endarrow="block" endarrowwidth="wide" endarrowlength="long"/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4B2F45" wp14:editId="1FE92CF9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633730</wp:posOffset>
                      </wp:positionV>
                      <wp:extent cx="661670" cy="335280"/>
                      <wp:effectExtent l="0" t="0" r="24130" b="2667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9BBB5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E66DBA" w14:textId="2030DE43" w:rsidR="00A06D95" w:rsidRPr="00F70823" w:rsidRDefault="0020272B" w:rsidP="00D86250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8"/>
                                    </w:rPr>
                                    <w:t>267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2F45" id="_x0000_s1034" type="#_x0000_t202" style="position:absolute;left:0;text-align:left;margin-left:276.45pt;margin-top:49.9pt;width:52.1pt;height:26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" strokecolor="#9bbb59" strokeweight="1pt">
                      <v:stroke dashstyle="dash"/>
                      <v:shadow color="#868686"/>
                      <v:textbox>
                        <w:txbxContent>
                          <w:p w14:paraId="26E66DBA" w14:textId="2030DE43" w:rsidR="00A06D95" w:rsidRPr="00F70823" w:rsidRDefault="0020272B" w:rsidP="00D86250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</w:rPr>
                              <w:t>267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BC4CDA2" wp14:editId="4F6F2133">
                      <wp:simplePos x="0" y="0"/>
                      <wp:positionH relativeFrom="column">
                        <wp:posOffset>4162689</wp:posOffset>
                      </wp:positionH>
                      <wp:positionV relativeFrom="paragraph">
                        <wp:posOffset>325755</wp:posOffset>
                      </wp:positionV>
                      <wp:extent cx="904240" cy="620395"/>
                      <wp:effectExtent l="0" t="0" r="10160" b="27305"/>
                      <wp:wrapNone/>
                      <wp:docPr id="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C8E99" w14:textId="620DF07F" w:rsidR="005545F1" w:rsidRPr="0033266B" w:rsidRDefault="005545F1" w:rsidP="00663B1D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Primārā kopējā enerģija</w:t>
                                  </w:r>
                                </w:p>
                                <w:p w14:paraId="42374AC4" w14:textId="77777777" w:rsidR="005545F1" w:rsidRPr="00663B1D" w:rsidRDefault="005545F1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94" o:spid="_x0000_s1035" type="#_x0000_t202" style="position:absolute;left:0;text-align:left;margin-left:327.75pt;margin-top:25.65pt;width:71.2pt;height:48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243C8E99" w14:textId="620DF07F" w:rsidR="005545F1" w:rsidRPr="0033266B" w:rsidRDefault="005545F1" w:rsidP="00663B1D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Primārā kopējā enerģija</w:t>
                            </w:r>
                          </w:p>
                          <w:p w14:paraId="42374AC4" w14:textId="77777777" w:rsidR="005545F1" w:rsidRPr="00663B1D" w:rsidRDefault="005545F1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5F1"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inline distT="0" distB="0" distL="0" distR="0" wp14:anchorId="769B9C60" wp14:editId="75598C13">
                      <wp:extent cx="5466080" cy="311150"/>
                      <wp:effectExtent l="11430" t="5080" r="8890" b="7620"/>
                      <wp:docPr id="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6080" cy="311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366FF"/>
                                  </a:gs>
                                  <a:gs pos="25000">
                                    <a:srgbClr val="01A78F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FF6633"/>
                                  </a:gs>
                                  <a:gs pos="100000">
                                    <a:srgbClr val="FF3399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BD15D" w14:textId="77777777" w:rsidR="00D1497F" w:rsidRPr="00D1497F" w:rsidRDefault="00D1497F" w:rsidP="00D1497F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150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250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350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400</w:t>
                                  </w:r>
                                  <w:r w:rsidRPr="00D1497F">
                                    <w:rPr>
                                      <w:sz w:val="20"/>
                                      <w:szCs w:val="18"/>
                                    </w:rPr>
                                    <w:tab/>
                                    <w:t>450+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9B9C60" id="Text Box 66" o:spid="_x0000_s1036" type="#_x0000_t202" style="width:430.4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" fillcolor="#36f">
                      <v:fill color2="#f39" rotate="t" angle="90" colors="0 #36f;.25 #01a78f;.5 yellow;.75 #f63;1 #f39" focus="100%" type="gradient"/>
                      <v:textbox>
                        <w:txbxContent>
                          <w:p w14:paraId="44EBD15D" w14:textId="77777777" w:rsidR="00D1497F" w:rsidRPr="00D1497F" w:rsidRDefault="00D1497F" w:rsidP="00D1497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150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250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350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400</w:t>
                            </w:r>
                            <w:r w:rsidRPr="00D1497F">
                              <w:rPr>
                                <w:sz w:val="20"/>
                                <w:szCs w:val="18"/>
                              </w:rPr>
                              <w:tab/>
                              <w:t>450+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6FD493B" w14:textId="0C10B850" w:rsidR="00D1497F" w:rsidRPr="00CF2008" w:rsidRDefault="00D1497F" w:rsidP="00D1497F">
            <w:pPr>
              <w:spacing w:after="120" w:line="240" w:lineRule="auto"/>
              <w:jc w:val="center"/>
              <w:rPr>
                <w:bCs/>
                <w:sz w:val="18"/>
                <w:szCs w:val="18"/>
              </w:rPr>
            </w:pPr>
          </w:p>
          <w:p w14:paraId="5FD6007C" w14:textId="155B8215" w:rsidR="00B72C64" w:rsidRPr="00CF2008" w:rsidRDefault="00EE4896" w:rsidP="00285F5F">
            <w:pPr>
              <w:spacing w:after="120" w:line="240" w:lineRule="auto"/>
              <w:jc w:val="center"/>
              <w:rPr>
                <w:bCs/>
                <w:sz w:val="18"/>
                <w:szCs w:val="18"/>
              </w:rPr>
            </w:pP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C4CDA2" wp14:editId="13598E1D">
                      <wp:simplePos x="0" y="0"/>
                      <wp:positionH relativeFrom="column">
                        <wp:posOffset>1829699</wp:posOffset>
                      </wp:positionH>
                      <wp:positionV relativeFrom="paragraph">
                        <wp:posOffset>95250</wp:posOffset>
                      </wp:positionV>
                      <wp:extent cx="1129030" cy="603250"/>
                      <wp:effectExtent l="0" t="0" r="13970" b="25400"/>
                      <wp:wrapNone/>
                      <wp:docPr id="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9E98F" w14:textId="5E6C9D46" w:rsidR="005545F1" w:rsidRPr="0033266B" w:rsidRDefault="005545F1" w:rsidP="005545F1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33266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Primārā neatjaunojamā enerģija</w:t>
                                  </w:r>
                                </w:p>
                                <w:p w14:paraId="3597577A" w14:textId="77777777" w:rsidR="005545F1" w:rsidRPr="00663B1D" w:rsidRDefault="005545F1" w:rsidP="00663B1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mall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CDA2" id="Text Box 93" o:spid="_x0000_s1037" type="#_x0000_t202" style="position:absolute;left:0;text-align:left;margin-left:144.05pt;margin-top:7.5pt;width:88.9pt;height:4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" fillcolor="white [3201]" strokecolor="#a5a5a5 [3206]" strokeweight="1pt">
                      <v:stroke dashstyle="dash"/>
                      <v:shadow color="#868686"/>
                      <v:textbox>
                        <w:txbxContent>
                          <w:p w14:paraId="2ED9E98F" w14:textId="5E6C9D46" w:rsidR="005545F1" w:rsidRPr="0033266B" w:rsidRDefault="005545F1" w:rsidP="005545F1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266B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Primārā neatjaunojamā enerģija</w:t>
                            </w:r>
                          </w:p>
                          <w:p w14:paraId="3597577A" w14:textId="77777777" w:rsidR="005545F1" w:rsidRPr="00663B1D" w:rsidRDefault="005545F1" w:rsidP="00663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3"/>
      <w:tr w:rsidR="003733A8" w:rsidRPr="00CF2008" w14:paraId="643DEF6E" w14:textId="77777777" w:rsidTr="00950B47">
        <w:tc>
          <w:tcPr>
            <w:tcW w:w="4228" w:type="dxa"/>
            <w:gridSpan w:val="4"/>
            <w:vAlign w:val="center"/>
          </w:tcPr>
          <w:p w14:paraId="7F8CF24A" w14:textId="26439C6D" w:rsidR="003733A8" w:rsidRPr="00CF2008" w:rsidRDefault="003733A8" w:rsidP="00C572F0">
            <w:pPr>
              <w:spacing w:after="0" w:line="240" w:lineRule="auto"/>
              <w:ind w:left="459" w:right="-108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Ēkas energoefektivitātes rādītāji</w:t>
            </w:r>
            <w:r w:rsidR="00E87FC2"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E87FC2"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="00E87FC2" w:rsidRPr="00CF2008">
              <w:rPr>
                <w:rStyle w:val="EndnoteReference"/>
                <w:bCs/>
                <w:sz w:val="18"/>
                <w:szCs w:val="18"/>
              </w:rPr>
              <w:endnoteReference w:id="18"/>
            </w:r>
            <w:r w:rsidR="00E87FC2" w:rsidRPr="00C3333C">
              <w:rPr>
                <w:bCs/>
                <w:sz w:val="18"/>
                <w:szCs w:val="18"/>
                <w:vertAlign w:val="superscript"/>
              </w:rPr>
              <w:t>]</w:t>
            </w:r>
          </w:p>
          <w:p w14:paraId="77A3260D" w14:textId="615CDDBB" w:rsidR="003733A8" w:rsidRPr="00CF2008" w:rsidRDefault="003733A8" w:rsidP="00C572F0">
            <w:pPr>
              <w:spacing w:after="0" w:line="240" w:lineRule="auto"/>
              <w:ind w:left="459" w:right="-108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kWh/m</w: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vertAlign w:val="superscript"/>
                <w:lang w:eastAsia="lv-LV"/>
              </w:rPr>
              <w:t>2</w:t>
            </w:r>
            <w:r w:rsidRPr="00CF2008"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 xml:space="preserve"> gadā</w:t>
            </w:r>
          </w:p>
        </w:tc>
        <w:tc>
          <w:tcPr>
            <w:tcW w:w="5378" w:type="dxa"/>
            <w:gridSpan w:val="6"/>
            <w:shd w:val="clear" w:color="auto" w:fill="auto"/>
            <w:vAlign w:val="center"/>
          </w:tcPr>
          <w:p w14:paraId="48F7C499" w14:textId="411D1C43" w:rsidR="003733A8" w:rsidRPr="00CF2008" w:rsidRDefault="00B17876" w:rsidP="00C3333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 xml:space="preserve">vērtējums </w:t>
            </w:r>
            <w:r>
              <w:rPr>
                <w:b/>
                <w:bCs/>
                <w:smallCaps/>
                <w:sz w:val="18"/>
                <w:szCs w:val="18"/>
              </w:rPr>
              <w:t>par ēk</w:t>
            </w:r>
            <w:r w:rsidRPr="00CF2008">
              <w:rPr>
                <w:b/>
                <w:bCs/>
                <w:smallCaps/>
                <w:sz w:val="18"/>
                <w:szCs w:val="18"/>
              </w:rPr>
              <w:t>as atbilstīb</w:t>
            </w:r>
            <w:r>
              <w:rPr>
                <w:b/>
                <w:bCs/>
                <w:smallCaps/>
                <w:sz w:val="18"/>
                <w:szCs w:val="18"/>
              </w:rPr>
              <w:t>u</w:t>
            </w:r>
            <w:r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3733A8" w:rsidRPr="00CF2008">
              <w:rPr>
                <w:b/>
                <w:bCs/>
                <w:smallCaps/>
                <w:sz w:val="18"/>
                <w:szCs w:val="18"/>
              </w:rPr>
              <w:t xml:space="preserve">normatīvo aktu prasībām </w:t>
            </w:r>
          </w:p>
        </w:tc>
      </w:tr>
      <w:tr w:rsidR="00453CE2" w:rsidRPr="00CF2008" w14:paraId="09434943" w14:textId="77777777" w:rsidTr="000066D1">
        <w:tc>
          <w:tcPr>
            <w:tcW w:w="2809" w:type="dxa"/>
            <w:gridSpan w:val="2"/>
            <w:vAlign w:val="bottom"/>
          </w:tcPr>
          <w:p w14:paraId="34EDF815" w14:textId="07279490" w:rsidR="00453CE2" w:rsidRPr="00CF2008" w:rsidRDefault="00453CE2" w:rsidP="000066D1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 xml:space="preserve">Apkurei </w:t>
            </w:r>
          </w:p>
        </w:tc>
        <w:tc>
          <w:tcPr>
            <w:tcW w:w="850" w:type="dxa"/>
            <w:vAlign w:val="bottom"/>
          </w:tcPr>
          <w:p w14:paraId="28531A8B" w14:textId="32CD2B24" w:rsidR="00453CE2" w:rsidRPr="00CF2008" w:rsidRDefault="0020272B" w:rsidP="000066D1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195,5</w:t>
            </w:r>
          </w:p>
        </w:tc>
        <w:tc>
          <w:tcPr>
            <w:tcW w:w="569" w:type="dxa"/>
            <w:vAlign w:val="center"/>
          </w:tcPr>
          <w:p w14:paraId="72C83CA5" w14:textId="77777777" w:rsidR="00453CE2" w:rsidRDefault="00A655E2" w:rsidP="002B648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18"/>
                <w:szCs w:val="18"/>
              </w:rPr>
              <w:endnoteReference w:id="19"/>
            </w:r>
            <w:r w:rsidRPr="00C3333C">
              <w:rPr>
                <w:bCs/>
                <w:sz w:val="18"/>
                <w:szCs w:val="18"/>
                <w:vertAlign w:val="superscript"/>
              </w:rPr>
              <w:t>]</w:t>
            </w:r>
          </w:p>
          <w:p w14:paraId="4A2E534B" w14:textId="06CB6AF3" w:rsidR="002F026B" w:rsidRPr="002F026B" w:rsidRDefault="002F026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4639" w:type="dxa"/>
            <w:gridSpan w:val="5"/>
            <w:shd w:val="clear" w:color="auto" w:fill="auto"/>
            <w:vAlign w:val="center"/>
          </w:tcPr>
          <w:p w14:paraId="172E02F7" w14:textId="32434E55" w:rsidR="00453CE2" w:rsidRPr="00CF2008" w:rsidRDefault="00453CE2" w:rsidP="00CF096A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Ēka</w:t>
            </w:r>
            <w:r w:rsidR="00B17876">
              <w:rPr>
                <w:b/>
                <w:bCs/>
                <w:smallCaps/>
                <w:sz w:val="18"/>
                <w:szCs w:val="18"/>
              </w:rPr>
              <w:t>s</w:t>
            </w:r>
            <w:r w:rsidRPr="00CF2008">
              <w:rPr>
                <w:b/>
                <w:bCs/>
                <w:smallCaps/>
                <w:sz w:val="18"/>
                <w:szCs w:val="18"/>
              </w:rPr>
              <w:t xml:space="preserve"> atbilstība gandrīz nulles enerģijas ēkas prasībām</w:t>
            </w:r>
          </w:p>
        </w:tc>
        <w:tc>
          <w:tcPr>
            <w:tcW w:w="739" w:type="dxa"/>
            <w:shd w:val="clear" w:color="auto" w:fill="auto"/>
          </w:tcPr>
          <w:p w14:paraId="5B34879C" w14:textId="72EF04BD" w:rsidR="00453CE2" w:rsidRPr="00CF2008" w:rsidRDefault="00453CE2" w:rsidP="00411ECA">
            <w:pPr>
              <w:spacing w:after="0" w:line="240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 xml:space="preserve">Jā / </w:t>
            </w:r>
            <w:r w:rsidRPr="002B648A">
              <w:rPr>
                <w:b/>
                <w:bCs/>
                <w:smallCaps/>
                <w:sz w:val="18"/>
                <w:szCs w:val="18"/>
                <w:u w:val="single"/>
              </w:rPr>
              <w:t>Nē</w:t>
            </w:r>
            <w:r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</w:p>
        </w:tc>
      </w:tr>
      <w:tr w:rsidR="00ED5B93" w:rsidRPr="00CF2008" w14:paraId="6BF8FE7E" w14:textId="77777777" w:rsidTr="00950B47">
        <w:tc>
          <w:tcPr>
            <w:tcW w:w="2809" w:type="dxa"/>
            <w:gridSpan w:val="2"/>
          </w:tcPr>
          <w:p w14:paraId="755E3DCB" w14:textId="5F7414DA" w:rsidR="00ED5B93" w:rsidRPr="00CF2008" w:rsidRDefault="00ED5B93" w:rsidP="009E68D3">
            <w:pPr>
              <w:spacing w:after="0" w:line="240" w:lineRule="auto"/>
              <w:ind w:left="452" w:right="-57" w:hanging="283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Karstā ūdens</w:t>
            </w:r>
            <w:r w:rsidR="00E001FE"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Pr="00CF2008">
              <w:rPr>
                <w:b/>
                <w:bCs/>
                <w:smallCaps/>
                <w:sz w:val="18"/>
                <w:szCs w:val="18"/>
              </w:rPr>
              <w:t>sagatavošanai</w:t>
            </w:r>
          </w:p>
        </w:tc>
        <w:tc>
          <w:tcPr>
            <w:tcW w:w="850" w:type="dxa"/>
            <w:vAlign w:val="center"/>
          </w:tcPr>
          <w:p w14:paraId="3B758643" w14:textId="74990723" w:rsidR="00ED5B93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2,3</w:t>
            </w:r>
          </w:p>
        </w:tc>
        <w:tc>
          <w:tcPr>
            <w:tcW w:w="569" w:type="dxa"/>
            <w:vAlign w:val="center"/>
          </w:tcPr>
          <w:p w14:paraId="4B9AC2D2" w14:textId="44D29A0F" w:rsidR="00ED5B93" w:rsidRPr="00CF2008" w:rsidRDefault="002F026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5378" w:type="dxa"/>
            <w:gridSpan w:val="6"/>
            <w:vMerge w:val="restart"/>
          </w:tcPr>
          <w:p w14:paraId="43D2CB6D" w14:textId="77777777" w:rsidR="00ED5B93" w:rsidRDefault="00ED5B93" w:rsidP="008B0C76">
            <w:pPr>
              <w:spacing w:after="0" w:line="240" w:lineRule="auto"/>
              <w:ind w:left="-57" w:right="-57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Paskaidrojumi par atbilstību normatīvo aktu prasībām</w:t>
            </w:r>
          </w:p>
          <w:p w14:paraId="4684B3F8" w14:textId="2DA27EE4" w:rsidR="00950B47" w:rsidRPr="00CF2008" w:rsidRDefault="00950B47" w:rsidP="008B0C76">
            <w:pPr>
              <w:spacing w:after="0" w:line="240" w:lineRule="auto"/>
              <w:ind w:left="-57" w:righ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Ēka </w:t>
            </w:r>
            <w:r w:rsidRPr="001D07CB">
              <w:rPr>
                <w:b/>
                <w:bCs/>
                <w:smallCaps/>
                <w:sz w:val="18"/>
                <w:szCs w:val="18"/>
                <w:u w:val="single"/>
              </w:rPr>
              <w:t>neatbilst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Pr="00950B47">
              <w:rPr>
                <w:b/>
                <w:bCs/>
                <w:smallCaps/>
                <w:sz w:val="18"/>
                <w:szCs w:val="18"/>
              </w:rPr>
              <w:t>LBN 002-19 "Ēku norobežojošo konstrukciju siltumtehnika"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 prasībām</w:t>
            </w:r>
          </w:p>
        </w:tc>
      </w:tr>
      <w:tr w:rsidR="00ED5B93" w:rsidRPr="00CF2008" w14:paraId="621535CC" w14:textId="77777777" w:rsidTr="00950B47">
        <w:tc>
          <w:tcPr>
            <w:tcW w:w="2809" w:type="dxa"/>
            <w:gridSpan w:val="2"/>
          </w:tcPr>
          <w:p w14:paraId="4A4819F7" w14:textId="7064E54A" w:rsidR="00ED5B93" w:rsidRPr="00CF2008" w:rsidRDefault="00ED5B93" w:rsidP="00411ECA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Mehāniskajai ventilācijai</w:t>
            </w:r>
          </w:p>
        </w:tc>
        <w:tc>
          <w:tcPr>
            <w:tcW w:w="850" w:type="dxa"/>
            <w:vAlign w:val="center"/>
          </w:tcPr>
          <w:p w14:paraId="4B18EBAD" w14:textId="478B6507" w:rsidR="00ED5B93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0,2</w:t>
            </w:r>
          </w:p>
        </w:tc>
        <w:tc>
          <w:tcPr>
            <w:tcW w:w="569" w:type="dxa"/>
            <w:vAlign w:val="center"/>
          </w:tcPr>
          <w:p w14:paraId="2216CE8D" w14:textId="41D71139" w:rsidR="00ED5B93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5378" w:type="dxa"/>
            <w:gridSpan w:val="6"/>
            <w:vMerge/>
            <w:vAlign w:val="center"/>
          </w:tcPr>
          <w:p w14:paraId="6B20BD90" w14:textId="77777777" w:rsidR="00ED5B93" w:rsidRPr="00CF2008" w:rsidRDefault="00ED5B93" w:rsidP="00CF096A">
            <w:pPr>
              <w:spacing w:after="0" w:line="240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5B93" w:rsidRPr="00CF2008" w14:paraId="0389B8F7" w14:textId="77777777" w:rsidTr="00950B47">
        <w:tc>
          <w:tcPr>
            <w:tcW w:w="2809" w:type="dxa"/>
            <w:gridSpan w:val="2"/>
          </w:tcPr>
          <w:p w14:paraId="1C72CC7A" w14:textId="14D205EB" w:rsidR="00ED5B93" w:rsidRPr="00CF2008" w:rsidRDefault="00ED5B93" w:rsidP="00411ECA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Apgaismojumam</w:t>
            </w:r>
            <w:r w:rsidR="006002B6"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6002B6"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="006002B6" w:rsidRPr="00CF2008">
              <w:rPr>
                <w:rStyle w:val="EndnoteReference"/>
                <w:bCs/>
                <w:sz w:val="18"/>
                <w:szCs w:val="18"/>
              </w:rPr>
              <w:endnoteReference w:id="20"/>
            </w:r>
            <w:r w:rsidR="006002B6" w:rsidRPr="00C3333C">
              <w:rPr>
                <w:bCs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850" w:type="dxa"/>
            <w:vAlign w:val="center"/>
          </w:tcPr>
          <w:p w14:paraId="7B1B201C" w14:textId="0B574BF3" w:rsidR="00ED5B93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13,1</w:t>
            </w:r>
          </w:p>
        </w:tc>
        <w:tc>
          <w:tcPr>
            <w:tcW w:w="569" w:type="dxa"/>
            <w:vAlign w:val="center"/>
          </w:tcPr>
          <w:p w14:paraId="292C8CF8" w14:textId="183D08B9" w:rsidR="00ED5B93" w:rsidRPr="00CF2008" w:rsidRDefault="002F026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5378" w:type="dxa"/>
            <w:gridSpan w:val="6"/>
            <w:vMerge/>
            <w:vAlign w:val="center"/>
          </w:tcPr>
          <w:p w14:paraId="0C67C1FD" w14:textId="77777777" w:rsidR="00ED5B93" w:rsidRPr="00CF2008" w:rsidRDefault="00ED5B93" w:rsidP="00CF096A">
            <w:pPr>
              <w:spacing w:after="0" w:line="240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02B6" w:rsidRPr="00CF2008" w14:paraId="497FAD3D" w14:textId="77777777" w:rsidTr="00950B47">
        <w:trPr>
          <w:trHeight w:val="56"/>
        </w:trPr>
        <w:tc>
          <w:tcPr>
            <w:tcW w:w="2809" w:type="dxa"/>
            <w:gridSpan w:val="2"/>
          </w:tcPr>
          <w:p w14:paraId="7F0C2D6F" w14:textId="70EF4207" w:rsidR="006002B6" w:rsidRPr="00CF2008" w:rsidRDefault="006002B6" w:rsidP="00411ECA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Dzesēšanai</w:t>
            </w:r>
          </w:p>
        </w:tc>
        <w:tc>
          <w:tcPr>
            <w:tcW w:w="850" w:type="dxa"/>
            <w:vAlign w:val="center"/>
          </w:tcPr>
          <w:p w14:paraId="1138069F" w14:textId="36B8C9AB" w:rsidR="006002B6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5,2</w:t>
            </w:r>
          </w:p>
        </w:tc>
        <w:tc>
          <w:tcPr>
            <w:tcW w:w="569" w:type="dxa"/>
            <w:vAlign w:val="center"/>
          </w:tcPr>
          <w:p w14:paraId="567E2128" w14:textId="48AC8812" w:rsidR="006002B6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4623" w:type="dxa"/>
            <w:gridSpan w:val="4"/>
            <w:vAlign w:val="center"/>
          </w:tcPr>
          <w:p w14:paraId="2D62B64A" w14:textId="5839CF1A" w:rsidR="006002B6" w:rsidRPr="00CF2008" w:rsidRDefault="006002B6" w:rsidP="00B46C6E">
            <w:pPr>
              <w:spacing w:after="0" w:line="240" w:lineRule="auto"/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F2008">
              <w:rPr>
                <w:b/>
                <w:bCs/>
                <w:sz w:val="18"/>
                <w:szCs w:val="18"/>
              </w:rPr>
              <w:t>Oglekļa dioksīda emisijas novērtējums, t CO</w:t>
            </w:r>
            <w:r w:rsidRPr="00C3333C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="00AA42E2">
              <w:rPr>
                <w:b/>
                <w:bCs/>
                <w:sz w:val="18"/>
                <w:szCs w:val="18"/>
              </w:rPr>
              <w:t xml:space="preserve"> </w:t>
            </w:r>
            <w:r w:rsidRPr="00CF2008">
              <w:rPr>
                <w:b/>
                <w:bCs/>
                <w:sz w:val="18"/>
                <w:szCs w:val="18"/>
              </w:rPr>
              <w:t>gadā</w:t>
            </w:r>
          </w:p>
        </w:tc>
        <w:tc>
          <w:tcPr>
            <w:tcW w:w="755" w:type="dxa"/>
            <w:gridSpan w:val="2"/>
          </w:tcPr>
          <w:p w14:paraId="3EF7F506" w14:textId="42C41C0C" w:rsidR="006002B6" w:rsidRPr="00CF2008" w:rsidRDefault="006E0AE3" w:rsidP="00411ECA">
            <w:pPr>
              <w:spacing w:after="0" w:line="240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</w:t>
            </w:r>
          </w:p>
        </w:tc>
      </w:tr>
      <w:tr w:rsidR="00453CE2" w:rsidRPr="00CF2008" w14:paraId="0E439220" w14:textId="77777777" w:rsidTr="00950B47">
        <w:tc>
          <w:tcPr>
            <w:tcW w:w="2809" w:type="dxa"/>
            <w:gridSpan w:val="2"/>
          </w:tcPr>
          <w:p w14:paraId="76A720B5" w14:textId="4A3F1401" w:rsidR="00453CE2" w:rsidRPr="00CF2008" w:rsidRDefault="00453CE2" w:rsidP="00411ECA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>KOPĀ</w:t>
            </w:r>
            <w:r w:rsidR="006002B6" w:rsidRPr="00CF2008">
              <w:rPr>
                <w:b/>
                <w:bCs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EFA7BAD" w14:textId="6B9A8A14" w:rsidR="00453CE2" w:rsidRPr="00CF2008" w:rsidRDefault="0020272B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  <w:r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  <w:t>216,3</w:t>
            </w:r>
          </w:p>
        </w:tc>
        <w:tc>
          <w:tcPr>
            <w:tcW w:w="569" w:type="dxa"/>
            <w:vAlign w:val="center"/>
          </w:tcPr>
          <w:p w14:paraId="6B3264D4" w14:textId="77777777" w:rsidR="00453CE2" w:rsidRPr="00CF2008" w:rsidRDefault="00453CE2" w:rsidP="002B648A">
            <w:pPr>
              <w:spacing w:after="0" w:line="240" w:lineRule="auto"/>
              <w:jc w:val="center"/>
              <w:rPr>
                <w:b/>
                <w:bCs/>
                <w:smallCaps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4623" w:type="dxa"/>
            <w:gridSpan w:val="4"/>
            <w:vAlign w:val="center"/>
          </w:tcPr>
          <w:p w14:paraId="0056B8E1" w14:textId="3CCB0445" w:rsidR="00453CE2" w:rsidRPr="00CF2008" w:rsidRDefault="00453CE2" w:rsidP="00B46C6E">
            <w:pPr>
              <w:spacing w:after="0" w:line="240" w:lineRule="auto"/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CF2008">
              <w:rPr>
                <w:b/>
                <w:bCs/>
                <w:sz w:val="18"/>
                <w:szCs w:val="18"/>
              </w:rPr>
              <w:t>Oglekļa dioksīda emisijas novērtējums, kg CO</w:t>
            </w:r>
            <w:r w:rsidRPr="00C3333C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CF2008">
              <w:rPr>
                <w:b/>
                <w:bCs/>
                <w:sz w:val="18"/>
                <w:szCs w:val="18"/>
              </w:rPr>
              <w:t>/m</w:t>
            </w:r>
            <w:r w:rsidRPr="00CF2008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AA42E2">
              <w:rPr>
                <w:b/>
                <w:bCs/>
                <w:sz w:val="18"/>
                <w:szCs w:val="18"/>
              </w:rPr>
              <w:t xml:space="preserve"> </w:t>
            </w:r>
            <w:r w:rsidRPr="00CF2008">
              <w:rPr>
                <w:b/>
                <w:bCs/>
                <w:sz w:val="18"/>
                <w:szCs w:val="18"/>
              </w:rPr>
              <w:t>gadā</w:t>
            </w:r>
          </w:p>
        </w:tc>
        <w:tc>
          <w:tcPr>
            <w:tcW w:w="755" w:type="dxa"/>
            <w:gridSpan w:val="2"/>
          </w:tcPr>
          <w:p w14:paraId="0A7D9180" w14:textId="3212FE55" w:rsidR="00453CE2" w:rsidRPr="00CF2008" w:rsidRDefault="006E0AE3" w:rsidP="00411ECA">
            <w:pPr>
              <w:spacing w:after="0" w:line="240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</w:tr>
      <w:tr w:rsidR="002B648A" w:rsidRPr="00CF2008" w14:paraId="2D95023F" w14:textId="0D079E77" w:rsidTr="00950B47">
        <w:trPr>
          <w:trHeight w:val="284"/>
        </w:trPr>
        <w:tc>
          <w:tcPr>
            <w:tcW w:w="2106" w:type="dxa"/>
            <w:vMerge w:val="restart"/>
            <w:vAlign w:val="center"/>
          </w:tcPr>
          <w:p w14:paraId="54DF8156" w14:textId="20609D20" w:rsidR="002B648A" w:rsidRPr="00CF2008" w:rsidRDefault="002B648A" w:rsidP="002B648A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smallCaps/>
                <w:sz w:val="18"/>
                <w:szCs w:val="18"/>
              </w:rPr>
              <w:t>Ēkas energosertifikāta izdevējs</w:t>
            </w:r>
          </w:p>
        </w:tc>
        <w:tc>
          <w:tcPr>
            <w:tcW w:w="5172" w:type="dxa"/>
            <w:gridSpan w:val="5"/>
            <w:vAlign w:val="center"/>
          </w:tcPr>
          <w:p w14:paraId="1D71B0B6" w14:textId="54E81DBB" w:rsidR="002B648A" w:rsidRPr="00CF2008" w:rsidRDefault="002B648A" w:rsidP="002B648A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073608">
              <w:rPr>
                <w:b/>
                <w:bCs/>
                <w:smallCaps/>
                <w:sz w:val="18"/>
                <w:szCs w:val="18"/>
              </w:rPr>
              <w:t>Neatkarīgais Eksperts</w:t>
            </w:r>
            <w:r w:rsidRPr="00073608">
              <w:rPr>
                <w:bCs/>
                <w:sz w:val="18"/>
                <w:szCs w:val="18"/>
              </w:rPr>
              <w:t xml:space="preserve"> </w:t>
            </w: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21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  <w:r>
              <w:rPr>
                <w:bCs/>
                <w:sz w:val="18"/>
                <w:szCs w:val="18"/>
              </w:rPr>
              <w:t xml:space="preserve">   Ināra Škapare</w:t>
            </w:r>
          </w:p>
        </w:tc>
        <w:tc>
          <w:tcPr>
            <w:tcW w:w="2328" w:type="dxa"/>
            <w:gridSpan w:val="4"/>
            <w:vMerge w:val="restart"/>
            <w:vAlign w:val="center"/>
          </w:tcPr>
          <w:p w14:paraId="1ADECF4E" w14:textId="77777777" w:rsidR="002B648A" w:rsidRPr="00CF2008" w:rsidRDefault="002B648A" w:rsidP="002B648A">
            <w:pPr>
              <w:spacing w:after="0" w:line="240" w:lineRule="auto"/>
              <w:ind w:right="-57"/>
              <w:rPr>
                <w:smallCaps/>
                <w:sz w:val="18"/>
                <w:szCs w:val="18"/>
              </w:rPr>
            </w:pPr>
            <w:r w:rsidRPr="00CF2008">
              <w:rPr>
                <w:smallCaps/>
                <w:sz w:val="18"/>
                <w:szCs w:val="18"/>
              </w:rPr>
              <w:t>Paraksts</w:t>
            </w:r>
          </w:p>
          <w:p w14:paraId="7856EE1B" w14:textId="70C3A9B1" w:rsidR="002B648A" w:rsidRPr="00CF2008" w:rsidRDefault="002B648A" w:rsidP="002B648A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</w:p>
        </w:tc>
      </w:tr>
      <w:tr w:rsidR="002B648A" w:rsidRPr="00CF2008" w14:paraId="0497F432" w14:textId="1F764C05" w:rsidTr="00950B47">
        <w:trPr>
          <w:trHeight w:val="284"/>
        </w:trPr>
        <w:tc>
          <w:tcPr>
            <w:tcW w:w="2106" w:type="dxa"/>
            <w:vMerge/>
            <w:vAlign w:val="center"/>
          </w:tcPr>
          <w:p w14:paraId="091B4340" w14:textId="77777777" w:rsidR="002B648A" w:rsidRPr="00CF2008" w:rsidRDefault="002B648A" w:rsidP="002B648A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2" w:type="dxa"/>
            <w:gridSpan w:val="5"/>
            <w:vAlign w:val="center"/>
          </w:tcPr>
          <w:p w14:paraId="75EF9E47" w14:textId="1A7556B8" w:rsidR="002B648A" w:rsidRPr="00CF2008" w:rsidRDefault="002B648A" w:rsidP="002B648A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073608">
              <w:rPr>
                <w:b/>
                <w:bCs/>
                <w:smallCaps/>
                <w:sz w:val="18"/>
                <w:szCs w:val="18"/>
              </w:rPr>
              <w:t xml:space="preserve">Eksperta sertifikāta numurs </w:t>
            </w:r>
            <w:r w:rsidRPr="00796898">
              <w:rPr>
                <w:bCs/>
                <w:sz w:val="18"/>
                <w:szCs w:val="18"/>
                <w:vertAlign w:val="superscript"/>
              </w:rPr>
              <w:t>[</w:t>
            </w:r>
            <w:r w:rsidRPr="00471B03">
              <w:rPr>
                <w:rStyle w:val="EndnoteReference"/>
                <w:bCs/>
                <w:sz w:val="18"/>
                <w:szCs w:val="18"/>
              </w:rPr>
              <w:endnoteReference w:id="22"/>
            </w:r>
            <w:r w:rsidRPr="00796898">
              <w:rPr>
                <w:bCs/>
                <w:sz w:val="18"/>
                <w:szCs w:val="18"/>
                <w:vertAlign w:val="superscript"/>
              </w:rPr>
              <w:t>]</w:t>
            </w:r>
            <w:r>
              <w:rPr>
                <w:bCs/>
                <w:sz w:val="18"/>
                <w:szCs w:val="18"/>
              </w:rPr>
              <w:t xml:space="preserve">   EA2-0077</w:t>
            </w:r>
          </w:p>
        </w:tc>
        <w:tc>
          <w:tcPr>
            <w:tcW w:w="2328" w:type="dxa"/>
            <w:gridSpan w:val="4"/>
            <w:vMerge/>
            <w:vAlign w:val="center"/>
          </w:tcPr>
          <w:p w14:paraId="184F0D6C" w14:textId="77777777" w:rsidR="002B648A" w:rsidRPr="00CF2008" w:rsidRDefault="002B648A" w:rsidP="002B648A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</w:p>
        </w:tc>
      </w:tr>
      <w:tr w:rsidR="002C419B" w:rsidRPr="00CF2008" w14:paraId="65BBE693" w14:textId="67E2D262" w:rsidTr="00950B47">
        <w:trPr>
          <w:trHeight w:val="284"/>
        </w:trPr>
        <w:tc>
          <w:tcPr>
            <w:tcW w:w="2106" w:type="dxa"/>
            <w:vMerge/>
            <w:vAlign w:val="center"/>
          </w:tcPr>
          <w:p w14:paraId="598C2D77" w14:textId="77777777" w:rsidR="002C419B" w:rsidRPr="00CF2008" w:rsidRDefault="002C419B" w:rsidP="00CF096A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2" w:type="dxa"/>
            <w:gridSpan w:val="5"/>
            <w:vAlign w:val="center"/>
          </w:tcPr>
          <w:p w14:paraId="71B91DDF" w14:textId="61B295A8" w:rsidR="002C419B" w:rsidRPr="00CF2008" w:rsidRDefault="002C419B" w:rsidP="00CF096A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  <w:r w:rsidRPr="00CF2008">
              <w:rPr>
                <w:b/>
                <w:bCs/>
                <w:smallCaps/>
                <w:sz w:val="18"/>
                <w:szCs w:val="18"/>
              </w:rPr>
              <w:t xml:space="preserve">Datums </w:t>
            </w:r>
            <w:r w:rsidRPr="00C3333C">
              <w:rPr>
                <w:bCs/>
                <w:sz w:val="18"/>
                <w:szCs w:val="18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18"/>
                <w:szCs w:val="18"/>
              </w:rPr>
              <w:endnoteReference w:id="23"/>
            </w:r>
            <w:r w:rsidRPr="00C3333C">
              <w:rPr>
                <w:bCs/>
                <w:sz w:val="18"/>
                <w:szCs w:val="18"/>
                <w:vertAlign w:val="superscript"/>
              </w:rPr>
              <w:t>]</w:t>
            </w:r>
            <w:r w:rsidRPr="00CF200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4"/>
            <w:vMerge/>
            <w:vAlign w:val="center"/>
          </w:tcPr>
          <w:p w14:paraId="03ADE102" w14:textId="77777777" w:rsidR="002C419B" w:rsidRPr="00CF2008" w:rsidRDefault="002C419B" w:rsidP="002C419B">
            <w:pPr>
              <w:spacing w:after="0" w:line="240" w:lineRule="auto"/>
              <w:ind w:right="-57"/>
              <w:rPr>
                <w:b/>
                <w:bCs/>
                <w:smallCaps/>
                <w:sz w:val="18"/>
                <w:szCs w:val="18"/>
              </w:rPr>
            </w:pPr>
          </w:p>
        </w:tc>
      </w:tr>
    </w:tbl>
    <w:p w14:paraId="2C307843" w14:textId="77777777" w:rsidR="0040253C" w:rsidRPr="00CF2008" w:rsidRDefault="0040253C" w:rsidP="00AA322C">
      <w:pPr>
        <w:tabs>
          <w:tab w:val="left" w:pos="709"/>
        </w:tabs>
        <w:spacing w:after="0" w:line="240" w:lineRule="auto"/>
        <w:ind w:left="142" w:hanging="142"/>
        <w:rPr>
          <w:i/>
          <w:color w:val="808080"/>
          <w:sz w:val="18"/>
          <w:szCs w:val="18"/>
        </w:rPr>
      </w:pPr>
    </w:p>
    <w:p w14:paraId="34E5747C" w14:textId="3D29407D" w:rsidR="00944A78" w:rsidRDefault="00944A78" w:rsidP="00944A78">
      <w:pPr>
        <w:tabs>
          <w:tab w:val="left" w:pos="709"/>
        </w:tabs>
        <w:spacing w:after="0" w:line="240" w:lineRule="auto"/>
        <w:ind w:left="142" w:hanging="142"/>
        <w:jc w:val="both"/>
        <w:rPr>
          <w:sz w:val="20"/>
          <w:szCs w:val="20"/>
        </w:rPr>
      </w:pPr>
    </w:p>
    <w:p w14:paraId="729BCAC2" w14:textId="77777777" w:rsidR="006E0AE3" w:rsidRDefault="006E0AE3" w:rsidP="00944A78">
      <w:pPr>
        <w:tabs>
          <w:tab w:val="left" w:pos="709"/>
        </w:tabs>
        <w:spacing w:after="0" w:line="240" w:lineRule="auto"/>
        <w:ind w:left="142" w:hanging="142"/>
        <w:jc w:val="both"/>
        <w:rPr>
          <w:sz w:val="20"/>
          <w:szCs w:val="20"/>
        </w:rPr>
      </w:pPr>
    </w:p>
    <w:p w14:paraId="391BA0BD" w14:textId="46B8584D" w:rsidR="000066D1" w:rsidRDefault="000066D1" w:rsidP="00944A78">
      <w:pPr>
        <w:tabs>
          <w:tab w:val="left" w:pos="709"/>
        </w:tabs>
        <w:spacing w:after="0" w:line="240" w:lineRule="auto"/>
        <w:ind w:left="142" w:hanging="142"/>
        <w:jc w:val="both"/>
        <w:rPr>
          <w:sz w:val="20"/>
          <w:szCs w:val="20"/>
        </w:rPr>
      </w:pPr>
    </w:p>
    <w:p w14:paraId="2920524C" w14:textId="77777777" w:rsidR="000066D1" w:rsidRDefault="000066D1" w:rsidP="00944A78">
      <w:pPr>
        <w:tabs>
          <w:tab w:val="left" w:pos="709"/>
        </w:tabs>
        <w:spacing w:after="0" w:line="240" w:lineRule="auto"/>
        <w:ind w:left="142" w:hanging="142"/>
        <w:jc w:val="both"/>
        <w:rPr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1665"/>
      </w:tblGrid>
      <w:tr w:rsidR="00A31C9F" w:rsidRPr="00CF2008" w14:paraId="77DC0697" w14:textId="77777777" w:rsidTr="008314E8">
        <w:tc>
          <w:tcPr>
            <w:tcW w:w="9606" w:type="dxa"/>
            <w:gridSpan w:val="2"/>
            <w:vAlign w:val="center"/>
          </w:tcPr>
          <w:p w14:paraId="0200E84A" w14:textId="2FB288E3" w:rsidR="00A31C9F" w:rsidRPr="00CF2008" w:rsidRDefault="00A31C9F" w:rsidP="003878A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lastRenderedPageBreak/>
              <w:t>Ēkas tehniskie rādītāji</w:t>
            </w:r>
          </w:p>
        </w:tc>
      </w:tr>
      <w:tr w:rsidR="00A31C9F" w:rsidRPr="00CF2008" w14:paraId="0B4ABFDD" w14:textId="77777777" w:rsidTr="00201665">
        <w:tc>
          <w:tcPr>
            <w:tcW w:w="7905" w:type="dxa"/>
            <w:vAlign w:val="center"/>
          </w:tcPr>
          <w:p w14:paraId="4EF5D966" w14:textId="526C681E" w:rsidR="00A31C9F" w:rsidRPr="00CF2008" w:rsidRDefault="00223138" w:rsidP="003878A4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Ēkas ārējās virsmas laukums</w:t>
            </w:r>
          </w:p>
        </w:tc>
        <w:tc>
          <w:tcPr>
            <w:tcW w:w="1701" w:type="dxa"/>
            <w:vAlign w:val="center"/>
          </w:tcPr>
          <w:p w14:paraId="48A20947" w14:textId="086D2A81" w:rsidR="00A31C9F" w:rsidRPr="00CF2008" w:rsidRDefault="006E0AE3" w:rsidP="002B648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1265</w:t>
            </w:r>
            <w:r w:rsidR="002B648A">
              <w:rPr>
                <w:sz w:val="20"/>
                <w:szCs w:val="20"/>
              </w:rPr>
              <w:t xml:space="preserve"> </w:t>
            </w:r>
            <w:r w:rsidR="00223138" w:rsidRPr="00CF2008">
              <w:rPr>
                <w:sz w:val="20"/>
                <w:szCs w:val="20"/>
              </w:rPr>
              <w:t>m</w:t>
            </w:r>
            <w:r w:rsidR="00223138" w:rsidRPr="00CF200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31C9F" w:rsidRPr="00CF2008" w14:paraId="00300144" w14:textId="77777777" w:rsidTr="00201665">
        <w:tc>
          <w:tcPr>
            <w:tcW w:w="7905" w:type="dxa"/>
            <w:vAlign w:val="center"/>
          </w:tcPr>
          <w:p w14:paraId="4DAF374F" w14:textId="76B40291" w:rsidR="00A31C9F" w:rsidRPr="00CF2008" w:rsidRDefault="00223138" w:rsidP="003878A4">
            <w:pPr>
              <w:spacing w:after="0" w:line="240" w:lineRule="auto"/>
              <w:ind w:left="474" w:hanging="474"/>
              <w:contextualSpacing/>
              <w:rPr>
                <w:bCs/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 xml:space="preserve">Ēkas formas faktors </w:t>
            </w:r>
            <w:r w:rsidR="002514D9" w:rsidRPr="00CF2008">
              <w:rPr>
                <w:sz w:val="20"/>
                <w:szCs w:val="20"/>
              </w:rPr>
              <w:t xml:space="preserve">– </w:t>
            </w:r>
            <w:r w:rsidRPr="00CF2008">
              <w:rPr>
                <w:sz w:val="20"/>
                <w:szCs w:val="20"/>
              </w:rPr>
              <w:t>ārējās</w:t>
            </w:r>
            <w:r w:rsidR="002514D9" w:rsidRPr="00CF2008">
              <w:rPr>
                <w:sz w:val="20"/>
                <w:szCs w:val="20"/>
              </w:rPr>
              <w:t xml:space="preserve"> </w:t>
            </w:r>
            <w:r w:rsidRPr="00CF2008">
              <w:rPr>
                <w:sz w:val="20"/>
                <w:szCs w:val="20"/>
              </w:rPr>
              <w:t xml:space="preserve">virsmas un </w:t>
            </w:r>
            <w:r w:rsidR="002514D9" w:rsidRPr="00CF2008">
              <w:rPr>
                <w:sz w:val="20"/>
                <w:szCs w:val="20"/>
              </w:rPr>
              <w:t>references</w:t>
            </w:r>
            <w:r w:rsidRPr="00CF2008">
              <w:rPr>
                <w:sz w:val="20"/>
                <w:szCs w:val="20"/>
              </w:rPr>
              <w:t xml:space="preserve"> platības attiecība</w:t>
            </w:r>
          </w:p>
        </w:tc>
        <w:tc>
          <w:tcPr>
            <w:tcW w:w="1701" w:type="dxa"/>
            <w:vAlign w:val="center"/>
          </w:tcPr>
          <w:p w14:paraId="55E9AA1D" w14:textId="11D76507" w:rsidR="00A31C9F" w:rsidRPr="00CF2008" w:rsidRDefault="001D07CB" w:rsidP="002B64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</w:t>
            </w:r>
            <w:r w:rsidR="006E0AE3">
              <w:rPr>
                <w:bCs/>
                <w:sz w:val="20"/>
                <w:szCs w:val="20"/>
              </w:rPr>
              <w:t>85</w:t>
            </w:r>
          </w:p>
        </w:tc>
      </w:tr>
      <w:tr w:rsidR="00223138" w:rsidRPr="00CF2008" w14:paraId="30BE829F" w14:textId="77777777" w:rsidTr="00201665">
        <w:tc>
          <w:tcPr>
            <w:tcW w:w="7905" w:type="dxa"/>
            <w:vAlign w:val="center"/>
          </w:tcPr>
          <w:p w14:paraId="5D07D8AB" w14:textId="5B4EE89B" w:rsidR="00223138" w:rsidRPr="00CF2008" w:rsidRDefault="00223138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 xml:space="preserve">Kompaktuma faktors </w:t>
            </w:r>
            <w:r w:rsidR="002514D9" w:rsidRPr="00CF2008">
              <w:rPr>
                <w:sz w:val="20"/>
                <w:szCs w:val="20"/>
              </w:rPr>
              <w:t xml:space="preserve">– </w:t>
            </w:r>
            <w:r w:rsidRPr="00CF2008">
              <w:rPr>
                <w:sz w:val="20"/>
                <w:szCs w:val="20"/>
              </w:rPr>
              <w:t>ārējās</w:t>
            </w:r>
            <w:r w:rsidR="002514D9" w:rsidRPr="00CF2008">
              <w:rPr>
                <w:sz w:val="20"/>
                <w:szCs w:val="20"/>
              </w:rPr>
              <w:t xml:space="preserve"> </w:t>
            </w:r>
            <w:r w:rsidRPr="00CF2008">
              <w:rPr>
                <w:sz w:val="20"/>
                <w:szCs w:val="20"/>
              </w:rPr>
              <w:t>virsmas un tilpuma attiecība</w:t>
            </w:r>
          </w:p>
        </w:tc>
        <w:tc>
          <w:tcPr>
            <w:tcW w:w="1701" w:type="dxa"/>
            <w:vAlign w:val="center"/>
          </w:tcPr>
          <w:p w14:paraId="1110133B" w14:textId="3EABDFFB" w:rsidR="00223138" w:rsidRPr="00CF2008" w:rsidRDefault="00B51188" w:rsidP="002B64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6E0AE3">
              <w:rPr>
                <w:bCs/>
                <w:sz w:val="20"/>
                <w:szCs w:val="20"/>
              </w:rPr>
              <w:t>63</w:t>
            </w:r>
          </w:p>
        </w:tc>
      </w:tr>
      <w:tr w:rsidR="00223138" w:rsidRPr="00CF2008" w14:paraId="32EBE0CA" w14:textId="77777777" w:rsidTr="00201665">
        <w:tc>
          <w:tcPr>
            <w:tcW w:w="7905" w:type="dxa"/>
            <w:vAlign w:val="center"/>
          </w:tcPr>
          <w:p w14:paraId="2AB460B4" w14:textId="7905CFFC" w:rsidR="00223138" w:rsidRPr="00CF2008" w:rsidRDefault="00223138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Ārējo norobežojošo konstrukciju vidējais</w:t>
            </w:r>
            <w:r w:rsidR="002514D9" w:rsidRPr="00CF2008">
              <w:rPr>
                <w:sz w:val="20"/>
                <w:szCs w:val="20"/>
              </w:rPr>
              <w:t xml:space="preserve"> svērtais</w:t>
            </w:r>
            <w:r w:rsidRPr="00CF2008">
              <w:rPr>
                <w:sz w:val="20"/>
                <w:szCs w:val="20"/>
              </w:rPr>
              <w:t xml:space="preserve"> siltuma caurlaidības koeficients </w:t>
            </w:r>
            <w:proofErr w:type="spellStart"/>
            <w:r w:rsidRPr="00CF2008">
              <w:rPr>
                <w:sz w:val="20"/>
                <w:szCs w:val="20"/>
              </w:rPr>
              <w:t>U</w:t>
            </w:r>
            <w:r w:rsidRPr="00CF2008">
              <w:rPr>
                <w:sz w:val="20"/>
                <w:szCs w:val="20"/>
                <w:vertAlign w:val="subscript"/>
              </w:rPr>
              <w:t>vid</w:t>
            </w:r>
            <w:proofErr w:type="spellEnd"/>
          </w:p>
        </w:tc>
        <w:tc>
          <w:tcPr>
            <w:tcW w:w="1701" w:type="dxa"/>
            <w:vAlign w:val="center"/>
          </w:tcPr>
          <w:p w14:paraId="64EEA990" w14:textId="0E5886F5" w:rsidR="00223138" w:rsidRPr="00CF2008" w:rsidRDefault="0071468A" w:rsidP="002B648A">
            <w:pPr>
              <w:spacing w:after="2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0,</w:t>
            </w:r>
            <w:r w:rsidR="006E0AE3">
              <w:rPr>
                <w:sz w:val="20"/>
                <w:szCs w:val="20"/>
                <w:u w:val="single"/>
              </w:rPr>
              <w:t>85</w:t>
            </w:r>
            <w:r w:rsidR="00223138" w:rsidRPr="00CF2008">
              <w:rPr>
                <w:sz w:val="20"/>
                <w:szCs w:val="20"/>
              </w:rPr>
              <w:t xml:space="preserve"> W/(m</w:t>
            </w:r>
            <w:r w:rsidR="00223138" w:rsidRPr="00CF2008">
              <w:rPr>
                <w:sz w:val="20"/>
                <w:szCs w:val="20"/>
                <w:vertAlign w:val="superscript"/>
              </w:rPr>
              <w:t>2</w:t>
            </w:r>
            <w:r w:rsidR="00223138" w:rsidRPr="00CF2008">
              <w:rPr>
                <w:sz w:val="20"/>
                <w:szCs w:val="20"/>
              </w:rPr>
              <w:t>K)</w:t>
            </w:r>
          </w:p>
        </w:tc>
      </w:tr>
      <w:tr w:rsidR="00223138" w:rsidRPr="00CF2008" w14:paraId="2DD3F552" w14:textId="77777777" w:rsidTr="00201665">
        <w:tc>
          <w:tcPr>
            <w:tcW w:w="7905" w:type="dxa"/>
            <w:vAlign w:val="center"/>
          </w:tcPr>
          <w:p w14:paraId="7D16789B" w14:textId="4432663A" w:rsidR="00223138" w:rsidRPr="00CF2008" w:rsidRDefault="00223138" w:rsidP="00C3333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Ārējo norobežojošo konstrukciju vidējais</w:t>
            </w:r>
            <w:r w:rsidR="002514D9" w:rsidRPr="00CF2008">
              <w:rPr>
                <w:sz w:val="20"/>
                <w:szCs w:val="20"/>
              </w:rPr>
              <w:t xml:space="preserve"> svērtais</w:t>
            </w:r>
            <w:r w:rsidRPr="00CF2008">
              <w:rPr>
                <w:sz w:val="20"/>
                <w:szCs w:val="20"/>
              </w:rPr>
              <w:t xml:space="preserve"> normatīvais</w:t>
            </w:r>
            <w:r w:rsidR="002514D9" w:rsidRPr="00CF2008">
              <w:rPr>
                <w:sz w:val="20"/>
                <w:szCs w:val="20"/>
              </w:rPr>
              <w:t xml:space="preserve"> (maksimālais)</w:t>
            </w:r>
            <w:r w:rsidRPr="00CF2008">
              <w:rPr>
                <w:sz w:val="20"/>
                <w:szCs w:val="20"/>
              </w:rPr>
              <w:t xml:space="preserve"> siltuma caurlaidības koeficients </w:t>
            </w:r>
            <w:proofErr w:type="spellStart"/>
            <w:r w:rsidRPr="00CF2008">
              <w:rPr>
                <w:sz w:val="20"/>
                <w:szCs w:val="20"/>
              </w:rPr>
              <w:t>U</w:t>
            </w:r>
            <w:r w:rsidRPr="00CF2008">
              <w:rPr>
                <w:sz w:val="20"/>
                <w:szCs w:val="20"/>
                <w:vertAlign w:val="subscript"/>
              </w:rPr>
              <w:t>vid,max</w:t>
            </w:r>
            <w:proofErr w:type="spellEnd"/>
          </w:p>
        </w:tc>
        <w:tc>
          <w:tcPr>
            <w:tcW w:w="1701" w:type="dxa"/>
            <w:vAlign w:val="center"/>
          </w:tcPr>
          <w:p w14:paraId="621DD728" w14:textId="223C3E92" w:rsidR="00223138" w:rsidRPr="00CF2008" w:rsidRDefault="002B648A" w:rsidP="002B64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B648A">
              <w:rPr>
                <w:sz w:val="20"/>
                <w:szCs w:val="20"/>
                <w:u w:val="single"/>
              </w:rPr>
              <w:t>0,</w:t>
            </w:r>
            <w:r w:rsidR="006E0AE3">
              <w:rPr>
                <w:sz w:val="20"/>
                <w:szCs w:val="20"/>
                <w:u w:val="single"/>
              </w:rPr>
              <w:t>30</w:t>
            </w:r>
            <w:r w:rsidR="00223138" w:rsidRPr="00CF2008">
              <w:rPr>
                <w:sz w:val="20"/>
                <w:szCs w:val="20"/>
              </w:rPr>
              <w:t xml:space="preserve"> W/(m</w:t>
            </w:r>
            <w:r w:rsidR="00223138" w:rsidRPr="00CF2008">
              <w:rPr>
                <w:sz w:val="20"/>
                <w:szCs w:val="20"/>
                <w:vertAlign w:val="superscript"/>
              </w:rPr>
              <w:t>2</w:t>
            </w:r>
            <w:r w:rsidR="00223138" w:rsidRPr="00CF2008">
              <w:rPr>
                <w:sz w:val="20"/>
                <w:szCs w:val="20"/>
              </w:rPr>
              <w:t>K)</w:t>
            </w:r>
          </w:p>
        </w:tc>
      </w:tr>
      <w:tr w:rsidR="00223138" w:rsidRPr="00CF2008" w14:paraId="6C30C7A7" w14:textId="77777777" w:rsidTr="00201665">
        <w:tc>
          <w:tcPr>
            <w:tcW w:w="7905" w:type="dxa"/>
            <w:vAlign w:val="center"/>
          </w:tcPr>
          <w:p w14:paraId="2DC26A45" w14:textId="56450542" w:rsidR="00223138" w:rsidRPr="00CF2008" w:rsidRDefault="00223138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bCs/>
                <w:sz w:val="20"/>
                <w:szCs w:val="20"/>
              </w:rPr>
              <w:t xml:space="preserve">Ēkas norobežojošo konstrukciju īpatnējais siltuma zudumu koeficients </w:t>
            </w:r>
            <w:r w:rsidRPr="00CF2008">
              <w:rPr>
                <w:sz w:val="20"/>
                <w:szCs w:val="20"/>
              </w:rPr>
              <w:t>H</w:t>
            </w:r>
            <w:r w:rsidRPr="00CF2008">
              <w:rPr>
                <w:sz w:val="20"/>
                <w:szCs w:val="20"/>
                <w:vertAlign w:val="subscript"/>
              </w:rPr>
              <w:t>T</w:t>
            </w:r>
            <w:r w:rsidRPr="00CF2008">
              <w:rPr>
                <w:sz w:val="20"/>
                <w:szCs w:val="20"/>
              </w:rPr>
              <w:t>/</w:t>
            </w:r>
            <w:proofErr w:type="spellStart"/>
            <w:r w:rsidRPr="00CF2008">
              <w:rPr>
                <w:sz w:val="20"/>
                <w:szCs w:val="20"/>
              </w:rPr>
              <w:t>A</w:t>
            </w:r>
            <w:r w:rsidRPr="00CF2008">
              <w:rPr>
                <w:sz w:val="20"/>
                <w:szCs w:val="20"/>
                <w:vertAlign w:val="subscript"/>
              </w:rPr>
              <w:t>apr</w:t>
            </w:r>
            <w:proofErr w:type="spellEnd"/>
          </w:p>
        </w:tc>
        <w:tc>
          <w:tcPr>
            <w:tcW w:w="1701" w:type="dxa"/>
            <w:vAlign w:val="center"/>
          </w:tcPr>
          <w:p w14:paraId="16739BE8" w14:textId="1F6D16DB" w:rsidR="00223138" w:rsidRPr="00CF2008" w:rsidRDefault="00223138" w:rsidP="002B648A">
            <w:pPr>
              <w:spacing w:after="20" w:line="240" w:lineRule="auto"/>
              <w:jc w:val="center"/>
              <w:rPr>
                <w:bCs/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24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Pr="00CF2008">
              <w:rPr>
                <w:bCs/>
                <w:sz w:val="20"/>
                <w:szCs w:val="20"/>
              </w:rPr>
              <w:t xml:space="preserve"> </w:t>
            </w:r>
            <w:r w:rsidR="006E0AE3">
              <w:rPr>
                <w:bCs/>
                <w:sz w:val="20"/>
                <w:szCs w:val="20"/>
                <w:u w:val="single"/>
              </w:rPr>
              <w:t>1,71</w:t>
            </w:r>
            <w:r w:rsidRPr="00CF2008">
              <w:rPr>
                <w:bCs/>
                <w:sz w:val="20"/>
                <w:szCs w:val="20"/>
              </w:rPr>
              <w:t xml:space="preserve"> W/(m</w:t>
            </w:r>
            <w:r w:rsidRPr="00CF2008">
              <w:rPr>
                <w:bCs/>
                <w:sz w:val="20"/>
                <w:szCs w:val="20"/>
                <w:vertAlign w:val="superscript"/>
              </w:rPr>
              <w:t>2</w:t>
            </w:r>
            <w:r w:rsidRPr="00CF2008">
              <w:rPr>
                <w:bCs/>
                <w:sz w:val="20"/>
                <w:szCs w:val="20"/>
              </w:rPr>
              <w:t>K)</w:t>
            </w:r>
          </w:p>
        </w:tc>
      </w:tr>
      <w:tr w:rsidR="00223138" w:rsidRPr="00CF2008" w14:paraId="7054E481" w14:textId="77777777" w:rsidTr="00201665">
        <w:tc>
          <w:tcPr>
            <w:tcW w:w="7905" w:type="dxa"/>
            <w:vAlign w:val="center"/>
          </w:tcPr>
          <w:p w14:paraId="55203183" w14:textId="42E7A850" w:rsidR="00223138" w:rsidRPr="00CF2008" w:rsidRDefault="00223138" w:rsidP="00C3333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11FFB">
              <w:rPr>
                <w:sz w:val="20"/>
                <w:szCs w:val="20"/>
              </w:rPr>
              <w:t>Ēkas</w:t>
            </w:r>
            <w:r w:rsidRPr="00CF2008">
              <w:rPr>
                <w:bCs/>
                <w:sz w:val="20"/>
                <w:szCs w:val="20"/>
              </w:rPr>
              <w:t xml:space="preserve"> norobežojošo konstrukciju pieļaujamais īpatnējais siltuma zudumu koeficients </w:t>
            </w:r>
            <w:proofErr w:type="spellStart"/>
            <w:r w:rsidRPr="00CF2008">
              <w:rPr>
                <w:sz w:val="20"/>
                <w:szCs w:val="20"/>
              </w:rPr>
              <w:t>H</w:t>
            </w:r>
            <w:r w:rsidRPr="00CF2008">
              <w:rPr>
                <w:sz w:val="20"/>
                <w:szCs w:val="20"/>
                <w:vertAlign w:val="subscript"/>
              </w:rPr>
              <w:t>T,max</w:t>
            </w:r>
            <w:proofErr w:type="spellEnd"/>
            <w:r w:rsidRPr="00CF2008">
              <w:rPr>
                <w:sz w:val="20"/>
                <w:szCs w:val="20"/>
              </w:rPr>
              <w:t>/</w:t>
            </w:r>
            <w:proofErr w:type="spellStart"/>
            <w:r w:rsidRPr="00CF2008">
              <w:rPr>
                <w:sz w:val="20"/>
                <w:szCs w:val="20"/>
              </w:rPr>
              <w:t>A</w:t>
            </w:r>
            <w:r w:rsidRPr="00CF2008">
              <w:rPr>
                <w:sz w:val="20"/>
                <w:szCs w:val="20"/>
                <w:vertAlign w:val="subscript"/>
              </w:rPr>
              <w:t>apr</w:t>
            </w:r>
            <w:proofErr w:type="spellEnd"/>
          </w:p>
        </w:tc>
        <w:tc>
          <w:tcPr>
            <w:tcW w:w="1701" w:type="dxa"/>
            <w:vAlign w:val="center"/>
          </w:tcPr>
          <w:p w14:paraId="4F183FD0" w14:textId="32D25365" w:rsidR="00223138" w:rsidRPr="00CF2008" w:rsidRDefault="00223138" w:rsidP="002B6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25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Pr="00CF2008">
              <w:rPr>
                <w:bCs/>
                <w:sz w:val="20"/>
                <w:szCs w:val="20"/>
              </w:rPr>
              <w:t xml:space="preserve"> </w:t>
            </w:r>
            <w:r w:rsidR="00B40DFB">
              <w:rPr>
                <w:bCs/>
                <w:sz w:val="20"/>
                <w:szCs w:val="20"/>
                <w:u w:val="single"/>
              </w:rPr>
              <w:t>0,</w:t>
            </w:r>
            <w:r w:rsidR="006E0AE3">
              <w:rPr>
                <w:bCs/>
                <w:sz w:val="20"/>
                <w:szCs w:val="20"/>
                <w:u w:val="single"/>
              </w:rPr>
              <w:t>70</w:t>
            </w:r>
            <w:r w:rsidRPr="00CF2008">
              <w:rPr>
                <w:bCs/>
                <w:sz w:val="20"/>
                <w:szCs w:val="20"/>
              </w:rPr>
              <w:t xml:space="preserve"> W/(m</w:t>
            </w:r>
            <w:r w:rsidRPr="00CF2008">
              <w:rPr>
                <w:bCs/>
                <w:sz w:val="20"/>
                <w:szCs w:val="20"/>
                <w:vertAlign w:val="superscript"/>
              </w:rPr>
              <w:t>2</w:t>
            </w:r>
            <w:r w:rsidRPr="00CF2008">
              <w:rPr>
                <w:bCs/>
                <w:sz w:val="20"/>
                <w:szCs w:val="20"/>
              </w:rPr>
              <w:t>K)</w:t>
            </w:r>
          </w:p>
        </w:tc>
      </w:tr>
      <w:tr w:rsidR="00E858DE" w:rsidRPr="00CF2008" w14:paraId="7102F73A" w14:textId="77777777" w:rsidTr="00201665">
        <w:tc>
          <w:tcPr>
            <w:tcW w:w="7905" w:type="dxa"/>
            <w:vAlign w:val="center"/>
          </w:tcPr>
          <w:p w14:paraId="4B815877" w14:textId="3C81AD80" w:rsidR="00E858DE" w:rsidRPr="00CF2008" w:rsidRDefault="00E858DE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bCs/>
                <w:sz w:val="20"/>
                <w:szCs w:val="20"/>
              </w:rPr>
              <w:t>Aprēķina iekštelpu temperatūra apkures novērtējumam</w:t>
            </w:r>
          </w:p>
        </w:tc>
        <w:tc>
          <w:tcPr>
            <w:tcW w:w="1701" w:type="dxa"/>
            <w:vAlign w:val="center"/>
          </w:tcPr>
          <w:p w14:paraId="3C2BA26D" w14:textId="2AAA7C4B" w:rsidR="00E858DE" w:rsidRPr="00CF2008" w:rsidRDefault="002B648A" w:rsidP="002B648A">
            <w:pPr>
              <w:spacing w:after="2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+</w:t>
            </w:r>
            <w:r w:rsidRPr="002B648A">
              <w:rPr>
                <w:bCs/>
                <w:sz w:val="20"/>
                <w:szCs w:val="20"/>
                <w:u w:val="single"/>
              </w:rPr>
              <w:t>20</w:t>
            </w:r>
            <w:r w:rsidR="00E858DE" w:rsidRPr="00CF2008">
              <w:rPr>
                <w:bCs/>
                <w:sz w:val="20"/>
                <w:szCs w:val="20"/>
              </w:rPr>
              <w:t xml:space="preserve"> °C</w:t>
            </w:r>
          </w:p>
        </w:tc>
      </w:tr>
      <w:tr w:rsidR="00E858DE" w:rsidRPr="00CF2008" w14:paraId="0FDA82E1" w14:textId="77777777" w:rsidTr="00201665">
        <w:tc>
          <w:tcPr>
            <w:tcW w:w="7905" w:type="dxa"/>
            <w:vAlign w:val="center"/>
          </w:tcPr>
          <w:p w14:paraId="45984FA4" w14:textId="7B650967" w:rsidR="00E858DE" w:rsidRPr="00CF2008" w:rsidRDefault="00E858DE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bCs/>
                <w:sz w:val="20"/>
                <w:szCs w:val="20"/>
              </w:rPr>
              <w:t>Aprēķina iekštelpu temperatūra dzesēšanas novērtējumam</w:t>
            </w:r>
          </w:p>
        </w:tc>
        <w:tc>
          <w:tcPr>
            <w:tcW w:w="1701" w:type="dxa"/>
            <w:vAlign w:val="center"/>
          </w:tcPr>
          <w:p w14:paraId="7F342E20" w14:textId="691815C9" w:rsidR="00E858DE" w:rsidRPr="00CF2008" w:rsidRDefault="003A372E" w:rsidP="002B648A">
            <w:pPr>
              <w:spacing w:after="2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-</w:t>
            </w:r>
            <w:r w:rsidR="00E858DE" w:rsidRPr="00CF2008">
              <w:rPr>
                <w:bCs/>
                <w:sz w:val="20"/>
                <w:szCs w:val="20"/>
              </w:rPr>
              <w:t xml:space="preserve"> °C</w:t>
            </w:r>
          </w:p>
        </w:tc>
      </w:tr>
      <w:tr w:rsidR="00B46C6E" w:rsidRPr="00CF2008" w14:paraId="5737C207" w14:textId="77777777" w:rsidTr="00201665">
        <w:tc>
          <w:tcPr>
            <w:tcW w:w="7905" w:type="dxa"/>
            <w:vAlign w:val="center"/>
          </w:tcPr>
          <w:p w14:paraId="3E4ACBDB" w14:textId="5B716200" w:rsidR="00B46C6E" w:rsidRPr="00CF2008" w:rsidRDefault="00B46C6E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bCs/>
                <w:sz w:val="20"/>
                <w:szCs w:val="20"/>
              </w:rPr>
              <w:t xml:space="preserve">Pieprasītās </w:t>
            </w:r>
            <w:proofErr w:type="spellStart"/>
            <w:r w:rsidRPr="00CF2008">
              <w:rPr>
                <w:bCs/>
                <w:sz w:val="20"/>
                <w:szCs w:val="20"/>
              </w:rPr>
              <w:t>gaisapmaiņas</w:t>
            </w:r>
            <w:proofErr w:type="spellEnd"/>
            <w:r w:rsidRPr="00CF2008">
              <w:rPr>
                <w:bCs/>
                <w:sz w:val="20"/>
                <w:szCs w:val="20"/>
              </w:rPr>
              <w:t xml:space="preserve"> rādītājs </w:t>
            </w:r>
          </w:p>
        </w:tc>
        <w:tc>
          <w:tcPr>
            <w:tcW w:w="1701" w:type="dxa"/>
            <w:vAlign w:val="center"/>
          </w:tcPr>
          <w:p w14:paraId="567B6753" w14:textId="3261A1DB" w:rsidR="00B46C6E" w:rsidRPr="00CF2008" w:rsidRDefault="00B46C6E" w:rsidP="002B648A">
            <w:pPr>
              <w:spacing w:after="20" w:line="240" w:lineRule="auto"/>
              <w:jc w:val="center"/>
              <w:rPr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26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="00AA42E2" w:rsidRPr="00C3333C">
              <w:rPr>
                <w:bCs/>
                <w:sz w:val="20"/>
                <w:szCs w:val="20"/>
              </w:rPr>
              <w:t xml:space="preserve"> </w:t>
            </w:r>
            <w:r w:rsidR="00201665">
              <w:rPr>
                <w:bCs/>
                <w:sz w:val="20"/>
                <w:szCs w:val="20"/>
                <w:u w:val="single"/>
              </w:rPr>
              <w:t>0,</w:t>
            </w:r>
            <w:r w:rsidR="006E0AE3">
              <w:rPr>
                <w:bCs/>
                <w:sz w:val="20"/>
                <w:szCs w:val="20"/>
                <w:u w:val="single"/>
              </w:rPr>
              <w:t>60</w:t>
            </w:r>
            <w:r w:rsidRPr="00CF2008">
              <w:rPr>
                <w:bCs/>
                <w:sz w:val="20"/>
                <w:szCs w:val="20"/>
              </w:rPr>
              <w:t>(n</w:t>
            </w:r>
            <w:r w:rsidRPr="00CF2008">
              <w:rPr>
                <w:bCs/>
                <w:sz w:val="20"/>
                <w:szCs w:val="20"/>
                <w:vertAlign w:val="superscript"/>
              </w:rPr>
              <w:t>-1</w:t>
            </w:r>
            <w:r w:rsidRPr="00CF2008">
              <w:rPr>
                <w:bCs/>
                <w:sz w:val="20"/>
                <w:szCs w:val="20"/>
              </w:rPr>
              <w:t>)</w:t>
            </w:r>
          </w:p>
        </w:tc>
      </w:tr>
      <w:tr w:rsidR="00223138" w:rsidRPr="00CF2008" w14:paraId="2577C9A2" w14:textId="77777777" w:rsidTr="00201665">
        <w:tc>
          <w:tcPr>
            <w:tcW w:w="7905" w:type="dxa"/>
            <w:vAlign w:val="center"/>
          </w:tcPr>
          <w:p w14:paraId="12D0B2D0" w14:textId="700B8C2D" w:rsidR="00223138" w:rsidRPr="00CF2008" w:rsidRDefault="00223138" w:rsidP="003878A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bCs/>
                <w:sz w:val="20"/>
                <w:szCs w:val="20"/>
              </w:rPr>
              <w:t xml:space="preserve">Ēkas ventilācijas īpatnējais siltuma zudumu koeficients </w:t>
            </w:r>
            <w:proofErr w:type="spellStart"/>
            <w:r w:rsidRPr="00CF2008">
              <w:rPr>
                <w:sz w:val="20"/>
                <w:szCs w:val="20"/>
              </w:rPr>
              <w:t>H</w:t>
            </w:r>
            <w:r w:rsidRPr="00CF2008">
              <w:rPr>
                <w:sz w:val="20"/>
                <w:szCs w:val="20"/>
                <w:vertAlign w:val="subscript"/>
              </w:rPr>
              <w:t>Ve</w:t>
            </w:r>
            <w:proofErr w:type="spellEnd"/>
            <w:r w:rsidRPr="00CF2008">
              <w:rPr>
                <w:sz w:val="20"/>
                <w:szCs w:val="20"/>
              </w:rPr>
              <w:t>/</w:t>
            </w:r>
            <w:proofErr w:type="spellStart"/>
            <w:r w:rsidRPr="00CF2008">
              <w:rPr>
                <w:sz w:val="20"/>
                <w:szCs w:val="20"/>
              </w:rPr>
              <w:t>A</w:t>
            </w:r>
            <w:r w:rsidRPr="00CF2008">
              <w:rPr>
                <w:sz w:val="20"/>
                <w:szCs w:val="20"/>
                <w:vertAlign w:val="subscript"/>
              </w:rPr>
              <w:t>apr</w:t>
            </w:r>
            <w:proofErr w:type="spellEnd"/>
          </w:p>
        </w:tc>
        <w:tc>
          <w:tcPr>
            <w:tcW w:w="1701" w:type="dxa"/>
            <w:vAlign w:val="center"/>
          </w:tcPr>
          <w:p w14:paraId="6B689061" w14:textId="6B88AB6F" w:rsidR="00223138" w:rsidRPr="00CF2008" w:rsidRDefault="006F5C18" w:rsidP="002B648A">
            <w:pPr>
              <w:spacing w:after="20" w:line="240" w:lineRule="auto"/>
              <w:jc w:val="center"/>
              <w:rPr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27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="00AA42E2">
              <w:rPr>
                <w:bCs/>
                <w:sz w:val="20"/>
                <w:szCs w:val="20"/>
              </w:rPr>
              <w:t xml:space="preserve"> </w:t>
            </w:r>
            <w:r w:rsidR="00201665">
              <w:rPr>
                <w:bCs/>
                <w:sz w:val="20"/>
                <w:szCs w:val="20"/>
                <w:u w:val="single"/>
              </w:rPr>
              <w:t>0,</w:t>
            </w:r>
            <w:r w:rsidR="006E0AE3">
              <w:rPr>
                <w:bCs/>
                <w:sz w:val="20"/>
                <w:szCs w:val="20"/>
                <w:u w:val="single"/>
              </w:rPr>
              <w:t>60</w:t>
            </w:r>
            <w:r w:rsidR="00223138" w:rsidRPr="00CF2008">
              <w:rPr>
                <w:bCs/>
                <w:sz w:val="20"/>
                <w:szCs w:val="20"/>
              </w:rPr>
              <w:t xml:space="preserve"> W/(m</w:t>
            </w:r>
            <w:r w:rsidR="00223138" w:rsidRPr="00CF2008">
              <w:rPr>
                <w:bCs/>
                <w:sz w:val="20"/>
                <w:szCs w:val="20"/>
                <w:vertAlign w:val="superscript"/>
              </w:rPr>
              <w:t>2</w:t>
            </w:r>
            <w:r w:rsidR="00223138" w:rsidRPr="00CF2008">
              <w:rPr>
                <w:bCs/>
                <w:sz w:val="20"/>
                <w:szCs w:val="20"/>
              </w:rPr>
              <w:t>K)</w:t>
            </w:r>
          </w:p>
        </w:tc>
      </w:tr>
      <w:tr w:rsidR="006F5C18" w:rsidRPr="00CF2008" w14:paraId="1535A710" w14:textId="77777777" w:rsidTr="00201665">
        <w:tc>
          <w:tcPr>
            <w:tcW w:w="7905" w:type="dxa"/>
            <w:vAlign w:val="center"/>
          </w:tcPr>
          <w:p w14:paraId="2BA3B9B6" w14:textId="7A549E70" w:rsidR="006F5C18" w:rsidRPr="00CF2008" w:rsidRDefault="006F5C18" w:rsidP="003878A4">
            <w:pPr>
              <w:spacing w:after="0" w:line="240" w:lineRule="auto"/>
              <w:ind w:left="474" w:hanging="474"/>
              <w:contextualSpacing/>
              <w:rPr>
                <w:bCs/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Ventilācijas siltuma zudumu atgūšana apkures periodā</w:t>
            </w:r>
          </w:p>
        </w:tc>
        <w:tc>
          <w:tcPr>
            <w:tcW w:w="1701" w:type="dxa"/>
            <w:vAlign w:val="center"/>
          </w:tcPr>
          <w:p w14:paraId="431845AC" w14:textId="2094B9D3" w:rsidR="006F5C18" w:rsidRPr="00CF2008" w:rsidRDefault="00553526" w:rsidP="002B648A">
            <w:pPr>
              <w:spacing w:after="20" w:line="240" w:lineRule="auto"/>
              <w:jc w:val="center"/>
              <w:rPr>
                <w:bCs/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28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Pr="00CF2008">
              <w:rPr>
                <w:bCs/>
                <w:sz w:val="20"/>
                <w:szCs w:val="20"/>
              </w:rPr>
              <w:t xml:space="preserve"> </w:t>
            </w:r>
            <w:r w:rsidR="002B648A" w:rsidRPr="002B648A">
              <w:rPr>
                <w:sz w:val="20"/>
                <w:szCs w:val="20"/>
                <w:u w:val="single"/>
              </w:rPr>
              <w:t>0</w:t>
            </w:r>
            <w:r w:rsidR="006F5C18" w:rsidRPr="00CF2008">
              <w:rPr>
                <w:sz w:val="20"/>
                <w:szCs w:val="20"/>
              </w:rPr>
              <w:t xml:space="preserve"> %</w:t>
            </w:r>
          </w:p>
        </w:tc>
      </w:tr>
      <w:tr w:rsidR="00BC589D" w:rsidRPr="00CF2008" w14:paraId="398C9AA5" w14:textId="77777777" w:rsidTr="00201665">
        <w:tc>
          <w:tcPr>
            <w:tcW w:w="7905" w:type="dxa"/>
            <w:vAlign w:val="center"/>
          </w:tcPr>
          <w:p w14:paraId="7D6978AF" w14:textId="114A5968" w:rsidR="00747B74" w:rsidRPr="00CF2008" w:rsidRDefault="00AF5701" w:rsidP="00747B7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Ēkas g</w:t>
            </w:r>
            <w:r w:rsidR="00747B74" w:rsidRPr="00CF2008">
              <w:rPr>
                <w:sz w:val="20"/>
                <w:szCs w:val="20"/>
              </w:rPr>
              <w:t xml:space="preserve">aisa caurlaidības </w:t>
            </w:r>
            <w:r w:rsidR="00E4461B" w:rsidRPr="00CF2008">
              <w:rPr>
                <w:sz w:val="20"/>
                <w:szCs w:val="20"/>
              </w:rPr>
              <w:t>testa</w:t>
            </w:r>
            <w:r w:rsidR="00747B74" w:rsidRPr="00CF2008">
              <w:rPr>
                <w:sz w:val="20"/>
                <w:szCs w:val="20"/>
              </w:rPr>
              <w:t xml:space="preserve"> rādītājs q</w:t>
            </w:r>
            <w:r w:rsidR="00747B74" w:rsidRPr="00CF2008">
              <w:rPr>
                <w:sz w:val="20"/>
                <w:szCs w:val="20"/>
                <w:vertAlign w:val="subscript"/>
              </w:rPr>
              <w:t>50</w:t>
            </w:r>
            <w:r w:rsidR="00747B74" w:rsidRPr="00CF2008">
              <w:rPr>
                <w:sz w:val="20"/>
                <w:szCs w:val="20"/>
              </w:rPr>
              <w:t xml:space="preserve"> </w:t>
            </w:r>
          </w:p>
          <w:p w14:paraId="764FC347" w14:textId="4F932BD0" w:rsidR="00BC589D" w:rsidRPr="00CF2008" w:rsidRDefault="00655EDB" w:rsidP="00747B74">
            <w:pPr>
              <w:spacing w:after="0" w:line="240" w:lineRule="auto"/>
              <w:ind w:left="474" w:hanging="4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Ē</w:t>
            </w:r>
            <w:r w:rsidRPr="00073608">
              <w:rPr>
                <w:sz w:val="20"/>
                <w:szCs w:val="20"/>
              </w:rPr>
              <w:t>kas sagatavošanas metode</w:t>
            </w:r>
            <w:r w:rsidRPr="00073608" w:rsidDel="002B41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073608">
              <w:rPr>
                <w:sz w:val="20"/>
                <w:szCs w:val="20"/>
              </w:rPr>
              <w:t>esta veikšanai</w:t>
            </w:r>
          </w:p>
        </w:tc>
        <w:tc>
          <w:tcPr>
            <w:tcW w:w="1701" w:type="dxa"/>
            <w:vAlign w:val="center"/>
          </w:tcPr>
          <w:p w14:paraId="6944B3C6" w14:textId="2C3FB480" w:rsidR="00BC589D" w:rsidRPr="00CF2008" w:rsidRDefault="00BC589D" w:rsidP="002B64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29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Pr="00CF2008">
              <w:rPr>
                <w:bCs/>
                <w:sz w:val="20"/>
                <w:szCs w:val="20"/>
              </w:rPr>
              <w:t xml:space="preserve"> </w:t>
            </w:r>
            <w:r w:rsidR="00B40DFB">
              <w:rPr>
                <w:bCs/>
                <w:sz w:val="20"/>
                <w:szCs w:val="20"/>
                <w:u w:val="single"/>
              </w:rPr>
              <w:t>3</w:t>
            </w:r>
            <w:r w:rsidR="002B648A">
              <w:rPr>
                <w:bCs/>
                <w:sz w:val="20"/>
                <w:szCs w:val="20"/>
              </w:rPr>
              <w:t xml:space="preserve"> </w:t>
            </w:r>
            <w:r w:rsidR="00C14F1F" w:rsidRPr="00CF2008">
              <w:rPr>
                <w:bCs/>
                <w:sz w:val="20"/>
                <w:szCs w:val="20"/>
              </w:rPr>
              <w:t>m</w:t>
            </w:r>
            <w:r w:rsidR="00C14F1F" w:rsidRPr="00CF2008">
              <w:rPr>
                <w:bCs/>
                <w:sz w:val="20"/>
                <w:szCs w:val="20"/>
                <w:vertAlign w:val="superscript"/>
              </w:rPr>
              <w:t>3</w:t>
            </w:r>
            <w:r w:rsidR="00C14F1F" w:rsidRPr="00CF2008">
              <w:rPr>
                <w:bCs/>
                <w:sz w:val="20"/>
                <w:szCs w:val="20"/>
              </w:rPr>
              <w:t>/(m</w:t>
            </w:r>
            <w:r w:rsidR="00C14F1F" w:rsidRPr="00CF2008">
              <w:rPr>
                <w:bCs/>
                <w:sz w:val="20"/>
                <w:szCs w:val="20"/>
                <w:vertAlign w:val="superscript"/>
              </w:rPr>
              <w:t>2</w:t>
            </w:r>
            <w:r w:rsidR="00C14F1F" w:rsidRPr="00CF2008">
              <w:rPr>
                <w:bCs/>
                <w:sz w:val="20"/>
                <w:szCs w:val="20"/>
              </w:rPr>
              <w:t>h)</w:t>
            </w:r>
          </w:p>
          <w:p w14:paraId="6D037AD8" w14:textId="7119223A" w:rsidR="00747B74" w:rsidRPr="00CF2008" w:rsidRDefault="002B648A" w:rsidP="002B648A">
            <w:pPr>
              <w:spacing w:after="2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14:paraId="0B2D8D2E" w14:textId="3E041D32" w:rsidR="00AE75D1" w:rsidRPr="00C3333C" w:rsidRDefault="00AE75D1" w:rsidP="00AA322C">
      <w:pPr>
        <w:tabs>
          <w:tab w:val="left" w:pos="709"/>
        </w:tabs>
        <w:spacing w:after="0" w:line="240" w:lineRule="auto"/>
        <w:ind w:left="142" w:hanging="142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1"/>
        <w:gridCol w:w="2901"/>
        <w:gridCol w:w="1246"/>
        <w:gridCol w:w="1445"/>
        <w:gridCol w:w="1324"/>
        <w:gridCol w:w="937"/>
      </w:tblGrid>
      <w:tr w:rsidR="00410A04" w:rsidRPr="00CF2008" w14:paraId="24B12536" w14:textId="77777777" w:rsidTr="006E0AE3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B8CD84" w14:textId="37F561A8" w:rsidR="00410A04" w:rsidRPr="00CF2008" w:rsidRDefault="00410A04" w:rsidP="000335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>Novērtējumā izmantotie primārās enerģijas faktori un CO</w:t>
            </w:r>
            <w:r w:rsidRPr="00CF2008">
              <w:rPr>
                <w:b/>
                <w:bCs/>
                <w:smallCaps/>
                <w:sz w:val="20"/>
                <w:szCs w:val="20"/>
                <w:vertAlign w:val="subscript"/>
              </w:rPr>
              <w:t>2</w:t>
            </w:r>
            <w:r w:rsidRPr="00CF2008">
              <w:rPr>
                <w:b/>
                <w:bCs/>
                <w:smallCaps/>
                <w:sz w:val="20"/>
                <w:szCs w:val="20"/>
              </w:rPr>
              <w:t xml:space="preserve"> koeficienti</w:t>
            </w:r>
          </w:p>
        </w:tc>
      </w:tr>
      <w:tr w:rsidR="00410A04" w:rsidRPr="00CF2008" w14:paraId="1BD18B63" w14:textId="77777777" w:rsidTr="006E0AE3"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4875" w14:textId="3A576741" w:rsidR="00410A04" w:rsidRPr="00CF2008" w:rsidRDefault="00410A04" w:rsidP="00C93D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Enerģijas patēriņa</w:t>
            </w:r>
            <w:r w:rsidR="00C93D3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CF200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pakalpojums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54C5" w14:textId="6E0846FC" w:rsidR="00410A04" w:rsidRPr="00CF2008" w:rsidRDefault="00410A04" w:rsidP="00410A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Energonesējs </w:t>
            </w:r>
            <w:r w:rsidR="008B0C76"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un efektivitātes koeficients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7CB5" w14:textId="4620EF0C" w:rsidR="00410A04" w:rsidRPr="00CF2008" w:rsidRDefault="00410A04" w:rsidP="00387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CO</w:t>
            </w:r>
            <w:r w:rsidRPr="00CF2008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lv-LV"/>
              </w:rPr>
              <w:t>2</w:t>
            </w: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emisijas faktors, kg</w:t>
            </w:r>
            <w:r w:rsidR="00C93D3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CO</w:t>
            </w:r>
            <w:r w:rsidRPr="00CF2008">
              <w:rPr>
                <w:rFonts w:eastAsia="Times New Roman"/>
                <w:color w:val="000000"/>
                <w:sz w:val="20"/>
                <w:szCs w:val="20"/>
                <w:vertAlign w:val="subscript"/>
                <w:lang w:eastAsia="lv-LV"/>
              </w:rPr>
              <w:t>2</w:t>
            </w: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/MWh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AA6B" w14:textId="452FC879" w:rsidR="00410A04" w:rsidRPr="00CF2008" w:rsidRDefault="00410A04" w:rsidP="00387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Primārās enerģijas faktor</w:t>
            </w:r>
            <w:r w:rsidR="000B4660"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</w:t>
            </w: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410A04" w:rsidRPr="00CF2008" w14:paraId="5C412804" w14:textId="77777777" w:rsidTr="006E0AE3"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7D27" w14:textId="3C7F617E" w:rsidR="00410A04" w:rsidRPr="00CF2008" w:rsidRDefault="00410A04" w:rsidP="003F4E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D4A" w14:textId="244F9E16" w:rsidR="00410A04" w:rsidRPr="00CF2008" w:rsidRDefault="00410A04" w:rsidP="003F4E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28DF" w14:textId="032BE415" w:rsidR="00410A04" w:rsidRPr="00CF2008" w:rsidRDefault="00410A04" w:rsidP="003F4E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B579" w14:textId="787F6F4E" w:rsidR="00410A04" w:rsidRPr="00CF2008" w:rsidRDefault="00410A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neatjaunojamo energoresursu daļai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C138" w14:textId="4BDDFC45" w:rsidR="00410A04" w:rsidRPr="00CF2008" w:rsidRDefault="00410A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atjaunojamo energoresursu daļai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4826" w14:textId="5D0FD692" w:rsidR="00410A04" w:rsidRPr="00CF2008" w:rsidRDefault="00AA42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</w:t>
            </w: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opējais</w:t>
            </w:r>
          </w:p>
        </w:tc>
      </w:tr>
      <w:tr w:rsidR="000332BF" w:rsidRPr="00CF2008" w14:paraId="2EDFBFB5" w14:textId="77777777" w:rsidTr="006E0AE3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8F958" w14:textId="56291F66" w:rsidR="00410A04" w:rsidRPr="00CF2008" w:rsidRDefault="00410A04" w:rsidP="00195B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Apkure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76" w14:textId="563B8BCD" w:rsidR="00410A04" w:rsidRPr="00CF2008" w:rsidRDefault="006E0AE3" w:rsidP="005252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E0AE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Fosilais kurināmais</w:t>
            </w:r>
            <w:r w:rsidRPr="006E0AE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 D</w:t>
            </w:r>
            <w:r w:rsidRPr="006E0AE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abasgāze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148" w14:textId="255A21C6" w:rsidR="00410A04" w:rsidRPr="00CF2008" w:rsidRDefault="006E0AE3" w:rsidP="003F4E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789A" w14:textId="1BC36D39" w:rsidR="00410A04" w:rsidRPr="00CF2008" w:rsidRDefault="006E0AE3" w:rsidP="003F4E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96CC" w14:textId="608093ED" w:rsidR="00410A04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C47B" w14:textId="0405086B" w:rsidR="00410A04" w:rsidRPr="00CF2008" w:rsidRDefault="002B648A" w:rsidP="003F4E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1,</w:t>
            </w:r>
            <w:r w:rsidR="006E0AE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40DFB" w:rsidRPr="00CF2008" w14:paraId="45C19234" w14:textId="77777777" w:rsidTr="006E0AE3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EDE5F" w14:textId="7F0DE191" w:rsidR="00B40DFB" w:rsidRPr="00CF2008" w:rsidRDefault="00B40DFB" w:rsidP="00195B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Karstā ūdens sagatavošana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2E1" w14:textId="76DC3395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B7D1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Elektroenerģija no tīkla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- 1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D574" w14:textId="282B6F75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8F32" w14:textId="5F9AF23B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32A6" w14:textId="308D3BB4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0112" w14:textId="46F349E7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2,5</w:t>
            </w:r>
          </w:p>
        </w:tc>
      </w:tr>
      <w:tr w:rsidR="006E0AE3" w:rsidRPr="00CF2008" w14:paraId="47F97AD4" w14:textId="77777777" w:rsidTr="006E0AE3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12BC4B" w14:textId="441E79AF" w:rsidR="006E0AE3" w:rsidRPr="00CF2008" w:rsidRDefault="006E0AE3" w:rsidP="006E0AE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Ventilācija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745" w14:textId="30AAF5AE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B7D1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Elektroenerģija no tīkla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- 1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633" w14:textId="760C4AF2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AAE8" w14:textId="42D5EFFA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71F3" w14:textId="2E37D8E8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7828" w14:textId="38CF18AF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2,5</w:t>
            </w:r>
          </w:p>
        </w:tc>
      </w:tr>
      <w:tr w:rsidR="00B40DFB" w:rsidRPr="00CF2008" w14:paraId="7FE4A521" w14:textId="77777777" w:rsidTr="006E0AE3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E9E970" w14:textId="3ED67D14" w:rsidR="00B40DFB" w:rsidRPr="00CF2008" w:rsidRDefault="00B40DFB" w:rsidP="00195B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Apgaismojums </w:t>
            </w: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30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1E4D" w14:textId="5BD38537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B7D1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Elektroenerģija no tīkla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4008" w14:textId="146C64F5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64A6" w14:textId="00385E45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03CF" w14:textId="47D82ADD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4F6" w14:textId="20B9D518" w:rsidR="00B40DFB" w:rsidRPr="00CF2008" w:rsidRDefault="00B40DFB" w:rsidP="00B40D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2,5</w:t>
            </w:r>
          </w:p>
        </w:tc>
      </w:tr>
      <w:tr w:rsidR="006E0AE3" w:rsidRPr="00CF2008" w14:paraId="006B797D" w14:textId="77777777" w:rsidTr="006E0AE3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9FE7FD" w14:textId="6F59AFA6" w:rsidR="006E0AE3" w:rsidRPr="00CF2008" w:rsidRDefault="006E0AE3" w:rsidP="006E0AE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F20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Dzesēšana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F64" w14:textId="17084862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B7D1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Elektroenerģija no tīkla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- 1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9845" w14:textId="7345A2EE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7439" w14:textId="7B1199A0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75F7" w14:textId="39A9C3DA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549C" w14:textId="55AA8A86" w:rsidR="006E0AE3" w:rsidRPr="00CF2008" w:rsidRDefault="006E0AE3" w:rsidP="006E0A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2,5</w:t>
            </w:r>
          </w:p>
        </w:tc>
      </w:tr>
    </w:tbl>
    <w:p w14:paraId="77D3A175" w14:textId="77777777" w:rsidR="003F4E98" w:rsidRPr="00C3333C" w:rsidRDefault="003F4E98" w:rsidP="00AA322C">
      <w:pPr>
        <w:tabs>
          <w:tab w:val="left" w:pos="709"/>
        </w:tabs>
        <w:spacing w:after="0" w:line="240" w:lineRule="auto"/>
        <w:ind w:left="142" w:hanging="142"/>
        <w:jc w:val="both"/>
        <w:rPr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903"/>
        <w:gridCol w:w="1440"/>
        <w:gridCol w:w="821"/>
        <w:gridCol w:w="852"/>
        <w:gridCol w:w="824"/>
        <w:gridCol w:w="944"/>
        <w:gridCol w:w="77"/>
        <w:gridCol w:w="853"/>
        <w:gridCol w:w="710"/>
        <w:gridCol w:w="852"/>
      </w:tblGrid>
      <w:tr w:rsidR="002167D5" w:rsidRPr="00CF2008" w14:paraId="5886F4B5" w14:textId="77777777" w:rsidTr="006D7E30">
        <w:tc>
          <w:tcPr>
            <w:tcW w:w="9350" w:type="dxa"/>
            <w:gridSpan w:val="11"/>
            <w:shd w:val="clear" w:color="auto" w:fill="auto"/>
          </w:tcPr>
          <w:p w14:paraId="125EC3B7" w14:textId="793E7365" w:rsidR="002167D5" w:rsidRPr="00CF2008" w:rsidRDefault="002167D5" w:rsidP="00C3333C">
            <w:pPr>
              <w:spacing w:after="0" w:line="240" w:lineRule="auto"/>
              <w:rPr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>Enerģijas uzskaite un sadalījums apkures un karstā ūdens sistēmās</w:t>
            </w:r>
          </w:p>
        </w:tc>
      </w:tr>
      <w:tr w:rsidR="002167D5" w:rsidRPr="00CF2008" w14:paraId="0334AAA2" w14:textId="77777777" w:rsidTr="006D7E30">
        <w:tc>
          <w:tcPr>
            <w:tcW w:w="1074" w:type="dxa"/>
            <w:vMerge w:val="restart"/>
            <w:shd w:val="clear" w:color="auto" w:fill="auto"/>
            <w:vAlign w:val="center"/>
          </w:tcPr>
          <w:p w14:paraId="4C66AA8E" w14:textId="77777777" w:rsidR="002167D5" w:rsidRPr="00CF2008" w:rsidRDefault="002167D5" w:rsidP="00AA322C">
            <w:pPr>
              <w:spacing w:after="0" w:line="240" w:lineRule="auto"/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 w:rsidRPr="00CF2008">
              <w:rPr>
                <w:spacing w:val="-2"/>
                <w:sz w:val="20"/>
                <w:szCs w:val="20"/>
              </w:rPr>
              <w:t>Kalendāra gads</w:t>
            </w:r>
          </w:p>
        </w:tc>
        <w:tc>
          <w:tcPr>
            <w:tcW w:w="4016" w:type="dxa"/>
            <w:gridSpan w:val="4"/>
            <w:shd w:val="clear" w:color="auto" w:fill="auto"/>
            <w:vAlign w:val="center"/>
          </w:tcPr>
          <w:p w14:paraId="19A9EB85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Energonesējs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14:paraId="26BD104E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Apkurei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3E2742A6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Karstā ūdens apgādei</w:t>
            </w:r>
          </w:p>
        </w:tc>
      </w:tr>
      <w:tr w:rsidR="002167D5" w:rsidRPr="00CF2008" w14:paraId="6FFF41C8" w14:textId="77777777" w:rsidTr="006D7E30">
        <w:tc>
          <w:tcPr>
            <w:tcW w:w="1074" w:type="dxa"/>
            <w:vMerge/>
            <w:shd w:val="clear" w:color="auto" w:fill="auto"/>
            <w:vAlign w:val="center"/>
          </w:tcPr>
          <w:p w14:paraId="1682B18A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Merge w:val="restart"/>
            <w:shd w:val="clear" w:color="auto" w:fill="auto"/>
            <w:vAlign w:val="center"/>
          </w:tcPr>
          <w:p w14:paraId="2EE1C6D0" w14:textId="43A78D69" w:rsidR="002167D5" w:rsidRPr="00CF2008" w:rsidRDefault="001E6A07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167D5" w:rsidRPr="00CF2008">
              <w:rPr>
                <w:sz w:val="20"/>
                <w:szCs w:val="20"/>
              </w:rPr>
              <w:t>osaukums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694F594" w14:textId="77777777" w:rsidR="002167D5" w:rsidRPr="00CF2008" w:rsidRDefault="002167D5" w:rsidP="00AA322C">
            <w:pPr>
              <w:spacing w:after="0" w:line="240" w:lineRule="auto"/>
              <w:ind w:left="-57" w:right="-57"/>
              <w:jc w:val="center"/>
              <w:rPr>
                <w:spacing w:val="-2"/>
                <w:sz w:val="20"/>
                <w:szCs w:val="20"/>
              </w:rPr>
            </w:pPr>
            <w:r w:rsidRPr="00CF2008">
              <w:rPr>
                <w:spacing w:val="-2"/>
                <w:sz w:val="20"/>
                <w:szCs w:val="20"/>
              </w:rPr>
              <w:t>uzskaitītais daudzums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3B9DE457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F2008">
              <w:rPr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334DB293" w14:textId="1C9D6B7A" w:rsidR="002167D5" w:rsidRPr="00CF2008" w:rsidRDefault="002167D5" w:rsidP="008F3CC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F2008">
              <w:rPr>
                <w:sz w:val="20"/>
                <w:szCs w:val="20"/>
              </w:rPr>
              <w:t>klimata korekcij</w:t>
            </w:r>
            <w:r w:rsidR="000A741C" w:rsidRPr="00CF2008">
              <w:rPr>
                <w:sz w:val="20"/>
                <w:szCs w:val="20"/>
              </w:rPr>
              <w:t>as koeficients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46C88A7E" w14:textId="77777777" w:rsidR="002167D5" w:rsidRPr="00CF2008" w:rsidRDefault="002167D5" w:rsidP="00C3333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F2008">
              <w:rPr>
                <w:sz w:val="20"/>
                <w:szCs w:val="20"/>
              </w:rPr>
              <w:t>kWh</w:t>
            </w:r>
            <w:proofErr w:type="spellEnd"/>
            <w:r w:rsidRPr="00CF2008">
              <w:rPr>
                <w:sz w:val="20"/>
                <w:szCs w:val="20"/>
              </w:rPr>
              <w:t>/m</w:t>
            </w:r>
            <w:r w:rsidRPr="00CF2008">
              <w:rPr>
                <w:sz w:val="20"/>
                <w:szCs w:val="20"/>
                <w:vertAlign w:val="superscript"/>
              </w:rPr>
              <w:t>2</w:t>
            </w:r>
            <w:r w:rsidRPr="00CF2008">
              <w:rPr>
                <w:sz w:val="20"/>
                <w:szCs w:val="20"/>
              </w:rPr>
              <w:t xml:space="preserve"> gadā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1675DC7E" w14:textId="77777777" w:rsidR="002167D5" w:rsidRPr="00CF2008" w:rsidRDefault="002167D5" w:rsidP="00C3333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F2008">
              <w:rPr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29883A6" w14:textId="77777777" w:rsidR="002167D5" w:rsidRPr="00CF2008" w:rsidRDefault="002167D5" w:rsidP="00C3333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F2008">
              <w:rPr>
                <w:sz w:val="20"/>
                <w:szCs w:val="20"/>
              </w:rPr>
              <w:t>kWh</w:t>
            </w:r>
            <w:proofErr w:type="spellEnd"/>
            <w:r w:rsidRPr="00CF2008">
              <w:rPr>
                <w:sz w:val="20"/>
                <w:szCs w:val="20"/>
              </w:rPr>
              <w:t>/m</w:t>
            </w:r>
            <w:r w:rsidRPr="00CF2008">
              <w:rPr>
                <w:sz w:val="20"/>
                <w:szCs w:val="20"/>
                <w:vertAlign w:val="superscript"/>
              </w:rPr>
              <w:t>2</w:t>
            </w:r>
            <w:r w:rsidRPr="00CF2008">
              <w:rPr>
                <w:sz w:val="20"/>
                <w:szCs w:val="20"/>
              </w:rPr>
              <w:t xml:space="preserve"> gadā</w:t>
            </w:r>
          </w:p>
        </w:tc>
      </w:tr>
      <w:tr w:rsidR="0023550B" w:rsidRPr="00CF2008" w14:paraId="43FE9488" w14:textId="77777777" w:rsidTr="006D7E30">
        <w:trPr>
          <w:trHeight w:val="236"/>
        </w:trPr>
        <w:tc>
          <w:tcPr>
            <w:tcW w:w="1074" w:type="dxa"/>
            <w:vMerge/>
            <w:shd w:val="clear" w:color="auto" w:fill="auto"/>
            <w:vAlign w:val="center"/>
          </w:tcPr>
          <w:p w14:paraId="2E8B84A0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Merge/>
            <w:shd w:val="clear" w:color="auto" w:fill="auto"/>
            <w:vAlign w:val="center"/>
          </w:tcPr>
          <w:p w14:paraId="396BC86A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6F45FA0" w14:textId="085DF23A" w:rsidR="008314E8" w:rsidRPr="006D7E30" w:rsidRDefault="004B76C0" w:rsidP="00195BD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31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 w:rsidR="006D7E30">
              <w:rPr>
                <w:color w:val="000000"/>
                <w:sz w:val="20"/>
                <w:szCs w:val="20"/>
              </w:rPr>
              <w:t>m</w:t>
            </w:r>
            <w:r w:rsidR="006D7E30" w:rsidRPr="006D7E30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8056427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F2008">
              <w:rPr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21DFFCB8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28EEDC70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E8B7400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14:paraId="76EE107E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14:paraId="25FBB294" w14:textId="77777777" w:rsidR="002167D5" w:rsidRPr="00CF2008" w:rsidRDefault="002167D5" w:rsidP="00AA3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7E30" w:rsidRPr="00CF2008" w14:paraId="4DB7B860" w14:textId="77777777" w:rsidTr="006D7E30">
        <w:tc>
          <w:tcPr>
            <w:tcW w:w="1074" w:type="dxa"/>
            <w:shd w:val="clear" w:color="auto" w:fill="auto"/>
            <w:vAlign w:val="center"/>
          </w:tcPr>
          <w:p w14:paraId="777EAD2D" w14:textId="03DEF145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51C68484" w14:textId="05178264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Dabas gāze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AED1" w14:textId="06EB48A3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14835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FD733A" w14:textId="5D0C0463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126178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33A2FBE" w14:textId="3E1CD25C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126178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6644A" w14:textId="075CD834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98243AC" w14:textId="482571A6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6B00B0" w14:textId="03BBBDCE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4CA9" w14:textId="539CBE27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7E30" w:rsidRPr="00CF2008" w14:paraId="179C4E39" w14:textId="77777777" w:rsidTr="006D7E30">
        <w:tc>
          <w:tcPr>
            <w:tcW w:w="1074" w:type="dxa"/>
            <w:shd w:val="clear" w:color="auto" w:fill="auto"/>
            <w:vAlign w:val="center"/>
          </w:tcPr>
          <w:p w14:paraId="1C291192" w14:textId="0A50088B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6E93C795" w14:textId="25E17245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Dabas gāze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8C27" w14:textId="0B4E3FED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15047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7972BC" w14:textId="7AAEBC92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127980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933637A" w14:textId="236440B6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127980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BF63E" w14:textId="78BDB8E2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5A287D5" w14:textId="50CC7662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741D204" w14:textId="546D4307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C2E9" w14:textId="2ACE9E54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7E30" w:rsidRPr="00CF2008" w14:paraId="59E55E07" w14:textId="77777777" w:rsidTr="006D7E30">
        <w:tc>
          <w:tcPr>
            <w:tcW w:w="1074" w:type="dxa"/>
            <w:shd w:val="clear" w:color="auto" w:fill="auto"/>
            <w:vAlign w:val="center"/>
          </w:tcPr>
          <w:p w14:paraId="18950B29" w14:textId="3929275F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28D9F0FF" w14:textId="1D4DD178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Dabas gāze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CF4" w14:textId="53F72F1A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D24013" w14:textId="2F59BEB8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143797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1F0CDCE" w14:textId="754D459C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143797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1473" w14:textId="216ABFBF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3617DF4" w14:textId="2905F87E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29F559" w14:textId="7EB15069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2CE7" w14:textId="2EDE8CDC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7E30" w:rsidRPr="00CF2008" w14:paraId="34C3A815" w14:textId="77777777" w:rsidTr="006D7E30">
        <w:tc>
          <w:tcPr>
            <w:tcW w:w="1074" w:type="dxa"/>
            <w:shd w:val="clear" w:color="auto" w:fill="auto"/>
            <w:vAlign w:val="center"/>
          </w:tcPr>
          <w:p w14:paraId="70E67A95" w14:textId="24EDDFE4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54F98AD5" w14:textId="6A49F10B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Dabas gāze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EC04" w14:textId="4CD6E7A3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15473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1E18BE" w14:textId="1C852EBE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131593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2A7E8D8" w14:textId="7EE8289E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131593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C8CAB" w14:textId="174ACFCA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CD7308" w14:textId="1972B647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2C2DDDD" w14:textId="7366C96C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269A" w14:textId="7F92694C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7E30" w:rsidRPr="00CF2008" w14:paraId="2D302C1C" w14:textId="77777777" w:rsidTr="006D7E30">
        <w:tc>
          <w:tcPr>
            <w:tcW w:w="1074" w:type="dxa"/>
            <w:shd w:val="clear" w:color="auto" w:fill="auto"/>
            <w:vAlign w:val="center"/>
          </w:tcPr>
          <w:p w14:paraId="2F3C1597" w14:textId="41CEC473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2F150238" w14:textId="70D8D8D1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Dabas gāze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94E" w14:textId="6B814755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15845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2312CF" w14:textId="74124B46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134745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9955124" w14:textId="4A9B0AA0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D7E30">
              <w:rPr>
                <w:color w:val="000000"/>
                <w:sz w:val="20"/>
                <w:szCs w:val="20"/>
              </w:rPr>
              <w:t>134745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67F8F" w14:textId="2C124436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168749A" w14:textId="525CE5FC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4E281D" w14:textId="494A290C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726" w14:textId="3D159218" w:rsidR="006D7E30" w:rsidRPr="00CF2008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D7E30" w:rsidRPr="00CF2008" w14:paraId="5007E680" w14:textId="77777777" w:rsidTr="006D7E30">
        <w:tc>
          <w:tcPr>
            <w:tcW w:w="1074" w:type="dxa"/>
            <w:shd w:val="clear" w:color="auto" w:fill="auto"/>
            <w:vAlign w:val="center"/>
          </w:tcPr>
          <w:p w14:paraId="12963796" w14:textId="72282375" w:rsidR="006D7E30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2016/2020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14:paraId="27DF2539" w14:textId="20E06551" w:rsidR="006D7E30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Elektroenerģija no tikliem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CA3C" w14:textId="05259EBD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492210F" w14:textId="192ADD4E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50B1E4E" w14:textId="3E9CF013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78B8" w14:textId="43C82A67" w:rsidR="006D7E30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A1F146" w14:textId="1D72225C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B200BE" w14:textId="4FBDAF35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4B99" w14:textId="35A7271A" w:rsidR="006D7E30" w:rsidRPr="00201665" w:rsidRDefault="006D7E30" w:rsidP="006D7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6D7E30" w:rsidRPr="00CF2008" w14:paraId="7A8FAF50" w14:textId="77777777" w:rsidTr="006D7E30">
        <w:tblPrEx>
          <w:tblLook w:val="01E0" w:firstRow="1" w:lastRow="1" w:firstColumn="1" w:lastColumn="1" w:noHBand="0" w:noVBand="0"/>
        </w:tblPrEx>
        <w:tc>
          <w:tcPr>
            <w:tcW w:w="9350" w:type="dxa"/>
            <w:gridSpan w:val="11"/>
            <w:vAlign w:val="center"/>
          </w:tcPr>
          <w:p w14:paraId="70418DAA" w14:textId="0DE8BDFA" w:rsidR="006D7E30" w:rsidRPr="00CF2008" w:rsidRDefault="006D7E30" w:rsidP="006D7E30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>Paskaidrojumi par ēk</w:t>
            </w:r>
            <w:r>
              <w:rPr>
                <w:b/>
                <w:bCs/>
                <w:smallCaps/>
                <w:sz w:val="20"/>
                <w:szCs w:val="20"/>
              </w:rPr>
              <w:t>ā</w:t>
            </w:r>
            <w:r w:rsidRPr="00CF2008">
              <w:rPr>
                <w:b/>
                <w:bCs/>
                <w:smallCaps/>
                <w:sz w:val="20"/>
                <w:szCs w:val="20"/>
              </w:rPr>
              <w:t xml:space="preserve"> saražoto enerģiju un tās apjomu</w:t>
            </w:r>
          </w:p>
          <w:p w14:paraId="23AB37FD" w14:textId="39D97ED6" w:rsidR="006D7E30" w:rsidRPr="00201665" w:rsidRDefault="006D7E30" w:rsidP="006D7E30">
            <w:pPr>
              <w:spacing w:after="0" w:line="240" w:lineRule="auto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Siltumenerģijas patēriņš pārrēķināts no gāzes patēriņa. </w:t>
            </w:r>
          </w:p>
        </w:tc>
      </w:tr>
      <w:tr w:rsidR="006D7E30" w:rsidRPr="00CF2008" w14:paraId="6CD066F5" w14:textId="77777777" w:rsidTr="006D7E30">
        <w:tblPrEx>
          <w:tblLook w:val="01E0" w:firstRow="1" w:lastRow="1" w:firstColumn="1" w:lastColumn="1" w:noHBand="0" w:noVBand="0"/>
        </w:tblPrEx>
        <w:tc>
          <w:tcPr>
            <w:tcW w:w="9350" w:type="dxa"/>
            <w:gridSpan w:val="11"/>
            <w:vAlign w:val="center"/>
          </w:tcPr>
          <w:p w14:paraId="3C98242E" w14:textId="70528C40" w:rsidR="006D7E30" w:rsidRPr="00CF2008" w:rsidRDefault="006D7E30" w:rsidP="006D7E30">
            <w:pPr>
              <w:spacing w:before="120" w:after="0" w:line="240" w:lineRule="auto"/>
              <w:ind w:left="369" w:hanging="369"/>
              <w:rPr>
                <w:bCs/>
                <w:smallCaps/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 xml:space="preserve">Pielikumi un pievienotie dokumenti </w:t>
            </w:r>
            <w:r w:rsidRPr="00CF2008">
              <w:rPr>
                <w:bCs/>
                <w:smallCaps/>
                <w:sz w:val="20"/>
                <w:szCs w:val="20"/>
              </w:rPr>
              <w:t>(</w:t>
            </w:r>
            <w:r w:rsidRPr="00CF2008">
              <w:rPr>
                <w:sz w:val="20"/>
                <w:szCs w:val="20"/>
              </w:rPr>
              <w:t>dokumenta nosaukums, datums, numurs un lapu skaits)</w:t>
            </w:r>
            <w:r w:rsidRPr="00CF2008">
              <w:rPr>
                <w:bCs/>
                <w:smallCaps/>
                <w:sz w:val="20"/>
                <w:szCs w:val="20"/>
              </w:rPr>
              <w:t xml:space="preserve">: </w:t>
            </w: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32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</w:p>
          <w:p w14:paraId="033F8E6D" w14:textId="67E3B374" w:rsidR="006D7E30" w:rsidRPr="008314E8" w:rsidRDefault="006D7E30" w:rsidP="006D7E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9" w:hanging="283"/>
              <w:rPr>
                <w:bCs/>
                <w:smallCaps/>
                <w:sz w:val="20"/>
                <w:szCs w:val="20"/>
                <w:u w:val="single"/>
              </w:rPr>
            </w:pPr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pielikums ar aprēķina </w:t>
            </w:r>
            <w:proofErr w:type="spellStart"/>
            <w:r w:rsidRPr="008314E8">
              <w:rPr>
                <w:bCs/>
                <w:smallCaps/>
                <w:sz w:val="20"/>
                <w:szCs w:val="20"/>
                <w:u w:val="single"/>
              </w:rPr>
              <w:t>ievaddatiem</w:t>
            </w:r>
            <w:proofErr w:type="spellEnd"/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; </w:t>
            </w:r>
            <w:r>
              <w:rPr>
                <w:bCs/>
                <w:smallCaps/>
                <w:sz w:val="20"/>
                <w:szCs w:val="20"/>
                <w:u w:val="single"/>
              </w:rPr>
              <w:t>7</w:t>
            </w:r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 lapas</w:t>
            </w:r>
          </w:p>
          <w:p w14:paraId="384797E2" w14:textId="73F2454E" w:rsidR="006D7E30" w:rsidRDefault="006D7E30" w:rsidP="006D7E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9" w:hanging="283"/>
              <w:rPr>
                <w:bCs/>
                <w:smallCaps/>
                <w:sz w:val="20"/>
                <w:szCs w:val="20"/>
                <w:u w:val="single"/>
              </w:rPr>
            </w:pPr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1.pielikums MK noteikumiem Nr.222; </w:t>
            </w:r>
            <w:r>
              <w:rPr>
                <w:bCs/>
                <w:smallCaps/>
                <w:sz w:val="20"/>
                <w:szCs w:val="20"/>
                <w:u w:val="single"/>
              </w:rPr>
              <w:t>05</w:t>
            </w:r>
            <w:r w:rsidRPr="008314E8">
              <w:rPr>
                <w:bCs/>
                <w:smallCaps/>
                <w:sz w:val="20"/>
                <w:szCs w:val="20"/>
                <w:u w:val="single"/>
              </w:rPr>
              <w:t>.</w:t>
            </w:r>
            <w:r>
              <w:rPr>
                <w:bCs/>
                <w:smallCaps/>
                <w:sz w:val="20"/>
                <w:szCs w:val="20"/>
                <w:u w:val="single"/>
              </w:rPr>
              <w:t>10</w:t>
            </w:r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.2021; </w:t>
            </w:r>
            <w:r>
              <w:rPr>
                <w:bCs/>
                <w:smallCaps/>
                <w:sz w:val="20"/>
                <w:szCs w:val="20"/>
                <w:u w:val="single"/>
              </w:rPr>
              <w:t>2</w:t>
            </w:r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 lapas</w:t>
            </w:r>
          </w:p>
          <w:p w14:paraId="060AF11C" w14:textId="28804492" w:rsidR="006D7E30" w:rsidRPr="008314E8" w:rsidRDefault="006D7E30" w:rsidP="006D7E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09" w:hanging="283"/>
              <w:rPr>
                <w:bCs/>
                <w:smallCaps/>
                <w:sz w:val="20"/>
                <w:szCs w:val="20"/>
              </w:rPr>
            </w:pPr>
            <w:proofErr w:type="spellStart"/>
            <w:r w:rsidRPr="008314E8">
              <w:rPr>
                <w:bCs/>
                <w:smallCaps/>
                <w:sz w:val="20"/>
                <w:szCs w:val="20"/>
                <w:u w:val="single"/>
              </w:rPr>
              <w:t>Fotofiksācijas</w:t>
            </w:r>
            <w:proofErr w:type="spellEnd"/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 pielikums, </w:t>
            </w:r>
            <w:r>
              <w:rPr>
                <w:bCs/>
                <w:smallCaps/>
                <w:sz w:val="20"/>
                <w:szCs w:val="20"/>
                <w:u w:val="single"/>
              </w:rPr>
              <w:t>43</w:t>
            </w:r>
            <w:r w:rsidRPr="008314E8">
              <w:rPr>
                <w:bCs/>
                <w:smallCaps/>
                <w:sz w:val="20"/>
                <w:szCs w:val="20"/>
                <w:u w:val="single"/>
              </w:rPr>
              <w:t xml:space="preserve"> lapa</w:t>
            </w:r>
            <w:r>
              <w:rPr>
                <w:bCs/>
                <w:smallCaps/>
                <w:sz w:val="20"/>
                <w:szCs w:val="20"/>
                <w:u w:val="single"/>
              </w:rPr>
              <w:t>s</w:t>
            </w:r>
            <w:r w:rsidRPr="008314E8">
              <w:rPr>
                <w:bCs/>
                <w:smallCaps/>
                <w:sz w:val="20"/>
                <w:szCs w:val="20"/>
              </w:rPr>
              <w:t xml:space="preserve"> </w:t>
            </w:r>
          </w:p>
        </w:tc>
      </w:tr>
      <w:tr w:rsidR="006D7E30" w:rsidRPr="00CF2008" w14:paraId="0E2FB11A" w14:textId="77777777" w:rsidTr="006D7E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11"/>
          </w:tcPr>
          <w:p w14:paraId="120AB028" w14:textId="2EF5FF65" w:rsidR="006D7E30" w:rsidRPr="00CF2008" w:rsidRDefault="006D7E30" w:rsidP="006D7E30">
            <w:pPr>
              <w:tabs>
                <w:tab w:val="left" w:pos="6697"/>
                <w:tab w:val="right" w:pos="9072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CF2008">
              <w:rPr>
                <w:b/>
                <w:smallCaps/>
                <w:sz w:val="20"/>
                <w:szCs w:val="20"/>
              </w:rPr>
              <w:t>Neatkarīga eksperta apliecinājums</w:t>
            </w:r>
          </w:p>
          <w:p w14:paraId="29A3DBB0" w14:textId="626831C5" w:rsidR="006D7E30" w:rsidRPr="00CF2008" w:rsidRDefault="006D7E30" w:rsidP="006D7E30">
            <w:pPr>
              <w:tabs>
                <w:tab w:val="left" w:pos="6697"/>
                <w:tab w:val="right" w:pos="9072"/>
              </w:tabs>
              <w:spacing w:after="0" w:line="240" w:lineRule="auto"/>
              <w:jc w:val="both"/>
              <w:rPr>
                <w:b/>
                <w:sz w:val="20"/>
                <w:szCs w:val="20"/>
                <w:lang w:eastAsia="lv-LV"/>
              </w:rPr>
            </w:pPr>
            <w:r w:rsidRPr="00CF2008">
              <w:rPr>
                <w:b/>
                <w:spacing w:val="-2"/>
                <w:sz w:val="20"/>
                <w:szCs w:val="20"/>
              </w:rPr>
              <w:t>Apliecinu, ka ēkas energosertifikāts sastādīts, nepieļaujot rīcību, kas manis paša, pasūtītāja vai citas personas interesēs varētu mazināt iegūto rezultātu pareizību, novērtējuma objektivitāti</w:t>
            </w:r>
            <w:r w:rsidRPr="00CF2008">
              <w:rPr>
                <w:b/>
                <w:sz w:val="20"/>
                <w:szCs w:val="20"/>
              </w:rPr>
              <w:t xml:space="preserve"> un ticamību.</w:t>
            </w:r>
          </w:p>
        </w:tc>
      </w:tr>
      <w:tr w:rsidR="006D7E30" w:rsidRPr="00CF2008" w14:paraId="4D6A5654" w14:textId="77777777" w:rsidTr="006D7E30">
        <w:tblPrEx>
          <w:tblLook w:val="01E0" w:firstRow="1" w:lastRow="1" w:firstColumn="1" w:lastColumn="1" w:noHBand="0" w:noVBand="0"/>
        </w:tblPrEx>
        <w:tc>
          <w:tcPr>
            <w:tcW w:w="1977" w:type="dxa"/>
            <w:gridSpan w:val="2"/>
            <w:vMerge w:val="restart"/>
            <w:vAlign w:val="center"/>
          </w:tcPr>
          <w:p w14:paraId="45A4C1ED" w14:textId="77777777" w:rsidR="006D7E30" w:rsidRPr="00CF2008" w:rsidRDefault="006D7E30" w:rsidP="006D7E30">
            <w:pPr>
              <w:spacing w:after="0" w:line="240" w:lineRule="auto"/>
              <w:ind w:right="-57"/>
              <w:rPr>
                <w:b/>
                <w:bCs/>
                <w:smallCaps/>
                <w:sz w:val="20"/>
                <w:szCs w:val="20"/>
              </w:rPr>
            </w:pPr>
            <w:bookmarkStart w:id="5" w:name="_Hlk64299778"/>
            <w:r w:rsidRPr="00CF2008">
              <w:rPr>
                <w:b/>
                <w:smallCaps/>
                <w:sz w:val="20"/>
                <w:szCs w:val="20"/>
              </w:rPr>
              <w:t>Ēkas energosertifikāta izdevējs</w:t>
            </w:r>
          </w:p>
        </w:tc>
        <w:tc>
          <w:tcPr>
            <w:tcW w:w="4881" w:type="dxa"/>
            <w:gridSpan w:val="5"/>
            <w:vAlign w:val="center"/>
          </w:tcPr>
          <w:p w14:paraId="5CB08CC5" w14:textId="1FE97373" w:rsidR="006D7E30" w:rsidRPr="008314E8" w:rsidRDefault="006D7E30" w:rsidP="006D7E30">
            <w:pPr>
              <w:spacing w:after="0" w:line="240" w:lineRule="auto"/>
              <w:ind w:right="-57"/>
              <w:rPr>
                <w:b/>
                <w:bCs/>
                <w:smallCaps/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>Eksperts</w:t>
            </w:r>
            <w:r w:rsidRPr="00CF2008">
              <w:rPr>
                <w:bCs/>
                <w:sz w:val="20"/>
                <w:szCs w:val="20"/>
              </w:rPr>
              <w:t xml:space="preserve"> </w:t>
            </w: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33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>
              <w:rPr>
                <w:bCs/>
                <w:sz w:val="20"/>
                <w:szCs w:val="20"/>
              </w:rPr>
              <w:t xml:space="preserve">   Ināra Škapare</w:t>
            </w:r>
          </w:p>
        </w:tc>
        <w:tc>
          <w:tcPr>
            <w:tcW w:w="2492" w:type="dxa"/>
            <w:gridSpan w:val="4"/>
            <w:vMerge w:val="restart"/>
          </w:tcPr>
          <w:p w14:paraId="2A6DB29F" w14:textId="0A07F74A" w:rsidR="006D7E30" w:rsidRPr="00CF2008" w:rsidRDefault="006D7E30" w:rsidP="006D7E30">
            <w:pPr>
              <w:spacing w:after="0" w:line="240" w:lineRule="auto"/>
              <w:ind w:right="-57"/>
              <w:rPr>
                <w:smallCaps/>
                <w:sz w:val="20"/>
                <w:szCs w:val="20"/>
              </w:rPr>
            </w:pPr>
            <w:r w:rsidRPr="00CF2008">
              <w:rPr>
                <w:smallCaps/>
                <w:sz w:val="20"/>
                <w:szCs w:val="20"/>
              </w:rPr>
              <w:t>Paraksts</w:t>
            </w:r>
          </w:p>
        </w:tc>
      </w:tr>
      <w:tr w:rsidR="006D7E30" w:rsidRPr="00CF2008" w14:paraId="5CF67C26" w14:textId="77777777" w:rsidTr="006D7E30">
        <w:tblPrEx>
          <w:tblLook w:val="01E0" w:firstRow="1" w:lastRow="1" w:firstColumn="1" w:lastColumn="1" w:noHBand="0" w:noVBand="0"/>
        </w:tblPrEx>
        <w:tc>
          <w:tcPr>
            <w:tcW w:w="1977" w:type="dxa"/>
            <w:gridSpan w:val="2"/>
            <w:vMerge/>
            <w:vAlign w:val="center"/>
          </w:tcPr>
          <w:p w14:paraId="037EA2D2" w14:textId="77777777" w:rsidR="006D7E30" w:rsidRPr="00CF2008" w:rsidRDefault="006D7E30" w:rsidP="006D7E30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881" w:type="dxa"/>
            <w:gridSpan w:val="5"/>
            <w:vAlign w:val="center"/>
          </w:tcPr>
          <w:p w14:paraId="2C38FEA6" w14:textId="4B484124" w:rsidR="006D7E30" w:rsidRPr="008314E8" w:rsidRDefault="006D7E30" w:rsidP="006D7E30">
            <w:pPr>
              <w:spacing w:after="0" w:line="240" w:lineRule="auto"/>
              <w:ind w:right="-57"/>
              <w:rPr>
                <w:b/>
                <w:bCs/>
                <w:smallCaps/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 xml:space="preserve">Eksperta sertifikāta numurs </w:t>
            </w: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34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>
              <w:rPr>
                <w:bCs/>
                <w:sz w:val="20"/>
                <w:szCs w:val="20"/>
              </w:rPr>
              <w:t xml:space="preserve">   EA2-0077</w:t>
            </w:r>
          </w:p>
        </w:tc>
        <w:tc>
          <w:tcPr>
            <w:tcW w:w="2492" w:type="dxa"/>
            <w:gridSpan w:val="4"/>
            <w:vMerge/>
            <w:vAlign w:val="center"/>
          </w:tcPr>
          <w:p w14:paraId="218DEE2A" w14:textId="77777777" w:rsidR="006D7E30" w:rsidRPr="00CF2008" w:rsidRDefault="006D7E30" w:rsidP="006D7E30">
            <w:pPr>
              <w:spacing w:after="0" w:line="240" w:lineRule="auto"/>
              <w:ind w:right="-57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6D7E30" w:rsidRPr="00CF2008" w14:paraId="543489B6" w14:textId="77777777" w:rsidTr="006D7E30">
        <w:tblPrEx>
          <w:tblLook w:val="01E0" w:firstRow="1" w:lastRow="1" w:firstColumn="1" w:lastColumn="1" w:noHBand="0" w:noVBand="0"/>
        </w:tblPrEx>
        <w:tc>
          <w:tcPr>
            <w:tcW w:w="1977" w:type="dxa"/>
            <w:gridSpan w:val="2"/>
            <w:vMerge/>
            <w:vAlign w:val="center"/>
          </w:tcPr>
          <w:p w14:paraId="7705B52A" w14:textId="77777777" w:rsidR="006D7E30" w:rsidRPr="00CF2008" w:rsidRDefault="006D7E30" w:rsidP="006D7E30">
            <w:pPr>
              <w:spacing w:after="0" w:line="240" w:lineRule="auto"/>
              <w:ind w:left="600" w:right="-57" w:hanging="425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881" w:type="dxa"/>
            <w:gridSpan w:val="5"/>
            <w:vAlign w:val="center"/>
          </w:tcPr>
          <w:p w14:paraId="3103F3A9" w14:textId="38971BFE" w:rsidR="006D7E30" w:rsidRPr="008314E8" w:rsidRDefault="006D7E30" w:rsidP="006D7E30">
            <w:pPr>
              <w:spacing w:after="0" w:line="240" w:lineRule="auto"/>
              <w:ind w:right="-57"/>
              <w:rPr>
                <w:b/>
                <w:bCs/>
                <w:smallCaps/>
                <w:sz w:val="20"/>
                <w:szCs w:val="20"/>
              </w:rPr>
            </w:pPr>
            <w:r w:rsidRPr="00CF2008">
              <w:rPr>
                <w:b/>
                <w:bCs/>
                <w:smallCaps/>
                <w:sz w:val="20"/>
                <w:szCs w:val="20"/>
              </w:rPr>
              <w:t xml:space="preserve">Datums </w:t>
            </w:r>
            <w:r w:rsidRPr="00C3333C">
              <w:rPr>
                <w:bCs/>
                <w:sz w:val="20"/>
                <w:szCs w:val="20"/>
                <w:vertAlign w:val="superscript"/>
              </w:rPr>
              <w:t>[</w:t>
            </w:r>
            <w:r w:rsidRPr="00CF2008">
              <w:rPr>
                <w:rStyle w:val="EndnoteReference"/>
                <w:bCs/>
                <w:sz w:val="20"/>
                <w:szCs w:val="20"/>
              </w:rPr>
              <w:endnoteReference w:id="35"/>
            </w:r>
            <w:r w:rsidRPr="00C3333C">
              <w:rPr>
                <w:bCs/>
                <w:sz w:val="20"/>
                <w:szCs w:val="20"/>
                <w:vertAlign w:val="superscript"/>
              </w:rPr>
              <w:t>]</w:t>
            </w:r>
            <w:r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492" w:type="dxa"/>
            <w:gridSpan w:val="4"/>
            <w:vMerge/>
            <w:vAlign w:val="center"/>
          </w:tcPr>
          <w:p w14:paraId="7FA76758" w14:textId="77777777" w:rsidR="006D7E30" w:rsidRPr="00CF2008" w:rsidRDefault="006D7E30" w:rsidP="006D7E30">
            <w:pPr>
              <w:spacing w:after="0" w:line="240" w:lineRule="auto"/>
              <w:ind w:right="-57"/>
              <w:rPr>
                <w:b/>
                <w:bCs/>
                <w:smallCaps/>
                <w:sz w:val="20"/>
                <w:szCs w:val="20"/>
              </w:rPr>
            </w:pPr>
          </w:p>
        </w:tc>
      </w:tr>
    </w:tbl>
    <w:bookmarkEnd w:id="5"/>
    <w:p w14:paraId="05353AE4" w14:textId="4A0878A8" w:rsidR="007545E4" w:rsidRPr="00CF2008" w:rsidRDefault="007545E4" w:rsidP="0040253C">
      <w:pPr>
        <w:tabs>
          <w:tab w:val="left" w:pos="709"/>
        </w:tabs>
        <w:spacing w:after="0" w:line="240" w:lineRule="auto"/>
        <w:ind w:left="142" w:hanging="142"/>
        <w:rPr>
          <w:b/>
          <w:smallCaps/>
          <w:sz w:val="20"/>
          <w:szCs w:val="20"/>
        </w:rPr>
      </w:pPr>
      <w:r w:rsidRPr="00CF2008">
        <w:rPr>
          <w:b/>
          <w:smallCaps/>
          <w:sz w:val="20"/>
          <w:szCs w:val="20"/>
        </w:rPr>
        <w:t xml:space="preserve">Pielikums. Paskaidrojumi par ēkas </w:t>
      </w:r>
      <w:proofErr w:type="spellStart"/>
      <w:r w:rsidRPr="00CF2008">
        <w:rPr>
          <w:b/>
          <w:smallCaps/>
          <w:sz w:val="20"/>
          <w:szCs w:val="20"/>
        </w:rPr>
        <w:t>energosertifikātu</w:t>
      </w:r>
      <w:proofErr w:type="spellEnd"/>
    </w:p>
    <w:sectPr w:rsidR="007545E4" w:rsidRPr="00CF2008" w:rsidSect="000066D1">
      <w:headerReference w:type="default" r:id="rId13"/>
      <w:endnotePr>
        <w:numFmt w:val="decimal"/>
      </w:endnotePr>
      <w:type w:val="continuous"/>
      <w:pgSz w:w="11906" w:h="16838" w:code="9"/>
      <w:pgMar w:top="993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E455" w14:textId="77777777" w:rsidR="00421786" w:rsidRDefault="00421786" w:rsidP="00FC0591">
      <w:pPr>
        <w:spacing w:after="0" w:line="240" w:lineRule="auto"/>
      </w:pPr>
      <w:r>
        <w:separator/>
      </w:r>
    </w:p>
  </w:endnote>
  <w:endnote w:type="continuationSeparator" w:id="0">
    <w:p w14:paraId="119B3228" w14:textId="77777777" w:rsidR="00421786" w:rsidRDefault="00421786" w:rsidP="00FC0591">
      <w:pPr>
        <w:spacing w:after="0" w:line="240" w:lineRule="auto"/>
      </w:pPr>
      <w:r>
        <w:continuationSeparator/>
      </w:r>
    </w:p>
  </w:endnote>
  <w:endnote w:type="continuationNotice" w:id="1">
    <w:p w14:paraId="6FCDDEF1" w14:textId="77777777" w:rsidR="00421786" w:rsidRDefault="00421786">
      <w:pPr>
        <w:spacing w:after="0" w:line="240" w:lineRule="auto"/>
      </w:pPr>
    </w:p>
  </w:endnote>
  <w:endnote w:id="2">
    <w:p w14:paraId="7AFEEC38" w14:textId="77777777" w:rsidR="00950B47" w:rsidRPr="00AF03BE" w:rsidRDefault="00950B47" w:rsidP="00950B47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Ēkas energosertifikāta reģistrācijas numurs Būvniecības informācijas sistēmā</w:t>
      </w:r>
      <w:r>
        <w:t>.</w:t>
      </w:r>
    </w:p>
  </w:endnote>
  <w:endnote w:id="3">
    <w:p w14:paraId="20B914A2" w14:textId="77777777" w:rsidR="00950B47" w:rsidRPr="00AF03BE" w:rsidRDefault="00950B47" w:rsidP="00950B47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Dokumenta derīguma termiņš </w:t>
      </w:r>
      <w:r>
        <w:t>(</w:t>
      </w:r>
      <w:r w:rsidRPr="00AF03BE">
        <w:t>datums</w:t>
      </w:r>
      <w:r>
        <w:t>).</w:t>
      </w:r>
    </w:p>
  </w:endnote>
  <w:endnote w:id="4">
    <w:p w14:paraId="7174B279" w14:textId="77777777" w:rsidR="00950B47" w:rsidRPr="00AF03BE" w:rsidRDefault="00950B47" w:rsidP="008369D1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Ēkas energosertifikāta veids saskaņā ar standarta LVS EN ISO 52000-1:2017/NA:2020 NA pielikuma NA.2. tabulu</w:t>
      </w:r>
      <w:r>
        <w:t>.</w:t>
      </w:r>
    </w:p>
  </w:endnote>
  <w:endnote w:id="5">
    <w:p w14:paraId="3889A580" w14:textId="77777777" w:rsidR="00950B47" w:rsidRPr="00AF03BE" w:rsidRDefault="00950B47" w:rsidP="008369D1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Objekta veids saskaņā ar standarta LVS EN ISO 52000-1:2017/NA:2020 NA pielikuma NA.3. tabulu</w:t>
      </w:r>
      <w:r>
        <w:t>.</w:t>
      </w:r>
    </w:p>
  </w:endnote>
  <w:endnote w:id="6">
    <w:p w14:paraId="7E61F5F4" w14:textId="77777777" w:rsidR="00950B47" w:rsidRPr="00AF03BE" w:rsidRDefault="00950B47" w:rsidP="008369D1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Ēkas veids saskaņā ar standarta LVS EN ISO 52000-1:2017/NA:2020 NA pielikuma NA.4. tabulu</w:t>
      </w:r>
      <w:r>
        <w:t>.</w:t>
      </w:r>
    </w:p>
  </w:endnote>
  <w:endnote w:id="7">
    <w:p w14:paraId="1AE6C611" w14:textId="77777777" w:rsidR="00950B47" w:rsidRPr="00AF03BE" w:rsidRDefault="00950B47" w:rsidP="008369D1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Adrese s</w:t>
      </w:r>
      <w:r w:rsidRPr="00AF03BE">
        <w:rPr>
          <w:iCs/>
          <w:color w:val="000000"/>
        </w:rPr>
        <w:t xml:space="preserve">askaņā ar </w:t>
      </w:r>
      <w:r>
        <w:rPr>
          <w:iCs/>
          <w:color w:val="000000"/>
        </w:rPr>
        <w:t xml:space="preserve">Valsts </w:t>
      </w:r>
      <w:r w:rsidRPr="00AF03BE">
        <w:rPr>
          <w:iCs/>
          <w:color w:val="000000"/>
        </w:rPr>
        <w:t>adrešu reģistru</w:t>
      </w:r>
      <w:r>
        <w:rPr>
          <w:iCs/>
          <w:color w:val="000000"/>
        </w:rPr>
        <w:t>.</w:t>
      </w:r>
    </w:p>
  </w:endnote>
  <w:endnote w:id="8">
    <w:p w14:paraId="2860D4FB" w14:textId="77777777" w:rsidR="00944A78" w:rsidRPr="00AF03BE" w:rsidRDefault="00944A78" w:rsidP="008369D1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</w:t>
      </w:r>
      <w:r w:rsidRPr="00AF03BE">
        <w:rPr>
          <w:iCs/>
          <w:color w:val="000000"/>
        </w:rPr>
        <w:t>Ja attiecināms, paskaidrot</w:t>
      </w:r>
      <w:r>
        <w:rPr>
          <w:iCs/>
          <w:color w:val="000000"/>
        </w:rPr>
        <w:t>.</w:t>
      </w:r>
    </w:p>
  </w:endnote>
  <w:endnote w:id="9">
    <w:p w14:paraId="6E158827" w14:textId="77777777" w:rsidR="00944A78" w:rsidRPr="00AF03BE" w:rsidRDefault="00944A78" w:rsidP="008369D1">
      <w:pPr>
        <w:pStyle w:val="EndnoteText"/>
        <w:spacing w:after="0" w:line="240" w:lineRule="auto"/>
        <w:jc w:val="both"/>
      </w:pPr>
      <w:r w:rsidRPr="00AF03BE">
        <w:rPr>
          <w:rStyle w:val="EndnoteReference"/>
        </w:rPr>
        <w:endnoteRef/>
      </w:r>
      <w:r w:rsidRPr="00AF03BE">
        <w:t xml:space="preserve"> </w:t>
      </w:r>
      <w:r w:rsidRPr="00AF03BE">
        <w:rPr>
          <w:iCs/>
          <w:color w:val="000000"/>
        </w:rPr>
        <w:t>Ēkas vai tās daļas (telpu grupas</w:t>
      </w:r>
      <w:r>
        <w:rPr>
          <w:iCs/>
          <w:color w:val="000000"/>
        </w:rPr>
        <w:t>(-</w:t>
      </w:r>
      <w:r w:rsidRPr="00AF03BE">
        <w:rPr>
          <w:iCs/>
          <w:color w:val="000000"/>
        </w:rPr>
        <w:t>u</w:t>
      </w:r>
      <w:r>
        <w:rPr>
          <w:iCs/>
          <w:color w:val="000000"/>
        </w:rPr>
        <w:t>)</w:t>
      </w:r>
      <w:r w:rsidRPr="00AF03BE">
        <w:rPr>
          <w:iCs/>
          <w:color w:val="000000"/>
        </w:rPr>
        <w:t>) kadastra apzīmējums</w:t>
      </w:r>
      <w:r>
        <w:rPr>
          <w:iCs/>
          <w:color w:val="000000"/>
        </w:rPr>
        <w:t>(-i).</w:t>
      </w:r>
    </w:p>
  </w:endnote>
  <w:endnote w:id="10">
    <w:p w14:paraId="642EBE55" w14:textId="1B24728A" w:rsidR="00B26333" w:rsidRPr="00537856" w:rsidRDefault="00B26333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="00FE125E">
        <w:t xml:space="preserve"> </w:t>
      </w:r>
      <w:r w:rsidR="00FE125E">
        <w:rPr>
          <w:iCs/>
          <w:color w:val="000000"/>
        </w:rPr>
        <w:t>G</w:t>
      </w:r>
      <w:r w:rsidR="00FE125E" w:rsidRPr="00AF03BE">
        <w:rPr>
          <w:iCs/>
          <w:color w:val="000000"/>
        </w:rPr>
        <w:t>ads</w:t>
      </w:r>
      <w:r w:rsidR="00FE125E">
        <w:rPr>
          <w:iCs/>
          <w:color w:val="000000"/>
        </w:rPr>
        <w:t>, kad ēka p</w:t>
      </w:r>
      <w:r w:rsidR="00FE125E" w:rsidRPr="00AF03BE">
        <w:rPr>
          <w:iCs/>
          <w:color w:val="000000"/>
        </w:rPr>
        <w:t>irm</w:t>
      </w:r>
      <w:r w:rsidR="00FE125E">
        <w:rPr>
          <w:iCs/>
          <w:color w:val="000000"/>
        </w:rPr>
        <w:t>o</w:t>
      </w:r>
      <w:r w:rsidR="00FE125E" w:rsidRPr="00AF03BE">
        <w:rPr>
          <w:iCs/>
          <w:color w:val="000000"/>
        </w:rPr>
        <w:t>reiz pieņem</w:t>
      </w:r>
      <w:r w:rsidR="00FE125E">
        <w:rPr>
          <w:iCs/>
          <w:color w:val="000000"/>
        </w:rPr>
        <w:t>ta</w:t>
      </w:r>
      <w:r w:rsidR="00FE125E" w:rsidRPr="00AF03BE">
        <w:rPr>
          <w:iCs/>
          <w:color w:val="000000"/>
        </w:rPr>
        <w:t xml:space="preserve"> ekspluatācijā</w:t>
      </w:r>
      <w:r w:rsidR="00537856">
        <w:rPr>
          <w:iCs/>
        </w:rPr>
        <w:t>.</w:t>
      </w:r>
    </w:p>
  </w:endnote>
  <w:endnote w:id="11">
    <w:p w14:paraId="5AF502AD" w14:textId="31144172" w:rsidR="00B26333" w:rsidRPr="00537856" w:rsidRDefault="00B26333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r w:rsidRPr="00C3333C">
        <w:rPr>
          <w:iCs/>
        </w:rPr>
        <w:t>Pēdējās pārbūves/atjaunošanas gads</w:t>
      </w:r>
      <w:r w:rsidR="00021C44" w:rsidRPr="00C3333C">
        <w:rPr>
          <w:iCs/>
        </w:rPr>
        <w:t>; jaunbūvēm nenorāda</w:t>
      </w:r>
      <w:r w:rsidR="00537856">
        <w:rPr>
          <w:iCs/>
        </w:rPr>
        <w:t>.</w:t>
      </w:r>
    </w:p>
  </w:endnote>
  <w:endnote w:id="12">
    <w:p w14:paraId="29BE3978" w14:textId="77777777" w:rsidR="00950B47" w:rsidRPr="00A71134" w:rsidRDefault="00950B47" w:rsidP="00330F95">
      <w:pPr>
        <w:pStyle w:val="EndnoteText"/>
        <w:spacing w:after="0" w:line="240" w:lineRule="auto"/>
        <w:jc w:val="both"/>
      </w:pPr>
      <w:r w:rsidRPr="00A71134">
        <w:rPr>
          <w:rStyle w:val="EndnoteReference"/>
        </w:rPr>
        <w:endnoteRef/>
      </w:r>
      <w:r w:rsidRPr="00A71134">
        <w:t xml:space="preserve"> </w:t>
      </w:r>
      <w:r w:rsidRPr="00A71134">
        <w:rPr>
          <w:iCs/>
          <w:color w:val="000000"/>
        </w:rPr>
        <w:t xml:space="preserve">References grīdas platība </w:t>
      </w:r>
      <w:r w:rsidRPr="00A71134">
        <w:t>saskaņā ar standarta LVS EN ISO 52000-1:2020 9.4.3. punktu</w:t>
      </w:r>
      <w:r>
        <w:t>.</w:t>
      </w:r>
    </w:p>
  </w:endnote>
  <w:endnote w:id="13">
    <w:p w14:paraId="410A973A" w14:textId="604ACD7B" w:rsidR="00950B47" w:rsidRPr="00537856" w:rsidRDefault="00950B47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Telpu tilpums r</w:t>
      </w:r>
      <w:r w:rsidRPr="00C3333C">
        <w:rPr>
          <w:iCs/>
        </w:rPr>
        <w:t>eferences grīdas platības robežās</w:t>
      </w:r>
      <w:r>
        <w:rPr>
          <w:iCs/>
        </w:rPr>
        <w:t>.</w:t>
      </w:r>
    </w:p>
  </w:endnote>
  <w:endnote w:id="14">
    <w:p w14:paraId="0CC66A85" w14:textId="77777777" w:rsidR="00950B47" w:rsidRPr="00A71134" w:rsidRDefault="00950B47" w:rsidP="00796898">
      <w:pPr>
        <w:pStyle w:val="EndnoteText"/>
        <w:spacing w:after="0" w:line="240" w:lineRule="auto"/>
        <w:ind w:left="227" w:hanging="227"/>
        <w:jc w:val="both"/>
      </w:pPr>
      <w:r w:rsidRPr="00A71134">
        <w:rPr>
          <w:rStyle w:val="EndnoteReference"/>
        </w:rPr>
        <w:endnoteRef/>
      </w:r>
      <w:r>
        <w:t> </w:t>
      </w:r>
      <w:r w:rsidRPr="00A71134">
        <w:t>Ēkas energosertifikāta pielietojuma veids(-i) saskaņā ar standarta LVS EN ISO 52000-1:2017/NA:2020 NA</w:t>
      </w:r>
      <w:r>
        <w:t> </w:t>
      </w:r>
      <w:r w:rsidRPr="00A71134">
        <w:t>pielikuma NA.8. tabulu</w:t>
      </w:r>
      <w:r>
        <w:t>.</w:t>
      </w:r>
    </w:p>
  </w:endnote>
  <w:endnote w:id="15">
    <w:p w14:paraId="76902A5D" w14:textId="77777777" w:rsidR="00950B47" w:rsidRPr="00A71134" w:rsidRDefault="00950B47" w:rsidP="00796898">
      <w:pPr>
        <w:pStyle w:val="EndnoteText"/>
        <w:spacing w:after="0" w:line="240" w:lineRule="auto"/>
        <w:ind w:left="227" w:hanging="227"/>
        <w:jc w:val="both"/>
      </w:pPr>
      <w:r w:rsidRPr="00A71134">
        <w:rPr>
          <w:rStyle w:val="EndnoteReference"/>
        </w:rPr>
        <w:endnoteRef/>
      </w:r>
      <w:r w:rsidRPr="00A71134">
        <w:t xml:space="preserve"> Energoefektivitātes novērtējuma veids saskaņā ar standarta LVS EN ISO 52000-1:2017/NA:2020 NA pielikuma NA.9.</w:t>
      </w:r>
      <w:r>
        <w:t> </w:t>
      </w:r>
      <w:r w:rsidRPr="00A71134">
        <w:t>tabulu</w:t>
      </w:r>
      <w:r>
        <w:t>.</w:t>
      </w:r>
    </w:p>
  </w:endnote>
  <w:endnote w:id="16">
    <w:p w14:paraId="005854E2" w14:textId="77777777" w:rsidR="00950B47" w:rsidRPr="00A71134" w:rsidRDefault="00950B47" w:rsidP="00796898">
      <w:pPr>
        <w:pStyle w:val="EndnoteText"/>
        <w:spacing w:after="0" w:line="240" w:lineRule="auto"/>
        <w:ind w:left="227" w:hanging="227"/>
        <w:jc w:val="both"/>
      </w:pPr>
      <w:r w:rsidRPr="00A71134">
        <w:rPr>
          <w:rStyle w:val="EndnoteReference"/>
        </w:rPr>
        <w:endnoteRef/>
      </w:r>
      <w:r>
        <w:t> </w:t>
      </w:r>
      <w:r w:rsidRPr="00A71134">
        <w:t>Izīrēšana/iznomāšana, pārdošana, brīvprātīgi, valsts/pašvaldības publiska ēka, projekts (jaunbūvēm un pārbūvējamām ēkām)</w:t>
      </w:r>
      <w:r>
        <w:t>.</w:t>
      </w:r>
    </w:p>
  </w:endnote>
  <w:endnote w:id="17">
    <w:p w14:paraId="7972EBDA" w14:textId="3D19ADC2" w:rsidR="006B77D6" w:rsidRPr="00537856" w:rsidRDefault="00FE125E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>
        <w:t> </w:t>
      </w:r>
      <w:r w:rsidR="00FA3678" w:rsidRPr="00537856">
        <w:t xml:space="preserve">Ēkas energoefektivitātes novērtējuma rādītāji ēkas </w:t>
      </w:r>
      <w:r w:rsidR="005E4BB8" w:rsidRPr="00537856">
        <w:t>apkure</w:t>
      </w:r>
      <w:r w:rsidR="005E4BB8">
        <w:t>i</w:t>
      </w:r>
      <w:r w:rsidR="005E4BB8" w:rsidRPr="00537856">
        <w:t xml:space="preserve"> </w:t>
      </w:r>
      <w:r w:rsidR="00FA3678" w:rsidRPr="00537856">
        <w:t xml:space="preserve">un kopā (apkurei, </w:t>
      </w:r>
      <w:r w:rsidR="00285F5F" w:rsidRPr="00537856">
        <w:t>karstā ūdens sagatavošanai, mehāniskajai ventilācijai, apgaismojumam, dzesēšanai un papildu)</w:t>
      </w:r>
      <w:r w:rsidR="005E4BB8">
        <w:t>,</w:t>
      </w:r>
      <w:r w:rsidR="00285F5F" w:rsidRPr="00537856">
        <w:t xml:space="preserve"> ēkas neatjaunojamā daļa</w:t>
      </w:r>
      <w:r w:rsidR="005E4BB8">
        <w:t>,</w:t>
      </w:r>
      <w:r w:rsidR="00285F5F" w:rsidRPr="00537856">
        <w:t xml:space="preserve"> kopējās primārās enerģijas rādītāji, kas aprēķināti</w:t>
      </w:r>
      <w:r w:rsidR="00FA3678" w:rsidRPr="00537856">
        <w:t xml:space="preserve"> saskaņā</w:t>
      </w:r>
      <w:r w:rsidR="005E4BB8">
        <w:t xml:space="preserve"> ar</w:t>
      </w:r>
      <w:r w:rsidR="00FA3678" w:rsidRPr="00537856">
        <w:t xml:space="preserve"> standartu LVS EN ISO 52000-1:2020</w:t>
      </w:r>
      <w:r w:rsidR="005E4BB8">
        <w:t>,</w:t>
      </w:r>
      <w:r w:rsidR="00FA3678" w:rsidRPr="00537856">
        <w:t xml:space="preserve"> </w:t>
      </w:r>
      <w:r w:rsidR="00611F5E" w:rsidRPr="00537856">
        <w:t>un energoefektivitātes klases apkurei</w:t>
      </w:r>
      <w:r w:rsidR="007875E3" w:rsidRPr="00537856">
        <w:t xml:space="preserve"> (X)</w:t>
      </w:r>
      <w:r w:rsidR="00611F5E" w:rsidRPr="00537856">
        <w:t xml:space="preserve"> un primārās enerģijas rādītājam</w:t>
      </w:r>
      <w:r w:rsidR="007875E3" w:rsidRPr="00537856">
        <w:t xml:space="preserve"> (Y)</w:t>
      </w:r>
      <w:r w:rsidR="00611F5E" w:rsidRPr="00537856">
        <w:t xml:space="preserve"> saskaņā ar </w:t>
      </w:r>
      <w:r w:rsidR="005E4BB8" w:rsidRPr="005241C5">
        <w:t xml:space="preserve">Ministru kabineta 2021. gada </w:t>
      </w:r>
      <w:r w:rsidR="00086739">
        <w:t>8.</w:t>
      </w:r>
      <w:r w:rsidR="005E4BB8">
        <w:t xml:space="preserve"> aprīļa </w:t>
      </w:r>
      <w:r w:rsidR="005E4BB8" w:rsidRPr="005241C5">
        <w:t>noteikumu Nr. </w:t>
      </w:r>
      <w:r w:rsidR="00086739">
        <w:t>222</w:t>
      </w:r>
      <w:r w:rsidR="005E4BB8" w:rsidRPr="005241C5">
        <w:t xml:space="preserve"> "Ēku energoefektivitātes aprēķina metodes un ēku </w:t>
      </w:r>
      <w:proofErr w:type="spellStart"/>
      <w:r w:rsidR="005E4BB8" w:rsidRPr="005241C5">
        <w:t>energosertifikācijas</w:t>
      </w:r>
      <w:proofErr w:type="spellEnd"/>
      <w:r w:rsidR="005E4BB8" w:rsidRPr="005241C5">
        <w:t xml:space="preserve"> noteikumi"</w:t>
      </w:r>
      <w:r w:rsidR="005E4BB8">
        <w:t xml:space="preserve"> </w:t>
      </w:r>
      <w:r w:rsidR="000A741C" w:rsidRPr="00537856">
        <w:t>1.</w:t>
      </w:r>
      <w:r w:rsidR="00611F5E" w:rsidRPr="00537856">
        <w:t xml:space="preserve"> p</w:t>
      </w:r>
      <w:r w:rsidR="000A741C" w:rsidRPr="00537856">
        <w:t>ielikumu</w:t>
      </w:r>
      <w:r w:rsidR="005F79DC" w:rsidRPr="00537856">
        <w:t xml:space="preserve">. </w:t>
      </w:r>
      <w:r w:rsidR="006B77D6" w:rsidRPr="00537856">
        <w:t xml:space="preserve">Ēkas energoefektivitātes novērtējuma </w:t>
      </w:r>
      <w:r w:rsidR="00E87FC2" w:rsidRPr="00537856">
        <w:t xml:space="preserve">salīdzinošos </w:t>
      </w:r>
      <w:r w:rsidR="006B77D6" w:rsidRPr="00537856">
        <w:t>rādītājus norāda veselos skaitļos</w:t>
      </w:r>
      <w:r w:rsidR="00537856">
        <w:t>.</w:t>
      </w:r>
    </w:p>
  </w:endnote>
  <w:endnote w:id="18">
    <w:p w14:paraId="2304F105" w14:textId="0220133D" w:rsidR="00E87FC2" w:rsidRPr="00537856" w:rsidRDefault="00E87FC2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Ēkas energoefektivitātes atsevišķos rādītājus norāda veselos skaitļos vai ar vienu decimālciparu</w:t>
      </w:r>
      <w:r w:rsidR="00537856">
        <w:t>.</w:t>
      </w:r>
    </w:p>
  </w:endnote>
  <w:endnote w:id="19">
    <w:p w14:paraId="6007E58E" w14:textId="15438503" w:rsidR="00A655E2" w:rsidRPr="00537856" w:rsidRDefault="00A655E2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r w:rsidR="00A042A9" w:rsidRPr="00537856">
        <w:t>Visiem ē</w:t>
      </w:r>
      <w:r w:rsidRPr="00537856">
        <w:t>kas energoefektivitātes novērtējuma rādītāji</w:t>
      </w:r>
      <w:r w:rsidR="00A042A9" w:rsidRPr="00537856">
        <w:t>em</w:t>
      </w:r>
      <w:r w:rsidRPr="00537856">
        <w:t xml:space="preserve"> </w:t>
      </w:r>
      <w:r w:rsidR="005E4BB8" w:rsidRPr="00537856">
        <w:t>norād</w:t>
      </w:r>
      <w:r w:rsidR="005E4BB8">
        <w:t>a</w:t>
      </w:r>
      <w:r w:rsidR="005E4BB8" w:rsidRPr="00537856">
        <w:t xml:space="preserve"> </w:t>
      </w:r>
      <w:r w:rsidR="00A042A9" w:rsidRPr="00537856">
        <w:t xml:space="preserve">izmantoto novērtēšanas metodi: A </w:t>
      </w:r>
      <w:r w:rsidR="005E4BB8" w:rsidRPr="00537856">
        <w:t xml:space="preserve">– </w:t>
      </w:r>
      <w:r w:rsidR="00A042A9" w:rsidRPr="00537856">
        <w:t xml:space="preserve">aprēķinātais rādītājs, </w:t>
      </w:r>
      <w:proofErr w:type="spellStart"/>
      <w:r w:rsidR="00A042A9" w:rsidRPr="00537856">
        <w:t>I</w:t>
      </w:r>
      <w:r w:rsidR="00A042A9" w:rsidRPr="00537856">
        <w:rPr>
          <w:vertAlign w:val="subscript"/>
        </w:rPr>
        <w:t>f</w:t>
      </w:r>
      <w:proofErr w:type="spellEnd"/>
      <w:r w:rsidR="00A042A9" w:rsidRPr="00537856">
        <w:t xml:space="preserve"> – izmērītais rādītājs pēc faktiskā enerģijas patēriņa</w:t>
      </w:r>
      <w:r w:rsidR="002134B1" w:rsidRPr="00537856">
        <w:t xml:space="preserve"> bez korekcijas</w:t>
      </w:r>
      <w:r w:rsidR="00A042A9" w:rsidRPr="00537856">
        <w:t xml:space="preserve">, </w:t>
      </w:r>
      <w:proofErr w:type="spellStart"/>
      <w:r w:rsidR="00A042A9" w:rsidRPr="00537856">
        <w:t>I</w:t>
      </w:r>
      <w:r w:rsidR="00A042A9" w:rsidRPr="00537856">
        <w:rPr>
          <w:vertAlign w:val="subscript"/>
        </w:rPr>
        <w:t>n</w:t>
      </w:r>
      <w:proofErr w:type="spellEnd"/>
      <w:r w:rsidR="00A042A9" w:rsidRPr="00537856">
        <w:t xml:space="preserve"> – </w:t>
      </w:r>
      <w:r w:rsidR="002134B1" w:rsidRPr="00537856">
        <w:t>izmērītais rādītājs</w:t>
      </w:r>
      <w:r w:rsidR="005E4BB8">
        <w:t>, kas</w:t>
      </w:r>
      <w:r w:rsidR="002134B1" w:rsidRPr="00537856">
        <w:t xml:space="preserve"> koriģēts </w:t>
      </w:r>
      <w:r w:rsidR="00A042A9" w:rsidRPr="00537856">
        <w:t>normalizēt</w:t>
      </w:r>
      <w:r w:rsidR="002134B1" w:rsidRPr="00537856">
        <w:t>am izmantojumam</w:t>
      </w:r>
      <w:r w:rsidR="005E4BB8">
        <w:t>,</w:t>
      </w:r>
      <w:r w:rsidR="005E4BB8" w:rsidRPr="00537856">
        <w:t xml:space="preserve"> </w:t>
      </w:r>
      <w:r w:rsidR="00A042A9" w:rsidRPr="00537856">
        <w:t xml:space="preserve">N – noklusējuma </w:t>
      </w:r>
      <w:proofErr w:type="spellStart"/>
      <w:r w:rsidR="002134B1" w:rsidRPr="00537856">
        <w:t>standartvērtība</w:t>
      </w:r>
      <w:proofErr w:type="spellEnd"/>
      <w:r w:rsidR="00537856">
        <w:t>.</w:t>
      </w:r>
    </w:p>
  </w:endnote>
  <w:endnote w:id="20">
    <w:p w14:paraId="6D37CBB2" w14:textId="4E0861AF" w:rsidR="006002B6" w:rsidRPr="00537856" w:rsidRDefault="006002B6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r w:rsidR="00CF7738" w:rsidRPr="00537856">
        <w:t>Tikai nedzīvojamām ēkām</w:t>
      </w:r>
      <w:r w:rsidR="00537856">
        <w:t>.</w:t>
      </w:r>
    </w:p>
  </w:endnote>
  <w:endnote w:id="21">
    <w:p w14:paraId="67C978F4" w14:textId="77777777" w:rsidR="002B648A" w:rsidRPr="00A71134" w:rsidRDefault="002B648A" w:rsidP="00796898">
      <w:pPr>
        <w:pStyle w:val="EndnoteText"/>
        <w:spacing w:after="0" w:line="240" w:lineRule="auto"/>
        <w:ind w:left="227" w:hanging="227"/>
        <w:jc w:val="both"/>
      </w:pPr>
      <w:r w:rsidRPr="00A71134">
        <w:rPr>
          <w:rStyle w:val="EndnoteReference"/>
        </w:rPr>
        <w:endnoteRef/>
      </w:r>
      <w:r w:rsidRPr="00A71134">
        <w:t xml:space="preserve"> Dokumenta izdevēja vārds un uzvārds</w:t>
      </w:r>
      <w:r>
        <w:t>.</w:t>
      </w:r>
    </w:p>
  </w:endnote>
  <w:endnote w:id="22">
    <w:p w14:paraId="228CA344" w14:textId="77777777" w:rsidR="002B648A" w:rsidRPr="00A71134" w:rsidRDefault="002B648A" w:rsidP="00796898">
      <w:pPr>
        <w:pStyle w:val="EndnoteText"/>
        <w:spacing w:after="0" w:line="240" w:lineRule="auto"/>
        <w:ind w:left="227" w:hanging="227"/>
        <w:jc w:val="both"/>
      </w:pPr>
      <w:r w:rsidRPr="00A71134">
        <w:rPr>
          <w:rStyle w:val="EndnoteReference"/>
        </w:rPr>
        <w:endnoteRef/>
      </w:r>
      <w:r w:rsidRPr="00A71134">
        <w:t xml:space="preserve"> Eksperta reģistrācijas numurs neatkarīgu ekspertu reģistrā ēku energoefektivitātes jomā</w:t>
      </w:r>
      <w:r>
        <w:t>.</w:t>
      </w:r>
    </w:p>
  </w:endnote>
  <w:endnote w:id="23">
    <w:p w14:paraId="21940E0E" w14:textId="2B6B08B3" w:rsidR="002C419B" w:rsidRPr="00537856" w:rsidRDefault="002C419B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Dokumenta izsniegšanas datums</w:t>
      </w:r>
      <w:r w:rsidR="00537856">
        <w:t>.</w:t>
      </w:r>
    </w:p>
  </w:endnote>
  <w:endnote w:id="24">
    <w:p w14:paraId="7703A0FF" w14:textId="6D5C197C" w:rsidR="00223138" w:rsidRPr="00537856" w:rsidRDefault="00FE125E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>
        <w:t> </w:t>
      </w:r>
      <w:r w:rsidR="002514D9" w:rsidRPr="00537856">
        <w:rPr>
          <w:bCs/>
        </w:rPr>
        <w:t>F</w:t>
      </w:r>
      <w:r w:rsidR="00223138" w:rsidRPr="00537856">
        <w:rPr>
          <w:bCs/>
        </w:rPr>
        <w:t xml:space="preserve">aktiskais ēkas norobežojošo konstrukciju siltuma zudumu koeficients </w:t>
      </w:r>
      <w:r w:rsidR="00223138" w:rsidRPr="00537856">
        <w:t>H</w:t>
      </w:r>
      <w:r w:rsidR="00223138" w:rsidRPr="00537856">
        <w:rPr>
          <w:vertAlign w:val="subscript"/>
        </w:rPr>
        <w:t>T</w:t>
      </w:r>
      <w:r w:rsidR="00223138" w:rsidRPr="00537856">
        <w:rPr>
          <w:bCs/>
        </w:rPr>
        <w:t xml:space="preserve">, kas aprēķināts saskaņā ar ēku energoefektivitātes standartiem, pret ēkas aprēķina platību </w:t>
      </w:r>
      <w:proofErr w:type="spellStart"/>
      <w:r w:rsidR="00223138" w:rsidRPr="00537856">
        <w:t>A</w:t>
      </w:r>
      <w:r w:rsidR="00223138" w:rsidRPr="00537856">
        <w:rPr>
          <w:vertAlign w:val="subscript"/>
        </w:rPr>
        <w:t>apr</w:t>
      </w:r>
      <w:proofErr w:type="spellEnd"/>
      <w:r w:rsidR="00537856" w:rsidRPr="00C3333C">
        <w:t>.</w:t>
      </w:r>
    </w:p>
  </w:endnote>
  <w:endnote w:id="25">
    <w:p w14:paraId="152ECE95" w14:textId="3BE4B76D" w:rsidR="00223138" w:rsidRPr="00537856" w:rsidRDefault="00223138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r w:rsidR="002514D9" w:rsidRPr="00537856">
        <w:rPr>
          <w:bCs/>
        </w:rPr>
        <w:t>N</w:t>
      </w:r>
      <w:r w:rsidRPr="00537856">
        <w:rPr>
          <w:bCs/>
        </w:rPr>
        <w:t>ormatīvais</w:t>
      </w:r>
      <w:r w:rsidR="002514D9" w:rsidRPr="00537856">
        <w:rPr>
          <w:bCs/>
        </w:rPr>
        <w:t xml:space="preserve"> maksimālais</w:t>
      </w:r>
      <w:r w:rsidRPr="00537856">
        <w:rPr>
          <w:bCs/>
        </w:rPr>
        <w:t xml:space="preserve"> ēkas norobežojošo konstrukciju siltuma zudumu koeficients </w:t>
      </w:r>
      <w:r w:rsidRPr="00537856">
        <w:t>H</w:t>
      </w:r>
      <w:r w:rsidRPr="00537856">
        <w:rPr>
          <w:vertAlign w:val="subscript"/>
        </w:rPr>
        <w:t>TA</w:t>
      </w:r>
      <w:r w:rsidRPr="00537856">
        <w:rPr>
          <w:bCs/>
        </w:rPr>
        <w:t xml:space="preserve">, kas aprēķināts saskaņā ar normatīvajiem aktiem būvniecības jomā, pret ēkas aprēķina platību </w:t>
      </w:r>
      <w:proofErr w:type="spellStart"/>
      <w:r w:rsidRPr="00537856">
        <w:t>A</w:t>
      </w:r>
      <w:r w:rsidRPr="00537856">
        <w:rPr>
          <w:vertAlign w:val="subscript"/>
        </w:rPr>
        <w:t>apr</w:t>
      </w:r>
      <w:proofErr w:type="spellEnd"/>
      <w:r w:rsidR="00537856" w:rsidRPr="00C3333C">
        <w:t>.</w:t>
      </w:r>
    </w:p>
  </w:endnote>
  <w:endnote w:id="26">
    <w:p w14:paraId="111B6F72" w14:textId="6A90E614" w:rsidR="00B46C6E" w:rsidRPr="00537856" w:rsidRDefault="00B46C6E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r w:rsidRPr="00537856">
        <w:rPr>
          <w:bCs/>
        </w:rPr>
        <w:t>Gaisa apmaiņas vidējais rādītājs, ieskaitot infiltrāciju</w:t>
      </w:r>
      <w:r w:rsidR="00537856">
        <w:rPr>
          <w:bCs/>
        </w:rPr>
        <w:t>.</w:t>
      </w:r>
    </w:p>
  </w:endnote>
  <w:endnote w:id="27">
    <w:p w14:paraId="06F75AC4" w14:textId="014AA588" w:rsidR="006F5C18" w:rsidRPr="00537856" w:rsidRDefault="006F5C18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r w:rsidR="00537856">
        <w:rPr>
          <w:bCs/>
        </w:rPr>
        <w:t>Ē</w:t>
      </w:r>
      <w:r w:rsidR="00537856" w:rsidRPr="00537856">
        <w:rPr>
          <w:bCs/>
        </w:rPr>
        <w:t xml:space="preserve">kas </w:t>
      </w:r>
      <w:r w:rsidRPr="00537856">
        <w:rPr>
          <w:bCs/>
        </w:rPr>
        <w:t xml:space="preserve">ventilācijas siltuma zudumu koeficients </w:t>
      </w:r>
      <w:proofErr w:type="spellStart"/>
      <w:r w:rsidRPr="00537856">
        <w:t>H</w:t>
      </w:r>
      <w:r w:rsidRPr="00537856">
        <w:rPr>
          <w:vertAlign w:val="subscript"/>
        </w:rPr>
        <w:t>Ve</w:t>
      </w:r>
      <w:proofErr w:type="spellEnd"/>
      <w:r w:rsidRPr="00537856">
        <w:rPr>
          <w:bCs/>
        </w:rPr>
        <w:t xml:space="preserve">, kas aprēķināts saskaņā ar ēku energoefektivitātes standartiem, pret ēkas aprēķina platību </w:t>
      </w:r>
      <w:proofErr w:type="spellStart"/>
      <w:r w:rsidRPr="00537856">
        <w:t>A</w:t>
      </w:r>
      <w:r w:rsidRPr="00537856">
        <w:rPr>
          <w:vertAlign w:val="subscript"/>
        </w:rPr>
        <w:t>apr</w:t>
      </w:r>
      <w:proofErr w:type="spellEnd"/>
      <w:r w:rsidR="00537856" w:rsidRPr="00C3333C">
        <w:t>.</w:t>
      </w:r>
    </w:p>
  </w:endnote>
  <w:endnote w:id="28">
    <w:p w14:paraId="013F685D" w14:textId="1B916A04" w:rsidR="00553526" w:rsidRPr="00537856" w:rsidRDefault="005E4BB8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>
        <w:t> </w:t>
      </w:r>
      <w:r w:rsidR="00553526" w:rsidRPr="00537856">
        <w:t>Vidējai</w:t>
      </w:r>
      <w:r>
        <w:t>s</w:t>
      </w:r>
      <w:r w:rsidR="00553526" w:rsidRPr="00537856">
        <w:t xml:space="preserve"> </w:t>
      </w:r>
      <w:r w:rsidR="00553526" w:rsidRPr="00537856">
        <w:rPr>
          <w:bCs/>
        </w:rPr>
        <w:t>v</w:t>
      </w:r>
      <w:r w:rsidR="00553526" w:rsidRPr="00537856">
        <w:t>entilācijas siltuma zudumu atgūšana</w:t>
      </w:r>
      <w:r>
        <w:t>s</w:t>
      </w:r>
      <w:r w:rsidR="00553526" w:rsidRPr="00537856">
        <w:t xml:space="preserve"> rādītāj</w:t>
      </w:r>
      <w:r>
        <w:t>s</w:t>
      </w:r>
      <w:r w:rsidR="00553526" w:rsidRPr="00537856">
        <w:t xml:space="preserve"> visā apkures periodā, ņemot vērā ventilācijas sistēmu darbības laika daļu, siltuma zudumu atgūšanas efektivitāti, zonas bez siltuma atgūšanas un infiltrāciju</w:t>
      </w:r>
      <w:r w:rsidR="00537856">
        <w:t>.</w:t>
      </w:r>
    </w:p>
  </w:endnote>
  <w:endnote w:id="29">
    <w:p w14:paraId="561ACCAA" w14:textId="38288DE9" w:rsidR="00BC589D" w:rsidRPr="00537856" w:rsidRDefault="00BC589D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</w:t>
      </w:r>
      <w:bookmarkStart w:id="4" w:name="_Hlk66835432"/>
      <w:r w:rsidR="00E4461B" w:rsidRPr="00537856">
        <w:t>Ēkas g</w:t>
      </w:r>
      <w:r w:rsidRPr="00537856">
        <w:t>aisa caurlaidības</w:t>
      </w:r>
      <w:r w:rsidR="00C14F1F" w:rsidRPr="00537856">
        <w:t xml:space="preserve"> </w:t>
      </w:r>
      <w:r w:rsidR="00E4461B" w:rsidRPr="00537856">
        <w:t>testa</w:t>
      </w:r>
      <w:r w:rsidR="003E3AF7" w:rsidRPr="00537856">
        <w:t xml:space="preserve"> </w:t>
      </w:r>
      <w:r w:rsidRPr="00537856">
        <w:t xml:space="preserve">rādītāju </w:t>
      </w:r>
      <w:r w:rsidR="00C14F1F" w:rsidRPr="00537856">
        <w:t>q</w:t>
      </w:r>
      <w:r w:rsidR="00C14F1F" w:rsidRPr="00537856">
        <w:rPr>
          <w:vertAlign w:val="subscript"/>
        </w:rPr>
        <w:t>50</w:t>
      </w:r>
      <w:r w:rsidR="00C14F1F" w:rsidRPr="00537856">
        <w:t xml:space="preserve"> </w:t>
      </w:r>
      <w:r w:rsidRPr="00537856">
        <w:t xml:space="preserve">norāda, ja šāds tests ir veikts saskaņā ar standartu </w:t>
      </w:r>
      <w:r w:rsidR="00AB23D5" w:rsidRPr="00537856">
        <w:t xml:space="preserve">LVS EN </w:t>
      </w:r>
      <w:r w:rsidR="00747B74" w:rsidRPr="00537856">
        <w:t xml:space="preserve">ISO </w:t>
      </w:r>
      <w:r w:rsidR="00AB23D5" w:rsidRPr="00537856">
        <w:t>9972:2016 "Ēku termiskā efektivitāte. Ēku gaisa caurlaidības noteikšana. Piespiedu ventilācijas metode (ISO 9972:201</w:t>
      </w:r>
      <w:r w:rsidR="00747B74" w:rsidRPr="00537856">
        <w:t>5</w:t>
      </w:r>
      <w:r w:rsidR="00AB23D5" w:rsidRPr="00537856">
        <w:t>)"</w:t>
      </w:r>
      <w:r w:rsidR="00537856">
        <w:t>.</w:t>
      </w:r>
      <w:bookmarkEnd w:id="4"/>
    </w:p>
  </w:endnote>
  <w:endnote w:id="30">
    <w:p w14:paraId="4589482C" w14:textId="430C7A3F" w:rsidR="00B40DFB" w:rsidRPr="00537856" w:rsidRDefault="00B40DFB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Tikai nedzīvojamām ēkām</w:t>
      </w:r>
      <w:r>
        <w:t>.</w:t>
      </w:r>
    </w:p>
  </w:endnote>
  <w:endnote w:id="31">
    <w:p w14:paraId="1FFB5A6C" w14:textId="349CDD94" w:rsidR="004B76C0" w:rsidRPr="00537856" w:rsidRDefault="004B76C0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Faktiski uzskaitītais enerģijas daudzums </w:t>
      </w:r>
      <w:r w:rsidR="00277419">
        <w:t>attiecīg</w:t>
      </w:r>
      <w:r w:rsidR="00277419" w:rsidRPr="00537856">
        <w:t xml:space="preserve">ajās </w:t>
      </w:r>
      <w:r w:rsidR="000332BF" w:rsidRPr="00537856">
        <w:t>mērvienībās bez korekcijas vai normalizācijas</w:t>
      </w:r>
      <w:r w:rsidR="00537856">
        <w:t>.</w:t>
      </w:r>
    </w:p>
  </w:endnote>
  <w:endnote w:id="32">
    <w:p w14:paraId="1BC5E145" w14:textId="7E7BD9E6" w:rsidR="006D7E30" w:rsidRPr="00537856" w:rsidRDefault="006D7E30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>
        <w:t> </w:t>
      </w:r>
      <w:r w:rsidRPr="00537856">
        <w:t xml:space="preserve">Ēkas </w:t>
      </w:r>
      <w:proofErr w:type="spellStart"/>
      <w:r w:rsidRPr="00537856">
        <w:t>energosertifikātam</w:t>
      </w:r>
      <w:proofErr w:type="spellEnd"/>
      <w:r w:rsidRPr="00537856">
        <w:t xml:space="preserve"> pievienotie dokumenti</w:t>
      </w:r>
      <w:r>
        <w:t xml:space="preserve"> (</w:t>
      </w:r>
      <w:r w:rsidRPr="00537856">
        <w:t>pēc nepieciešamības</w:t>
      </w:r>
      <w:r>
        <w:t>)</w:t>
      </w:r>
      <w:r w:rsidRPr="00537856">
        <w:t xml:space="preserve">: ēkas energoaudita pārskats, aprēķinos izmantotie </w:t>
      </w:r>
      <w:proofErr w:type="spellStart"/>
      <w:r w:rsidRPr="00537856">
        <w:t>ievaddati</w:t>
      </w:r>
      <w:proofErr w:type="spellEnd"/>
      <w:r w:rsidRPr="00537856">
        <w:t xml:space="preserve">, aprēķinu datnes, apkures sistēmas pārbaudes akts, gaisa kondicionēšanas sistēmas pārbaudes akts, priekšlikumi ēkas energoefektivitātes uzlabošanai, enerģijas patēriņa datu kopas, </w:t>
      </w:r>
      <w:r>
        <w:t>izman</w:t>
      </w:r>
      <w:r w:rsidRPr="00537856">
        <w:t xml:space="preserve">totās normalizācijas metodes un </w:t>
      </w:r>
      <w:r>
        <w:t xml:space="preserve">to </w:t>
      </w:r>
      <w:r w:rsidRPr="00537856">
        <w:t xml:space="preserve">apraksts, ekonomiskie aprēķini, </w:t>
      </w:r>
      <w:proofErr w:type="spellStart"/>
      <w:r w:rsidRPr="00537856">
        <w:t>fotodokumentācija</w:t>
      </w:r>
      <w:proofErr w:type="spellEnd"/>
      <w:r w:rsidRPr="00537856">
        <w:t>, citi materiāli un dokumenti</w:t>
      </w:r>
      <w:r>
        <w:t>.</w:t>
      </w:r>
    </w:p>
  </w:endnote>
  <w:endnote w:id="33">
    <w:p w14:paraId="7E93F6EF" w14:textId="10F32792" w:rsidR="006D7E30" w:rsidRPr="00537856" w:rsidRDefault="006D7E30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Dokumenta izdevēja vārds un uzvārds</w:t>
      </w:r>
      <w:r>
        <w:t>.</w:t>
      </w:r>
    </w:p>
  </w:endnote>
  <w:endnote w:id="34">
    <w:p w14:paraId="0D753DA4" w14:textId="70633E85" w:rsidR="006D7E30" w:rsidRPr="00537856" w:rsidRDefault="006D7E30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Eksperta reģistrācijas numurs neatkarīgu ekspertu reģistrā ēku energoefektivitātes jomā</w:t>
      </w:r>
      <w:r>
        <w:t>.</w:t>
      </w:r>
    </w:p>
  </w:endnote>
  <w:endnote w:id="35">
    <w:p w14:paraId="65CA7825" w14:textId="5B48B470" w:rsidR="006D7E30" w:rsidRPr="00537856" w:rsidRDefault="006D7E30" w:rsidP="00C3333C">
      <w:pPr>
        <w:pStyle w:val="EndnoteText"/>
        <w:spacing w:after="0" w:line="240" w:lineRule="auto"/>
        <w:ind w:left="227" w:hanging="227"/>
        <w:jc w:val="both"/>
      </w:pPr>
      <w:r w:rsidRPr="00537856">
        <w:rPr>
          <w:rStyle w:val="EndnoteReference"/>
        </w:rPr>
        <w:endnoteRef/>
      </w:r>
      <w:r w:rsidRPr="00537856">
        <w:t xml:space="preserve"> Dokumenta izsniegšanas datums</w:t>
      </w:r>
      <w:r>
        <w:t>.</w:t>
      </w:r>
    </w:p>
    <w:p w14:paraId="3E2CAFB0" w14:textId="29528263" w:rsidR="006D7E30" w:rsidRPr="00C3333C" w:rsidRDefault="006D7E30" w:rsidP="00490147">
      <w:pPr>
        <w:pStyle w:val="naisf"/>
        <w:tabs>
          <w:tab w:val="left" w:pos="6521"/>
          <w:tab w:val="right" w:pos="8820"/>
        </w:tabs>
        <w:spacing w:before="0" w:beforeAutospacing="0" w:after="0" w:afterAutospacing="0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0C53" w14:textId="77777777" w:rsidR="00421786" w:rsidRDefault="00421786" w:rsidP="00FC0591">
      <w:pPr>
        <w:spacing w:after="0" w:line="240" w:lineRule="auto"/>
      </w:pPr>
      <w:r>
        <w:separator/>
      </w:r>
    </w:p>
  </w:footnote>
  <w:footnote w:type="continuationSeparator" w:id="0">
    <w:p w14:paraId="3EAE0392" w14:textId="77777777" w:rsidR="00421786" w:rsidRDefault="00421786" w:rsidP="00FC0591">
      <w:pPr>
        <w:spacing w:after="0" w:line="240" w:lineRule="auto"/>
      </w:pPr>
      <w:r>
        <w:continuationSeparator/>
      </w:r>
    </w:p>
  </w:footnote>
  <w:footnote w:type="continuationNotice" w:id="1">
    <w:p w14:paraId="0C6D1D53" w14:textId="77777777" w:rsidR="00421786" w:rsidRDefault="00421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C41A" w14:textId="09559F08" w:rsidR="00452FC5" w:rsidRDefault="00452FC5" w:rsidP="008314E8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3D8"/>
    <w:multiLevelType w:val="hybridMultilevel"/>
    <w:tmpl w:val="318AE8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6DBA"/>
    <w:multiLevelType w:val="hybridMultilevel"/>
    <w:tmpl w:val="7F5EA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20D5"/>
    <w:multiLevelType w:val="hybridMultilevel"/>
    <w:tmpl w:val="079C6D92"/>
    <w:lvl w:ilvl="0" w:tplc="C6A071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6CE4"/>
    <w:multiLevelType w:val="hybridMultilevel"/>
    <w:tmpl w:val="534875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0768B"/>
    <w:multiLevelType w:val="hybridMultilevel"/>
    <w:tmpl w:val="FBDCD3A6"/>
    <w:lvl w:ilvl="0" w:tplc="BDA057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6B89"/>
    <w:multiLevelType w:val="hybridMultilevel"/>
    <w:tmpl w:val="C9AEB8B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810ACD"/>
    <w:multiLevelType w:val="hybridMultilevel"/>
    <w:tmpl w:val="C9AEB8B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830319">
    <w:abstractNumId w:val="2"/>
  </w:num>
  <w:num w:numId="2" w16cid:durableId="422649109">
    <w:abstractNumId w:val="6"/>
  </w:num>
  <w:num w:numId="3" w16cid:durableId="359161057">
    <w:abstractNumId w:val="5"/>
  </w:num>
  <w:num w:numId="4" w16cid:durableId="1332948761">
    <w:abstractNumId w:val="0"/>
  </w:num>
  <w:num w:numId="5" w16cid:durableId="453444436">
    <w:abstractNumId w:val="1"/>
  </w:num>
  <w:num w:numId="6" w16cid:durableId="676083820">
    <w:abstractNumId w:val="4"/>
  </w:num>
  <w:num w:numId="7" w16cid:durableId="214233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A1"/>
    <w:rsid w:val="000066D1"/>
    <w:rsid w:val="00010FCF"/>
    <w:rsid w:val="00021C44"/>
    <w:rsid w:val="000332BF"/>
    <w:rsid w:val="0003358B"/>
    <w:rsid w:val="0004527A"/>
    <w:rsid w:val="00055132"/>
    <w:rsid w:val="00056065"/>
    <w:rsid w:val="00065CE5"/>
    <w:rsid w:val="00086739"/>
    <w:rsid w:val="00095349"/>
    <w:rsid w:val="00097997"/>
    <w:rsid w:val="000A741C"/>
    <w:rsid w:val="000B4660"/>
    <w:rsid w:val="000C6D45"/>
    <w:rsid w:val="00140070"/>
    <w:rsid w:val="00142407"/>
    <w:rsid w:val="00177766"/>
    <w:rsid w:val="00195BDC"/>
    <w:rsid w:val="001A4F6D"/>
    <w:rsid w:val="001D07CB"/>
    <w:rsid w:val="001D4ACA"/>
    <w:rsid w:val="001E6A07"/>
    <w:rsid w:val="00201665"/>
    <w:rsid w:val="0020272B"/>
    <w:rsid w:val="002134B1"/>
    <w:rsid w:val="002167D5"/>
    <w:rsid w:val="00221F39"/>
    <w:rsid w:val="00223138"/>
    <w:rsid w:val="0023550B"/>
    <w:rsid w:val="002448B7"/>
    <w:rsid w:val="002514D9"/>
    <w:rsid w:val="0025677A"/>
    <w:rsid w:val="00260A29"/>
    <w:rsid w:val="002759D2"/>
    <w:rsid w:val="00277419"/>
    <w:rsid w:val="00285F5F"/>
    <w:rsid w:val="002A7F81"/>
    <w:rsid w:val="002B648A"/>
    <w:rsid w:val="002C419B"/>
    <w:rsid w:val="002E07DC"/>
    <w:rsid w:val="002F026B"/>
    <w:rsid w:val="00303DB5"/>
    <w:rsid w:val="00304841"/>
    <w:rsid w:val="00310134"/>
    <w:rsid w:val="003133E0"/>
    <w:rsid w:val="00330F95"/>
    <w:rsid w:val="0033266B"/>
    <w:rsid w:val="0033389A"/>
    <w:rsid w:val="00361F58"/>
    <w:rsid w:val="0037149F"/>
    <w:rsid w:val="003733A8"/>
    <w:rsid w:val="00382BDE"/>
    <w:rsid w:val="003A1C5A"/>
    <w:rsid w:val="003A372E"/>
    <w:rsid w:val="003A3EF5"/>
    <w:rsid w:val="003B5428"/>
    <w:rsid w:val="003B5716"/>
    <w:rsid w:val="003C3258"/>
    <w:rsid w:val="003D2FBC"/>
    <w:rsid w:val="003D77F8"/>
    <w:rsid w:val="003E3AF7"/>
    <w:rsid w:val="003F1BBA"/>
    <w:rsid w:val="003F4E98"/>
    <w:rsid w:val="003F5CDB"/>
    <w:rsid w:val="003F5F4E"/>
    <w:rsid w:val="0040253C"/>
    <w:rsid w:val="00410A04"/>
    <w:rsid w:val="00411ECA"/>
    <w:rsid w:val="004142A8"/>
    <w:rsid w:val="00421786"/>
    <w:rsid w:val="0044050F"/>
    <w:rsid w:val="00446BCB"/>
    <w:rsid w:val="004516B9"/>
    <w:rsid w:val="00452FC5"/>
    <w:rsid w:val="00453CE2"/>
    <w:rsid w:val="00490147"/>
    <w:rsid w:val="004A2567"/>
    <w:rsid w:val="004A6467"/>
    <w:rsid w:val="004B76C0"/>
    <w:rsid w:val="004C566D"/>
    <w:rsid w:val="004D3805"/>
    <w:rsid w:val="004E03A1"/>
    <w:rsid w:val="005252D2"/>
    <w:rsid w:val="00537856"/>
    <w:rsid w:val="00544E54"/>
    <w:rsid w:val="00547311"/>
    <w:rsid w:val="00553526"/>
    <w:rsid w:val="005545F1"/>
    <w:rsid w:val="00565FD8"/>
    <w:rsid w:val="005851A5"/>
    <w:rsid w:val="005C3A6E"/>
    <w:rsid w:val="005D09AF"/>
    <w:rsid w:val="005E23E0"/>
    <w:rsid w:val="005E4BB8"/>
    <w:rsid w:val="005F28D0"/>
    <w:rsid w:val="005F79DC"/>
    <w:rsid w:val="006002B6"/>
    <w:rsid w:val="00611F5E"/>
    <w:rsid w:val="00623810"/>
    <w:rsid w:val="006515ED"/>
    <w:rsid w:val="006537F4"/>
    <w:rsid w:val="00655EDB"/>
    <w:rsid w:val="00663B1D"/>
    <w:rsid w:val="00667F8C"/>
    <w:rsid w:val="00693543"/>
    <w:rsid w:val="006B77D6"/>
    <w:rsid w:val="006D2FB1"/>
    <w:rsid w:val="006D7E30"/>
    <w:rsid w:val="006E0AE3"/>
    <w:rsid w:val="006F5C18"/>
    <w:rsid w:val="0071468A"/>
    <w:rsid w:val="00722724"/>
    <w:rsid w:val="0072657D"/>
    <w:rsid w:val="00747B74"/>
    <w:rsid w:val="007545E4"/>
    <w:rsid w:val="00754B6C"/>
    <w:rsid w:val="007750A0"/>
    <w:rsid w:val="007827EB"/>
    <w:rsid w:val="007875E3"/>
    <w:rsid w:val="007A435B"/>
    <w:rsid w:val="007D3F9A"/>
    <w:rsid w:val="007D48D0"/>
    <w:rsid w:val="007F0DAC"/>
    <w:rsid w:val="007F3B18"/>
    <w:rsid w:val="008011FF"/>
    <w:rsid w:val="0082494A"/>
    <w:rsid w:val="00827AF5"/>
    <w:rsid w:val="008314E8"/>
    <w:rsid w:val="008369D1"/>
    <w:rsid w:val="00860A10"/>
    <w:rsid w:val="00860B1B"/>
    <w:rsid w:val="00864B18"/>
    <w:rsid w:val="00870A58"/>
    <w:rsid w:val="00884361"/>
    <w:rsid w:val="008960DD"/>
    <w:rsid w:val="008B0AFA"/>
    <w:rsid w:val="008B0C76"/>
    <w:rsid w:val="008B5F42"/>
    <w:rsid w:val="008C502C"/>
    <w:rsid w:val="008F3CC6"/>
    <w:rsid w:val="00922184"/>
    <w:rsid w:val="009269FA"/>
    <w:rsid w:val="00933FE7"/>
    <w:rsid w:val="00942C21"/>
    <w:rsid w:val="00944A78"/>
    <w:rsid w:val="00950B47"/>
    <w:rsid w:val="00953477"/>
    <w:rsid w:val="00962001"/>
    <w:rsid w:val="00983E04"/>
    <w:rsid w:val="00996C00"/>
    <w:rsid w:val="009A5FCC"/>
    <w:rsid w:val="009B3798"/>
    <w:rsid w:val="009D6D76"/>
    <w:rsid w:val="009E68D3"/>
    <w:rsid w:val="00A01774"/>
    <w:rsid w:val="00A042A9"/>
    <w:rsid w:val="00A06D95"/>
    <w:rsid w:val="00A229A9"/>
    <w:rsid w:val="00A31C9F"/>
    <w:rsid w:val="00A357E5"/>
    <w:rsid w:val="00A42D1B"/>
    <w:rsid w:val="00A56DE7"/>
    <w:rsid w:val="00A653BC"/>
    <w:rsid w:val="00A655E2"/>
    <w:rsid w:val="00A71134"/>
    <w:rsid w:val="00A72C12"/>
    <w:rsid w:val="00A868BC"/>
    <w:rsid w:val="00A878B8"/>
    <w:rsid w:val="00AA322C"/>
    <w:rsid w:val="00AA42E2"/>
    <w:rsid w:val="00AA64C1"/>
    <w:rsid w:val="00AB23D5"/>
    <w:rsid w:val="00AB6C5C"/>
    <w:rsid w:val="00AC6303"/>
    <w:rsid w:val="00AD2162"/>
    <w:rsid w:val="00AE75D1"/>
    <w:rsid w:val="00AF03BE"/>
    <w:rsid w:val="00AF0DDB"/>
    <w:rsid w:val="00AF5701"/>
    <w:rsid w:val="00B17876"/>
    <w:rsid w:val="00B26333"/>
    <w:rsid w:val="00B31E06"/>
    <w:rsid w:val="00B40DFB"/>
    <w:rsid w:val="00B46C6E"/>
    <w:rsid w:val="00B50E40"/>
    <w:rsid w:val="00B51188"/>
    <w:rsid w:val="00B72C64"/>
    <w:rsid w:val="00B74CF1"/>
    <w:rsid w:val="00BC589D"/>
    <w:rsid w:val="00BD439E"/>
    <w:rsid w:val="00BD49D2"/>
    <w:rsid w:val="00C14F1F"/>
    <w:rsid w:val="00C2359B"/>
    <w:rsid w:val="00C3333C"/>
    <w:rsid w:val="00C416D5"/>
    <w:rsid w:val="00C461FE"/>
    <w:rsid w:val="00C572F0"/>
    <w:rsid w:val="00C70967"/>
    <w:rsid w:val="00C72B06"/>
    <w:rsid w:val="00C93D32"/>
    <w:rsid w:val="00CA6F3D"/>
    <w:rsid w:val="00CB7B89"/>
    <w:rsid w:val="00CF2008"/>
    <w:rsid w:val="00CF52DF"/>
    <w:rsid w:val="00CF5450"/>
    <w:rsid w:val="00CF7738"/>
    <w:rsid w:val="00D1497F"/>
    <w:rsid w:val="00D400A8"/>
    <w:rsid w:val="00D45A1A"/>
    <w:rsid w:val="00D86250"/>
    <w:rsid w:val="00DA0D15"/>
    <w:rsid w:val="00E001FE"/>
    <w:rsid w:val="00E11FFB"/>
    <w:rsid w:val="00E1613C"/>
    <w:rsid w:val="00E23BB2"/>
    <w:rsid w:val="00E43E55"/>
    <w:rsid w:val="00E4461B"/>
    <w:rsid w:val="00E4799B"/>
    <w:rsid w:val="00E503C0"/>
    <w:rsid w:val="00E858DE"/>
    <w:rsid w:val="00E87FC2"/>
    <w:rsid w:val="00E94339"/>
    <w:rsid w:val="00EB2751"/>
    <w:rsid w:val="00EB6F8A"/>
    <w:rsid w:val="00ED44BA"/>
    <w:rsid w:val="00ED5B93"/>
    <w:rsid w:val="00EE4896"/>
    <w:rsid w:val="00F41752"/>
    <w:rsid w:val="00F70823"/>
    <w:rsid w:val="00F714CD"/>
    <w:rsid w:val="00F90907"/>
    <w:rsid w:val="00F91032"/>
    <w:rsid w:val="00F95321"/>
    <w:rsid w:val="00FA3678"/>
    <w:rsid w:val="00FB24E2"/>
    <w:rsid w:val="00FC0591"/>
    <w:rsid w:val="00FE125E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D4050"/>
  <w15:docId w15:val="{9B98BBAA-E479-4669-95C4-911FC6DE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A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4BA"/>
    <w:pPr>
      <w:shd w:val="clear" w:color="auto" w:fill="FFFFFF"/>
      <w:spacing w:after="0" w:line="240" w:lineRule="auto"/>
      <w:jc w:val="right"/>
      <w:outlineLvl w:val="1"/>
    </w:pPr>
    <w:rPr>
      <w:rFonts w:asciiTheme="minorHAnsi" w:eastAsia="Times New Roman" w:hAnsiTheme="minorHAnsi" w:cstheme="minorHAnsi"/>
      <w:b/>
      <w:bCs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61">
    <w:name w:val="tv2161"/>
    <w:basedOn w:val="Normal"/>
    <w:rsid w:val="004E03A1"/>
    <w:pPr>
      <w:spacing w:before="240" w:after="0" w:line="360" w:lineRule="auto"/>
      <w:ind w:firstLine="300"/>
      <w:jc w:val="right"/>
    </w:pPr>
    <w:rPr>
      <w:rFonts w:ascii="Verdana" w:eastAsia="Times New Roman" w:hAnsi="Verdana"/>
      <w:sz w:val="18"/>
      <w:szCs w:val="18"/>
      <w:lang w:eastAsia="lv-LV"/>
    </w:rPr>
  </w:style>
  <w:style w:type="paragraph" w:styleId="EndnoteText">
    <w:name w:val="endnote text"/>
    <w:basedOn w:val="Normal"/>
    <w:link w:val="EndnoteTextChar"/>
    <w:uiPriority w:val="99"/>
    <w:unhideWhenUsed/>
    <w:rsid w:val="00FC059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FC0591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FC05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2F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45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F1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5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5F1"/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1C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44BA"/>
    <w:rPr>
      <w:rFonts w:asciiTheme="minorHAnsi" w:eastAsia="Times New Roman" w:hAnsiTheme="minorHAnsi" w:cstheme="minorHAnsi"/>
      <w:b/>
      <w:bCs/>
      <w:sz w:val="24"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ED44BA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7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8B8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8B8"/>
    <w:rPr>
      <w:rFonts w:ascii="Times New Roman" w:hAnsi="Times New Roman"/>
      <w:b/>
      <w:bCs/>
      <w:lang w:eastAsia="en-US"/>
    </w:rPr>
  </w:style>
  <w:style w:type="paragraph" w:customStyle="1" w:styleId="naisf">
    <w:name w:val="naisf"/>
    <w:basedOn w:val="Normal"/>
    <w:link w:val="naisfChar"/>
    <w:rsid w:val="0025677A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naisfChar">
    <w:name w:val="naisf Char"/>
    <w:link w:val="naisf"/>
    <w:locked/>
    <w:rsid w:val="0025677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01665"/>
    <w:pPr>
      <w:spacing w:after="0" w:line="240" w:lineRule="auto"/>
      <w:jc w:val="both"/>
    </w:pPr>
    <w:rPr>
      <w:rFonts w:asciiTheme="minorHAnsi" w:eastAsiaTheme="minorEastAsia" w:hAnsiTheme="minorHAnsi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1665"/>
    <w:rPr>
      <w:rFonts w:asciiTheme="minorHAnsi" w:eastAsiaTheme="minorEastAsia" w:hAnsiTheme="minorHAnsi" w:cstheme="minorBidi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1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5856F525BC6B4AAC9326C419DA09EB" ma:contentTypeVersion="12" ma:contentTypeDescription="Izveidot jaunu dokumentu." ma:contentTypeScope="" ma:versionID="1a9b0dba46ba38b649c2b787736e7bf2">
  <xsd:schema xmlns:xsd="http://www.w3.org/2001/XMLSchema" xmlns:xs="http://www.w3.org/2001/XMLSchema" xmlns:p="http://schemas.microsoft.com/office/2006/metadata/properties" xmlns:ns2="e793aee2-0702-45ff-9c51-b29030239f5c" xmlns:ns3="98d6c3d8-aeaf-4e5b-adb6-e1ad8a72b2c7" targetNamespace="http://schemas.microsoft.com/office/2006/metadata/properties" ma:root="true" ma:fieldsID="45049233dfb8188568c7a0ec69f3ffa1" ns2:_="" ns3:_="">
    <xsd:import namespace="e793aee2-0702-45ff-9c51-b29030239f5c"/>
    <xsd:import namespace="98d6c3d8-aeaf-4e5b-adb6-e1ad8a7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aee2-0702-45ff-9c51-b29030239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c3d8-aeaf-4e5b-adb6-e1ad8a72b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B310A-5331-4F4D-B120-D152D4AB0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2FA78-AF76-434E-A98F-3C6FA287B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BB71A-3CA4-412B-B887-81B2ACE07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AB399-78F6-4CAD-AC21-AF59FDC7F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3aee2-0702-45ff-9c51-b29030239f5c"/>
    <ds:schemaRef ds:uri="98d6c3d8-aeaf-4e5b-adb6-e1ad8a7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0FEAE6-8926-4813-A2B1-94774A523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Ruslans Rodionovs</dc:creator>
  <cp:lastModifiedBy>Ruslans Rodionovs</cp:lastModifiedBy>
  <cp:revision>3</cp:revision>
  <cp:lastPrinted>2021-09-14T12:46:00Z</cp:lastPrinted>
  <dcterms:created xsi:type="dcterms:W3CDTF">2022-04-14T07:10:00Z</dcterms:created>
  <dcterms:modified xsi:type="dcterms:W3CDTF">2022-05-19T14:02:00Z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0x010100D75856F525BC6B4AAC9326C419DA09EB</vt:lpwstr>
  </property>
</Properties>
</file>