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F8B9" w14:textId="77777777" w:rsidR="00AE63C3" w:rsidRPr="002F7A64" w:rsidRDefault="00AE63C3" w:rsidP="00AE63C3">
      <w:pPr>
        <w:pStyle w:val="Footer"/>
        <w:tabs>
          <w:tab w:val="left" w:pos="0"/>
        </w:tabs>
        <w:jc w:val="right"/>
        <w:rPr>
          <w:szCs w:val="24"/>
          <w:lang w:eastAsia="lv-LV"/>
        </w:rPr>
      </w:pPr>
      <w:r w:rsidRPr="002F7A64">
        <w:rPr>
          <w:szCs w:val="24"/>
        </w:rPr>
        <w:t>APSTIPRINĀTS</w:t>
      </w:r>
    </w:p>
    <w:p w14:paraId="55D5BAF6" w14:textId="3FBBC7D0" w:rsidR="00AE63C3" w:rsidRPr="002F7A64" w:rsidRDefault="00AE63C3" w:rsidP="008F59DB">
      <w:pPr>
        <w:jc w:val="right"/>
        <w:rPr>
          <w:lang w:eastAsia="ar-SA"/>
        </w:rPr>
      </w:pPr>
      <w:r w:rsidRPr="002F7A64">
        <w:tab/>
      </w:r>
      <w:r w:rsidRPr="002F7A64">
        <w:tab/>
        <w:t xml:space="preserve">AS “Daugavpils </w:t>
      </w:r>
      <w:proofErr w:type="spellStart"/>
      <w:r w:rsidRPr="002F7A64">
        <w:t>satiksme</w:t>
      </w:r>
      <w:proofErr w:type="spellEnd"/>
      <w:r w:rsidRPr="002F7A64">
        <w:t xml:space="preserve">” </w:t>
      </w:r>
      <w:proofErr w:type="spellStart"/>
      <w:r w:rsidR="008F59DB">
        <w:t>i</w:t>
      </w:r>
      <w:r w:rsidRPr="002F7A64">
        <w:t>epirkumu</w:t>
      </w:r>
      <w:proofErr w:type="spellEnd"/>
      <w:r w:rsidRPr="002F7A64">
        <w:t xml:space="preserve"> </w:t>
      </w:r>
      <w:proofErr w:type="spellStart"/>
      <w:r w:rsidRPr="002F7A64">
        <w:t>komisijas</w:t>
      </w:r>
      <w:proofErr w:type="spellEnd"/>
      <w:r w:rsidRPr="002F7A64">
        <w:t xml:space="preserve"> </w:t>
      </w:r>
      <w:proofErr w:type="spellStart"/>
      <w:r w:rsidRPr="002F7A64">
        <w:t>sēdē</w:t>
      </w:r>
      <w:proofErr w:type="spellEnd"/>
      <w:r w:rsidRPr="002F7A64">
        <w:t xml:space="preserve"> </w:t>
      </w:r>
    </w:p>
    <w:p w14:paraId="0372538D" w14:textId="32A5C352" w:rsidR="00AE63C3" w:rsidRPr="002F7A64" w:rsidRDefault="00AE63C3" w:rsidP="00AE63C3">
      <w:pPr>
        <w:jc w:val="right"/>
      </w:pPr>
      <w:r w:rsidRPr="002F7A64">
        <w:t>202</w:t>
      </w:r>
      <w:r w:rsidR="00E136CB">
        <w:t>3</w:t>
      </w:r>
      <w:r w:rsidRPr="002F7A64">
        <w:t xml:space="preserve">.gada </w:t>
      </w:r>
      <w:r w:rsidR="006B3BED">
        <w:t>10</w:t>
      </w:r>
      <w:r w:rsidR="00E136CB">
        <w:t>.janvārī</w:t>
      </w:r>
      <w:r w:rsidRPr="002F7A64">
        <w:t xml:space="preserve"> (</w:t>
      </w:r>
      <w:proofErr w:type="spellStart"/>
      <w:r w:rsidRPr="002F7A64">
        <w:t>Protokols</w:t>
      </w:r>
      <w:proofErr w:type="spellEnd"/>
      <w:r w:rsidRPr="002F7A64">
        <w:t xml:space="preserve"> Nr.2) </w:t>
      </w:r>
    </w:p>
    <w:p w14:paraId="2F238805" w14:textId="77777777" w:rsidR="00AE63C3" w:rsidRPr="002F7A64" w:rsidRDefault="00AE63C3" w:rsidP="00AE63C3">
      <w:pPr>
        <w:jc w:val="center"/>
        <w:rPr>
          <w:b/>
          <w:bCs/>
          <w:lang w:val="lv-LV"/>
        </w:rPr>
      </w:pPr>
    </w:p>
    <w:p w14:paraId="617AFA38" w14:textId="77777777" w:rsidR="00AE63C3" w:rsidRPr="002F7A64" w:rsidRDefault="00AE63C3" w:rsidP="00AE63C3">
      <w:pPr>
        <w:jc w:val="center"/>
        <w:rPr>
          <w:b/>
          <w:bCs/>
          <w:lang w:val="lv-LV"/>
        </w:rPr>
      </w:pPr>
    </w:p>
    <w:p w14:paraId="52FC84EB" w14:textId="64B727B3" w:rsidR="00FA070B" w:rsidRPr="002F7A64" w:rsidRDefault="00FA070B" w:rsidP="00AE63C3">
      <w:pPr>
        <w:jc w:val="center"/>
        <w:rPr>
          <w:b/>
          <w:bCs/>
          <w:lang w:val="lv-LV"/>
        </w:rPr>
      </w:pPr>
      <w:r w:rsidRPr="002F7A64">
        <w:rPr>
          <w:b/>
          <w:bCs/>
          <w:lang w:val="lv-LV"/>
        </w:rPr>
        <w:t>Iepirkuma dokumentācija</w:t>
      </w:r>
    </w:p>
    <w:p w14:paraId="02D8D1D5" w14:textId="4FEE9367" w:rsidR="00FA070B" w:rsidRPr="002F7A64" w:rsidRDefault="00FA070B" w:rsidP="00AE63C3">
      <w:pPr>
        <w:tabs>
          <w:tab w:val="num" w:pos="720"/>
        </w:tabs>
        <w:jc w:val="center"/>
        <w:rPr>
          <w:b/>
          <w:lang w:val="lv-LV"/>
        </w:rPr>
      </w:pPr>
      <w:r w:rsidRPr="002F7A64">
        <w:rPr>
          <w:b/>
          <w:bCs/>
          <w:lang w:val="lv-LV"/>
        </w:rPr>
        <w:t xml:space="preserve">iepirkumam </w:t>
      </w:r>
      <w:r w:rsidRPr="002F7A64">
        <w:rPr>
          <w:b/>
          <w:lang w:val="lv-LV"/>
        </w:rPr>
        <w:t>„</w:t>
      </w:r>
      <w:bookmarkStart w:id="0" w:name="_Hlk124239818"/>
      <w:r w:rsidR="006E6A66" w:rsidRPr="002F7A64">
        <w:rPr>
          <w:b/>
          <w:lang w:val="lv-LV"/>
        </w:rPr>
        <w:t>Kredīta</w:t>
      </w:r>
      <w:r w:rsidR="00C775FC" w:rsidRPr="002F7A64">
        <w:rPr>
          <w:b/>
          <w:lang w:val="lv-LV"/>
        </w:rPr>
        <w:t xml:space="preserve"> piešķiršanas</w:t>
      </w:r>
      <w:r w:rsidR="006E6A66" w:rsidRPr="002F7A64">
        <w:rPr>
          <w:b/>
          <w:lang w:val="lv-LV"/>
        </w:rPr>
        <w:t xml:space="preserve"> pakalpojums AS “Daugavpils satiksme</w:t>
      </w:r>
      <w:r w:rsidRPr="002F7A64">
        <w:rPr>
          <w:b/>
          <w:lang w:val="lv-LV"/>
        </w:rPr>
        <w:t>”</w:t>
      </w:r>
      <w:r w:rsidR="006E6A66" w:rsidRPr="002F7A64">
        <w:rPr>
          <w:b/>
          <w:lang w:val="lv-LV"/>
        </w:rPr>
        <w:t xml:space="preserve"> vajadzībām</w:t>
      </w:r>
      <w:bookmarkEnd w:id="0"/>
      <w:r w:rsidR="006E6A66" w:rsidRPr="002F7A64">
        <w:rPr>
          <w:b/>
          <w:lang w:val="lv-LV"/>
        </w:rPr>
        <w:t>”</w:t>
      </w:r>
      <w:r w:rsidR="002D4C17">
        <w:rPr>
          <w:b/>
          <w:lang w:val="lv-LV"/>
        </w:rPr>
        <w:t>,</w:t>
      </w:r>
    </w:p>
    <w:p w14:paraId="52F67FCA" w14:textId="2E6BC5D4" w:rsidR="00FA070B" w:rsidRPr="002F7A64" w:rsidRDefault="00FA070B" w:rsidP="00AE63C3">
      <w:pPr>
        <w:tabs>
          <w:tab w:val="num" w:pos="720"/>
        </w:tabs>
        <w:jc w:val="center"/>
        <w:rPr>
          <w:b/>
          <w:bCs/>
          <w:color w:val="00B050"/>
          <w:lang w:val="lv-LV"/>
        </w:rPr>
      </w:pPr>
      <w:r w:rsidRPr="002F7A64">
        <w:rPr>
          <w:b/>
          <w:bCs/>
          <w:lang w:val="lv-LV"/>
        </w:rPr>
        <w:t>identifikācijas nr. ASDS/202</w:t>
      </w:r>
      <w:r w:rsidR="00623170">
        <w:rPr>
          <w:b/>
          <w:bCs/>
          <w:lang w:val="lv-LV"/>
        </w:rPr>
        <w:t>3</w:t>
      </w:r>
      <w:r w:rsidRPr="002F7A64">
        <w:rPr>
          <w:b/>
          <w:bCs/>
          <w:lang w:val="lv-LV"/>
        </w:rPr>
        <w:t>/</w:t>
      </w:r>
      <w:r w:rsidR="00623170">
        <w:rPr>
          <w:b/>
          <w:bCs/>
          <w:lang w:val="lv-LV"/>
        </w:rPr>
        <w:t>2</w:t>
      </w:r>
    </w:p>
    <w:p w14:paraId="3AD43EA0" w14:textId="5591570E" w:rsidR="00FA070B" w:rsidRPr="002F7A64" w:rsidRDefault="00FA070B" w:rsidP="00AE63C3">
      <w:pPr>
        <w:jc w:val="both"/>
        <w:rPr>
          <w:b/>
          <w:bCs/>
          <w:lang w:val="lv-LV"/>
        </w:rPr>
      </w:pPr>
    </w:p>
    <w:p w14:paraId="1D7D5B68" w14:textId="6E7AE843" w:rsidR="002D4C17" w:rsidRPr="002D4C17" w:rsidRDefault="002D4C17" w:rsidP="002D4C17">
      <w:pPr>
        <w:widowControl w:val="0"/>
        <w:numPr>
          <w:ilvl w:val="0"/>
          <w:numId w:val="25"/>
        </w:numPr>
        <w:tabs>
          <w:tab w:val="left" w:pos="270"/>
        </w:tabs>
        <w:suppressAutoHyphens/>
        <w:autoSpaceDN w:val="0"/>
        <w:spacing w:before="120" w:after="120"/>
        <w:ind w:left="360"/>
        <w:rPr>
          <w:b/>
          <w:sz w:val="22"/>
          <w:szCs w:val="22"/>
          <w:lang w:val="lv-LV" w:eastAsia="ar-SA"/>
        </w:rPr>
      </w:pPr>
      <w:r>
        <w:rPr>
          <w:b/>
          <w:sz w:val="22"/>
          <w:szCs w:val="22"/>
          <w:lang w:val="lv-LV" w:eastAsia="ar-SA"/>
        </w:rPr>
        <w:t xml:space="preserve">Pasūtītāja </w:t>
      </w:r>
      <w:r w:rsidRPr="002D4C17">
        <w:rPr>
          <w:b/>
          <w:sz w:val="22"/>
          <w:szCs w:val="22"/>
          <w:lang w:val="lv-LV" w:eastAsia="ar-SA"/>
        </w:rPr>
        <w:t>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2D4C17" w:rsidRPr="002D4C17" w14:paraId="5B3013E9" w14:textId="77777777" w:rsidTr="002D4C17">
        <w:trPr>
          <w:trHeight w:val="305"/>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285E53" w14:textId="4F0FF0EE" w:rsidR="002D4C17" w:rsidRPr="002D4C17" w:rsidRDefault="002D4C17" w:rsidP="002D4C17">
            <w:pPr>
              <w:suppressAutoHyphens/>
              <w:autoSpaceDN w:val="0"/>
              <w:snapToGrid w:val="0"/>
              <w:jc w:val="both"/>
              <w:rPr>
                <w:sz w:val="22"/>
                <w:szCs w:val="22"/>
                <w:lang w:val="lv-LV" w:eastAsia="ar-SA"/>
              </w:rPr>
            </w:pPr>
            <w:r>
              <w:rPr>
                <w:sz w:val="22"/>
                <w:szCs w:val="22"/>
                <w:lang w:val="lv-LV" w:eastAsia="ar-SA"/>
              </w:rPr>
              <w:t>Pasūtītājs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7832C"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AS „Daugavpils satiksme”</w:t>
            </w:r>
          </w:p>
        </w:tc>
      </w:tr>
      <w:tr w:rsidR="002D4C17" w:rsidRPr="002D4C17" w14:paraId="37099DBB" w14:textId="77777777" w:rsidTr="00F12FFF">
        <w:trPr>
          <w:trHeight w:val="289"/>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E78C52F" w14:textId="77777777" w:rsidR="002D4C17" w:rsidRPr="002D4C17" w:rsidRDefault="002D4C17" w:rsidP="002D4C17">
            <w:pPr>
              <w:suppressAutoHyphens/>
              <w:autoSpaceDN w:val="0"/>
              <w:snapToGrid w:val="0"/>
              <w:jc w:val="both"/>
              <w:rPr>
                <w:sz w:val="22"/>
                <w:szCs w:val="22"/>
                <w:lang w:val="lv-LV" w:eastAsia="ar-SA"/>
              </w:rPr>
            </w:pPr>
            <w:proofErr w:type="spellStart"/>
            <w:r w:rsidRPr="002D4C17">
              <w:rPr>
                <w:sz w:val="22"/>
                <w:szCs w:val="22"/>
                <w:lang w:val="lv-LV" w:eastAsia="ar-SA"/>
              </w:rPr>
              <w:t>Reģ</w:t>
            </w:r>
            <w:proofErr w:type="spellEnd"/>
            <w:r w:rsidRPr="002D4C17">
              <w:rPr>
                <w:sz w:val="22"/>
                <w:szCs w:val="22"/>
                <w:lang w:val="lv-LV" w:eastAsia="ar-SA"/>
              </w:rPr>
              <w:t>. Nr.</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1795C"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41503002269</w:t>
            </w:r>
          </w:p>
        </w:tc>
      </w:tr>
      <w:tr w:rsidR="002D4C17" w:rsidRPr="002D4C17" w14:paraId="7C4D6BB5" w14:textId="77777777" w:rsidTr="00F12FFF">
        <w:trPr>
          <w:trHeight w:val="289"/>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6F4EA93"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Adrese</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7C27F"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18.Novembra iela 183, Daugavpils, LV-5417</w:t>
            </w:r>
          </w:p>
        </w:tc>
      </w:tr>
      <w:tr w:rsidR="002D4C17" w:rsidRPr="002D4C17" w14:paraId="5D7C6BD3" w14:textId="77777777" w:rsidTr="00F12FFF">
        <w:trPr>
          <w:trHeight w:val="274"/>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29FC69"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Tālruņa numurs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1327" w14:textId="701FC81D" w:rsidR="002D4C17" w:rsidRPr="002D4C17" w:rsidRDefault="00FD0F7C" w:rsidP="002D4C17">
            <w:pPr>
              <w:suppressAutoHyphens/>
              <w:autoSpaceDN w:val="0"/>
              <w:snapToGrid w:val="0"/>
              <w:jc w:val="both"/>
              <w:rPr>
                <w:sz w:val="22"/>
                <w:szCs w:val="22"/>
                <w:lang w:val="lv-LV" w:eastAsia="ar-SA"/>
              </w:rPr>
            </w:pPr>
            <w:r w:rsidRPr="002D4C17">
              <w:rPr>
                <w:sz w:val="22"/>
                <w:szCs w:val="22"/>
                <w:lang w:val="lv-LV" w:eastAsia="ar-SA"/>
              </w:rPr>
              <w:t xml:space="preserve">+371 </w:t>
            </w:r>
            <w:r w:rsidR="002D4C17" w:rsidRPr="002D4C17">
              <w:rPr>
                <w:sz w:val="22"/>
                <w:szCs w:val="22"/>
                <w:lang w:val="lv-LV" w:eastAsia="ar-SA"/>
              </w:rPr>
              <w:t>65433632</w:t>
            </w:r>
          </w:p>
        </w:tc>
      </w:tr>
      <w:tr w:rsidR="002D4C17" w:rsidRPr="002D4C17" w14:paraId="747D56AA" w14:textId="77777777" w:rsidTr="00F12FFF">
        <w:trPr>
          <w:trHeight w:val="274"/>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416163"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E-pasta adrese</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1D461" w14:textId="77777777" w:rsidR="002D4C17" w:rsidRPr="002D4C17" w:rsidRDefault="00FD0F7C" w:rsidP="002D4C17">
            <w:pPr>
              <w:suppressAutoHyphens/>
              <w:autoSpaceDN w:val="0"/>
              <w:snapToGrid w:val="0"/>
              <w:jc w:val="both"/>
              <w:rPr>
                <w:sz w:val="22"/>
                <w:szCs w:val="22"/>
                <w:lang w:val="lv-LV" w:eastAsia="ar-SA"/>
              </w:rPr>
            </w:pPr>
            <w:hyperlink r:id="rId6" w:history="1">
              <w:r w:rsidR="002D4C17" w:rsidRPr="002D4C17">
                <w:rPr>
                  <w:color w:val="0000FF"/>
                  <w:sz w:val="22"/>
                  <w:szCs w:val="22"/>
                  <w:u w:val="single"/>
                  <w:lang w:val="lv-LV" w:eastAsia="ar-SA"/>
                </w:rPr>
                <w:t>info@dsatiksme.lv</w:t>
              </w:r>
            </w:hyperlink>
            <w:r w:rsidR="002D4C17" w:rsidRPr="002D4C17">
              <w:rPr>
                <w:sz w:val="22"/>
                <w:szCs w:val="22"/>
                <w:lang w:val="lv-LV" w:eastAsia="ar-SA"/>
              </w:rPr>
              <w:t xml:space="preserve"> </w:t>
            </w:r>
          </w:p>
        </w:tc>
      </w:tr>
      <w:tr w:rsidR="002D4C17" w:rsidRPr="002D4C17" w14:paraId="3E5CAE1B" w14:textId="77777777" w:rsidTr="00F12FFF">
        <w:trPr>
          <w:cantSplit/>
          <w:trHeight w:val="548"/>
        </w:trPr>
        <w:tc>
          <w:tcPr>
            <w:tcW w:w="26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772B843"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Darba laiks</w:t>
            </w:r>
          </w:p>
        </w:tc>
        <w:tc>
          <w:tcPr>
            <w:tcW w:w="28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13A998" w14:textId="77777777" w:rsidR="002D4C17" w:rsidRPr="002D4C17" w:rsidRDefault="002D4C17" w:rsidP="002D4C17">
            <w:pPr>
              <w:suppressAutoHyphens/>
              <w:autoSpaceDN w:val="0"/>
              <w:snapToGrid w:val="0"/>
              <w:rPr>
                <w:sz w:val="22"/>
                <w:szCs w:val="22"/>
                <w:lang w:val="lv-LV" w:eastAsia="ar-SA"/>
              </w:rPr>
            </w:pPr>
            <w:r w:rsidRPr="002D4C17">
              <w:rPr>
                <w:sz w:val="22"/>
                <w:szCs w:val="22"/>
                <w:lang w:val="lv-LV" w:eastAsia="ar-SA"/>
              </w:rPr>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E2275"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 xml:space="preserve">  8:00 – 12:00, 12:45 – 17:00</w:t>
            </w:r>
          </w:p>
        </w:tc>
      </w:tr>
      <w:tr w:rsidR="002D4C17" w:rsidRPr="002D4C17" w14:paraId="6571A26E" w14:textId="77777777" w:rsidTr="00F12FFF">
        <w:trPr>
          <w:cantSplit/>
          <w:trHeight w:val="146"/>
        </w:trPr>
        <w:tc>
          <w:tcPr>
            <w:tcW w:w="2665" w:type="dxa"/>
            <w:vMerge/>
            <w:tcBorders>
              <w:top w:val="single" w:sz="4" w:space="0" w:color="000000"/>
              <w:left w:val="single" w:sz="4" w:space="0" w:color="000000"/>
              <w:bottom w:val="single" w:sz="4" w:space="0" w:color="000000"/>
              <w:right w:val="nil"/>
            </w:tcBorders>
            <w:vAlign w:val="center"/>
            <w:hideMark/>
          </w:tcPr>
          <w:p w14:paraId="04902637" w14:textId="77777777" w:rsidR="002D4C17" w:rsidRPr="002D4C17" w:rsidRDefault="002D4C17" w:rsidP="002D4C17">
            <w:pPr>
              <w:widowControl w:val="0"/>
              <w:suppressAutoHyphens/>
              <w:rPr>
                <w:kern w:val="1"/>
                <w:sz w:val="22"/>
                <w:szCs w:val="22"/>
                <w:lang w:eastAsia="ar-SA"/>
              </w:rPr>
            </w:pPr>
          </w:p>
        </w:tc>
        <w:tc>
          <w:tcPr>
            <w:tcW w:w="28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16CEBE"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piektdiena</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622CA"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 xml:space="preserve">  8:00 – 12:00, 12:45 – 15:45</w:t>
            </w:r>
          </w:p>
        </w:tc>
      </w:tr>
      <w:tr w:rsidR="002D4C17" w:rsidRPr="002D4C17" w14:paraId="124EDB21" w14:textId="77777777" w:rsidTr="00F12FFF">
        <w:trPr>
          <w:cantSplit/>
          <w:trHeight w:val="146"/>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714A53" w14:textId="77777777" w:rsidR="002D4C17" w:rsidRPr="002D4C17" w:rsidRDefault="002D4C17" w:rsidP="002D4C17">
            <w:pPr>
              <w:suppressAutoHyphens/>
              <w:autoSpaceDN w:val="0"/>
              <w:jc w:val="both"/>
              <w:rPr>
                <w:sz w:val="22"/>
                <w:szCs w:val="22"/>
                <w:lang w:val="lv-LV" w:eastAsia="ar-SA"/>
              </w:rPr>
            </w:pPr>
            <w:r w:rsidRPr="002D4C17">
              <w:rPr>
                <w:sz w:val="22"/>
                <w:szCs w:val="22"/>
                <w:lang w:val="lv-LV" w:eastAsia="ar-SA"/>
              </w:rPr>
              <w:t xml:space="preserve">Kontaktpersona </w:t>
            </w:r>
            <w:bookmarkStart w:id="1" w:name="_Hlk66777124"/>
            <w:r w:rsidRPr="002D4C17">
              <w:rPr>
                <w:sz w:val="22"/>
                <w:szCs w:val="22"/>
                <w:lang w:val="lv-LV" w:eastAsia="ar-SA"/>
              </w:rPr>
              <w:t>tehniskajos jautājumos</w:t>
            </w:r>
            <w:bookmarkEnd w:id="1"/>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D2F5D" w14:textId="020DC05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AS “Daugavpils satiksme” galvenā grāmatvede T</w:t>
            </w:r>
            <w:r>
              <w:rPr>
                <w:sz w:val="22"/>
                <w:szCs w:val="22"/>
                <w:lang w:val="lv-LV" w:eastAsia="ar-SA"/>
              </w:rPr>
              <w:t xml:space="preserve">atjana </w:t>
            </w:r>
            <w:r w:rsidRPr="002D4C17">
              <w:rPr>
                <w:sz w:val="22"/>
                <w:szCs w:val="22"/>
                <w:lang w:val="lv-LV" w:eastAsia="ar-SA"/>
              </w:rPr>
              <w:t>Pavlova</w:t>
            </w:r>
            <w:r>
              <w:rPr>
                <w:sz w:val="22"/>
                <w:szCs w:val="22"/>
                <w:lang w:val="lv-LV" w:eastAsia="ar-SA"/>
              </w:rPr>
              <w:t>,</w:t>
            </w:r>
            <w:r w:rsidRPr="002D4C17">
              <w:rPr>
                <w:sz w:val="22"/>
                <w:szCs w:val="22"/>
                <w:lang w:val="lv-LV" w:eastAsia="ar-SA"/>
              </w:rPr>
              <w:t xml:space="preserve"> tālr.+371 28262113</w:t>
            </w:r>
          </w:p>
        </w:tc>
      </w:tr>
      <w:tr w:rsidR="002D4C17" w:rsidRPr="002D4C17" w14:paraId="63FE46BE" w14:textId="77777777" w:rsidTr="00F12FFF">
        <w:trPr>
          <w:cantSplit/>
          <w:trHeight w:val="146"/>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6393A61" w14:textId="77777777" w:rsidR="002D4C17" w:rsidRPr="002D4C17" w:rsidRDefault="002D4C17" w:rsidP="002D4C17">
            <w:pPr>
              <w:suppressAutoHyphens/>
              <w:autoSpaceDN w:val="0"/>
              <w:jc w:val="both"/>
              <w:rPr>
                <w:sz w:val="22"/>
                <w:szCs w:val="22"/>
                <w:lang w:val="lv-LV" w:eastAsia="ar-SA"/>
              </w:rPr>
            </w:pPr>
            <w:r w:rsidRPr="002D4C17">
              <w:rPr>
                <w:sz w:val="22"/>
                <w:szCs w:val="22"/>
                <w:lang w:val="lv-LV" w:eastAsia="ar-SA"/>
              </w:rPr>
              <w:t>Kontaktpersona juridiskajos jautājumos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81A0B0" w14:textId="77777777" w:rsidR="002D4C17" w:rsidRPr="002D4C17" w:rsidRDefault="002D4C17" w:rsidP="002D4C17">
            <w:pPr>
              <w:suppressAutoHyphens/>
              <w:autoSpaceDN w:val="0"/>
              <w:snapToGrid w:val="0"/>
              <w:jc w:val="both"/>
              <w:rPr>
                <w:sz w:val="22"/>
                <w:szCs w:val="22"/>
                <w:lang w:val="lv-LV" w:eastAsia="ar-SA"/>
              </w:rPr>
            </w:pPr>
            <w:r w:rsidRPr="002D4C17">
              <w:rPr>
                <w:sz w:val="22"/>
                <w:szCs w:val="22"/>
                <w:lang w:val="lv-LV" w:eastAsia="ar-SA"/>
              </w:rPr>
              <w:t>AS “Daugavpils satiksme” iepirkumu speciāliste Tatjana Kraševska, tālr.+371 20027188</w:t>
            </w:r>
          </w:p>
        </w:tc>
      </w:tr>
    </w:tbl>
    <w:p w14:paraId="3F1FC4F9" w14:textId="77777777" w:rsidR="00304E9C" w:rsidRDefault="00304E9C" w:rsidP="00604E88">
      <w:pPr>
        <w:spacing w:after="120"/>
        <w:jc w:val="both"/>
        <w:rPr>
          <w:color w:val="FF0000"/>
        </w:rPr>
      </w:pPr>
    </w:p>
    <w:p w14:paraId="260B0D1F" w14:textId="2FF993C5" w:rsidR="00096EDD" w:rsidRDefault="002D4C17" w:rsidP="002D4C17">
      <w:pPr>
        <w:pStyle w:val="ListParagraph"/>
        <w:numPr>
          <w:ilvl w:val="0"/>
          <w:numId w:val="25"/>
        </w:numPr>
        <w:tabs>
          <w:tab w:val="left" w:pos="180"/>
        </w:tabs>
        <w:spacing w:after="120"/>
        <w:ind w:left="270" w:right="26" w:hanging="270"/>
        <w:jc w:val="both"/>
        <w:rPr>
          <w:color w:val="000000" w:themeColor="text1"/>
          <w:lang w:val="lv-LV"/>
        </w:rPr>
      </w:pPr>
      <w:r>
        <w:rPr>
          <w:color w:val="000000" w:themeColor="text1"/>
          <w:lang w:val="lv-LV"/>
        </w:rPr>
        <w:t xml:space="preserve"> </w:t>
      </w:r>
      <w:r w:rsidR="006A6FA7" w:rsidRPr="002D4C17">
        <w:rPr>
          <w:b/>
          <w:bCs/>
          <w:color w:val="000000" w:themeColor="text1"/>
          <w:lang w:val="lv-LV"/>
        </w:rPr>
        <w:t>Iepirkuma priekšmets</w:t>
      </w:r>
      <w:r w:rsidR="006A6FA7" w:rsidRPr="002D4C17">
        <w:rPr>
          <w:color w:val="000000" w:themeColor="text1"/>
          <w:lang w:val="lv-LV"/>
        </w:rPr>
        <w:t xml:space="preserve"> </w:t>
      </w:r>
      <w:r w:rsidR="00304E9C" w:rsidRPr="00304E9C">
        <w:rPr>
          <w:color w:val="000000" w:themeColor="text1"/>
          <w:lang w:val="lv-LV"/>
        </w:rPr>
        <w:t xml:space="preserve">ir ilgtermiņa kredīta piešķiršanas pakalpojumi ar mērķi saņemt finansējumu, lai veiktu AS “Daugavpils  satiksme” </w:t>
      </w:r>
      <w:proofErr w:type="spellStart"/>
      <w:r w:rsidR="00304E9C" w:rsidRPr="00304E9C">
        <w:rPr>
          <w:color w:val="000000" w:themeColor="text1"/>
          <w:lang w:val="lv-LV"/>
        </w:rPr>
        <w:t>elektroautobusu</w:t>
      </w:r>
      <w:proofErr w:type="spellEnd"/>
      <w:r w:rsidR="00304E9C" w:rsidRPr="00304E9C">
        <w:rPr>
          <w:color w:val="000000" w:themeColor="text1"/>
          <w:lang w:val="lv-LV"/>
        </w:rPr>
        <w:t xml:space="preserve"> uzlādes stacijas uzstādīšanu un nodošanu ekspluatācijā Kārklu ielā 24, Daugavpil</w:t>
      </w:r>
      <w:r w:rsidR="00304E9C" w:rsidRPr="006B3BED">
        <w:rPr>
          <w:color w:val="000000" w:themeColor="text1"/>
          <w:lang w:val="lv-LV"/>
        </w:rPr>
        <w:t>ī (</w:t>
      </w:r>
      <w:r w:rsidR="006B3BED" w:rsidRPr="006B3BED">
        <w:rPr>
          <w:color w:val="000000" w:themeColor="text1"/>
          <w:lang w:val="lv-LV"/>
        </w:rPr>
        <w:t xml:space="preserve">t.sk. autoruzraudzība un </w:t>
      </w:r>
      <w:r w:rsidR="00304E9C" w:rsidRPr="006B3BED">
        <w:rPr>
          <w:color w:val="000000" w:themeColor="text1"/>
          <w:lang w:val="lv-LV"/>
        </w:rPr>
        <w:t>būvuzraudzīb</w:t>
      </w:r>
      <w:r w:rsidR="006B3BED" w:rsidRPr="006B3BED">
        <w:rPr>
          <w:color w:val="000000" w:themeColor="text1"/>
          <w:lang w:val="lv-LV"/>
        </w:rPr>
        <w:t>a</w:t>
      </w:r>
      <w:r w:rsidR="00304E9C" w:rsidRPr="006B3BED">
        <w:rPr>
          <w:color w:val="000000" w:themeColor="text1"/>
          <w:lang w:val="lv-LV"/>
        </w:rPr>
        <w:t>).</w:t>
      </w:r>
    </w:p>
    <w:p w14:paraId="546B3A07" w14:textId="572AFACA" w:rsidR="00304E9C" w:rsidRPr="00304E9C" w:rsidRDefault="00304E9C" w:rsidP="00304E9C">
      <w:pPr>
        <w:pStyle w:val="ListParagraph"/>
        <w:numPr>
          <w:ilvl w:val="0"/>
          <w:numId w:val="25"/>
        </w:numPr>
        <w:tabs>
          <w:tab w:val="left" w:pos="180"/>
        </w:tabs>
        <w:spacing w:after="120"/>
        <w:ind w:left="270" w:right="26" w:hanging="270"/>
        <w:jc w:val="both"/>
        <w:rPr>
          <w:color w:val="000000" w:themeColor="text1"/>
          <w:lang w:val="lv-LV"/>
        </w:rPr>
      </w:pPr>
      <w:r w:rsidRPr="00304E9C">
        <w:rPr>
          <w:lang w:val="lv-LV"/>
        </w:rPr>
        <w:t xml:space="preserve"> </w:t>
      </w:r>
      <w:r w:rsidRPr="007832EF">
        <w:rPr>
          <w:b/>
          <w:bCs/>
          <w:lang w:val="lv-LV"/>
        </w:rPr>
        <w:t>Iepirkuma priekšmeta CPV kods</w:t>
      </w:r>
      <w:r w:rsidRPr="00304E9C">
        <w:rPr>
          <w:lang w:val="lv-LV"/>
        </w:rPr>
        <w:t xml:space="preserve"> – 66113000-5 (kredītu piešķiršanas pakalpojumi).</w:t>
      </w:r>
    </w:p>
    <w:p w14:paraId="42BF93DC" w14:textId="15A2C80A" w:rsidR="00125637" w:rsidRPr="00304E9C" w:rsidRDefault="00304E9C" w:rsidP="00304E9C">
      <w:pPr>
        <w:pStyle w:val="ListParagraph"/>
        <w:numPr>
          <w:ilvl w:val="0"/>
          <w:numId w:val="25"/>
        </w:numPr>
        <w:tabs>
          <w:tab w:val="left" w:pos="180"/>
        </w:tabs>
        <w:spacing w:after="120"/>
        <w:ind w:left="270" w:right="26" w:hanging="270"/>
        <w:jc w:val="both"/>
        <w:rPr>
          <w:color w:val="000000" w:themeColor="text1"/>
          <w:lang w:val="lv-LV"/>
        </w:rPr>
      </w:pPr>
      <w:r w:rsidRPr="006B3BED">
        <w:rPr>
          <w:b/>
          <w:lang w:val="lv-LV"/>
        </w:rPr>
        <w:t xml:space="preserve"> </w:t>
      </w:r>
      <w:proofErr w:type="spellStart"/>
      <w:r w:rsidR="006A6FA7" w:rsidRPr="00304E9C">
        <w:rPr>
          <w:b/>
        </w:rPr>
        <w:t>Kredīta</w:t>
      </w:r>
      <w:proofErr w:type="spellEnd"/>
      <w:r w:rsidR="006A6FA7" w:rsidRPr="00304E9C">
        <w:rPr>
          <w:b/>
        </w:rPr>
        <w:t xml:space="preserve"> </w:t>
      </w:r>
      <w:proofErr w:type="spellStart"/>
      <w:r w:rsidR="006A6FA7" w:rsidRPr="00304E9C">
        <w:rPr>
          <w:b/>
        </w:rPr>
        <w:t>izsniegšanas</w:t>
      </w:r>
      <w:proofErr w:type="spellEnd"/>
      <w:r w:rsidR="006A6FA7" w:rsidRPr="00304E9C">
        <w:rPr>
          <w:b/>
        </w:rPr>
        <w:t xml:space="preserve"> </w:t>
      </w:r>
      <w:proofErr w:type="spellStart"/>
      <w:r w:rsidR="009C4987" w:rsidRPr="00304E9C">
        <w:rPr>
          <w:b/>
        </w:rPr>
        <w:t>nosacījumi</w:t>
      </w:r>
      <w:proofErr w:type="spellEnd"/>
      <w:r w:rsidR="00605EC5" w:rsidRPr="00304E9C">
        <w:rPr>
          <w:b/>
        </w:rPr>
        <w:t xml:space="preserve"> (</w:t>
      </w:r>
      <w:proofErr w:type="spellStart"/>
      <w:r w:rsidR="00605EC5" w:rsidRPr="00304E9C">
        <w:rPr>
          <w:b/>
        </w:rPr>
        <w:t>tehniskā</w:t>
      </w:r>
      <w:proofErr w:type="spellEnd"/>
      <w:r w:rsidR="00605EC5" w:rsidRPr="00304E9C">
        <w:rPr>
          <w:b/>
        </w:rPr>
        <w:t xml:space="preserve"> </w:t>
      </w:r>
      <w:proofErr w:type="spellStart"/>
      <w:r w:rsidR="00605EC5" w:rsidRPr="00304E9C">
        <w:rPr>
          <w:b/>
        </w:rPr>
        <w:t>specifikācija</w:t>
      </w:r>
      <w:proofErr w:type="spellEnd"/>
      <w:r w:rsidR="00605EC5" w:rsidRPr="00304E9C">
        <w:rPr>
          <w:b/>
        </w:rPr>
        <w:t>)</w:t>
      </w:r>
      <w:r>
        <w:rPr>
          <w:b/>
        </w:rPr>
        <w:t>:</w:t>
      </w:r>
    </w:p>
    <w:p w14:paraId="157FB8A5" w14:textId="35A7D03C" w:rsidR="00AE63C3" w:rsidRDefault="00304E9C" w:rsidP="00304E9C">
      <w:pPr>
        <w:pStyle w:val="ListParagraph"/>
        <w:numPr>
          <w:ilvl w:val="1"/>
          <w:numId w:val="25"/>
        </w:numPr>
        <w:tabs>
          <w:tab w:val="left" w:pos="180"/>
        </w:tabs>
        <w:spacing w:after="120"/>
        <w:ind w:right="26"/>
        <w:jc w:val="both"/>
        <w:rPr>
          <w:rFonts w:eastAsiaTheme="minorHAnsi"/>
          <w:bCs/>
          <w:lang w:val="lv-LV"/>
        </w:rPr>
      </w:pPr>
      <w:r w:rsidRPr="00304E9C">
        <w:rPr>
          <w:bCs/>
          <w:lang w:val="lv-LV"/>
        </w:rPr>
        <w:t>a</w:t>
      </w:r>
      <w:r w:rsidR="009139D1" w:rsidRPr="00304E9C">
        <w:rPr>
          <w:rFonts w:eastAsiaTheme="minorHAnsi"/>
          <w:bCs/>
          <w:lang w:val="lv-LV"/>
        </w:rPr>
        <w:t>izdevuma</w:t>
      </w:r>
      <w:r w:rsidR="00AE63C3" w:rsidRPr="00304E9C">
        <w:rPr>
          <w:rFonts w:eastAsiaTheme="minorHAnsi"/>
          <w:bCs/>
          <w:lang w:val="lv-LV"/>
        </w:rPr>
        <w:t xml:space="preserve">  apjoms – pamatsumma EUR 3</w:t>
      </w:r>
      <w:r w:rsidR="00623170" w:rsidRPr="00304E9C">
        <w:rPr>
          <w:rFonts w:eastAsiaTheme="minorHAnsi"/>
          <w:bCs/>
          <w:lang w:val="lv-LV"/>
        </w:rPr>
        <w:t>4</w:t>
      </w:r>
      <w:r w:rsidR="00182A92" w:rsidRPr="00304E9C">
        <w:rPr>
          <w:rFonts w:eastAsiaTheme="minorHAnsi"/>
          <w:bCs/>
          <w:lang w:val="lv-LV"/>
        </w:rPr>
        <w:t>0</w:t>
      </w:r>
      <w:r w:rsidR="00AE63C3" w:rsidRPr="00304E9C">
        <w:rPr>
          <w:rFonts w:eastAsiaTheme="minorHAnsi"/>
          <w:bCs/>
          <w:lang w:val="lv-LV"/>
        </w:rPr>
        <w:t xml:space="preserve"> 000.00 (trīs simti </w:t>
      </w:r>
      <w:r w:rsidR="00623170" w:rsidRPr="00304E9C">
        <w:rPr>
          <w:rFonts w:eastAsiaTheme="minorHAnsi"/>
          <w:bCs/>
          <w:lang w:val="lv-LV"/>
        </w:rPr>
        <w:t xml:space="preserve">četrdesmit </w:t>
      </w:r>
      <w:r w:rsidR="00AE63C3" w:rsidRPr="00304E9C">
        <w:rPr>
          <w:rFonts w:eastAsiaTheme="minorHAnsi"/>
          <w:bCs/>
          <w:lang w:val="lv-LV"/>
        </w:rPr>
        <w:t xml:space="preserve">tūkstoši </w:t>
      </w:r>
      <w:proofErr w:type="spellStart"/>
      <w:r w:rsidR="00AE63C3" w:rsidRPr="00304E9C">
        <w:rPr>
          <w:rFonts w:eastAsiaTheme="minorHAnsi"/>
          <w:bCs/>
          <w:i/>
          <w:iCs/>
          <w:lang w:val="lv-LV"/>
        </w:rPr>
        <w:t>euro</w:t>
      </w:r>
      <w:proofErr w:type="spellEnd"/>
      <w:r w:rsidR="00AE63C3" w:rsidRPr="00304E9C">
        <w:rPr>
          <w:rFonts w:eastAsiaTheme="minorHAnsi"/>
          <w:bCs/>
          <w:lang w:val="lv-LV"/>
        </w:rPr>
        <w:t>)</w:t>
      </w:r>
      <w:r>
        <w:rPr>
          <w:rFonts w:eastAsiaTheme="minorHAnsi"/>
          <w:bCs/>
          <w:lang w:val="lv-LV"/>
        </w:rPr>
        <w:t>;</w:t>
      </w:r>
    </w:p>
    <w:p w14:paraId="7C2AD2B6" w14:textId="24718048" w:rsidR="00AE63C3" w:rsidRPr="00304E9C" w:rsidRDefault="00304E9C" w:rsidP="00304E9C">
      <w:pPr>
        <w:pStyle w:val="ListParagraph"/>
        <w:numPr>
          <w:ilvl w:val="1"/>
          <w:numId w:val="25"/>
        </w:numPr>
        <w:tabs>
          <w:tab w:val="left" w:pos="180"/>
        </w:tabs>
        <w:spacing w:after="120"/>
        <w:ind w:right="26"/>
        <w:jc w:val="both"/>
        <w:rPr>
          <w:bCs/>
          <w:color w:val="000000" w:themeColor="text1"/>
          <w:lang w:val="lv-LV"/>
        </w:rPr>
      </w:pPr>
      <w:r>
        <w:rPr>
          <w:rFonts w:eastAsiaTheme="minorHAnsi"/>
          <w:lang w:val="lv-LV"/>
        </w:rPr>
        <w:t>a</w:t>
      </w:r>
      <w:r w:rsidR="00AE63C3" w:rsidRPr="00304E9C">
        <w:rPr>
          <w:rFonts w:eastAsiaTheme="minorHAnsi"/>
          <w:lang w:val="lv-LV"/>
        </w:rPr>
        <w:t>izdevuma nodrošinājums –</w:t>
      </w:r>
      <w:r w:rsidR="00E62F00" w:rsidRPr="00304E9C">
        <w:rPr>
          <w:rFonts w:eastAsiaTheme="minorHAnsi"/>
          <w:color w:val="000000" w:themeColor="text1"/>
          <w:lang w:val="lv-LV"/>
        </w:rPr>
        <w:t xml:space="preserve"> </w:t>
      </w:r>
      <w:r w:rsidRPr="00304E9C">
        <w:rPr>
          <w:rFonts w:eastAsiaTheme="minorHAnsi"/>
          <w:color w:val="000000" w:themeColor="text1"/>
          <w:lang w:val="lv-LV"/>
        </w:rPr>
        <w:t>a</w:t>
      </w:r>
      <w:r w:rsidR="00E62F00" w:rsidRPr="00304E9C">
        <w:rPr>
          <w:rFonts w:eastAsiaTheme="minorHAnsi"/>
          <w:color w:val="000000" w:themeColor="text1"/>
          <w:lang w:val="lv-LV"/>
        </w:rPr>
        <w:t>izņēmējam piederošs nekustamais īpašums</w:t>
      </w:r>
      <w:r w:rsidRPr="00304E9C">
        <w:rPr>
          <w:rFonts w:eastAsiaTheme="minorHAnsi"/>
          <w:color w:val="000000" w:themeColor="text1"/>
          <w:lang w:val="lv-LV"/>
        </w:rPr>
        <w:t xml:space="preserve"> </w:t>
      </w:r>
      <w:r w:rsidR="00E62F00" w:rsidRPr="00304E9C">
        <w:rPr>
          <w:rFonts w:eastAsiaTheme="minorHAnsi"/>
          <w:color w:val="000000" w:themeColor="text1"/>
          <w:lang w:val="lv-LV"/>
        </w:rPr>
        <w:t xml:space="preserve">pēc adreses </w:t>
      </w:r>
      <w:r w:rsidRPr="00304E9C">
        <w:rPr>
          <w:rFonts w:eastAsiaTheme="minorHAnsi"/>
          <w:color w:val="000000" w:themeColor="text1"/>
          <w:lang w:val="lv-LV"/>
        </w:rPr>
        <w:t>Kārklu ielā 24</w:t>
      </w:r>
      <w:r w:rsidR="00E62F00" w:rsidRPr="00304E9C">
        <w:rPr>
          <w:rFonts w:eastAsiaTheme="minorHAnsi"/>
          <w:color w:val="000000" w:themeColor="text1"/>
          <w:lang w:val="lv-LV"/>
        </w:rPr>
        <w:t>, Daugavpilī, kadastra numurs 0500 00</w:t>
      </w:r>
      <w:r w:rsidRPr="00304E9C">
        <w:rPr>
          <w:rFonts w:eastAsiaTheme="minorHAnsi"/>
          <w:color w:val="000000" w:themeColor="text1"/>
          <w:lang w:val="lv-LV"/>
        </w:rPr>
        <w:t>9</w:t>
      </w:r>
      <w:r w:rsidR="00E62F00" w:rsidRPr="00304E9C">
        <w:rPr>
          <w:rFonts w:eastAsiaTheme="minorHAnsi"/>
          <w:color w:val="000000" w:themeColor="text1"/>
          <w:lang w:val="lv-LV"/>
        </w:rPr>
        <w:t xml:space="preserve"> </w:t>
      </w:r>
      <w:r w:rsidRPr="00304E9C">
        <w:rPr>
          <w:rFonts w:eastAsiaTheme="minorHAnsi"/>
          <w:color w:val="000000" w:themeColor="text1"/>
          <w:lang w:val="lv-LV"/>
        </w:rPr>
        <w:t>1501</w:t>
      </w:r>
      <w:r>
        <w:rPr>
          <w:rFonts w:eastAsiaTheme="minorHAnsi"/>
          <w:color w:val="000000" w:themeColor="text1"/>
          <w:lang w:val="lv-LV"/>
        </w:rPr>
        <w:t>;</w:t>
      </w:r>
    </w:p>
    <w:p w14:paraId="11E277E5" w14:textId="12E155E2" w:rsidR="00AE63C3" w:rsidRDefault="00304E9C" w:rsidP="00304E9C">
      <w:pPr>
        <w:pStyle w:val="ListParagraph"/>
        <w:numPr>
          <w:ilvl w:val="1"/>
          <w:numId w:val="25"/>
        </w:numPr>
        <w:tabs>
          <w:tab w:val="left" w:pos="180"/>
        </w:tabs>
        <w:spacing w:after="120"/>
        <w:ind w:right="26"/>
        <w:jc w:val="both"/>
        <w:rPr>
          <w:bCs/>
          <w:color w:val="000000" w:themeColor="text1"/>
          <w:lang w:val="lv-LV"/>
        </w:rPr>
      </w:pPr>
      <w:r>
        <w:rPr>
          <w:rFonts w:eastAsiaTheme="minorHAnsi"/>
          <w:lang w:val="lv-LV"/>
        </w:rPr>
        <w:t>a</w:t>
      </w:r>
      <w:r w:rsidR="00AE63C3" w:rsidRPr="00304E9C">
        <w:rPr>
          <w:rFonts w:eastAsiaTheme="minorHAnsi"/>
          <w:lang w:val="lv-LV"/>
        </w:rPr>
        <w:t>izdevuma likmi veido bāzes likmes 6</w:t>
      </w:r>
      <w:r w:rsidR="007832EF">
        <w:rPr>
          <w:rFonts w:eastAsiaTheme="minorHAnsi"/>
          <w:lang w:val="lv-LV"/>
        </w:rPr>
        <w:t xml:space="preserve"> (sešu)</w:t>
      </w:r>
      <w:r w:rsidR="00AE63C3" w:rsidRPr="00304E9C">
        <w:rPr>
          <w:rFonts w:eastAsiaTheme="minorHAnsi"/>
          <w:lang w:val="lv-LV"/>
        </w:rPr>
        <w:t xml:space="preserve"> mēnešu EURIBOR un bankas pievienotās likmes summa</w:t>
      </w:r>
      <w:r w:rsidR="00F34E61" w:rsidRPr="00304E9C">
        <w:rPr>
          <w:rFonts w:eastAsiaTheme="minorHAnsi"/>
          <w:lang w:val="lv-LV"/>
        </w:rPr>
        <w:t xml:space="preserve"> </w:t>
      </w:r>
      <w:r w:rsidR="00F34E61" w:rsidRPr="00304E9C">
        <w:rPr>
          <w:lang w:val="lv-LV"/>
        </w:rPr>
        <w:t xml:space="preserve">uz visu </w:t>
      </w:r>
      <w:r>
        <w:rPr>
          <w:lang w:val="lv-LV"/>
        </w:rPr>
        <w:t>l</w:t>
      </w:r>
      <w:r w:rsidR="00F34E61" w:rsidRPr="00304E9C">
        <w:rPr>
          <w:lang w:val="lv-LV"/>
        </w:rPr>
        <w:t xml:space="preserve">īguma izpildes laiku, kas netiks mainīta noslēgtā </w:t>
      </w:r>
      <w:r w:rsidR="006B3BED">
        <w:rPr>
          <w:lang w:val="lv-LV"/>
        </w:rPr>
        <w:t>l</w:t>
      </w:r>
      <w:r w:rsidR="00F34E61" w:rsidRPr="00304E9C">
        <w:rPr>
          <w:lang w:val="lv-LV"/>
        </w:rPr>
        <w:t>īguma darbības periodā</w:t>
      </w:r>
      <w:r>
        <w:rPr>
          <w:lang w:val="lv-LV"/>
        </w:rPr>
        <w:t>;</w:t>
      </w:r>
    </w:p>
    <w:p w14:paraId="7ECA6EC5" w14:textId="4C876A22" w:rsidR="00AE63C3" w:rsidRPr="00304E9C" w:rsidRDefault="00304E9C" w:rsidP="00304E9C">
      <w:pPr>
        <w:pStyle w:val="ListParagraph"/>
        <w:numPr>
          <w:ilvl w:val="1"/>
          <w:numId w:val="25"/>
        </w:numPr>
        <w:tabs>
          <w:tab w:val="left" w:pos="180"/>
        </w:tabs>
        <w:spacing w:after="120"/>
        <w:ind w:right="26"/>
        <w:jc w:val="both"/>
        <w:rPr>
          <w:bCs/>
          <w:color w:val="000000" w:themeColor="text1"/>
          <w:lang w:val="lv-LV"/>
        </w:rPr>
      </w:pPr>
      <w:r>
        <w:rPr>
          <w:rFonts w:eastAsiaTheme="minorHAnsi"/>
          <w:lang w:val="lv-LV"/>
        </w:rPr>
        <w:t>a</w:t>
      </w:r>
      <w:r w:rsidR="00AE63C3" w:rsidRPr="00304E9C">
        <w:rPr>
          <w:rFonts w:eastAsiaTheme="minorHAnsi"/>
          <w:lang w:val="lv-LV"/>
        </w:rPr>
        <w:t>izņēmējam ir tiesības neizmantot visu aizdevuma summu</w:t>
      </w:r>
      <w:r>
        <w:rPr>
          <w:rFonts w:eastAsiaTheme="minorHAnsi"/>
          <w:lang w:val="lv-LV"/>
        </w:rPr>
        <w:t>;</w:t>
      </w:r>
    </w:p>
    <w:p w14:paraId="370864FE" w14:textId="7C2D43AD" w:rsidR="00AE63C3" w:rsidRPr="006B3BED" w:rsidRDefault="00304E9C" w:rsidP="00304E9C">
      <w:pPr>
        <w:pStyle w:val="ListParagraph"/>
        <w:numPr>
          <w:ilvl w:val="1"/>
          <w:numId w:val="25"/>
        </w:numPr>
        <w:tabs>
          <w:tab w:val="left" w:pos="180"/>
        </w:tabs>
        <w:spacing w:after="120"/>
        <w:ind w:right="26"/>
        <w:jc w:val="both"/>
        <w:rPr>
          <w:bCs/>
          <w:color w:val="000000" w:themeColor="text1"/>
          <w:lang w:val="lv-LV"/>
        </w:rPr>
      </w:pPr>
      <w:r>
        <w:rPr>
          <w:rFonts w:eastAsiaTheme="minorHAnsi"/>
          <w:lang w:val="lv-LV"/>
        </w:rPr>
        <w:t>a</w:t>
      </w:r>
      <w:r w:rsidR="00AE63C3" w:rsidRPr="00304E9C">
        <w:rPr>
          <w:rFonts w:eastAsiaTheme="minorHAnsi"/>
          <w:lang w:val="lv-LV"/>
        </w:rPr>
        <w:t xml:space="preserve">izdevuma termiņš </w:t>
      </w:r>
      <w:r w:rsidR="00AE63C3" w:rsidRPr="006B3BED">
        <w:rPr>
          <w:rFonts w:eastAsiaTheme="minorHAnsi"/>
          <w:b/>
          <w:bCs/>
          <w:i/>
          <w:iCs/>
          <w:color w:val="000000" w:themeColor="text1"/>
          <w:lang w:val="lv-LV"/>
        </w:rPr>
        <w:t>–</w:t>
      </w:r>
      <w:r w:rsidR="00AE63C3" w:rsidRPr="00304E9C">
        <w:rPr>
          <w:rFonts w:eastAsiaTheme="minorHAnsi"/>
          <w:b/>
          <w:bCs/>
          <w:i/>
          <w:iCs/>
          <w:color w:val="FF0000"/>
          <w:lang w:val="lv-LV"/>
        </w:rPr>
        <w:t xml:space="preserve"> </w:t>
      </w:r>
      <w:r w:rsidR="009139D1" w:rsidRPr="006B3BED">
        <w:rPr>
          <w:rFonts w:eastAsiaTheme="minorHAnsi"/>
          <w:b/>
          <w:bCs/>
          <w:color w:val="000000" w:themeColor="text1"/>
          <w:lang w:val="lv-LV"/>
        </w:rPr>
        <w:t>120</w:t>
      </w:r>
      <w:r w:rsidR="005539ED" w:rsidRPr="006B3BED">
        <w:rPr>
          <w:rFonts w:eastAsiaTheme="minorHAnsi"/>
          <w:b/>
          <w:bCs/>
          <w:color w:val="000000" w:themeColor="text1"/>
          <w:lang w:val="lv-LV"/>
        </w:rPr>
        <w:t xml:space="preserve"> (viens simts divdesmit) </w:t>
      </w:r>
      <w:r w:rsidR="00AE63C3" w:rsidRPr="006B3BED">
        <w:rPr>
          <w:rFonts w:eastAsiaTheme="minorHAnsi"/>
          <w:b/>
          <w:bCs/>
          <w:color w:val="000000" w:themeColor="text1"/>
          <w:lang w:val="lv-LV"/>
        </w:rPr>
        <w:t xml:space="preserve"> </w:t>
      </w:r>
      <w:r w:rsidR="00AE63C3" w:rsidRPr="006B3BED">
        <w:rPr>
          <w:rFonts w:eastAsiaTheme="minorHAnsi"/>
          <w:color w:val="000000" w:themeColor="text1"/>
          <w:lang w:val="lv-LV"/>
        </w:rPr>
        <w:t>mēneši no</w:t>
      </w:r>
      <w:r w:rsidR="007520FD" w:rsidRPr="006B3BED">
        <w:rPr>
          <w:rFonts w:eastAsiaTheme="minorHAnsi"/>
          <w:color w:val="000000" w:themeColor="text1"/>
          <w:lang w:val="lv-LV"/>
        </w:rPr>
        <w:t xml:space="preserve"> </w:t>
      </w:r>
      <w:r w:rsidRPr="006B3BED">
        <w:rPr>
          <w:rFonts w:eastAsiaTheme="minorHAnsi"/>
          <w:color w:val="000000" w:themeColor="text1"/>
          <w:lang w:val="lv-LV"/>
        </w:rPr>
        <w:t>a</w:t>
      </w:r>
      <w:r w:rsidR="007520FD" w:rsidRPr="006B3BED">
        <w:rPr>
          <w:rFonts w:eastAsiaTheme="minorHAnsi"/>
          <w:color w:val="000000" w:themeColor="text1"/>
          <w:lang w:val="lv-LV"/>
        </w:rPr>
        <w:t>izdevuma</w:t>
      </w:r>
      <w:r w:rsidR="00AE63C3" w:rsidRPr="006B3BED">
        <w:rPr>
          <w:rFonts w:eastAsiaTheme="minorHAnsi"/>
          <w:color w:val="000000" w:themeColor="text1"/>
          <w:lang w:val="lv-LV"/>
        </w:rPr>
        <w:t xml:space="preserve"> līguma noslēgšanas</w:t>
      </w:r>
      <w:r w:rsidR="007832EF" w:rsidRPr="006B3BED">
        <w:rPr>
          <w:rFonts w:eastAsiaTheme="minorHAnsi"/>
          <w:color w:val="000000" w:themeColor="text1"/>
          <w:lang w:val="lv-LV"/>
        </w:rPr>
        <w:t>;</w:t>
      </w:r>
    </w:p>
    <w:p w14:paraId="0ED8EB4D" w14:textId="504D546E" w:rsidR="00A56E7C" w:rsidRPr="007832EF" w:rsidRDefault="00AE63C3" w:rsidP="007832EF">
      <w:pPr>
        <w:pStyle w:val="ListParagraph"/>
        <w:numPr>
          <w:ilvl w:val="1"/>
          <w:numId w:val="25"/>
        </w:numPr>
        <w:tabs>
          <w:tab w:val="left" w:pos="180"/>
        </w:tabs>
        <w:spacing w:after="120"/>
        <w:ind w:right="26"/>
        <w:jc w:val="both"/>
        <w:rPr>
          <w:bCs/>
          <w:color w:val="000000" w:themeColor="text1"/>
          <w:lang w:val="lv-LV"/>
        </w:rPr>
      </w:pPr>
      <w:r w:rsidRPr="007832EF">
        <w:rPr>
          <w:rFonts w:eastAsiaTheme="minorHAnsi"/>
          <w:lang w:val="lv-LV"/>
        </w:rPr>
        <w:t xml:space="preserve"> </w:t>
      </w:r>
      <w:r w:rsidR="007832EF">
        <w:rPr>
          <w:rFonts w:eastAsiaTheme="minorHAnsi"/>
          <w:lang w:val="lv-LV"/>
        </w:rPr>
        <w:t>a</w:t>
      </w:r>
      <w:r w:rsidRPr="007832EF">
        <w:rPr>
          <w:rFonts w:eastAsiaTheme="minorHAnsi"/>
          <w:lang w:val="lv-LV"/>
        </w:rPr>
        <w:t xml:space="preserve">izdevuma izsniegšana – vienā maksājumā uz </w:t>
      </w:r>
      <w:r w:rsidR="007832EF">
        <w:rPr>
          <w:rFonts w:eastAsiaTheme="minorHAnsi"/>
          <w:lang w:val="lv-LV"/>
        </w:rPr>
        <w:t>a</w:t>
      </w:r>
      <w:r w:rsidRPr="007832EF">
        <w:rPr>
          <w:rFonts w:eastAsiaTheme="minorHAnsi"/>
          <w:lang w:val="lv-LV"/>
        </w:rPr>
        <w:t xml:space="preserve">izņēmēja bankas kontu, </w:t>
      </w:r>
      <w:r w:rsidR="009139D1" w:rsidRPr="007832EF">
        <w:rPr>
          <w:rFonts w:eastAsiaTheme="minorHAnsi"/>
          <w:lang w:val="lv-LV"/>
        </w:rPr>
        <w:t>5 (piecu) darba</w:t>
      </w:r>
      <w:r w:rsidRPr="007832EF">
        <w:rPr>
          <w:rFonts w:eastAsiaTheme="minorHAnsi"/>
          <w:lang w:val="lv-LV"/>
        </w:rPr>
        <w:t xml:space="preserve"> dienu laikā pēc </w:t>
      </w:r>
      <w:r w:rsidR="007832EF">
        <w:rPr>
          <w:rFonts w:eastAsiaTheme="minorHAnsi"/>
          <w:lang w:val="lv-LV"/>
        </w:rPr>
        <w:t>a</w:t>
      </w:r>
      <w:r w:rsidRPr="007832EF">
        <w:rPr>
          <w:rFonts w:eastAsiaTheme="minorHAnsi"/>
          <w:lang w:val="lv-LV"/>
        </w:rPr>
        <w:t>izdevuma</w:t>
      </w:r>
      <w:r w:rsidR="009139D1" w:rsidRPr="007832EF">
        <w:rPr>
          <w:rFonts w:eastAsiaTheme="minorHAnsi"/>
          <w:lang w:val="lv-LV"/>
        </w:rPr>
        <w:t xml:space="preserve"> </w:t>
      </w:r>
      <w:r w:rsidR="00223EE8" w:rsidRPr="007832EF">
        <w:rPr>
          <w:rFonts w:eastAsiaTheme="minorHAnsi"/>
          <w:lang w:val="lv-LV"/>
        </w:rPr>
        <w:t xml:space="preserve">līguma </w:t>
      </w:r>
      <w:r w:rsidRPr="007832EF">
        <w:rPr>
          <w:rFonts w:eastAsiaTheme="minorHAnsi"/>
          <w:lang w:val="lv-LV"/>
        </w:rPr>
        <w:t>parakstīšanas</w:t>
      </w:r>
      <w:r w:rsidR="00223EE8" w:rsidRPr="007832EF">
        <w:rPr>
          <w:rFonts w:eastAsiaTheme="minorHAnsi"/>
          <w:lang w:val="lv-LV"/>
        </w:rPr>
        <w:t xml:space="preserve"> un hipotēkas nostiprināšanas Zemesgrāmatā</w:t>
      </w:r>
      <w:r w:rsidR="007832EF">
        <w:rPr>
          <w:rFonts w:eastAsiaTheme="minorHAnsi"/>
          <w:lang w:val="lv-LV"/>
        </w:rPr>
        <w:t>;</w:t>
      </w:r>
    </w:p>
    <w:p w14:paraId="4A9840DA" w14:textId="36C36674" w:rsidR="00125637" w:rsidRPr="007832EF" w:rsidRDefault="007832EF" w:rsidP="007832EF">
      <w:pPr>
        <w:pStyle w:val="ListParagraph"/>
        <w:numPr>
          <w:ilvl w:val="1"/>
          <w:numId w:val="25"/>
        </w:numPr>
        <w:tabs>
          <w:tab w:val="left" w:pos="180"/>
        </w:tabs>
        <w:spacing w:after="120"/>
        <w:ind w:right="26"/>
        <w:jc w:val="both"/>
        <w:rPr>
          <w:bCs/>
          <w:color w:val="000000" w:themeColor="text1"/>
          <w:lang w:val="lv-LV"/>
        </w:rPr>
      </w:pPr>
      <w:r>
        <w:rPr>
          <w:rFonts w:eastAsiaTheme="minorHAnsi"/>
          <w:lang w:val="lv-LV"/>
        </w:rPr>
        <w:t>t</w:t>
      </w:r>
      <w:r w:rsidR="008C2B29" w:rsidRPr="007832EF">
        <w:rPr>
          <w:rFonts w:eastAsiaTheme="minorHAnsi"/>
          <w:lang w:val="lv-LV"/>
        </w:rPr>
        <w:t>iek p</w:t>
      </w:r>
      <w:r w:rsidR="00A56E7C" w:rsidRPr="007832EF">
        <w:rPr>
          <w:bCs/>
          <w:lang w:val="lv-LV"/>
        </w:rPr>
        <w:t>lānots lineārais vai anuitātes</w:t>
      </w:r>
      <w:r w:rsidR="00A56179" w:rsidRPr="007832EF">
        <w:rPr>
          <w:bCs/>
          <w:lang w:val="lv-LV"/>
        </w:rPr>
        <w:t xml:space="preserve"> (pēc </w:t>
      </w:r>
      <w:r>
        <w:rPr>
          <w:bCs/>
          <w:lang w:val="lv-LV"/>
        </w:rPr>
        <w:t>a</w:t>
      </w:r>
      <w:r w:rsidR="00A56179" w:rsidRPr="007832EF">
        <w:rPr>
          <w:bCs/>
          <w:lang w:val="lv-LV"/>
        </w:rPr>
        <w:t>izņēmēja izvēles)</w:t>
      </w:r>
      <w:r w:rsidR="00A56E7C" w:rsidRPr="007832EF">
        <w:rPr>
          <w:bCs/>
          <w:lang w:val="lv-LV"/>
        </w:rPr>
        <w:t xml:space="preserve"> maksājumu grafiks ar apmaksas termiņu ne agrāku par katra mēneša 20.datumu</w:t>
      </w:r>
      <w:r>
        <w:rPr>
          <w:bCs/>
          <w:lang w:val="lv-LV"/>
        </w:rPr>
        <w:t>;</w:t>
      </w:r>
    </w:p>
    <w:p w14:paraId="2A3AD1AA" w14:textId="117B0A2D" w:rsidR="00174A26" w:rsidRPr="007832EF" w:rsidRDefault="007832EF" w:rsidP="007832EF">
      <w:pPr>
        <w:pStyle w:val="ListParagraph"/>
        <w:numPr>
          <w:ilvl w:val="1"/>
          <w:numId w:val="25"/>
        </w:numPr>
        <w:tabs>
          <w:tab w:val="left" w:pos="180"/>
        </w:tabs>
        <w:spacing w:after="120"/>
        <w:ind w:right="26"/>
        <w:jc w:val="both"/>
        <w:rPr>
          <w:bCs/>
          <w:color w:val="000000" w:themeColor="text1"/>
          <w:lang w:val="lv-LV"/>
        </w:rPr>
      </w:pPr>
      <w:r>
        <w:rPr>
          <w:u w:val="single"/>
          <w:lang w:val="lv-LV"/>
        </w:rPr>
        <w:t>p</w:t>
      </w:r>
      <w:r w:rsidR="00174A26" w:rsidRPr="007832EF">
        <w:rPr>
          <w:u w:val="single"/>
          <w:lang w:val="lv-LV"/>
        </w:rPr>
        <w:t xml:space="preserve">iedāvājumam jāpievieno </w:t>
      </w:r>
      <w:r>
        <w:rPr>
          <w:u w:val="single"/>
          <w:lang w:val="lv-LV"/>
        </w:rPr>
        <w:t>a</w:t>
      </w:r>
      <w:r w:rsidR="00174A26" w:rsidRPr="007832EF">
        <w:rPr>
          <w:u w:val="single"/>
          <w:lang w:val="lv-LV"/>
        </w:rPr>
        <w:t>izdevuma</w:t>
      </w:r>
      <w:r w:rsidR="00A56179" w:rsidRPr="007832EF">
        <w:rPr>
          <w:u w:val="single"/>
          <w:lang w:val="lv-LV"/>
        </w:rPr>
        <w:t xml:space="preserve"> </w:t>
      </w:r>
      <w:r w:rsidR="00174A26" w:rsidRPr="007832EF">
        <w:rPr>
          <w:u w:val="single"/>
          <w:lang w:val="lv-LV"/>
        </w:rPr>
        <w:t>(</w:t>
      </w:r>
      <w:r>
        <w:rPr>
          <w:u w:val="single"/>
          <w:lang w:val="lv-LV"/>
        </w:rPr>
        <w:t>k</w:t>
      </w:r>
      <w:r w:rsidR="00174A26" w:rsidRPr="007832EF">
        <w:rPr>
          <w:u w:val="single"/>
          <w:lang w:val="lv-LV"/>
        </w:rPr>
        <w:t>redīta) un Hipotēkas līguma projekti, kā arī lineārs un anuitātes maksājumu grafiki</w:t>
      </w:r>
      <w:r w:rsidR="00A02F1D" w:rsidRPr="007832EF">
        <w:rPr>
          <w:u w:val="single"/>
          <w:lang w:val="lv-LV"/>
        </w:rPr>
        <w:t xml:space="preserve"> par visu periodu</w:t>
      </w:r>
      <w:r w:rsidR="00174A26" w:rsidRPr="007832EF">
        <w:rPr>
          <w:u w:val="single"/>
          <w:lang w:val="lv-LV"/>
        </w:rPr>
        <w:t xml:space="preserve"> salīdzināšanai</w:t>
      </w:r>
      <w:r>
        <w:rPr>
          <w:u w:val="single"/>
          <w:lang w:val="lv-LV"/>
        </w:rPr>
        <w:t>;</w:t>
      </w:r>
    </w:p>
    <w:p w14:paraId="47A2C698" w14:textId="551AACF2" w:rsidR="00A56E7C" w:rsidRPr="007832EF" w:rsidRDefault="007832EF" w:rsidP="00174A26">
      <w:pPr>
        <w:pStyle w:val="ListParagraph"/>
        <w:numPr>
          <w:ilvl w:val="1"/>
          <w:numId w:val="25"/>
        </w:numPr>
        <w:tabs>
          <w:tab w:val="left" w:pos="180"/>
        </w:tabs>
        <w:spacing w:after="120"/>
        <w:ind w:right="26"/>
        <w:jc w:val="both"/>
        <w:rPr>
          <w:bCs/>
          <w:color w:val="000000" w:themeColor="text1"/>
          <w:lang w:val="lv-LV"/>
        </w:rPr>
      </w:pPr>
      <w:r>
        <w:rPr>
          <w:lang w:val="lv-LV"/>
        </w:rPr>
        <w:t>a</w:t>
      </w:r>
      <w:r w:rsidR="00DD16BF" w:rsidRPr="007832EF">
        <w:rPr>
          <w:lang w:val="lv-LV"/>
        </w:rPr>
        <w:t xml:space="preserve">izdevējam ir </w:t>
      </w:r>
      <w:r w:rsidR="00D55EF3" w:rsidRPr="007832EF">
        <w:rPr>
          <w:lang w:val="lv-LV"/>
        </w:rPr>
        <w:t xml:space="preserve">izsniegta </w:t>
      </w:r>
      <w:r w:rsidR="00DD16BF" w:rsidRPr="007832EF">
        <w:rPr>
          <w:lang w:val="lv-LV"/>
        </w:rPr>
        <w:t>Finanšu un kapitāla tirgus komisijas licence (atļauja)  kredītiestādes darbībai</w:t>
      </w:r>
      <w:r w:rsidR="00B46C02" w:rsidRPr="007832EF">
        <w:rPr>
          <w:lang w:val="lv-LV"/>
        </w:rPr>
        <w:t xml:space="preserve"> vai līdzvērtīga Eiropas savienības licence</w:t>
      </w:r>
      <w:r w:rsidR="00A26EC9" w:rsidRPr="007832EF">
        <w:rPr>
          <w:lang w:val="lv-LV"/>
        </w:rPr>
        <w:t xml:space="preserve"> </w:t>
      </w:r>
      <w:r w:rsidR="00BF52FB" w:rsidRPr="007832EF">
        <w:rPr>
          <w:lang w:val="lv-LV"/>
        </w:rPr>
        <w:t>(atļauja)</w:t>
      </w:r>
      <w:r w:rsidR="00D55EF3" w:rsidRPr="007832EF">
        <w:rPr>
          <w:lang w:val="lv-LV"/>
        </w:rPr>
        <w:t>.</w:t>
      </w:r>
    </w:p>
    <w:p w14:paraId="4F8D008B" w14:textId="042D3F44" w:rsidR="00FA070B" w:rsidRPr="007832EF" w:rsidRDefault="00FA070B" w:rsidP="007832EF">
      <w:pPr>
        <w:pStyle w:val="ListParagraph"/>
        <w:numPr>
          <w:ilvl w:val="0"/>
          <w:numId w:val="25"/>
        </w:numPr>
        <w:ind w:left="270" w:hanging="270"/>
        <w:jc w:val="both"/>
        <w:rPr>
          <w:b/>
          <w:bCs/>
          <w:lang w:val="lv-LV"/>
        </w:rPr>
      </w:pPr>
      <w:r w:rsidRPr="007832EF">
        <w:rPr>
          <w:b/>
          <w:bCs/>
          <w:u w:val="single"/>
          <w:lang w:val="lv-LV"/>
        </w:rPr>
        <w:lastRenderedPageBreak/>
        <w:t>Prasības finanšu piedāvājumam:</w:t>
      </w:r>
    </w:p>
    <w:p w14:paraId="08236549" w14:textId="47221931" w:rsidR="00FA070B" w:rsidRPr="007832EF" w:rsidRDefault="006B3BED" w:rsidP="007832EF">
      <w:pPr>
        <w:pStyle w:val="ListParagraph"/>
        <w:numPr>
          <w:ilvl w:val="1"/>
          <w:numId w:val="25"/>
        </w:numPr>
        <w:jc w:val="both"/>
        <w:rPr>
          <w:b/>
          <w:bCs/>
          <w:lang w:val="lv-LV"/>
        </w:rPr>
      </w:pPr>
      <w:r>
        <w:rPr>
          <w:lang w:val="lv-LV"/>
        </w:rPr>
        <w:t>f</w:t>
      </w:r>
      <w:r w:rsidR="00FA070B" w:rsidRPr="007832EF">
        <w:rPr>
          <w:lang w:val="lv-LV"/>
        </w:rPr>
        <w:t>inanšu piedāvājum</w:t>
      </w:r>
      <w:r w:rsidR="007832EF">
        <w:rPr>
          <w:lang w:val="lv-LV"/>
        </w:rPr>
        <w:t xml:space="preserve">u jāaizpilda atbilstoši iepirkuma dokumentācijas </w:t>
      </w:r>
      <w:r w:rsidR="00C00398">
        <w:rPr>
          <w:lang w:val="lv-LV"/>
        </w:rPr>
        <w:t>1.pielikumā pievienotajai formai “Finanšu piedāvājums”;</w:t>
      </w:r>
    </w:p>
    <w:p w14:paraId="0D49EFFC" w14:textId="33FA1DE4" w:rsidR="00C00398" w:rsidRPr="00C00398" w:rsidRDefault="00C00398" w:rsidP="007F5EC7">
      <w:pPr>
        <w:pStyle w:val="ListParagraph"/>
        <w:numPr>
          <w:ilvl w:val="1"/>
          <w:numId w:val="25"/>
        </w:numPr>
        <w:jc w:val="both"/>
        <w:rPr>
          <w:lang w:val="lv-LV"/>
        </w:rPr>
      </w:pPr>
      <w:r w:rsidRPr="00C00398">
        <w:rPr>
          <w:lang w:val="lv-LV"/>
        </w:rPr>
        <w:t>cenas jānosaka eiro (EUR) un tās tiek norādītas ar precizitāti</w:t>
      </w:r>
      <w:r w:rsidR="007F5EC7">
        <w:rPr>
          <w:lang w:val="lv-LV"/>
        </w:rPr>
        <w:t xml:space="preserve"> 2 (</w:t>
      </w:r>
      <w:r w:rsidRPr="00C00398">
        <w:rPr>
          <w:lang w:val="lv-LV"/>
        </w:rPr>
        <w:t>divi</w:t>
      </w:r>
      <w:r w:rsidR="007F5EC7">
        <w:rPr>
          <w:lang w:val="lv-LV"/>
        </w:rPr>
        <w:t>)</w:t>
      </w:r>
      <w:r w:rsidRPr="00C00398">
        <w:rPr>
          <w:lang w:val="lv-LV"/>
        </w:rPr>
        <w:t xml:space="preserve"> cipari aiz komata;</w:t>
      </w:r>
    </w:p>
    <w:p w14:paraId="433932F6" w14:textId="5A4A5659" w:rsidR="00FA070B" w:rsidRPr="007832EF" w:rsidRDefault="006B3BED" w:rsidP="007832EF">
      <w:pPr>
        <w:pStyle w:val="ListParagraph"/>
        <w:numPr>
          <w:ilvl w:val="1"/>
          <w:numId w:val="25"/>
        </w:numPr>
        <w:jc w:val="both"/>
        <w:rPr>
          <w:b/>
          <w:bCs/>
          <w:lang w:val="lv-LV"/>
        </w:rPr>
      </w:pPr>
      <w:r>
        <w:rPr>
          <w:lang w:val="lv-LV"/>
        </w:rPr>
        <w:t xml:space="preserve">finanšu piedāvājums </w:t>
      </w:r>
      <w:r w:rsidRPr="006B3BED">
        <w:rPr>
          <w:lang w:val="lv-LV"/>
        </w:rPr>
        <w:t>jāparaksta personai, kura likumiski pārstāv pretendentu, vai ir pilnvarota pārstāvēt pretendentu šajā iepirkuma procedūrā</w:t>
      </w:r>
      <w:r w:rsidR="007832EF">
        <w:rPr>
          <w:lang w:val="lv-LV"/>
        </w:rPr>
        <w:t>.</w:t>
      </w:r>
    </w:p>
    <w:p w14:paraId="6A31D193" w14:textId="481EAAF4" w:rsidR="007832EF" w:rsidRPr="00C00398" w:rsidRDefault="006B3BED" w:rsidP="007832EF">
      <w:pPr>
        <w:pStyle w:val="ListParagraph"/>
        <w:numPr>
          <w:ilvl w:val="0"/>
          <w:numId w:val="25"/>
        </w:numPr>
        <w:tabs>
          <w:tab w:val="left" w:pos="142"/>
        </w:tabs>
        <w:autoSpaceDE w:val="0"/>
        <w:autoSpaceDN w:val="0"/>
        <w:spacing w:line="40" w:lineRule="atLeast"/>
        <w:ind w:left="360" w:hanging="270"/>
        <w:jc w:val="both"/>
        <w:rPr>
          <w:lang w:val="lv-LV"/>
        </w:rPr>
      </w:pPr>
      <w:r>
        <w:rPr>
          <w:bCs/>
          <w:lang w:val="lv-LV"/>
        </w:rPr>
        <w:t>Piedāvājuma izvēles</w:t>
      </w:r>
      <w:r w:rsidR="00BE7C57" w:rsidRPr="007832EF">
        <w:rPr>
          <w:bCs/>
          <w:lang w:val="lv-LV"/>
        </w:rPr>
        <w:t xml:space="preserve"> </w:t>
      </w:r>
      <w:r>
        <w:rPr>
          <w:bCs/>
          <w:lang w:val="lv-LV"/>
        </w:rPr>
        <w:t xml:space="preserve">kritērijs: piedāvājums </w:t>
      </w:r>
      <w:r w:rsidR="00BE7C57" w:rsidRPr="007832EF">
        <w:rPr>
          <w:bCs/>
          <w:lang w:val="lv-LV"/>
        </w:rPr>
        <w:t xml:space="preserve">ar viszemāko </w:t>
      </w:r>
      <w:r w:rsidR="00EF2169" w:rsidRPr="007832EF">
        <w:rPr>
          <w:bCs/>
          <w:lang w:val="lv-LV"/>
        </w:rPr>
        <w:t>kopējo maksājamo summu</w:t>
      </w:r>
      <w:r>
        <w:rPr>
          <w:bCs/>
          <w:lang w:val="lv-LV"/>
        </w:rPr>
        <w:t xml:space="preserve">. </w:t>
      </w:r>
    </w:p>
    <w:p w14:paraId="3BA059B2" w14:textId="5E5ED9BF" w:rsidR="008F59DB" w:rsidRPr="008F59DB" w:rsidRDefault="00C00398" w:rsidP="00C00398">
      <w:pPr>
        <w:pStyle w:val="ListParagraph"/>
        <w:numPr>
          <w:ilvl w:val="0"/>
          <w:numId w:val="25"/>
        </w:numPr>
        <w:tabs>
          <w:tab w:val="left" w:pos="142"/>
        </w:tabs>
        <w:autoSpaceDE w:val="0"/>
        <w:autoSpaceDN w:val="0"/>
        <w:spacing w:line="40" w:lineRule="atLeast"/>
        <w:ind w:left="360" w:hanging="270"/>
        <w:jc w:val="both"/>
        <w:rPr>
          <w:lang w:val="lv-LV"/>
        </w:rPr>
      </w:pPr>
      <w:r w:rsidRPr="00C00398">
        <w:rPr>
          <w:b/>
          <w:bCs/>
          <w:lang w:val="lv-LV"/>
        </w:rPr>
        <w:t>Piedāvājum</w:t>
      </w:r>
      <w:r w:rsidR="006B3BED">
        <w:rPr>
          <w:b/>
          <w:bCs/>
          <w:lang w:val="lv-LV"/>
        </w:rPr>
        <w:t>a</w:t>
      </w:r>
      <w:r w:rsidRPr="00C00398">
        <w:rPr>
          <w:b/>
          <w:bCs/>
          <w:lang w:val="lv-LV"/>
        </w:rPr>
        <w:t xml:space="preserve"> iesniegšanas prasības:</w:t>
      </w:r>
      <w:r w:rsidRPr="00C00398">
        <w:rPr>
          <w:lang w:val="lv-LV"/>
        </w:rPr>
        <w:t xml:space="preserve"> </w:t>
      </w:r>
      <w:r>
        <w:rPr>
          <w:lang w:val="lv-LV"/>
        </w:rPr>
        <w:t>p</w:t>
      </w:r>
      <w:r w:rsidRPr="00C00398">
        <w:rPr>
          <w:lang w:val="lv-LV"/>
        </w:rPr>
        <w:t xml:space="preserve">iedāvājumi (noskenētā veidā vai parakstīti ar drošu elektronisko parakstu) iesniedzami uz e-pastu </w:t>
      </w:r>
      <w:hyperlink r:id="rId7" w:history="1">
        <w:r w:rsidRPr="006B6A28">
          <w:rPr>
            <w:rStyle w:val="Hyperlink"/>
            <w:lang w:val="lv-LV"/>
          </w:rPr>
          <w:t>info@dsatiksme.lv</w:t>
        </w:r>
      </w:hyperlink>
      <w:r>
        <w:rPr>
          <w:lang w:val="lv-LV"/>
        </w:rPr>
        <w:t xml:space="preserve">. </w:t>
      </w:r>
      <w:r w:rsidRPr="006B3BED">
        <w:rPr>
          <w:b/>
          <w:bCs/>
          <w:color w:val="000000" w:themeColor="text1"/>
          <w:highlight w:val="yellow"/>
          <w:lang w:val="lv-LV"/>
        </w:rPr>
        <w:t xml:space="preserve">Piedāvājums jāiesniedz: līdz </w:t>
      </w:r>
      <w:r w:rsidR="006B3BED" w:rsidRPr="006B3BED">
        <w:rPr>
          <w:b/>
          <w:bCs/>
          <w:color w:val="000000" w:themeColor="text1"/>
          <w:highlight w:val="yellow"/>
          <w:lang w:val="lv-LV"/>
        </w:rPr>
        <w:t>31.01</w:t>
      </w:r>
      <w:r w:rsidRPr="006B3BED">
        <w:rPr>
          <w:b/>
          <w:bCs/>
          <w:color w:val="000000" w:themeColor="text1"/>
          <w:highlight w:val="yellow"/>
          <w:lang w:val="lv-LV"/>
        </w:rPr>
        <w:t>.2023. plkst. 10.00.</w:t>
      </w:r>
    </w:p>
    <w:p w14:paraId="1E03E28B" w14:textId="2350301B" w:rsidR="00C00398" w:rsidRPr="00C00398" w:rsidRDefault="00C00398" w:rsidP="00C00398">
      <w:pPr>
        <w:pStyle w:val="ListParagraph"/>
        <w:numPr>
          <w:ilvl w:val="0"/>
          <w:numId w:val="25"/>
        </w:numPr>
        <w:tabs>
          <w:tab w:val="left" w:pos="142"/>
        </w:tabs>
        <w:autoSpaceDE w:val="0"/>
        <w:autoSpaceDN w:val="0"/>
        <w:spacing w:line="40" w:lineRule="atLeast"/>
        <w:ind w:left="360" w:hanging="270"/>
        <w:jc w:val="both"/>
        <w:rPr>
          <w:lang w:val="lv-LV"/>
        </w:rPr>
      </w:pPr>
      <w:r w:rsidRPr="00C00398">
        <w:rPr>
          <w:lang w:val="lv-LV"/>
        </w:rPr>
        <w:t xml:space="preserve">Ja piedāvājums iesniegts pēc </w:t>
      </w:r>
      <w:r w:rsidR="008F59DB">
        <w:rPr>
          <w:lang w:val="lv-LV"/>
        </w:rPr>
        <w:t xml:space="preserve">iepirkuma dokumentācijas 7.punktā </w:t>
      </w:r>
      <w:r w:rsidRPr="00C00398">
        <w:rPr>
          <w:lang w:val="lv-LV"/>
        </w:rPr>
        <w:t xml:space="preserve">norādītā piedāvājumu iesniegšanas termiņa beigām, to neizskata un </w:t>
      </w:r>
      <w:proofErr w:type="spellStart"/>
      <w:r w:rsidRPr="00C00398">
        <w:rPr>
          <w:lang w:val="lv-LV"/>
        </w:rPr>
        <w:t>nosūta</w:t>
      </w:r>
      <w:proofErr w:type="spellEnd"/>
      <w:r w:rsidRPr="00C00398">
        <w:rPr>
          <w:lang w:val="lv-LV"/>
        </w:rPr>
        <w:t xml:space="preserve"> atpakaļ </w:t>
      </w:r>
      <w:r w:rsidR="008F59DB">
        <w:rPr>
          <w:lang w:val="lv-LV"/>
        </w:rPr>
        <w:t>p</w:t>
      </w:r>
      <w:r w:rsidRPr="00C00398">
        <w:rPr>
          <w:lang w:val="lv-LV"/>
        </w:rPr>
        <w:t xml:space="preserve">retendentam. </w:t>
      </w:r>
    </w:p>
    <w:p w14:paraId="3AE9F8C6" w14:textId="543C98DE" w:rsidR="00FA070B" w:rsidRDefault="00FA070B" w:rsidP="00FA070B">
      <w:pPr>
        <w:pStyle w:val="ListParagraph"/>
        <w:numPr>
          <w:ilvl w:val="0"/>
          <w:numId w:val="25"/>
        </w:numPr>
        <w:tabs>
          <w:tab w:val="left" w:pos="142"/>
        </w:tabs>
        <w:autoSpaceDE w:val="0"/>
        <w:autoSpaceDN w:val="0"/>
        <w:spacing w:line="40" w:lineRule="atLeast"/>
        <w:ind w:left="360" w:hanging="270"/>
        <w:jc w:val="both"/>
        <w:rPr>
          <w:lang w:val="lv-LV"/>
        </w:rPr>
      </w:pPr>
      <w:bookmarkStart w:id="2" w:name="_Hlk46320610"/>
      <w:r w:rsidRPr="00C00398">
        <w:rPr>
          <w:lang w:val="lv-LV"/>
        </w:rPr>
        <w:t xml:space="preserve">Gadījumā, ja pārbaudot </w:t>
      </w:r>
      <w:r w:rsidR="00C00398">
        <w:rPr>
          <w:lang w:val="lv-LV"/>
        </w:rPr>
        <w:t>p</w:t>
      </w:r>
      <w:r w:rsidRPr="00C00398">
        <w:rPr>
          <w:lang w:val="lv-LV"/>
        </w:rPr>
        <w:t>retendenta Finanšu piedāvājumu, ir konstatēts</w:t>
      </w:r>
      <w:r w:rsidR="006B3BED">
        <w:rPr>
          <w:lang w:val="lv-LV"/>
        </w:rPr>
        <w:t>,</w:t>
      </w:r>
      <w:r w:rsidRPr="00C00398">
        <w:rPr>
          <w:lang w:val="lv-LV"/>
        </w:rPr>
        <w:t xml:space="preserve"> ka </w:t>
      </w:r>
      <w:r w:rsidR="006B3BED">
        <w:rPr>
          <w:lang w:val="lv-LV"/>
        </w:rPr>
        <w:t>f</w:t>
      </w:r>
      <w:r w:rsidRPr="00C00398">
        <w:rPr>
          <w:lang w:val="lv-LV"/>
        </w:rPr>
        <w:t xml:space="preserve">inanšu piedāvājums ir neatbilstoši noformēts, AS „Daugavpils satiksme” ir tiesīga izslēgt </w:t>
      </w:r>
      <w:r w:rsidR="006B3BED">
        <w:rPr>
          <w:lang w:val="lv-LV"/>
        </w:rPr>
        <w:t>p</w:t>
      </w:r>
      <w:r w:rsidRPr="00C00398">
        <w:rPr>
          <w:lang w:val="lv-LV"/>
        </w:rPr>
        <w:t xml:space="preserve">retendenta </w:t>
      </w:r>
      <w:r w:rsidR="006B3BED">
        <w:rPr>
          <w:lang w:val="lv-LV"/>
        </w:rPr>
        <w:t>f</w:t>
      </w:r>
      <w:r w:rsidRPr="00C00398">
        <w:rPr>
          <w:lang w:val="lv-LV"/>
        </w:rPr>
        <w:t xml:space="preserve">inanšu piedāvājumu no tālākas vērtēšanas. </w:t>
      </w:r>
    </w:p>
    <w:p w14:paraId="28362814" w14:textId="4694A809" w:rsidR="00C00398" w:rsidRPr="00C00398" w:rsidRDefault="00C00398" w:rsidP="008F59DB">
      <w:pPr>
        <w:pStyle w:val="ListParagraph"/>
        <w:numPr>
          <w:ilvl w:val="0"/>
          <w:numId w:val="25"/>
        </w:numPr>
        <w:suppressAutoHyphens/>
        <w:ind w:left="450"/>
        <w:jc w:val="both"/>
        <w:rPr>
          <w:b/>
          <w:color w:val="000000"/>
          <w:lang w:val="lv-LV" w:eastAsia="ar-SA"/>
        </w:rPr>
      </w:pPr>
      <w:r w:rsidRPr="00C00398">
        <w:rPr>
          <w:b/>
          <w:color w:val="000000"/>
          <w:lang w:val="lv-LV" w:eastAsia="ar-SA"/>
        </w:rPr>
        <w:t>Pretendentu izslēgšanas nosacījumi</w:t>
      </w:r>
      <w:r w:rsidR="008F59DB">
        <w:rPr>
          <w:b/>
          <w:color w:val="000000"/>
          <w:lang w:val="lv-LV" w:eastAsia="ar-SA"/>
        </w:rPr>
        <w:t>:</w:t>
      </w:r>
      <w:r w:rsidRPr="00C00398">
        <w:rPr>
          <w:b/>
          <w:color w:val="000000"/>
          <w:lang w:val="lv-LV" w:eastAsia="ar-SA"/>
        </w:rPr>
        <w:t xml:space="preserve"> </w:t>
      </w:r>
    </w:p>
    <w:p w14:paraId="40AC5F4F" w14:textId="77777777" w:rsidR="00C00398" w:rsidRPr="00C00398" w:rsidRDefault="00C00398" w:rsidP="00C00398">
      <w:pPr>
        <w:numPr>
          <w:ilvl w:val="1"/>
          <w:numId w:val="25"/>
        </w:numPr>
        <w:tabs>
          <w:tab w:val="left" w:pos="900"/>
        </w:tabs>
        <w:suppressAutoHyphens/>
        <w:ind w:left="990" w:hanging="630"/>
        <w:jc w:val="both"/>
        <w:rPr>
          <w:color w:val="000000"/>
          <w:lang w:val="lv-LV" w:eastAsia="ar-SA"/>
        </w:rPr>
      </w:pPr>
      <w:r w:rsidRPr="00C00398">
        <w:rPr>
          <w:color w:val="000000"/>
          <w:lang w:val="lv-LV" w:eastAsia="ar-SA"/>
        </w:rPr>
        <w:t xml:space="preserve"> Pasūtītājs tiesīgs izslēgt pretendentu no dalības iepirkuma procedūrā šādos gadījumos, ja:</w:t>
      </w:r>
    </w:p>
    <w:p w14:paraId="2FD11D96" w14:textId="50E360AB" w:rsidR="00C00398" w:rsidRPr="00C00398" w:rsidRDefault="00C00398" w:rsidP="00C00398">
      <w:pPr>
        <w:numPr>
          <w:ilvl w:val="2"/>
          <w:numId w:val="25"/>
        </w:numPr>
        <w:tabs>
          <w:tab w:val="left" w:pos="426"/>
          <w:tab w:val="left" w:pos="1080"/>
          <w:tab w:val="left" w:pos="1170"/>
        </w:tabs>
        <w:suppressAutoHyphens/>
        <w:ind w:hanging="630"/>
        <w:jc w:val="both"/>
        <w:rPr>
          <w:color w:val="000000"/>
          <w:lang w:val="lv-LV" w:eastAsia="ar-SA"/>
        </w:rPr>
      </w:pPr>
      <w:r w:rsidRPr="00C00398">
        <w:rPr>
          <w:color w:val="000000"/>
          <w:lang w:val="lv-LV" w:eastAsia="ar-SA"/>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0398">
        <w:rPr>
          <w:i/>
          <w:iCs/>
          <w:color w:val="000000"/>
          <w:lang w:val="lv-LV" w:eastAsia="ar-SA"/>
        </w:rPr>
        <w:t>euro</w:t>
      </w:r>
      <w:proofErr w:type="spellEnd"/>
      <w:r w:rsidRPr="00C00398">
        <w:rPr>
          <w:color w:val="000000"/>
          <w:lang w:val="lv-LV" w:eastAsia="ar-SA"/>
        </w:rPr>
        <w:t xml:space="preserve">. Attiecībā uz Latvijā reģistrētiem un pastāvīgi dzīvojošiem </w:t>
      </w:r>
      <w:r w:rsidR="006B3BED">
        <w:rPr>
          <w:color w:val="000000"/>
          <w:lang w:val="lv-LV" w:eastAsia="ar-SA"/>
        </w:rPr>
        <w:t>p</w:t>
      </w:r>
      <w:r w:rsidRPr="00C00398">
        <w:rPr>
          <w:color w:val="000000"/>
          <w:lang w:val="lv-LV"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0468CCB3" w14:textId="77777777" w:rsidR="00C00398" w:rsidRPr="00C00398" w:rsidRDefault="00C00398" w:rsidP="00C00398">
      <w:pPr>
        <w:numPr>
          <w:ilvl w:val="2"/>
          <w:numId w:val="25"/>
        </w:numPr>
        <w:tabs>
          <w:tab w:val="left" w:pos="426"/>
          <w:tab w:val="left" w:pos="1080"/>
          <w:tab w:val="left" w:pos="1170"/>
        </w:tabs>
        <w:suppressAutoHyphens/>
        <w:ind w:hanging="630"/>
        <w:jc w:val="both"/>
        <w:rPr>
          <w:color w:val="000000"/>
          <w:lang w:val="lv-LV" w:eastAsia="ar-SA"/>
        </w:rPr>
      </w:pPr>
      <w:r w:rsidRPr="00C00398">
        <w:rPr>
          <w:color w:val="000000"/>
          <w:lang w:val="lv-LV" w:eastAsia="ar-SA"/>
        </w:rPr>
        <w:t>ir pasludināts pretendenta maksātnespējas process, apturēta kandidāta vai pretendenta saimnieciskā darbība vai kandidāts vai pretendents tiek likvidēts;</w:t>
      </w:r>
    </w:p>
    <w:p w14:paraId="4381B443" w14:textId="1E7BDE21" w:rsidR="00C00398" w:rsidRPr="00C00398" w:rsidRDefault="00C00398" w:rsidP="00C00398">
      <w:pPr>
        <w:numPr>
          <w:ilvl w:val="2"/>
          <w:numId w:val="25"/>
        </w:numPr>
        <w:tabs>
          <w:tab w:val="left" w:pos="426"/>
          <w:tab w:val="left" w:pos="1080"/>
          <w:tab w:val="left" w:pos="1170"/>
        </w:tabs>
        <w:suppressAutoHyphens/>
        <w:ind w:hanging="630"/>
        <w:jc w:val="both"/>
        <w:rPr>
          <w:color w:val="000000"/>
          <w:lang w:val="lv-LV" w:eastAsia="ar-SA"/>
        </w:rPr>
      </w:pPr>
      <w:r w:rsidRPr="00C00398">
        <w:rPr>
          <w:color w:val="000000"/>
          <w:lang w:val="lv-LV" w:eastAsia="ar-SA"/>
        </w:rPr>
        <w:t xml:space="preserve">Pasūtītājs </w:t>
      </w:r>
      <w:r>
        <w:rPr>
          <w:color w:val="000000"/>
          <w:lang w:val="lv-LV" w:eastAsia="ar-SA"/>
        </w:rPr>
        <w:t>10</w:t>
      </w:r>
      <w:r w:rsidRPr="00C00398">
        <w:rPr>
          <w:color w:val="000000"/>
          <w:lang w:val="lv-LV" w:eastAsia="ar-SA"/>
        </w:rPr>
        <w:t xml:space="preserve">.1.1. un </w:t>
      </w:r>
      <w:r>
        <w:rPr>
          <w:color w:val="000000"/>
          <w:lang w:val="lv-LV" w:eastAsia="ar-SA"/>
        </w:rPr>
        <w:t>10</w:t>
      </w:r>
      <w:r w:rsidRPr="00C00398">
        <w:rPr>
          <w:color w:val="000000"/>
          <w:lang w:val="lv-LV" w:eastAsia="ar-SA"/>
        </w:rPr>
        <w:t xml:space="preserve">.1.2.punktā norādītos izslēgšanas noteikumus pārbauda publiskajās datu bāzēs. Gadījumā, ja </w:t>
      </w:r>
      <w:r w:rsidR="006B3BED">
        <w:rPr>
          <w:color w:val="000000"/>
          <w:lang w:val="lv-LV" w:eastAsia="ar-SA"/>
        </w:rPr>
        <w:t>p</w:t>
      </w:r>
      <w:r w:rsidRPr="00C00398">
        <w:rPr>
          <w:color w:val="000000"/>
          <w:lang w:val="lv-LV" w:eastAsia="ar-SA"/>
        </w:rPr>
        <w:t xml:space="preserve">asūtītājs publiskajās datu bāzēs nevar iegūt </w:t>
      </w:r>
      <w:r>
        <w:rPr>
          <w:color w:val="000000"/>
          <w:lang w:val="lv-LV" w:eastAsia="ar-SA"/>
        </w:rPr>
        <w:t>10</w:t>
      </w:r>
      <w:r w:rsidRPr="00C00398">
        <w:rPr>
          <w:color w:val="000000"/>
          <w:lang w:val="lv-LV" w:eastAsia="ar-SA"/>
        </w:rPr>
        <w:t xml:space="preserve">.1.1. un </w:t>
      </w:r>
      <w:r>
        <w:rPr>
          <w:color w:val="000000"/>
          <w:lang w:val="lv-LV" w:eastAsia="ar-SA"/>
        </w:rPr>
        <w:t>10</w:t>
      </w:r>
      <w:r w:rsidRPr="00C00398">
        <w:rPr>
          <w:color w:val="000000"/>
          <w:lang w:val="lv-LV" w:eastAsia="ar-SA"/>
        </w:rPr>
        <w:t xml:space="preserve">.1.2.punktā norādīto informāciju par </w:t>
      </w:r>
      <w:r w:rsidR="006B3BED">
        <w:rPr>
          <w:color w:val="000000"/>
          <w:lang w:val="lv-LV" w:eastAsia="ar-SA"/>
        </w:rPr>
        <w:t>p</w:t>
      </w:r>
      <w:r w:rsidRPr="00C00398">
        <w:rPr>
          <w:color w:val="000000"/>
          <w:lang w:val="lv-LV" w:eastAsia="ar-SA"/>
        </w:rPr>
        <w:t xml:space="preserve">retendentu, tad </w:t>
      </w:r>
      <w:r w:rsidR="006B3BED">
        <w:rPr>
          <w:color w:val="000000"/>
          <w:lang w:val="lv-LV" w:eastAsia="ar-SA"/>
        </w:rPr>
        <w:t>p</w:t>
      </w:r>
      <w:r w:rsidRPr="00C00398">
        <w:rPr>
          <w:color w:val="000000"/>
          <w:lang w:val="lv-LV" w:eastAsia="ar-SA"/>
        </w:rPr>
        <w:t xml:space="preserve">asūtītājs pieprasa, lai </w:t>
      </w:r>
      <w:r w:rsidR="006B3BED">
        <w:rPr>
          <w:color w:val="000000"/>
          <w:lang w:val="lv-LV" w:eastAsia="ar-SA"/>
        </w:rPr>
        <w:t>p</w:t>
      </w:r>
      <w:r w:rsidRPr="00C00398">
        <w:rPr>
          <w:color w:val="000000"/>
          <w:lang w:val="lv-LV" w:eastAsia="ar-SA"/>
        </w:rPr>
        <w:t xml:space="preserve">retendents 10 (desmit) dienu laikā iesniedz atbilstošas izziņas.  </w:t>
      </w:r>
    </w:p>
    <w:p w14:paraId="61ED41E2" w14:textId="00C99398" w:rsidR="00C00398" w:rsidRPr="00C00398" w:rsidRDefault="00C00398" w:rsidP="00C00398">
      <w:pPr>
        <w:tabs>
          <w:tab w:val="left" w:pos="426"/>
          <w:tab w:val="left" w:pos="1080"/>
          <w:tab w:val="left" w:pos="1170"/>
        </w:tabs>
        <w:suppressAutoHyphens/>
        <w:ind w:left="1080" w:hanging="630"/>
        <w:contextualSpacing/>
        <w:jc w:val="both"/>
        <w:rPr>
          <w:color w:val="000000"/>
          <w:lang w:val="lv-LV" w:eastAsia="ar-SA"/>
        </w:rPr>
      </w:pPr>
      <w:r>
        <w:rPr>
          <w:color w:val="000000"/>
          <w:lang w:val="lv-LV" w:eastAsia="ar-SA"/>
        </w:rPr>
        <w:t>10</w:t>
      </w:r>
      <w:r w:rsidRPr="00C00398">
        <w:rPr>
          <w:color w:val="000000"/>
          <w:lang w:val="lv-LV" w:eastAsia="ar-SA"/>
        </w:rPr>
        <w:t>.1.4. Pretendentam,  ja tas ir reģistrēts ārvalstī vai ārvalstī ir tā pastāvīgā dzīvesvieta jāiesniedz:</w:t>
      </w:r>
    </w:p>
    <w:p w14:paraId="6605693F" w14:textId="74F3B334" w:rsidR="00C00398" w:rsidRDefault="00C00398" w:rsidP="00C00398">
      <w:pPr>
        <w:pStyle w:val="ListParagraph"/>
        <w:numPr>
          <w:ilvl w:val="3"/>
          <w:numId w:val="28"/>
        </w:numPr>
        <w:tabs>
          <w:tab w:val="left" w:pos="426"/>
        </w:tabs>
        <w:suppressAutoHyphens/>
        <w:ind w:left="1710" w:hanging="900"/>
        <w:jc w:val="both"/>
        <w:rPr>
          <w:color w:val="000000"/>
          <w:lang w:val="lv-LV" w:eastAsia="ar-SA"/>
        </w:rPr>
      </w:pPr>
      <w:r w:rsidRPr="00C00398">
        <w:rPr>
          <w:color w:val="000000"/>
          <w:lang w:val="lv-LV" w:eastAsia="ar-SA"/>
        </w:rPr>
        <w:t xml:space="preserve">ārvalsts kompetentas institūcijas izdotu izziņu, kas apliecina, ka </w:t>
      </w:r>
      <w:r w:rsidR="006B3BED">
        <w:rPr>
          <w:color w:val="000000"/>
          <w:lang w:val="lv-LV" w:eastAsia="ar-SA"/>
        </w:rPr>
        <w:t>p</w:t>
      </w:r>
      <w:r w:rsidRPr="00C00398">
        <w:rPr>
          <w:color w:val="000000"/>
          <w:lang w:val="lv-LV" w:eastAsia="ar-SA"/>
        </w:rPr>
        <w:t xml:space="preserve">retendentam, nav pasludināts maksātnespējas process, apturēta </w:t>
      </w:r>
      <w:r w:rsidR="006B3BED">
        <w:rPr>
          <w:color w:val="000000"/>
          <w:lang w:val="lv-LV" w:eastAsia="ar-SA"/>
        </w:rPr>
        <w:t>p</w:t>
      </w:r>
      <w:r w:rsidRPr="00C00398">
        <w:rPr>
          <w:color w:val="000000"/>
          <w:lang w:val="lv-LV" w:eastAsia="ar-SA"/>
        </w:rPr>
        <w:t xml:space="preserve">retendenta saimnieciskā darbība vai </w:t>
      </w:r>
      <w:r w:rsidR="006B3BED">
        <w:rPr>
          <w:color w:val="000000"/>
          <w:lang w:val="lv-LV" w:eastAsia="ar-SA"/>
        </w:rPr>
        <w:t>p</w:t>
      </w:r>
      <w:r w:rsidRPr="00C00398">
        <w:rPr>
          <w:color w:val="000000"/>
          <w:lang w:val="lv-LV" w:eastAsia="ar-SA"/>
        </w:rPr>
        <w:t>retendents tiek likvidēts;</w:t>
      </w:r>
    </w:p>
    <w:p w14:paraId="78A3702C" w14:textId="547246B4" w:rsidR="00C00398" w:rsidRPr="00C00398" w:rsidRDefault="00C00398" w:rsidP="00C00398">
      <w:pPr>
        <w:pStyle w:val="ListParagraph"/>
        <w:numPr>
          <w:ilvl w:val="3"/>
          <w:numId w:val="28"/>
        </w:numPr>
        <w:tabs>
          <w:tab w:val="left" w:pos="426"/>
        </w:tabs>
        <w:suppressAutoHyphens/>
        <w:ind w:left="1710" w:hanging="900"/>
        <w:jc w:val="both"/>
        <w:rPr>
          <w:color w:val="000000"/>
          <w:lang w:val="lv-LV" w:eastAsia="ar-SA"/>
        </w:rPr>
      </w:pPr>
      <w:r w:rsidRPr="00C00398">
        <w:rPr>
          <w:color w:val="000000"/>
          <w:lang w:val="lv-LV" w:eastAsia="ar-SA"/>
        </w:rPr>
        <w:t xml:space="preserve">ārvalsts kompetentas institūcijas izdotu izziņu, kas apliecina, ka </w:t>
      </w:r>
      <w:r w:rsidR="006B3BED">
        <w:rPr>
          <w:color w:val="000000"/>
          <w:lang w:val="lv-LV" w:eastAsia="ar-SA"/>
        </w:rPr>
        <w:t>p</w:t>
      </w:r>
      <w:r w:rsidRPr="00C00398">
        <w:rPr>
          <w:color w:val="000000"/>
          <w:lang w:val="lv-LV" w:eastAsia="ar-SA"/>
        </w:rPr>
        <w:t xml:space="preserve">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00398">
        <w:rPr>
          <w:i/>
          <w:iCs/>
          <w:color w:val="000000"/>
          <w:lang w:val="lv-LV" w:eastAsia="ar-SA"/>
        </w:rPr>
        <w:t>euro</w:t>
      </w:r>
      <w:proofErr w:type="spellEnd"/>
      <w:r w:rsidRPr="00C00398">
        <w:rPr>
          <w:color w:val="000000"/>
          <w:lang w:val="lv-LV" w:eastAsia="ar-SA"/>
        </w:rPr>
        <w:t>.</w:t>
      </w:r>
    </w:p>
    <w:p w14:paraId="31134378" w14:textId="46746F8C" w:rsidR="00C00398" w:rsidRPr="00C00398" w:rsidRDefault="00C00398" w:rsidP="00C00398">
      <w:pPr>
        <w:tabs>
          <w:tab w:val="left" w:pos="450"/>
        </w:tabs>
        <w:suppressAutoHyphens/>
        <w:ind w:left="450" w:hanging="450"/>
        <w:jc w:val="both"/>
        <w:rPr>
          <w:color w:val="000000"/>
          <w:lang w:val="lv-LV" w:eastAsia="ar-SA"/>
        </w:rPr>
      </w:pPr>
      <w:r>
        <w:rPr>
          <w:color w:val="000000"/>
          <w:lang w:val="lv-LV" w:eastAsia="ar-SA"/>
        </w:rPr>
        <w:t>10</w:t>
      </w:r>
      <w:r w:rsidRPr="00C00398">
        <w:rPr>
          <w:color w:val="000000"/>
          <w:lang w:val="lv-LV" w:eastAsia="ar-SA"/>
        </w:rPr>
        <w:t>.2.</w:t>
      </w:r>
      <w:r w:rsidRPr="00C00398">
        <w:rPr>
          <w:color w:val="FF0000"/>
          <w:lang w:val="lv-LV" w:eastAsia="ar-SA"/>
        </w:rPr>
        <w:t xml:space="preserve"> </w:t>
      </w:r>
      <w:r w:rsidRPr="00C00398">
        <w:rPr>
          <w:color w:val="000000"/>
          <w:lang w:val="lv-LV" w:eastAsia="ar-SA"/>
        </w:rPr>
        <w:t xml:space="preserve">Ja </w:t>
      </w:r>
      <w:r w:rsidR="006B3BED">
        <w:rPr>
          <w:color w:val="000000"/>
          <w:lang w:val="lv-LV" w:eastAsia="ar-SA"/>
        </w:rPr>
        <w:t>p</w:t>
      </w:r>
      <w:r w:rsidRPr="00C00398">
        <w:rPr>
          <w:color w:val="000000"/>
          <w:lang w:val="lv-LV" w:eastAsia="ar-SA"/>
        </w:rPr>
        <w:t xml:space="preserve">retendents vai personālsabiedrības biedrs (ja pretendents ir personālsabiedrība) atbilst šā iepirkuma dokumentācijā </w:t>
      </w:r>
      <w:r>
        <w:rPr>
          <w:color w:val="000000"/>
          <w:lang w:val="lv-LV" w:eastAsia="ar-SA"/>
        </w:rPr>
        <w:t>10</w:t>
      </w:r>
      <w:r w:rsidRPr="00C00398">
        <w:rPr>
          <w:color w:val="000000"/>
          <w:lang w:val="lv-LV" w:eastAsia="ar-SA"/>
        </w:rPr>
        <w:t xml:space="preserve">.1.2.p., </w:t>
      </w:r>
      <w:r>
        <w:rPr>
          <w:color w:val="000000"/>
          <w:lang w:val="lv-LV" w:eastAsia="ar-SA"/>
        </w:rPr>
        <w:t>10</w:t>
      </w:r>
      <w:r w:rsidRPr="00C00398">
        <w:rPr>
          <w:color w:val="000000"/>
          <w:lang w:val="lv-LV" w:eastAsia="ar-SA"/>
        </w:rPr>
        <w:t xml:space="preserve">.1.4.1.p minētajam izslēgšanas gadījumam, pretendents norāda to piedāvājumā un, ja tiek atzīts par tādu, kuram būtu piešķiramas iepirkuma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C00398">
        <w:rPr>
          <w:color w:val="000000"/>
          <w:lang w:val="lv-LV" w:eastAsia="ar-SA"/>
        </w:rPr>
        <w:t>personālvadības</w:t>
      </w:r>
      <w:proofErr w:type="spellEnd"/>
      <w:r w:rsidRPr="00C00398">
        <w:rPr>
          <w:color w:val="000000"/>
          <w:lang w:val="lv-LV" w:eastAsia="ar-SA"/>
        </w:rPr>
        <w:t xml:space="preserve"> pasākumiem, lai pierādītu savu uzticamību un novērstu tādu pašu un līdzīgu gadījumu atkārtošanos nākotnē.</w:t>
      </w:r>
    </w:p>
    <w:p w14:paraId="4B101342" w14:textId="4A21AD0F" w:rsidR="00C00398" w:rsidRPr="00C00398" w:rsidRDefault="00C00398" w:rsidP="00C00398">
      <w:pPr>
        <w:tabs>
          <w:tab w:val="left" w:pos="540"/>
        </w:tabs>
        <w:suppressAutoHyphens/>
        <w:ind w:left="540" w:hanging="540"/>
        <w:jc w:val="both"/>
        <w:rPr>
          <w:color w:val="000000"/>
          <w:lang w:val="lv-LV" w:eastAsia="ar-SA"/>
        </w:rPr>
      </w:pPr>
      <w:r>
        <w:rPr>
          <w:color w:val="000000"/>
          <w:lang w:val="lv-LV" w:eastAsia="ar-SA"/>
        </w:rPr>
        <w:lastRenderedPageBreak/>
        <w:t>10</w:t>
      </w:r>
      <w:r w:rsidRPr="00C00398">
        <w:rPr>
          <w:color w:val="000000"/>
          <w:lang w:val="lv-LV" w:eastAsia="ar-SA"/>
        </w:rPr>
        <w:t xml:space="preserve">.3. Ja </w:t>
      </w:r>
      <w:r w:rsidR="00A92E3C">
        <w:rPr>
          <w:color w:val="000000"/>
          <w:lang w:val="lv-LV" w:eastAsia="ar-SA"/>
        </w:rPr>
        <w:t>p</w:t>
      </w:r>
      <w:r w:rsidRPr="00C00398">
        <w:rPr>
          <w:color w:val="000000"/>
          <w:lang w:val="lv-LV" w:eastAsia="ar-SA"/>
        </w:rPr>
        <w:t xml:space="preserve">retendents neiesniedz skaidrojumu un pierādījumus, </w:t>
      </w:r>
      <w:r w:rsidR="00A92E3C">
        <w:rPr>
          <w:color w:val="000000"/>
          <w:lang w:val="lv-LV" w:eastAsia="ar-SA"/>
        </w:rPr>
        <w:t>p</w:t>
      </w:r>
      <w:r w:rsidRPr="00C00398">
        <w:rPr>
          <w:color w:val="000000"/>
          <w:lang w:val="lv-LV" w:eastAsia="ar-SA"/>
        </w:rPr>
        <w:t xml:space="preserve">asūtītājs izslēdz </w:t>
      </w:r>
      <w:r w:rsidR="00A92E3C">
        <w:rPr>
          <w:color w:val="000000"/>
          <w:lang w:val="lv-LV" w:eastAsia="ar-SA"/>
        </w:rPr>
        <w:t>p</w:t>
      </w:r>
      <w:r w:rsidRPr="00C00398">
        <w:rPr>
          <w:color w:val="000000"/>
          <w:lang w:val="lv-LV" w:eastAsia="ar-SA"/>
        </w:rPr>
        <w:t xml:space="preserve">retendentu no dalības iepirkuma procedūrā kā atbilstošu šā iepirkuma dokumentācijas </w:t>
      </w:r>
      <w:r>
        <w:rPr>
          <w:color w:val="000000"/>
          <w:lang w:val="lv-LV" w:eastAsia="ar-SA"/>
        </w:rPr>
        <w:t>10</w:t>
      </w:r>
      <w:r w:rsidRPr="00C00398">
        <w:rPr>
          <w:color w:val="000000"/>
          <w:lang w:val="lv-LV" w:eastAsia="ar-SA"/>
        </w:rPr>
        <w:t xml:space="preserve">.1.2., </w:t>
      </w:r>
      <w:r>
        <w:rPr>
          <w:color w:val="000000"/>
          <w:lang w:val="lv-LV" w:eastAsia="ar-SA"/>
        </w:rPr>
        <w:t>10</w:t>
      </w:r>
      <w:r w:rsidRPr="00C00398">
        <w:rPr>
          <w:color w:val="000000"/>
          <w:lang w:val="lv-LV" w:eastAsia="ar-SA"/>
        </w:rPr>
        <w:t>.1.4.1.p punktā minētajam izslēgšanas gadījumam.</w:t>
      </w:r>
    </w:p>
    <w:p w14:paraId="42BF9B73" w14:textId="6872FF26" w:rsidR="00C00398" w:rsidRPr="00C00398" w:rsidRDefault="00C00398" w:rsidP="00C00398">
      <w:pPr>
        <w:tabs>
          <w:tab w:val="left" w:pos="426"/>
          <w:tab w:val="left" w:pos="540"/>
        </w:tabs>
        <w:suppressAutoHyphens/>
        <w:ind w:left="540" w:hanging="540"/>
        <w:jc w:val="both"/>
        <w:rPr>
          <w:color w:val="000000"/>
          <w:lang w:val="lv-LV" w:eastAsia="ar-SA"/>
        </w:rPr>
      </w:pPr>
      <w:r>
        <w:rPr>
          <w:color w:val="000000"/>
          <w:lang w:val="lv-LV" w:eastAsia="ar-SA"/>
        </w:rPr>
        <w:t>10</w:t>
      </w:r>
      <w:r w:rsidRPr="00C00398">
        <w:rPr>
          <w:color w:val="000000"/>
          <w:lang w:val="lv-LV" w:eastAsia="ar-SA"/>
        </w:rPr>
        <w:t>.4.</w:t>
      </w:r>
      <w:r w:rsidR="008F59DB">
        <w:rPr>
          <w:color w:val="000000"/>
          <w:lang w:val="lv-LV" w:eastAsia="ar-SA"/>
        </w:rPr>
        <w:t xml:space="preserve"> </w:t>
      </w:r>
      <w:r w:rsidRPr="00C00398">
        <w:rPr>
          <w:color w:val="000000"/>
          <w:lang w:val="lv-LV" w:eastAsia="ar-SA"/>
        </w:rPr>
        <w:t xml:space="preserve">Pasūtītājs  izvērtē </w:t>
      </w:r>
      <w:r w:rsidR="00A92E3C">
        <w:rPr>
          <w:color w:val="000000"/>
          <w:lang w:val="lv-LV" w:eastAsia="ar-SA"/>
        </w:rPr>
        <w:t>p</w:t>
      </w:r>
      <w:r w:rsidRPr="00C00398">
        <w:rPr>
          <w:color w:val="000000"/>
          <w:lang w:val="lv-LV" w:eastAsia="ar-SA"/>
        </w:rPr>
        <w:t xml:space="preserve">retendenta  vai personālsabiedrības biedra (ja </w:t>
      </w:r>
      <w:r w:rsidR="00A92E3C">
        <w:rPr>
          <w:color w:val="000000"/>
          <w:lang w:val="lv-LV" w:eastAsia="ar-SA"/>
        </w:rPr>
        <w:t>p</w:t>
      </w:r>
      <w:r w:rsidRPr="00C00398">
        <w:rPr>
          <w:color w:val="000000"/>
          <w:lang w:val="lv-LV"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92E3C">
        <w:rPr>
          <w:color w:val="000000"/>
          <w:lang w:val="lv-LV" w:eastAsia="ar-SA"/>
        </w:rPr>
        <w:t>p</w:t>
      </w:r>
      <w:r w:rsidRPr="00C00398">
        <w:rPr>
          <w:color w:val="000000"/>
          <w:lang w:val="lv-LV" w:eastAsia="ar-SA"/>
        </w:rPr>
        <w:t xml:space="preserve">retendenta veikto pasākumu pietiekamību uzticamības atjaunošanai un tādu pašu un līdzīgu gadījumu novēršanai nākotnē. Atzinumu nepieprasa, ja </w:t>
      </w:r>
      <w:r w:rsidR="00A92E3C">
        <w:rPr>
          <w:color w:val="000000"/>
          <w:lang w:val="lv-LV" w:eastAsia="ar-SA"/>
        </w:rPr>
        <w:t>p</w:t>
      </w:r>
      <w:r w:rsidRPr="00C00398">
        <w:rPr>
          <w:color w:val="000000"/>
          <w:lang w:val="lv-LV" w:eastAsia="ar-SA"/>
        </w:rPr>
        <w:t xml:space="preserve">asūtītājam ir pieejams vai </w:t>
      </w:r>
      <w:r w:rsidR="00A92E3C">
        <w:rPr>
          <w:color w:val="000000"/>
          <w:lang w:val="lv-LV" w:eastAsia="ar-SA"/>
        </w:rPr>
        <w:t>p</w:t>
      </w:r>
      <w:r w:rsidRPr="00C00398">
        <w:rPr>
          <w:color w:val="000000"/>
          <w:lang w:val="lv-LV" w:eastAsia="ar-SA"/>
        </w:rPr>
        <w:t xml:space="preserve">retendents ir iesniedzis attiecīgā noziedzīgā nodarījuma vai pārkāpuma jomā kompetentās institūcijas atzinumu par konkrētā </w:t>
      </w:r>
      <w:r w:rsidR="00A92E3C">
        <w:rPr>
          <w:color w:val="000000"/>
          <w:lang w:val="lv-LV" w:eastAsia="ar-SA"/>
        </w:rPr>
        <w:t>p</w:t>
      </w:r>
      <w:r w:rsidRPr="00C00398">
        <w:rPr>
          <w:color w:val="000000"/>
          <w:lang w:val="lv-LV" w:eastAsia="ar-SA"/>
        </w:rPr>
        <w:t>retendenta veikto pasākumu pietiekamību uzticamības atjaunošanai un tādu pašu un līdzīgu gadījumu novēršanai nākotnē.</w:t>
      </w:r>
    </w:p>
    <w:p w14:paraId="4BBB67C3" w14:textId="4E80C369" w:rsidR="00C00398" w:rsidRPr="00C00398" w:rsidRDefault="00A92E3C" w:rsidP="00C00398">
      <w:pPr>
        <w:tabs>
          <w:tab w:val="left" w:pos="540"/>
        </w:tabs>
        <w:suppressAutoHyphens/>
        <w:ind w:left="540" w:hanging="540"/>
        <w:jc w:val="both"/>
        <w:rPr>
          <w:color w:val="000000"/>
          <w:lang w:val="lv-LV" w:eastAsia="ar-SA"/>
        </w:rPr>
      </w:pPr>
      <w:r>
        <w:rPr>
          <w:color w:val="000000"/>
          <w:lang w:val="lv-LV" w:eastAsia="ar-SA"/>
        </w:rPr>
        <w:t>10</w:t>
      </w:r>
      <w:r w:rsidR="00C00398" w:rsidRPr="00C00398">
        <w:rPr>
          <w:color w:val="000000"/>
          <w:lang w:val="lv-LV" w:eastAsia="ar-SA"/>
        </w:rPr>
        <w:t xml:space="preserve">.5.  Ja </w:t>
      </w:r>
      <w:r>
        <w:rPr>
          <w:color w:val="000000"/>
          <w:lang w:val="lv-LV" w:eastAsia="ar-SA"/>
        </w:rPr>
        <w:t>p</w:t>
      </w:r>
      <w:r w:rsidR="00C00398" w:rsidRPr="00C00398">
        <w:rPr>
          <w:color w:val="000000"/>
          <w:lang w:val="lv-LV" w:eastAsia="ar-SA"/>
        </w:rPr>
        <w:t xml:space="preserve">asūtītājs veiktos pasākumus uzskata par pietiekamiem uzticamības atjaunošanai un tādu pašu un līdzīgu gadījumu novēršanai nākotnē, tas pieņem lēmumu neizslēgt attiecīgo </w:t>
      </w:r>
      <w:r>
        <w:rPr>
          <w:color w:val="000000"/>
          <w:lang w:val="lv-LV" w:eastAsia="ar-SA"/>
        </w:rPr>
        <w:t>p</w:t>
      </w:r>
      <w:r w:rsidR="00C00398" w:rsidRPr="00C00398">
        <w:rPr>
          <w:color w:val="000000"/>
          <w:lang w:val="lv-LV" w:eastAsia="ar-SA"/>
        </w:rPr>
        <w:t xml:space="preserve">retendentu no dalības iepirkuma procedūrā. Ja veiktie pasākumi ir nepietiekami, Pasūtītājs pieņem lēmumu izslēgt </w:t>
      </w:r>
      <w:r>
        <w:rPr>
          <w:color w:val="000000"/>
          <w:lang w:val="lv-LV" w:eastAsia="ar-SA"/>
        </w:rPr>
        <w:t>p</w:t>
      </w:r>
      <w:r w:rsidR="00C00398" w:rsidRPr="00C00398">
        <w:rPr>
          <w:color w:val="000000"/>
          <w:lang w:val="lv-LV" w:eastAsia="ar-SA"/>
        </w:rPr>
        <w:t>retendentu no turpmākās dalības iepirkuma procedūrā.</w:t>
      </w:r>
    </w:p>
    <w:p w14:paraId="6F888DA3" w14:textId="4CD155BA" w:rsidR="00C00398" w:rsidRPr="00C00398" w:rsidRDefault="00A92E3C" w:rsidP="00C00398">
      <w:pPr>
        <w:tabs>
          <w:tab w:val="left" w:pos="630"/>
          <w:tab w:val="left" w:pos="720"/>
        </w:tabs>
        <w:suppressAutoHyphens/>
        <w:ind w:left="540" w:hanging="540"/>
        <w:jc w:val="both"/>
        <w:rPr>
          <w:color w:val="000000"/>
          <w:lang w:val="lv-LV" w:eastAsia="ar-SA"/>
        </w:rPr>
      </w:pPr>
      <w:r>
        <w:rPr>
          <w:color w:val="000000"/>
          <w:lang w:val="lv-LV" w:eastAsia="ar-SA"/>
        </w:rPr>
        <w:t>10</w:t>
      </w:r>
      <w:r w:rsidR="00C00398" w:rsidRPr="00C00398">
        <w:rPr>
          <w:color w:val="000000"/>
          <w:lang w:val="lv-LV" w:eastAsia="ar-SA"/>
        </w:rPr>
        <w:t xml:space="preserve">.6.  Pasūtītājs  pieņem  </w:t>
      </w:r>
      <w:r>
        <w:rPr>
          <w:color w:val="000000"/>
          <w:lang w:val="lv-LV" w:eastAsia="ar-SA"/>
        </w:rPr>
        <w:t>p</w:t>
      </w:r>
      <w:r w:rsidR="00C00398" w:rsidRPr="00C00398">
        <w:rPr>
          <w:color w:val="000000"/>
          <w:lang w:val="lv-LV" w:eastAsia="ar-SA"/>
        </w:rPr>
        <w:t xml:space="preserve">retendenta, katra </w:t>
      </w:r>
      <w:r>
        <w:rPr>
          <w:color w:val="000000"/>
          <w:lang w:val="lv-LV" w:eastAsia="ar-SA"/>
        </w:rPr>
        <w:t>p</w:t>
      </w:r>
      <w:r w:rsidR="00C00398" w:rsidRPr="00C00398">
        <w:rPr>
          <w:color w:val="000000"/>
          <w:lang w:val="lv-LV" w:eastAsia="ar-SA"/>
        </w:rPr>
        <w:t xml:space="preserve">retendentu apvienības dalībnieka, katras personas, uz kuras iespējām </w:t>
      </w:r>
      <w:r>
        <w:rPr>
          <w:color w:val="000000"/>
          <w:lang w:val="lv-LV" w:eastAsia="ar-SA"/>
        </w:rPr>
        <w:t>p</w:t>
      </w:r>
      <w:r w:rsidR="00C00398" w:rsidRPr="00C00398">
        <w:rPr>
          <w:color w:val="000000"/>
          <w:lang w:val="lv-LV" w:eastAsia="ar-SA"/>
        </w:rPr>
        <w:t xml:space="preserve">retendents balstās, lai apliecinātu, ka tā kvalifikācija atbilst paziņojumā par līgumu vai iepirkuma procedūras dokumentos noteiktajām prasībām, kā arī katra  norādīta apakšuzņēmēja, kura sniedzamo pakalpojumu vērtība ir vismaz 10% no pakalpojumu līguma vērtības  iesniegtais  Eiropas  vienotais iepirkuma procedūras dokuments, vērtējot tā saturu tiktāl, ciktāl tas nepieciešams, lai apliecinātu saskaņā ar iepirkuma dokumentācijas nosacījumiem  izvirzītās kvalifikācijas prasības un izslēgšanas noteikumus. Šis dokuments ir pieejams aizpildīšanai - Eiropas vienotais iepirkuma dokuments pieejams Eiropas Komisijas mājaslapā: </w:t>
      </w:r>
      <w:hyperlink r:id="rId8" w:history="1">
        <w:r w:rsidR="00C00398" w:rsidRPr="00C00398">
          <w:rPr>
            <w:color w:val="000000"/>
            <w:u w:val="single"/>
            <w:lang w:val="lv-LV" w:eastAsia="ar-SA"/>
          </w:rPr>
          <w:t>https://ec.europa.eu/growth/tools-databases/espd</w:t>
        </w:r>
      </w:hyperlink>
      <w:r w:rsidR="00C00398" w:rsidRPr="00C00398">
        <w:rPr>
          <w:color w:val="000000"/>
          <w:lang w:val="lv-LV" w:eastAsia="ar-SA"/>
        </w:rPr>
        <w:t xml:space="preserve">, kā arī </w:t>
      </w:r>
      <w:proofErr w:type="spellStart"/>
      <w:r w:rsidR="00C00398" w:rsidRPr="00C00398">
        <w:rPr>
          <w:i/>
          <w:iCs/>
          <w:color w:val="000000"/>
          <w:lang w:val="lv-LV" w:eastAsia="ar-SA"/>
        </w:rPr>
        <w:t>word</w:t>
      </w:r>
      <w:proofErr w:type="spellEnd"/>
      <w:r w:rsidR="00C00398" w:rsidRPr="00C00398">
        <w:rPr>
          <w:i/>
          <w:iCs/>
          <w:color w:val="000000"/>
          <w:lang w:val="lv-LV" w:eastAsia="ar-SA"/>
        </w:rPr>
        <w:t xml:space="preserve"> </w:t>
      </w:r>
      <w:r w:rsidR="00C00398" w:rsidRPr="00C00398">
        <w:rPr>
          <w:color w:val="000000"/>
          <w:lang w:val="lv-LV" w:eastAsia="ar-SA"/>
        </w:rPr>
        <w:t>formātā Iepirkumu uzraudzības biroja mājaslapā.”</w:t>
      </w:r>
    </w:p>
    <w:p w14:paraId="29BC05FD" w14:textId="38DDEF93" w:rsidR="00C00398" w:rsidRPr="00A92E3C" w:rsidRDefault="00A92E3C" w:rsidP="00A92E3C">
      <w:pPr>
        <w:tabs>
          <w:tab w:val="left" w:pos="540"/>
        </w:tabs>
        <w:suppressAutoHyphens/>
        <w:ind w:left="540" w:hanging="540"/>
        <w:jc w:val="both"/>
        <w:rPr>
          <w:color w:val="000000"/>
          <w:lang w:val="lv-LV" w:eastAsia="ar-SA"/>
        </w:rPr>
      </w:pPr>
      <w:r>
        <w:rPr>
          <w:color w:val="000000"/>
          <w:lang w:val="lv-LV" w:eastAsia="ar-SA"/>
        </w:rPr>
        <w:t>10</w:t>
      </w:r>
      <w:r w:rsidR="00C00398" w:rsidRPr="00C00398">
        <w:rPr>
          <w:color w:val="000000"/>
          <w:lang w:val="lv-LV" w:eastAsia="ar-SA"/>
        </w:rPr>
        <w:t xml:space="preserve">.7. Attiecībā uz pretendentu, kuram būtu piešķiramas līguma slēgšanas tiesības, iepirkuma komisija </w:t>
      </w:r>
      <w:r w:rsidR="005235DD" w:rsidRPr="005235DD">
        <w:rPr>
          <w:color w:val="000000"/>
          <w:lang w:val="lv-LV" w:eastAsia="ar-SA"/>
        </w:rPr>
        <w:t>Sabiedrisko pakalpojumu sniedzēju iepirkumu likum</w:t>
      </w:r>
      <w:r w:rsidR="005235DD">
        <w:rPr>
          <w:color w:val="000000"/>
          <w:lang w:val="lv-LV" w:eastAsia="ar-SA"/>
        </w:rPr>
        <w:t>a</w:t>
      </w:r>
      <w:r w:rsidR="00C00398" w:rsidRPr="00C00398">
        <w:rPr>
          <w:color w:val="000000"/>
          <w:lang w:val="lv-LV" w:eastAsia="ar-SA"/>
        </w:rPr>
        <w:t xml:space="preserve"> 48.pantā noteiktajā kārtībā pārbauda </w:t>
      </w:r>
      <w:r w:rsidR="005235DD" w:rsidRPr="005235DD">
        <w:rPr>
          <w:color w:val="000000"/>
          <w:lang w:val="lv-LV" w:eastAsia="ar-SA"/>
        </w:rPr>
        <w:t>Sabiedrisko pakalpojumu sniedzēju iepirkumu likum</w:t>
      </w:r>
      <w:r w:rsidR="005235DD">
        <w:rPr>
          <w:color w:val="000000"/>
          <w:lang w:val="lv-LV" w:eastAsia="ar-SA"/>
        </w:rPr>
        <w:t>a</w:t>
      </w:r>
      <w:r w:rsidR="00C00398" w:rsidRPr="00C00398">
        <w:rPr>
          <w:color w:val="000000"/>
          <w:lang w:val="lv-LV" w:eastAsia="ar-SA"/>
        </w:rPr>
        <w:t xml:space="preserve"> 48.panta pirmajā daļā noteiktos pretendentu izslēgšanas gadījumus un Starptautisko un Latvijas Republikas nacionālo sankciju likuma </w:t>
      </w:r>
      <w:r w:rsidR="005235DD" w:rsidRPr="005235DD">
        <w:rPr>
          <w:color w:val="000000"/>
          <w:lang w:val="lv-LV" w:eastAsia="ar-SA"/>
        </w:rPr>
        <w:t>11.</w:t>
      </w:r>
      <w:r w:rsidR="005235DD" w:rsidRPr="005235DD">
        <w:rPr>
          <w:color w:val="000000"/>
          <w:vertAlign w:val="superscript"/>
          <w:lang w:val="lv-LV" w:eastAsia="ar-SA"/>
        </w:rPr>
        <w:t>1</w:t>
      </w:r>
      <w:r w:rsidR="005235DD" w:rsidRPr="005235DD">
        <w:rPr>
          <w:b/>
          <w:bCs/>
          <w:color w:val="000000"/>
          <w:lang w:val="lv-LV" w:eastAsia="ar-SA"/>
        </w:rPr>
        <w:t> </w:t>
      </w:r>
      <w:r w:rsidR="00C00398" w:rsidRPr="00C00398">
        <w:rPr>
          <w:color w:val="000000"/>
          <w:lang w:val="lv-LV" w:eastAsia="ar-SA"/>
        </w:rPr>
        <w:t>pantā noteiktajā kārtībā pārbauda tajā noteiktos pretendentu izslēgšanas gadījumus.</w:t>
      </w:r>
    </w:p>
    <w:p w14:paraId="299159B1" w14:textId="5E2C6780" w:rsidR="00A92E3C" w:rsidRPr="002F7A64" w:rsidRDefault="00C70743" w:rsidP="008F59DB">
      <w:pPr>
        <w:tabs>
          <w:tab w:val="left" w:pos="360"/>
        </w:tabs>
        <w:autoSpaceDE w:val="0"/>
        <w:autoSpaceDN w:val="0"/>
        <w:spacing w:line="40" w:lineRule="atLeast"/>
        <w:ind w:left="360" w:hanging="450"/>
        <w:jc w:val="both"/>
        <w:rPr>
          <w:lang w:val="lv-LV"/>
        </w:rPr>
      </w:pPr>
      <w:r w:rsidRPr="00A92E3C">
        <w:rPr>
          <w:lang w:val="lv-LV"/>
        </w:rPr>
        <w:t>1</w:t>
      </w:r>
      <w:r w:rsidR="00A92E3C">
        <w:rPr>
          <w:lang w:val="lv-LV"/>
        </w:rPr>
        <w:t>1</w:t>
      </w:r>
      <w:r w:rsidRPr="00A92E3C">
        <w:rPr>
          <w:lang w:val="lv-LV"/>
        </w:rPr>
        <w:t>.</w:t>
      </w:r>
      <w:r w:rsidR="008F59DB">
        <w:rPr>
          <w:lang w:val="lv-LV"/>
        </w:rPr>
        <w:t xml:space="preserve"> </w:t>
      </w:r>
      <w:r w:rsidR="00FA070B" w:rsidRPr="002F7A64">
        <w:rPr>
          <w:lang w:val="lv-LV"/>
        </w:rPr>
        <w:t xml:space="preserve">Iepirkuma komisija var lūgt, lai </w:t>
      </w:r>
      <w:r w:rsidR="00A92E3C">
        <w:rPr>
          <w:lang w:val="lv-LV"/>
        </w:rPr>
        <w:t>p</w:t>
      </w:r>
      <w:r w:rsidR="00FA070B" w:rsidRPr="002F7A64">
        <w:rPr>
          <w:lang w:val="lv-LV"/>
        </w:rPr>
        <w:t xml:space="preserve">retendents vai kompetentas institūcijas papildina vai izskaidro dokumentus, kas iesniegti atbilstoši normatīvo aktu un šī </w:t>
      </w:r>
      <w:r w:rsidR="00A92E3C">
        <w:rPr>
          <w:lang w:val="lv-LV"/>
        </w:rPr>
        <w:t>i</w:t>
      </w:r>
      <w:r w:rsidR="00FA070B" w:rsidRPr="002F7A64">
        <w:rPr>
          <w:lang w:val="lv-LV"/>
        </w:rPr>
        <w:t xml:space="preserve">epirkuma dokumentācijas prasībām. Iepirkuma komisija šīs tiesības izmanto tikai attiecībā uz tiem dokumentiem, kas ir bijuši iekļauti piedāvājumā līdz piedāvājumu iesniegšanas termiņa beigām. Iepirkuma komisija nosaka termiņu, līdz kuram </w:t>
      </w:r>
      <w:r w:rsidR="00A92E3C">
        <w:rPr>
          <w:lang w:val="lv-LV"/>
        </w:rPr>
        <w:t>p</w:t>
      </w:r>
      <w:r w:rsidR="00FA070B" w:rsidRPr="002F7A64">
        <w:rPr>
          <w:lang w:val="lv-LV"/>
        </w:rPr>
        <w:t>retendentam jāsniedz atbilde.</w:t>
      </w:r>
      <w:bookmarkEnd w:id="2"/>
    </w:p>
    <w:p w14:paraId="501698DB" w14:textId="4222F79C" w:rsidR="00FA070B" w:rsidRDefault="00C70743" w:rsidP="008F59DB">
      <w:pPr>
        <w:tabs>
          <w:tab w:val="left" w:pos="142"/>
        </w:tabs>
        <w:autoSpaceDE w:val="0"/>
        <w:autoSpaceDN w:val="0"/>
        <w:spacing w:line="40" w:lineRule="atLeast"/>
        <w:ind w:left="360" w:hanging="450"/>
        <w:jc w:val="both"/>
        <w:rPr>
          <w:lang w:val="lv-LV"/>
        </w:rPr>
      </w:pPr>
      <w:r>
        <w:rPr>
          <w:lang w:val="lv-LV"/>
        </w:rPr>
        <w:t>1</w:t>
      </w:r>
      <w:r w:rsidR="00A92E3C">
        <w:rPr>
          <w:lang w:val="lv-LV"/>
        </w:rPr>
        <w:t>2</w:t>
      </w:r>
      <w:r>
        <w:rPr>
          <w:lang w:val="lv-LV"/>
        </w:rPr>
        <w:t>.</w:t>
      </w:r>
      <w:r w:rsidR="008F59DB">
        <w:rPr>
          <w:lang w:val="lv-LV"/>
        </w:rPr>
        <w:t xml:space="preserve"> </w:t>
      </w:r>
      <w:r w:rsidR="00FA070B" w:rsidRPr="002F7A64">
        <w:rPr>
          <w:lang w:val="lv-LV"/>
        </w:rPr>
        <w:t xml:space="preserve">Piedāvājums jāparaksta personai, kura likumiski pārstāv </w:t>
      </w:r>
      <w:r w:rsidR="00A92E3C">
        <w:rPr>
          <w:lang w:val="lv-LV"/>
        </w:rPr>
        <w:t>p</w:t>
      </w:r>
      <w:r w:rsidR="00FA070B" w:rsidRPr="002F7A64">
        <w:rPr>
          <w:lang w:val="lv-LV"/>
        </w:rPr>
        <w:t xml:space="preserve">retendentu, vai ir pilnvarota pārstāvēt </w:t>
      </w:r>
      <w:r w:rsidR="00A92E3C">
        <w:rPr>
          <w:lang w:val="lv-LV"/>
        </w:rPr>
        <w:t>p</w:t>
      </w:r>
      <w:r w:rsidR="00FA070B" w:rsidRPr="002F7A64">
        <w:rPr>
          <w:lang w:val="lv-LV"/>
        </w:rPr>
        <w:t>retendentu šajā iepirkuma procedūrā (</w:t>
      </w:r>
      <w:r w:rsidR="00FA070B" w:rsidRPr="002F7A64">
        <w:rPr>
          <w:b/>
          <w:lang w:val="lv-LV"/>
        </w:rPr>
        <w:t>iesniedzot pilnvar</w:t>
      </w:r>
      <w:r w:rsidR="00A92E3C">
        <w:rPr>
          <w:b/>
          <w:lang w:val="lv-LV"/>
        </w:rPr>
        <w:t>u</w:t>
      </w:r>
      <w:r w:rsidR="00FA070B" w:rsidRPr="002F7A64">
        <w:rPr>
          <w:lang w:val="lv-LV"/>
        </w:rPr>
        <w:t>).</w:t>
      </w:r>
    </w:p>
    <w:p w14:paraId="41CE55DB" w14:textId="07062AEE" w:rsidR="008F59DB" w:rsidRPr="002F7A64" w:rsidRDefault="008F59DB" w:rsidP="008F59DB">
      <w:pPr>
        <w:tabs>
          <w:tab w:val="left" w:pos="270"/>
        </w:tabs>
        <w:autoSpaceDE w:val="0"/>
        <w:autoSpaceDN w:val="0"/>
        <w:spacing w:line="40" w:lineRule="atLeast"/>
        <w:ind w:left="360" w:hanging="450"/>
        <w:jc w:val="both"/>
        <w:rPr>
          <w:lang w:val="lv-LV"/>
        </w:rPr>
      </w:pPr>
      <w:r>
        <w:rPr>
          <w:lang w:val="lv-LV"/>
        </w:rPr>
        <w:t xml:space="preserve">13. </w:t>
      </w:r>
      <w:r w:rsidR="00FA070B" w:rsidRPr="002F7A64">
        <w:rPr>
          <w:lang w:val="lv-LV"/>
        </w:rPr>
        <w:t xml:space="preserve">Līdz iepirkuma līguma noslēgšanai, </w:t>
      </w:r>
      <w:r w:rsidR="00A92E3C">
        <w:rPr>
          <w:lang w:val="lv-LV"/>
        </w:rPr>
        <w:t>p</w:t>
      </w:r>
      <w:r w:rsidR="00FA070B" w:rsidRPr="002F7A64">
        <w:rPr>
          <w:lang w:val="lv-LV"/>
        </w:rPr>
        <w:t>asūtītājam ir tiesības izbeigt vai pārtraukt iepirkuma procedūru.</w:t>
      </w:r>
    </w:p>
    <w:p w14:paraId="287590F5" w14:textId="4E6954B3" w:rsidR="00FA070B" w:rsidRPr="002F7A64" w:rsidRDefault="00C70743" w:rsidP="008F59DB">
      <w:pPr>
        <w:tabs>
          <w:tab w:val="left" w:pos="360"/>
        </w:tabs>
        <w:autoSpaceDE w:val="0"/>
        <w:autoSpaceDN w:val="0"/>
        <w:spacing w:line="40" w:lineRule="atLeast"/>
        <w:ind w:left="270" w:hanging="360"/>
        <w:jc w:val="both"/>
        <w:rPr>
          <w:lang w:val="lv-LV"/>
        </w:rPr>
      </w:pPr>
      <w:r>
        <w:rPr>
          <w:lang w:val="lv-LV"/>
        </w:rPr>
        <w:t>1</w:t>
      </w:r>
      <w:r w:rsidR="00A92E3C">
        <w:rPr>
          <w:lang w:val="lv-LV"/>
        </w:rPr>
        <w:t>4</w:t>
      </w:r>
      <w:r>
        <w:rPr>
          <w:lang w:val="lv-LV"/>
        </w:rPr>
        <w:t>.</w:t>
      </w:r>
      <w:r w:rsidR="008F59DB">
        <w:rPr>
          <w:lang w:val="lv-LV"/>
        </w:rPr>
        <w:t xml:space="preserve"> </w:t>
      </w:r>
      <w:r w:rsidR="00FA070B" w:rsidRPr="002F7A64">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w:t>
      </w:r>
      <w:r w:rsidR="00113361">
        <w:rPr>
          <w:lang w:val="lv-LV"/>
        </w:rPr>
        <w:t>uz</w:t>
      </w:r>
      <w:r w:rsidR="00FA070B" w:rsidRPr="002F7A64">
        <w:rPr>
          <w:lang w:val="lv-LV"/>
        </w:rPr>
        <w:t xml:space="preserve"> e-pastu </w:t>
      </w:r>
      <w:hyperlink r:id="rId9" w:history="1">
        <w:r w:rsidR="00FA070B" w:rsidRPr="002F7A64">
          <w:rPr>
            <w:rStyle w:val="Hyperlink"/>
            <w:lang w:val="lv-LV"/>
          </w:rPr>
          <w:t>info@dsatiksme.lv</w:t>
        </w:r>
      </w:hyperlink>
      <w:r w:rsidR="00113361">
        <w:rPr>
          <w:rStyle w:val="Hyperlink"/>
          <w:lang w:val="lv-LV"/>
        </w:rPr>
        <w:t>.</w:t>
      </w:r>
    </w:p>
    <w:p w14:paraId="1C71DE29" w14:textId="57648F61" w:rsidR="00FA070B" w:rsidRPr="002F7A64" w:rsidRDefault="00FA070B" w:rsidP="00FA070B">
      <w:pPr>
        <w:tabs>
          <w:tab w:val="left" w:pos="142"/>
        </w:tabs>
        <w:autoSpaceDE w:val="0"/>
        <w:autoSpaceDN w:val="0"/>
        <w:spacing w:line="40" w:lineRule="atLeast"/>
        <w:jc w:val="both"/>
        <w:rPr>
          <w:lang w:val="lv-LV"/>
        </w:rPr>
      </w:pPr>
    </w:p>
    <w:p w14:paraId="23B4CBD0" w14:textId="4F94E5B8" w:rsidR="00A92E3C" w:rsidRDefault="00A92E3C" w:rsidP="00A92E3C">
      <w:pPr>
        <w:pStyle w:val="ListParagraph"/>
        <w:tabs>
          <w:tab w:val="left" w:pos="426"/>
        </w:tabs>
        <w:suppressAutoHyphens/>
        <w:ind w:left="0"/>
        <w:contextualSpacing w:val="0"/>
        <w:jc w:val="both"/>
        <w:rPr>
          <w:lang w:val="lv-LV"/>
        </w:rPr>
      </w:pPr>
      <w:r>
        <w:rPr>
          <w:lang w:val="lv-LV"/>
        </w:rPr>
        <w:t>Pielikumā: Finanšu piedāvājuma forma.</w:t>
      </w:r>
    </w:p>
    <w:p w14:paraId="1D637CAD" w14:textId="0CB2B0AC" w:rsidR="00A92E3C" w:rsidRDefault="00A92E3C" w:rsidP="00A92E3C">
      <w:pPr>
        <w:pStyle w:val="ListParagraph"/>
        <w:tabs>
          <w:tab w:val="left" w:pos="426"/>
        </w:tabs>
        <w:suppressAutoHyphens/>
        <w:ind w:left="0"/>
        <w:contextualSpacing w:val="0"/>
        <w:jc w:val="both"/>
        <w:rPr>
          <w:lang w:val="lv-LV"/>
        </w:rPr>
      </w:pPr>
    </w:p>
    <w:p w14:paraId="3E307653" w14:textId="173D069C" w:rsidR="00A92E3C" w:rsidRDefault="00A92E3C" w:rsidP="00A92E3C">
      <w:pPr>
        <w:pStyle w:val="ListParagraph"/>
        <w:tabs>
          <w:tab w:val="left" w:pos="426"/>
        </w:tabs>
        <w:suppressAutoHyphens/>
        <w:ind w:left="0"/>
        <w:contextualSpacing w:val="0"/>
        <w:jc w:val="both"/>
        <w:rPr>
          <w:lang w:val="lv-LV"/>
        </w:rPr>
      </w:pPr>
    </w:p>
    <w:p w14:paraId="1B334AD8" w14:textId="77777777" w:rsidR="008F59DB" w:rsidRDefault="008F59DB" w:rsidP="00A92E3C">
      <w:pPr>
        <w:pStyle w:val="ListParagraph"/>
        <w:tabs>
          <w:tab w:val="left" w:pos="426"/>
        </w:tabs>
        <w:suppressAutoHyphens/>
        <w:ind w:left="0"/>
        <w:contextualSpacing w:val="0"/>
        <w:jc w:val="both"/>
        <w:rPr>
          <w:lang w:val="lv-LV"/>
        </w:rPr>
      </w:pPr>
    </w:p>
    <w:p w14:paraId="57FE9CFB" w14:textId="231A60A7" w:rsidR="00A92E3C" w:rsidRDefault="008F59DB" w:rsidP="008F59DB">
      <w:pPr>
        <w:pStyle w:val="ListParagraph"/>
        <w:tabs>
          <w:tab w:val="left" w:pos="426"/>
        </w:tabs>
        <w:suppressAutoHyphens/>
        <w:ind w:left="0"/>
        <w:contextualSpacing w:val="0"/>
        <w:jc w:val="right"/>
        <w:rPr>
          <w:lang w:val="lv-LV"/>
        </w:rPr>
      </w:pPr>
      <w:r>
        <w:rPr>
          <w:lang w:val="lv-LV"/>
        </w:rPr>
        <w:t xml:space="preserve">Pielikums </w:t>
      </w:r>
    </w:p>
    <w:p w14:paraId="7DD31AD3" w14:textId="77777777" w:rsidR="00A92E3C" w:rsidRPr="00A92E3C" w:rsidRDefault="00A92E3C" w:rsidP="00A92E3C">
      <w:pPr>
        <w:pStyle w:val="ListParagraph"/>
        <w:tabs>
          <w:tab w:val="left" w:pos="426"/>
        </w:tabs>
        <w:suppressAutoHyphens/>
        <w:ind w:left="0"/>
        <w:contextualSpacing w:val="0"/>
        <w:jc w:val="both"/>
      </w:pPr>
    </w:p>
    <w:p w14:paraId="5B11D032" w14:textId="436C1029" w:rsidR="00BE7C57" w:rsidRPr="00D87148" w:rsidRDefault="00FA070B" w:rsidP="00BE7C57">
      <w:pPr>
        <w:jc w:val="center"/>
        <w:rPr>
          <w:b/>
          <w:bCs/>
          <w:lang w:val="lv-LV"/>
        </w:rPr>
      </w:pPr>
      <w:r w:rsidRPr="00D87148">
        <w:rPr>
          <w:b/>
          <w:bCs/>
          <w:lang w:val="lv-LV"/>
        </w:rPr>
        <w:t>FINANŠU PIEDĀVĀJUMS</w:t>
      </w:r>
    </w:p>
    <w:p w14:paraId="78934D6F" w14:textId="7A47EBD2" w:rsidR="00BE7C57" w:rsidRPr="00D87148" w:rsidRDefault="00BE7C57" w:rsidP="00BE7C57">
      <w:pPr>
        <w:tabs>
          <w:tab w:val="num" w:pos="720"/>
        </w:tabs>
        <w:jc w:val="center"/>
        <w:rPr>
          <w:b/>
          <w:lang w:val="lv-LV"/>
        </w:rPr>
      </w:pPr>
      <w:r w:rsidRPr="00D87148">
        <w:rPr>
          <w:b/>
          <w:bCs/>
          <w:lang w:val="lv-LV"/>
        </w:rPr>
        <w:t xml:space="preserve">iepirkumam </w:t>
      </w:r>
      <w:r w:rsidRPr="00D87148">
        <w:rPr>
          <w:b/>
          <w:lang w:val="lv-LV"/>
        </w:rPr>
        <w:t>„</w:t>
      </w:r>
      <w:r w:rsidR="00C775FC" w:rsidRPr="00D87148">
        <w:rPr>
          <w:b/>
          <w:lang w:val="lv-LV"/>
        </w:rPr>
        <w:t>Kredīta piešķiršanas pakalpojums AS “Daugavpils satiksme” vajadzībām</w:t>
      </w:r>
      <w:r w:rsidRPr="00D87148">
        <w:rPr>
          <w:b/>
          <w:lang w:val="lv-LV"/>
        </w:rPr>
        <w:t>”</w:t>
      </w:r>
      <w:r w:rsidR="00623170">
        <w:rPr>
          <w:b/>
          <w:lang w:val="lv-LV"/>
        </w:rPr>
        <w:t>,</w:t>
      </w:r>
    </w:p>
    <w:p w14:paraId="460E95D5" w14:textId="76EEA97E" w:rsidR="00BE7C57" w:rsidRPr="00D87148" w:rsidRDefault="00BE7C57" w:rsidP="00BE7C57">
      <w:pPr>
        <w:tabs>
          <w:tab w:val="num" w:pos="720"/>
        </w:tabs>
        <w:jc w:val="center"/>
        <w:rPr>
          <w:b/>
          <w:bCs/>
          <w:lang w:val="lv-LV"/>
        </w:rPr>
      </w:pPr>
      <w:r w:rsidRPr="00D87148">
        <w:rPr>
          <w:b/>
          <w:bCs/>
          <w:lang w:val="lv-LV"/>
        </w:rPr>
        <w:t xml:space="preserve">identifikācijas </w:t>
      </w:r>
      <w:r w:rsidR="00623170">
        <w:rPr>
          <w:b/>
          <w:bCs/>
          <w:lang w:val="lv-LV"/>
        </w:rPr>
        <w:t>N</w:t>
      </w:r>
      <w:r w:rsidRPr="00D87148">
        <w:rPr>
          <w:b/>
          <w:bCs/>
          <w:lang w:val="lv-LV"/>
        </w:rPr>
        <w:t>r. ASDS/20</w:t>
      </w:r>
      <w:r w:rsidR="002A2462" w:rsidRPr="00D87148">
        <w:rPr>
          <w:b/>
          <w:bCs/>
          <w:lang w:val="lv-LV"/>
        </w:rPr>
        <w:t>2</w:t>
      </w:r>
      <w:r w:rsidR="00623170">
        <w:rPr>
          <w:b/>
          <w:bCs/>
          <w:lang w:val="lv-LV"/>
        </w:rPr>
        <w:t>3</w:t>
      </w:r>
      <w:r w:rsidRPr="00D87148">
        <w:rPr>
          <w:b/>
          <w:bCs/>
          <w:lang w:val="lv-LV"/>
        </w:rPr>
        <w:t>/</w:t>
      </w:r>
      <w:r w:rsidR="00623170">
        <w:rPr>
          <w:b/>
          <w:bCs/>
          <w:lang w:val="lv-LV"/>
        </w:rPr>
        <w:t>2</w:t>
      </w:r>
    </w:p>
    <w:p w14:paraId="15DB57B8" w14:textId="77777777" w:rsidR="00BE7C57" w:rsidRPr="00D87148" w:rsidRDefault="00FA070B" w:rsidP="00FA070B">
      <w:pPr>
        <w:jc w:val="both"/>
        <w:rPr>
          <w:lang w:val="lv-LV"/>
        </w:rPr>
      </w:pPr>
      <w:r w:rsidRPr="00D87148">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D87148"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316DC7F3" w:rsidR="00BE7C57" w:rsidRPr="00D87148" w:rsidRDefault="00623170" w:rsidP="00A55282">
            <w:pPr>
              <w:autoSpaceDE w:val="0"/>
              <w:autoSpaceDN w:val="0"/>
              <w:spacing w:line="40" w:lineRule="atLeast"/>
              <w:jc w:val="center"/>
              <w:rPr>
                <w:lang w:val="lv-LV"/>
              </w:rPr>
            </w:pPr>
            <w:r>
              <w:rPr>
                <w:lang w:val="lv-LV"/>
              </w:rPr>
              <w:t>Pretendenta</w:t>
            </w:r>
            <w:r w:rsidR="00BE7C57" w:rsidRPr="00D87148">
              <w:rPr>
                <w:lang w:val="lv-LV"/>
              </w:rPr>
              <w:t xml:space="preserve"> rekvizīti</w:t>
            </w:r>
          </w:p>
        </w:tc>
      </w:tr>
      <w:tr w:rsidR="00BE7C57" w:rsidRPr="00D87148"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D87148" w:rsidRDefault="00BE7C57" w:rsidP="00A55282">
            <w:pPr>
              <w:autoSpaceDE w:val="0"/>
              <w:autoSpaceDN w:val="0"/>
              <w:spacing w:line="40" w:lineRule="atLeast"/>
              <w:jc w:val="center"/>
              <w:rPr>
                <w:lang w:val="lv-LV"/>
              </w:rPr>
            </w:pPr>
            <w:r w:rsidRPr="00D87148">
              <w:rPr>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D87148" w:rsidRDefault="00BE7C57" w:rsidP="00A55282">
            <w:pPr>
              <w:autoSpaceDE w:val="0"/>
              <w:autoSpaceDN w:val="0"/>
              <w:spacing w:line="40" w:lineRule="atLeast"/>
              <w:jc w:val="center"/>
              <w:rPr>
                <w:b/>
                <w:lang w:val="lv-LV"/>
              </w:rPr>
            </w:pPr>
          </w:p>
        </w:tc>
      </w:tr>
      <w:tr w:rsidR="00BE7C57" w:rsidRPr="00D87148"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D87148" w:rsidRDefault="00BE7C57" w:rsidP="00A55282">
            <w:pPr>
              <w:autoSpaceDE w:val="0"/>
              <w:autoSpaceDN w:val="0"/>
              <w:spacing w:line="40" w:lineRule="atLeast"/>
              <w:jc w:val="center"/>
              <w:rPr>
                <w:lang w:val="lv-LV"/>
              </w:rPr>
            </w:pPr>
            <w:proofErr w:type="spellStart"/>
            <w:r w:rsidRPr="00D87148">
              <w:rPr>
                <w:lang w:val="lv-LV"/>
              </w:rPr>
              <w:t>Reģ</w:t>
            </w:r>
            <w:proofErr w:type="spellEnd"/>
            <w:r w:rsidRPr="00D87148">
              <w:rPr>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D87148" w:rsidRDefault="00BE7C57" w:rsidP="00A55282">
            <w:pPr>
              <w:autoSpaceDE w:val="0"/>
              <w:autoSpaceDN w:val="0"/>
              <w:spacing w:line="40" w:lineRule="atLeast"/>
              <w:jc w:val="center"/>
              <w:rPr>
                <w:lang w:val="lv-LV"/>
              </w:rPr>
            </w:pPr>
          </w:p>
        </w:tc>
      </w:tr>
      <w:tr w:rsidR="00BE7C57" w:rsidRPr="00D87148"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D87148" w:rsidRDefault="00BE7C57" w:rsidP="00A55282">
            <w:pPr>
              <w:autoSpaceDE w:val="0"/>
              <w:autoSpaceDN w:val="0"/>
              <w:spacing w:line="40" w:lineRule="atLeast"/>
              <w:jc w:val="center"/>
              <w:rPr>
                <w:lang w:val="lv-LV"/>
              </w:rPr>
            </w:pPr>
            <w:r w:rsidRPr="00D87148">
              <w:rPr>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D87148" w:rsidRDefault="00BE7C57" w:rsidP="00A55282">
            <w:pPr>
              <w:autoSpaceDE w:val="0"/>
              <w:autoSpaceDN w:val="0"/>
              <w:spacing w:line="40" w:lineRule="atLeast"/>
              <w:jc w:val="center"/>
              <w:rPr>
                <w:lang w:val="lv-LV"/>
              </w:rPr>
            </w:pPr>
          </w:p>
        </w:tc>
      </w:tr>
      <w:tr w:rsidR="00BE7C57" w:rsidRPr="00D87148"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D87148" w:rsidRDefault="00BE7C57" w:rsidP="00A55282">
            <w:pPr>
              <w:autoSpaceDE w:val="0"/>
              <w:autoSpaceDN w:val="0"/>
              <w:spacing w:line="40" w:lineRule="atLeast"/>
              <w:jc w:val="center"/>
              <w:rPr>
                <w:lang w:val="lv-LV"/>
              </w:rPr>
            </w:pPr>
            <w:r w:rsidRPr="00D87148">
              <w:rPr>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D87148" w:rsidRDefault="00BE7C57" w:rsidP="00A55282">
            <w:pPr>
              <w:autoSpaceDE w:val="0"/>
              <w:autoSpaceDN w:val="0"/>
              <w:spacing w:line="40" w:lineRule="atLeast"/>
              <w:jc w:val="center"/>
              <w:rPr>
                <w:lang w:val="lv-LV"/>
              </w:rPr>
            </w:pPr>
          </w:p>
        </w:tc>
      </w:tr>
      <w:tr w:rsidR="00BE7C57" w:rsidRPr="00D87148"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D87148" w:rsidRDefault="00BE7C57" w:rsidP="00A55282">
            <w:pPr>
              <w:autoSpaceDE w:val="0"/>
              <w:autoSpaceDN w:val="0"/>
              <w:spacing w:line="40" w:lineRule="atLeast"/>
              <w:jc w:val="center"/>
              <w:rPr>
                <w:lang w:val="lv-LV"/>
              </w:rPr>
            </w:pPr>
            <w:r w:rsidRPr="00D87148">
              <w:rPr>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D87148" w:rsidRDefault="00BE7C57" w:rsidP="00A55282">
            <w:pPr>
              <w:autoSpaceDE w:val="0"/>
              <w:autoSpaceDN w:val="0"/>
              <w:spacing w:line="40" w:lineRule="atLeast"/>
              <w:jc w:val="center"/>
              <w:rPr>
                <w:lang w:val="lv-LV"/>
              </w:rPr>
            </w:pPr>
          </w:p>
        </w:tc>
      </w:tr>
      <w:tr w:rsidR="00BE7C57" w:rsidRPr="00D87148"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D87148" w:rsidRDefault="00BE7C57" w:rsidP="00A55282">
            <w:pPr>
              <w:autoSpaceDE w:val="0"/>
              <w:autoSpaceDN w:val="0"/>
              <w:spacing w:line="40" w:lineRule="atLeast"/>
              <w:jc w:val="center"/>
              <w:rPr>
                <w:lang w:val="lv-LV"/>
              </w:rPr>
            </w:pPr>
            <w:r w:rsidRPr="00D87148">
              <w:rPr>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D87148" w:rsidRDefault="00BE7C57" w:rsidP="00A55282">
            <w:pPr>
              <w:autoSpaceDE w:val="0"/>
              <w:autoSpaceDN w:val="0"/>
              <w:spacing w:line="40" w:lineRule="atLeast"/>
              <w:jc w:val="center"/>
              <w:rPr>
                <w:lang w:val="lv-LV"/>
              </w:rPr>
            </w:pPr>
          </w:p>
        </w:tc>
      </w:tr>
      <w:tr w:rsidR="00BE7C57" w:rsidRPr="00D87148"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D87148" w:rsidRDefault="00BE7C57" w:rsidP="00A55282">
            <w:pPr>
              <w:autoSpaceDE w:val="0"/>
              <w:autoSpaceDN w:val="0"/>
              <w:spacing w:line="40" w:lineRule="atLeast"/>
              <w:jc w:val="center"/>
              <w:rPr>
                <w:lang w:val="lv-LV"/>
              </w:rPr>
            </w:pPr>
            <w:r w:rsidRPr="00D87148">
              <w:rPr>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D87148" w:rsidRDefault="00BE7C57" w:rsidP="00A55282">
            <w:pPr>
              <w:autoSpaceDE w:val="0"/>
              <w:autoSpaceDN w:val="0"/>
              <w:spacing w:line="40" w:lineRule="atLeast"/>
              <w:jc w:val="center"/>
              <w:rPr>
                <w:lang w:val="lv-LV"/>
              </w:rPr>
            </w:pPr>
          </w:p>
        </w:tc>
      </w:tr>
    </w:tbl>
    <w:p w14:paraId="78200F76" w14:textId="0A5F3C15" w:rsidR="00BE7C57" w:rsidRDefault="00BE7C57" w:rsidP="00FA070B">
      <w:pPr>
        <w:jc w:val="both"/>
        <w:rPr>
          <w:lang w:val="lv-LV"/>
        </w:rPr>
      </w:pPr>
    </w:p>
    <w:p w14:paraId="000058C1" w14:textId="30BEEB4F" w:rsidR="005235DD" w:rsidRPr="005235DD" w:rsidRDefault="005235DD" w:rsidP="005235DD">
      <w:pPr>
        <w:jc w:val="both"/>
        <w:rPr>
          <w:sz w:val="23"/>
          <w:szCs w:val="23"/>
          <w:lang w:val="lv-LV"/>
        </w:rPr>
      </w:pPr>
      <w:r w:rsidRPr="005235DD">
        <w:rPr>
          <w:i/>
          <w:sz w:val="23"/>
          <w:szCs w:val="23"/>
          <w:lang w:val="lv-LV"/>
        </w:rPr>
        <w:t>(Pretendenta nosaukums, reģistrācijas Nr.)</w:t>
      </w:r>
      <w:r w:rsidRPr="005235DD">
        <w:rPr>
          <w:sz w:val="23"/>
          <w:szCs w:val="23"/>
          <w:lang w:val="lv-LV"/>
        </w:rPr>
        <w:t xml:space="preserve"> ir iepazinies ar iepirkuma</w:t>
      </w:r>
      <w:r w:rsidRPr="005235DD">
        <w:rPr>
          <w:b/>
          <w:bCs/>
          <w:sz w:val="23"/>
          <w:szCs w:val="23"/>
          <w:lang w:val="lv-LV"/>
        </w:rPr>
        <w:t xml:space="preserve"> „Kredīta piešķiršanas pakalpojums AS “Daugavpils satiksme” vajadzībām”, identifikācijas </w:t>
      </w:r>
      <w:proofErr w:type="spellStart"/>
      <w:r w:rsidRPr="005235DD">
        <w:rPr>
          <w:b/>
          <w:bCs/>
          <w:sz w:val="23"/>
          <w:szCs w:val="23"/>
          <w:lang w:val="lv-LV"/>
        </w:rPr>
        <w:t>Nr.ASDS</w:t>
      </w:r>
      <w:proofErr w:type="spellEnd"/>
      <w:r w:rsidRPr="005235DD">
        <w:rPr>
          <w:b/>
          <w:bCs/>
          <w:sz w:val="23"/>
          <w:szCs w:val="23"/>
          <w:lang w:val="lv-LV"/>
        </w:rPr>
        <w:t>/2023/</w:t>
      </w:r>
      <w:r>
        <w:rPr>
          <w:b/>
          <w:bCs/>
          <w:sz w:val="23"/>
          <w:szCs w:val="23"/>
          <w:lang w:val="lv-LV"/>
        </w:rPr>
        <w:t>2</w:t>
      </w:r>
      <w:r w:rsidRPr="005235DD">
        <w:rPr>
          <w:b/>
          <w:bCs/>
          <w:sz w:val="23"/>
          <w:szCs w:val="23"/>
          <w:lang w:val="lv-LV"/>
        </w:rPr>
        <w:t xml:space="preserve">, </w:t>
      </w:r>
      <w:r w:rsidRPr="005235DD">
        <w:rPr>
          <w:bCs/>
          <w:sz w:val="23"/>
          <w:szCs w:val="23"/>
          <w:lang w:val="lv-LV"/>
        </w:rPr>
        <w:t xml:space="preserve">dokumentācijas </w:t>
      </w:r>
      <w:r w:rsidRPr="005235DD">
        <w:rPr>
          <w:sz w:val="23"/>
          <w:szCs w:val="23"/>
          <w:lang w:val="lv-LV"/>
        </w:rPr>
        <w:t xml:space="preserve">prasībām, un piedāvā </w:t>
      </w:r>
      <w:r>
        <w:rPr>
          <w:sz w:val="23"/>
          <w:szCs w:val="23"/>
          <w:lang w:val="lv-LV"/>
        </w:rPr>
        <w:t>pakalpojumu</w:t>
      </w:r>
      <w:r w:rsidRPr="005235DD">
        <w:rPr>
          <w:sz w:val="23"/>
          <w:szCs w:val="23"/>
          <w:lang w:val="lv-LV"/>
        </w:rPr>
        <w:t xml:space="preserve"> par šādu cenu:</w:t>
      </w:r>
    </w:p>
    <w:p w14:paraId="324E46D6" w14:textId="77777777" w:rsidR="005235DD" w:rsidRPr="00D87148" w:rsidRDefault="005235DD" w:rsidP="00FA070B">
      <w:pPr>
        <w:jc w:val="both"/>
        <w:rPr>
          <w:lang w:val="lv-LV"/>
        </w:rPr>
      </w:pPr>
    </w:p>
    <w:tbl>
      <w:tblPr>
        <w:tblStyle w:val="TableGrid"/>
        <w:tblW w:w="7764" w:type="dxa"/>
        <w:tblInd w:w="535" w:type="dxa"/>
        <w:tblLook w:val="04A0" w:firstRow="1" w:lastRow="0" w:firstColumn="1" w:lastColumn="0" w:noHBand="0" w:noVBand="1"/>
      </w:tblPr>
      <w:tblGrid>
        <w:gridCol w:w="943"/>
        <w:gridCol w:w="4146"/>
        <w:gridCol w:w="2675"/>
      </w:tblGrid>
      <w:tr w:rsidR="007B2D9F" w:rsidRPr="00D87148" w14:paraId="71907360" w14:textId="77777777" w:rsidTr="00A92E3C">
        <w:tc>
          <w:tcPr>
            <w:tcW w:w="936" w:type="dxa"/>
          </w:tcPr>
          <w:p w14:paraId="0BAFAC30" w14:textId="5EB4F128" w:rsidR="007B2D9F" w:rsidRPr="00D87148" w:rsidRDefault="007B2D9F" w:rsidP="00FA070B">
            <w:pPr>
              <w:jc w:val="both"/>
              <w:rPr>
                <w:b/>
                <w:bCs/>
                <w:lang w:val="lv-LV"/>
              </w:rPr>
            </w:pPr>
            <w:proofErr w:type="spellStart"/>
            <w:r w:rsidRPr="00D87148">
              <w:rPr>
                <w:b/>
                <w:bCs/>
                <w:lang w:val="lv-LV"/>
              </w:rPr>
              <w:t>Nr.p.k</w:t>
            </w:r>
            <w:proofErr w:type="spellEnd"/>
            <w:r w:rsidRPr="00D87148">
              <w:rPr>
                <w:b/>
                <w:bCs/>
                <w:lang w:val="lv-LV"/>
              </w:rPr>
              <w:t>.</w:t>
            </w:r>
          </w:p>
        </w:tc>
        <w:tc>
          <w:tcPr>
            <w:tcW w:w="4151" w:type="dxa"/>
          </w:tcPr>
          <w:p w14:paraId="6D6D5645" w14:textId="1D3E1952" w:rsidR="007B2D9F" w:rsidRPr="00D87148" w:rsidRDefault="007B2D9F" w:rsidP="00FA070B">
            <w:pPr>
              <w:jc w:val="both"/>
              <w:rPr>
                <w:b/>
                <w:bCs/>
                <w:lang w:val="lv-LV"/>
              </w:rPr>
            </w:pPr>
            <w:r w:rsidRPr="00D87148">
              <w:rPr>
                <w:b/>
                <w:bCs/>
                <w:lang w:val="lv-LV"/>
              </w:rPr>
              <w:t>Pakalpojuma nosaukums</w:t>
            </w:r>
          </w:p>
        </w:tc>
        <w:tc>
          <w:tcPr>
            <w:tcW w:w="2677" w:type="dxa"/>
          </w:tcPr>
          <w:p w14:paraId="36C9AA21" w14:textId="5651F10F" w:rsidR="007B2D9F" w:rsidRPr="00D87148" w:rsidRDefault="007B2D9F" w:rsidP="007B2D9F">
            <w:pPr>
              <w:jc w:val="both"/>
              <w:rPr>
                <w:b/>
                <w:bCs/>
                <w:lang w:val="lv-LV"/>
              </w:rPr>
            </w:pPr>
            <w:r w:rsidRPr="00D87148">
              <w:rPr>
                <w:b/>
                <w:bCs/>
                <w:lang w:val="lv-LV"/>
              </w:rPr>
              <w:t xml:space="preserve">Pretendenta piedāvājums visā </w:t>
            </w:r>
            <w:r w:rsidR="002A2462" w:rsidRPr="00D87148">
              <w:rPr>
                <w:b/>
                <w:bCs/>
                <w:lang w:val="lv-LV"/>
              </w:rPr>
              <w:t>Aizdevuma līguma</w:t>
            </w:r>
            <w:r w:rsidRPr="00D87148">
              <w:rPr>
                <w:b/>
                <w:bCs/>
                <w:lang w:val="lv-LV"/>
              </w:rPr>
              <w:t xml:space="preserve"> periodā </w:t>
            </w:r>
          </w:p>
        </w:tc>
      </w:tr>
      <w:tr w:rsidR="007B2D9F" w:rsidRPr="00D87148" w14:paraId="4526FAA9" w14:textId="77777777" w:rsidTr="00A92E3C">
        <w:tc>
          <w:tcPr>
            <w:tcW w:w="936" w:type="dxa"/>
          </w:tcPr>
          <w:p w14:paraId="7B25AAF7" w14:textId="693CAF99" w:rsidR="007B2D9F" w:rsidRPr="00D87148" w:rsidRDefault="007B2D9F" w:rsidP="005235DD">
            <w:pPr>
              <w:jc w:val="center"/>
              <w:rPr>
                <w:lang w:val="lv-LV"/>
              </w:rPr>
            </w:pPr>
            <w:r w:rsidRPr="00D87148">
              <w:rPr>
                <w:lang w:val="lv-LV"/>
              </w:rPr>
              <w:t>1.</w:t>
            </w:r>
          </w:p>
        </w:tc>
        <w:tc>
          <w:tcPr>
            <w:tcW w:w="4151" w:type="dxa"/>
          </w:tcPr>
          <w:p w14:paraId="6F1CD19E" w14:textId="7E81F547" w:rsidR="007B2D9F" w:rsidRPr="00D87148" w:rsidRDefault="00100DAA" w:rsidP="00BE7C57">
            <w:pPr>
              <w:jc w:val="center"/>
              <w:rPr>
                <w:lang w:val="lv-LV"/>
              </w:rPr>
            </w:pPr>
            <w:r w:rsidRPr="00D87148">
              <w:rPr>
                <w:lang w:val="lv-LV"/>
              </w:rPr>
              <w:t>Kredīta noformēšana</w:t>
            </w:r>
            <w:r w:rsidR="00F86E6E">
              <w:rPr>
                <w:lang w:val="lv-LV"/>
              </w:rPr>
              <w:t>s izdevumi</w:t>
            </w:r>
            <w:r w:rsidRPr="00D87148">
              <w:rPr>
                <w:lang w:val="lv-LV"/>
              </w:rPr>
              <w:t xml:space="preserve"> (EUR)</w:t>
            </w:r>
          </w:p>
        </w:tc>
        <w:tc>
          <w:tcPr>
            <w:tcW w:w="2677" w:type="dxa"/>
          </w:tcPr>
          <w:p w14:paraId="5CC9CF6A" w14:textId="77777777" w:rsidR="007B2D9F" w:rsidRPr="00D87148" w:rsidRDefault="007B2D9F" w:rsidP="00FA070B">
            <w:pPr>
              <w:jc w:val="both"/>
              <w:rPr>
                <w:lang w:val="lv-LV"/>
              </w:rPr>
            </w:pPr>
          </w:p>
        </w:tc>
      </w:tr>
      <w:tr w:rsidR="007B2D9F" w:rsidRPr="00D87148" w14:paraId="73FFBD4A" w14:textId="77777777" w:rsidTr="00A92E3C">
        <w:tc>
          <w:tcPr>
            <w:tcW w:w="936" w:type="dxa"/>
          </w:tcPr>
          <w:p w14:paraId="245502CC" w14:textId="18C00743" w:rsidR="007B2D9F" w:rsidRPr="00D87148" w:rsidRDefault="007B2D9F" w:rsidP="005235DD">
            <w:pPr>
              <w:jc w:val="center"/>
              <w:rPr>
                <w:lang w:val="lv-LV"/>
              </w:rPr>
            </w:pPr>
            <w:r w:rsidRPr="00D87148">
              <w:rPr>
                <w:lang w:val="lv-LV"/>
              </w:rPr>
              <w:t>2.</w:t>
            </w:r>
          </w:p>
        </w:tc>
        <w:tc>
          <w:tcPr>
            <w:tcW w:w="4151" w:type="dxa"/>
          </w:tcPr>
          <w:p w14:paraId="6C590CD8" w14:textId="103E934E" w:rsidR="007B2D9F" w:rsidRPr="00D87148" w:rsidRDefault="00100DAA" w:rsidP="00BE7C57">
            <w:pPr>
              <w:jc w:val="center"/>
              <w:rPr>
                <w:lang w:val="lv-LV"/>
              </w:rPr>
            </w:pPr>
            <w:r w:rsidRPr="00D87148">
              <w:rPr>
                <w:lang w:val="lv-LV"/>
              </w:rPr>
              <w:t>Bankas pievienotā likme (%)</w:t>
            </w:r>
          </w:p>
        </w:tc>
        <w:tc>
          <w:tcPr>
            <w:tcW w:w="2677" w:type="dxa"/>
          </w:tcPr>
          <w:p w14:paraId="7A002E5E" w14:textId="77777777" w:rsidR="007B2D9F" w:rsidRPr="00D87148" w:rsidRDefault="007B2D9F" w:rsidP="00FA070B">
            <w:pPr>
              <w:jc w:val="both"/>
              <w:rPr>
                <w:lang w:val="lv-LV"/>
              </w:rPr>
            </w:pPr>
          </w:p>
        </w:tc>
      </w:tr>
      <w:tr w:rsidR="007B2D9F" w:rsidRPr="00D87148" w14:paraId="03BB2645" w14:textId="77777777" w:rsidTr="00A92E3C">
        <w:tc>
          <w:tcPr>
            <w:tcW w:w="936" w:type="dxa"/>
          </w:tcPr>
          <w:p w14:paraId="2CBB9B2C" w14:textId="6D8276F9" w:rsidR="007B2D9F" w:rsidRPr="00D87148" w:rsidRDefault="002A2462" w:rsidP="005235DD">
            <w:pPr>
              <w:jc w:val="center"/>
              <w:rPr>
                <w:lang w:val="lv-LV"/>
              </w:rPr>
            </w:pPr>
            <w:r w:rsidRPr="00D87148">
              <w:rPr>
                <w:lang w:val="lv-LV"/>
              </w:rPr>
              <w:t>3</w:t>
            </w:r>
            <w:r w:rsidR="007B2D9F" w:rsidRPr="00D87148">
              <w:rPr>
                <w:lang w:val="lv-LV"/>
              </w:rPr>
              <w:t>.</w:t>
            </w:r>
          </w:p>
        </w:tc>
        <w:tc>
          <w:tcPr>
            <w:tcW w:w="4151" w:type="dxa"/>
          </w:tcPr>
          <w:p w14:paraId="6C7C4950" w14:textId="4497EC47" w:rsidR="007B2D9F" w:rsidRPr="00D87148" w:rsidRDefault="00100DAA" w:rsidP="00BE7C57">
            <w:pPr>
              <w:jc w:val="center"/>
              <w:rPr>
                <w:lang w:val="lv-LV"/>
              </w:rPr>
            </w:pPr>
            <w:r w:rsidRPr="00D87148">
              <w:rPr>
                <w:lang w:val="lv-LV"/>
              </w:rPr>
              <w:t>Kredīta</w:t>
            </w:r>
            <w:r w:rsidR="007B2D9F" w:rsidRPr="00D87148">
              <w:rPr>
                <w:lang w:val="lv-LV"/>
              </w:rPr>
              <w:t xml:space="preserve"> maksājumu kopējā</w:t>
            </w:r>
          </w:p>
          <w:p w14:paraId="343CB476" w14:textId="29D98870" w:rsidR="007B2D9F" w:rsidRPr="00D87148" w:rsidRDefault="007B2D9F" w:rsidP="00BE7C57">
            <w:pPr>
              <w:jc w:val="center"/>
              <w:rPr>
                <w:lang w:val="lv-LV"/>
              </w:rPr>
            </w:pPr>
            <w:r w:rsidRPr="00D87148">
              <w:rPr>
                <w:lang w:val="lv-LV"/>
              </w:rPr>
              <w:t xml:space="preserve">summa 10 (desmit) gados (pamatsumma + fiksēta procentu likme + </w:t>
            </w:r>
            <w:proofErr w:type="spellStart"/>
            <w:r w:rsidR="008E00BB" w:rsidRPr="00D87148">
              <w:rPr>
                <w:lang w:val="lv-LV"/>
              </w:rPr>
              <w:t>E</w:t>
            </w:r>
            <w:r w:rsidRPr="00D87148">
              <w:rPr>
                <w:lang w:val="lv-LV"/>
              </w:rPr>
              <w:t>uribor</w:t>
            </w:r>
            <w:proofErr w:type="spellEnd"/>
            <w:r w:rsidRPr="00D87148">
              <w:rPr>
                <w:lang w:val="lv-LV"/>
              </w:rPr>
              <w:t xml:space="preserve"> </w:t>
            </w:r>
            <w:r w:rsidR="00100DAA" w:rsidRPr="00D87148">
              <w:rPr>
                <w:lang w:val="lv-LV"/>
              </w:rPr>
              <w:t>6</w:t>
            </w:r>
            <w:r w:rsidRPr="00D87148">
              <w:rPr>
                <w:lang w:val="lv-LV"/>
              </w:rPr>
              <w:t>m)*</w:t>
            </w:r>
          </w:p>
        </w:tc>
        <w:tc>
          <w:tcPr>
            <w:tcW w:w="2677" w:type="dxa"/>
          </w:tcPr>
          <w:p w14:paraId="1CEE7996" w14:textId="77777777" w:rsidR="007B2D9F" w:rsidRPr="00D87148" w:rsidRDefault="007B2D9F" w:rsidP="00FA070B">
            <w:pPr>
              <w:jc w:val="both"/>
              <w:rPr>
                <w:lang w:val="lv-LV"/>
              </w:rPr>
            </w:pPr>
          </w:p>
        </w:tc>
      </w:tr>
      <w:tr w:rsidR="00A92E3C" w:rsidRPr="00D87148" w14:paraId="2164E32D" w14:textId="77777777" w:rsidTr="00A92E3C">
        <w:tc>
          <w:tcPr>
            <w:tcW w:w="5087" w:type="dxa"/>
            <w:gridSpan w:val="2"/>
          </w:tcPr>
          <w:p w14:paraId="3AB64D76" w14:textId="76383BA7" w:rsidR="00A92E3C" w:rsidRPr="005235DD" w:rsidRDefault="00A92E3C" w:rsidP="005235DD">
            <w:pPr>
              <w:jc w:val="right"/>
              <w:rPr>
                <w:b/>
                <w:bCs/>
                <w:lang w:val="lv-LV"/>
              </w:rPr>
            </w:pPr>
            <w:r w:rsidRPr="005235DD">
              <w:rPr>
                <w:b/>
                <w:bCs/>
                <w:lang w:val="lv-LV"/>
              </w:rPr>
              <w:t>Kopējā maksājamā summa (EUR)</w:t>
            </w:r>
          </w:p>
        </w:tc>
        <w:tc>
          <w:tcPr>
            <w:tcW w:w="2677" w:type="dxa"/>
          </w:tcPr>
          <w:p w14:paraId="7EC68839" w14:textId="77777777" w:rsidR="00A92E3C" w:rsidRPr="005235DD" w:rsidRDefault="00A92E3C" w:rsidP="00FA070B">
            <w:pPr>
              <w:jc w:val="both"/>
              <w:rPr>
                <w:b/>
                <w:bCs/>
                <w:lang w:val="lv-LV"/>
              </w:rPr>
            </w:pPr>
          </w:p>
        </w:tc>
      </w:tr>
    </w:tbl>
    <w:p w14:paraId="64BE8905" w14:textId="77777777" w:rsidR="005F241F" w:rsidRPr="00D87148" w:rsidRDefault="005F241F" w:rsidP="00BE7C57">
      <w:pPr>
        <w:spacing w:line="40" w:lineRule="atLeast"/>
        <w:rPr>
          <w:lang w:val="lv-LV"/>
        </w:rPr>
      </w:pPr>
      <w:bookmarkStart w:id="3" w:name="_Hlk45870405"/>
    </w:p>
    <w:p w14:paraId="600051BE" w14:textId="4FB7E874" w:rsidR="00BE7C57" w:rsidRPr="00D87148" w:rsidRDefault="00BE7C57" w:rsidP="005235DD">
      <w:pPr>
        <w:spacing w:line="40" w:lineRule="atLeast"/>
        <w:ind w:firstLine="270"/>
        <w:jc w:val="both"/>
        <w:rPr>
          <w:lang w:val="lv-LV"/>
        </w:rPr>
      </w:pPr>
      <w:r w:rsidRPr="00D87148">
        <w:rPr>
          <w:lang w:val="lv-LV"/>
        </w:rPr>
        <w:t>Ar savu parakstu apliecinām, ka piedāvāt</w:t>
      </w:r>
      <w:r w:rsidR="00100DAA" w:rsidRPr="00D87148">
        <w:rPr>
          <w:lang w:val="lv-LV"/>
        </w:rPr>
        <w:t xml:space="preserve">s </w:t>
      </w:r>
      <w:r w:rsidRPr="00D87148">
        <w:rPr>
          <w:lang w:val="lv-LV"/>
        </w:rPr>
        <w:t xml:space="preserve">pakalpojums pilnīgi atbilst tehniskās specifikācijas prasībām un </w:t>
      </w:r>
      <w:r w:rsidR="00A92E3C">
        <w:rPr>
          <w:lang w:val="lv-LV"/>
        </w:rPr>
        <w:t xml:space="preserve">pretendentam </w:t>
      </w:r>
      <w:r w:rsidRPr="00D87148">
        <w:rPr>
          <w:lang w:val="lv-LV"/>
        </w:rPr>
        <w:t>nav nodokļu parādu. Piedāvājumu paraksta persona, kura likumiski pārstāv Pretendentu, vai ir pilnvarota pārstāvēt Pretendentu (</w:t>
      </w:r>
      <w:r w:rsidR="005235DD">
        <w:rPr>
          <w:lang w:val="lv-LV"/>
        </w:rPr>
        <w:t>p</w:t>
      </w:r>
      <w:r w:rsidRPr="00D87148">
        <w:rPr>
          <w:lang w:val="lv-LV"/>
        </w:rPr>
        <w:t xml:space="preserve">ielikumā </w:t>
      </w:r>
      <w:r w:rsidR="005235DD">
        <w:rPr>
          <w:lang w:val="lv-LV"/>
        </w:rPr>
        <w:t>p</w:t>
      </w:r>
      <w:r w:rsidRPr="00D87148">
        <w:rPr>
          <w:lang w:val="lv-LV"/>
        </w:rPr>
        <w:t>ilnvara</w:t>
      </w:r>
      <w:r w:rsidR="005235DD">
        <w:rPr>
          <w:lang w:val="lv-LV"/>
        </w:rPr>
        <w:t xml:space="preserve">, </w:t>
      </w:r>
      <w:r w:rsidR="005235DD" w:rsidRPr="005235DD">
        <w:rPr>
          <w:i/>
          <w:iCs/>
          <w:lang w:val="lv-LV"/>
        </w:rPr>
        <w:t>ja attiecināms</w:t>
      </w:r>
      <w:r w:rsidRPr="00D87148">
        <w:rPr>
          <w:lang w:val="lv-LV"/>
        </w:rPr>
        <w:t>) šajā iepirkuma procedūrā.</w:t>
      </w:r>
    </w:p>
    <w:p w14:paraId="074CD033" w14:textId="4C78073F" w:rsidR="00BE7C57" w:rsidRPr="00D87148" w:rsidRDefault="00BE7C57" w:rsidP="005235DD">
      <w:pPr>
        <w:spacing w:line="40" w:lineRule="atLeast"/>
        <w:ind w:firstLine="270"/>
        <w:jc w:val="both"/>
        <w:rPr>
          <w:lang w:val="lv-LV"/>
        </w:rPr>
      </w:pPr>
      <w:r w:rsidRPr="00D87148">
        <w:rPr>
          <w:lang w:val="lv-LV"/>
        </w:rPr>
        <w:t>Ar šī p</w:t>
      </w:r>
      <w:r w:rsidR="005235DD">
        <w:rPr>
          <w:lang w:val="lv-LV"/>
        </w:rPr>
        <w:t>iedāvājuma</w:t>
      </w:r>
      <w:r w:rsidRPr="00D87148">
        <w:rPr>
          <w:lang w:val="lv-LV"/>
        </w:rPr>
        <w:t xml:space="preserve"> iesniegšanu pretendents:</w:t>
      </w:r>
    </w:p>
    <w:p w14:paraId="19968690" w14:textId="3CE0CD9E" w:rsidR="00BE7C57" w:rsidRDefault="00BE7C57" w:rsidP="00BE7C57">
      <w:pPr>
        <w:spacing w:line="40" w:lineRule="atLeast"/>
        <w:jc w:val="both"/>
        <w:rPr>
          <w:lang w:val="lv-LV"/>
        </w:rPr>
      </w:pPr>
      <w:r w:rsidRPr="00D87148">
        <w:rPr>
          <w:lang w:val="lv-LV"/>
        </w:rPr>
        <w:t>•</w:t>
      </w:r>
      <w:r w:rsidR="008F59DB">
        <w:rPr>
          <w:lang w:val="lv-LV"/>
        </w:rPr>
        <w:t xml:space="preserve"> </w:t>
      </w:r>
      <w:r w:rsidRPr="00D87148">
        <w:rPr>
          <w:lang w:val="lv-LV"/>
        </w:rPr>
        <w:t xml:space="preserve">apņemas sniegt pakalpojumu atbilstoši tehniskajās specifikācijas prasībām, piekrīt </w:t>
      </w:r>
      <w:bookmarkStart w:id="4" w:name="_Hlk34058888"/>
      <w:r w:rsidRPr="00D87148">
        <w:rPr>
          <w:lang w:val="lv-LV"/>
        </w:rPr>
        <w:t>iepirkuma dokumentācija</w:t>
      </w:r>
      <w:bookmarkEnd w:id="4"/>
      <w:r w:rsidRPr="00D87148">
        <w:rPr>
          <w:lang w:val="lv-LV"/>
        </w:rPr>
        <w:t>s izvirzītajām prasībām un garantē iepirkuma dokumentācijas izpildi, iepirkuma dokumentācijas noteikumi ir skaidri un saprotami;</w:t>
      </w:r>
    </w:p>
    <w:p w14:paraId="1D7921EE" w14:textId="3B24B34C" w:rsidR="00A92E3C" w:rsidRDefault="00A92E3C" w:rsidP="00BE7C57">
      <w:pPr>
        <w:spacing w:line="40" w:lineRule="atLeast"/>
        <w:jc w:val="both"/>
        <w:rPr>
          <w:lang w:val="lv-LV"/>
        </w:rPr>
      </w:pPr>
      <w:r w:rsidRPr="00A92E3C">
        <w:rPr>
          <w:lang w:val="lv-LV"/>
        </w:rPr>
        <w:t>•</w:t>
      </w:r>
      <w:r>
        <w:rPr>
          <w:lang w:val="lv-LV"/>
        </w:rPr>
        <w:t xml:space="preserve"> š</w:t>
      </w:r>
      <w:r w:rsidRPr="00A92E3C">
        <w:rPr>
          <w:lang w:val="lv-LV"/>
        </w:rPr>
        <w:t xml:space="preserve">is piedāvājums ir spēkā </w:t>
      </w:r>
      <w:r w:rsidR="00FD0F7C">
        <w:rPr>
          <w:lang w:val="lv-LV"/>
        </w:rPr>
        <w:t>120</w:t>
      </w:r>
      <w:r w:rsidRPr="00A92E3C">
        <w:rPr>
          <w:lang w:val="lv-LV"/>
        </w:rPr>
        <w:t xml:space="preserve"> (</w:t>
      </w:r>
      <w:r w:rsidR="00FD0F7C">
        <w:rPr>
          <w:lang w:val="lv-LV"/>
        </w:rPr>
        <w:t>viens simts divdesmit)</w:t>
      </w:r>
      <w:r w:rsidRPr="00A92E3C">
        <w:rPr>
          <w:lang w:val="lv-LV"/>
        </w:rPr>
        <w:t xml:space="preserve"> kalendāro dienu laikā un tas mums būs saistošs un var tikt apstiprināts jebkurā brīdī līdz noteiktā perioda beigām.</w:t>
      </w:r>
    </w:p>
    <w:p w14:paraId="0EBF7DE6" w14:textId="77777777" w:rsidR="007832EF" w:rsidRDefault="007832EF" w:rsidP="007832EF">
      <w:pPr>
        <w:spacing w:line="40" w:lineRule="atLeast"/>
        <w:rPr>
          <w:lang w:val="lv-LV"/>
        </w:rPr>
      </w:pPr>
    </w:p>
    <w:p w14:paraId="20AADC30" w14:textId="77777777" w:rsidR="007832EF" w:rsidRDefault="007832EF" w:rsidP="007832EF">
      <w:pPr>
        <w:spacing w:line="40" w:lineRule="atLeast"/>
        <w:rPr>
          <w:lang w:val="lv-LV"/>
        </w:rPr>
      </w:pPr>
      <w:r>
        <w:rPr>
          <w:lang w:val="lv-LV"/>
        </w:rPr>
        <w:t>Pielikumā:</w:t>
      </w:r>
      <w:r w:rsidRPr="007832EF">
        <w:rPr>
          <w:lang w:val="lv-LV"/>
        </w:rPr>
        <w:t xml:space="preserve"> </w:t>
      </w:r>
    </w:p>
    <w:p w14:paraId="634DA6B0" w14:textId="702313CB" w:rsidR="007832EF" w:rsidRDefault="007832EF" w:rsidP="007832EF">
      <w:pPr>
        <w:spacing w:line="40" w:lineRule="atLeast"/>
        <w:rPr>
          <w:lang w:val="lv-LV"/>
        </w:rPr>
      </w:pPr>
      <w:r>
        <w:rPr>
          <w:lang w:val="lv-LV"/>
        </w:rPr>
        <w:t>A</w:t>
      </w:r>
      <w:r w:rsidRPr="007832EF">
        <w:rPr>
          <w:lang w:val="lv-LV"/>
        </w:rPr>
        <w:t>izdevuma (kredīta) un Hipotēkas līguma projekti, lineār</w:t>
      </w:r>
      <w:r w:rsidR="00A92E3C">
        <w:rPr>
          <w:lang w:val="lv-LV"/>
        </w:rPr>
        <w:t>ai</w:t>
      </w:r>
      <w:r w:rsidRPr="007832EF">
        <w:rPr>
          <w:lang w:val="lv-LV"/>
        </w:rPr>
        <w:t>s un anuitātes maksājumu grafiki par visu periodu salīdzināšanai</w:t>
      </w:r>
      <w:r w:rsidR="005235DD">
        <w:rPr>
          <w:lang w:val="lv-LV"/>
        </w:rPr>
        <w:t xml:space="preserve"> uz __ </w:t>
      </w:r>
      <w:proofErr w:type="spellStart"/>
      <w:r w:rsidR="005235DD">
        <w:rPr>
          <w:lang w:val="lv-LV"/>
        </w:rPr>
        <w:t>lp</w:t>
      </w:r>
      <w:proofErr w:type="spellEnd"/>
      <w:r w:rsidR="005235DD">
        <w:rPr>
          <w:lang w:val="lv-LV"/>
        </w:rPr>
        <w:t>.</w:t>
      </w:r>
    </w:p>
    <w:p w14:paraId="588C0598" w14:textId="77777777" w:rsidR="007832EF" w:rsidRDefault="007832EF" w:rsidP="00BE7C57">
      <w:pPr>
        <w:spacing w:line="40" w:lineRule="atLeast"/>
        <w:jc w:val="both"/>
        <w:rPr>
          <w:lang w:val="lv-LV"/>
        </w:rPr>
      </w:pPr>
    </w:p>
    <w:p w14:paraId="289ADA35" w14:textId="57D9C5F4" w:rsidR="00BE7C57" w:rsidRPr="00D87148" w:rsidRDefault="00BE7C57" w:rsidP="00BE7C57">
      <w:pPr>
        <w:spacing w:line="40" w:lineRule="atLeast"/>
        <w:jc w:val="both"/>
        <w:rPr>
          <w:lang w:val="lv-LV"/>
        </w:rPr>
      </w:pPr>
      <w:r w:rsidRPr="00D87148">
        <w:rPr>
          <w:lang w:val="lv-LV"/>
        </w:rPr>
        <w:t>_____________________________________________________</w:t>
      </w:r>
    </w:p>
    <w:p w14:paraId="57B1F680" w14:textId="707CADED" w:rsidR="00BE7C57" w:rsidRPr="00D87148" w:rsidRDefault="00BE7C57" w:rsidP="00BE7C57">
      <w:pPr>
        <w:spacing w:line="40" w:lineRule="atLeast"/>
        <w:rPr>
          <w:lang w:val="lv-LV"/>
        </w:rPr>
      </w:pPr>
      <w:r w:rsidRPr="00D87148">
        <w:rPr>
          <w:lang w:val="lv-LV"/>
        </w:rPr>
        <w:t xml:space="preserve">                      (amats, paraksts, v. uzvārds) </w:t>
      </w:r>
    </w:p>
    <w:p w14:paraId="169E118D" w14:textId="77777777" w:rsidR="005235DD" w:rsidRPr="005235DD" w:rsidRDefault="00BE7C57" w:rsidP="005235DD">
      <w:pPr>
        <w:spacing w:line="40" w:lineRule="atLeast"/>
        <w:rPr>
          <w:lang w:val="lv-LV"/>
        </w:rPr>
      </w:pPr>
      <w:r w:rsidRPr="00D87148">
        <w:rPr>
          <w:lang w:val="lv-LV"/>
        </w:rPr>
        <w:t xml:space="preserve"> </w:t>
      </w:r>
      <w:r w:rsidR="005235DD" w:rsidRPr="005235DD">
        <w:rPr>
          <w:lang w:val="lv-LV"/>
        </w:rPr>
        <w:t>_____________________________                              ________________________</w:t>
      </w:r>
    </w:p>
    <w:p w14:paraId="6BAC3BC6" w14:textId="341BEC6C" w:rsidR="00F93B6C" w:rsidRPr="005235DD" w:rsidRDefault="005235DD" w:rsidP="005235DD">
      <w:pPr>
        <w:spacing w:line="40" w:lineRule="atLeast"/>
        <w:rPr>
          <w:lang w:val="lv-LV"/>
        </w:rPr>
      </w:pPr>
      <w:r w:rsidRPr="005235DD">
        <w:rPr>
          <w:lang w:val="lv-LV"/>
        </w:rPr>
        <w:t xml:space="preserve">                    (vieta)                                                                             (datums)</w:t>
      </w:r>
      <w:bookmarkEnd w:id="3"/>
    </w:p>
    <w:sectPr w:rsidR="00F93B6C" w:rsidRPr="005235DD" w:rsidSect="008F59DB">
      <w:pgSz w:w="11906" w:h="16838"/>
      <w:pgMar w:top="1152"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06D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DDE5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1D0A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DB8E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A6D19E"/>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FE08B3"/>
    <w:multiLevelType w:val="multilevel"/>
    <w:tmpl w:val="F2B228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50BEA"/>
    <w:multiLevelType w:val="multilevel"/>
    <w:tmpl w:val="D1AEA75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color w:val="000000" w:themeColor="text1"/>
      </w:rPr>
    </w:lvl>
    <w:lvl w:ilvl="2">
      <w:start w:val="4"/>
      <w:numFmt w:val="decimal"/>
      <w:lvlText w:val="%1.%2.%3."/>
      <w:lvlJc w:val="left"/>
      <w:pPr>
        <w:ind w:left="12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32592DF6"/>
    <w:multiLevelType w:val="multilevel"/>
    <w:tmpl w:val="D5EC71D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2EFD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AF05EE"/>
    <w:multiLevelType w:val="multilevel"/>
    <w:tmpl w:val="4C60538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2420F16"/>
    <w:multiLevelType w:val="multilevel"/>
    <w:tmpl w:val="D6840A2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44DA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17" w15:restartNumberingAfterBreak="0">
    <w:nsid w:val="50161C75"/>
    <w:multiLevelType w:val="hybridMultilevel"/>
    <w:tmpl w:val="630C2F7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0"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15C48"/>
    <w:multiLevelType w:val="multilevel"/>
    <w:tmpl w:val="6DDE81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15EC8"/>
    <w:multiLevelType w:val="hybridMultilevel"/>
    <w:tmpl w:val="BCFEDD3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E925BE"/>
    <w:multiLevelType w:val="hybridMultilevel"/>
    <w:tmpl w:val="CBB6AA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8D06C1"/>
    <w:multiLevelType w:val="hybridMultilevel"/>
    <w:tmpl w:val="7C94B60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AA04E9"/>
    <w:multiLevelType w:val="multilevel"/>
    <w:tmpl w:val="3DC64EE8"/>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27" w15:restartNumberingAfterBreak="0">
    <w:nsid w:val="7CA0682C"/>
    <w:multiLevelType w:val="multilevel"/>
    <w:tmpl w:val="3AEC03CA"/>
    <w:lvl w:ilvl="0">
      <w:start w:val="10"/>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1728573">
    <w:abstractNumId w:val="7"/>
  </w:num>
  <w:num w:numId="2" w16cid:durableId="192606846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649386">
    <w:abstractNumId w:val="25"/>
  </w:num>
  <w:num w:numId="4" w16cid:durableId="2126541121">
    <w:abstractNumId w:val="9"/>
  </w:num>
  <w:num w:numId="5" w16cid:durableId="823082324">
    <w:abstractNumId w:val="8"/>
  </w:num>
  <w:num w:numId="6" w16cid:durableId="1615359130">
    <w:abstractNumId w:val="20"/>
  </w:num>
  <w:num w:numId="7" w16cid:durableId="288316545">
    <w:abstractNumId w:val="18"/>
  </w:num>
  <w:num w:numId="8" w16cid:durableId="214050502">
    <w:abstractNumId w:val="24"/>
  </w:num>
  <w:num w:numId="9" w16cid:durableId="1365325603">
    <w:abstractNumId w:val="23"/>
  </w:num>
  <w:num w:numId="10" w16cid:durableId="926421697">
    <w:abstractNumId w:val="13"/>
  </w:num>
  <w:num w:numId="11" w16cid:durableId="1287270252">
    <w:abstractNumId w:val="22"/>
  </w:num>
  <w:num w:numId="12" w16cid:durableId="1646397870">
    <w:abstractNumId w:val="12"/>
  </w:num>
  <w:num w:numId="13" w16cid:durableId="879896905">
    <w:abstractNumId w:val="3"/>
  </w:num>
  <w:num w:numId="14" w16cid:durableId="784232823">
    <w:abstractNumId w:val="15"/>
  </w:num>
  <w:num w:numId="15" w16cid:durableId="1042095261">
    <w:abstractNumId w:val="4"/>
  </w:num>
  <w:num w:numId="16" w16cid:durableId="1745644732">
    <w:abstractNumId w:val="1"/>
  </w:num>
  <w:num w:numId="17" w16cid:durableId="1290745459">
    <w:abstractNumId w:val="2"/>
  </w:num>
  <w:num w:numId="18" w16cid:durableId="1703942072">
    <w:abstractNumId w:val="0"/>
  </w:num>
  <w:num w:numId="19" w16cid:durableId="1424256765">
    <w:abstractNumId w:val="11"/>
  </w:num>
  <w:num w:numId="20" w16cid:durableId="73359417">
    <w:abstractNumId w:val="26"/>
  </w:num>
  <w:num w:numId="21" w16cid:durableId="1703167438">
    <w:abstractNumId w:val="6"/>
  </w:num>
  <w:num w:numId="22" w16cid:durableId="608313136">
    <w:abstractNumId w:val="17"/>
  </w:num>
  <w:num w:numId="23" w16cid:durableId="401370587">
    <w:abstractNumId w:val="14"/>
  </w:num>
  <w:num w:numId="24" w16cid:durableId="2105491456">
    <w:abstractNumId w:val="21"/>
  </w:num>
  <w:num w:numId="25" w16cid:durableId="19630324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5698847">
    <w:abstractNumId w:val="5"/>
  </w:num>
  <w:num w:numId="27" w16cid:durableId="821308499">
    <w:abstractNumId w:val="10"/>
  </w:num>
  <w:num w:numId="28" w16cid:durableId="1423525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04458B"/>
    <w:rsid w:val="00096EDD"/>
    <w:rsid w:val="000A6684"/>
    <w:rsid w:val="00100DAA"/>
    <w:rsid w:val="00113361"/>
    <w:rsid w:val="00125637"/>
    <w:rsid w:val="00126419"/>
    <w:rsid w:val="00154A1E"/>
    <w:rsid w:val="00174A26"/>
    <w:rsid w:val="00182A92"/>
    <w:rsid w:val="001F20A3"/>
    <w:rsid w:val="00223EE8"/>
    <w:rsid w:val="00226017"/>
    <w:rsid w:val="00250822"/>
    <w:rsid w:val="0027626A"/>
    <w:rsid w:val="002972BE"/>
    <w:rsid w:val="002A2462"/>
    <w:rsid w:val="002D1986"/>
    <w:rsid w:val="002D4C17"/>
    <w:rsid w:val="002D5924"/>
    <w:rsid w:val="002F7A64"/>
    <w:rsid w:val="00304E9C"/>
    <w:rsid w:val="00373C9E"/>
    <w:rsid w:val="003B7125"/>
    <w:rsid w:val="00424B8D"/>
    <w:rsid w:val="00480DA5"/>
    <w:rsid w:val="00507BD0"/>
    <w:rsid w:val="005235DD"/>
    <w:rsid w:val="0052467D"/>
    <w:rsid w:val="005539ED"/>
    <w:rsid w:val="00572853"/>
    <w:rsid w:val="00593CF6"/>
    <w:rsid w:val="005F241F"/>
    <w:rsid w:val="005F770C"/>
    <w:rsid w:val="00604E88"/>
    <w:rsid w:val="00605EC5"/>
    <w:rsid w:val="00612CF0"/>
    <w:rsid w:val="00621502"/>
    <w:rsid w:val="00623170"/>
    <w:rsid w:val="00640869"/>
    <w:rsid w:val="00653AE1"/>
    <w:rsid w:val="00656E6E"/>
    <w:rsid w:val="006A6FA7"/>
    <w:rsid w:val="006B3BED"/>
    <w:rsid w:val="006B4660"/>
    <w:rsid w:val="006E6A66"/>
    <w:rsid w:val="006F0717"/>
    <w:rsid w:val="006F0DEA"/>
    <w:rsid w:val="006F112D"/>
    <w:rsid w:val="007520FD"/>
    <w:rsid w:val="007553F5"/>
    <w:rsid w:val="007832EF"/>
    <w:rsid w:val="007B2D9F"/>
    <w:rsid w:val="007F5EC7"/>
    <w:rsid w:val="008414E6"/>
    <w:rsid w:val="008B1447"/>
    <w:rsid w:val="008C2B29"/>
    <w:rsid w:val="008D3F30"/>
    <w:rsid w:val="008E00BB"/>
    <w:rsid w:val="008F59DB"/>
    <w:rsid w:val="009139D1"/>
    <w:rsid w:val="00932D73"/>
    <w:rsid w:val="009A6681"/>
    <w:rsid w:val="009C4987"/>
    <w:rsid w:val="00A02F1D"/>
    <w:rsid w:val="00A219B4"/>
    <w:rsid w:val="00A26EC9"/>
    <w:rsid w:val="00A56179"/>
    <w:rsid w:val="00A56E7C"/>
    <w:rsid w:val="00A92E3C"/>
    <w:rsid w:val="00AB5F5F"/>
    <w:rsid w:val="00AE63C3"/>
    <w:rsid w:val="00AF091F"/>
    <w:rsid w:val="00B11B35"/>
    <w:rsid w:val="00B1433F"/>
    <w:rsid w:val="00B20BB8"/>
    <w:rsid w:val="00B46C02"/>
    <w:rsid w:val="00B7598F"/>
    <w:rsid w:val="00BD57AE"/>
    <w:rsid w:val="00BE7C57"/>
    <w:rsid w:val="00BF4455"/>
    <w:rsid w:val="00BF52FB"/>
    <w:rsid w:val="00C00398"/>
    <w:rsid w:val="00C16D0C"/>
    <w:rsid w:val="00C17F26"/>
    <w:rsid w:val="00C70743"/>
    <w:rsid w:val="00C775FC"/>
    <w:rsid w:val="00C954DA"/>
    <w:rsid w:val="00C97365"/>
    <w:rsid w:val="00CE72A8"/>
    <w:rsid w:val="00D42C4C"/>
    <w:rsid w:val="00D509E4"/>
    <w:rsid w:val="00D55C31"/>
    <w:rsid w:val="00D55EF3"/>
    <w:rsid w:val="00D6372C"/>
    <w:rsid w:val="00D66DC0"/>
    <w:rsid w:val="00D71C87"/>
    <w:rsid w:val="00D87148"/>
    <w:rsid w:val="00DC3B55"/>
    <w:rsid w:val="00DD16BF"/>
    <w:rsid w:val="00DD1881"/>
    <w:rsid w:val="00DF7B07"/>
    <w:rsid w:val="00E136CB"/>
    <w:rsid w:val="00E1437A"/>
    <w:rsid w:val="00E62F00"/>
    <w:rsid w:val="00ED1FC6"/>
    <w:rsid w:val="00EF2169"/>
    <w:rsid w:val="00F34E61"/>
    <w:rsid w:val="00F43525"/>
    <w:rsid w:val="00F86E6E"/>
    <w:rsid w:val="00F93B6C"/>
    <w:rsid w:val="00FA070B"/>
    <w:rsid w:val="00FC296B"/>
    <w:rsid w:val="00FD0F7C"/>
    <w:rsid w:val="00FF1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FA070B"/>
    <w:pPr>
      <w:ind w:left="720"/>
      <w:contextualSpacing/>
    </w:pPr>
  </w:style>
  <w:style w:type="character" w:styleId="Hyperlink">
    <w:name w:val="Hyperlink"/>
    <w:uiPriority w:val="99"/>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E63C3"/>
    <w:pPr>
      <w:tabs>
        <w:tab w:val="center" w:pos="4320"/>
        <w:tab w:val="right" w:pos="8640"/>
      </w:tabs>
      <w:suppressAutoHyphens/>
      <w:spacing w:before="120"/>
      <w:jc w:val="both"/>
    </w:pPr>
    <w:rPr>
      <w:szCs w:val="20"/>
      <w:lang w:val="lv-LV" w:eastAsia="ar-SA"/>
    </w:rPr>
  </w:style>
  <w:style w:type="character" w:customStyle="1" w:styleId="FooterChar">
    <w:name w:val="Footer Char"/>
    <w:basedOn w:val="DefaultParagraphFont"/>
    <w:link w:val="Footer"/>
    <w:uiPriority w:val="99"/>
    <w:semiHidden/>
    <w:rsid w:val="00AE63C3"/>
    <w:rPr>
      <w:rFonts w:ascii="Times New Roman" w:eastAsia="Times New Roman" w:hAnsi="Times New Roman" w:cs="Times New Roman"/>
      <w:sz w:val="24"/>
      <w:szCs w:val="20"/>
      <w:lang w:eastAsia="ar-SA"/>
    </w:rPr>
  </w:style>
  <w:style w:type="character" w:customStyle="1" w:styleId="ListParagraphChar">
    <w:name w:val="List Paragraph Char"/>
    <w:link w:val="ListParagraph"/>
    <w:uiPriority w:val="34"/>
    <w:locked/>
    <w:rsid w:val="00B46C02"/>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0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20675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34B9-490A-48DA-9332-066F7010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7592</Words>
  <Characters>4329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Tatjana Kraševska</cp:lastModifiedBy>
  <cp:revision>6</cp:revision>
  <cp:lastPrinted>2023-01-10T12:40:00Z</cp:lastPrinted>
  <dcterms:created xsi:type="dcterms:W3CDTF">2023-01-05T12:41:00Z</dcterms:created>
  <dcterms:modified xsi:type="dcterms:W3CDTF">2023-01-10T12:42:00Z</dcterms:modified>
</cp:coreProperties>
</file>