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B2B" w:rsidRDefault="00341A86" w:rsidP="00341A86">
      <w:pPr>
        <w:jc w:val="right"/>
        <w:rPr>
          <w:lang w:val="lv-LV"/>
        </w:rPr>
      </w:pPr>
      <w:r>
        <w:rPr>
          <w:lang w:val="lv-LV"/>
        </w:rPr>
        <w:t>Pielikums Nr.7</w:t>
      </w:r>
    </w:p>
    <w:p w:rsidR="00341A86" w:rsidRDefault="00341A86" w:rsidP="00341A86">
      <w:pPr>
        <w:jc w:val="right"/>
        <w:rPr>
          <w:lang w:val="lv-LV"/>
        </w:rPr>
      </w:pPr>
    </w:p>
    <w:p w:rsidR="00341A86" w:rsidRDefault="00341A86" w:rsidP="00341A86">
      <w:pPr>
        <w:spacing w:after="0"/>
        <w:rPr>
          <w:lang w:val="lv-LV"/>
        </w:rPr>
      </w:pPr>
      <w:r>
        <w:rPr>
          <w:lang w:val="lv-LV"/>
        </w:rPr>
        <w:t xml:space="preserve">Ražotāja Tehniskā dokumentācija </w:t>
      </w:r>
    </w:p>
    <w:p w:rsidR="00AD1E63" w:rsidRDefault="00341A86" w:rsidP="00341A86">
      <w:pPr>
        <w:spacing w:after="0"/>
        <w:rPr>
          <w:lang w:val="lv-LV"/>
        </w:rPr>
      </w:pPr>
      <w:r>
        <w:rPr>
          <w:lang w:val="lv-LV"/>
        </w:rPr>
        <w:t xml:space="preserve">TRAMVAJA GROZĀMIE RATIŅI </w:t>
      </w:r>
    </w:p>
    <w:p w:rsidR="00341A86" w:rsidRDefault="00341A86" w:rsidP="00341A86">
      <w:pPr>
        <w:spacing w:after="0"/>
        <w:rPr>
          <w:lang w:val="lv-LV"/>
        </w:rPr>
      </w:pPr>
      <w:r>
        <w:rPr>
          <w:lang w:val="lv-LV"/>
        </w:rPr>
        <w:t xml:space="preserve">Lietošanas pamācība </w:t>
      </w:r>
      <w:r w:rsidRPr="00341A86">
        <w:rPr>
          <w:lang w:val="lv-LV"/>
        </w:rPr>
        <w:t>911.0.01.00.00.000 РЭ</w:t>
      </w:r>
    </w:p>
    <w:p w:rsidR="00341A86" w:rsidRDefault="00341A86">
      <w:pPr>
        <w:rPr>
          <w:lang w:val="lv-LV"/>
        </w:rPr>
      </w:pPr>
    </w:p>
    <w:p w:rsidR="00341A86" w:rsidRDefault="00341A86">
      <w:pPr>
        <w:rPr>
          <w:lang w:val="lv-LV"/>
        </w:rPr>
      </w:pPr>
      <w:r>
        <w:rPr>
          <w:noProof/>
        </w:rPr>
        <w:drawing>
          <wp:inline distT="0" distB="0" distL="0" distR="0">
            <wp:extent cx="5486400" cy="41399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3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86" w:rsidRPr="00341A86" w:rsidRDefault="00341A86" w:rsidP="00341A86">
      <w:pPr>
        <w:rPr>
          <w:lang w:val="lv-LV"/>
        </w:rPr>
      </w:pPr>
    </w:p>
    <w:p w:rsidR="00341A86" w:rsidRPr="00341A86" w:rsidRDefault="00341A86" w:rsidP="00341A86">
      <w:pPr>
        <w:tabs>
          <w:tab w:val="left" w:pos="1116"/>
        </w:tabs>
        <w:rPr>
          <w:lang w:val="lv-LV"/>
        </w:rPr>
      </w:pPr>
      <w:r>
        <w:rPr>
          <w:lang w:val="lv-LV"/>
        </w:rPr>
        <w:tab/>
        <w:t xml:space="preserve">Poz. 6.1. Atspere </w:t>
      </w:r>
      <w:r w:rsidR="00AD1E63">
        <w:rPr>
          <w:lang w:val="lv-LV"/>
        </w:rPr>
        <w:t xml:space="preserve">(Primārais atsperojums) </w:t>
      </w:r>
      <w:r w:rsidRPr="00341A86">
        <w:rPr>
          <w:lang w:val="lv-LV"/>
        </w:rPr>
        <w:t>911.0.01.09.00.002</w:t>
      </w:r>
      <w:bookmarkStart w:id="0" w:name="_GoBack"/>
      <w:bookmarkEnd w:id="0"/>
    </w:p>
    <w:sectPr w:rsidR="00341A86" w:rsidRPr="00341A8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CC3"/>
    <w:rsid w:val="00341A86"/>
    <w:rsid w:val="00AD1E63"/>
    <w:rsid w:val="00DC5B2B"/>
    <w:rsid w:val="00E03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1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1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Sabīne Šnepste</dc:creator>
  <cp:keywords/>
  <dc:description/>
  <cp:lastModifiedBy>Sabīne Šnepste</cp:lastModifiedBy>
  <cp:revision>4</cp:revision>
  <dcterms:created xsi:type="dcterms:W3CDTF">2022-10-26T14:02:00Z</dcterms:created>
  <dcterms:modified xsi:type="dcterms:W3CDTF">2022-10-28T07:59:00Z</dcterms:modified>
</cp:coreProperties>
</file>