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B680A" w14:textId="65427F04" w:rsidR="008B19EE" w:rsidRPr="00CC6CE3" w:rsidRDefault="00726B32" w:rsidP="007C7479">
      <w:pPr>
        <w:spacing w:after="0"/>
        <w:jc w:val="center"/>
        <w:rPr>
          <w:rFonts w:ascii="Times New Roman" w:hAnsi="Times New Roman"/>
          <w:b/>
          <w:sz w:val="28"/>
          <w:szCs w:val="28"/>
        </w:rPr>
      </w:pPr>
      <w:bookmarkStart w:id="0" w:name="_Hlk30160763"/>
      <w:r w:rsidRPr="00CC6CE3">
        <w:rPr>
          <w:rFonts w:ascii="Times New Roman" w:hAnsi="Times New Roman"/>
          <w:b/>
          <w:sz w:val="28"/>
          <w:szCs w:val="28"/>
        </w:rPr>
        <w:t xml:space="preserve">Iepirkuma </w:t>
      </w:r>
    </w:p>
    <w:p w14:paraId="24C06946" w14:textId="64F2E49F" w:rsidR="00537502" w:rsidRPr="00CC6CE3" w:rsidRDefault="00537502" w:rsidP="007C7479">
      <w:pPr>
        <w:spacing w:after="0"/>
        <w:jc w:val="center"/>
        <w:rPr>
          <w:rFonts w:ascii="Times New Roman" w:hAnsi="Times New Roman"/>
          <w:b/>
          <w:sz w:val="28"/>
          <w:szCs w:val="28"/>
        </w:rPr>
      </w:pPr>
      <w:bookmarkStart w:id="1" w:name="_Hlk30159701"/>
      <w:r w:rsidRPr="00CC6CE3">
        <w:rPr>
          <w:rFonts w:ascii="Times New Roman" w:hAnsi="Times New Roman"/>
          <w:b/>
          <w:sz w:val="28"/>
          <w:szCs w:val="28"/>
        </w:rPr>
        <w:t>„</w:t>
      </w:r>
      <w:bookmarkStart w:id="2" w:name="_Hlk64447294"/>
      <w:r w:rsidR="00CC6CE3" w:rsidRPr="00CC6CE3">
        <w:rPr>
          <w:rFonts w:ascii="Times New Roman" w:hAnsi="Times New Roman"/>
          <w:b/>
          <w:sz w:val="28"/>
          <w:szCs w:val="28"/>
        </w:rPr>
        <w:t>DARBA APAVU IEGĀDE</w:t>
      </w:r>
      <w:bookmarkEnd w:id="2"/>
      <w:r w:rsidR="007C7479" w:rsidRPr="00CC6CE3">
        <w:rPr>
          <w:rFonts w:ascii="Times New Roman" w:hAnsi="Times New Roman"/>
          <w:b/>
          <w:sz w:val="28"/>
          <w:szCs w:val="28"/>
        </w:rPr>
        <w:t xml:space="preserve">”, </w:t>
      </w:r>
    </w:p>
    <w:p w14:paraId="37A2F138" w14:textId="0E914508" w:rsidR="007C7479" w:rsidRPr="00CC6CE3" w:rsidRDefault="007C7479" w:rsidP="007C7479">
      <w:pPr>
        <w:spacing w:after="0"/>
        <w:jc w:val="center"/>
        <w:rPr>
          <w:rFonts w:ascii="Times New Roman" w:hAnsi="Times New Roman"/>
          <w:b/>
          <w:sz w:val="28"/>
          <w:szCs w:val="28"/>
        </w:rPr>
      </w:pPr>
      <w:r w:rsidRPr="00CC6CE3">
        <w:rPr>
          <w:rFonts w:ascii="Times New Roman" w:hAnsi="Times New Roman"/>
          <w:b/>
          <w:sz w:val="28"/>
          <w:szCs w:val="28"/>
        </w:rPr>
        <w:t xml:space="preserve">identifikācijas </w:t>
      </w:r>
      <w:proofErr w:type="spellStart"/>
      <w:r w:rsidRPr="00CC6CE3">
        <w:rPr>
          <w:rFonts w:ascii="Times New Roman" w:hAnsi="Times New Roman"/>
          <w:b/>
          <w:sz w:val="28"/>
          <w:szCs w:val="28"/>
        </w:rPr>
        <w:t>Nr.ASDS</w:t>
      </w:r>
      <w:proofErr w:type="spellEnd"/>
      <w:r w:rsidRPr="00CC6CE3">
        <w:rPr>
          <w:rFonts w:ascii="Times New Roman" w:hAnsi="Times New Roman"/>
          <w:b/>
          <w:sz w:val="28"/>
          <w:szCs w:val="28"/>
        </w:rPr>
        <w:t>/</w:t>
      </w:r>
      <w:r w:rsidR="00440C20" w:rsidRPr="00CC6CE3">
        <w:rPr>
          <w:rFonts w:ascii="Times New Roman" w:hAnsi="Times New Roman"/>
          <w:b/>
          <w:sz w:val="28"/>
          <w:szCs w:val="28"/>
        </w:rPr>
        <w:t>2022/6</w:t>
      </w:r>
    </w:p>
    <w:p w14:paraId="26F10D50" w14:textId="785695CA" w:rsidR="00537502" w:rsidRPr="00CC6CE3" w:rsidRDefault="00537502" w:rsidP="007C7479">
      <w:pPr>
        <w:spacing w:after="0"/>
        <w:jc w:val="center"/>
        <w:rPr>
          <w:rFonts w:ascii="Times New Roman" w:hAnsi="Times New Roman"/>
          <w:b/>
          <w:sz w:val="28"/>
          <w:szCs w:val="28"/>
        </w:rPr>
      </w:pPr>
      <w:r w:rsidRPr="00CC6CE3">
        <w:rPr>
          <w:rFonts w:ascii="Times New Roman" w:hAnsi="Times New Roman"/>
          <w:b/>
          <w:sz w:val="28"/>
          <w:szCs w:val="28"/>
        </w:rPr>
        <w:t>dokumentācija</w:t>
      </w:r>
    </w:p>
    <w:p w14:paraId="010CC3EB" w14:textId="77777777" w:rsidR="003A268C" w:rsidRPr="00CC6CE3" w:rsidRDefault="003A268C" w:rsidP="007C7479">
      <w:pPr>
        <w:spacing w:after="0"/>
        <w:jc w:val="center"/>
        <w:rPr>
          <w:rFonts w:ascii="Times New Roman" w:hAnsi="Times New Roman"/>
          <w:b/>
          <w:sz w:val="28"/>
          <w:szCs w:val="28"/>
        </w:rPr>
      </w:pPr>
    </w:p>
    <w:p w14:paraId="30FBDAC7" w14:textId="03E14621" w:rsidR="007C1200" w:rsidRPr="00CC6CE3" w:rsidRDefault="00C271A0"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CC6CE3">
        <w:rPr>
          <w:rFonts w:ascii="Times New Roman" w:hAnsi="Times New Roman"/>
          <w:sz w:val="24"/>
          <w:szCs w:val="24"/>
        </w:rPr>
        <w:t>Iepirkum</w:t>
      </w:r>
      <w:r w:rsidR="0009710A" w:rsidRPr="00CC6CE3">
        <w:rPr>
          <w:rFonts w:ascii="Times New Roman" w:hAnsi="Times New Roman"/>
          <w:sz w:val="24"/>
          <w:szCs w:val="24"/>
        </w:rPr>
        <w:t>a</w:t>
      </w:r>
      <w:r w:rsidRPr="00CC6CE3">
        <w:rPr>
          <w:rFonts w:ascii="Times New Roman" w:hAnsi="Times New Roman"/>
          <w:sz w:val="24"/>
          <w:szCs w:val="24"/>
        </w:rPr>
        <w:t xml:space="preserve"> </w:t>
      </w:r>
      <w:r w:rsidR="0009710A" w:rsidRPr="00CC6CE3">
        <w:rPr>
          <w:rFonts w:ascii="Times New Roman" w:hAnsi="Times New Roman"/>
          <w:sz w:val="24"/>
          <w:szCs w:val="24"/>
        </w:rPr>
        <w:t xml:space="preserve">priekšmets </w:t>
      </w:r>
      <w:r w:rsidR="00CC6CE3" w:rsidRPr="00CC6CE3">
        <w:rPr>
          <w:rFonts w:ascii="Times New Roman" w:hAnsi="Times New Roman"/>
          <w:sz w:val="24"/>
          <w:szCs w:val="24"/>
        </w:rPr>
        <w:t>–</w:t>
      </w:r>
      <w:r w:rsidR="0009710A" w:rsidRPr="00CC6CE3">
        <w:rPr>
          <w:rFonts w:ascii="Times New Roman" w:hAnsi="Times New Roman"/>
          <w:sz w:val="24"/>
          <w:szCs w:val="24"/>
        </w:rPr>
        <w:t xml:space="preserve"> </w:t>
      </w:r>
      <w:r w:rsidR="00CC6CE3" w:rsidRPr="00CC6CE3">
        <w:rPr>
          <w:rFonts w:ascii="Times New Roman" w:hAnsi="Times New Roman"/>
          <w:sz w:val="24"/>
          <w:szCs w:val="24"/>
        </w:rPr>
        <w:t>Darba apavu</w:t>
      </w:r>
      <w:r w:rsidR="007C1200" w:rsidRPr="00CC6CE3">
        <w:rPr>
          <w:rFonts w:ascii="Times New Roman" w:hAnsi="Times New Roman"/>
          <w:sz w:val="24"/>
          <w:szCs w:val="24"/>
        </w:rPr>
        <w:t xml:space="preserve"> iegāde</w:t>
      </w:r>
      <w:r w:rsidR="00473E46">
        <w:rPr>
          <w:rFonts w:ascii="Times New Roman" w:hAnsi="Times New Roman"/>
          <w:sz w:val="24"/>
          <w:szCs w:val="24"/>
        </w:rPr>
        <w:t xml:space="preserve"> (atbilstoši tehniskās specifikācijas prasībām)</w:t>
      </w:r>
      <w:r w:rsidR="0009710A" w:rsidRPr="00CC6CE3">
        <w:rPr>
          <w:rFonts w:ascii="Times New Roman" w:hAnsi="Times New Roman"/>
          <w:sz w:val="24"/>
          <w:szCs w:val="24"/>
        </w:rPr>
        <w:t xml:space="preserve">. </w:t>
      </w:r>
    </w:p>
    <w:p w14:paraId="27182C76" w14:textId="4904CA0D" w:rsidR="0009710A" w:rsidRPr="00CC6CE3" w:rsidRDefault="0009710A"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CC6CE3">
        <w:rPr>
          <w:rFonts w:ascii="Times New Roman" w:hAnsi="Times New Roman"/>
          <w:sz w:val="24"/>
          <w:szCs w:val="24"/>
        </w:rPr>
        <w:t xml:space="preserve">Iepirkuma priekšmets </w:t>
      </w:r>
      <w:r w:rsidR="000030E3" w:rsidRPr="00CC6CE3">
        <w:rPr>
          <w:rFonts w:ascii="Times New Roman" w:hAnsi="Times New Roman"/>
          <w:sz w:val="24"/>
          <w:szCs w:val="24"/>
        </w:rPr>
        <w:t xml:space="preserve">nav </w:t>
      </w:r>
      <w:r w:rsidR="00C271A0" w:rsidRPr="00CC6CE3">
        <w:rPr>
          <w:rFonts w:ascii="Times New Roman" w:hAnsi="Times New Roman"/>
          <w:sz w:val="24"/>
          <w:szCs w:val="24"/>
        </w:rPr>
        <w:t xml:space="preserve">sadalīts </w:t>
      </w:r>
      <w:r w:rsidR="000030E3" w:rsidRPr="00CC6CE3">
        <w:rPr>
          <w:rFonts w:ascii="Times New Roman" w:hAnsi="Times New Roman"/>
          <w:sz w:val="24"/>
          <w:szCs w:val="24"/>
        </w:rPr>
        <w:t>daļās.</w:t>
      </w:r>
    </w:p>
    <w:p w14:paraId="16CA7E67" w14:textId="4CF2AD15" w:rsidR="0061230F" w:rsidRPr="00C62ED5" w:rsidRDefault="0061230F"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CC6CE3">
        <w:rPr>
          <w:rFonts w:ascii="Times New Roman" w:hAnsi="Times New Roman"/>
          <w:sz w:val="24"/>
          <w:szCs w:val="24"/>
        </w:rPr>
        <w:t xml:space="preserve">Iepirkums </w:t>
      </w:r>
      <w:r w:rsidRPr="00C62ED5">
        <w:rPr>
          <w:rFonts w:ascii="Times New Roman" w:hAnsi="Times New Roman"/>
          <w:sz w:val="24"/>
          <w:szCs w:val="24"/>
        </w:rPr>
        <w:t xml:space="preserve">paredz </w:t>
      </w:r>
      <w:r w:rsidR="00CC6CE3" w:rsidRPr="00C62ED5">
        <w:rPr>
          <w:rFonts w:ascii="Times New Roman" w:hAnsi="Times New Roman"/>
          <w:sz w:val="24"/>
          <w:szCs w:val="24"/>
        </w:rPr>
        <w:t xml:space="preserve">Iepirkuma līguma </w:t>
      </w:r>
      <w:r w:rsidRPr="00C62ED5">
        <w:rPr>
          <w:rFonts w:ascii="Times New Roman" w:hAnsi="Times New Roman"/>
          <w:sz w:val="24"/>
          <w:szCs w:val="24"/>
        </w:rPr>
        <w:t>slēgšanu uz 12 (divpadsmit) mēnešiem</w:t>
      </w:r>
      <w:r w:rsidR="00C62ED5" w:rsidRPr="00C62ED5">
        <w:rPr>
          <w:rFonts w:ascii="Times New Roman" w:hAnsi="Times New Roman"/>
          <w:sz w:val="24"/>
          <w:szCs w:val="24"/>
        </w:rPr>
        <w:t xml:space="preserve"> (vai līdz tiek sasniegta līguma summa)</w:t>
      </w:r>
      <w:r w:rsidR="007732A4" w:rsidRPr="00C62ED5">
        <w:rPr>
          <w:rFonts w:ascii="Times New Roman" w:hAnsi="Times New Roman"/>
          <w:sz w:val="24"/>
          <w:szCs w:val="24"/>
        </w:rPr>
        <w:t xml:space="preserve">. </w:t>
      </w:r>
    </w:p>
    <w:p w14:paraId="339660DF" w14:textId="25590723" w:rsidR="00F91BF0" w:rsidRPr="00DC5DC2" w:rsidRDefault="00D11E56"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C62ED5">
        <w:rPr>
          <w:rFonts w:ascii="Times New Roman" w:hAnsi="Times New Roman"/>
          <w:sz w:val="24"/>
          <w:szCs w:val="24"/>
        </w:rPr>
        <w:t xml:space="preserve">Piedāvājumu </w:t>
      </w:r>
      <w:r w:rsidR="00F91BF0" w:rsidRPr="00C62ED5">
        <w:rPr>
          <w:rFonts w:ascii="Times New Roman" w:hAnsi="Times New Roman"/>
          <w:sz w:val="24"/>
          <w:szCs w:val="24"/>
        </w:rPr>
        <w:t>izvēles</w:t>
      </w:r>
      <w:r w:rsidR="0009710A" w:rsidRPr="00C62ED5">
        <w:rPr>
          <w:rFonts w:ascii="Times New Roman" w:hAnsi="Times New Roman"/>
          <w:sz w:val="24"/>
          <w:szCs w:val="24"/>
        </w:rPr>
        <w:t xml:space="preserve"> kritērijs –</w:t>
      </w:r>
      <w:r w:rsidR="00F91BF0" w:rsidRPr="00C62ED5">
        <w:rPr>
          <w:rFonts w:ascii="Times New Roman" w:hAnsi="Times New Roman"/>
          <w:sz w:val="24"/>
          <w:szCs w:val="24"/>
        </w:rPr>
        <w:t xml:space="preserve"> </w:t>
      </w:r>
      <w:r w:rsidR="00CC6CE3" w:rsidRPr="00C62ED5">
        <w:rPr>
          <w:rFonts w:ascii="Times New Roman" w:hAnsi="Times New Roman"/>
          <w:sz w:val="24"/>
          <w:szCs w:val="24"/>
        </w:rPr>
        <w:t>iepirkuma dokumentācijas</w:t>
      </w:r>
      <w:r w:rsidR="00CC6CE3" w:rsidRPr="00CC6CE3">
        <w:rPr>
          <w:rFonts w:ascii="Times New Roman" w:hAnsi="Times New Roman"/>
          <w:sz w:val="24"/>
          <w:szCs w:val="24"/>
        </w:rPr>
        <w:t xml:space="preserve"> prasībām atbilstošs saimnieciski </w:t>
      </w:r>
      <w:r w:rsidR="00CC6CE3" w:rsidRPr="00DC5DC2">
        <w:rPr>
          <w:rFonts w:ascii="Times New Roman" w:hAnsi="Times New Roman"/>
          <w:sz w:val="24"/>
          <w:szCs w:val="24"/>
        </w:rPr>
        <w:t>visizdevīgākais piedāvājums, kuru noteiks ņemot vērā tikai cenu. Par saimnieciski visizdevīgāko tiks atzīts piedāvājums ar zemāko kopējo piedāvājuma cenu</w:t>
      </w:r>
      <w:r w:rsidRPr="00DC5DC2">
        <w:rPr>
          <w:rFonts w:ascii="Times New Roman" w:hAnsi="Times New Roman"/>
          <w:sz w:val="24"/>
          <w:szCs w:val="24"/>
        </w:rPr>
        <w:t>.</w:t>
      </w:r>
      <w:r w:rsidR="00F91BF0" w:rsidRPr="00DC5DC2">
        <w:rPr>
          <w:rFonts w:ascii="Times New Roman" w:hAnsi="Times New Roman"/>
          <w:sz w:val="24"/>
          <w:szCs w:val="24"/>
        </w:rPr>
        <w:t xml:space="preserve"> </w:t>
      </w:r>
    </w:p>
    <w:p w14:paraId="4EDE68BC" w14:textId="56433D47" w:rsidR="00C271A0" w:rsidRPr="00DC5DC2" w:rsidRDefault="00C271A0" w:rsidP="002B6B2B">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DC5DC2">
        <w:rPr>
          <w:rFonts w:ascii="Times New Roman" w:hAnsi="Times New Roman"/>
          <w:sz w:val="24"/>
          <w:szCs w:val="24"/>
        </w:rPr>
        <w:t xml:space="preserve">Pretendents iesniedz </w:t>
      </w:r>
      <w:r w:rsidR="00DC5DC2" w:rsidRPr="00DC5DC2">
        <w:rPr>
          <w:rFonts w:ascii="Times New Roman" w:hAnsi="Times New Roman"/>
          <w:b/>
          <w:sz w:val="24"/>
          <w:szCs w:val="24"/>
        </w:rPr>
        <w:t>finanšu piedāvājumu</w:t>
      </w:r>
      <w:r w:rsidR="002B6B2B" w:rsidRPr="00DC5DC2">
        <w:rPr>
          <w:rFonts w:ascii="Times New Roman" w:hAnsi="Times New Roman"/>
          <w:sz w:val="24"/>
          <w:szCs w:val="24"/>
        </w:rPr>
        <w:t xml:space="preserve"> par piedalīšanos iepirkumā „</w:t>
      </w:r>
      <w:r w:rsidR="00DC5DC2" w:rsidRPr="00DC5DC2">
        <w:rPr>
          <w:rFonts w:ascii="Times New Roman" w:hAnsi="Times New Roman"/>
          <w:sz w:val="24"/>
          <w:szCs w:val="24"/>
        </w:rPr>
        <w:t>Darba apavu iegāde</w:t>
      </w:r>
      <w:r w:rsidR="002B6B2B" w:rsidRPr="00DC5DC2">
        <w:rPr>
          <w:rFonts w:ascii="Times New Roman" w:hAnsi="Times New Roman"/>
          <w:sz w:val="24"/>
          <w:szCs w:val="24"/>
        </w:rPr>
        <w:t xml:space="preserve">”, identifikācijas </w:t>
      </w:r>
      <w:proofErr w:type="spellStart"/>
      <w:r w:rsidR="002B6B2B" w:rsidRPr="00DC5DC2">
        <w:rPr>
          <w:rFonts w:ascii="Times New Roman" w:hAnsi="Times New Roman"/>
          <w:sz w:val="24"/>
          <w:szCs w:val="24"/>
        </w:rPr>
        <w:t>Nr.ASDS</w:t>
      </w:r>
      <w:proofErr w:type="spellEnd"/>
      <w:r w:rsidR="002B6B2B" w:rsidRPr="00DC5DC2">
        <w:rPr>
          <w:rFonts w:ascii="Times New Roman" w:hAnsi="Times New Roman"/>
          <w:sz w:val="24"/>
          <w:szCs w:val="24"/>
        </w:rPr>
        <w:t>/2022/</w:t>
      </w:r>
      <w:r w:rsidR="00DC5DC2" w:rsidRPr="00DC5DC2">
        <w:rPr>
          <w:rFonts w:ascii="Times New Roman" w:hAnsi="Times New Roman"/>
          <w:sz w:val="24"/>
          <w:szCs w:val="24"/>
        </w:rPr>
        <w:t>6</w:t>
      </w:r>
      <w:r w:rsidR="002B6B2B" w:rsidRPr="00DC5DC2">
        <w:rPr>
          <w:rFonts w:ascii="Times New Roman" w:hAnsi="Times New Roman"/>
          <w:sz w:val="24"/>
          <w:szCs w:val="24"/>
        </w:rPr>
        <w:t xml:space="preserve">, atbilstoši </w:t>
      </w:r>
      <w:r w:rsidR="00093AFA" w:rsidRPr="00DC5DC2">
        <w:rPr>
          <w:rFonts w:ascii="Times New Roman" w:hAnsi="Times New Roman"/>
          <w:sz w:val="24"/>
          <w:szCs w:val="24"/>
        </w:rPr>
        <w:t>pielikumā</w:t>
      </w:r>
      <w:r w:rsidR="003966E0" w:rsidRPr="00DC5DC2">
        <w:rPr>
          <w:rFonts w:ascii="Times New Roman" w:hAnsi="Times New Roman"/>
          <w:sz w:val="24"/>
          <w:szCs w:val="24"/>
        </w:rPr>
        <w:t xml:space="preserve"> noteiktajai veidnei.</w:t>
      </w:r>
      <w:r w:rsidR="00970AAA" w:rsidRPr="00DC5DC2">
        <w:rPr>
          <w:rFonts w:ascii="Times New Roman" w:hAnsi="Times New Roman"/>
          <w:sz w:val="24"/>
          <w:szCs w:val="24"/>
        </w:rPr>
        <w:t xml:space="preserve"> </w:t>
      </w:r>
    </w:p>
    <w:p w14:paraId="5C1ED809" w14:textId="759F8B08" w:rsidR="003A5237" w:rsidRPr="00DC5DC2"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DC5DC2">
        <w:rPr>
          <w:rFonts w:ascii="Times New Roman" w:hAnsi="Times New Roman"/>
          <w:sz w:val="24"/>
          <w:szCs w:val="24"/>
        </w:rPr>
        <w:t xml:space="preserve">Prasības </w:t>
      </w:r>
      <w:r w:rsidR="004564D1" w:rsidRPr="00DC5DC2">
        <w:rPr>
          <w:rFonts w:ascii="Times New Roman" w:hAnsi="Times New Roman"/>
          <w:sz w:val="24"/>
          <w:szCs w:val="24"/>
        </w:rPr>
        <w:t>finanšu piedāvājuma</w:t>
      </w:r>
      <w:r w:rsidRPr="00DC5DC2">
        <w:rPr>
          <w:rFonts w:ascii="Times New Roman" w:hAnsi="Times New Roman"/>
          <w:sz w:val="24"/>
          <w:szCs w:val="24"/>
        </w:rPr>
        <w:t xml:space="preserve"> noformēšanai:</w:t>
      </w:r>
    </w:p>
    <w:p w14:paraId="75340144" w14:textId="5C7BA212" w:rsidR="00AE5CE6" w:rsidRPr="004564D1" w:rsidRDefault="00A67665"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w:t>
      </w:r>
      <w:r w:rsidRPr="00A67665">
        <w:rPr>
          <w:rFonts w:ascii="Times New Roman" w:hAnsi="Times New Roman"/>
          <w:sz w:val="24"/>
          <w:szCs w:val="24"/>
        </w:rPr>
        <w:t>inanšu piedāvājuma</w:t>
      </w:r>
      <w:r>
        <w:rPr>
          <w:rFonts w:ascii="Times New Roman" w:hAnsi="Times New Roman"/>
          <w:sz w:val="24"/>
          <w:szCs w:val="24"/>
        </w:rPr>
        <w:t>m</w:t>
      </w:r>
      <w:r w:rsidR="00AE5CE6" w:rsidRPr="00DC5DC2">
        <w:rPr>
          <w:rFonts w:ascii="Times New Roman" w:hAnsi="Times New Roman"/>
          <w:sz w:val="24"/>
          <w:szCs w:val="24"/>
        </w:rPr>
        <w:t xml:space="preserve"> jābūt noformētam </w:t>
      </w:r>
      <w:r w:rsidR="00AE5CE6" w:rsidRPr="004564D1">
        <w:rPr>
          <w:rFonts w:ascii="Times New Roman" w:hAnsi="Times New Roman"/>
          <w:sz w:val="24"/>
          <w:szCs w:val="24"/>
        </w:rPr>
        <w:t>pēc AS „Daugavpils satiksme” parauga.</w:t>
      </w:r>
    </w:p>
    <w:p w14:paraId="59F60E7A" w14:textId="6BC1B987"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4564D1">
        <w:rPr>
          <w:rFonts w:ascii="Times New Roman" w:hAnsi="Times New Roman"/>
          <w:sz w:val="24"/>
          <w:szCs w:val="24"/>
        </w:rPr>
        <w:t>Pre</w:t>
      </w:r>
      <w:r w:rsidR="0009710A" w:rsidRPr="004564D1">
        <w:rPr>
          <w:rFonts w:ascii="Times New Roman" w:hAnsi="Times New Roman"/>
          <w:sz w:val="24"/>
          <w:szCs w:val="24"/>
        </w:rPr>
        <w:t xml:space="preserve">tendentam jāaizpilda visas </w:t>
      </w:r>
      <w:r w:rsidR="007732A4">
        <w:rPr>
          <w:rFonts w:ascii="Times New Roman" w:hAnsi="Times New Roman"/>
          <w:sz w:val="24"/>
          <w:szCs w:val="24"/>
        </w:rPr>
        <w:t>finanšu piedāvājuma ailes (piedāvājums jāiesniedz visās pozīcijās)</w:t>
      </w:r>
      <w:r w:rsidRPr="004564D1">
        <w:rPr>
          <w:rFonts w:ascii="Times New Roman" w:hAnsi="Times New Roman"/>
          <w:sz w:val="24"/>
          <w:szCs w:val="24"/>
        </w:rPr>
        <w:t>.</w:t>
      </w:r>
    </w:p>
    <w:p w14:paraId="4A47D856" w14:textId="6C951D89" w:rsidR="00EC5A19" w:rsidRPr="004564D1" w:rsidRDefault="00EC5A19" w:rsidP="00EC5A19">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EC5A19">
        <w:rPr>
          <w:rFonts w:ascii="Times New Roman" w:hAnsi="Times New Roman"/>
          <w:sz w:val="24"/>
          <w:szCs w:val="24"/>
        </w:rPr>
        <w:t>Pretendentam savā piedāvājumā jānorāda skaidrs</w:t>
      </w:r>
      <w:r>
        <w:rPr>
          <w:rFonts w:ascii="Times New Roman" w:hAnsi="Times New Roman"/>
          <w:sz w:val="24"/>
          <w:szCs w:val="24"/>
        </w:rPr>
        <w:t>, detalizēts</w:t>
      </w:r>
      <w:r w:rsidRPr="00EC5A19">
        <w:rPr>
          <w:rFonts w:ascii="Times New Roman" w:hAnsi="Times New Roman"/>
          <w:sz w:val="24"/>
          <w:szCs w:val="24"/>
        </w:rPr>
        <w:t xml:space="preserve"> darba apavu apraksts, piedāvājuma cenu a</w:t>
      </w:r>
      <w:r>
        <w:rPr>
          <w:rFonts w:ascii="Times New Roman" w:hAnsi="Times New Roman"/>
          <w:sz w:val="24"/>
          <w:szCs w:val="24"/>
        </w:rPr>
        <w:t>tbilstoši finanšu piedāvājuma veidnei</w:t>
      </w:r>
      <w:r w:rsidRPr="00EC5A19">
        <w:rPr>
          <w:rFonts w:ascii="Times New Roman" w:hAnsi="Times New Roman"/>
          <w:sz w:val="24"/>
          <w:szCs w:val="24"/>
        </w:rPr>
        <w:t>, piedāvāto darba apavu vizuāl</w:t>
      </w:r>
      <w:r>
        <w:rPr>
          <w:rFonts w:ascii="Times New Roman" w:hAnsi="Times New Roman"/>
          <w:sz w:val="24"/>
          <w:szCs w:val="24"/>
        </w:rPr>
        <w:t>o</w:t>
      </w:r>
      <w:r w:rsidRPr="00EC5A19">
        <w:rPr>
          <w:rFonts w:ascii="Times New Roman" w:hAnsi="Times New Roman"/>
          <w:sz w:val="24"/>
          <w:szCs w:val="24"/>
        </w:rPr>
        <w:t>s paraugus (fotoattēli, skices u.tml.), ierobežojumus un izņēmumus attiecīgajiem darba apaviem u.c. informāciju, ko Pretendents uzskata par svarīgu</w:t>
      </w:r>
      <w:r>
        <w:rPr>
          <w:rFonts w:ascii="Times New Roman" w:hAnsi="Times New Roman"/>
          <w:sz w:val="24"/>
          <w:szCs w:val="24"/>
        </w:rPr>
        <w:t xml:space="preserve"> norādīt.</w:t>
      </w:r>
    </w:p>
    <w:p w14:paraId="7EF641E1" w14:textId="6A20665A" w:rsidR="00AE5CE6" w:rsidRPr="004564D1"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4564D1">
        <w:rPr>
          <w:rFonts w:ascii="Times New Roman" w:hAnsi="Times New Roman"/>
          <w:sz w:val="24"/>
          <w:szCs w:val="24"/>
        </w:rPr>
        <w:t>Neparakstītie Finanšu piedāvājumi netiks vērtēti.</w:t>
      </w:r>
    </w:p>
    <w:p w14:paraId="780389C5" w14:textId="089A2554" w:rsidR="00AE5CE6" w:rsidRPr="004564D1"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4564D1">
        <w:rPr>
          <w:rFonts w:ascii="Times New Roman" w:hAnsi="Times New Roman"/>
          <w:sz w:val="24"/>
          <w:szCs w:val="24"/>
        </w:rPr>
        <w:t>Katrs Preten</w:t>
      </w:r>
      <w:r w:rsidR="00093AFA" w:rsidRPr="004564D1">
        <w:rPr>
          <w:rFonts w:ascii="Times New Roman" w:hAnsi="Times New Roman"/>
          <w:sz w:val="24"/>
          <w:szCs w:val="24"/>
        </w:rPr>
        <w:t>dents var iesniegt tikai vienu</w:t>
      </w:r>
      <w:r w:rsidRPr="004564D1">
        <w:rPr>
          <w:rFonts w:ascii="Times New Roman" w:hAnsi="Times New Roman"/>
          <w:sz w:val="24"/>
          <w:szCs w:val="24"/>
        </w:rPr>
        <w:t xml:space="preserve"> piedāvājum</w:t>
      </w:r>
      <w:r w:rsidR="00D11E56" w:rsidRPr="004564D1">
        <w:rPr>
          <w:rFonts w:ascii="Times New Roman" w:hAnsi="Times New Roman"/>
          <w:sz w:val="24"/>
          <w:szCs w:val="24"/>
        </w:rPr>
        <w:t>a</w:t>
      </w:r>
      <w:r w:rsidRPr="004564D1">
        <w:rPr>
          <w:rFonts w:ascii="Times New Roman" w:hAnsi="Times New Roman"/>
          <w:sz w:val="24"/>
          <w:szCs w:val="24"/>
        </w:rPr>
        <w:t xml:space="preserve"> variantu.</w:t>
      </w:r>
    </w:p>
    <w:p w14:paraId="7E0600BB" w14:textId="0EF6D663" w:rsidR="00093AFA" w:rsidRPr="00EF0CEB" w:rsidRDefault="00093AFA"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4564D1">
        <w:rPr>
          <w:rFonts w:ascii="Times New Roman" w:hAnsi="Times New Roman"/>
          <w:sz w:val="24"/>
          <w:szCs w:val="24"/>
        </w:rPr>
        <w:t xml:space="preserve">Pieteikums jāparaksta personai, kura likumiski pārstāv Pretendentu, vai ir pilnvarota pārstāvēt Pretendentu </w:t>
      </w:r>
      <w:r w:rsidRPr="00EF0CEB">
        <w:rPr>
          <w:rFonts w:ascii="Times New Roman" w:hAnsi="Times New Roman"/>
          <w:sz w:val="24"/>
          <w:szCs w:val="24"/>
        </w:rPr>
        <w:t>šajā iepirkuma procedūrā (iesniedzot pilnvaras kopiju).</w:t>
      </w:r>
    </w:p>
    <w:p w14:paraId="7A2625C3" w14:textId="07598BD1" w:rsidR="00AE5CE6" w:rsidRPr="00EF0CEB" w:rsidRDefault="00093AFA"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EF0CEB">
        <w:rPr>
          <w:rFonts w:ascii="Times New Roman" w:hAnsi="Times New Roman"/>
          <w:sz w:val="24"/>
          <w:szCs w:val="24"/>
        </w:rPr>
        <w:t>P</w:t>
      </w:r>
      <w:r w:rsidR="00AE5CE6" w:rsidRPr="00EF0CEB">
        <w:rPr>
          <w:rFonts w:ascii="Times New Roman" w:hAnsi="Times New Roman"/>
          <w:sz w:val="24"/>
          <w:szCs w:val="24"/>
        </w:rPr>
        <w:t xml:space="preserve">iedāvājumu iesniegšanas prasības: </w:t>
      </w:r>
      <w:r w:rsidR="00AE5CE6" w:rsidRPr="00EF0CEB">
        <w:rPr>
          <w:rFonts w:ascii="Times New Roman" w:hAnsi="Times New Roman"/>
          <w:b/>
          <w:sz w:val="24"/>
          <w:szCs w:val="24"/>
        </w:rPr>
        <w:t>Piedāvājumi</w:t>
      </w:r>
      <w:r w:rsidR="00AE5CE6" w:rsidRPr="00EF0CEB">
        <w:rPr>
          <w:rFonts w:ascii="Times New Roman" w:hAnsi="Times New Roman"/>
          <w:sz w:val="24"/>
          <w:szCs w:val="24"/>
        </w:rPr>
        <w:t xml:space="preserve"> (noskenēta veidā vai ar </w:t>
      </w:r>
      <w:r w:rsidR="006153E3" w:rsidRPr="00EF0CEB">
        <w:rPr>
          <w:rFonts w:ascii="Times New Roman" w:hAnsi="Times New Roman"/>
          <w:sz w:val="24"/>
          <w:szCs w:val="24"/>
        </w:rPr>
        <w:t xml:space="preserve">drošu </w:t>
      </w:r>
      <w:r w:rsidR="00AE5CE6" w:rsidRPr="00EF0CEB">
        <w:rPr>
          <w:rFonts w:ascii="Times New Roman" w:hAnsi="Times New Roman"/>
          <w:sz w:val="24"/>
          <w:szCs w:val="24"/>
        </w:rPr>
        <w:t>elektronisk</w:t>
      </w:r>
      <w:r w:rsidR="006153E3" w:rsidRPr="00EF0CEB">
        <w:rPr>
          <w:rFonts w:ascii="Times New Roman" w:hAnsi="Times New Roman"/>
          <w:sz w:val="24"/>
          <w:szCs w:val="24"/>
        </w:rPr>
        <w:t>o</w:t>
      </w:r>
      <w:r w:rsidR="00AE5CE6" w:rsidRPr="00EF0CEB">
        <w:rPr>
          <w:rFonts w:ascii="Times New Roman" w:hAnsi="Times New Roman"/>
          <w:sz w:val="24"/>
          <w:szCs w:val="24"/>
        </w:rPr>
        <w:t xml:space="preserve"> parakstu) </w:t>
      </w:r>
      <w:r w:rsidR="00AE5CE6" w:rsidRPr="00EF0CEB">
        <w:rPr>
          <w:rFonts w:ascii="Times New Roman" w:hAnsi="Times New Roman"/>
          <w:b/>
          <w:sz w:val="24"/>
          <w:szCs w:val="24"/>
        </w:rPr>
        <w:t>iesniedzami</w:t>
      </w:r>
      <w:r w:rsidR="00AE5CE6" w:rsidRPr="00EF0CEB">
        <w:rPr>
          <w:rFonts w:ascii="Times New Roman" w:hAnsi="Times New Roman"/>
          <w:sz w:val="24"/>
          <w:szCs w:val="24"/>
        </w:rPr>
        <w:t xml:space="preserve"> </w:t>
      </w:r>
      <w:r w:rsidR="002B6B2B" w:rsidRPr="00EF0CEB">
        <w:rPr>
          <w:rFonts w:ascii="Times New Roman" w:hAnsi="Times New Roman"/>
          <w:b/>
          <w:sz w:val="24"/>
          <w:szCs w:val="24"/>
        </w:rPr>
        <w:t>uz</w:t>
      </w:r>
      <w:r w:rsidR="00AE5CE6" w:rsidRPr="00EF0CEB">
        <w:rPr>
          <w:rFonts w:ascii="Times New Roman" w:hAnsi="Times New Roman"/>
          <w:b/>
          <w:sz w:val="24"/>
          <w:szCs w:val="24"/>
        </w:rPr>
        <w:t xml:space="preserve"> e-pastu </w:t>
      </w:r>
      <w:hyperlink r:id="rId9" w:history="1">
        <w:r w:rsidR="00AE5CE6" w:rsidRPr="00EF0CEB">
          <w:rPr>
            <w:rStyle w:val="Hyperlink"/>
            <w:rFonts w:ascii="Times New Roman" w:hAnsi="Times New Roman"/>
            <w:b/>
            <w:color w:val="auto"/>
            <w:sz w:val="24"/>
            <w:szCs w:val="24"/>
          </w:rPr>
          <w:t>info@dsatiksme.lv</w:t>
        </w:r>
      </w:hyperlink>
      <w:r w:rsidR="00AE5CE6" w:rsidRPr="00EF0CEB">
        <w:rPr>
          <w:rFonts w:ascii="Times New Roman" w:hAnsi="Times New Roman"/>
          <w:b/>
          <w:sz w:val="24"/>
          <w:szCs w:val="24"/>
        </w:rPr>
        <w:t>.</w:t>
      </w:r>
    </w:p>
    <w:p w14:paraId="53449E94" w14:textId="7F2FAB75" w:rsidR="006153E3" w:rsidRPr="00EF0CEB" w:rsidRDefault="00093AFA"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EF0CEB">
        <w:rPr>
          <w:rFonts w:ascii="Times New Roman" w:hAnsi="Times New Roman"/>
          <w:sz w:val="24"/>
          <w:szCs w:val="24"/>
        </w:rPr>
        <w:t>P</w:t>
      </w:r>
      <w:r w:rsidR="00D11E56" w:rsidRPr="00EF0CEB">
        <w:rPr>
          <w:rFonts w:ascii="Times New Roman" w:hAnsi="Times New Roman"/>
          <w:sz w:val="24"/>
          <w:szCs w:val="24"/>
        </w:rPr>
        <w:t>iedāvājums jāiesniedz</w:t>
      </w:r>
      <w:r w:rsidR="00D11E56" w:rsidRPr="00EF0CEB">
        <w:rPr>
          <w:rFonts w:ascii="Times New Roman" w:hAnsi="Times New Roman"/>
          <w:b/>
          <w:sz w:val="24"/>
          <w:szCs w:val="24"/>
        </w:rPr>
        <w:t xml:space="preserve">: līdz </w:t>
      </w:r>
      <w:r w:rsidR="00C21B94" w:rsidRPr="00EF0CEB">
        <w:rPr>
          <w:rFonts w:ascii="Times New Roman" w:hAnsi="Times New Roman"/>
          <w:b/>
          <w:sz w:val="24"/>
          <w:szCs w:val="24"/>
        </w:rPr>
        <w:t>04.04</w:t>
      </w:r>
      <w:r w:rsidR="008765E6" w:rsidRPr="00EF0CEB">
        <w:rPr>
          <w:rFonts w:ascii="Times New Roman" w:hAnsi="Times New Roman"/>
          <w:b/>
          <w:sz w:val="24"/>
          <w:szCs w:val="24"/>
        </w:rPr>
        <w:t>.</w:t>
      </w:r>
      <w:r w:rsidRPr="00EF0CEB">
        <w:rPr>
          <w:rFonts w:ascii="Times New Roman" w:hAnsi="Times New Roman"/>
          <w:b/>
          <w:sz w:val="24"/>
          <w:szCs w:val="24"/>
        </w:rPr>
        <w:t>2022. plkst. 9</w:t>
      </w:r>
      <w:r w:rsidR="00D11E56" w:rsidRPr="00EF0CEB">
        <w:rPr>
          <w:rFonts w:ascii="Times New Roman" w:hAnsi="Times New Roman"/>
          <w:b/>
          <w:sz w:val="24"/>
          <w:szCs w:val="24"/>
        </w:rPr>
        <w:t>.00</w:t>
      </w:r>
      <w:r w:rsidR="00D11E56" w:rsidRPr="00EF0CEB">
        <w:rPr>
          <w:rFonts w:ascii="Times New Roman" w:hAnsi="Times New Roman"/>
          <w:sz w:val="24"/>
          <w:szCs w:val="24"/>
        </w:rPr>
        <w:t xml:space="preserve">. Ja piedāvājums iesniegts pēc norādītā piedāvājumu iesniegšanas termiņa beigām, to neizskata un atdod atpakaļ Pretendentam. </w:t>
      </w:r>
      <w:bookmarkStart w:id="3" w:name="_Ref142997994"/>
    </w:p>
    <w:bookmarkEnd w:id="3"/>
    <w:p w14:paraId="11AD66FA" w14:textId="22EAB783" w:rsidR="008765E6" w:rsidRPr="004564D1" w:rsidRDefault="006153E3"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EF0CEB">
        <w:rPr>
          <w:rFonts w:ascii="Times New Roman" w:hAnsi="Times New Roman"/>
          <w:sz w:val="24"/>
          <w:szCs w:val="24"/>
        </w:rPr>
        <w:t xml:space="preserve">Gadījumā, ja pārbaudot </w:t>
      </w:r>
      <w:r w:rsidRPr="00C62ED5">
        <w:rPr>
          <w:rFonts w:ascii="Times New Roman" w:hAnsi="Times New Roman"/>
          <w:sz w:val="24"/>
          <w:szCs w:val="24"/>
        </w:rPr>
        <w:t xml:space="preserve">Pretendenta piedāvājumu, ir konstatēts, ka Piedāvājums neatbilst iepirkuma dokumentācijas prasībām vai piedāvājums ir </w:t>
      </w:r>
      <w:r w:rsidR="00C62ED5" w:rsidRPr="00C62ED5">
        <w:rPr>
          <w:rFonts w:ascii="Times New Roman" w:hAnsi="Times New Roman"/>
          <w:sz w:val="24"/>
          <w:szCs w:val="24"/>
        </w:rPr>
        <w:t xml:space="preserve">iesniegt </w:t>
      </w:r>
      <w:r w:rsidRPr="00C62ED5">
        <w:rPr>
          <w:rFonts w:ascii="Times New Roman" w:hAnsi="Times New Roman"/>
          <w:sz w:val="24"/>
          <w:szCs w:val="24"/>
        </w:rPr>
        <w:t xml:space="preserve">neatbilstoši </w:t>
      </w:r>
      <w:r w:rsidR="00C62ED5" w:rsidRPr="00C62ED5">
        <w:rPr>
          <w:rFonts w:ascii="Times New Roman" w:hAnsi="Times New Roman"/>
          <w:sz w:val="24"/>
          <w:szCs w:val="24"/>
        </w:rPr>
        <w:t>iesniegšanas nosacījumiem</w:t>
      </w:r>
      <w:r w:rsidRPr="00C62ED5">
        <w:rPr>
          <w:rFonts w:ascii="Times New Roman" w:hAnsi="Times New Roman"/>
          <w:sz w:val="24"/>
          <w:szCs w:val="24"/>
        </w:rPr>
        <w:t>, AS „Daugavpils satiksme” ir tiesīga izslēgt</w:t>
      </w:r>
      <w:r w:rsidR="00093AFA" w:rsidRPr="00C62ED5">
        <w:rPr>
          <w:rFonts w:ascii="Times New Roman" w:hAnsi="Times New Roman"/>
          <w:sz w:val="24"/>
          <w:szCs w:val="24"/>
        </w:rPr>
        <w:t xml:space="preserve"> Pretendentu</w:t>
      </w:r>
      <w:r w:rsidR="00093AFA" w:rsidRPr="00EF0CEB">
        <w:rPr>
          <w:rFonts w:ascii="Times New Roman" w:hAnsi="Times New Roman"/>
          <w:sz w:val="24"/>
          <w:szCs w:val="24"/>
        </w:rPr>
        <w:t xml:space="preserve"> </w:t>
      </w:r>
      <w:r w:rsidRPr="00EF0CEB">
        <w:rPr>
          <w:rFonts w:ascii="Times New Roman" w:hAnsi="Times New Roman"/>
          <w:sz w:val="24"/>
          <w:szCs w:val="24"/>
        </w:rPr>
        <w:t>no vērtēšanas</w:t>
      </w:r>
      <w:r w:rsidRPr="004564D1">
        <w:rPr>
          <w:rFonts w:ascii="Times New Roman" w:hAnsi="Times New Roman"/>
          <w:sz w:val="24"/>
          <w:szCs w:val="24"/>
        </w:rPr>
        <w:t>.</w:t>
      </w:r>
    </w:p>
    <w:p w14:paraId="6D0AA3FF" w14:textId="1BBE584D" w:rsidR="003A5237" w:rsidRPr="004564D1" w:rsidRDefault="006153E3" w:rsidP="00C271A0">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4564D1">
        <w:rPr>
          <w:rFonts w:ascii="Times New Roman" w:hAnsi="Times New Roman"/>
          <w:sz w:val="24"/>
          <w:szCs w:val="24"/>
        </w:rPr>
        <w:t>Iepirkuma komisija publiskajās datu bāzēs pārbauda, vai Pretendentam un personai, uz kuras iespējām Pretendents balstās, lai apliecinātu, ka tā kvalifikācija atbilst iepirkuma dokumentos noteiktajām prasībām:</w:t>
      </w:r>
    </w:p>
    <w:p w14:paraId="704E5584" w14:textId="63C6310D" w:rsidR="006153E3" w:rsidRPr="004564D1"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4564D1">
        <w:rPr>
          <w:rFonts w:ascii="Times New Roman" w:hAnsi="Times New Roman"/>
          <w:sz w:val="24"/>
          <w:szCs w:val="24"/>
        </w:rPr>
        <w:t>nav pasludināts maksātnespējas process un tie neatrodas likvidācijas stadijā;</w:t>
      </w:r>
    </w:p>
    <w:p w14:paraId="4554A314" w14:textId="0200A648" w:rsidR="006153E3" w:rsidRPr="004564D1"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4564D1">
        <w:rPr>
          <w:rFonts w:ascii="Times New Roman" w:hAnsi="Times New Roman"/>
          <w:sz w:val="24"/>
          <w:szCs w:val="24"/>
        </w:rPr>
        <w:t>Latvijā un ārvalstī (ja tie ir reģistrēti ārvalstī vai ārvalstī ir to pastāvīgā dzīvesvieta) nav nodokļu parādu, tajā skaitā valsts sociālās apdrošināšanas obligāto iemaksu parādu, kas kopsummā</w:t>
      </w:r>
      <w:r w:rsidR="00D838ED" w:rsidRPr="004564D1">
        <w:rPr>
          <w:rFonts w:ascii="Times New Roman" w:hAnsi="Times New Roman"/>
          <w:sz w:val="24"/>
          <w:szCs w:val="24"/>
        </w:rPr>
        <w:t xml:space="preserve"> katrā valstī pārsniedz 150 </w:t>
      </w:r>
      <w:proofErr w:type="spellStart"/>
      <w:r w:rsidR="00D838ED" w:rsidRPr="004564D1">
        <w:rPr>
          <w:rFonts w:ascii="Times New Roman" w:hAnsi="Times New Roman"/>
          <w:i/>
          <w:sz w:val="24"/>
          <w:szCs w:val="24"/>
        </w:rPr>
        <w:t>euro</w:t>
      </w:r>
      <w:proofErr w:type="spellEnd"/>
      <w:r w:rsidR="00D838ED" w:rsidRPr="004564D1">
        <w:rPr>
          <w:rFonts w:ascii="Times New Roman" w:hAnsi="Times New Roman"/>
          <w:sz w:val="24"/>
          <w:szCs w:val="24"/>
        </w:rPr>
        <w:t>.</w:t>
      </w:r>
    </w:p>
    <w:p w14:paraId="5CCD3086" w14:textId="659C0C5F" w:rsidR="008765E6" w:rsidRPr="004564D1" w:rsidRDefault="00D838ED"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4564D1">
        <w:rPr>
          <w:rFonts w:ascii="Times New Roman" w:hAnsi="Times New Roman"/>
          <w:sz w:val="24"/>
          <w:szCs w:val="24"/>
        </w:rPr>
        <w:t>Ja iepirkuma komisija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4C4260CD" w14:textId="68CDD7D6" w:rsidR="003A5237" w:rsidRPr="004564D1" w:rsidRDefault="002B6B2B"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8"/>
          <w:szCs w:val="28"/>
        </w:rPr>
      </w:pPr>
      <w:r w:rsidRPr="004564D1">
        <w:rPr>
          <w:rFonts w:ascii="Times New Roman" w:hAnsi="Times New Roman"/>
          <w:sz w:val="24"/>
          <w:szCs w:val="24"/>
        </w:rPr>
        <w:t xml:space="preserve">No dalības iepirkumā tiks </w:t>
      </w:r>
      <w:r w:rsidR="003A5237" w:rsidRPr="004564D1">
        <w:rPr>
          <w:rFonts w:ascii="Times New Roman" w:hAnsi="Times New Roman"/>
          <w:sz w:val="24"/>
          <w:szCs w:val="24"/>
        </w:rPr>
        <w:t>izslēg</w:t>
      </w:r>
      <w:r w:rsidRPr="004564D1">
        <w:rPr>
          <w:rFonts w:ascii="Times New Roman" w:hAnsi="Times New Roman"/>
          <w:sz w:val="24"/>
          <w:szCs w:val="24"/>
        </w:rPr>
        <w:t>t</w:t>
      </w:r>
      <w:r w:rsidR="003A5237" w:rsidRPr="004564D1">
        <w:rPr>
          <w:rFonts w:ascii="Times New Roman" w:hAnsi="Times New Roman"/>
          <w:sz w:val="24"/>
          <w:szCs w:val="24"/>
        </w:rPr>
        <w:t>s pretendent</w:t>
      </w:r>
      <w:r w:rsidRPr="004564D1">
        <w:rPr>
          <w:rFonts w:ascii="Times New Roman" w:hAnsi="Times New Roman"/>
          <w:sz w:val="24"/>
          <w:szCs w:val="24"/>
        </w:rPr>
        <w:t>s</w:t>
      </w:r>
      <w:r w:rsidR="003A5237" w:rsidRPr="004564D1">
        <w:rPr>
          <w:rFonts w:ascii="Times New Roman" w:hAnsi="Times New Roman"/>
          <w:sz w:val="24"/>
          <w:szCs w:val="24"/>
        </w:rPr>
        <w:t xml:space="preserve">, kuram būtu piešķiramas </w:t>
      </w:r>
      <w:r w:rsidR="00C62ED5">
        <w:rPr>
          <w:rFonts w:ascii="Times New Roman" w:hAnsi="Times New Roman"/>
          <w:sz w:val="24"/>
          <w:szCs w:val="24"/>
        </w:rPr>
        <w:t>iepirkuma līguma</w:t>
      </w:r>
      <w:r w:rsidRPr="004564D1">
        <w:rPr>
          <w:rFonts w:ascii="Times New Roman" w:hAnsi="Times New Roman"/>
          <w:sz w:val="24"/>
          <w:szCs w:val="24"/>
        </w:rPr>
        <w:t xml:space="preserve"> slēgšanas tiesības, </w:t>
      </w:r>
      <w:r w:rsidR="003A5237" w:rsidRPr="004564D1">
        <w:rPr>
          <w:rFonts w:ascii="Times New Roman" w:hAnsi="Times New Roman"/>
          <w:sz w:val="24"/>
          <w:szCs w:val="24"/>
        </w:rPr>
        <w:t>ja pasludināts pretendenta maksātnespējas process (izņemot gadījumu, kad maksātnespējas procesā tiek piemērots uz parādnieka maksātspējas atjaunošanu vērsts pasākumu kopums), apturēta tā saimnieciskā darbība vai tas tiek likvidēts</w:t>
      </w:r>
      <w:r w:rsidR="008765E6" w:rsidRPr="004564D1">
        <w:rPr>
          <w:rFonts w:ascii="Times New Roman" w:hAnsi="Times New Roman"/>
          <w:sz w:val="24"/>
          <w:szCs w:val="24"/>
        </w:rPr>
        <w:t>.</w:t>
      </w:r>
    </w:p>
    <w:p w14:paraId="2988795B" w14:textId="26EAE03C" w:rsidR="003A5237" w:rsidRPr="004564D1" w:rsidRDefault="002B6B2B"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2"/>
          <w:szCs w:val="32"/>
        </w:rPr>
      </w:pPr>
      <w:r w:rsidRPr="004564D1">
        <w:rPr>
          <w:rFonts w:ascii="Times New Roman" w:hAnsi="Times New Roman"/>
          <w:sz w:val="24"/>
          <w:szCs w:val="24"/>
        </w:rPr>
        <w:t>Gadījumā, ja tiks konstatēts</w:t>
      </w:r>
      <w:r w:rsidR="003A5237" w:rsidRPr="004564D1">
        <w:rPr>
          <w:rFonts w:ascii="Times New Roman" w:hAnsi="Times New Roman"/>
          <w:sz w:val="24"/>
          <w:szCs w:val="24"/>
        </w:rPr>
        <w:t xml:space="preserve">, ka </w:t>
      </w:r>
      <w:r w:rsidR="003C07F4" w:rsidRPr="004564D1">
        <w:rPr>
          <w:rFonts w:ascii="Times New Roman" w:hAnsi="Times New Roman"/>
          <w:sz w:val="24"/>
          <w:szCs w:val="24"/>
        </w:rPr>
        <w:t xml:space="preserve">pretendentam piedāvājumu iesniegšanas termiņa pēdējā dienā vai dienā, kad pieņemts lēmums par iespējamu iepirkuma līguma slēgšanas tiesību piešķiršanu, Latvijā vai valstī, kurā tas reģistrēts vai kurā atrodas tā pastāvīgā dzīvesvieta, ir </w:t>
      </w:r>
      <w:r w:rsidR="003C07F4" w:rsidRPr="004564D1">
        <w:rPr>
          <w:rFonts w:ascii="Times New Roman" w:hAnsi="Times New Roman"/>
          <w:sz w:val="24"/>
          <w:szCs w:val="24"/>
        </w:rPr>
        <w:lastRenderedPageBreak/>
        <w:t>nodokļu parādi (tai skaitā valsts sociālās apdrošināšanas obligāto iemaksu parādi), kas kopsummā kādā no valstīm pārsniedz 150 </w:t>
      </w:r>
      <w:r w:rsidR="003C07F4" w:rsidRPr="004564D1">
        <w:rPr>
          <w:rFonts w:ascii="Times New Roman" w:hAnsi="Times New Roman"/>
          <w:i/>
          <w:iCs/>
          <w:sz w:val="24"/>
          <w:szCs w:val="24"/>
        </w:rPr>
        <w:t>euro</w:t>
      </w:r>
      <w:r w:rsidR="003A5237" w:rsidRPr="004564D1">
        <w:rPr>
          <w:rFonts w:ascii="Times New Roman" w:hAnsi="Times New Roman"/>
          <w:sz w:val="24"/>
          <w:szCs w:val="24"/>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3A5237" w:rsidRPr="004564D1">
        <w:rPr>
          <w:rFonts w:ascii="Times New Roman" w:hAnsi="Times New Roman"/>
          <w:i/>
          <w:sz w:val="24"/>
          <w:szCs w:val="24"/>
        </w:rPr>
        <w:t>euro</w:t>
      </w:r>
      <w:proofErr w:type="spellEnd"/>
      <w:r w:rsidR="003A5237" w:rsidRPr="004564D1">
        <w:rPr>
          <w:rFonts w:ascii="Times New Roman" w:hAnsi="Times New Roman"/>
          <w:sz w:val="24"/>
          <w:szCs w:val="24"/>
        </w:rPr>
        <w:t>. Ja noteiktajā termiņā apliecinājums nav iesniegts, pretendentu</w:t>
      </w:r>
      <w:r w:rsidRPr="004564D1">
        <w:rPr>
          <w:rFonts w:ascii="Times New Roman" w:hAnsi="Times New Roman"/>
          <w:sz w:val="24"/>
          <w:szCs w:val="24"/>
        </w:rPr>
        <w:t xml:space="preserve"> tek izslēgts </w:t>
      </w:r>
      <w:r w:rsidR="003A5237" w:rsidRPr="004564D1">
        <w:rPr>
          <w:rFonts w:ascii="Times New Roman" w:hAnsi="Times New Roman"/>
          <w:sz w:val="24"/>
          <w:szCs w:val="24"/>
        </w:rPr>
        <w:t>no dalības iepirkumā.</w:t>
      </w:r>
    </w:p>
    <w:p w14:paraId="73A46C93" w14:textId="4F6580D7" w:rsidR="003A5237" w:rsidRPr="004564D1"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4564D1">
        <w:rPr>
          <w:rFonts w:ascii="Times New Roman" w:hAnsi="Times New Roman"/>
          <w:sz w:val="24"/>
          <w:szCs w:val="24"/>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r w:rsidR="007732A4">
        <w:rPr>
          <w:rFonts w:ascii="Times New Roman" w:hAnsi="Times New Roman"/>
          <w:sz w:val="24"/>
          <w:szCs w:val="24"/>
        </w:rPr>
        <w:t xml:space="preserve"> Iepirkuma komisija veic aritmētisko kļūdu pārbaudi.</w:t>
      </w:r>
      <w:r w:rsidR="00C62ED5">
        <w:rPr>
          <w:rFonts w:ascii="Times New Roman" w:hAnsi="Times New Roman"/>
          <w:sz w:val="24"/>
          <w:szCs w:val="24"/>
        </w:rPr>
        <w:t xml:space="preserve"> </w:t>
      </w:r>
      <w:r w:rsidR="00C62ED5" w:rsidRPr="00C62ED5">
        <w:rPr>
          <w:rFonts w:ascii="Times New Roman" w:hAnsi="Times New Roman"/>
          <w:sz w:val="24"/>
          <w:szCs w:val="24"/>
        </w:rPr>
        <w:t>Piedāvājumu vērtēšanas gaitā sabiedrisko pakalpojumu sniedzējs ir tiesīgs pieprasīt, lai tiek izskaidrota tehniskajā un finanšu piedāvājumā iekļautā informācija, kā arī iesniegti piedāvāto preču paraugi, ja tie nepieciešami preču atbilstības novērtēšanai un pretendents ar tam pieejamiem dokumentiem nevar sabiedrisko pakalpojumu sniedzējam pierādīt preču atbilstību</w:t>
      </w:r>
      <w:r w:rsidR="00C62ED5">
        <w:rPr>
          <w:rFonts w:ascii="Times New Roman" w:hAnsi="Times New Roman"/>
          <w:sz w:val="24"/>
          <w:szCs w:val="24"/>
        </w:rPr>
        <w:t>.</w:t>
      </w:r>
    </w:p>
    <w:p w14:paraId="1A875734" w14:textId="2561C00B" w:rsidR="00040784" w:rsidRPr="004564D1"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4564D1">
        <w:rPr>
          <w:rFonts w:ascii="Times New Roman" w:hAnsi="Times New Roman"/>
          <w:sz w:val="24"/>
          <w:szCs w:val="24"/>
        </w:rPr>
        <w:t xml:space="preserve">Ja ieinteresētais piegādātājs ne vēlāk kā iepirkuma dokumentācijā noteiktajā termiņā ir pieprasījis papildus informāciju par iepirkumu, iepirkuma komisija to sniedz iesējami īsā termiņā, bet ne vēlāk kā 6 (sešas) dienas pirms piedāvājumu iesniegšanas termiņa beigām. Papildu informāciju vienlaikus ievieto tur, kur ir pieejama iepirkuma dokumentācija, norādot arī uzdoto jautājumu. </w:t>
      </w:r>
    </w:p>
    <w:p w14:paraId="03CBF584" w14:textId="5FD3BF08" w:rsidR="00040784" w:rsidRPr="004564D1"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4564D1">
        <w:rPr>
          <w:rFonts w:ascii="Times New Roman" w:hAnsi="Times New Roman"/>
          <w:sz w:val="24"/>
          <w:szCs w:val="24"/>
        </w:rPr>
        <w:t>Iepirkuma komisija var izdarīt grozījumus iepirkuma dokumentos.</w:t>
      </w:r>
    </w:p>
    <w:p w14:paraId="4FC9C691" w14:textId="5FDF8F55" w:rsidR="003A5237" w:rsidRPr="004564D1" w:rsidRDefault="003A5237"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4564D1">
        <w:rPr>
          <w:rFonts w:ascii="Times New Roman" w:hAnsi="Times New Roman"/>
          <w:sz w:val="24"/>
          <w:szCs w:val="24"/>
        </w:rPr>
        <w:t>Līdz</w:t>
      </w:r>
      <w:r w:rsidR="004564D1" w:rsidRPr="004564D1">
        <w:rPr>
          <w:rFonts w:ascii="Times New Roman" w:hAnsi="Times New Roman"/>
          <w:sz w:val="24"/>
          <w:szCs w:val="24"/>
        </w:rPr>
        <w:t xml:space="preserve"> iepirkuma</w:t>
      </w:r>
      <w:r w:rsidRPr="004564D1">
        <w:rPr>
          <w:rFonts w:ascii="Times New Roman" w:hAnsi="Times New Roman"/>
          <w:sz w:val="24"/>
          <w:szCs w:val="24"/>
        </w:rPr>
        <w:t xml:space="preserve"> </w:t>
      </w:r>
      <w:r w:rsidR="004564D1" w:rsidRPr="004564D1">
        <w:rPr>
          <w:rFonts w:ascii="Times New Roman" w:hAnsi="Times New Roman"/>
          <w:sz w:val="24"/>
          <w:szCs w:val="24"/>
        </w:rPr>
        <w:t>līguma</w:t>
      </w:r>
      <w:r w:rsidRPr="004564D1">
        <w:rPr>
          <w:rFonts w:ascii="Times New Roman" w:hAnsi="Times New Roman"/>
          <w:sz w:val="24"/>
          <w:szCs w:val="24"/>
        </w:rPr>
        <w:t xml:space="preserve"> noslēgšanai, </w:t>
      </w:r>
      <w:r w:rsidR="008765E6" w:rsidRPr="004564D1">
        <w:rPr>
          <w:rFonts w:ascii="Times New Roman" w:hAnsi="Times New Roman"/>
          <w:sz w:val="24"/>
          <w:szCs w:val="24"/>
        </w:rPr>
        <w:t>AS „Daugavpils satiksme”</w:t>
      </w:r>
      <w:r w:rsidR="00D838ED" w:rsidRPr="004564D1">
        <w:rPr>
          <w:rFonts w:ascii="Times New Roman" w:hAnsi="Times New Roman"/>
          <w:sz w:val="24"/>
          <w:szCs w:val="24"/>
        </w:rPr>
        <w:t xml:space="preserve"> </w:t>
      </w:r>
      <w:r w:rsidRPr="004564D1">
        <w:rPr>
          <w:rFonts w:ascii="Times New Roman" w:hAnsi="Times New Roman"/>
          <w:sz w:val="24"/>
          <w:szCs w:val="24"/>
        </w:rPr>
        <w:t>ir tiesības izbeigt vai pārtraukt iepirkuma procedūru.</w:t>
      </w:r>
    </w:p>
    <w:p w14:paraId="4E429065" w14:textId="77777777" w:rsidR="00040784" w:rsidRPr="007732A4"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7732A4">
        <w:rPr>
          <w:rFonts w:ascii="Times New Roman" w:hAnsi="Times New Roman"/>
          <w:sz w:val="24"/>
          <w:szCs w:val="24"/>
        </w:rPr>
        <w:t>Piedāvājumi tiek vērtēti slēgtā sēdē.</w:t>
      </w:r>
    </w:p>
    <w:p w14:paraId="29F8B8F1" w14:textId="02D90791" w:rsidR="008765E6" w:rsidRPr="007732A4" w:rsidRDefault="004564D1"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7732A4">
        <w:rPr>
          <w:rFonts w:ascii="Times New Roman" w:hAnsi="Times New Roman"/>
          <w:sz w:val="24"/>
          <w:szCs w:val="24"/>
        </w:rPr>
        <w:t>Līgumu</w:t>
      </w:r>
      <w:r w:rsidR="00040784" w:rsidRPr="007732A4">
        <w:rPr>
          <w:rFonts w:ascii="Times New Roman" w:hAnsi="Times New Roman"/>
          <w:sz w:val="24"/>
          <w:szCs w:val="24"/>
        </w:rPr>
        <w:t xml:space="preserve"> ar izraudzīt</w:t>
      </w:r>
      <w:r w:rsidRPr="007732A4">
        <w:rPr>
          <w:rFonts w:ascii="Times New Roman" w:hAnsi="Times New Roman"/>
          <w:sz w:val="24"/>
          <w:szCs w:val="24"/>
        </w:rPr>
        <w:t>o</w:t>
      </w:r>
      <w:r w:rsidR="00C6779E" w:rsidRPr="007732A4">
        <w:rPr>
          <w:rFonts w:ascii="Times New Roman" w:hAnsi="Times New Roman"/>
          <w:sz w:val="24"/>
          <w:szCs w:val="24"/>
        </w:rPr>
        <w:t xml:space="preserve"> pretenden</w:t>
      </w:r>
      <w:r w:rsidRPr="007732A4">
        <w:rPr>
          <w:rFonts w:ascii="Times New Roman" w:hAnsi="Times New Roman"/>
          <w:sz w:val="24"/>
          <w:szCs w:val="24"/>
        </w:rPr>
        <w:t>tu</w:t>
      </w:r>
      <w:r w:rsidR="00040784" w:rsidRPr="007732A4">
        <w:rPr>
          <w:rFonts w:ascii="Times New Roman" w:hAnsi="Times New Roman"/>
          <w:sz w:val="24"/>
          <w:szCs w:val="24"/>
        </w:rPr>
        <w:t xml:space="preserve"> slēdz</w:t>
      </w:r>
      <w:r w:rsidR="00D11E56" w:rsidRPr="007732A4">
        <w:rPr>
          <w:rFonts w:ascii="Times New Roman" w:hAnsi="Times New Roman"/>
          <w:sz w:val="24"/>
          <w:szCs w:val="24"/>
        </w:rPr>
        <w:t xml:space="preserve"> </w:t>
      </w:r>
      <w:r w:rsidR="00040784" w:rsidRPr="007732A4">
        <w:rPr>
          <w:rFonts w:ascii="Times New Roman" w:hAnsi="Times New Roman"/>
          <w:sz w:val="24"/>
          <w:szCs w:val="24"/>
        </w:rPr>
        <w:t xml:space="preserve">atbilstoši </w:t>
      </w:r>
      <w:r w:rsidRPr="007732A4">
        <w:rPr>
          <w:rFonts w:ascii="Times New Roman" w:hAnsi="Times New Roman"/>
          <w:sz w:val="24"/>
          <w:szCs w:val="24"/>
        </w:rPr>
        <w:t>iepirkuma līguma</w:t>
      </w:r>
      <w:r w:rsidR="00040784" w:rsidRPr="007732A4">
        <w:rPr>
          <w:rFonts w:ascii="Times New Roman" w:hAnsi="Times New Roman"/>
          <w:sz w:val="24"/>
          <w:szCs w:val="24"/>
        </w:rPr>
        <w:t xml:space="preserve"> projektam, </w:t>
      </w:r>
      <w:r w:rsidR="002B6B2B" w:rsidRPr="007732A4">
        <w:rPr>
          <w:rFonts w:ascii="Times New Roman" w:hAnsi="Times New Roman"/>
          <w:sz w:val="24"/>
          <w:szCs w:val="24"/>
        </w:rPr>
        <w:t>kas noteikts</w:t>
      </w:r>
      <w:r w:rsidR="00D11E56" w:rsidRPr="007732A4">
        <w:rPr>
          <w:rFonts w:ascii="Times New Roman" w:hAnsi="Times New Roman"/>
          <w:sz w:val="24"/>
          <w:szCs w:val="24"/>
        </w:rPr>
        <w:t xml:space="preserve"> iepirkuma proc</w:t>
      </w:r>
      <w:r w:rsidR="007732A4" w:rsidRPr="007732A4">
        <w:rPr>
          <w:rFonts w:ascii="Times New Roman" w:hAnsi="Times New Roman"/>
          <w:sz w:val="24"/>
          <w:szCs w:val="24"/>
        </w:rPr>
        <w:t>edūras dokumentācijas pielikumā</w:t>
      </w:r>
      <w:r w:rsidR="002B6B2B" w:rsidRPr="007732A4">
        <w:rPr>
          <w:rFonts w:ascii="Times New Roman" w:hAnsi="Times New Roman"/>
          <w:sz w:val="24"/>
          <w:szCs w:val="24"/>
        </w:rPr>
        <w:t>.</w:t>
      </w:r>
    </w:p>
    <w:p w14:paraId="0AD38451" w14:textId="159C1AA3" w:rsidR="003A5237" w:rsidRPr="007732A4" w:rsidRDefault="003A5237"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7732A4">
        <w:rPr>
          <w:rFonts w:ascii="Times New Roman" w:hAnsi="Times New Roman"/>
          <w:sz w:val="24"/>
          <w:szCs w:val="24"/>
        </w:rPr>
        <w:t xml:space="preserve">Kontaktpersona – </w:t>
      </w:r>
      <w:r w:rsidR="007732A4" w:rsidRPr="007732A4">
        <w:rPr>
          <w:rFonts w:ascii="Times New Roman" w:hAnsi="Times New Roman"/>
          <w:sz w:val="24"/>
          <w:szCs w:val="24"/>
        </w:rPr>
        <w:t>AS „Daugavpils satiksme” darba aizsardzības vecākais speciālists Juris Priedītis, tālr. 28452723.</w:t>
      </w:r>
    </w:p>
    <w:p w14:paraId="7E2E6FF2" w14:textId="36B31C0B" w:rsidR="00E46C00" w:rsidRPr="00440C20" w:rsidRDefault="00175FF0" w:rsidP="00661945">
      <w:pPr>
        <w:spacing w:after="0"/>
        <w:jc w:val="center"/>
        <w:rPr>
          <w:rFonts w:ascii="Times New Roman" w:hAnsi="Times New Roman"/>
          <w:color w:val="FF0000"/>
          <w:sz w:val="24"/>
          <w:szCs w:val="24"/>
        </w:rPr>
      </w:pPr>
      <w:r w:rsidRPr="00440C20">
        <w:rPr>
          <w:rFonts w:ascii="Times New Roman" w:hAnsi="Times New Roman"/>
          <w:b/>
          <w:color w:val="FF0000"/>
          <w:sz w:val="28"/>
          <w:szCs w:val="28"/>
        </w:rPr>
        <w:br w:type="page"/>
      </w:r>
      <w:bookmarkEnd w:id="0"/>
      <w:bookmarkEnd w:id="1"/>
    </w:p>
    <w:p w14:paraId="56899FCF" w14:textId="104799C8" w:rsidR="00726B32" w:rsidRPr="007732A4" w:rsidRDefault="00ED697D" w:rsidP="00726B32">
      <w:pPr>
        <w:spacing w:after="0"/>
        <w:jc w:val="center"/>
        <w:rPr>
          <w:rFonts w:ascii="Times New Roman" w:hAnsi="Times New Roman"/>
          <w:b/>
          <w:sz w:val="28"/>
          <w:szCs w:val="28"/>
        </w:rPr>
      </w:pPr>
      <w:r w:rsidRPr="007732A4">
        <w:rPr>
          <w:rFonts w:ascii="Times New Roman" w:hAnsi="Times New Roman"/>
          <w:b/>
          <w:sz w:val="28"/>
          <w:szCs w:val="28"/>
        </w:rPr>
        <w:lastRenderedPageBreak/>
        <w:t>TEHNISKĀ SPECIFIKĀCIJA</w:t>
      </w:r>
    </w:p>
    <w:p w14:paraId="1C75B226" w14:textId="77777777" w:rsidR="007732A4" w:rsidRPr="007732A4" w:rsidRDefault="00ED697D" w:rsidP="007732A4">
      <w:pPr>
        <w:spacing w:after="0"/>
        <w:jc w:val="center"/>
        <w:rPr>
          <w:rFonts w:ascii="Times New Roman" w:hAnsi="Times New Roman"/>
          <w:b/>
          <w:sz w:val="28"/>
          <w:szCs w:val="28"/>
        </w:rPr>
      </w:pPr>
      <w:r w:rsidRPr="007732A4">
        <w:rPr>
          <w:rFonts w:ascii="Times New Roman" w:hAnsi="Times New Roman"/>
          <w:b/>
          <w:sz w:val="28"/>
          <w:szCs w:val="28"/>
        </w:rPr>
        <w:t>iepirkuma</w:t>
      </w:r>
      <w:r w:rsidR="000D17AD" w:rsidRPr="007732A4">
        <w:rPr>
          <w:rFonts w:ascii="Times New Roman" w:hAnsi="Times New Roman"/>
          <w:b/>
          <w:sz w:val="28"/>
          <w:szCs w:val="28"/>
        </w:rPr>
        <w:t>m</w:t>
      </w:r>
      <w:r w:rsidR="00726B32" w:rsidRPr="007732A4">
        <w:rPr>
          <w:rFonts w:ascii="Times New Roman" w:hAnsi="Times New Roman"/>
          <w:b/>
          <w:sz w:val="28"/>
          <w:szCs w:val="28"/>
        </w:rPr>
        <w:t xml:space="preserve"> </w:t>
      </w:r>
      <w:r w:rsidR="007732A4" w:rsidRPr="007732A4">
        <w:rPr>
          <w:rFonts w:ascii="Times New Roman" w:hAnsi="Times New Roman"/>
          <w:b/>
          <w:sz w:val="28"/>
          <w:szCs w:val="28"/>
        </w:rPr>
        <w:t xml:space="preserve">„DARBA APAVU IEGĀDE”, </w:t>
      </w:r>
    </w:p>
    <w:p w14:paraId="78C49CA4" w14:textId="6A401665" w:rsidR="00726B32" w:rsidRPr="007732A4" w:rsidRDefault="007732A4" w:rsidP="007732A4">
      <w:pPr>
        <w:spacing w:after="0"/>
        <w:jc w:val="center"/>
        <w:rPr>
          <w:rFonts w:ascii="Times New Roman" w:hAnsi="Times New Roman"/>
          <w:b/>
          <w:sz w:val="28"/>
          <w:szCs w:val="28"/>
        </w:rPr>
      </w:pPr>
      <w:r w:rsidRPr="007732A4">
        <w:rPr>
          <w:rFonts w:ascii="Times New Roman" w:hAnsi="Times New Roman"/>
          <w:b/>
          <w:sz w:val="28"/>
          <w:szCs w:val="28"/>
        </w:rPr>
        <w:t xml:space="preserve">identifikācijas </w:t>
      </w:r>
      <w:proofErr w:type="spellStart"/>
      <w:r w:rsidRPr="007732A4">
        <w:rPr>
          <w:rFonts w:ascii="Times New Roman" w:hAnsi="Times New Roman"/>
          <w:b/>
          <w:sz w:val="28"/>
          <w:szCs w:val="28"/>
        </w:rPr>
        <w:t>Nr.ASDS</w:t>
      </w:r>
      <w:proofErr w:type="spellEnd"/>
      <w:r w:rsidRPr="007732A4">
        <w:rPr>
          <w:rFonts w:ascii="Times New Roman" w:hAnsi="Times New Roman"/>
          <w:b/>
          <w:sz w:val="28"/>
          <w:szCs w:val="28"/>
        </w:rPr>
        <w:t>/2022/6</w:t>
      </w:r>
    </w:p>
    <w:p w14:paraId="29BA349E" w14:textId="20A854B2" w:rsidR="008B19EE" w:rsidRDefault="008B19EE" w:rsidP="00726B32">
      <w:pPr>
        <w:spacing w:after="0"/>
        <w:jc w:val="center"/>
        <w:rPr>
          <w:color w:val="FF0000"/>
        </w:rPr>
      </w:pPr>
    </w:p>
    <w:p w14:paraId="38C11B07" w14:textId="3844D0F5" w:rsidR="00473E46" w:rsidRPr="00473E46" w:rsidRDefault="00473E46" w:rsidP="00EC5A19">
      <w:pPr>
        <w:pStyle w:val="ListParagraph"/>
        <w:numPr>
          <w:ilvl w:val="0"/>
          <w:numId w:val="30"/>
        </w:numPr>
        <w:spacing w:after="0"/>
        <w:ind w:left="-142" w:hanging="425"/>
        <w:rPr>
          <w:rFonts w:ascii="Times New Roman" w:hAnsi="Times New Roman"/>
          <w:sz w:val="24"/>
          <w:szCs w:val="24"/>
        </w:rPr>
      </w:pPr>
      <w:r w:rsidRPr="00473E46">
        <w:rPr>
          <w:rFonts w:ascii="Times New Roman" w:hAnsi="Times New Roman"/>
          <w:sz w:val="24"/>
          <w:szCs w:val="24"/>
        </w:rPr>
        <w:t>Iepirkuma priekšmets – darba apavi:</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94"/>
        <w:gridCol w:w="6870"/>
        <w:gridCol w:w="1559"/>
      </w:tblGrid>
      <w:tr w:rsidR="00473E46" w:rsidRPr="00473E46" w14:paraId="7FABFC1A" w14:textId="77777777" w:rsidTr="00EF0CEB">
        <w:trPr>
          <w:trHeight w:val="532"/>
        </w:trPr>
        <w:tc>
          <w:tcPr>
            <w:tcW w:w="567" w:type="dxa"/>
            <w:vAlign w:val="center"/>
          </w:tcPr>
          <w:p w14:paraId="67812EF7" w14:textId="77777777" w:rsidR="00473E46" w:rsidRPr="00473E46" w:rsidRDefault="00473E46" w:rsidP="008B7C86">
            <w:pPr>
              <w:spacing w:after="0" w:line="240" w:lineRule="auto"/>
              <w:jc w:val="center"/>
              <w:rPr>
                <w:rFonts w:ascii="Times New Roman" w:eastAsia="Times New Roman" w:hAnsi="Times New Roman"/>
                <w:b/>
                <w:sz w:val="23"/>
                <w:szCs w:val="23"/>
                <w:lang w:eastAsia="ru-RU"/>
              </w:rPr>
            </w:pPr>
            <w:proofErr w:type="spellStart"/>
            <w:r w:rsidRPr="00473E46">
              <w:rPr>
                <w:rFonts w:ascii="Times New Roman" w:eastAsia="Times New Roman" w:hAnsi="Times New Roman"/>
                <w:b/>
                <w:sz w:val="23"/>
                <w:szCs w:val="23"/>
                <w:lang w:eastAsia="ru-RU"/>
              </w:rPr>
              <w:t>Nr</w:t>
            </w:r>
            <w:proofErr w:type="spellEnd"/>
          </w:p>
        </w:tc>
        <w:tc>
          <w:tcPr>
            <w:tcW w:w="1494" w:type="dxa"/>
            <w:vAlign w:val="center"/>
          </w:tcPr>
          <w:p w14:paraId="61F3AAB8" w14:textId="77777777" w:rsidR="00473E46" w:rsidRPr="00473E46" w:rsidRDefault="00473E46" w:rsidP="008B7C86">
            <w:pPr>
              <w:spacing w:after="0" w:line="240" w:lineRule="auto"/>
              <w:jc w:val="center"/>
              <w:rPr>
                <w:rFonts w:ascii="Times New Roman" w:eastAsia="Times New Roman" w:hAnsi="Times New Roman"/>
                <w:b/>
                <w:sz w:val="23"/>
                <w:szCs w:val="23"/>
                <w:lang w:eastAsia="ru-RU"/>
              </w:rPr>
            </w:pPr>
            <w:r w:rsidRPr="00473E46">
              <w:rPr>
                <w:rFonts w:ascii="Times New Roman" w:eastAsia="Times New Roman" w:hAnsi="Times New Roman"/>
                <w:b/>
                <w:sz w:val="23"/>
                <w:szCs w:val="23"/>
                <w:lang w:eastAsia="ru-RU"/>
              </w:rPr>
              <w:t>Apavu veids</w:t>
            </w:r>
          </w:p>
        </w:tc>
        <w:tc>
          <w:tcPr>
            <w:tcW w:w="6870" w:type="dxa"/>
            <w:vAlign w:val="center"/>
          </w:tcPr>
          <w:p w14:paraId="5BE951BF" w14:textId="650E8D6E" w:rsidR="00473E46" w:rsidRPr="00473E46" w:rsidRDefault="00473E46" w:rsidP="008B7C86">
            <w:pPr>
              <w:spacing w:after="0" w:line="240" w:lineRule="auto"/>
              <w:jc w:val="center"/>
              <w:rPr>
                <w:rFonts w:ascii="Times New Roman" w:eastAsia="Times New Roman" w:hAnsi="Times New Roman"/>
                <w:b/>
                <w:sz w:val="23"/>
                <w:szCs w:val="23"/>
                <w:lang w:eastAsia="ru-RU"/>
              </w:rPr>
            </w:pPr>
            <w:r w:rsidRPr="00EC5A19">
              <w:rPr>
                <w:rFonts w:ascii="Times New Roman" w:eastAsia="Times New Roman" w:hAnsi="Times New Roman"/>
                <w:b/>
                <w:sz w:val="23"/>
                <w:szCs w:val="23"/>
                <w:lang w:eastAsia="ru-RU"/>
              </w:rPr>
              <w:t>A</w:t>
            </w:r>
            <w:r w:rsidRPr="00473E46">
              <w:rPr>
                <w:rFonts w:ascii="Times New Roman" w:eastAsia="Times New Roman" w:hAnsi="Times New Roman"/>
                <w:b/>
                <w:sz w:val="23"/>
                <w:szCs w:val="23"/>
                <w:lang w:eastAsia="ru-RU"/>
              </w:rPr>
              <w:t>praksts</w:t>
            </w:r>
          </w:p>
        </w:tc>
        <w:tc>
          <w:tcPr>
            <w:tcW w:w="1559" w:type="dxa"/>
            <w:vAlign w:val="center"/>
          </w:tcPr>
          <w:p w14:paraId="20F204B9" w14:textId="77777777" w:rsidR="00473E46" w:rsidRPr="00473E46" w:rsidRDefault="00473E46" w:rsidP="008B7C86">
            <w:pPr>
              <w:spacing w:after="0" w:line="240" w:lineRule="auto"/>
              <w:jc w:val="center"/>
              <w:rPr>
                <w:rFonts w:ascii="Times New Roman" w:eastAsia="Times New Roman" w:hAnsi="Times New Roman"/>
                <w:b/>
                <w:sz w:val="23"/>
                <w:szCs w:val="23"/>
                <w:lang w:eastAsia="ru-RU"/>
              </w:rPr>
            </w:pPr>
            <w:r w:rsidRPr="00473E46">
              <w:rPr>
                <w:rFonts w:ascii="Times New Roman" w:eastAsia="Times New Roman" w:hAnsi="Times New Roman"/>
                <w:b/>
                <w:sz w:val="23"/>
                <w:szCs w:val="23"/>
                <w:lang w:eastAsia="ru-RU"/>
              </w:rPr>
              <w:t>Daudzums (pāri)</w:t>
            </w:r>
          </w:p>
        </w:tc>
      </w:tr>
      <w:tr w:rsidR="00473E46" w:rsidRPr="00473E46" w14:paraId="70A122C5" w14:textId="77777777" w:rsidTr="00EF0CEB">
        <w:trPr>
          <w:trHeight w:val="951"/>
        </w:trPr>
        <w:tc>
          <w:tcPr>
            <w:tcW w:w="567" w:type="dxa"/>
          </w:tcPr>
          <w:p w14:paraId="03F37BEB"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1.</w:t>
            </w:r>
          </w:p>
        </w:tc>
        <w:tc>
          <w:tcPr>
            <w:tcW w:w="1494" w:type="dxa"/>
          </w:tcPr>
          <w:p w14:paraId="2EE58D43"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Zemi darba apavi (darba sandales)</w:t>
            </w:r>
          </w:p>
        </w:tc>
        <w:tc>
          <w:tcPr>
            <w:tcW w:w="6870" w:type="dxa"/>
          </w:tcPr>
          <w:p w14:paraId="3769013B" w14:textId="652FA1E7" w:rsidR="00473E46" w:rsidRPr="00473E46" w:rsidRDefault="00473E46" w:rsidP="008B7C86">
            <w:pPr>
              <w:spacing w:after="0" w:line="240" w:lineRule="auto"/>
              <w:jc w:val="both"/>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Ādas darba sandales (aizsardzības klase – S1), ar eļļas un benzīna izturīg</w:t>
            </w:r>
            <w:r w:rsidRPr="00EC5A19">
              <w:rPr>
                <w:rFonts w:ascii="Times New Roman" w:eastAsia="Times New Roman" w:hAnsi="Times New Roman"/>
                <w:sz w:val="23"/>
                <w:szCs w:val="23"/>
                <w:lang w:eastAsia="ru-RU"/>
              </w:rPr>
              <w:t>u</w:t>
            </w:r>
            <w:r w:rsidRPr="00473E46">
              <w:rPr>
                <w:rFonts w:ascii="Times New Roman" w:eastAsia="Times New Roman" w:hAnsi="Times New Roman"/>
                <w:sz w:val="23"/>
                <w:szCs w:val="23"/>
                <w:lang w:eastAsia="ru-RU"/>
              </w:rPr>
              <w:t xml:space="preserve">, </w:t>
            </w:r>
            <w:r w:rsidRPr="00473E46">
              <w:rPr>
                <w:rFonts w:ascii="Times New Roman" w:eastAsia="Times New Roman" w:hAnsi="Times New Roman"/>
                <w:bCs/>
                <w:sz w:val="23"/>
                <w:szCs w:val="23"/>
                <w:lang w:eastAsia="ru-RU"/>
              </w:rPr>
              <w:t>antistatisk</w:t>
            </w:r>
            <w:r w:rsidRPr="00EC5A19">
              <w:rPr>
                <w:rFonts w:ascii="Times New Roman" w:eastAsia="Times New Roman" w:hAnsi="Times New Roman"/>
                <w:bCs/>
                <w:sz w:val="23"/>
                <w:szCs w:val="23"/>
                <w:lang w:eastAsia="ru-RU"/>
              </w:rPr>
              <w:t>u</w:t>
            </w:r>
            <w:r w:rsidRPr="00473E46">
              <w:rPr>
                <w:rFonts w:ascii="Times New Roman" w:eastAsia="Times New Roman" w:hAnsi="Times New Roman"/>
                <w:bCs/>
                <w:sz w:val="23"/>
                <w:szCs w:val="23"/>
                <w:lang w:eastAsia="ru-RU"/>
              </w:rPr>
              <w:t>, neslīdoš</w:t>
            </w:r>
            <w:r w:rsidRPr="00EC5A19">
              <w:rPr>
                <w:rFonts w:ascii="Times New Roman" w:eastAsia="Times New Roman" w:hAnsi="Times New Roman"/>
                <w:bCs/>
                <w:sz w:val="23"/>
                <w:szCs w:val="23"/>
                <w:lang w:eastAsia="ru-RU"/>
              </w:rPr>
              <w:t>u</w:t>
            </w:r>
            <w:r w:rsidRPr="00473E46">
              <w:rPr>
                <w:rFonts w:ascii="Times New Roman" w:eastAsia="Times New Roman" w:hAnsi="Times New Roman"/>
                <w:bCs/>
                <w:sz w:val="23"/>
                <w:szCs w:val="23"/>
                <w:lang w:eastAsia="ru-RU"/>
              </w:rPr>
              <w:t xml:space="preserve"> zol</w:t>
            </w:r>
            <w:r w:rsidRPr="00EC5A19">
              <w:rPr>
                <w:rFonts w:ascii="Times New Roman" w:eastAsia="Times New Roman" w:hAnsi="Times New Roman"/>
                <w:bCs/>
                <w:sz w:val="23"/>
                <w:szCs w:val="23"/>
                <w:lang w:eastAsia="ru-RU"/>
              </w:rPr>
              <w:t>i</w:t>
            </w:r>
            <w:r w:rsidRPr="00473E46">
              <w:rPr>
                <w:rFonts w:ascii="Times New Roman" w:eastAsia="Times New Roman" w:hAnsi="Times New Roman"/>
                <w:sz w:val="23"/>
                <w:szCs w:val="23"/>
                <w:lang w:eastAsia="ru-RU"/>
              </w:rPr>
              <w:t>. Metāla aizsargplāksne purngalā. Aizveramas ar šņorēm. Triecienu absorbējošs papēdis. Atbilst standartam ISO20345:2004 vai ekvivalents.</w:t>
            </w:r>
          </w:p>
        </w:tc>
        <w:tc>
          <w:tcPr>
            <w:tcW w:w="1559" w:type="dxa"/>
          </w:tcPr>
          <w:p w14:paraId="52610F9F" w14:textId="77777777" w:rsidR="00473E46" w:rsidRPr="00473E46" w:rsidRDefault="00473E46" w:rsidP="008B7C86">
            <w:pPr>
              <w:spacing w:after="0" w:line="240" w:lineRule="auto"/>
              <w:jc w:val="center"/>
              <w:rPr>
                <w:rFonts w:ascii="Arial" w:eastAsia="Times New Roman" w:hAnsi="Arial"/>
                <w:sz w:val="23"/>
                <w:szCs w:val="23"/>
                <w:lang w:val="en-US" w:eastAsia="ru-RU"/>
              </w:rPr>
            </w:pPr>
            <w:r w:rsidRPr="00473E46">
              <w:rPr>
                <w:rFonts w:ascii="Times New Roman" w:eastAsia="Times New Roman" w:hAnsi="Times New Roman"/>
                <w:sz w:val="23"/>
                <w:szCs w:val="23"/>
                <w:lang w:eastAsia="ru-RU"/>
              </w:rPr>
              <w:t>20</w:t>
            </w:r>
          </w:p>
        </w:tc>
      </w:tr>
      <w:tr w:rsidR="00473E46" w:rsidRPr="00473E46" w14:paraId="5E4C89F4" w14:textId="77777777" w:rsidTr="00EF0CEB">
        <w:trPr>
          <w:trHeight w:val="1408"/>
        </w:trPr>
        <w:tc>
          <w:tcPr>
            <w:tcW w:w="567" w:type="dxa"/>
          </w:tcPr>
          <w:p w14:paraId="70BFE1DD"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2.</w:t>
            </w:r>
          </w:p>
        </w:tc>
        <w:tc>
          <w:tcPr>
            <w:tcW w:w="1494" w:type="dxa"/>
          </w:tcPr>
          <w:p w14:paraId="0C48D6B2" w14:textId="77777777" w:rsidR="00473E46" w:rsidRPr="00473E46" w:rsidRDefault="00473E46" w:rsidP="008B7C86">
            <w:pPr>
              <w:spacing w:after="0" w:line="240" w:lineRule="auto"/>
              <w:rPr>
                <w:rFonts w:ascii="Times New Roman" w:eastAsia="Times New Roman" w:hAnsi="Times New Roman"/>
                <w:sz w:val="23"/>
                <w:szCs w:val="23"/>
                <w:lang w:eastAsia="ru-RU"/>
              </w:rPr>
            </w:pP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w:t>
            </w:r>
          </w:p>
        </w:tc>
        <w:tc>
          <w:tcPr>
            <w:tcW w:w="6870" w:type="dxa"/>
          </w:tcPr>
          <w:p w14:paraId="6161246F" w14:textId="77777777" w:rsidR="00473E46" w:rsidRPr="00473E46" w:rsidRDefault="00473E46" w:rsidP="008B7C86">
            <w:pPr>
              <w:spacing w:after="0" w:line="240" w:lineRule="auto"/>
              <w:jc w:val="both"/>
              <w:rPr>
                <w:rFonts w:ascii="Times New Roman" w:eastAsia="Times New Roman" w:hAnsi="Times New Roman"/>
                <w:sz w:val="23"/>
                <w:szCs w:val="23"/>
                <w:lang w:eastAsia="ru-RU"/>
              </w:rPr>
            </w:pP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 (aizsardzības klase - S3),  ādas šņorzābaki ar eļļas un benzīna izturīgu </w:t>
            </w:r>
            <w:proofErr w:type="spellStart"/>
            <w:r w:rsidRPr="00473E46">
              <w:rPr>
                <w:rFonts w:ascii="Times New Roman" w:eastAsia="Times New Roman" w:hAnsi="Times New Roman"/>
                <w:sz w:val="23"/>
                <w:szCs w:val="23"/>
                <w:lang w:eastAsia="ru-RU"/>
              </w:rPr>
              <w:t>divslāņu</w:t>
            </w:r>
            <w:proofErr w:type="spellEnd"/>
            <w:r w:rsidRPr="00473E46">
              <w:rPr>
                <w:rFonts w:ascii="Times New Roman" w:eastAsia="Times New Roman" w:hAnsi="Times New Roman"/>
                <w:sz w:val="23"/>
                <w:szCs w:val="23"/>
                <w:lang w:eastAsia="ru-RU"/>
              </w:rPr>
              <w:t xml:space="preserve"> PU zoli, </w:t>
            </w:r>
            <w:r w:rsidRPr="00473E46">
              <w:rPr>
                <w:rFonts w:ascii="Times New Roman" w:eastAsia="Times New Roman" w:hAnsi="Times New Roman"/>
                <w:bCs/>
                <w:sz w:val="23"/>
                <w:szCs w:val="23"/>
                <w:lang w:eastAsia="ru-RU"/>
              </w:rPr>
              <w:t>antistatiska, neslīdoša zole</w:t>
            </w:r>
            <w:r w:rsidRPr="00473E46">
              <w:rPr>
                <w:rFonts w:ascii="Times New Roman" w:eastAsia="Times New Roman" w:hAnsi="Times New Roman"/>
                <w:sz w:val="23"/>
                <w:szCs w:val="23"/>
                <w:lang w:eastAsia="ru-RU"/>
              </w:rPr>
              <w:t xml:space="preserve">. Metāla aizsargplāksne purngalā un zolē (aizsardzība pret caurduršanu). Āda un šuves apstrādātas pret mitrumu. Aizveramas ar šņorēm. Triecienu absorbējošs papēdis. </w:t>
            </w:r>
            <w:r w:rsidRPr="00473E46">
              <w:rPr>
                <w:rFonts w:ascii="Times New Roman" w:eastAsia="Times New Roman" w:hAnsi="Times New Roman"/>
                <w:bCs/>
                <w:sz w:val="23"/>
                <w:szCs w:val="23"/>
                <w:lang w:eastAsia="ru-RU"/>
              </w:rPr>
              <w:t xml:space="preserve">Ventilējoša odere; mitrumu atgrūdoša virsma; platā lieste. </w:t>
            </w:r>
            <w:r w:rsidRPr="00473E46">
              <w:rPr>
                <w:rFonts w:ascii="Times New Roman" w:eastAsia="Times New Roman" w:hAnsi="Times New Roman"/>
                <w:sz w:val="23"/>
                <w:szCs w:val="23"/>
                <w:lang w:eastAsia="ru-RU"/>
              </w:rPr>
              <w:t>Atbilst standartam ISO20345:2004 vai ekvivalents.</w:t>
            </w:r>
          </w:p>
        </w:tc>
        <w:tc>
          <w:tcPr>
            <w:tcW w:w="1559" w:type="dxa"/>
          </w:tcPr>
          <w:p w14:paraId="66BF91E2" w14:textId="77777777" w:rsidR="00473E46" w:rsidRPr="00473E46" w:rsidRDefault="00473E46" w:rsidP="008B7C86">
            <w:pPr>
              <w:spacing w:after="0" w:line="240" w:lineRule="auto"/>
              <w:jc w:val="center"/>
              <w:rPr>
                <w:rFonts w:ascii="Arial" w:eastAsia="Times New Roman" w:hAnsi="Arial"/>
                <w:sz w:val="23"/>
                <w:szCs w:val="23"/>
                <w:lang w:val="en-US" w:eastAsia="ru-RU"/>
              </w:rPr>
            </w:pPr>
            <w:r w:rsidRPr="00473E46">
              <w:rPr>
                <w:rFonts w:ascii="Times New Roman" w:eastAsia="Times New Roman" w:hAnsi="Times New Roman"/>
                <w:sz w:val="23"/>
                <w:szCs w:val="23"/>
                <w:lang w:eastAsia="ru-RU"/>
              </w:rPr>
              <w:t>110</w:t>
            </w:r>
          </w:p>
        </w:tc>
      </w:tr>
      <w:tr w:rsidR="00473E46" w:rsidRPr="00473E46" w14:paraId="46597FE6" w14:textId="77777777" w:rsidTr="00EF0CEB">
        <w:trPr>
          <w:trHeight w:val="1104"/>
        </w:trPr>
        <w:tc>
          <w:tcPr>
            <w:tcW w:w="567" w:type="dxa"/>
          </w:tcPr>
          <w:p w14:paraId="39554356"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3.</w:t>
            </w:r>
          </w:p>
        </w:tc>
        <w:tc>
          <w:tcPr>
            <w:tcW w:w="1494" w:type="dxa"/>
          </w:tcPr>
          <w:p w14:paraId="17051116"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 xml:space="preserve">Siltināti </w:t>
            </w: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w:t>
            </w:r>
          </w:p>
        </w:tc>
        <w:tc>
          <w:tcPr>
            <w:tcW w:w="6870" w:type="dxa"/>
          </w:tcPr>
          <w:p w14:paraId="386D4079" w14:textId="77777777" w:rsidR="00473E46" w:rsidRPr="00473E46" w:rsidRDefault="00473E46" w:rsidP="008B7C86">
            <w:pPr>
              <w:spacing w:after="0" w:line="240" w:lineRule="auto"/>
              <w:jc w:val="both"/>
              <w:rPr>
                <w:rFonts w:ascii="Times New Roman" w:eastAsia="Times New Roman" w:hAnsi="Times New Roman"/>
                <w:sz w:val="23"/>
                <w:szCs w:val="23"/>
                <w:lang w:eastAsia="ru-RU"/>
              </w:rPr>
            </w:pP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 (aizsardzības klase - S3),  siltināti ādas šņorzābaki ar eļļas un benzīna izturīgu </w:t>
            </w:r>
            <w:proofErr w:type="spellStart"/>
            <w:r w:rsidRPr="00473E46">
              <w:rPr>
                <w:rFonts w:ascii="Times New Roman" w:eastAsia="Times New Roman" w:hAnsi="Times New Roman"/>
                <w:sz w:val="23"/>
                <w:szCs w:val="23"/>
                <w:lang w:eastAsia="ru-RU"/>
              </w:rPr>
              <w:t>divslāņu</w:t>
            </w:r>
            <w:proofErr w:type="spellEnd"/>
            <w:r w:rsidRPr="00473E46">
              <w:rPr>
                <w:rFonts w:ascii="Times New Roman" w:eastAsia="Times New Roman" w:hAnsi="Times New Roman"/>
                <w:sz w:val="23"/>
                <w:szCs w:val="23"/>
                <w:lang w:eastAsia="ru-RU"/>
              </w:rPr>
              <w:t xml:space="preserve"> PU zoli, </w:t>
            </w:r>
            <w:r w:rsidRPr="00473E46">
              <w:rPr>
                <w:rFonts w:ascii="Times New Roman" w:eastAsia="Times New Roman" w:hAnsi="Times New Roman"/>
                <w:bCs/>
                <w:sz w:val="23"/>
                <w:szCs w:val="23"/>
                <w:lang w:eastAsia="ru-RU"/>
              </w:rPr>
              <w:t>antistatiska, neslīdoša zole</w:t>
            </w:r>
            <w:r w:rsidRPr="00473E46">
              <w:rPr>
                <w:rFonts w:ascii="Times New Roman" w:eastAsia="Times New Roman" w:hAnsi="Times New Roman"/>
                <w:sz w:val="23"/>
                <w:szCs w:val="23"/>
                <w:lang w:eastAsia="ru-RU"/>
              </w:rPr>
              <w:t xml:space="preserve">. Metāla aizsargplāksne purngalā un zolē (aizsardzība pret caurduršanu). Āda un šuves apstrādātas pret mitrumu. Aizveramas ar šņorēm. Triecienu absorbējošs papēdis. </w:t>
            </w:r>
            <w:r w:rsidRPr="00473E46">
              <w:rPr>
                <w:rFonts w:ascii="Times New Roman" w:eastAsia="Times New Roman" w:hAnsi="Times New Roman"/>
                <w:bCs/>
                <w:sz w:val="23"/>
                <w:szCs w:val="23"/>
                <w:lang w:eastAsia="ru-RU"/>
              </w:rPr>
              <w:t xml:space="preserve">Mitrumu atgrūdoša virsma; platā lieste. </w:t>
            </w:r>
            <w:r w:rsidRPr="00473E46">
              <w:rPr>
                <w:rFonts w:ascii="Times New Roman" w:eastAsia="Times New Roman" w:hAnsi="Times New Roman"/>
                <w:sz w:val="23"/>
                <w:szCs w:val="23"/>
                <w:lang w:eastAsia="ru-RU"/>
              </w:rPr>
              <w:t>Atbilst standartam ISO20345:2004 vai ekvivalents.</w:t>
            </w:r>
          </w:p>
        </w:tc>
        <w:tc>
          <w:tcPr>
            <w:tcW w:w="1559" w:type="dxa"/>
          </w:tcPr>
          <w:p w14:paraId="524F46BC" w14:textId="77777777" w:rsidR="00473E46" w:rsidRPr="00473E46" w:rsidRDefault="00473E46" w:rsidP="008B7C86">
            <w:pPr>
              <w:spacing w:after="0" w:line="240" w:lineRule="auto"/>
              <w:jc w:val="center"/>
              <w:rPr>
                <w:rFonts w:ascii="Arial" w:eastAsia="Times New Roman" w:hAnsi="Arial"/>
                <w:sz w:val="23"/>
                <w:szCs w:val="23"/>
                <w:lang w:val="en-US" w:eastAsia="ru-RU"/>
              </w:rPr>
            </w:pPr>
            <w:r w:rsidRPr="00473E46">
              <w:rPr>
                <w:rFonts w:ascii="Times New Roman" w:eastAsia="Times New Roman" w:hAnsi="Times New Roman"/>
                <w:sz w:val="23"/>
                <w:szCs w:val="23"/>
                <w:lang w:eastAsia="ru-RU"/>
              </w:rPr>
              <w:t>90</w:t>
            </w:r>
          </w:p>
        </w:tc>
      </w:tr>
      <w:tr w:rsidR="00473E46" w:rsidRPr="00473E46" w14:paraId="458409A6" w14:textId="77777777" w:rsidTr="00EF0CEB">
        <w:trPr>
          <w:trHeight w:val="1408"/>
        </w:trPr>
        <w:tc>
          <w:tcPr>
            <w:tcW w:w="567" w:type="dxa"/>
          </w:tcPr>
          <w:p w14:paraId="728C8014"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4.</w:t>
            </w:r>
          </w:p>
        </w:tc>
        <w:tc>
          <w:tcPr>
            <w:tcW w:w="1494" w:type="dxa"/>
          </w:tcPr>
          <w:p w14:paraId="131A8431"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Zābaki metinātājiem</w:t>
            </w:r>
          </w:p>
        </w:tc>
        <w:tc>
          <w:tcPr>
            <w:tcW w:w="6870" w:type="dxa"/>
          </w:tcPr>
          <w:p w14:paraId="7B4E0844" w14:textId="77777777" w:rsidR="00473E46" w:rsidRPr="00473E46" w:rsidRDefault="00473E46" w:rsidP="008B7C86">
            <w:pPr>
              <w:spacing w:after="0" w:line="240" w:lineRule="auto"/>
              <w:jc w:val="both"/>
              <w:rPr>
                <w:rFonts w:ascii="Times New Roman" w:eastAsia="Times New Roman" w:hAnsi="Times New Roman"/>
                <w:sz w:val="23"/>
                <w:szCs w:val="23"/>
                <w:lang w:eastAsia="ru-RU"/>
              </w:rPr>
            </w:pP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 (aizsardzības klase – S1P SRC),  ādas šņorzābaki ar eļļas un benzīna izturīgu </w:t>
            </w:r>
            <w:proofErr w:type="spellStart"/>
            <w:r w:rsidRPr="00473E46">
              <w:rPr>
                <w:rFonts w:ascii="Times New Roman" w:eastAsia="Times New Roman" w:hAnsi="Times New Roman"/>
                <w:sz w:val="23"/>
                <w:szCs w:val="23"/>
                <w:lang w:eastAsia="ru-RU"/>
              </w:rPr>
              <w:t>divslāņu</w:t>
            </w:r>
            <w:proofErr w:type="spellEnd"/>
            <w:r w:rsidRPr="00473E46">
              <w:rPr>
                <w:rFonts w:ascii="Times New Roman" w:eastAsia="Times New Roman" w:hAnsi="Times New Roman"/>
                <w:sz w:val="23"/>
                <w:szCs w:val="23"/>
                <w:lang w:eastAsia="ru-RU"/>
              </w:rPr>
              <w:t xml:space="preserve"> PU zoli, </w:t>
            </w:r>
            <w:r w:rsidRPr="00473E46">
              <w:rPr>
                <w:rFonts w:ascii="NewsGoth TL" w:eastAsia="Times New Roman" w:hAnsi="NewsGoth TL"/>
                <w:bCs/>
                <w:sz w:val="23"/>
                <w:szCs w:val="23"/>
                <w:lang w:eastAsia="ru-RU"/>
              </w:rPr>
              <w:t xml:space="preserve"> </w:t>
            </w:r>
            <w:r w:rsidRPr="00473E46">
              <w:rPr>
                <w:rFonts w:ascii="Times New Roman" w:eastAsia="Times New Roman" w:hAnsi="Times New Roman"/>
                <w:bCs/>
                <w:sz w:val="23"/>
                <w:szCs w:val="23"/>
                <w:lang w:eastAsia="ru-RU"/>
              </w:rPr>
              <w:t>antistatiska, neslīdoša zole</w:t>
            </w:r>
            <w:r w:rsidRPr="00473E46">
              <w:rPr>
                <w:rFonts w:ascii="Times New Roman" w:eastAsia="Times New Roman" w:hAnsi="Times New Roman"/>
                <w:sz w:val="23"/>
                <w:szCs w:val="23"/>
                <w:lang w:eastAsia="ru-RU"/>
              </w:rPr>
              <w:t xml:space="preserve">. Metāla aizsargplāksne purngalā un zolē (aizsardzība pret caurduršanu). Āda un šuves apstrādātas pret mitrumu. Aizveramas ar šņorēm. Triecienu absorbējošs papēdis. </w:t>
            </w:r>
            <w:r w:rsidRPr="00473E46">
              <w:rPr>
                <w:rFonts w:ascii="Times New Roman" w:eastAsia="Times New Roman" w:hAnsi="Times New Roman"/>
                <w:bCs/>
                <w:sz w:val="23"/>
                <w:szCs w:val="23"/>
                <w:lang w:eastAsia="ru-RU"/>
              </w:rPr>
              <w:t xml:space="preserve">Ventilējoša odere; mitrumu atgrūdoša virsma; platā lieste. </w:t>
            </w:r>
            <w:r w:rsidRPr="00473E46">
              <w:rPr>
                <w:rFonts w:ascii="Times New Roman" w:eastAsia="Times New Roman" w:hAnsi="Times New Roman"/>
                <w:sz w:val="23"/>
                <w:szCs w:val="23"/>
                <w:lang w:eastAsia="ru-RU"/>
              </w:rPr>
              <w:t>Atbilst standartam EN 345 CE vai ekvivalents.</w:t>
            </w:r>
          </w:p>
        </w:tc>
        <w:tc>
          <w:tcPr>
            <w:tcW w:w="1559" w:type="dxa"/>
          </w:tcPr>
          <w:p w14:paraId="7BA008F1" w14:textId="77777777" w:rsidR="00473E46" w:rsidRPr="00473E46" w:rsidRDefault="00473E46" w:rsidP="008B7C86">
            <w:pPr>
              <w:spacing w:after="0" w:line="240" w:lineRule="auto"/>
              <w:jc w:val="center"/>
              <w:rPr>
                <w:rFonts w:ascii="Arial" w:eastAsia="Times New Roman" w:hAnsi="Arial"/>
                <w:sz w:val="23"/>
                <w:szCs w:val="23"/>
                <w:lang w:val="en-US" w:eastAsia="ru-RU"/>
              </w:rPr>
            </w:pPr>
            <w:r w:rsidRPr="00473E46">
              <w:rPr>
                <w:rFonts w:ascii="Times New Roman" w:eastAsia="Times New Roman" w:hAnsi="Times New Roman"/>
                <w:sz w:val="23"/>
                <w:szCs w:val="23"/>
                <w:lang w:eastAsia="ru-RU"/>
              </w:rPr>
              <w:t>12</w:t>
            </w:r>
          </w:p>
        </w:tc>
      </w:tr>
      <w:tr w:rsidR="00473E46" w:rsidRPr="00473E46" w14:paraId="2EF046F8" w14:textId="77777777" w:rsidTr="00EF0CEB">
        <w:trPr>
          <w:trHeight w:val="1122"/>
        </w:trPr>
        <w:tc>
          <w:tcPr>
            <w:tcW w:w="567" w:type="dxa"/>
          </w:tcPr>
          <w:p w14:paraId="75730822"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5.</w:t>
            </w:r>
          </w:p>
        </w:tc>
        <w:tc>
          <w:tcPr>
            <w:tcW w:w="1494" w:type="dxa"/>
          </w:tcPr>
          <w:p w14:paraId="590BF098"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Gumijas zābaki</w:t>
            </w:r>
          </w:p>
        </w:tc>
        <w:tc>
          <w:tcPr>
            <w:tcW w:w="6870" w:type="dxa"/>
          </w:tcPr>
          <w:p w14:paraId="3A19D4F4" w14:textId="77777777" w:rsidR="00473E46" w:rsidRPr="00473E46" w:rsidRDefault="00473E46" w:rsidP="008B7C86">
            <w:pPr>
              <w:spacing w:after="0" w:line="240" w:lineRule="auto"/>
              <w:jc w:val="both"/>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 xml:space="preserve">PVC + </w:t>
            </w:r>
            <w:proofErr w:type="spellStart"/>
            <w:r w:rsidRPr="00473E46">
              <w:rPr>
                <w:rFonts w:ascii="Times New Roman" w:eastAsia="Times New Roman" w:hAnsi="Times New Roman"/>
                <w:sz w:val="23"/>
                <w:szCs w:val="23"/>
                <w:lang w:eastAsia="ru-RU"/>
              </w:rPr>
              <w:t>Nitrila</w:t>
            </w:r>
            <w:proofErr w:type="spellEnd"/>
            <w:r w:rsidRPr="00473E46">
              <w:rPr>
                <w:rFonts w:ascii="Times New Roman" w:eastAsia="Times New Roman" w:hAnsi="Times New Roman"/>
                <w:sz w:val="23"/>
                <w:szCs w:val="23"/>
                <w:lang w:eastAsia="ru-RU"/>
              </w:rPr>
              <w:t xml:space="preserve"> gumija (galošas tipa ar mīkstu (platāku) augšu). Siltināti gumijas zābaki ar izņemamu siltināmo oderi. P</w:t>
            </w:r>
            <w:r w:rsidRPr="00473E46">
              <w:rPr>
                <w:rFonts w:ascii="Times New Roman" w:eastAsia="Times New Roman" w:hAnsi="Times New Roman"/>
                <w:bCs/>
                <w:sz w:val="23"/>
                <w:szCs w:val="23"/>
                <w:lang w:eastAsia="ru-RU"/>
              </w:rPr>
              <w:t>apildus potītes aizsardzība; antistatiska, eļļas - benzīna izturīga zole; amortizēts papēdis; papildus potītes aizsardzība; augstums 38-40 cm; zaļā krāsā + atstarojošs elements labākai redzamībai.</w:t>
            </w:r>
          </w:p>
        </w:tc>
        <w:tc>
          <w:tcPr>
            <w:tcW w:w="1559" w:type="dxa"/>
          </w:tcPr>
          <w:p w14:paraId="0C0B7766" w14:textId="5C90C421" w:rsidR="00473E46" w:rsidRPr="00473E46" w:rsidRDefault="00473E46" w:rsidP="008B7C86">
            <w:pPr>
              <w:spacing w:after="0" w:line="240" w:lineRule="auto"/>
              <w:jc w:val="center"/>
              <w:rPr>
                <w:rFonts w:ascii="Arial" w:eastAsia="Times New Roman" w:hAnsi="Arial"/>
                <w:sz w:val="23"/>
                <w:szCs w:val="23"/>
                <w:lang w:val="en-US" w:eastAsia="ru-RU"/>
              </w:rPr>
            </w:pPr>
            <w:r w:rsidRPr="00EC5A19">
              <w:rPr>
                <w:rFonts w:ascii="Times New Roman" w:eastAsia="Times New Roman" w:hAnsi="Times New Roman"/>
                <w:sz w:val="23"/>
                <w:szCs w:val="23"/>
                <w:lang w:eastAsia="ru-RU"/>
              </w:rPr>
              <w:t>9</w:t>
            </w:r>
          </w:p>
        </w:tc>
      </w:tr>
    </w:tbl>
    <w:p w14:paraId="2E8F09E1" w14:textId="03656F14" w:rsidR="00EC5A19" w:rsidRPr="00EC5A19" w:rsidRDefault="00EC5A19" w:rsidP="00EC5A19">
      <w:pPr>
        <w:pStyle w:val="Apakpunkts"/>
        <w:numPr>
          <w:ilvl w:val="0"/>
          <w:numId w:val="30"/>
        </w:numPr>
        <w:tabs>
          <w:tab w:val="left" w:pos="567"/>
        </w:tabs>
        <w:suppressAutoHyphens w:val="0"/>
        <w:autoSpaceDE w:val="0"/>
        <w:autoSpaceDN w:val="0"/>
        <w:adjustRightInd w:val="0"/>
        <w:ind w:left="-284" w:right="-285" w:hanging="283"/>
        <w:jc w:val="both"/>
        <w:rPr>
          <w:rFonts w:ascii="Times New Roman" w:hAnsi="Times New Roman"/>
          <w:b w:val="0"/>
          <w:color w:val="FF0000"/>
          <w:sz w:val="24"/>
        </w:rPr>
      </w:pPr>
      <w:r w:rsidRPr="00EC5A19">
        <w:rPr>
          <w:rFonts w:ascii="Times New Roman" w:hAnsi="Times New Roman"/>
          <w:b w:val="0"/>
          <w:sz w:val="24"/>
          <w:lang w:eastAsia="ru-RU"/>
        </w:rPr>
        <w:t>Visiem darba apaviem jābūt atbilstoši</w:t>
      </w:r>
      <w:r>
        <w:rPr>
          <w:rFonts w:ascii="Times New Roman" w:hAnsi="Times New Roman"/>
          <w:b w:val="0"/>
          <w:sz w:val="24"/>
          <w:lang w:eastAsia="ru-RU"/>
        </w:rPr>
        <w:t>em</w:t>
      </w:r>
      <w:r w:rsidRPr="00EC5A19">
        <w:rPr>
          <w:rFonts w:ascii="Times New Roman" w:hAnsi="Times New Roman"/>
          <w:b w:val="0"/>
          <w:sz w:val="24"/>
          <w:lang w:eastAsia="ru-RU"/>
        </w:rPr>
        <w:t xml:space="preserve"> noteiktajiem standartiem. Gadījumā, ja pretendents piedāvā darba </w:t>
      </w:r>
      <w:r>
        <w:rPr>
          <w:rFonts w:ascii="Times New Roman" w:hAnsi="Times New Roman"/>
          <w:b w:val="0"/>
          <w:sz w:val="24"/>
          <w:lang w:eastAsia="ru-RU"/>
        </w:rPr>
        <w:t xml:space="preserve">apavus atbilstošus </w:t>
      </w:r>
      <w:r w:rsidRPr="00EC5A19">
        <w:rPr>
          <w:rFonts w:ascii="Times New Roman" w:hAnsi="Times New Roman"/>
          <w:b w:val="0"/>
          <w:sz w:val="24"/>
          <w:lang w:eastAsia="ru-RU"/>
        </w:rPr>
        <w:t>ekvivalent</w:t>
      </w:r>
      <w:r>
        <w:rPr>
          <w:rFonts w:ascii="Times New Roman" w:hAnsi="Times New Roman"/>
          <w:b w:val="0"/>
          <w:sz w:val="24"/>
          <w:lang w:eastAsia="ru-RU"/>
        </w:rPr>
        <w:t>am</w:t>
      </w:r>
      <w:r w:rsidRPr="00EC5A19">
        <w:rPr>
          <w:rFonts w:ascii="Times New Roman" w:hAnsi="Times New Roman"/>
          <w:b w:val="0"/>
          <w:sz w:val="24"/>
          <w:lang w:eastAsia="ru-RU"/>
        </w:rPr>
        <w:t xml:space="preserve"> standartam, Pretendentam ir pienākums pierādīt standarta</w:t>
      </w:r>
      <w:r>
        <w:rPr>
          <w:rFonts w:ascii="Times New Roman" w:hAnsi="Times New Roman"/>
          <w:b w:val="0"/>
          <w:sz w:val="24"/>
          <w:lang w:eastAsia="ru-RU"/>
        </w:rPr>
        <w:t xml:space="preserve"> ekvivalenci</w:t>
      </w:r>
      <w:r w:rsidRPr="00EC5A19">
        <w:rPr>
          <w:rFonts w:ascii="Times New Roman" w:hAnsi="Times New Roman"/>
          <w:b w:val="0"/>
          <w:sz w:val="24"/>
          <w:lang w:eastAsia="ru-RU"/>
        </w:rPr>
        <w:t>.</w:t>
      </w:r>
    </w:p>
    <w:p w14:paraId="7CD1660C" w14:textId="472252E9" w:rsidR="008B7C86" w:rsidRPr="00C62ED5" w:rsidRDefault="00473E46" w:rsidP="00EC5A19">
      <w:pPr>
        <w:pStyle w:val="Apakpunkts"/>
        <w:numPr>
          <w:ilvl w:val="0"/>
          <w:numId w:val="30"/>
        </w:numPr>
        <w:tabs>
          <w:tab w:val="left" w:pos="567"/>
        </w:tabs>
        <w:suppressAutoHyphens w:val="0"/>
        <w:autoSpaceDE w:val="0"/>
        <w:autoSpaceDN w:val="0"/>
        <w:adjustRightInd w:val="0"/>
        <w:ind w:left="-284" w:right="-285" w:hanging="283"/>
        <w:jc w:val="both"/>
        <w:rPr>
          <w:rFonts w:ascii="Times New Roman" w:hAnsi="Times New Roman"/>
          <w:b w:val="0"/>
          <w:color w:val="FF0000"/>
          <w:sz w:val="24"/>
        </w:rPr>
      </w:pPr>
      <w:r w:rsidRPr="008B7C86">
        <w:rPr>
          <w:rFonts w:ascii="Times New Roman" w:hAnsi="Times New Roman"/>
          <w:b w:val="0"/>
          <w:sz w:val="24"/>
        </w:rPr>
        <w:t xml:space="preserve">Līgums par darba apavu piegādi tiks slēgts </w:t>
      </w:r>
      <w:r w:rsidRPr="00C62ED5">
        <w:rPr>
          <w:rFonts w:ascii="Times New Roman" w:hAnsi="Times New Roman"/>
          <w:b w:val="0"/>
          <w:sz w:val="24"/>
        </w:rPr>
        <w:t>uz 12 (divpadsmit) mēnešiem</w:t>
      </w:r>
      <w:r w:rsidR="00C62ED5" w:rsidRPr="00C62ED5">
        <w:rPr>
          <w:rFonts w:ascii="Times New Roman" w:hAnsi="Times New Roman"/>
          <w:b w:val="0"/>
          <w:sz w:val="24"/>
        </w:rPr>
        <w:t xml:space="preserve"> (vai līdz tiek sasniegta līguma summa)</w:t>
      </w:r>
      <w:r w:rsidRPr="00C62ED5">
        <w:rPr>
          <w:rFonts w:ascii="Times New Roman" w:eastAsia="Calibri" w:hAnsi="Times New Roman"/>
          <w:b w:val="0"/>
          <w:sz w:val="24"/>
          <w:lang w:eastAsia="en-US"/>
        </w:rPr>
        <w:t xml:space="preserve">. </w:t>
      </w:r>
    </w:p>
    <w:p w14:paraId="6F6DB70E" w14:textId="4F58B99E" w:rsidR="008B7C86" w:rsidRPr="00EF0CEB" w:rsidRDefault="00473E46" w:rsidP="00EC5A19">
      <w:pPr>
        <w:pStyle w:val="Apakpunkts"/>
        <w:numPr>
          <w:ilvl w:val="0"/>
          <w:numId w:val="30"/>
        </w:numPr>
        <w:tabs>
          <w:tab w:val="left" w:pos="567"/>
        </w:tabs>
        <w:suppressAutoHyphens w:val="0"/>
        <w:autoSpaceDE w:val="0"/>
        <w:autoSpaceDN w:val="0"/>
        <w:adjustRightInd w:val="0"/>
        <w:ind w:left="-284" w:right="-285" w:hanging="283"/>
        <w:jc w:val="both"/>
        <w:rPr>
          <w:rFonts w:ascii="Times New Roman" w:hAnsi="Times New Roman"/>
          <w:b w:val="0"/>
          <w:sz w:val="24"/>
        </w:rPr>
      </w:pPr>
      <w:r w:rsidRPr="008B7C86">
        <w:rPr>
          <w:rFonts w:ascii="Times New Roman" w:eastAsia="Calibri" w:hAnsi="Times New Roman"/>
          <w:b w:val="0"/>
          <w:sz w:val="24"/>
          <w:lang w:eastAsia="en-US"/>
        </w:rPr>
        <w:t xml:space="preserve">Darba apavi tiks </w:t>
      </w:r>
      <w:r w:rsidRPr="00EF0CEB">
        <w:rPr>
          <w:rFonts w:ascii="Times New Roman" w:eastAsia="Calibri" w:hAnsi="Times New Roman"/>
          <w:b w:val="0"/>
          <w:sz w:val="24"/>
          <w:lang w:eastAsia="en-US"/>
        </w:rPr>
        <w:t xml:space="preserve">pasūtīti </w:t>
      </w:r>
      <w:r w:rsidR="004F7C9E" w:rsidRPr="00EF0CEB">
        <w:rPr>
          <w:rFonts w:ascii="Times New Roman" w:eastAsia="Calibri" w:hAnsi="Times New Roman"/>
          <w:b w:val="0"/>
          <w:sz w:val="24"/>
          <w:lang w:eastAsia="en-US"/>
        </w:rPr>
        <w:t xml:space="preserve">atsevišķās partijās </w:t>
      </w:r>
      <w:r w:rsidRPr="00EF0CEB">
        <w:rPr>
          <w:rFonts w:ascii="Times New Roman" w:eastAsia="Calibri" w:hAnsi="Times New Roman"/>
          <w:b w:val="0"/>
          <w:sz w:val="24"/>
          <w:lang w:eastAsia="en-US"/>
        </w:rPr>
        <w:t xml:space="preserve">pēc vajadzības. </w:t>
      </w:r>
      <w:r w:rsidR="008B7C86" w:rsidRPr="00EF0CEB">
        <w:rPr>
          <w:rFonts w:ascii="Times New Roman" w:eastAsia="Calibri" w:hAnsi="Times New Roman"/>
          <w:b w:val="0"/>
          <w:sz w:val="24"/>
          <w:lang w:eastAsia="en-US"/>
        </w:rPr>
        <w:t>Piegāde veicama 14 dienu laikā no pasūtījuma saņemšanas. AS „Daugavpils satiksme” nav pienākums iztērēt visu līguma summu vai iegādāties visas tehniskajā piedāvājumā norādītās preces.</w:t>
      </w:r>
    </w:p>
    <w:p w14:paraId="4CBDCFE4" w14:textId="64A48C65" w:rsidR="00473E46" w:rsidRPr="008B7C86" w:rsidRDefault="008B7C86" w:rsidP="00EC5A19">
      <w:pPr>
        <w:pStyle w:val="Apakpunkts"/>
        <w:numPr>
          <w:ilvl w:val="0"/>
          <w:numId w:val="30"/>
        </w:numPr>
        <w:tabs>
          <w:tab w:val="left" w:pos="567"/>
        </w:tabs>
        <w:suppressAutoHyphens w:val="0"/>
        <w:autoSpaceDE w:val="0"/>
        <w:autoSpaceDN w:val="0"/>
        <w:adjustRightInd w:val="0"/>
        <w:ind w:left="-284" w:right="-285" w:hanging="283"/>
        <w:jc w:val="both"/>
        <w:rPr>
          <w:rFonts w:ascii="Times New Roman" w:hAnsi="Times New Roman"/>
          <w:b w:val="0"/>
          <w:color w:val="FF0000"/>
          <w:sz w:val="24"/>
        </w:rPr>
      </w:pPr>
      <w:r w:rsidRPr="00EF0CEB">
        <w:rPr>
          <w:rFonts w:ascii="Times New Roman" w:hAnsi="Times New Roman"/>
          <w:b w:val="0"/>
          <w:sz w:val="24"/>
          <w:lang w:eastAsia="ru-RU"/>
        </w:rPr>
        <w:t xml:space="preserve">Pretendentam </w:t>
      </w:r>
      <w:r w:rsidR="004F7C9E" w:rsidRPr="00EF0CEB">
        <w:rPr>
          <w:rFonts w:ascii="Times New Roman" w:hAnsi="Times New Roman"/>
          <w:b w:val="0"/>
          <w:sz w:val="24"/>
          <w:lang w:eastAsia="ru-RU"/>
        </w:rPr>
        <w:t xml:space="preserve">atbilstoši konkrētajam pasūtījumam </w:t>
      </w:r>
      <w:r w:rsidRPr="00EF0CEB">
        <w:rPr>
          <w:rFonts w:ascii="Times New Roman" w:hAnsi="Times New Roman"/>
          <w:b w:val="0"/>
          <w:sz w:val="24"/>
          <w:lang w:eastAsia="ru-RU"/>
        </w:rPr>
        <w:t>jānodrošina darba apavu bezmaksas piegādi Pasūtītājam pēc adresēm 18.novembra iela 183</w:t>
      </w:r>
      <w:r w:rsidRPr="008B7C86">
        <w:rPr>
          <w:rFonts w:ascii="Times New Roman" w:hAnsi="Times New Roman"/>
          <w:b w:val="0"/>
          <w:sz w:val="24"/>
          <w:lang w:eastAsia="ru-RU"/>
        </w:rPr>
        <w:t xml:space="preserve">, Jātnieku iela 90, vai Kārklu iela 24, Daugavpilī, sašķirotus pēc pasūtījumā norādītajiem kritērijiem – pēc AS „Daugavpils satiksme” iecirkņiem nepieciešamajiem izmēriem un daudzumiem. </w:t>
      </w:r>
    </w:p>
    <w:p w14:paraId="77E3CF23" w14:textId="3C2D523E" w:rsidR="008B7C86" w:rsidRPr="008B7C86" w:rsidRDefault="008B7C86" w:rsidP="00EC5A19">
      <w:pPr>
        <w:pStyle w:val="Apakpunkts"/>
        <w:numPr>
          <w:ilvl w:val="0"/>
          <w:numId w:val="30"/>
        </w:numPr>
        <w:tabs>
          <w:tab w:val="left" w:pos="567"/>
        </w:tabs>
        <w:suppressAutoHyphens w:val="0"/>
        <w:autoSpaceDE w:val="0"/>
        <w:autoSpaceDN w:val="0"/>
        <w:adjustRightInd w:val="0"/>
        <w:ind w:left="-284" w:right="-285" w:hanging="283"/>
        <w:jc w:val="both"/>
        <w:rPr>
          <w:rFonts w:ascii="Times New Roman" w:hAnsi="Times New Roman"/>
          <w:b w:val="0"/>
          <w:sz w:val="24"/>
        </w:rPr>
      </w:pPr>
      <w:r w:rsidRPr="008B7C86">
        <w:rPr>
          <w:rFonts w:ascii="Times New Roman" w:hAnsi="Times New Roman"/>
          <w:b w:val="0"/>
          <w:sz w:val="24"/>
        </w:rPr>
        <w:t>Pretendentam, sagatavojot piedāvājumu, jāparedz visas ar paredzamā līguma izpildi saistītās izmaksas, tajā skaitā piegādes, piegādāto neatbilstošo izmēru mainīšanas u.c. neuzskaitītās, bet ar paredzamā līguma izpildi saistītās izmaksas, tajā skaitā finanšu risks.</w:t>
      </w:r>
    </w:p>
    <w:p w14:paraId="04FBB632" w14:textId="77777777" w:rsidR="008B7C86" w:rsidRDefault="008B7C86" w:rsidP="00980421">
      <w:pPr>
        <w:spacing w:after="0"/>
        <w:jc w:val="center"/>
        <w:rPr>
          <w:rFonts w:ascii="Times New Roman" w:eastAsia="Times New Roman" w:hAnsi="Times New Roman"/>
          <w:sz w:val="24"/>
          <w:szCs w:val="24"/>
          <w:lang w:eastAsia="ru-RU"/>
        </w:rPr>
      </w:pPr>
    </w:p>
    <w:p w14:paraId="14876ACB" w14:textId="65630B6F" w:rsidR="00455458" w:rsidRPr="00440C20" w:rsidRDefault="008B7C86" w:rsidP="00EC5A19">
      <w:pPr>
        <w:spacing w:after="0"/>
        <w:jc w:val="center"/>
        <w:rPr>
          <w:rFonts w:ascii="Times New Roman" w:hAnsi="Times New Roman"/>
          <w:color w:val="FF0000"/>
          <w:sz w:val="28"/>
          <w:szCs w:val="28"/>
          <w:vertAlign w:val="superscript"/>
        </w:rPr>
      </w:pPr>
      <w:r w:rsidRPr="008B7C86">
        <w:rPr>
          <w:rFonts w:ascii="Times New Roman" w:eastAsia="Times New Roman" w:hAnsi="Times New Roman"/>
          <w:sz w:val="24"/>
          <w:szCs w:val="24"/>
          <w:lang w:eastAsia="ru-RU"/>
        </w:rPr>
        <w:t xml:space="preserve">Darba aizsardzības vecākais speciālists </w:t>
      </w:r>
      <w:r w:rsidRPr="008B7C86">
        <w:rPr>
          <w:rFonts w:ascii="Times New Roman" w:eastAsia="Times New Roman" w:hAnsi="Times New Roman"/>
          <w:sz w:val="24"/>
          <w:szCs w:val="24"/>
          <w:lang w:eastAsia="ru-RU"/>
        </w:rPr>
        <w:tab/>
      </w:r>
      <w:r w:rsidRPr="008B7C86">
        <w:rPr>
          <w:rFonts w:ascii="Times New Roman" w:eastAsia="Times New Roman" w:hAnsi="Times New Roman"/>
          <w:sz w:val="24"/>
          <w:szCs w:val="24"/>
          <w:lang w:eastAsia="ru-RU"/>
        </w:rPr>
        <w:tab/>
      </w:r>
      <w:r w:rsidRPr="008B7C86">
        <w:rPr>
          <w:rFonts w:ascii="Times New Roman" w:eastAsia="Times New Roman" w:hAnsi="Times New Roman"/>
          <w:sz w:val="24"/>
          <w:szCs w:val="24"/>
          <w:lang w:eastAsia="ru-RU"/>
        </w:rPr>
        <w:tab/>
      </w:r>
      <w:r w:rsidRPr="008B7C86">
        <w:rPr>
          <w:rFonts w:ascii="Times New Roman" w:eastAsia="Times New Roman" w:hAnsi="Times New Roman"/>
          <w:sz w:val="24"/>
          <w:szCs w:val="24"/>
          <w:lang w:eastAsia="ru-RU"/>
        </w:rPr>
        <w:tab/>
      </w:r>
      <w:r w:rsidRPr="008B7C86">
        <w:rPr>
          <w:rFonts w:ascii="Times New Roman" w:eastAsia="Times New Roman" w:hAnsi="Times New Roman"/>
          <w:sz w:val="24"/>
          <w:szCs w:val="24"/>
          <w:lang w:eastAsia="ru-RU"/>
        </w:rPr>
        <w:tab/>
        <w:t>Juris Priedītis</w:t>
      </w:r>
      <w:r w:rsidRPr="00440C20">
        <w:rPr>
          <w:rFonts w:ascii="Times New Roman" w:hAnsi="Times New Roman"/>
          <w:b/>
          <w:color w:val="FF0000"/>
          <w:sz w:val="28"/>
          <w:szCs w:val="28"/>
        </w:rPr>
        <w:t xml:space="preserve"> </w:t>
      </w:r>
      <w:r w:rsidR="00980421" w:rsidRPr="00440C20">
        <w:rPr>
          <w:rFonts w:ascii="Times New Roman" w:hAnsi="Times New Roman"/>
          <w:b/>
          <w:color w:val="FF0000"/>
          <w:sz w:val="28"/>
          <w:szCs w:val="28"/>
        </w:rPr>
        <w:br w:type="page"/>
      </w:r>
    </w:p>
    <w:p w14:paraId="5822EE44" w14:textId="77777777" w:rsidR="00EC5A19" w:rsidRDefault="00EC5A19" w:rsidP="00EC5A19">
      <w:pPr>
        <w:spacing w:after="0" w:line="240" w:lineRule="auto"/>
        <w:jc w:val="center"/>
        <w:rPr>
          <w:rFonts w:ascii="Times New Roman" w:hAnsi="Times New Roman"/>
          <w:b/>
          <w:sz w:val="28"/>
          <w:szCs w:val="28"/>
        </w:rPr>
        <w:sectPr w:rsidR="00EC5A19" w:rsidSect="00093AFA">
          <w:pgSz w:w="11906" w:h="16838"/>
          <w:pgMar w:top="1134" w:right="851" w:bottom="1134" w:left="1701" w:header="709" w:footer="709" w:gutter="0"/>
          <w:cols w:space="708"/>
          <w:docGrid w:linePitch="360"/>
        </w:sectPr>
      </w:pPr>
    </w:p>
    <w:p w14:paraId="3B590DE1" w14:textId="6E0886A9" w:rsidR="00EC5A19" w:rsidRDefault="00EC5A19" w:rsidP="00EC5A19">
      <w:pPr>
        <w:spacing w:after="0" w:line="240" w:lineRule="auto"/>
        <w:jc w:val="center"/>
        <w:rPr>
          <w:rFonts w:ascii="Times New Roman" w:hAnsi="Times New Roman"/>
          <w:b/>
          <w:sz w:val="28"/>
          <w:szCs w:val="28"/>
        </w:rPr>
      </w:pPr>
      <w:r w:rsidRPr="00F52702">
        <w:rPr>
          <w:rFonts w:ascii="Times New Roman" w:hAnsi="Times New Roman"/>
          <w:b/>
          <w:sz w:val="28"/>
          <w:szCs w:val="28"/>
        </w:rPr>
        <w:t>FINANŠU PIEDĀVĀJUMS</w:t>
      </w:r>
    </w:p>
    <w:p w14:paraId="6DCD504F" w14:textId="29831508" w:rsidR="00EC5A19" w:rsidRDefault="00EC5A19" w:rsidP="00EC5A19">
      <w:pPr>
        <w:spacing w:after="0" w:line="240" w:lineRule="auto"/>
        <w:jc w:val="center"/>
        <w:rPr>
          <w:rFonts w:ascii="Times New Roman" w:hAnsi="Times New Roman"/>
          <w:sz w:val="28"/>
          <w:szCs w:val="28"/>
        </w:rPr>
      </w:pPr>
      <w:r>
        <w:rPr>
          <w:rFonts w:ascii="Times New Roman" w:hAnsi="Times New Roman"/>
          <w:sz w:val="28"/>
          <w:szCs w:val="28"/>
        </w:rPr>
        <w:t>iepirkumam</w:t>
      </w:r>
      <w:r w:rsidRPr="006148C0">
        <w:rPr>
          <w:rFonts w:ascii="Times New Roman" w:hAnsi="Times New Roman"/>
          <w:sz w:val="28"/>
          <w:szCs w:val="28"/>
        </w:rPr>
        <w:t xml:space="preserve"> </w:t>
      </w:r>
      <w:r>
        <w:rPr>
          <w:rFonts w:ascii="Times New Roman" w:hAnsi="Times New Roman"/>
          <w:sz w:val="28"/>
          <w:szCs w:val="28"/>
        </w:rPr>
        <w:t>“Darba apavu</w:t>
      </w:r>
      <w:r w:rsidRPr="006148C0">
        <w:rPr>
          <w:rFonts w:ascii="Times New Roman" w:hAnsi="Times New Roman"/>
          <w:sz w:val="28"/>
          <w:szCs w:val="28"/>
        </w:rPr>
        <w:t xml:space="preserve"> iegāde”</w:t>
      </w:r>
      <w:r>
        <w:rPr>
          <w:rFonts w:ascii="Times New Roman" w:hAnsi="Times New Roman"/>
          <w:sz w:val="28"/>
          <w:szCs w:val="28"/>
        </w:rPr>
        <w:t xml:space="preserve">, </w:t>
      </w:r>
      <w:r w:rsidRPr="006148C0">
        <w:rPr>
          <w:rFonts w:ascii="Times New Roman" w:hAnsi="Times New Roman"/>
          <w:sz w:val="28"/>
          <w:szCs w:val="28"/>
        </w:rPr>
        <w:t>identifikācijas numurs ASDS/20</w:t>
      </w:r>
      <w:r w:rsidRPr="00EC5A19">
        <w:rPr>
          <w:rFonts w:ascii="Times New Roman" w:hAnsi="Times New Roman"/>
          <w:sz w:val="28"/>
          <w:szCs w:val="28"/>
          <w:lang w:val="en-US"/>
        </w:rPr>
        <w:t>2</w:t>
      </w:r>
      <w:r>
        <w:rPr>
          <w:rFonts w:ascii="Times New Roman" w:hAnsi="Times New Roman"/>
          <w:sz w:val="28"/>
          <w:szCs w:val="28"/>
        </w:rPr>
        <w:t>2</w:t>
      </w:r>
      <w:r w:rsidRPr="006148C0">
        <w:rPr>
          <w:rFonts w:ascii="Times New Roman" w:hAnsi="Times New Roman"/>
          <w:sz w:val="28"/>
          <w:szCs w:val="28"/>
        </w:rPr>
        <w:t>/</w:t>
      </w:r>
      <w:r>
        <w:rPr>
          <w:rFonts w:ascii="Times New Roman" w:hAnsi="Times New Roman"/>
          <w:sz w:val="28"/>
          <w:szCs w:val="28"/>
        </w:rPr>
        <w:t>6</w:t>
      </w:r>
    </w:p>
    <w:p w14:paraId="54898C05" w14:textId="77777777" w:rsidR="00EC5A19" w:rsidRPr="00EC5A19" w:rsidRDefault="00EC5A19" w:rsidP="00EC5A19">
      <w:pPr>
        <w:spacing w:after="0" w:line="240" w:lineRule="auto"/>
        <w:jc w:val="center"/>
        <w:rPr>
          <w:rFonts w:ascii="Times New Roman" w:hAnsi="Times New Roman"/>
          <w:sz w:val="28"/>
          <w:szCs w:val="28"/>
        </w:rPr>
      </w:pPr>
    </w:p>
    <w:tbl>
      <w:tblPr>
        <w:tblW w:w="14293" w:type="dxa"/>
        <w:tblCellMar>
          <w:left w:w="10" w:type="dxa"/>
          <w:right w:w="10" w:type="dxa"/>
        </w:tblCellMar>
        <w:tblLook w:val="04A0" w:firstRow="1" w:lastRow="0" w:firstColumn="1" w:lastColumn="0" w:noHBand="0" w:noVBand="1"/>
      </w:tblPr>
      <w:tblGrid>
        <w:gridCol w:w="7763"/>
        <w:gridCol w:w="6530"/>
      </w:tblGrid>
      <w:tr w:rsidR="00EC5A19" w:rsidRPr="00EC5A19" w14:paraId="19744953" w14:textId="77777777" w:rsidTr="00EC5A19">
        <w:trPr>
          <w:trHeight w:val="268"/>
        </w:trPr>
        <w:tc>
          <w:tcPr>
            <w:tcW w:w="14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CDA6" w14:textId="005C0D0A" w:rsidR="00EC5A19" w:rsidRPr="00EC5A19" w:rsidRDefault="00EC5A19" w:rsidP="008D46B7">
            <w:pPr>
              <w:pStyle w:val="a"/>
              <w:autoSpaceDE w:val="0"/>
              <w:rPr>
                <w:sz w:val="24"/>
                <w:szCs w:val="24"/>
              </w:rPr>
            </w:pPr>
            <w:r w:rsidRPr="00EC5A19">
              <w:rPr>
                <w:sz w:val="24"/>
                <w:szCs w:val="24"/>
              </w:rPr>
              <w:t>Informācija par pretendentu</w:t>
            </w:r>
          </w:p>
        </w:tc>
      </w:tr>
      <w:tr w:rsidR="00EC5A19" w:rsidRPr="00EC5A19" w14:paraId="3F69493C" w14:textId="77777777" w:rsidTr="00454B1E">
        <w:trPr>
          <w:trHeight w:val="268"/>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DBDE9" w14:textId="77777777" w:rsidR="00EC5A19" w:rsidRPr="00EC5A19" w:rsidRDefault="00EC5A19" w:rsidP="00454B1E">
            <w:pPr>
              <w:pStyle w:val="a"/>
              <w:autoSpaceDE w:val="0"/>
              <w:jc w:val="left"/>
              <w:rPr>
                <w:sz w:val="24"/>
                <w:szCs w:val="24"/>
              </w:rPr>
            </w:pPr>
            <w:r w:rsidRPr="00EC5A19">
              <w:rPr>
                <w:sz w:val="24"/>
                <w:szCs w:val="24"/>
              </w:rPr>
              <w:t>Nosaukums</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B556E" w14:textId="77777777" w:rsidR="00EC5A19" w:rsidRPr="00EC5A19" w:rsidRDefault="00EC5A19" w:rsidP="008D46B7">
            <w:pPr>
              <w:pStyle w:val="a"/>
              <w:autoSpaceDE w:val="0"/>
              <w:rPr>
                <w:b/>
                <w:sz w:val="24"/>
                <w:szCs w:val="24"/>
              </w:rPr>
            </w:pPr>
          </w:p>
        </w:tc>
      </w:tr>
      <w:tr w:rsidR="00EC5A19" w:rsidRPr="00EC5A19" w14:paraId="269DF161" w14:textId="77777777" w:rsidTr="00454B1E">
        <w:trPr>
          <w:trHeight w:val="268"/>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4868" w14:textId="77777777" w:rsidR="00EC5A19" w:rsidRPr="00EC5A19" w:rsidRDefault="00EC5A19" w:rsidP="00454B1E">
            <w:pPr>
              <w:pStyle w:val="a"/>
              <w:autoSpaceDE w:val="0"/>
              <w:jc w:val="left"/>
              <w:rPr>
                <w:sz w:val="24"/>
                <w:szCs w:val="24"/>
              </w:rPr>
            </w:pPr>
            <w:proofErr w:type="spellStart"/>
            <w:r w:rsidRPr="00EC5A19">
              <w:rPr>
                <w:sz w:val="24"/>
                <w:szCs w:val="24"/>
              </w:rPr>
              <w:t>Reģ</w:t>
            </w:r>
            <w:proofErr w:type="spellEnd"/>
            <w:r w:rsidRPr="00EC5A19">
              <w:rPr>
                <w:sz w:val="24"/>
                <w:szCs w:val="24"/>
              </w:rPr>
              <w:t>. numurs</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8DCE" w14:textId="77777777" w:rsidR="00EC5A19" w:rsidRPr="00EC5A19" w:rsidRDefault="00EC5A19" w:rsidP="008D46B7">
            <w:pPr>
              <w:pStyle w:val="a"/>
              <w:autoSpaceDE w:val="0"/>
              <w:rPr>
                <w:sz w:val="24"/>
                <w:szCs w:val="24"/>
              </w:rPr>
            </w:pPr>
          </w:p>
        </w:tc>
      </w:tr>
      <w:tr w:rsidR="00EC5A19" w:rsidRPr="00EC5A19" w14:paraId="3C77DB2B" w14:textId="77777777" w:rsidTr="00454B1E">
        <w:trPr>
          <w:trHeight w:val="268"/>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1CC0A" w14:textId="77777777" w:rsidR="00EC5A19" w:rsidRPr="00EC5A19" w:rsidRDefault="00EC5A19" w:rsidP="00454B1E">
            <w:pPr>
              <w:pStyle w:val="a"/>
              <w:autoSpaceDE w:val="0"/>
              <w:jc w:val="left"/>
              <w:rPr>
                <w:sz w:val="24"/>
                <w:szCs w:val="24"/>
              </w:rPr>
            </w:pPr>
            <w:r w:rsidRPr="00EC5A19">
              <w:rPr>
                <w:sz w:val="24"/>
                <w:szCs w:val="24"/>
              </w:rPr>
              <w:t>Juridiskā adrese</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D5F25" w14:textId="77777777" w:rsidR="00EC5A19" w:rsidRPr="00EC5A19" w:rsidRDefault="00EC5A19" w:rsidP="008D46B7">
            <w:pPr>
              <w:pStyle w:val="a"/>
              <w:autoSpaceDE w:val="0"/>
              <w:rPr>
                <w:sz w:val="24"/>
                <w:szCs w:val="24"/>
              </w:rPr>
            </w:pPr>
          </w:p>
        </w:tc>
      </w:tr>
      <w:tr w:rsidR="00EC5A19" w:rsidRPr="00EC5A19" w14:paraId="442A3186" w14:textId="77777777" w:rsidTr="00454B1E">
        <w:trPr>
          <w:trHeight w:val="268"/>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DA75" w14:textId="4996AE47" w:rsidR="00EC5A19" w:rsidRPr="00EC5A19" w:rsidRDefault="00EC5A19" w:rsidP="00454B1E">
            <w:pPr>
              <w:pStyle w:val="a"/>
              <w:autoSpaceDE w:val="0"/>
              <w:jc w:val="left"/>
              <w:rPr>
                <w:sz w:val="24"/>
                <w:szCs w:val="24"/>
              </w:rPr>
            </w:pPr>
            <w:r w:rsidRPr="00EC5A19">
              <w:rPr>
                <w:sz w:val="24"/>
                <w:szCs w:val="24"/>
              </w:rPr>
              <w:t>Bankas nosaukums</w:t>
            </w:r>
            <w:r w:rsidR="00454B1E">
              <w:rPr>
                <w:sz w:val="24"/>
                <w:szCs w:val="24"/>
              </w:rPr>
              <w:t xml:space="preserve">, </w:t>
            </w:r>
            <w:r w:rsidR="00454B1E" w:rsidRPr="00EC5A19">
              <w:rPr>
                <w:sz w:val="24"/>
                <w:szCs w:val="24"/>
              </w:rPr>
              <w:t>Konta numurs</w:t>
            </w:r>
            <w:r w:rsidR="00454B1E">
              <w:rPr>
                <w:sz w:val="24"/>
                <w:szCs w:val="24"/>
              </w:rPr>
              <w:t>, SWIFT kods</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CB28A" w14:textId="77777777" w:rsidR="00EC5A19" w:rsidRPr="00EC5A19" w:rsidRDefault="00EC5A19" w:rsidP="008D46B7">
            <w:pPr>
              <w:pStyle w:val="a"/>
              <w:autoSpaceDE w:val="0"/>
              <w:rPr>
                <w:sz w:val="24"/>
                <w:szCs w:val="24"/>
              </w:rPr>
            </w:pPr>
          </w:p>
        </w:tc>
      </w:tr>
      <w:tr w:rsidR="00EC5A19" w:rsidRPr="00EC5A19" w14:paraId="1C6CB8A3" w14:textId="77777777" w:rsidTr="00454B1E">
        <w:trPr>
          <w:trHeight w:val="125"/>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D3DC5" w14:textId="13966E08" w:rsidR="00EC5A19" w:rsidRPr="00EC5A19" w:rsidRDefault="00EC5A19" w:rsidP="00454B1E">
            <w:pPr>
              <w:pStyle w:val="a"/>
              <w:autoSpaceDE w:val="0"/>
              <w:jc w:val="left"/>
              <w:rPr>
                <w:sz w:val="24"/>
                <w:szCs w:val="24"/>
              </w:rPr>
            </w:pPr>
            <w:r w:rsidRPr="00EC5A19">
              <w:rPr>
                <w:sz w:val="24"/>
                <w:szCs w:val="24"/>
              </w:rPr>
              <w:t>Tālruņa numurs</w:t>
            </w:r>
            <w:r w:rsidR="00454B1E">
              <w:rPr>
                <w:sz w:val="24"/>
                <w:szCs w:val="24"/>
              </w:rPr>
              <w:t>,</w:t>
            </w:r>
            <w:r w:rsidR="00454B1E" w:rsidRPr="00EC5A19">
              <w:rPr>
                <w:sz w:val="24"/>
                <w:szCs w:val="24"/>
              </w:rPr>
              <w:t xml:space="preserve"> E-pasta adrese</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78315" w14:textId="77777777" w:rsidR="00EC5A19" w:rsidRPr="00EC5A19" w:rsidRDefault="00EC5A19" w:rsidP="008D46B7">
            <w:pPr>
              <w:pStyle w:val="a"/>
              <w:autoSpaceDE w:val="0"/>
              <w:rPr>
                <w:sz w:val="24"/>
                <w:szCs w:val="24"/>
              </w:rPr>
            </w:pPr>
          </w:p>
        </w:tc>
      </w:tr>
      <w:tr w:rsidR="00EC5A19" w:rsidRPr="00EC5A19" w14:paraId="0ED4E0CA" w14:textId="77777777" w:rsidTr="00454B1E">
        <w:trPr>
          <w:trHeight w:val="133"/>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5853B" w14:textId="31752484" w:rsidR="00454B1E" w:rsidRDefault="00EC5A19" w:rsidP="00454B1E">
            <w:pPr>
              <w:pStyle w:val="a"/>
              <w:autoSpaceDE w:val="0"/>
              <w:jc w:val="left"/>
              <w:rPr>
                <w:sz w:val="24"/>
                <w:szCs w:val="24"/>
              </w:rPr>
            </w:pPr>
            <w:r w:rsidRPr="00EC5A19">
              <w:rPr>
                <w:sz w:val="24"/>
                <w:szCs w:val="24"/>
              </w:rPr>
              <w:t>Kontaktpersona</w:t>
            </w:r>
            <w:r w:rsidR="00454B1E">
              <w:rPr>
                <w:sz w:val="24"/>
                <w:szCs w:val="24"/>
              </w:rPr>
              <w:t xml:space="preserve"> (vārds, uzvārds)</w:t>
            </w:r>
          </w:p>
          <w:p w14:paraId="5D1E3870" w14:textId="19300B13" w:rsidR="00EC5A19" w:rsidRPr="00EC5A19" w:rsidRDefault="00454B1E" w:rsidP="00454B1E">
            <w:pPr>
              <w:pStyle w:val="a"/>
              <w:autoSpaceDE w:val="0"/>
              <w:jc w:val="left"/>
              <w:rPr>
                <w:sz w:val="24"/>
                <w:szCs w:val="24"/>
              </w:rPr>
            </w:pPr>
            <w:r w:rsidRPr="00EC5A19">
              <w:rPr>
                <w:sz w:val="24"/>
                <w:szCs w:val="24"/>
              </w:rPr>
              <w:t xml:space="preserve"> kontaktinformācija (e-pasts, tālrunis)</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7F953" w14:textId="77777777" w:rsidR="00EC5A19" w:rsidRPr="00EC5A19" w:rsidRDefault="00EC5A19" w:rsidP="008D46B7">
            <w:pPr>
              <w:pStyle w:val="a"/>
              <w:autoSpaceDE w:val="0"/>
              <w:rPr>
                <w:sz w:val="24"/>
                <w:szCs w:val="24"/>
              </w:rPr>
            </w:pPr>
          </w:p>
        </w:tc>
      </w:tr>
      <w:tr w:rsidR="00EC5A19" w:rsidRPr="00EC5A19" w14:paraId="3CA0DBB2" w14:textId="77777777" w:rsidTr="00454B1E">
        <w:trPr>
          <w:trHeight w:val="133"/>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385CA" w14:textId="7DB037DF" w:rsidR="00EC5A19" w:rsidRPr="00EC5A19" w:rsidRDefault="00454B1E" w:rsidP="00454B1E">
            <w:pPr>
              <w:pStyle w:val="a"/>
              <w:autoSpaceDE w:val="0"/>
              <w:jc w:val="left"/>
              <w:rPr>
                <w:sz w:val="24"/>
                <w:szCs w:val="24"/>
              </w:rPr>
            </w:pPr>
            <w:r w:rsidRPr="00454B1E">
              <w:rPr>
                <w:sz w:val="24"/>
                <w:szCs w:val="24"/>
              </w:rPr>
              <w:t xml:space="preserve">Personas, kura </w:t>
            </w:r>
            <w:r>
              <w:rPr>
                <w:sz w:val="24"/>
                <w:szCs w:val="24"/>
              </w:rPr>
              <w:t xml:space="preserve">iepirkuma līguma slēgšanas tiesību piešķiršanas gadījumā </w:t>
            </w:r>
            <w:r w:rsidRPr="00454B1E">
              <w:rPr>
                <w:sz w:val="24"/>
                <w:szCs w:val="24"/>
              </w:rPr>
              <w:t xml:space="preserve">parakstīs </w:t>
            </w:r>
            <w:r>
              <w:rPr>
                <w:sz w:val="24"/>
                <w:szCs w:val="24"/>
              </w:rPr>
              <w:t>iepirkuma līgumu</w:t>
            </w:r>
            <w:r w:rsidRPr="00454B1E">
              <w:rPr>
                <w:sz w:val="24"/>
                <w:szCs w:val="24"/>
              </w:rPr>
              <w:t>, vārds, uzvārds, amats, pilnvarojums</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079E3" w14:textId="77777777" w:rsidR="00EC5A19" w:rsidRPr="00EC5A19" w:rsidRDefault="00EC5A19" w:rsidP="008D46B7">
            <w:pPr>
              <w:pStyle w:val="a"/>
              <w:autoSpaceDE w:val="0"/>
              <w:rPr>
                <w:sz w:val="24"/>
                <w:szCs w:val="24"/>
              </w:rPr>
            </w:pPr>
          </w:p>
        </w:tc>
      </w:tr>
    </w:tbl>
    <w:p w14:paraId="5C09BA2A" w14:textId="77777777" w:rsidR="00EC5A19" w:rsidRDefault="00EC5A19" w:rsidP="008139DD">
      <w:pPr>
        <w:spacing w:after="0"/>
        <w:jc w:val="center"/>
        <w:rPr>
          <w:rFonts w:ascii="Times New Roman" w:hAnsi="Times New Roman"/>
          <w:b/>
          <w:color w:val="FF0000"/>
          <w:sz w:val="28"/>
          <w:szCs w:val="28"/>
        </w:rPr>
      </w:pPr>
    </w:p>
    <w:p w14:paraId="7C37C6FA" w14:textId="77777777" w:rsidR="00EC5A19" w:rsidRDefault="00EC5A19" w:rsidP="008139DD">
      <w:pPr>
        <w:spacing w:after="0"/>
        <w:jc w:val="center"/>
        <w:rPr>
          <w:rFonts w:ascii="Times New Roman" w:hAnsi="Times New Roman"/>
          <w:b/>
          <w:color w:val="FF0000"/>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628"/>
        <w:gridCol w:w="7252"/>
        <w:gridCol w:w="1701"/>
        <w:gridCol w:w="1133"/>
        <w:gridCol w:w="1701"/>
        <w:gridCol w:w="1702"/>
      </w:tblGrid>
      <w:tr w:rsidR="00454B1E" w:rsidRPr="00473E46" w14:paraId="121F5405" w14:textId="2BF8C943" w:rsidTr="00454B1E">
        <w:trPr>
          <w:trHeight w:val="533"/>
        </w:trPr>
        <w:tc>
          <w:tcPr>
            <w:tcW w:w="618" w:type="dxa"/>
            <w:vAlign w:val="center"/>
          </w:tcPr>
          <w:p w14:paraId="02D97057" w14:textId="77777777" w:rsidR="00454B1E" w:rsidRPr="00473E46" w:rsidRDefault="00454B1E" w:rsidP="008D46B7">
            <w:pPr>
              <w:spacing w:after="0" w:line="240" w:lineRule="auto"/>
              <w:jc w:val="center"/>
              <w:rPr>
                <w:rFonts w:ascii="Times New Roman" w:eastAsia="Times New Roman" w:hAnsi="Times New Roman"/>
                <w:b/>
                <w:sz w:val="23"/>
                <w:szCs w:val="23"/>
                <w:lang w:eastAsia="ru-RU"/>
              </w:rPr>
            </w:pPr>
            <w:proofErr w:type="spellStart"/>
            <w:r w:rsidRPr="00473E46">
              <w:rPr>
                <w:rFonts w:ascii="Times New Roman" w:eastAsia="Times New Roman" w:hAnsi="Times New Roman"/>
                <w:b/>
                <w:sz w:val="23"/>
                <w:szCs w:val="23"/>
                <w:lang w:eastAsia="ru-RU"/>
              </w:rPr>
              <w:t>Nr</w:t>
            </w:r>
            <w:proofErr w:type="spellEnd"/>
          </w:p>
        </w:tc>
        <w:tc>
          <w:tcPr>
            <w:tcW w:w="1628" w:type="dxa"/>
            <w:vAlign w:val="center"/>
          </w:tcPr>
          <w:p w14:paraId="6AB77579" w14:textId="77777777" w:rsidR="00454B1E" w:rsidRPr="00473E46" w:rsidRDefault="00454B1E" w:rsidP="008D46B7">
            <w:pPr>
              <w:spacing w:after="0" w:line="240" w:lineRule="auto"/>
              <w:jc w:val="center"/>
              <w:rPr>
                <w:rFonts w:ascii="Times New Roman" w:eastAsia="Times New Roman" w:hAnsi="Times New Roman"/>
                <w:b/>
                <w:sz w:val="23"/>
                <w:szCs w:val="23"/>
                <w:lang w:eastAsia="ru-RU"/>
              </w:rPr>
            </w:pPr>
            <w:r w:rsidRPr="00473E46">
              <w:rPr>
                <w:rFonts w:ascii="Times New Roman" w:eastAsia="Times New Roman" w:hAnsi="Times New Roman"/>
                <w:b/>
                <w:sz w:val="23"/>
                <w:szCs w:val="23"/>
                <w:lang w:eastAsia="ru-RU"/>
              </w:rPr>
              <w:t>Apavu veids</w:t>
            </w:r>
          </w:p>
        </w:tc>
        <w:tc>
          <w:tcPr>
            <w:tcW w:w="7252" w:type="dxa"/>
            <w:vAlign w:val="center"/>
          </w:tcPr>
          <w:p w14:paraId="1B2281D2" w14:textId="585CD3AA" w:rsidR="00454B1E" w:rsidRPr="00473E46" w:rsidRDefault="00454B1E" w:rsidP="00454B1E">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Detalizēts a</w:t>
            </w:r>
            <w:r w:rsidRPr="00473E46">
              <w:rPr>
                <w:rFonts w:ascii="Times New Roman" w:eastAsia="Times New Roman" w:hAnsi="Times New Roman"/>
                <w:b/>
                <w:sz w:val="23"/>
                <w:szCs w:val="23"/>
                <w:lang w:eastAsia="ru-RU"/>
              </w:rPr>
              <w:t>praksts</w:t>
            </w:r>
            <w:r>
              <w:rPr>
                <w:rFonts w:ascii="Times New Roman" w:eastAsia="Times New Roman" w:hAnsi="Times New Roman"/>
                <w:b/>
                <w:sz w:val="23"/>
                <w:szCs w:val="23"/>
                <w:lang w:eastAsia="ru-RU"/>
              </w:rPr>
              <w:t>, lai var salīdzināt ar tehniskās specifikācijas prasībām</w:t>
            </w:r>
          </w:p>
        </w:tc>
        <w:tc>
          <w:tcPr>
            <w:tcW w:w="1701" w:type="dxa"/>
            <w:vAlign w:val="center"/>
          </w:tcPr>
          <w:p w14:paraId="2AEB44F9" w14:textId="1F452AEE" w:rsidR="00454B1E" w:rsidRDefault="00454B1E" w:rsidP="00454B1E">
            <w:pPr>
              <w:spacing w:after="0" w:line="240" w:lineRule="auto"/>
              <w:jc w:val="center"/>
              <w:rPr>
                <w:rFonts w:ascii="Times New Roman" w:eastAsia="Times New Roman" w:hAnsi="Times New Roman"/>
                <w:b/>
                <w:sz w:val="23"/>
                <w:szCs w:val="23"/>
                <w:lang w:eastAsia="ru-RU"/>
              </w:rPr>
            </w:pPr>
            <w:r w:rsidRPr="00454B1E">
              <w:rPr>
                <w:rFonts w:ascii="Times New Roman" w:eastAsia="Times New Roman" w:hAnsi="Times New Roman"/>
                <w:b/>
                <w:szCs w:val="23"/>
                <w:lang w:eastAsia="ru-RU"/>
              </w:rPr>
              <w:t>Piedāvāto darba apavu vizuāls paraugs (fotoattēli, skices u.tml.),</w:t>
            </w:r>
          </w:p>
        </w:tc>
        <w:tc>
          <w:tcPr>
            <w:tcW w:w="1133" w:type="dxa"/>
            <w:vAlign w:val="center"/>
          </w:tcPr>
          <w:p w14:paraId="15DB1E1F" w14:textId="3FC95C6B" w:rsidR="00454B1E" w:rsidRPr="00473E46" w:rsidRDefault="00454B1E" w:rsidP="00454B1E">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Vienība</w:t>
            </w:r>
            <w:r w:rsidRPr="00473E46">
              <w:rPr>
                <w:rFonts w:ascii="Times New Roman" w:eastAsia="Times New Roman" w:hAnsi="Times New Roman"/>
                <w:b/>
                <w:sz w:val="23"/>
                <w:szCs w:val="23"/>
                <w:lang w:eastAsia="ru-RU"/>
              </w:rPr>
              <w:t xml:space="preserve"> (pāri)</w:t>
            </w:r>
          </w:p>
        </w:tc>
        <w:tc>
          <w:tcPr>
            <w:tcW w:w="1701" w:type="dxa"/>
            <w:vAlign w:val="center"/>
          </w:tcPr>
          <w:p w14:paraId="2472817C" w14:textId="2ED7F3CB" w:rsidR="00454B1E" w:rsidRPr="00473E46" w:rsidRDefault="00454B1E" w:rsidP="00454B1E">
            <w:pPr>
              <w:spacing w:after="0" w:line="240" w:lineRule="auto"/>
              <w:jc w:val="center"/>
              <w:rPr>
                <w:rFonts w:ascii="Times New Roman" w:eastAsia="Times New Roman" w:hAnsi="Times New Roman"/>
                <w:b/>
                <w:sz w:val="23"/>
                <w:szCs w:val="23"/>
                <w:lang w:eastAsia="ru-RU"/>
              </w:rPr>
            </w:pPr>
            <w:r w:rsidRPr="0048123B">
              <w:rPr>
                <w:rFonts w:ascii="Times New Roman" w:hAnsi="Times New Roman"/>
                <w:b/>
                <w:szCs w:val="24"/>
              </w:rPr>
              <w:t>Vienības Cena EUR, bez PVN</w:t>
            </w:r>
          </w:p>
        </w:tc>
        <w:tc>
          <w:tcPr>
            <w:tcW w:w="1702" w:type="dxa"/>
            <w:vAlign w:val="center"/>
          </w:tcPr>
          <w:p w14:paraId="024DD554" w14:textId="7B730A1B" w:rsidR="00454B1E" w:rsidRPr="00473E46" w:rsidRDefault="00454B1E" w:rsidP="00454B1E">
            <w:pPr>
              <w:spacing w:after="0" w:line="240" w:lineRule="auto"/>
              <w:jc w:val="center"/>
              <w:rPr>
                <w:rFonts w:ascii="Times New Roman" w:eastAsia="Times New Roman" w:hAnsi="Times New Roman"/>
                <w:b/>
                <w:sz w:val="23"/>
                <w:szCs w:val="23"/>
                <w:lang w:eastAsia="ru-RU"/>
              </w:rPr>
            </w:pPr>
            <w:r>
              <w:rPr>
                <w:rFonts w:ascii="Times New Roman" w:hAnsi="Times New Roman"/>
                <w:b/>
                <w:szCs w:val="24"/>
              </w:rPr>
              <w:t>Cena kopā</w:t>
            </w:r>
            <w:r w:rsidRPr="0048123B">
              <w:rPr>
                <w:rFonts w:ascii="Times New Roman" w:hAnsi="Times New Roman"/>
                <w:b/>
                <w:szCs w:val="24"/>
              </w:rPr>
              <w:t xml:space="preserve"> EUR, bez PVN</w:t>
            </w:r>
          </w:p>
        </w:tc>
      </w:tr>
      <w:tr w:rsidR="00454B1E" w:rsidRPr="00473E46" w14:paraId="09440F69" w14:textId="7EFD9DA7" w:rsidTr="00454B1E">
        <w:trPr>
          <w:trHeight w:val="953"/>
        </w:trPr>
        <w:tc>
          <w:tcPr>
            <w:tcW w:w="618" w:type="dxa"/>
          </w:tcPr>
          <w:p w14:paraId="56E7059A"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1.</w:t>
            </w:r>
          </w:p>
        </w:tc>
        <w:tc>
          <w:tcPr>
            <w:tcW w:w="1628" w:type="dxa"/>
          </w:tcPr>
          <w:p w14:paraId="77CED137"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Zemi darba apavi (darba sandales)</w:t>
            </w:r>
          </w:p>
        </w:tc>
        <w:tc>
          <w:tcPr>
            <w:tcW w:w="7252" w:type="dxa"/>
          </w:tcPr>
          <w:p w14:paraId="543D16E0" w14:textId="77777777" w:rsidR="00454B1E" w:rsidRPr="00473E46" w:rsidRDefault="00454B1E" w:rsidP="008D46B7">
            <w:pPr>
              <w:spacing w:after="0" w:line="240" w:lineRule="auto"/>
              <w:jc w:val="both"/>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Ādas darba sandales (aizsardzības klase – S1), ar eļļas un benzīna izturīg</w:t>
            </w:r>
            <w:r w:rsidRPr="00EC5A19">
              <w:rPr>
                <w:rFonts w:ascii="Times New Roman" w:eastAsia="Times New Roman" w:hAnsi="Times New Roman"/>
                <w:sz w:val="23"/>
                <w:szCs w:val="23"/>
                <w:lang w:eastAsia="ru-RU"/>
              </w:rPr>
              <w:t>u</w:t>
            </w:r>
            <w:r w:rsidRPr="00473E46">
              <w:rPr>
                <w:rFonts w:ascii="Times New Roman" w:eastAsia="Times New Roman" w:hAnsi="Times New Roman"/>
                <w:sz w:val="23"/>
                <w:szCs w:val="23"/>
                <w:lang w:eastAsia="ru-RU"/>
              </w:rPr>
              <w:t xml:space="preserve">, </w:t>
            </w:r>
            <w:r w:rsidRPr="00473E46">
              <w:rPr>
                <w:rFonts w:ascii="Times New Roman" w:eastAsia="Times New Roman" w:hAnsi="Times New Roman"/>
                <w:bCs/>
                <w:sz w:val="23"/>
                <w:szCs w:val="23"/>
                <w:lang w:eastAsia="ru-RU"/>
              </w:rPr>
              <w:t>antistatisk</w:t>
            </w:r>
            <w:r w:rsidRPr="00EC5A19">
              <w:rPr>
                <w:rFonts w:ascii="Times New Roman" w:eastAsia="Times New Roman" w:hAnsi="Times New Roman"/>
                <w:bCs/>
                <w:sz w:val="23"/>
                <w:szCs w:val="23"/>
                <w:lang w:eastAsia="ru-RU"/>
              </w:rPr>
              <w:t>u</w:t>
            </w:r>
            <w:r w:rsidRPr="00473E46">
              <w:rPr>
                <w:rFonts w:ascii="Times New Roman" w:eastAsia="Times New Roman" w:hAnsi="Times New Roman"/>
                <w:bCs/>
                <w:sz w:val="23"/>
                <w:szCs w:val="23"/>
                <w:lang w:eastAsia="ru-RU"/>
              </w:rPr>
              <w:t>, neslīdoš</w:t>
            </w:r>
            <w:r w:rsidRPr="00EC5A19">
              <w:rPr>
                <w:rFonts w:ascii="Times New Roman" w:eastAsia="Times New Roman" w:hAnsi="Times New Roman"/>
                <w:bCs/>
                <w:sz w:val="23"/>
                <w:szCs w:val="23"/>
                <w:lang w:eastAsia="ru-RU"/>
              </w:rPr>
              <w:t>u</w:t>
            </w:r>
            <w:r w:rsidRPr="00473E46">
              <w:rPr>
                <w:rFonts w:ascii="Times New Roman" w:eastAsia="Times New Roman" w:hAnsi="Times New Roman"/>
                <w:bCs/>
                <w:sz w:val="23"/>
                <w:szCs w:val="23"/>
                <w:lang w:eastAsia="ru-RU"/>
              </w:rPr>
              <w:t xml:space="preserve"> zol</w:t>
            </w:r>
            <w:r w:rsidRPr="00EC5A19">
              <w:rPr>
                <w:rFonts w:ascii="Times New Roman" w:eastAsia="Times New Roman" w:hAnsi="Times New Roman"/>
                <w:bCs/>
                <w:sz w:val="23"/>
                <w:szCs w:val="23"/>
                <w:lang w:eastAsia="ru-RU"/>
              </w:rPr>
              <w:t>i</w:t>
            </w:r>
            <w:r w:rsidRPr="00473E46">
              <w:rPr>
                <w:rFonts w:ascii="Times New Roman" w:eastAsia="Times New Roman" w:hAnsi="Times New Roman"/>
                <w:sz w:val="23"/>
                <w:szCs w:val="23"/>
                <w:lang w:eastAsia="ru-RU"/>
              </w:rPr>
              <w:t>. Metāla aizsargplāksne purngalā. Aizveramas ar šņorēm. Triecienu absorbējošs papēdis. Atbilst standartam ISO20345:2004 vai ekvivalents.</w:t>
            </w:r>
          </w:p>
        </w:tc>
        <w:tc>
          <w:tcPr>
            <w:tcW w:w="1701" w:type="dxa"/>
          </w:tcPr>
          <w:p w14:paraId="09B9F1FD"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c>
          <w:tcPr>
            <w:tcW w:w="1133" w:type="dxa"/>
          </w:tcPr>
          <w:p w14:paraId="46A37ECB" w14:textId="1EC1BE9B" w:rsidR="00454B1E" w:rsidRPr="00473E46" w:rsidRDefault="00454B1E" w:rsidP="008D46B7">
            <w:pPr>
              <w:spacing w:after="0" w:line="240" w:lineRule="auto"/>
              <w:jc w:val="center"/>
              <w:rPr>
                <w:rFonts w:ascii="Arial" w:eastAsia="Times New Roman" w:hAnsi="Arial"/>
                <w:sz w:val="23"/>
                <w:szCs w:val="23"/>
                <w:lang w:val="en-US" w:eastAsia="ru-RU"/>
              </w:rPr>
            </w:pPr>
            <w:r w:rsidRPr="00473E46">
              <w:rPr>
                <w:rFonts w:ascii="Times New Roman" w:eastAsia="Times New Roman" w:hAnsi="Times New Roman"/>
                <w:sz w:val="23"/>
                <w:szCs w:val="23"/>
                <w:lang w:eastAsia="ru-RU"/>
              </w:rPr>
              <w:t>20</w:t>
            </w:r>
          </w:p>
        </w:tc>
        <w:tc>
          <w:tcPr>
            <w:tcW w:w="1701" w:type="dxa"/>
          </w:tcPr>
          <w:p w14:paraId="010D2EF3"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c>
          <w:tcPr>
            <w:tcW w:w="1702" w:type="dxa"/>
          </w:tcPr>
          <w:p w14:paraId="6295FAF7"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r>
      <w:tr w:rsidR="00454B1E" w:rsidRPr="00473E46" w14:paraId="4C302B1A" w14:textId="2EC9CAD8" w:rsidTr="00454B1E">
        <w:trPr>
          <w:trHeight w:val="1412"/>
        </w:trPr>
        <w:tc>
          <w:tcPr>
            <w:tcW w:w="618" w:type="dxa"/>
          </w:tcPr>
          <w:p w14:paraId="130FE492"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2.</w:t>
            </w:r>
          </w:p>
        </w:tc>
        <w:tc>
          <w:tcPr>
            <w:tcW w:w="1628" w:type="dxa"/>
          </w:tcPr>
          <w:p w14:paraId="63C07C12" w14:textId="77777777" w:rsidR="00454B1E" w:rsidRPr="00473E46" w:rsidRDefault="00454B1E" w:rsidP="008D46B7">
            <w:pPr>
              <w:spacing w:after="0" w:line="240" w:lineRule="auto"/>
              <w:rPr>
                <w:rFonts w:ascii="Times New Roman" w:eastAsia="Times New Roman" w:hAnsi="Times New Roman"/>
                <w:sz w:val="23"/>
                <w:szCs w:val="23"/>
                <w:lang w:eastAsia="ru-RU"/>
              </w:rPr>
            </w:pP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w:t>
            </w:r>
          </w:p>
        </w:tc>
        <w:tc>
          <w:tcPr>
            <w:tcW w:w="7252" w:type="dxa"/>
          </w:tcPr>
          <w:p w14:paraId="6A649FDE" w14:textId="77777777" w:rsidR="00454B1E" w:rsidRPr="00473E46" w:rsidRDefault="00454B1E" w:rsidP="008D46B7">
            <w:pPr>
              <w:spacing w:after="0" w:line="240" w:lineRule="auto"/>
              <w:jc w:val="both"/>
              <w:rPr>
                <w:rFonts w:ascii="Times New Roman" w:eastAsia="Times New Roman" w:hAnsi="Times New Roman"/>
                <w:sz w:val="23"/>
                <w:szCs w:val="23"/>
                <w:lang w:eastAsia="ru-RU"/>
              </w:rPr>
            </w:pP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 (aizsardzības klase - S3),  ādas šņorzābaki ar eļļas un benzīna izturīgu </w:t>
            </w:r>
            <w:proofErr w:type="spellStart"/>
            <w:r w:rsidRPr="00473E46">
              <w:rPr>
                <w:rFonts w:ascii="Times New Roman" w:eastAsia="Times New Roman" w:hAnsi="Times New Roman"/>
                <w:sz w:val="23"/>
                <w:szCs w:val="23"/>
                <w:lang w:eastAsia="ru-RU"/>
              </w:rPr>
              <w:t>divslāņu</w:t>
            </w:r>
            <w:proofErr w:type="spellEnd"/>
            <w:r w:rsidRPr="00473E46">
              <w:rPr>
                <w:rFonts w:ascii="Times New Roman" w:eastAsia="Times New Roman" w:hAnsi="Times New Roman"/>
                <w:sz w:val="23"/>
                <w:szCs w:val="23"/>
                <w:lang w:eastAsia="ru-RU"/>
              </w:rPr>
              <w:t xml:space="preserve"> PU zoli, </w:t>
            </w:r>
            <w:r w:rsidRPr="00473E46">
              <w:rPr>
                <w:rFonts w:ascii="Times New Roman" w:eastAsia="Times New Roman" w:hAnsi="Times New Roman"/>
                <w:bCs/>
                <w:sz w:val="23"/>
                <w:szCs w:val="23"/>
                <w:lang w:eastAsia="ru-RU"/>
              </w:rPr>
              <w:t>antistatiska, neslīdoša zole</w:t>
            </w:r>
            <w:r w:rsidRPr="00473E46">
              <w:rPr>
                <w:rFonts w:ascii="Times New Roman" w:eastAsia="Times New Roman" w:hAnsi="Times New Roman"/>
                <w:sz w:val="23"/>
                <w:szCs w:val="23"/>
                <w:lang w:eastAsia="ru-RU"/>
              </w:rPr>
              <w:t xml:space="preserve">. Metāla aizsargplāksne purngalā un zolē (aizsardzība pret caurduršanu). Āda un šuves apstrādātas pret mitrumu. Aizveramas ar šņorēm. Triecienu absorbējošs papēdis. </w:t>
            </w:r>
            <w:r w:rsidRPr="00473E46">
              <w:rPr>
                <w:rFonts w:ascii="Times New Roman" w:eastAsia="Times New Roman" w:hAnsi="Times New Roman"/>
                <w:bCs/>
                <w:sz w:val="23"/>
                <w:szCs w:val="23"/>
                <w:lang w:eastAsia="ru-RU"/>
              </w:rPr>
              <w:t xml:space="preserve">Ventilējoša odere; mitrumu atgrūdoša virsma; platā lieste. </w:t>
            </w:r>
            <w:r w:rsidRPr="00473E46">
              <w:rPr>
                <w:rFonts w:ascii="Times New Roman" w:eastAsia="Times New Roman" w:hAnsi="Times New Roman"/>
                <w:sz w:val="23"/>
                <w:szCs w:val="23"/>
                <w:lang w:eastAsia="ru-RU"/>
              </w:rPr>
              <w:t>Atbilst standartam ISO20345:2004 vai ekvivalents.</w:t>
            </w:r>
          </w:p>
        </w:tc>
        <w:tc>
          <w:tcPr>
            <w:tcW w:w="1701" w:type="dxa"/>
          </w:tcPr>
          <w:p w14:paraId="3B2D6D51"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c>
          <w:tcPr>
            <w:tcW w:w="1133" w:type="dxa"/>
          </w:tcPr>
          <w:p w14:paraId="315605FB" w14:textId="3D853ACC" w:rsidR="00454B1E" w:rsidRPr="00473E46" w:rsidRDefault="00454B1E" w:rsidP="008D46B7">
            <w:pPr>
              <w:spacing w:after="0" w:line="240" w:lineRule="auto"/>
              <w:jc w:val="center"/>
              <w:rPr>
                <w:rFonts w:ascii="Arial" w:eastAsia="Times New Roman" w:hAnsi="Arial"/>
                <w:sz w:val="23"/>
                <w:szCs w:val="23"/>
                <w:lang w:val="en-US" w:eastAsia="ru-RU"/>
              </w:rPr>
            </w:pPr>
            <w:r w:rsidRPr="00473E46">
              <w:rPr>
                <w:rFonts w:ascii="Times New Roman" w:eastAsia="Times New Roman" w:hAnsi="Times New Roman"/>
                <w:sz w:val="23"/>
                <w:szCs w:val="23"/>
                <w:lang w:eastAsia="ru-RU"/>
              </w:rPr>
              <w:t>110</w:t>
            </w:r>
          </w:p>
        </w:tc>
        <w:tc>
          <w:tcPr>
            <w:tcW w:w="1701" w:type="dxa"/>
          </w:tcPr>
          <w:p w14:paraId="26A70466"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c>
          <w:tcPr>
            <w:tcW w:w="1702" w:type="dxa"/>
          </w:tcPr>
          <w:p w14:paraId="0E7796A4"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r>
      <w:tr w:rsidR="00454B1E" w:rsidRPr="00473E46" w14:paraId="191C9291" w14:textId="1CDAC0B6" w:rsidTr="00454B1E">
        <w:trPr>
          <w:trHeight w:val="1107"/>
        </w:trPr>
        <w:tc>
          <w:tcPr>
            <w:tcW w:w="618" w:type="dxa"/>
          </w:tcPr>
          <w:p w14:paraId="6EF251C5"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3.</w:t>
            </w:r>
          </w:p>
        </w:tc>
        <w:tc>
          <w:tcPr>
            <w:tcW w:w="1628" w:type="dxa"/>
          </w:tcPr>
          <w:p w14:paraId="6137DDC9"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 xml:space="preserve">Siltināti </w:t>
            </w: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w:t>
            </w:r>
          </w:p>
        </w:tc>
        <w:tc>
          <w:tcPr>
            <w:tcW w:w="7252" w:type="dxa"/>
          </w:tcPr>
          <w:p w14:paraId="37446586" w14:textId="77777777" w:rsidR="00454B1E" w:rsidRPr="00473E46" w:rsidRDefault="00454B1E" w:rsidP="008D46B7">
            <w:pPr>
              <w:spacing w:after="0" w:line="240" w:lineRule="auto"/>
              <w:jc w:val="both"/>
              <w:rPr>
                <w:rFonts w:ascii="Times New Roman" w:eastAsia="Times New Roman" w:hAnsi="Times New Roman"/>
                <w:sz w:val="23"/>
                <w:szCs w:val="23"/>
                <w:lang w:eastAsia="ru-RU"/>
              </w:rPr>
            </w:pP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 (aizsardzības klase - S3),  siltināti ādas šņorzābaki ar eļļas un benzīna izturīgu </w:t>
            </w:r>
            <w:proofErr w:type="spellStart"/>
            <w:r w:rsidRPr="00473E46">
              <w:rPr>
                <w:rFonts w:ascii="Times New Roman" w:eastAsia="Times New Roman" w:hAnsi="Times New Roman"/>
                <w:sz w:val="23"/>
                <w:szCs w:val="23"/>
                <w:lang w:eastAsia="ru-RU"/>
              </w:rPr>
              <w:t>divslāņu</w:t>
            </w:r>
            <w:proofErr w:type="spellEnd"/>
            <w:r w:rsidRPr="00473E46">
              <w:rPr>
                <w:rFonts w:ascii="Times New Roman" w:eastAsia="Times New Roman" w:hAnsi="Times New Roman"/>
                <w:sz w:val="23"/>
                <w:szCs w:val="23"/>
                <w:lang w:eastAsia="ru-RU"/>
              </w:rPr>
              <w:t xml:space="preserve"> PU zoli, </w:t>
            </w:r>
            <w:r w:rsidRPr="00473E46">
              <w:rPr>
                <w:rFonts w:ascii="Times New Roman" w:eastAsia="Times New Roman" w:hAnsi="Times New Roman"/>
                <w:bCs/>
                <w:sz w:val="23"/>
                <w:szCs w:val="23"/>
                <w:lang w:eastAsia="ru-RU"/>
              </w:rPr>
              <w:t>antistatiska, neslīdoša zole</w:t>
            </w:r>
            <w:r w:rsidRPr="00473E46">
              <w:rPr>
                <w:rFonts w:ascii="Times New Roman" w:eastAsia="Times New Roman" w:hAnsi="Times New Roman"/>
                <w:sz w:val="23"/>
                <w:szCs w:val="23"/>
                <w:lang w:eastAsia="ru-RU"/>
              </w:rPr>
              <w:t xml:space="preserve">. Metāla aizsargplāksne purngalā un zolē (aizsardzība pret caurduršanu). Āda un šuves apstrādātas pret mitrumu. Aizveramas ar šņorēm. Triecienu absorbējošs papēdis. </w:t>
            </w:r>
            <w:r w:rsidRPr="00473E46">
              <w:rPr>
                <w:rFonts w:ascii="Times New Roman" w:eastAsia="Times New Roman" w:hAnsi="Times New Roman"/>
                <w:bCs/>
                <w:sz w:val="23"/>
                <w:szCs w:val="23"/>
                <w:lang w:eastAsia="ru-RU"/>
              </w:rPr>
              <w:t xml:space="preserve">Mitrumu atgrūdoša virsma; platā lieste. </w:t>
            </w:r>
            <w:r w:rsidRPr="00473E46">
              <w:rPr>
                <w:rFonts w:ascii="Times New Roman" w:eastAsia="Times New Roman" w:hAnsi="Times New Roman"/>
                <w:sz w:val="23"/>
                <w:szCs w:val="23"/>
                <w:lang w:eastAsia="ru-RU"/>
              </w:rPr>
              <w:t>Atbilst standartam ISO20345:2004 vai ekvivalents.</w:t>
            </w:r>
          </w:p>
        </w:tc>
        <w:tc>
          <w:tcPr>
            <w:tcW w:w="1701" w:type="dxa"/>
          </w:tcPr>
          <w:p w14:paraId="78C603F0"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c>
          <w:tcPr>
            <w:tcW w:w="1133" w:type="dxa"/>
          </w:tcPr>
          <w:p w14:paraId="55F7A909" w14:textId="58C781A9" w:rsidR="00454B1E" w:rsidRPr="00473E46" w:rsidRDefault="00454B1E" w:rsidP="008D46B7">
            <w:pPr>
              <w:spacing w:after="0" w:line="240" w:lineRule="auto"/>
              <w:jc w:val="center"/>
              <w:rPr>
                <w:rFonts w:ascii="Arial" w:eastAsia="Times New Roman" w:hAnsi="Arial"/>
                <w:sz w:val="23"/>
                <w:szCs w:val="23"/>
                <w:lang w:val="en-US" w:eastAsia="ru-RU"/>
              </w:rPr>
            </w:pPr>
            <w:r w:rsidRPr="00473E46">
              <w:rPr>
                <w:rFonts w:ascii="Times New Roman" w:eastAsia="Times New Roman" w:hAnsi="Times New Roman"/>
                <w:sz w:val="23"/>
                <w:szCs w:val="23"/>
                <w:lang w:eastAsia="ru-RU"/>
              </w:rPr>
              <w:t>90</w:t>
            </w:r>
          </w:p>
        </w:tc>
        <w:tc>
          <w:tcPr>
            <w:tcW w:w="1701" w:type="dxa"/>
          </w:tcPr>
          <w:p w14:paraId="445BA2EF"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c>
          <w:tcPr>
            <w:tcW w:w="1702" w:type="dxa"/>
          </w:tcPr>
          <w:p w14:paraId="0F1FC343"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r>
      <w:tr w:rsidR="00454B1E" w:rsidRPr="00473E46" w14:paraId="1C4869BE" w14:textId="50929D35" w:rsidTr="00454B1E">
        <w:trPr>
          <w:trHeight w:val="1412"/>
        </w:trPr>
        <w:tc>
          <w:tcPr>
            <w:tcW w:w="618" w:type="dxa"/>
          </w:tcPr>
          <w:p w14:paraId="782F8569"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4.</w:t>
            </w:r>
          </w:p>
        </w:tc>
        <w:tc>
          <w:tcPr>
            <w:tcW w:w="1628" w:type="dxa"/>
          </w:tcPr>
          <w:p w14:paraId="521E0AF3"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Zābaki metinātājiem</w:t>
            </w:r>
          </w:p>
        </w:tc>
        <w:tc>
          <w:tcPr>
            <w:tcW w:w="7252" w:type="dxa"/>
          </w:tcPr>
          <w:p w14:paraId="6596E537" w14:textId="77777777" w:rsidR="00454B1E" w:rsidRPr="00473E46" w:rsidRDefault="00454B1E" w:rsidP="008D46B7">
            <w:pPr>
              <w:spacing w:after="0" w:line="240" w:lineRule="auto"/>
              <w:jc w:val="both"/>
              <w:rPr>
                <w:rFonts w:ascii="Times New Roman" w:eastAsia="Times New Roman" w:hAnsi="Times New Roman"/>
                <w:sz w:val="23"/>
                <w:szCs w:val="23"/>
                <w:lang w:eastAsia="ru-RU"/>
              </w:rPr>
            </w:pP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 (aizsardzības klase – S1P SRC),  ādas šņorzābaki ar eļļas un benzīna izturīgu </w:t>
            </w:r>
            <w:proofErr w:type="spellStart"/>
            <w:r w:rsidRPr="00473E46">
              <w:rPr>
                <w:rFonts w:ascii="Times New Roman" w:eastAsia="Times New Roman" w:hAnsi="Times New Roman"/>
                <w:sz w:val="23"/>
                <w:szCs w:val="23"/>
                <w:lang w:eastAsia="ru-RU"/>
              </w:rPr>
              <w:t>divslāņu</w:t>
            </w:r>
            <w:proofErr w:type="spellEnd"/>
            <w:r w:rsidRPr="00473E46">
              <w:rPr>
                <w:rFonts w:ascii="Times New Roman" w:eastAsia="Times New Roman" w:hAnsi="Times New Roman"/>
                <w:sz w:val="23"/>
                <w:szCs w:val="23"/>
                <w:lang w:eastAsia="ru-RU"/>
              </w:rPr>
              <w:t xml:space="preserve"> PU zoli, </w:t>
            </w:r>
            <w:r w:rsidRPr="00473E46">
              <w:rPr>
                <w:rFonts w:ascii="NewsGoth TL" w:eastAsia="Times New Roman" w:hAnsi="NewsGoth TL"/>
                <w:bCs/>
                <w:sz w:val="23"/>
                <w:szCs w:val="23"/>
                <w:lang w:eastAsia="ru-RU"/>
              </w:rPr>
              <w:t xml:space="preserve"> </w:t>
            </w:r>
            <w:r w:rsidRPr="00473E46">
              <w:rPr>
                <w:rFonts w:ascii="Times New Roman" w:eastAsia="Times New Roman" w:hAnsi="Times New Roman"/>
                <w:bCs/>
                <w:sz w:val="23"/>
                <w:szCs w:val="23"/>
                <w:lang w:eastAsia="ru-RU"/>
              </w:rPr>
              <w:t>antistatiska, neslīdoša zole</w:t>
            </w:r>
            <w:r w:rsidRPr="00473E46">
              <w:rPr>
                <w:rFonts w:ascii="Times New Roman" w:eastAsia="Times New Roman" w:hAnsi="Times New Roman"/>
                <w:sz w:val="23"/>
                <w:szCs w:val="23"/>
                <w:lang w:eastAsia="ru-RU"/>
              </w:rPr>
              <w:t xml:space="preserve">. Metāla aizsargplāksne purngalā un zolē (aizsardzība pret caurduršanu). Āda un šuves apstrādātas pret mitrumu. Aizveramas ar šņorēm. Triecienu absorbējošs papēdis. </w:t>
            </w:r>
            <w:r w:rsidRPr="00473E46">
              <w:rPr>
                <w:rFonts w:ascii="Times New Roman" w:eastAsia="Times New Roman" w:hAnsi="Times New Roman"/>
                <w:bCs/>
                <w:sz w:val="23"/>
                <w:szCs w:val="23"/>
                <w:lang w:eastAsia="ru-RU"/>
              </w:rPr>
              <w:t xml:space="preserve">Ventilējoša odere; mitrumu atgrūdoša virsma; platā lieste. </w:t>
            </w:r>
            <w:r w:rsidRPr="00473E46">
              <w:rPr>
                <w:rFonts w:ascii="Times New Roman" w:eastAsia="Times New Roman" w:hAnsi="Times New Roman"/>
                <w:sz w:val="23"/>
                <w:szCs w:val="23"/>
                <w:lang w:eastAsia="ru-RU"/>
              </w:rPr>
              <w:t>Atbilst standartam EN 345 CE vai ekvivalents.</w:t>
            </w:r>
          </w:p>
        </w:tc>
        <w:tc>
          <w:tcPr>
            <w:tcW w:w="1701" w:type="dxa"/>
          </w:tcPr>
          <w:p w14:paraId="7E8A2350"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c>
          <w:tcPr>
            <w:tcW w:w="1133" w:type="dxa"/>
          </w:tcPr>
          <w:p w14:paraId="68E4601F" w14:textId="5F91FC55" w:rsidR="00454B1E" w:rsidRPr="00473E46" w:rsidRDefault="00454B1E" w:rsidP="008D46B7">
            <w:pPr>
              <w:spacing w:after="0" w:line="240" w:lineRule="auto"/>
              <w:jc w:val="center"/>
              <w:rPr>
                <w:rFonts w:ascii="Arial" w:eastAsia="Times New Roman" w:hAnsi="Arial"/>
                <w:sz w:val="23"/>
                <w:szCs w:val="23"/>
                <w:lang w:val="en-US" w:eastAsia="ru-RU"/>
              </w:rPr>
            </w:pPr>
            <w:r w:rsidRPr="00473E46">
              <w:rPr>
                <w:rFonts w:ascii="Times New Roman" w:eastAsia="Times New Roman" w:hAnsi="Times New Roman"/>
                <w:sz w:val="23"/>
                <w:szCs w:val="23"/>
                <w:lang w:eastAsia="ru-RU"/>
              </w:rPr>
              <w:t>12</w:t>
            </w:r>
          </w:p>
        </w:tc>
        <w:tc>
          <w:tcPr>
            <w:tcW w:w="1701" w:type="dxa"/>
          </w:tcPr>
          <w:p w14:paraId="63F2D291"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c>
          <w:tcPr>
            <w:tcW w:w="1702" w:type="dxa"/>
          </w:tcPr>
          <w:p w14:paraId="23A5D91D"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r>
      <w:tr w:rsidR="00454B1E" w:rsidRPr="00473E46" w14:paraId="189834CB" w14:textId="2C8705BA" w:rsidTr="00454B1E">
        <w:trPr>
          <w:trHeight w:val="1125"/>
        </w:trPr>
        <w:tc>
          <w:tcPr>
            <w:tcW w:w="618" w:type="dxa"/>
          </w:tcPr>
          <w:p w14:paraId="210D67C1"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5.</w:t>
            </w:r>
          </w:p>
        </w:tc>
        <w:tc>
          <w:tcPr>
            <w:tcW w:w="1628" w:type="dxa"/>
          </w:tcPr>
          <w:p w14:paraId="1A5226C4"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Gumijas zābaki</w:t>
            </w:r>
          </w:p>
        </w:tc>
        <w:tc>
          <w:tcPr>
            <w:tcW w:w="7252" w:type="dxa"/>
          </w:tcPr>
          <w:p w14:paraId="5CA5E3E6" w14:textId="77777777" w:rsidR="00454B1E" w:rsidRPr="00473E46" w:rsidRDefault="00454B1E" w:rsidP="008D46B7">
            <w:pPr>
              <w:spacing w:after="0" w:line="240" w:lineRule="auto"/>
              <w:jc w:val="both"/>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 xml:space="preserve">PVC + </w:t>
            </w:r>
            <w:proofErr w:type="spellStart"/>
            <w:r w:rsidRPr="00473E46">
              <w:rPr>
                <w:rFonts w:ascii="Times New Roman" w:eastAsia="Times New Roman" w:hAnsi="Times New Roman"/>
                <w:sz w:val="23"/>
                <w:szCs w:val="23"/>
                <w:lang w:eastAsia="ru-RU"/>
              </w:rPr>
              <w:t>Nitrila</w:t>
            </w:r>
            <w:proofErr w:type="spellEnd"/>
            <w:r w:rsidRPr="00473E46">
              <w:rPr>
                <w:rFonts w:ascii="Times New Roman" w:eastAsia="Times New Roman" w:hAnsi="Times New Roman"/>
                <w:sz w:val="23"/>
                <w:szCs w:val="23"/>
                <w:lang w:eastAsia="ru-RU"/>
              </w:rPr>
              <w:t xml:space="preserve"> gumija (galošas tipa ar mīkstu (platāku) augšu). Siltināti gumijas zābaki ar izņemamu siltināmo oderi. P</w:t>
            </w:r>
            <w:r w:rsidRPr="00473E46">
              <w:rPr>
                <w:rFonts w:ascii="Times New Roman" w:eastAsia="Times New Roman" w:hAnsi="Times New Roman"/>
                <w:bCs/>
                <w:sz w:val="23"/>
                <w:szCs w:val="23"/>
                <w:lang w:eastAsia="ru-RU"/>
              </w:rPr>
              <w:t>apildus potītes aizsardzība; antistatiska, eļļas - benzīna izturīga zole; amortizēts papēdis; papildus potītes aizsardzība; augstums 38-40 cm; zaļā krāsā + atstarojošs elements labākai redzamībai.</w:t>
            </w:r>
          </w:p>
        </w:tc>
        <w:tc>
          <w:tcPr>
            <w:tcW w:w="1701" w:type="dxa"/>
          </w:tcPr>
          <w:p w14:paraId="1D66F69F" w14:textId="77777777" w:rsidR="00454B1E" w:rsidRPr="00EC5A19" w:rsidRDefault="00454B1E" w:rsidP="008D46B7">
            <w:pPr>
              <w:spacing w:after="0" w:line="240" w:lineRule="auto"/>
              <w:jc w:val="center"/>
              <w:rPr>
                <w:rFonts w:ascii="Times New Roman" w:eastAsia="Times New Roman" w:hAnsi="Times New Roman"/>
                <w:sz w:val="23"/>
                <w:szCs w:val="23"/>
                <w:lang w:eastAsia="ru-RU"/>
              </w:rPr>
            </w:pPr>
          </w:p>
        </w:tc>
        <w:tc>
          <w:tcPr>
            <w:tcW w:w="1133" w:type="dxa"/>
          </w:tcPr>
          <w:p w14:paraId="6324DF52" w14:textId="1479BD7C" w:rsidR="00454B1E" w:rsidRPr="00473E46" w:rsidRDefault="00454B1E" w:rsidP="008D46B7">
            <w:pPr>
              <w:spacing w:after="0" w:line="240" w:lineRule="auto"/>
              <w:jc w:val="center"/>
              <w:rPr>
                <w:rFonts w:ascii="Arial" w:eastAsia="Times New Roman" w:hAnsi="Arial"/>
                <w:sz w:val="23"/>
                <w:szCs w:val="23"/>
                <w:lang w:val="en-US" w:eastAsia="ru-RU"/>
              </w:rPr>
            </w:pPr>
            <w:r w:rsidRPr="00EC5A19">
              <w:rPr>
                <w:rFonts w:ascii="Times New Roman" w:eastAsia="Times New Roman" w:hAnsi="Times New Roman"/>
                <w:sz w:val="23"/>
                <w:szCs w:val="23"/>
                <w:lang w:eastAsia="ru-RU"/>
              </w:rPr>
              <w:t>9</w:t>
            </w:r>
          </w:p>
        </w:tc>
        <w:tc>
          <w:tcPr>
            <w:tcW w:w="1701" w:type="dxa"/>
          </w:tcPr>
          <w:p w14:paraId="0A7244EA" w14:textId="77777777" w:rsidR="00454B1E" w:rsidRPr="00EC5A19" w:rsidRDefault="00454B1E" w:rsidP="008D46B7">
            <w:pPr>
              <w:spacing w:after="0" w:line="240" w:lineRule="auto"/>
              <w:jc w:val="center"/>
              <w:rPr>
                <w:rFonts w:ascii="Times New Roman" w:eastAsia="Times New Roman" w:hAnsi="Times New Roman"/>
                <w:sz w:val="23"/>
                <w:szCs w:val="23"/>
                <w:lang w:eastAsia="ru-RU"/>
              </w:rPr>
            </w:pPr>
          </w:p>
        </w:tc>
        <w:tc>
          <w:tcPr>
            <w:tcW w:w="1702" w:type="dxa"/>
          </w:tcPr>
          <w:p w14:paraId="52F38264" w14:textId="77777777" w:rsidR="00454B1E" w:rsidRPr="00EC5A19" w:rsidRDefault="00454B1E" w:rsidP="008D46B7">
            <w:pPr>
              <w:spacing w:after="0" w:line="240" w:lineRule="auto"/>
              <w:jc w:val="center"/>
              <w:rPr>
                <w:rFonts w:ascii="Times New Roman" w:eastAsia="Times New Roman" w:hAnsi="Times New Roman"/>
                <w:sz w:val="23"/>
                <w:szCs w:val="23"/>
                <w:lang w:eastAsia="ru-RU"/>
              </w:rPr>
            </w:pPr>
          </w:p>
        </w:tc>
      </w:tr>
      <w:tr w:rsidR="00454B1E" w:rsidRPr="00473E46" w14:paraId="4B9D5407" w14:textId="77777777" w:rsidTr="001C3009">
        <w:trPr>
          <w:trHeight w:val="162"/>
        </w:trPr>
        <w:tc>
          <w:tcPr>
            <w:tcW w:w="14033" w:type="dxa"/>
            <w:gridSpan w:val="6"/>
          </w:tcPr>
          <w:p w14:paraId="322C265F" w14:textId="622499F0" w:rsidR="00454B1E" w:rsidRPr="00EC5A19" w:rsidRDefault="00454B1E" w:rsidP="00454B1E">
            <w:pPr>
              <w:spacing w:after="0" w:line="240" w:lineRule="auto"/>
              <w:jc w:val="right"/>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KOPĀ EUR bez PVN </w:t>
            </w:r>
          </w:p>
        </w:tc>
        <w:tc>
          <w:tcPr>
            <w:tcW w:w="1702" w:type="dxa"/>
          </w:tcPr>
          <w:p w14:paraId="62C8C794" w14:textId="77777777" w:rsidR="00454B1E" w:rsidRPr="00EC5A19" w:rsidRDefault="00454B1E" w:rsidP="008D46B7">
            <w:pPr>
              <w:spacing w:after="0" w:line="240" w:lineRule="auto"/>
              <w:jc w:val="center"/>
              <w:rPr>
                <w:rFonts w:ascii="Times New Roman" w:eastAsia="Times New Roman" w:hAnsi="Times New Roman"/>
                <w:sz w:val="23"/>
                <w:szCs w:val="23"/>
                <w:lang w:eastAsia="ru-RU"/>
              </w:rPr>
            </w:pPr>
          </w:p>
        </w:tc>
      </w:tr>
      <w:tr w:rsidR="00454B1E" w:rsidRPr="00473E46" w14:paraId="2DEFD68F" w14:textId="77777777" w:rsidTr="006C1F6E">
        <w:trPr>
          <w:trHeight w:val="162"/>
        </w:trPr>
        <w:tc>
          <w:tcPr>
            <w:tcW w:w="14033" w:type="dxa"/>
            <w:gridSpan w:val="6"/>
          </w:tcPr>
          <w:p w14:paraId="13E08DEB" w14:textId="313264FB" w:rsidR="00454B1E" w:rsidRPr="00EC5A19" w:rsidRDefault="00454B1E" w:rsidP="00454B1E">
            <w:pPr>
              <w:spacing w:after="0" w:line="240" w:lineRule="auto"/>
              <w:jc w:val="right"/>
              <w:rPr>
                <w:rFonts w:ascii="Times New Roman" w:eastAsia="Times New Roman" w:hAnsi="Times New Roman"/>
                <w:sz w:val="23"/>
                <w:szCs w:val="23"/>
                <w:lang w:eastAsia="ru-RU"/>
              </w:rPr>
            </w:pPr>
            <w:r>
              <w:rPr>
                <w:rFonts w:ascii="Times New Roman" w:eastAsia="Times New Roman" w:hAnsi="Times New Roman"/>
                <w:sz w:val="23"/>
                <w:szCs w:val="23"/>
                <w:lang w:eastAsia="ru-RU"/>
              </w:rPr>
              <w:t>PVN</w:t>
            </w:r>
          </w:p>
        </w:tc>
        <w:tc>
          <w:tcPr>
            <w:tcW w:w="1702" w:type="dxa"/>
          </w:tcPr>
          <w:p w14:paraId="28B11E9B" w14:textId="77777777" w:rsidR="00454B1E" w:rsidRPr="00EC5A19" w:rsidRDefault="00454B1E" w:rsidP="008D46B7">
            <w:pPr>
              <w:spacing w:after="0" w:line="240" w:lineRule="auto"/>
              <w:jc w:val="center"/>
              <w:rPr>
                <w:rFonts w:ascii="Times New Roman" w:eastAsia="Times New Roman" w:hAnsi="Times New Roman"/>
                <w:sz w:val="23"/>
                <w:szCs w:val="23"/>
                <w:lang w:eastAsia="ru-RU"/>
              </w:rPr>
            </w:pPr>
          </w:p>
        </w:tc>
      </w:tr>
      <w:tr w:rsidR="00454B1E" w:rsidRPr="00473E46" w14:paraId="7A34669E" w14:textId="77777777" w:rsidTr="008B193A">
        <w:trPr>
          <w:trHeight w:val="162"/>
        </w:trPr>
        <w:tc>
          <w:tcPr>
            <w:tcW w:w="14033" w:type="dxa"/>
            <w:gridSpan w:val="6"/>
          </w:tcPr>
          <w:p w14:paraId="5C1A5C63" w14:textId="555EFC51" w:rsidR="00454B1E" w:rsidRPr="00EC5A19" w:rsidRDefault="00454B1E" w:rsidP="00454B1E">
            <w:pPr>
              <w:spacing w:after="0" w:line="240" w:lineRule="auto"/>
              <w:jc w:val="right"/>
              <w:rPr>
                <w:rFonts w:ascii="Times New Roman" w:eastAsia="Times New Roman" w:hAnsi="Times New Roman"/>
                <w:sz w:val="23"/>
                <w:szCs w:val="23"/>
                <w:lang w:eastAsia="ru-RU"/>
              </w:rPr>
            </w:pPr>
            <w:r>
              <w:rPr>
                <w:rFonts w:ascii="Times New Roman" w:eastAsia="Times New Roman" w:hAnsi="Times New Roman"/>
                <w:sz w:val="23"/>
                <w:szCs w:val="23"/>
                <w:lang w:eastAsia="ru-RU"/>
              </w:rPr>
              <w:t>KOPĀ EUR ar PVN</w:t>
            </w:r>
          </w:p>
        </w:tc>
        <w:tc>
          <w:tcPr>
            <w:tcW w:w="1702" w:type="dxa"/>
          </w:tcPr>
          <w:p w14:paraId="7A5717AE" w14:textId="77777777" w:rsidR="00454B1E" w:rsidRPr="00EC5A19" w:rsidRDefault="00454B1E" w:rsidP="008D46B7">
            <w:pPr>
              <w:spacing w:after="0" w:line="240" w:lineRule="auto"/>
              <w:jc w:val="center"/>
              <w:rPr>
                <w:rFonts w:ascii="Times New Roman" w:eastAsia="Times New Roman" w:hAnsi="Times New Roman"/>
                <w:sz w:val="23"/>
                <w:szCs w:val="23"/>
                <w:lang w:eastAsia="ru-RU"/>
              </w:rPr>
            </w:pPr>
          </w:p>
        </w:tc>
      </w:tr>
    </w:tbl>
    <w:p w14:paraId="6CB1EB14" w14:textId="77777777" w:rsidR="00EC5A19" w:rsidRPr="00E2155E" w:rsidRDefault="00EC5A19" w:rsidP="008139DD">
      <w:pPr>
        <w:spacing w:after="0"/>
        <w:jc w:val="center"/>
        <w:rPr>
          <w:rFonts w:ascii="Times New Roman" w:hAnsi="Times New Roman"/>
          <w:b/>
          <w:color w:val="FF0000"/>
          <w:sz w:val="24"/>
          <w:szCs w:val="28"/>
        </w:rPr>
      </w:pPr>
    </w:p>
    <w:p w14:paraId="4F05E633" w14:textId="77777777" w:rsidR="00E2155E" w:rsidRDefault="00454B1E" w:rsidP="00E2155E">
      <w:pPr>
        <w:spacing w:after="0" w:line="240" w:lineRule="auto"/>
        <w:jc w:val="both"/>
        <w:rPr>
          <w:rFonts w:ascii="Times New Roman" w:hAnsi="Times New Roman"/>
        </w:rPr>
      </w:pPr>
      <w:r w:rsidRPr="00CF5AED">
        <w:rPr>
          <w:rFonts w:ascii="Times New Roman" w:hAnsi="Times New Roman"/>
        </w:rPr>
        <w:t>Ar savu parakstu apliecinām, ka</w:t>
      </w:r>
      <w:r w:rsidR="00E2155E">
        <w:rPr>
          <w:rFonts w:ascii="Times New Roman" w:hAnsi="Times New Roman"/>
        </w:rPr>
        <w:t>:</w:t>
      </w:r>
    </w:p>
    <w:p w14:paraId="265BAB6B" w14:textId="77777777" w:rsidR="00E2155E" w:rsidRDefault="00E2155E" w:rsidP="00E2155E">
      <w:pPr>
        <w:spacing w:after="0" w:line="240" w:lineRule="auto"/>
        <w:jc w:val="both"/>
        <w:rPr>
          <w:rFonts w:ascii="Times New Roman" w:hAnsi="Times New Roman"/>
        </w:rPr>
      </w:pPr>
      <w:r>
        <w:rPr>
          <w:rFonts w:ascii="Times New Roman" w:hAnsi="Times New Roman"/>
        </w:rPr>
        <w:t>-</w:t>
      </w:r>
      <w:r w:rsidR="00454B1E" w:rsidRPr="00CF5AED">
        <w:rPr>
          <w:rFonts w:ascii="Times New Roman" w:hAnsi="Times New Roman"/>
        </w:rPr>
        <w:t xml:space="preserve"> piedāvāta </w:t>
      </w:r>
      <w:r>
        <w:rPr>
          <w:rFonts w:ascii="Times New Roman" w:hAnsi="Times New Roman"/>
        </w:rPr>
        <w:t>p</w:t>
      </w:r>
      <w:r w:rsidR="00454B1E" w:rsidRPr="00CF5AED">
        <w:rPr>
          <w:rFonts w:ascii="Times New Roman" w:hAnsi="Times New Roman"/>
        </w:rPr>
        <w:t>rece pilnīgi atbilst tehniskās specifikācijas prasībām</w:t>
      </w:r>
      <w:r>
        <w:rPr>
          <w:rFonts w:ascii="Times New Roman" w:hAnsi="Times New Roman"/>
        </w:rPr>
        <w:t>;</w:t>
      </w:r>
    </w:p>
    <w:p w14:paraId="09A019A4" w14:textId="77777777" w:rsidR="00E2155E" w:rsidRDefault="00E2155E" w:rsidP="00E2155E">
      <w:pPr>
        <w:spacing w:after="0" w:line="240" w:lineRule="auto"/>
        <w:jc w:val="both"/>
        <w:rPr>
          <w:rFonts w:ascii="Times New Roman" w:hAnsi="Times New Roman"/>
        </w:rPr>
      </w:pPr>
      <w:r>
        <w:rPr>
          <w:rFonts w:ascii="Times New Roman" w:hAnsi="Times New Roman"/>
        </w:rPr>
        <w:t>-</w:t>
      </w:r>
      <w:r w:rsidR="00454B1E" w:rsidRPr="00CF5AED">
        <w:rPr>
          <w:rFonts w:ascii="Times New Roman" w:hAnsi="Times New Roman"/>
        </w:rPr>
        <w:t xml:space="preserve"> uzņēmumam nav</w:t>
      </w:r>
      <w:r>
        <w:rPr>
          <w:rFonts w:ascii="Times New Roman" w:hAnsi="Times New Roman"/>
        </w:rPr>
        <w:t xml:space="preserve"> Valsts ieņēmumu dienesta administrēto</w:t>
      </w:r>
      <w:r w:rsidR="00454B1E" w:rsidRPr="00CF5AED">
        <w:rPr>
          <w:rFonts w:ascii="Times New Roman" w:hAnsi="Times New Roman"/>
        </w:rPr>
        <w:t xml:space="preserve"> nodokļu </w:t>
      </w:r>
      <w:r>
        <w:rPr>
          <w:rFonts w:ascii="Times New Roman" w:hAnsi="Times New Roman"/>
        </w:rPr>
        <w:t>parādu;</w:t>
      </w:r>
    </w:p>
    <w:p w14:paraId="378D284C" w14:textId="475DF2A5" w:rsidR="00E2155E" w:rsidRDefault="00E2155E" w:rsidP="00E2155E">
      <w:pPr>
        <w:spacing w:after="0" w:line="240" w:lineRule="auto"/>
        <w:jc w:val="both"/>
        <w:rPr>
          <w:rFonts w:ascii="Times New Roman" w:hAnsi="Times New Roman"/>
        </w:rPr>
      </w:pPr>
      <w:r>
        <w:rPr>
          <w:rFonts w:ascii="Times New Roman" w:hAnsi="Times New Roman"/>
        </w:rPr>
        <w:t xml:space="preserve">- </w:t>
      </w:r>
      <w:r w:rsidRPr="00E2155E">
        <w:rPr>
          <w:rFonts w:ascii="Times New Roman" w:hAnsi="Times New Roman"/>
        </w:rPr>
        <w:t xml:space="preserve">šajā finanšu piedāvājumā ir ietvertas visas izmaksas, </w:t>
      </w:r>
      <w:r w:rsidRPr="00E2155E">
        <w:rPr>
          <w:rFonts w:ascii="Times New Roman" w:hAnsi="Times New Roman"/>
          <w:bCs/>
        </w:rPr>
        <w:t xml:space="preserve">kas saistītas ar </w:t>
      </w:r>
      <w:r w:rsidRPr="00E2155E">
        <w:rPr>
          <w:rFonts w:ascii="Times New Roman" w:hAnsi="Times New Roman"/>
        </w:rPr>
        <w:t>tehniskajā piedāvājumā  noteikto preču izgatavošanu un piegādi</w:t>
      </w:r>
      <w:r w:rsidRPr="00E2155E">
        <w:rPr>
          <w:rFonts w:ascii="Times New Roman" w:hAnsi="Times New Roman"/>
          <w:bCs/>
        </w:rPr>
        <w:t xml:space="preserve"> pilnā apjomā (pievienotās vērtības nodoklis norādīts atsevišķi)</w:t>
      </w:r>
      <w:r w:rsidRPr="00E2155E">
        <w:rPr>
          <w:rFonts w:ascii="Times New Roman" w:hAnsi="Times New Roman"/>
        </w:rPr>
        <w:t>;</w:t>
      </w:r>
    </w:p>
    <w:p w14:paraId="417F8F61" w14:textId="090AC290" w:rsidR="00E2155E" w:rsidRDefault="00E2155E" w:rsidP="00E2155E">
      <w:pPr>
        <w:spacing w:after="0" w:line="240" w:lineRule="auto"/>
        <w:jc w:val="both"/>
        <w:rPr>
          <w:rFonts w:ascii="Times New Roman" w:hAnsi="Times New Roman"/>
        </w:rPr>
      </w:pPr>
      <w:r>
        <w:rPr>
          <w:rFonts w:ascii="Times New Roman" w:hAnsi="Times New Roman"/>
        </w:rPr>
        <w:t xml:space="preserve">- </w:t>
      </w:r>
      <w:r w:rsidRPr="00E2155E">
        <w:rPr>
          <w:rFonts w:ascii="Times New Roman" w:hAnsi="Times New Roman"/>
        </w:rPr>
        <w:t>piedāvātais pasūtījuma izpildes termiņš ir noteikts saprātīgi un tehniskajā specifikācijā norādītais apjoms ir pilnībā realizējams šajā termiņā</w:t>
      </w:r>
      <w:r>
        <w:rPr>
          <w:rFonts w:ascii="Times New Roman" w:hAnsi="Times New Roman"/>
        </w:rPr>
        <w:t>;</w:t>
      </w:r>
    </w:p>
    <w:p w14:paraId="6A617332" w14:textId="5C31DF65" w:rsidR="00E2155E" w:rsidRDefault="00E2155E" w:rsidP="00E2155E">
      <w:pPr>
        <w:spacing w:after="0" w:line="240" w:lineRule="auto"/>
        <w:jc w:val="both"/>
        <w:rPr>
          <w:rFonts w:ascii="Times New Roman" w:hAnsi="Times New Roman"/>
        </w:rPr>
      </w:pPr>
      <w:r>
        <w:rPr>
          <w:rFonts w:ascii="Times New Roman" w:hAnsi="Times New Roman"/>
        </w:rPr>
        <w:t xml:space="preserve">- </w:t>
      </w:r>
      <w:r w:rsidRPr="00E2155E">
        <w:rPr>
          <w:rFonts w:ascii="Times New Roman" w:hAnsi="Times New Roman"/>
        </w:rPr>
        <w:t xml:space="preserve">piekrīt iepirkuma </w:t>
      </w:r>
      <w:r>
        <w:rPr>
          <w:rFonts w:ascii="Times New Roman" w:hAnsi="Times New Roman"/>
        </w:rPr>
        <w:t>dokumentācijai</w:t>
      </w:r>
      <w:r w:rsidRPr="00E2155E">
        <w:rPr>
          <w:rFonts w:ascii="Times New Roman" w:hAnsi="Times New Roman"/>
        </w:rPr>
        <w:t xml:space="preserve"> pievienotā līguma projekta noteikumiem</w:t>
      </w:r>
      <w:r>
        <w:rPr>
          <w:rFonts w:ascii="Times New Roman" w:hAnsi="Times New Roman"/>
        </w:rPr>
        <w:t>, tie skaidri un saprotami.</w:t>
      </w:r>
    </w:p>
    <w:p w14:paraId="5F0B1311" w14:textId="77777777" w:rsidR="00E2155E" w:rsidRDefault="00E2155E" w:rsidP="00E2155E">
      <w:pPr>
        <w:spacing w:after="0" w:line="240" w:lineRule="auto"/>
        <w:jc w:val="both"/>
        <w:rPr>
          <w:rFonts w:ascii="Times New Roman" w:hAnsi="Times New Roman"/>
        </w:rPr>
      </w:pPr>
    </w:p>
    <w:p w14:paraId="7C6E4112" w14:textId="58FAC3E8" w:rsidR="00454B1E" w:rsidRDefault="00454B1E" w:rsidP="00454B1E">
      <w:pPr>
        <w:jc w:val="both"/>
        <w:rPr>
          <w:rFonts w:ascii="Times New Roman" w:hAnsi="Times New Roman"/>
        </w:rPr>
      </w:pPr>
      <w:r w:rsidRPr="00CF5AED">
        <w:rPr>
          <w:rFonts w:ascii="Times New Roman" w:hAnsi="Times New Roman"/>
        </w:rPr>
        <w:t>Piedāvājumu paraksta persona, kura likumiski pārstāv Pretendentu, vai ir pil</w:t>
      </w:r>
      <w:r w:rsidR="00E2155E">
        <w:rPr>
          <w:rFonts w:ascii="Times New Roman" w:hAnsi="Times New Roman"/>
        </w:rPr>
        <w:t>nvarota pārstāvēt Pretendentu (piemēram, pilnvar</w:t>
      </w:r>
      <w:r w:rsidRPr="00CF5AED">
        <w:rPr>
          <w:rFonts w:ascii="Times New Roman" w:hAnsi="Times New Roman"/>
        </w:rPr>
        <w:t xml:space="preserve">a) šajā </w:t>
      </w:r>
      <w:r>
        <w:rPr>
          <w:rFonts w:ascii="Times New Roman" w:hAnsi="Times New Roman"/>
        </w:rPr>
        <w:t>iepirkumā</w:t>
      </w:r>
      <w:r w:rsidRPr="00CF5AED">
        <w:rPr>
          <w:rFonts w:ascii="Times New Roman" w:hAnsi="Times New Roman"/>
        </w:rPr>
        <w:t>.</w:t>
      </w:r>
      <w:r w:rsidRPr="00CF5AED">
        <w:rPr>
          <w:rFonts w:ascii="Times New Roman" w:hAnsi="Times New Roman"/>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E2155E" w:rsidRPr="00E2155E" w14:paraId="297AA04B" w14:textId="77777777" w:rsidTr="008D46B7">
        <w:trPr>
          <w:trHeight w:val="270"/>
        </w:trPr>
        <w:tc>
          <w:tcPr>
            <w:tcW w:w="4764" w:type="dxa"/>
            <w:vAlign w:val="center"/>
          </w:tcPr>
          <w:p w14:paraId="308B0EB7" w14:textId="77777777" w:rsidR="00E2155E" w:rsidRPr="00E2155E" w:rsidRDefault="00E2155E" w:rsidP="00E2155E">
            <w:pPr>
              <w:keepLines/>
              <w:widowControl w:val="0"/>
              <w:spacing w:after="0" w:line="240" w:lineRule="auto"/>
              <w:ind w:left="425"/>
              <w:rPr>
                <w:rFonts w:ascii="Times New Roman" w:eastAsia="Times New Roman" w:hAnsi="Times New Roman"/>
                <w:b/>
                <w:bCs/>
                <w:sz w:val="23"/>
                <w:szCs w:val="23"/>
              </w:rPr>
            </w:pPr>
            <w:r w:rsidRPr="00E2155E">
              <w:rPr>
                <w:rFonts w:ascii="Times New Roman" w:eastAsia="Times New Roman" w:hAnsi="Times New Roman"/>
                <w:b/>
                <w:bCs/>
                <w:sz w:val="23"/>
                <w:szCs w:val="23"/>
              </w:rPr>
              <w:t>Vārds, uzvārds,  amats</w:t>
            </w:r>
          </w:p>
        </w:tc>
        <w:tc>
          <w:tcPr>
            <w:tcW w:w="4734" w:type="dxa"/>
            <w:vAlign w:val="center"/>
          </w:tcPr>
          <w:p w14:paraId="61C04DEE" w14:textId="77777777" w:rsidR="00E2155E" w:rsidRPr="00E2155E" w:rsidRDefault="00E2155E" w:rsidP="00E2155E">
            <w:pPr>
              <w:keepLines/>
              <w:widowControl w:val="0"/>
              <w:spacing w:after="0" w:line="240" w:lineRule="auto"/>
              <w:ind w:left="425"/>
              <w:rPr>
                <w:rFonts w:ascii="Times New Roman" w:eastAsia="Times New Roman" w:hAnsi="Times New Roman"/>
                <w:sz w:val="23"/>
                <w:szCs w:val="23"/>
              </w:rPr>
            </w:pPr>
          </w:p>
        </w:tc>
      </w:tr>
      <w:tr w:rsidR="00E2155E" w:rsidRPr="00E2155E" w14:paraId="3E2324CC" w14:textId="77777777" w:rsidTr="008D46B7">
        <w:trPr>
          <w:trHeight w:val="275"/>
        </w:trPr>
        <w:tc>
          <w:tcPr>
            <w:tcW w:w="4764" w:type="dxa"/>
            <w:vAlign w:val="center"/>
          </w:tcPr>
          <w:p w14:paraId="6064283F" w14:textId="77777777" w:rsidR="00E2155E" w:rsidRPr="00E2155E" w:rsidRDefault="00E2155E" w:rsidP="00E2155E">
            <w:pPr>
              <w:keepLines/>
              <w:widowControl w:val="0"/>
              <w:spacing w:after="0" w:line="240" w:lineRule="auto"/>
              <w:ind w:left="425"/>
              <w:rPr>
                <w:rFonts w:ascii="Times New Roman" w:eastAsia="Times New Roman" w:hAnsi="Times New Roman"/>
                <w:b/>
                <w:bCs/>
                <w:sz w:val="23"/>
                <w:szCs w:val="23"/>
              </w:rPr>
            </w:pPr>
            <w:r w:rsidRPr="00E2155E">
              <w:rPr>
                <w:rFonts w:ascii="Times New Roman" w:eastAsia="Times New Roman" w:hAnsi="Times New Roman"/>
                <w:b/>
                <w:bCs/>
                <w:sz w:val="23"/>
                <w:szCs w:val="23"/>
              </w:rPr>
              <w:t>Paraksts</w:t>
            </w:r>
          </w:p>
        </w:tc>
        <w:tc>
          <w:tcPr>
            <w:tcW w:w="4734" w:type="dxa"/>
            <w:vAlign w:val="center"/>
          </w:tcPr>
          <w:p w14:paraId="7D68F244" w14:textId="77777777" w:rsidR="00E2155E" w:rsidRPr="00E2155E" w:rsidRDefault="00E2155E" w:rsidP="00E2155E">
            <w:pPr>
              <w:keepLines/>
              <w:widowControl w:val="0"/>
              <w:spacing w:after="0" w:line="240" w:lineRule="auto"/>
              <w:ind w:left="425"/>
              <w:rPr>
                <w:rFonts w:ascii="Times New Roman" w:eastAsia="Times New Roman" w:hAnsi="Times New Roman"/>
                <w:sz w:val="23"/>
                <w:szCs w:val="23"/>
              </w:rPr>
            </w:pPr>
          </w:p>
        </w:tc>
      </w:tr>
    </w:tbl>
    <w:p w14:paraId="273A7B57" w14:textId="77777777" w:rsidR="00E2155E" w:rsidRPr="00CF5AED" w:rsidRDefault="00E2155E" w:rsidP="00454B1E">
      <w:pPr>
        <w:jc w:val="both"/>
        <w:rPr>
          <w:rFonts w:ascii="Times New Roman" w:hAnsi="Times New Roman"/>
        </w:rPr>
      </w:pPr>
    </w:p>
    <w:p w14:paraId="76A03DC2" w14:textId="77777777" w:rsidR="00454B1E" w:rsidRDefault="00454B1E" w:rsidP="008139DD">
      <w:pPr>
        <w:spacing w:after="0"/>
        <w:jc w:val="center"/>
        <w:rPr>
          <w:rFonts w:ascii="Times New Roman" w:hAnsi="Times New Roman"/>
          <w:b/>
          <w:color w:val="FF0000"/>
          <w:sz w:val="28"/>
          <w:szCs w:val="28"/>
        </w:rPr>
      </w:pPr>
    </w:p>
    <w:p w14:paraId="380284C5" w14:textId="77777777" w:rsidR="00454B1E" w:rsidRDefault="00454B1E" w:rsidP="008139DD">
      <w:pPr>
        <w:spacing w:after="0"/>
        <w:jc w:val="center"/>
        <w:rPr>
          <w:rFonts w:ascii="Times New Roman" w:hAnsi="Times New Roman"/>
          <w:b/>
          <w:color w:val="FF0000"/>
          <w:sz w:val="28"/>
          <w:szCs w:val="28"/>
        </w:rPr>
        <w:sectPr w:rsidR="00454B1E" w:rsidSect="00EC5A19">
          <w:pgSz w:w="16838" w:h="11906" w:orient="landscape"/>
          <w:pgMar w:top="1701" w:right="1134" w:bottom="851" w:left="1134" w:header="709" w:footer="709" w:gutter="0"/>
          <w:cols w:space="708"/>
          <w:docGrid w:linePitch="360"/>
        </w:sectPr>
      </w:pPr>
    </w:p>
    <w:p w14:paraId="20702FF0" w14:textId="48139079" w:rsidR="00E30EDD" w:rsidRPr="00E2155E" w:rsidRDefault="00440C20" w:rsidP="00E30EDD">
      <w:pPr>
        <w:spacing w:after="0" w:line="240" w:lineRule="auto"/>
        <w:jc w:val="right"/>
        <w:rPr>
          <w:rFonts w:ascii="Times New Roman" w:eastAsia="Times New Roman" w:hAnsi="Times New Roman"/>
          <w:b/>
          <w:i/>
          <w:sz w:val="24"/>
          <w:szCs w:val="24"/>
          <w:lang w:eastAsia="lv-LV"/>
        </w:rPr>
      </w:pPr>
      <w:r w:rsidRPr="00E2155E">
        <w:rPr>
          <w:rFonts w:ascii="Times New Roman" w:eastAsia="Times New Roman" w:hAnsi="Times New Roman"/>
          <w:b/>
          <w:i/>
          <w:sz w:val="24"/>
          <w:szCs w:val="24"/>
          <w:lang w:eastAsia="lv-LV"/>
        </w:rPr>
        <w:t>Līguma</w:t>
      </w:r>
      <w:r w:rsidR="00E30EDD" w:rsidRPr="00E2155E">
        <w:rPr>
          <w:rFonts w:ascii="Times New Roman" w:eastAsia="Times New Roman" w:hAnsi="Times New Roman"/>
          <w:b/>
          <w:i/>
          <w:sz w:val="24"/>
          <w:szCs w:val="24"/>
          <w:lang w:eastAsia="lv-LV"/>
        </w:rPr>
        <w:t xml:space="preserve"> projekts</w:t>
      </w:r>
    </w:p>
    <w:p w14:paraId="5ECC90B0" w14:textId="77777777" w:rsidR="00440C20" w:rsidRPr="00E2155E" w:rsidRDefault="00440C20" w:rsidP="00440C20">
      <w:pPr>
        <w:shd w:val="clear" w:color="auto" w:fill="FFFFFF"/>
        <w:suppressAutoHyphens/>
        <w:spacing w:after="0" w:line="240" w:lineRule="auto"/>
        <w:jc w:val="center"/>
        <w:rPr>
          <w:rFonts w:ascii="Times New Roman" w:eastAsia="Times New Roman" w:hAnsi="Times New Roman"/>
          <w:b/>
          <w:bCs/>
          <w:sz w:val="24"/>
          <w:lang w:eastAsia="ar-SA"/>
        </w:rPr>
      </w:pPr>
      <w:r w:rsidRPr="00E2155E">
        <w:rPr>
          <w:rFonts w:ascii="Times New Roman" w:eastAsia="Times New Roman" w:hAnsi="Times New Roman"/>
          <w:b/>
          <w:bCs/>
          <w:sz w:val="24"/>
          <w:lang w:eastAsia="ar-SA"/>
        </w:rPr>
        <w:t>LĪGUMS</w:t>
      </w:r>
    </w:p>
    <w:p w14:paraId="68D787FA" w14:textId="318A5590" w:rsidR="00440C20" w:rsidRPr="00E2155E" w:rsidRDefault="00440C20" w:rsidP="00440C20">
      <w:pPr>
        <w:shd w:val="clear" w:color="auto" w:fill="FFFFFF"/>
        <w:suppressAutoHyphens/>
        <w:spacing w:after="0" w:line="240" w:lineRule="auto"/>
        <w:rPr>
          <w:rFonts w:ascii="Times New Roman" w:eastAsia="Times New Roman" w:hAnsi="Times New Roman"/>
          <w:sz w:val="24"/>
          <w:lang w:eastAsia="ar-SA"/>
        </w:rPr>
      </w:pPr>
      <w:r w:rsidRPr="00E2155E">
        <w:rPr>
          <w:rFonts w:ascii="Times New Roman" w:eastAsia="Times New Roman" w:hAnsi="Times New Roman"/>
          <w:sz w:val="24"/>
          <w:lang w:eastAsia="ar-SA"/>
        </w:rPr>
        <w:t>Daugavpilī</w:t>
      </w:r>
      <w:r w:rsidRPr="00E2155E">
        <w:rPr>
          <w:rFonts w:ascii="Times New Roman" w:eastAsia="Times New Roman" w:hAnsi="Times New Roman"/>
          <w:sz w:val="24"/>
          <w:lang w:eastAsia="ar-SA"/>
        </w:rPr>
        <w:tab/>
      </w:r>
      <w:r w:rsidRPr="00E2155E">
        <w:rPr>
          <w:rFonts w:ascii="Times New Roman" w:eastAsia="Times New Roman" w:hAnsi="Times New Roman"/>
          <w:sz w:val="24"/>
          <w:lang w:eastAsia="ar-SA"/>
        </w:rPr>
        <w:tab/>
      </w:r>
      <w:r w:rsidRPr="00E2155E">
        <w:rPr>
          <w:rFonts w:ascii="Times New Roman" w:eastAsia="Times New Roman" w:hAnsi="Times New Roman"/>
          <w:sz w:val="24"/>
          <w:lang w:eastAsia="ar-SA"/>
        </w:rPr>
        <w:tab/>
      </w:r>
      <w:r w:rsidRPr="00E2155E">
        <w:rPr>
          <w:rFonts w:ascii="Times New Roman" w:eastAsia="Times New Roman" w:hAnsi="Times New Roman"/>
          <w:sz w:val="24"/>
          <w:lang w:eastAsia="ar-SA"/>
        </w:rPr>
        <w:tab/>
        <w:t xml:space="preserve">                                               202</w:t>
      </w:r>
      <w:r w:rsidR="00E2155E" w:rsidRPr="00E2155E">
        <w:rPr>
          <w:rFonts w:ascii="Times New Roman" w:eastAsia="Times New Roman" w:hAnsi="Times New Roman"/>
          <w:sz w:val="24"/>
          <w:lang w:eastAsia="ar-SA"/>
        </w:rPr>
        <w:t>_</w:t>
      </w:r>
      <w:r w:rsidRPr="00E2155E">
        <w:rPr>
          <w:rFonts w:ascii="Times New Roman" w:eastAsia="Times New Roman" w:hAnsi="Times New Roman"/>
          <w:sz w:val="24"/>
          <w:lang w:eastAsia="ar-SA"/>
        </w:rPr>
        <w:t>.gada __.____________</w:t>
      </w:r>
    </w:p>
    <w:p w14:paraId="2F886C12" w14:textId="77777777" w:rsidR="00440C20" w:rsidRPr="00E2155E" w:rsidRDefault="00440C20" w:rsidP="00440C20">
      <w:pPr>
        <w:shd w:val="clear" w:color="auto" w:fill="FFFFFF"/>
        <w:suppressAutoHyphens/>
        <w:spacing w:after="0" w:line="240" w:lineRule="auto"/>
        <w:rPr>
          <w:rFonts w:ascii="Times New Roman" w:eastAsia="Times New Roman" w:hAnsi="Times New Roman"/>
          <w:sz w:val="24"/>
          <w:lang w:eastAsia="ar-SA"/>
        </w:rPr>
      </w:pPr>
    </w:p>
    <w:p w14:paraId="1FA6B7BF" w14:textId="01BCC875" w:rsidR="00440C20" w:rsidRPr="00E2155E" w:rsidRDefault="00440C20" w:rsidP="00440C2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2155E">
        <w:rPr>
          <w:rFonts w:ascii="Times New Roman" w:eastAsia="Times New Roman" w:hAnsi="Times New Roman"/>
          <w:b/>
          <w:iCs/>
          <w:sz w:val="24"/>
          <w:szCs w:val="24"/>
          <w:lang w:eastAsia="ar-SA"/>
        </w:rPr>
        <w:t>AS ,,Daugavpils satiksme”</w:t>
      </w:r>
      <w:r w:rsidRPr="00E2155E">
        <w:rPr>
          <w:rFonts w:ascii="Times New Roman" w:eastAsia="Times New Roman" w:hAnsi="Times New Roman"/>
          <w:i/>
          <w:iCs/>
          <w:sz w:val="24"/>
          <w:szCs w:val="24"/>
          <w:lang w:eastAsia="ar-SA"/>
        </w:rPr>
        <w:t xml:space="preserve">, </w:t>
      </w:r>
      <w:r w:rsidRPr="00E2155E">
        <w:rPr>
          <w:rFonts w:ascii="Times New Roman" w:eastAsia="Times New Roman" w:hAnsi="Times New Roman"/>
          <w:iCs/>
          <w:sz w:val="24"/>
          <w:szCs w:val="24"/>
          <w:lang w:eastAsia="ar-SA"/>
        </w:rPr>
        <w:t>reģistrācijas Nr.</w:t>
      </w:r>
      <w:r w:rsidRPr="00E2155E">
        <w:rPr>
          <w:rFonts w:ascii="Times New Roman" w:eastAsia="Times New Roman" w:hAnsi="Times New Roman"/>
          <w:sz w:val="24"/>
          <w:szCs w:val="24"/>
          <w:lang w:eastAsia="ar-SA"/>
        </w:rPr>
        <w:t>41503002269, juridiskā adrese 18.</w:t>
      </w:r>
      <w:r w:rsidR="00E2155E" w:rsidRPr="00E2155E">
        <w:rPr>
          <w:rFonts w:ascii="Times New Roman" w:eastAsia="Times New Roman" w:hAnsi="Times New Roman"/>
          <w:sz w:val="24"/>
          <w:szCs w:val="24"/>
          <w:lang w:eastAsia="ar-SA"/>
        </w:rPr>
        <w:t>n</w:t>
      </w:r>
      <w:r w:rsidRPr="00E2155E">
        <w:rPr>
          <w:rFonts w:ascii="Times New Roman" w:eastAsia="Times New Roman" w:hAnsi="Times New Roman"/>
          <w:sz w:val="24"/>
          <w:szCs w:val="24"/>
          <w:lang w:eastAsia="ar-SA"/>
        </w:rPr>
        <w:t>ovembra ielā 183, Daugavpilī</w:t>
      </w:r>
      <w:r w:rsidRPr="00E2155E">
        <w:rPr>
          <w:rFonts w:ascii="Times New Roman" w:eastAsia="Times New Roman" w:hAnsi="Times New Roman"/>
          <w:iCs/>
          <w:sz w:val="24"/>
          <w:szCs w:val="24"/>
          <w:lang w:eastAsia="ar-SA"/>
        </w:rPr>
        <w:t xml:space="preserve">, </w:t>
      </w:r>
      <w:r w:rsidRPr="00E2155E">
        <w:rPr>
          <w:rFonts w:ascii="Times New Roman" w:eastAsia="Times New Roman" w:hAnsi="Times New Roman"/>
          <w:sz w:val="24"/>
          <w:szCs w:val="24"/>
          <w:lang w:eastAsia="ar-SA"/>
        </w:rPr>
        <w:t xml:space="preserve"> </w:t>
      </w:r>
      <w:r w:rsidRPr="00E2155E">
        <w:rPr>
          <w:rFonts w:ascii="Times New Roman" w:eastAsia="Times New Roman" w:hAnsi="Times New Roman"/>
          <w:noProof/>
          <w:sz w:val="24"/>
          <w:szCs w:val="24"/>
          <w:lang w:eastAsia="ar-SA"/>
        </w:rPr>
        <w:t>turpmāk – PIRCĒJS</w:t>
      </w:r>
      <w:r w:rsidRPr="00E2155E">
        <w:rPr>
          <w:rFonts w:ascii="Times New Roman" w:eastAsia="Times New Roman" w:hAnsi="Times New Roman"/>
          <w:sz w:val="24"/>
          <w:szCs w:val="24"/>
          <w:lang w:eastAsia="ar-SA"/>
        </w:rPr>
        <w:t>, tās valdes locekļa S.Blagoveščenska personā,  kurš rīkojas saskaņā ar Statūtiem</w:t>
      </w:r>
      <w:r w:rsidRPr="00E2155E">
        <w:rPr>
          <w:rFonts w:ascii="Times New Roman" w:eastAsia="Times New Roman" w:hAnsi="Times New Roman"/>
          <w:noProof/>
          <w:sz w:val="24"/>
          <w:szCs w:val="24"/>
          <w:lang w:eastAsia="ar-SA"/>
        </w:rPr>
        <w:t>,</w:t>
      </w:r>
      <w:r w:rsidRPr="00E2155E">
        <w:rPr>
          <w:rFonts w:ascii="Times New Roman" w:eastAsia="Times New Roman" w:hAnsi="Times New Roman"/>
          <w:sz w:val="24"/>
          <w:szCs w:val="24"/>
          <w:lang w:eastAsia="ar-SA"/>
        </w:rPr>
        <w:t xml:space="preserve"> no vienas puses </w:t>
      </w:r>
      <w:r w:rsidRPr="00E2155E">
        <w:rPr>
          <w:rFonts w:ascii="Times New Roman" w:eastAsia="Times New Roman" w:hAnsi="Times New Roman"/>
          <w:noProof/>
          <w:sz w:val="24"/>
          <w:szCs w:val="24"/>
          <w:lang w:eastAsia="ar-SA"/>
        </w:rPr>
        <w:t>un,</w:t>
      </w:r>
    </w:p>
    <w:p w14:paraId="59E3DF9F" w14:textId="21D75E49" w:rsidR="00440C20" w:rsidRPr="00E2155E" w:rsidRDefault="00440C20" w:rsidP="00440C20">
      <w:pPr>
        <w:suppressAutoHyphens/>
        <w:spacing w:after="0" w:line="240" w:lineRule="auto"/>
        <w:jc w:val="both"/>
        <w:rPr>
          <w:rFonts w:ascii="Times New Roman" w:eastAsia="Times New Roman" w:hAnsi="Times New Roman"/>
          <w:sz w:val="24"/>
          <w:szCs w:val="24"/>
          <w:lang w:eastAsia="ar-SA"/>
        </w:rPr>
      </w:pPr>
      <w:r w:rsidRPr="00E2155E">
        <w:rPr>
          <w:rFonts w:ascii="Times New Roman" w:eastAsia="Times New Roman" w:hAnsi="Times New Roman"/>
          <w:b/>
          <w:bCs/>
          <w:sz w:val="24"/>
          <w:szCs w:val="24"/>
          <w:lang w:eastAsia="ar-SA"/>
        </w:rPr>
        <w:t>___ “___________”</w:t>
      </w:r>
      <w:r w:rsidRPr="00E2155E">
        <w:rPr>
          <w:rFonts w:ascii="Times New Roman" w:eastAsia="Times New Roman" w:hAnsi="Times New Roman"/>
          <w:iCs/>
          <w:sz w:val="24"/>
          <w:szCs w:val="24"/>
          <w:lang w:eastAsia="ar-SA"/>
        </w:rPr>
        <w:t xml:space="preserve">, </w:t>
      </w:r>
      <w:proofErr w:type="spellStart"/>
      <w:r w:rsidRPr="00E2155E">
        <w:rPr>
          <w:rFonts w:ascii="Times New Roman" w:eastAsia="Times New Roman" w:hAnsi="Times New Roman"/>
          <w:iCs/>
          <w:sz w:val="24"/>
          <w:szCs w:val="24"/>
          <w:lang w:eastAsia="ar-SA"/>
        </w:rPr>
        <w:t>reģ.Nr</w:t>
      </w:r>
      <w:proofErr w:type="spellEnd"/>
      <w:r w:rsidRPr="00E2155E">
        <w:rPr>
          <w:rFonts w:ascii="Times New Roman" w:eastAsia="Times New Roman" w:hAnsi="Times New Roman"/>
          <w:iCs/>
          <w:sz w:val="24"/>
          <w:szCs w:val="24"/>
          <w:lang w:eastAsia="ar-SA"/>
        </w:rPr>
        <w:t>._______________, juridiskā adrese ____________, _____, LV-_________</w:t>
      </w:r>
      <w:r w:rsidRPr="00E2155E">
        <w:rPr>
          <w:rFonts w:ascii="Times New Roman" w:eastAsia="Times New Roman" w:hAnsi="Times New Roman"/>
          <w:sz w:val="24"/>
          <w:szCs w:val="24"/>
          <w:lang w:eastAsia="ar-SA"/>
        </w:rPr>
        <w:t>,</w:t>
      </w:r>
      <w:r w:rsidRPr="00E2155E">
        <w:rPr>
          <w:rFonts w:ascii="Times New Roman" w:eastAsia="Times New Roman" w:hAnsi="Times New Roman"/>
          <w:bCs/>
          <w:sz w:val="24"/>
          <w:szCs w:val="24"/>
          <w:lang w:eastAsia="ar-SA"/>
        </w:rPr>
        <w:t xml:space="preserve"> </w:t>
      </w:r>
      <w:r w:rsidR="00AC7467" w:rsidRPr="00E2155E">
        <w:rPr>
          <w:rFonts w:ascii="Times New Roman" w:eastAsia="Times New Roman" w:hAnsi="Times New Roman"/>
          <w:sz w:val="24"/>
          <w:szCs w:val="24"/>
          <w:lang w:eastAsia="ar-SA"/>
        </w:rPr>
        <w:t>turpmāk – PĀRDEVĒJS,</w:t>
      </w:r>
      <w:r w:rsidR="00AC7467">
        <w:rPr>
          <w:rFonts w:ascii="Times New Roman" w:eastAsia="Times New Roman" w:hAnsi="Times New Roman"/>
          <w:sz w:val="24"/>
          <w:szCs w:val="24"/>
          <w:lang w:eastAsia="ar-SA"/>
        </w:rPr>
        <w:t xml:space="preserve"> </w:t>
      </w:r>
      <w:bookmarkStart w:id="4" w:name="_GoBack"/>
      <w:bookmarkEnd w:id="4"/>
      <w:r w:rsidRPr="00E2155E">
        <w:rPr>
          <w:rFonts w:ascii="Times New Roman" w:eastAsia="Times New Roman" w:hAnsi="Times New Roman"/>
          <w:bCs/>
          <w:sz w:val="24"/>
          <w:szCs w:val="24"/>
          <w:lang w:eastAsia="ar-SA"/>
        </w:rPr>
        <w:t>tās</w:t>
      </w:r>
      <w:r w:rsidRPr="00E2155E">
        <w:rPr>
          <w:rFonts w:ascii="Times New Roman" w:eastAsia="Times New Roman" w:hAnsi="Times New Roman"/>
          <w:sz w:val="24"/>
          <w:szCs w:val="24"/>
          <w:lang w:eastAsia="ar-SA"/>
        </w:rPr>
        <w:t xml:space="preserve"> ____________ personā, kurš rīkojas uz __________________ pamata, no otras puses, abi kopā saukti Puses, bet katrs atsevišķi saukts Puse, pamatojoties uz iepirkuma “Darba apavu iegāde”, identifikācijas </w:t>
      </w:r>
      <w:proofErr w:type="spellStart"/>
      <w:r w:rsidRPr="00E2155E">
        <w:rPr>
          <w:rFonts w:ascii="Times New Roman" w:eastAsia="Times New Roman" w:hAnsi="Times New Roman"/>
          <w:sz w:val="24"/>
          <w:szCs w:val="24"/>
          <w:lang w:eastAsia="ar-SA"/>
        </w:rPr>
        <w:t>Nr.ASDS</w:t>
      </w:r>
      <w:proofErr w:type="spellEnd"/>
      <w:r w:rsidRPr="00E2155E">
        <w:rPr>
          <w:rFonts w:ascii="Times New Roman" w:eastAsia="Times New Roman" w:hAnsi="Times New Roman"/>
          <w:sz w:val="24"/>
          <w:szCs w:val="24"/>
          <w:lang w:eastAsia="ar-SA"/>
        </w:rPr>
        <w:t>/202</w:t>
      </w:r>
      <w:r w:rsidR="00E2155E" w:rsidRPr="00E2155E">
        <w:rPr>
          <w:rFonts w:ascii="Times New Roman" w:eastAsia="Times New Roman" w:hAnsi="Times New Roman"/>
          <w:sz w:val="24"/>
          <w:szCs w:val="24"/>
          <w:lang w:eastAsia="ar-SA"/>
        </w:rPr>
        <w:t>2/6</w:t>
      </w:r>
      <w:r w:rsidRPr="00E2155E">
        <w:rPr>
          <w:rFonts w:ascii="Times New Roman" w:eastAsia="Times New Roman" w:hAnsi="Times New Roman"/>
          <w:sz w:val="24"/>
          <w:szCs w:val="24"/>
          <w:lang w:eastAsia="ar-SA"/>
        </w:rPr>
        <w:t xml:space="preserve"> rezultātiem, izsakot savu brīvu gribu, bez viltus, spaidiem un maldības noslēdza šādu līgumu, turpmāk – Līgums:</w:t>
      </w:r>
    </w:p>
    <w:p w14:paraId="1606AA4F" w14:textId="77777777" w:rsidR="00440C20" w:rsidRPr="000C3AA1" w:rsidRDefault="00440C20" w:rsidP="00440C20">
      <w:pPr>
        <w:shd w:val="clear" w:color="auto" w:fill="FFFFFF"/>
        <w:suppressAutoHyphens/>
        <w:spacing w:after="0" w:line="240" w:lineRule="auto"/>
        <w:ind w:right="249"/>
        <w:rPr>
          <w:rFonts w:ascii="Times New Roman" w:eastAsia="Times New Roman" w:hAnsi="Times New Roman"/>
          <w:b/>
          <w:bCs/>
          <w:caps/>
          <w:spacing w:val="-5"/>
          <w:w w:val="105"/>
          <w:sz w:val="24"/>
          <w:szCs w:val="24"/>
          <w:lang w:eastAsia="ar-SA"/>
        </w:rPr>
      </w:pPr>
    </w:p>
    <w:p w14:paraId="18C0607C" w14:textId="77777777" w:rsidR="00440C20" w:rsidRPr="000C3AA1" w:rsidRDefault="00440C20" w:rsidP="00440C20">
      <w:pPr>
        <w:numPr>
          <w:ilvl w:val="0"/>
          <w:numId w:val="26"/>
        </w:numPr>
        <w:shd w:val="clear" w:color="auto" w:fill="FFFFFF"/>
        <w:suppressAutoHyphens/>
        <w:spacing w:after="0" w:line="240" w:lineRule="auto"/>
        <w:ind w:right="249"/>
        <w:jc w:val="center"/>
        <w:rPr>
          <w:rFonts w:ascii="Times New Roman" w:eastAsia="Times New Roman" w:hAnsi="Times New Roman"/>
          <w:b/>
          <w:bCs/>
          <w:caps/>
          <w:spacing w:val="-5"/>
          <w:w w:val="105"/>
          <w:sz w:val="24"/>
          <w:szCs w:val="24"/>
          <w:lang w:eastAsia="ar-SA"/>
        </w:rPr>
      </w:pPr>
      <w:r w:rsidRPr="000C3AA1">
        <w:rPr>
          <w:rFonts w:ascii="Times New Roman" w:eastAsia="Times New Roman" w:hAnsi="Times New Roman"/>
          <w:b/>
          <w:bCs/>
          <w:caps/>
          <w:spacing w:val="-5"/>
          <w:w w:val="105"/>
          <w:sz w:val="24"/>
          <w:szCs w:val="24"/>
          <w:lang w:eastAsia="ar-SA"/>
        </w:rPr>
        <w:t>Līguma priekšmets</w:t>
      </w:r>
    </w:p>
    <w:p w14:paraId="6AA27FB3" w14:textId="653D4EEC" w:rsidR="00E2155E" w:rsidRPr="000C3AA1" w:rsidRDefault="00440C20" w:rsidP="00440C20">
      <w:pPr>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1.1. </w:t>
      </w:r>
      <w:r w:rsidRPr="000C3AA1">
        <w:rPr>
          <w:rFonts w:ascii="Times New Roman" w:eastAsia="Times New Roman" w:hAnsi="Times New Roman"/>
          <w:caps/>
          <w:sz w:val="24"/>
          <w:szCs w:val="24"/>
          <w:lang w:eastAsia="ar-SA"/>
        </w:rPr>
        <w:t>Pārdevējs</w:t>
      </w:r>
      <w:r w:rsidRPr="000C3AA1">
        <w:rPr>
          <w:rFonts w:ascii="Times New Roman" w:eastAsia="Times New Roman" w:hAnsi="Times New Roman"/>
          <w:sz w:val="24"/>
          <w:szCs w:val="24"/>
          <w:lang w:eastAsia="ar-SA"/>
        </w:rPr>
        <w:t xml:space="preserve"> pārdod un piegādā </w:t>
      </w:r>
      <w:r w:rsidR="00E2155E" w:rsidRPr="000C3AA1">
        <w:rPr>
          <w:rFonts w:ascii="Times New Roman" w:eastAsia="Times New Roman" w:hAnsi="Times New Roman"/>
          <w:sz w:val="24"/>
          <w:szCs w:val="24"/>
          <w:lang w:eastAsia="ar-SA"/>
        </w:rPr>
        <w:t xml:space="preserve">Līguma darbības laikā </w:t>
      </w:r>
      <w:r w:rsidRPr="000C3AA1">
        <w:rPr>
          <w:rFonts w:ascii="Times New Roman" w:eastAsia="Times New Roman" w:hAnsi="Times New Roman"/>
          <w:caps/>
          <w:sz w:val="24"/>
          <w:szCs w:val="24"/>
          <w:lang w:eastAsia="ar-SA"/>
        </w:rPr>
        <w:t>Pircējam</w:t>
      </w:r>
      <w:r w:rsidR="00E2155E" w:rsidRPr="000C3AA1">
        <w:rPr>
          <w:rFonts w:ascii="Times New Roman" w:eastAsia="Times New Roman" w:hAnsi="Times New Roman"/>
          <w:sz w:val="24"/>
          <w:szCs w:val="24"/>
          <w:lang w:eastAsia="ar-SA"/>
        </w:rPr>
        <w:t xml:space="preserve"> darba apavus</w:t>
      </w:r>
      <w:r w:rsidR="002B2202" w:rsidRPr="000C3AA1">
        <w:rPr>
          <w:rFonts w:ascii="Times New Roman" w:eastAsia="Times New Roman" w:hAnsi="Times New Roman"/>
          <w:sz w:val="24"/>
          <w:szCs w:val="24"/>
          <w:lang w:eastAsia="ar-SA"/>
        </w:rPr>
        <w:t xml:space="preserve"> (turpmāk – Prece)</w:t>
      </w:r>
      <w:r w:rsidR="00E2155E" w:rsidRPr="000C3AA1">
        <w:rPr>
          <w:rFonts w:ascii="Times New Roman" w:eastAsia="Times New Roman" w:hAnsi="Times New Roman"/>
          <w:sz w:val="24"/>
          <w:szCs w:val="24"/>
          <w:lang w:eastAsia="ar-SA"/>
        </w:rPr>
        <w:t>.</w:t>
      </w:r>
    </w:p>
    <w:p w14:paraId="274228F9" w14:textId="1348A861" w:rsidR="00440C20" w:rsidRPr="000C3AA1" w:rsidRDefault="00E2155E" w:rsidP="00440C20">
      <w:pPr>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1.2.</w:t>
      </w:r>
      <w:r w:rsidR="00440C20" w:rsidRPr="000C3AA1">
        <w:rPr>
          <w:rFonts w:ascii="Times New Roman" w:eastAsia="Times New Roman" w:hAnsi="Times New Roman"/>
          <w:sz w:val="24"/>
          <w:szCs w:val="24"/>
          <w:lang w:eastAsia="ar-SA"/>
        </w:rPr>
        <w:t xml:space="preserve"> </w:t>
      </w:r>
      <w:r w:rsidRPr="000C3AA1">
        <w:rPr>
          <w:rFonts w:ascii="Times New Roman" w:eastAsia="Times New Roman" w:hAnsi="Times New Roman"/>
          <w:sz w:val="24"/>
          <w:szCs w:val="24"/>
          <w:lang w:eastAsia="ar-SA"/>
        </w:rPr>
        <w:t>V</w:t>
      </w:r>
      <w:r w:rsidR="00440C20" w:rsidRPr="000C3AA1">
        <w:rPr>
          <w:rFonts w:ascii="Times New Roman" w:eastAsia="Times New Roman" w:hAnsi="Times New Roman"/>
          <w:sz w:val="24"/>
          <w:szCs w:val="24"/>
          <w:lang w:eastAsia="ar-SA"/>
        </w:rPr>
        <w:t>is</w:t>
      </w:r>
      <w:r w:rsidR="002B2202" w:rsidRPr="000C3AA1">
        <w:rPr>
          <w:rFonts w:ascii="Times New Roman" w:eastAsia="Times New Roman" w:hAnsi="Times New Roman"/>
          <w:sz w:val="24"/>
          <w:szCs w:val="24"/>
          <w:lang w:eastAsia="ar-SA"/>
        </w:rPr>
        <w:t>ai Precei</w:t>
      </w:r>
      <w:r w:rsidR="00440C20" w:rsidRPr="000C3AA1">
        <w:rPr>
          <w:rFonts w:ascii="Times New Roman" w:eastAsia="Times New Roman" w:hAnsi="Times New Roman"/>
          <w:sz w:val="24"/>
          <w:szCs w:val="24"/>
          <w:lang w:eastAsia="ar-SA"/>
        </w:rPr>
        <w:t xml:space="preserve"> jābūt atbilstoš</w:t>
      </w:r>
      <w:r w:rsidR="002B2202" w:rsidRPr="000C3AA1">
        <w:rPr>
          <w:rFonts w:ascii="Times New Roman" w:eastAsia="Times New Roman" w:hAnsi="Times New Roman"/>
          <w:sz w:val="24"/>
          <w:szCs w:val="24"/>
          <w:lang w:eastAsia="ar-SA"/>
        </w:rPr>
        <w:t>a</w:t>
      </w:r>
      <w:r w:rsidR="00440C20" w:rsidRPr="000C3AA1">
        <w:rPr>
          <w:rFonts w:ascii="Times New Roman" w:eastAsia="Times New Roman" w:hAnsi="Times New Roman"/>
          <w:sz w:val="24"/>
          <w:szCs w:val="24"/>
          <w:lang w:eastAsia="ar-SA"/>
        </w:rPr>
        <w:t xml:space="preserve">i </w:t>
      </w:r>
      <w:r w:rsidR="002B2202" w:rsidRPr="000C3AA1">
        <w:rPr>
          <w:rFonts w:ascii="Times New Roman" w:eastAsia="Times New Roman" w:hAnsi="Times New Roman"/>
          <w:sz w:val="24"/>
          <w:szCs w:val="24"/>
          <w:lang w:eastAsia="ar-SA"/>
        </w:rPr>
        <w:t xml:space="preserve">tehniskās specifikācijas prasībām un </w:t>
      </w:r>
      <w:r w:rsidR="00440C20" w:rsidRPr="000C3AA1">
        <w:rPr>
          <w:rFonts w:ascii="Times New Roman" w:eastAsia="Times New Roman" w:hAnsi="Times New Roman"/>
          <w:sz w:val="24"/>
          <w:szCs w:val="24"/>
          <w:lang w:eastAsia="ar-SA"/>
        </w:rPr>
        <w:t>noteiktajiem standartiem</w:t>
      </w:r>
      <w:r w:rsidR="002B2202" w:rsidRPr="000C3AA1">
        <w:rPr>
          <w:rFonts w:ascii="Times New Roman" w:eastAsia="Times New Roman" w:hAnsi="Times New Roman"/>
          <w:sz w:val="24"/>
          <w:szCs w:val="24"/>
          <w:lang w:eastAsia="ar-SA"/>
        </w:rPr>
        <w:t>,</w:t>
      </w:r>
      <w:r w:rsidR="00440C20" w:rsidRPr="000C3AA1">
        <w:rPr>
          <w:rFonts w:ascii="Times New Roman" w:eastAsia="Times New Roman" w:hAnsi="Times New Roman"/>
          <w:sz w:val="24"/>
          <w:szCs w:val="24"/>
          <w:lang w:eastAsia="ar-SA"/>
        </w:rPr>
        <w:t xml:space="preserve"> saskaņā ar</w:t>
      </w:r>
      <w:r w:rsidR="002B2202" w:rsidRPr="000C3AA1">
        <w:rPr>
          <w:rFonts w:ascii="Times New Roman" w:eastAsia="Times New Roman" w:hAnsi="Times New Roman"/>
          <w:sz w:val="24"/>
          <w:szCs w:val="24"/>
          <w:lang w:eastAsia="ar-SA"/>
        </w:rPr>
        <w:t xml:space="preserve"> iepirkumā</w:t>
      </w:r>
      <w:r w:rsidR="00440C20" w:rsidRPr="000C3AA1">
        <w:rPr>
          <w:rFonts w:ascii="Times New Roman" w:eastAsia="Times New Roman" w:hAnsi="Times New Roman"/>
          <w:sz w:val="24"/>
          <w:szCs w:val="24"/>
          <w:lang w:eastAsia="ar-SA"/>
        </w:rPr>
        <w:t xml:space="preserve"> </w:t>
      </w:r>
      <w:r w:rsidR="002B2202" w:rsidRPr="000C3AA1">
        <w:rPr>
          <w:rFonts w:ascii="Times New Roman" w:eastAsia="Times New Roman" w:hAnsi="Times New Roman"/>
          <w:sz w:val="24"/>
          <w:szCs w:val="24"/>
          <w:lang w:eastAsia="ar-SA"/>
        </w:rPr>
        <w:t>iesniegto Finanšu piedāvājumu</w:t>
      </w:r>
      <w:r w:rsidR="00440C20" w:rsidRPr="000C3AA1">
        <w:rPr>
          <w:rFonts w:ascii="Times New Roman" w:eastAsia="Times New Roman" w:hAnsi="Times New Roman"/>
          <w:sz w:val="24"/>
          <w:szCs w:val="24"/>
          <w:lang w:eastAsia="ar-SA"/>
        </w:rPr>
        <w:t>.</w:t>
      </w:r>
    </w:p>
    <w:p w14:paraId="302AAD94" w14:textId="77777777" w:rsidR="00440C20" w:rsidRPr="000C3AA1" w:rsidRDefault="00440C20" w:rsidP="00440C20">
      <w:pPr>
        <w:spacing w:after="0" w:line="240" w:lineRule="auto"/>
        <w:jc w:val="both"/>
        <w:rPr>
          <w:rFonts w:ascii="Times New Roman" w:eastAsia="Times New Roman" w:hAnsi="Times New Roman"/>
          <w:sz w:val="24"/>
          <w:szCs w:val="24"/>
          <w:lang w:eastAsia="ar-SA"/>
        </w:rPr>
      </w:pPr>
    </w:p>
    <w:p w14:paraId="7051C76D" w14:textId="77777777" w:rsidR="00440C20" w:rsidRPr="000C3AA1" w:rsidRDefault="00440C20" w:rsidP="00440C20">
      <w:pPr>
        <w:spacing w:after="0" w:line="240" w:lineRule="auto"/>
        <w:jc w:val="center"/>
        <w:rPr>
          <w:rFonts w:ascii="Times New Roman" w:eastAsia="Times New Roman" w:hAnsi="Times New Roman"/>
          <w:b/>
          <w:sz w:val="24"/>
          <w:szCs w:val="24"/>
          <w:lang w:eastAsia="ar-SA"/>
        </w:rPr>
      </w:pPr>
      <w:r w:rsidRPr="000C3AA1">
        <w:rPr>
          <w:rFonts w:ascii="Times New Roman" w:eastAsia="Times New Roman" w:hAnsi="Times New Roman"/>
          <w:b/>
          <w:bCs/>
          <w:sz w:val="24"/>
          <w:szCs w:val="24"/>
          <w:lang w:eastAsia="ar-SA"/>
        </w:rPr>
        <w:t>2.</w:t>
      </w:r>
      <w:r w:rsidRPr="000C3AA1">
        <w:rPr>
          <w:rFonts w:ascii="Times New Roman" w:eastAsia="Times New Roman" w:hAnsi="Times New Roman"/>
          <w:sz w:val="24"/>
          <w:szCs w:val="24"/>
          <w:lang w:eastAsia="ar-SA"/>
        </w:rPr>
        <w:t xml:space="preserve"> </w:t>
      </w:r>
      <w:r w:rsidRPr="000C3AA1">
        <w:rPr>
          <w:rFonts w:ascii="Times New Roman" w:eastAsia="Times New Roman" w:hAnsi="Times New Roman"/>
          <w:b/>
          <w:sz w:val="24"/>
          <w:szCs w:val="24"/>
          <w:lang w:eastAsia="ar-SA"/>
        </w:rPr>
        <w:t>LĪGUMA IZPILDES KĀRTĪBA</w:t>
      </w:r>
    </w:p>
    <w:p w14:paraId="0C5C9770" w14:textId="700DA907" w:rsidR="00440C20" w:rsidRPr="000C3AA1" w:rsidRDefault="00440C20" w:rsidP="002B2202">
      <w:pPr>
        <w:numPr>
          <w:ilvl w:val="1"/>
          <w:numId w:val="27"/>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PĀRDEVĒJS piegādā Preci</w:t>
      </w:r>
      <w:r w:rsidR="002B2202" w:rsidRPr="000C3AA1">
        <w:rPr>
          <w:rFonts w:ascii="Times New Roman" w:eastAsia="Times New Roman" w:hAnsi="Times New Roman"/>
          <w:sz w:val="24"/>
          <w:szCs w:val="24"/>
          <w:lang w:eastAsia="ar-SA"/>
        </w:rPr>
        <w:t xml:space="preserve"> pa daļām pēc pasūtījuma</w:t>
      </w:r>
      <w:r w:rsidRPr="000C3AA1">
        <w:rPr>
          <w:rFonts w:ascii="Times New Roman" w:eastAsia="Times New Roman" w:hAnsi="Times New Roman"/>
          <w:sz w:val="24"/>
          <w:szCs w:val="24"/>
          <w:lang w:eastAsia="ar-SA"/>
        </w:rPr>
        <w:t>: 18.novembra ielā 183</w:t>
      </w:r>
      <w:r w:rsidRPr="000C3AA1">
        <w:rPr>
          <w:rFonts w:ascii="Times New Roman" w:eastAsia="Times New Roman" w:hAnsi="Times New Roman"/>
          <w:sz w:val="24"/>
          <w:szCs w:val="24"/>
          <w:lang w:eastAsia="ar-SA" w:bidi="ne-NP"/>
        </w:rPr>
        <w:t>, Kārklu iela 24, Jātnieku ielā 90, Daugavpils</w:t>
      </w:r>
      <w:r w:rsidR="002B2202" w:rsidRPr="000C3AA1">
        <w:rPr>
          <w:rFonts w:ascii="Times New Roman" w:eastAsia="Times New Roman" w:hAnsi="Times New Roman"/>
          <w:sz w:val="24"/>
          <w:szCs w:val="24"/>
          <w:lang w:eastAsia="ar-SA"/>
        </w:rPr>
        <w:t>, Latvija,</w:t>
      </w:r>
      <w:r w:rsidR="002B2202" w:rsidRPr="000C3AA1">
        <w:t xml:space="preserve"> </w:t>
      </w:r>
      <w:r w:rsidR="002B2202" w:rsidRPr="000C3AA1">
        <w:rPr>
          <w:rFonts w:ascii="Times New Roman" w:eastAsia="Times New Roman" w:hAnsi="Times New Roman"/>
          <w:sz w:val="24"/>
          <w:szCs w:val="24"/>
          <w:lang w:eastAsia="ar-SA"/>
        </w:rPr>
        <w:t>sašķirojot pēc pasūtījumā norādītajiem kritērijiem AS „Daugavpils satiksme” iecirkņiem nepieciešamajiem izmēriem un daudzumiem.</w:t>
      </w:r>
    </w:p>
    <w:p w14:paraId="572A5A76" w14:textId="58AD197F" w:rsidR="00440C20" w:rsidRPr="00EF0CEB" w:rsidRDefault="00440C20" w:rsidP="00440C20">
      <w:pPr>
        <w:numPr>
          <w:ilvl w:val="1"/>
          <w:numId w:val="27"/>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PĀRDEVĒJAM</w:t>
      </w:r>
      <w:r w:rsidRPr="000C3AA1">
        <w:rPr>
          <w:rFonts w:ascii="Times New Roman" w:eastAsia="Times New Roman" w:hAnsi="Times New Roman"/>
          <w:bCs/>
          <w:spacing w:val="3"/>
          <w:sz w:val="24"/>
          <w:szCs w:val="24"/>
          <w:lang w:eastAsia="ar-SA"/>
        </w:rPr>
        <w:t xml:space="preserve"> jānodrošina Preces </w:t>
      </w:r>
      <w:r w:rsidRPr="00EF0CEB">
        <w:rPr>
          <w:rFonts w:ascii="Times New Roman" w:eastAsia="Times New Roman" w:hAnsi="Times New Roman"/>
          <w:bCs/>
          <w:spacing w:val="3"/>
          <w:sz w:val="24"/>
          <w:szCs w:val="24"/>
          <w:lang w:eastAsia="ar-SA"/>
        </w:rPr>
        <w:t xml:space="preserve">piegādi PIRCĒJAM </w:t>
      </w:r>
      <w:bookmarkStart w:id="5" w:name="_Hlk495576230"/>
      <w:r w:rsidR="002B2202" w:rsidRPr="00EF0CEB">
        <w:rPr>
          <w:rFonts w:ascii="Times New Roman" w:eastAsia="Times New Roman" w:hAnsi="Times New Roman"/>
          <w:bCs/>
          <w:spacing w:val="3"/>
          <w:sz w:val="24"/>
          <w:szCs w:val="24"/>
          <w:lang w:eastAsia="ar-SA"/>
        </w:rPr>
        <w:t>14</w:t>
      </w:r>
      <w:r w:rsidRPr="00EF0CEB">
        <w:rPr>
          <w:rFonts w:ascii="Times New Roman" w:eastAsia="Times New Roman" w:hAnsi="Times New Roman"/>
          <w:bCs/>
          <w:spacing w:val="3"/>
          <w:sz w:val="24"/>
          <w:szCs w:val="24"/>
          <w:lang w:eastAsia="ar-SA"/>
        </w:rPr>
        <w:t xml:space="preserve"> </w:t>
      </w:r>
      <w:r w:rsidR="002B2202" w:rsidRPr="00EF0CEB">
        <w:rPr>
          <w:rFonts w:ascii="Times New Roman" w:eastAsia="Times New Roman" w:hAnsi="Times New Roman"/>
          <w:bCs/>
          <w:spacing w:val="3"/>
          <w:sz w:val="24"/>
          <w:szCs w:val="24"/>
          <w:lang w:eastAsia="ar-SA"/>
        </w:rPr>
        <w:t>(četrpadsmit</w:t>
      </w:r>
      <w:r w:rsidRPr="00EF0CEB">
        <w:rPr>
          <w:rFonts w:ascii="Times New Roman" w:eastAsia="Times New Roman" w:hAnsi="Times New Roman"/>
          <w:bCs/>
          <w:spacing w:val="3"/>
          <w:sz w:val="24"/>
          <w:szCs w:val="24"/>
          <w:lang w:eastAsia="ar-SA"/>
        </w:rPr>
        <w:t xml:space="preserve">) dienu laikā </w:t>
      </w:r>
      <w:bookmarkEnd w:id="5"/>
      <w:r w:rsidRPr="00EF0CEB">
        <w:rPr>
          <w:rFonts w:ascii="Times New Roman" w:eastAsia="Times New Roman" w:hAnsi="Times New Roman"/>
          <w:bCs/>
          <w:spacing w:val="3"/>
          <w:sz w:val="24"/>
          <w:szCs w:val="24"/>
          <w:lang w:eastAsia="ar-SA"/>
        </w:rPr>
        <w:t xml:space="preserve">no pasūtījuma </w:t>
      </w:r>
      <w:r w:rsidRPr="00EF0CEB">
        <w:rPr>
          <w:rFonts w:ascii="Times New Roman" w:eastAsia="Times New Roman" w:hAnsi="Times New Roman"/>
          <w:sz w:val="24"/>
          <w:szCs w:val="24"/>
          <w:lang w:eastAsia="ar-SA"/>
        </w:rPr>
        <w:t>saņemšanas brīža</w:t>
      </w:r>
      <w:r w:rsidRPr="00EF0CEB">
        <w:rPr>
          <w:rFonts w:ascii="Times New Roman" w:eastAsia="Times New Roman" w:hAnsi="Times New Roman"/>
          <w:bCs/>
          <w:spacing w:val="3"/>
          <w:sz w:val="24"/>
          <w:szCs w:val="24"/>
          <w:lang w:eastAsia="ar-SA"/>
        </w:rPr>
        <w:t>. Piegāde</w:t>
      </w:r>
      <w:r w:rsidR="008E00ED" w:rsidRPr="00EF0CEB">
        <w:rPr>
          <w:rFonts w:ascii="Times New Roman" w:eastAsia="Times New Roman" w:hAnsi="Times New Roman"/>
          <w:bCs/>
          <w:spacing w:val="3"/>
          <w:sz w:val="24"/>
          <w:szCs w:val="24"/>
          <w:lang w:eastAsia="ar-SA"/>
        </w:rPr>
        <w:t xml:space="preserve"> līguma darbības laikā</w:t>
      </w:r>
      <w:r w:rsidRPr="00EF0CEB">
        <w:rPr>
          <w:rFonts w:ascii="Times New Roman" w:eastAsia="Times New Roman" w:hAnsi="Times New Roman"/>
          <w:bCs/>
          <w:spacing w:val="3"/>
          <w:sz w:val="24"/>
          <w:szCs w:val="24"/>
          <w:lang w:eastAsia="ar-SA"/>
        </w:rPr>
        <w:t xml:space="preserve"> notiek atsevišķas partijās.</w:t>
      </w:r>
      <w:r w:rsidR="002B2202" w:rsidRPr="00EF0CEB">
        <w:rPr>
          <w:rFonts w:ascii="Times New Roman" w:eastAsia="Times New Roman" w:hAnsi="Times New Roman"/>
          <w:bCs/>
          <w:spacing w:val="3"/>
          <w:sz w:val="24"/>
          <w:szCs w:val="24"/>
          <w:lang w:eastAsia="ar-SA"/>
        </w:rPr>
        <w:t xml:space="preserve"> Pasūtījums tiek veikts pēc faktiskās nepieciešamības.</w:t>
      </w:r>
    </w:p>
    <w:p w14:paraId="65360A6C" w14:textId="2993A7C1" w:rsidR="000C3AA1" w:rsidRPr="00EF0CEB" w:rsidRDefault="002B2202" w:rsidP="000C3AA1">
      <w:pPr>
        <w:numPr>
          <w:ilvl w:val="1"/>
          <w:numId w:val="27"/>
        </w:numPr>
        <w:suppressAutoHyphens/>
        <w:spacing w:after="0" w:line="240" w:lineRule="auto"/>
        <w:jc w:val="both"/>
        <w:rPr>
          <w:rFonts w:ascii="Times New Roman" w:eastAsia="Times New Roman" w:hAnsi="Times New Roman"/>
          <w:sz w:val="24"/>
          <w:szCs w:val="24"/>
          <w:lang w:eastAsia="ar-SA"/>
        </w:rPr>
      </w:pPr>
      <w:r w:rsidRPr="00EF0CEB">
        <w:rPr>
          <w:rFonts w:ascii="Times New Roman" w:eastAsia="Times New Roman" w:hAnsi="Times New Roman"/>
          <w:bCs/>
          <w:spacing w:val="3"/>
          <w:sz w:val="24"/>
          <w:szCs w:val="24"/>
          <w:lang w:eastAsia="ar-SA"/>
        </w:rPr>
        <w:t xml:space="preserve">PIRCĒJAM nav pienākums </w:t>
      </w:r>
      <w:r w:rsidR="000C3AA1" w:rsidRPr="00EF0CEB">
        <w:rPr>
          <w:rFonts w:ascii="Times New Roman" w:eastAsia="Times New Roman" w:hAnsi="Times New Roman"/>
          <w:bCs/>
          <w:spacing w:val="3"/>
          <w:sz w:val="24"/>
          <w:szCs w:val="24"/>
          <w:lang w:eastAsia="ar-SA"/>
        </w:rPr>
        <w:t>veikt Preču pasūtījumu par visu Līguma 3.1.punktā noteikto summu un/vai iegādāties visas Finanšu piedāvājumā norādītās Preces.</w:t>
      </w:r>
    </w:p>
    <w:p w14:paraId="0EDD323E" w14:textId="77777777" w:rsidR="00440C20" w:rsidRPr="00EF0CEB" w:rsidRDefault="00440C20" w:rsidP="00440C20">
      <w:pPr>
        <w:spacing w:after="0" w:line="240" w:lineRule="auto"/>
        <w:ind w:left="360"/>
        <w:jc w:val="both"/>
        <w:rPr>
          <w:rFonts w:ascii="Times New Roman" w:eastAsia="Times New Roman" w:hAnsi="Times New Roman"/>
          <w:sz w:val="24"/>
          <w:szCs w:val="24"/>
          <w:lang w:eastAsia="ar-SA"/>
        </w:rPr>
      </w:pPr>
      <w:r w:rsidRPr="00EF0CEB">
        <w:rPr>
          <w:rFonts w:ascii="Times New Roman" w:eastAsia="Times New Roman" w:hAnsi="Times New Roman"/>
          <w:bCs/>
          <w:spacing w:val="3"/>
          <w:sz w:val="24"/>
          <w:szCs w:val="24"/>
          <w:lang w:eastAsia="ar-SA"/>
        </w:rPr>
        <w:t xml:space="preserve"> </w:t>
      </w:r>
    </w:p>
    <w:p w14:paraId="56DD320A" w14:textId="7DFF52A0" w:rsidR="00440C20" w:rsidRPr="000C3AA1" w:rsidRDefault="002B2202" w:rsidP="00440C20">
      <w:pPr>
        <w:numPr>
          <w:ilvl w:val="0"/>
          <w:numId w:val="28"/>
        </w:numPr>
        <w:shd w:val="clear" w:color="auto" w:fill="FFFFFF"/>
        <w:suppressAutoHyphens/>
        <w:spacing w:after="0" w:line="240" w:lineRule="auto"/>
        <w:jc w:val="center"/>
        <w:rPr>
          <w:rFonts w:ascii="Times New Roman" w:eastAsia="Times New Roman" w:hAnsi="Times New Roman"/>
          <w:b/>
          <w:bCs/>
          <w:sz w:val="24"/>
          <w:szCs w:val="24"/>
          <w:lang w:eastAsia="ar-SA"/>
        </w:rPr>
      </w:pPr>
      <w:r w:rsidRPr="000C3AA1">
        <w:rPr>
          <w:rFonts w:ascii="Times New Roman" w:eastAsia="Times New Roman" w:hAnsi="Times New Roman"/>
          <w:b/>
          <w:bCs/>
          <w:sz w:val="24"/>
          <w:szCs w:val="24"/>
          <w:lang w:eastAsia="ar-SA"/>
        </w:rPr>
        <w:t xml:space="preserve">LĪGUMCENA </w:t>
      </w:r>
      <w:r w:rsidR="00440C20" w:rsidRPr="000C3AA1">
        <w:rPr>
          <w:rFonts w:ascii="Times New Roman" w:eastAsia="Times New Roman" w:hAnsi="Times New Roman"/>
          <w:b/>
          <w:bCs/>
          <w:sz w:val="24"/>
          <w:szCs w:val="24"/>
          <w:lang w:eastAsia="ar-SA"/>
        </w:rPr>
        <w:t>UN NORĒĶINU KĀRTĪBA</w:t>
      </w:r>
    </w:p>
    <w:p w14:paraId="7ED58857" w14:textId="264EEF23" w:rsidR="00440C20" w:rsidRPr="000C3AA1" w:rsidRDefault="00440C20" w:rsidP="00440C20">
      <w:pPr>
        <w:numPr>
          <w:ilvl w:val="1"/>
          <w:numId w:val="28"/>
        </w:numPr>
        <w:shd w:val="clear" w:color="auto" w:fill="FFFFFF"/>
        <w:tabs>
          <w:tab w:val="left" w:pos="284"/>
          <w:tab w:val="num" w:pos="426"/>
        </w:tabs>
        <w:suppressAutoHyphens/>
        <w:spacing w:after="0" w:line="240" w:lineRule="auto"/>
        <w:ind w:left="426" w:hanging="426"/>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Kopēja </w:t>
      </w:r>
      <w:r w:rsidR="002B2202" w:rsidRPr="000C3AA1">
        <w:rPr>
          <w:rFonts w:ascii="Times New Roman" w:eastAsia="Times New Roman" w:hAnsi="Times New Roman"/>
          <w:sz w:val="24"/>
          <w:szCs w:val="24"/>
          <w:lang w:eastAsia="ar-SA"/>
        </w:rPr>
        <w:t>līgumcena</w:t>
      </w:r>
      <w:r w:rsidRPr="000C3AA1">
        <w:rPr>
          <w:rFonts w:ascii="Times New Roman" w:eastAsia="Times New Roman" w:hAnsi="Times New Roman"/>
          <w:sz w:val="24"/>
          <w:szCs w:val="24"/>
          <w:lang w:eastAsia="ar-SA"/>
        </w:rPr>
        <w:t xml:space="preserve"> atbilstoši PĀRDEVĒJA </w:t>
      </w:r>
      <w:r w:rsidR="002B2202" w:rsidRPr="000C3AA1">
        <w:rPr>
          <w:rFonts w:ascii="Times New Roman" w:eastAsia="Times New Roman" w:hAnsi="Times New Roman"/>
          <w:sz w:val="24"/>
          <w:szCs w:val="24"/>
          <w:lang w:eastAsia="ar-SA"/>
        </w:rPr>
        <w:t xml:space="preserve">iesniegtam Finanšu piedāvājumam </w:t>
      </w:r>
      <w:r w:rsidRPr="000C3AA1">
        <w:rPr>
          <w:rFonts w:ascii="Times New Roman" w:eastAsia="Times New Roman" w:hAnsi="Times New Roman"/>
          <w:sz w:val="24"/>
          <w:szCs w:val="24"/>
          <w:lang w:eastAsia="ar-SA"/>
        </w:rPr>
        <w:t xml:space="preserve">sastāda </w:t>
      </w:r>
      <w:r w:rsidRPr="000C3AA1">
        <w:rPr>
          <w:rFonts w:ascii="Times New Roman" w:eastAsia="Times New Roman" w:hAnsi="Times New Roman"/>
          <w:b/>
          <w:bCs/>
          <w:sz w:val="24"/>
          <w:szCs w:val="24"/>
          <w:lang w:eastAsia="ar-SA"/>
        </w:rPr>
        <w:t>__________</w:t>
      </w:r>
      <w:r w:rsidRPr="000C3AA1">
        <w:rPr>
          <w:rFonts w:ascii="Times New Roman" w:eastAsia="Times New Roman" w:hAnsi="Times New Roman"/>
          <w:sz w:val="24"/>
          <w:szCs w:val="24"/>
          <w:lang w:eastAsia="ar-SA"/>
        </w:rPr>
        <w:t xml:space="preserve"> </w:t>
      </w:r>
      <w:r w:rsidRPr="000C3AA1">
        <w:rPr>
          <w:rFonts w:ascii="Times New Roman" w:eastAsia="Times New Roman" w:hAnsi="Times New Roman"/>
          <w:bCs/>
          <w:spacing w:val="-3"/>
          <w:sz w:val="24"/>
          <w:szCs w:val="24"/>
          <w:lang w:eastAsia="ar-SA"/>
        </w:rPr>
        <w:t>EUR</w:t>
      </w:r>
      <w:r w:rsidRPr="000C3AA1">
        <w:rPr>
          <w:rFonts w:ascii="Times New Roman" w:eastAsia="Times New Roman" w:hAnsi="Times New Roman"/>
          <w:spacing w:val="-3"/>
          <w:sz w:val="24"/>
          <w:szCs w:val="24"/>
          <w:lang w:eastAsia="ar-SA"/>
        </w:rPr>
        <w:t xml:space="preserve"> </w:t>
      </w:r>
      <w:r w:rsidRPr="000C3AA1">
        <w:rPr>
          <w:rFonts w:ascii="Times New Roman" w:eastAsia="Times New Roman" w:hAnsi="Times New Roman"/>
          <w:sz w:val="24"/>
          <w:szCs w:val="24"/>
          <w:lang w:eastAsia="ar-SA"/>
        </w:rPr>
        <w:t>bez PVN</w:t>
      </w:r>
      <w:r w:rsidRPr="000C3AA1">
        <w:rPr>
          <w:rFonts w:ascii="Times New Roman" w:eastAsia="Times New Roman" w:hAnsi="Times New Roman"/>
          <w:bCs/>
          <w:spacing w:val="-3"/>
          <w:sz w:val="24"/>
          <w:szCs w:val="24"/>
          <w:lang w:eastAsia="ar-SA"/>
        </w:rPr>
        <w:t xml:space="preserve"> 21%</w:t>
      </w:r>
      <w:r w:rsidRPr="000C3AA1">
        <w:rPr>
          <w:rFonts w:ascii="Times New Roman" w:eastAsia="Times New Roman" w:hAnsi="Times New Roman"/>
          <w:b/>
          <w:bCs/>
          <w:spacing w:val="-3"/>
          <w:sz w:val="24"/>
          <w:szCs w:val="24"/>
          <w:lang w:eastAsia="ar-SA"/>
        </w:rPr>
        <w:t xml:space="preserve"> </w:t>
      </w:r>
      <w:r w:rsidRPr="000C3AA1">
        <w:rPr>
          <w:rFonts w:ascii="Times New Roman" w:eastAsia="Times New Roman" w:hAnsi="Times New Roman"/>
          <w:spacing w:val="-3"/>
          <w:sz w:val="24"/>
          <w:szCs w:val="24"/>
          <w:lang w:eastAsia="ar-SA"/>
        </w:rPr>
        <w:t>(_______________eiro, ___ centi), PVN 21% ______</w:t>
      </w:r>
      <w:r w:rsidRPr="000C3AA1">
        <w:rPr>
          <w:rFonts w:ascii="Times New Roman" w:eastAsia="Times New Roman" w:hAnsi="Times New Roman"/>
          <w:sz w:val="24"/>
          <w:szCs w:val="24"/>
          <w:lang w:eastAsia="ar-SA"/>
        </w:rPr>
        <w:t xml:space="preserve"> </w:t>
      </w:r>
      <w:r w:rsidRPr="000C3AA1">
        <w:rPr>
          <w:rFonts w:ascii="Times New Roman" w:eastAsia="Times New Roman" w:hAnsi="Times New Roman"/>
          <w:bCs/>
          <w:spacing w:val="-3"/>
          <w:sz w:val="24"/>
          <w:szCs w:val="24"/>
          <w:lang w:eastAsia="ar-SA"/>
        </w:rPr>
        <w:t xml:space="preserve">EUR (___________________ eiro, ____ centi), kopā ar PVN 21% </w:t>
      </w:r>
      <w:r w:rsidRPr="000C3AA1">
        <w:rPr>
          <w:rFonts w:ascii="Times New Roman" w:eastAsia="Times New Roman" w:hAnsi="Times New Roman"/>
          <w:bCs/>
          <w:spacing w:val="-3"/>
          <w:sz w:val="24"/>
          <w:szCs w:val="24"/>
          <w:lang w:eastAsia="ar-SA"/>
        </w:rPr>
        <w:br/>
      </w:r>
      <w:r w:rsidRPr="000C3AA1">
        <w:rPr>
          <w:rFonts w:ascii="Times New Roman" w:eastAsia="Times New Roman" w:hAnsi="Times New Roman"/>
          <w:b/>
          <w:spacing w:val="-3"/>
          <w:sz w:val="24"/>
          <w:szCs w:val="24"/>
          <w:lang w:eastAsia="ar-SA"/>
        </w:rPr>
        <w:t>EUR _________</w:t>
      </w:r>
      <w:r w:rsidRPr="000C3AA1">
        <w:rPr>
          <w:rFonts w:ascii="Times New Roman" w:eastAsia="Times New Roman" w:hAnsi="Times New Roman"/>
          <w:bCs/>
          <w:spacing w:val="-3"/>
          <w:sz w:val="24"/>
          <w:szCs w:val="24"/>
          <w:lang w:eastAsia="ar-SA"/>
        </w:rPr>
        <w:t xml:space="preserve"> (___________________ eiro, ___ centi).</w:t>
      </w:r>
    </w:p>
    <w:p w14:paraId="3D38DA52" w14:textId="01349335" w:rsidR="002B2202" w:rsidRPr="000C3AA1" w:rsidRDefault="002B2202" w:rsidP="00440C20">
      <w:pPr>
        <w:numPr>
          <w:ilvl w:val="1"/>
          <w:numId w:val="28"/>
        </w:numPr>
        <w:tabs>
          <w:tab w:val="left" w:pos="284"/>
          <w:tab w:val="num" w:pos="426"/>
        </w:tabs>
        <w:suppressAutoHyphens/>
        <w:spacing w:after="0" w:line="240" w:lineRule="auto"/>
        <w:ind w:left="426" w:hanging="426"/>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Preces vienības cena ir noteikta iepirkumā iesniegtajā Finanšu piedāvājumā un paliek nemainīga visu Līguma izpildes laiku.</w:t>
      </w:r>
    </w:p>
    <w:p w14:paraId="60DC6239" w14:textId="77777777" w:rsidR="00440C20" w:rsidRPr="000C3AA1" w:rsidRDefault="00440C20" w:rsidP="00440C20">
      <w:pPr>
        <w:numPr>
          <w:ilvl w:val="1"/>
          <w:numId w:val="28"/>
        </w:numPr>
        <w:tabs>
          <w:tab w:val="left" w:pos="284"/>
          <w:tab w:val="num" w:pos="426"/>
        </w:tabs>
        <w:suppressAutoHyphens/>
        <w:spacing w:after="0" w:line="240" w:lineRule="auto"/>
        <w:ind w:left="426" w:hanging="426"/>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Apmaksa par Preci tiks veikta 15 (piecpadsmit) kalendāro dienu laikā pēc Preces saņemšanas, attiecīgas pavadzīmes parakstīšanas brīža. </w:t>
      </w:r>
    </w:p>
    <w:p w14:paraId="01B0FEDA" w14:textId="77777777" w:rsidR="00440C20" w:rsidRPr="000C3AA1" w:rsidRDefault="00440C20" w:rsidP="00440C20">
      <w:pPr>
        <w:numPr>
          <w:ilvl w:val="1"/>
          <w:numId w:val="28"/>
        </w:numPr>
        <w:shd w:val="clear" w:color="auto" w:fill="FFFFFF"/>
        <w:tabs>
          <w:tab w:val="num" w:pos="0"/>
          <w:tab w:val="left" w:pos="284"/>
          <w:tab w:val="num" w:pos="426"/>
        </w:tabs>
        <w:suppressAutoHyphens/>
        <w:spacing w:after="0" w:line="240" w:lineRule="auto"/>
        <w:ind w:left="426" w:hanging="426"/>
        <w:jc w:val="both"/>
        <w:rPr>
          <w:rFonts w:ascii="Times New Roman" w:eastAsia="Times New Roman" w:hAnsi="Times New Roman"/>
          <w:spacing w:val="-9"/>
          <w:sz w:val="24"/>
          <w:szCs w:val="24"/>
          <w:lang w:eastAsia="ar-SA"/>
        </w:rPr>
      </w:pPr>
      <w:r w:rsidRPr="000C3AA1">
        <w:rPr>
          <w:rFonts w:ascii="Times New Roman" w:eastAsia="Times New Roman" w:hAnsi="Times New Roman"/>
          <w:spacing w:val="-5"/>
          <w:sz w:val="24"/>
          <w:szCs w:val="24"/>
          <w:lang w:eastAsia="ar-SA"/>
        </w:rPr>
        <w:t xml:space="preserve">Apmaksa tiek veikta ar pārskaitījumu uz </w:t>
      </w:r>
      <w:r w:rsidRPr="000C3AA1">
        <w:rPr>
          <w:rFonts w:ascii="Times New Roman" w:eastAsia="Times New Roman" w:hAnsi="Times New Roman"/>
          <w:sz w:val="24"/>
          <w:szCs w:val="24"/>
          <w:lang w:eastAsia="ar-SA"/>
        </w:rPr>
        <w:t>PĀRDEVĒJA</w:t>
      </w:r>
      <w:r w:rsidRPr="000C3AA1">
        <w:rPr>
          <w:rFonts w:ascii="Times New Roman" w:eastAsia="Times New Roman" w:hAnsi="Times New Roman"/>
          <w:spacing w:val="-5"/>
          <w:sz w:val="24"/>
          <w:szCs w:val="24"/>
          <w:lang w:eastAsia="ar-SA"/>
        </w:rPr>
        <w:t xml:space="preserve"> norēķinu kontu.</w:t>
      </w:r>
    </w:p>
    <w:p w14:paraId="7E2D9203" w14:textId="77777777" w:rsidR="00440C20" w:rsidRPr="000C3AA1" w:rsidRDefault="00440C20" w:rsidP="00440C20">
      <w:pPr>
        <w:shd w:val="clear" w:color="auto" w:fill="FFFFFF"/>
        <w:tabs>
          <w:tab w:val="left" w:pos="799"/>
        </w:tabs>
        <w:suppressAutoHyphens/>
        <w:spacing w:after="0" w:line="240" w:lineRule="auto"/>
        <w:jc w:val="both"/>
        <w:rPr>
          <w:rFonts w:ascii="Times New Roman" w:eastAsia="Times New Roman" w:hAnsi="Times New Roman"/>
          <w:spacing w:val="-5"/>
          <w:sz w:val="24"/>
          <w:szCs w:val="24"/>
          <w:lang w:eastAsia="ar-SA"/>
        </w:rPr>
      </w:pPr>
    </w:p>
    <w:p w14:paraId="35476C5D" w14:textId="77777777" w:rsidR="00440C20" w:rsidRPr="000C3AA1" w:rsidRDefault="00440C20" w:rsidP="00440C20">
      <w:pPr>
        <w:numPr>
          <w:ilvl w:val="0"/>
          <w:numId w:val="28"/>
        </w:numPr>
        <w:shd w:val="clear" w:color="auto" w:fill="FFFFFF"/>
        <w:suppressAutoHyphens/>
        <w:spacing w:after="0" w:line="240" w:lineRule="auto"/>
        <w:jc w:val="center"/>
        <w:rPr>
          <w:rFonts w:ascii="Times New Roman" w:eastAsia="Times New Roman" w:hAnsi="Times New Roman"/>
          <w:b/>
          <w:bCs/>
          <w:sz w:val="24"/>
          <w:szCs w:val="24"/>
          <w:lang w:eastAsia="ar-SA"/>
        </w:rPr>
      </w:pPr>
      <w:r w:rsidRPr="000C3AA1">
        <w:rPr>
          <w:rFonts w:ascii="Times New Roman" w:eastAsia="Times New Roman" w:hAnsi="Times New Roman"/>
          <w:b/>
          <w:bCs/>
          <w:sz w:val="24"/>
          <w:szCs w:val="24"/>
          <w:lang w:eastAsia="ar-SA"/>
        </w:rPr>
        <w:t>PĀRDEVĒJA UN PIRCĒJA TIESĪBAS UN PIENĀKUMI</w:t>
      </w:r>
    </w:p>
    <w:p w14:paraId="1014EC27" w14:textId="77777777" w:rsidR="00440C20" w:rsidRPr="000C3AA1" w:rsidRDefault="00440C20" w:rsidP="00440C20">
      <w:pPr>
        <w:numPr>
          <w:ilvl w:val="1"/>
          <w:numId w:val="28"/>
        </w:numPr>
        <w:shd w:val="clear" w:color="auto" w:fill="FFFFFF"/>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PĀRDEVĒJS</w:t>
      </w:r>
      <w:r w:rsidRPr="000C3AA1">
        <w:rPr>
          <w:rFonts w:ascii="Times New Roman" w:eastAsia="Times New Roman" w:hAnsi="Times New Roman"/>
          <w:spacing w:val="-5"/>
          <w:sz w:val="24"/>
          <w:szCs w:val="24"/>
          <w:lang w:eastAsia="ar-SA"/>
        </w:rPr>
        <w:t xml:space="preserve"> apņemas:</w:t>
      </w:r>
    </w:p>
    <w:p w14:paraId="0DB448C5" w14:textId="77777777" w:rsidR="00440C20" w:rsidRPr="000C3AA1" w:rsidRDefault="00440C20" w:rsidP="00440C20">
      <w:pPr>
        <w:numPr>
          <w:ilvl w:val="2"/>
          <w:numId w:val="28"/>
        </w:numPr>
        <w:shd w:val="clear" w:color="auto" w:fill="FFFFFF"/>
        <w:suppressAutoHyphens/>
        <w:spacing w:after="0" w:line="240" w:lineRule="auto"/>
        <w:ind w:right="101"/>
        <w:jc w:val="both"/>
        <w:rPr>
          <w:rFonts w:ascii="Times New Roman" w:eastAsia="Times New Roman" w:hAnsi="Times New Roman"/>
          <w:spacing w:val="-5"/>
          <w:sz w:val="24"/>
          <w:szCs w:val="24"/>
          <w:lang w:eastAsia="ar-SA"/>
        </w:rPr>
      </w:pPr>
      <w:r w:rsidRPr="000C3AA1">
        <w:rPr>
          <w:rFonts w:ascii="Times New Roman" w:eastAsia="Times New Roman" w:hAnsi="Times New Roman"/>
          <w:spacing w:val="-5"/>
          <w:sz w:val="24"/>
          <w:szCs w:val="24"/>
          <w:lang w:eastAsia="ar-SA"/>
        </w:rPr>
        <w:t>ievērot Latvijas Republikā un Eiropas savienībās spēkā esošos noteikumus un normatīvus, kas reglamentē šajā Līgumā noteikto,</w:t>
      </w:r>
    </w:p>
    <w:p w14:paraId="585874AC" w14:textId="77777777" w:rsidR="00440C20" w:rsidRPr="000C3AA1" w:rsidRDefault="00440C20" w:rsidP="00440C20">
      <w:pPr>
        <w:numPr>
          <w:ilvl w:val="2"/>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ar saviem spēkiem un par saviem finanšu līdzekļiem nodrošina Preces piegādi </w:t>
      </w:r>
      <w:r w:rsidRPr="000C3AA1">
        <w:rPr>
          <w:rFonts w:ascii="Times New Roman" w:eastAsia="Times New Roman" w:hAnsi="Times New Roman"/>
          <w:sz w:val="24"/>
          <w:szCs w:val="24"/>
          <w:lang w:eastAsia="ar-SA"/>
        </w:rPr>
        <w:br/>
        <w:t>18.novembra ielā 183, Kārklu ielā 24, Jātnieku ielā 90, Daugavpilī, Latvijā. Transporta pakalpojumi ir iekļauti Preces cenā,</w:t>
      </w:r>
    </w:p>
    <w:p w14:paraId="5480D2C9" w14:textId="77777777" w:rsidR="00440C20" w:rsidRPr="000C3AA1" w:rsidRDefault="00440C20" w:rsidP="00440C20">
      <w:pPr>
        <w:numPr>
          <w:ilvl w:val="2"/>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veikt Preces piegādi šī Līguma 2.2.punktā norādītajā laikā. PĀRDEVĒJS ir tiesīgs piegādāt Preci pirms termiņa, iepriekš saskaņojot piegādes laiku ar PIRCĒJU.</w:t>
      </w:r>
    </w:p>
    <w:p w14:paraId="6D233CDD" w14:textId="77777777" w:rsidR="00440C20" w:rsidRPr="000C3AA1" w:rsidRDefault="00440C20" w:rsidP="00440C20">
      <w:pPr>
        <w:numPr>
          <w:ilvl w:val="1"/>
          <w:numId w:val="28"/>
        </w:numPr>
        <w:suppressAutoHyphens/>
        <w:spacing w:after="0" w:line="240" w:lineRule="auto"/>
        <w:jc w:val="both"/>
        <w:rPr>
          <w:rFonts w:ascii="Times New Roman" w:eastAsia="Times New Roman" w:hAnsi="Times New Roman"/>
          <w:bCs/>
          <w:sz w:val="24"/>
          <w:szCs w:val="24"/>
          <w:lang w:eastAsia="ar-SA"/>
        </w:rPr>
      </w:pPr>
      <w:r w:rsidRPr="000C3AA1">
        <w:rPr>
          <w:rFonts w:ascii="Times New Roman" w:eastAsia="Times New Roman" w:hAnsi="Times New Roman"/>
          <w:bCs/>
          <w:sz w:val="24"/>
          <w:szCs w:val="24"/>
          <w:lang w:eastAsia="ar-SA"/>
        </w:rPr>
        <w:t>PIRCĒJS apņemas:</w:t>
      </w:r>
    </w:p>
    <w:p w14:paraId="7BE2CDF0" w14:textId="77777777" w:rsidR="00440C20" w:rsidRPr="000C3AA1" w:rsidRDefault="00440C20" w:rsidP="00440C20">
      <w:pPr>
        <w:numPr>
          <w:ilvl w:val="2"/>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pieņemt Preci no PĀRDEVĒJA šajā Līgumā noteiktajā </w:t>
      </w:r>
      <w:r w:rsidRPr="000C3AA1">
        <w:rPr>
          <w:rFonts w:ascii="Times New Roman" w:eastAsia="Times New Roman" w:hAnsi="Times New Roman"/>
          <w:spacing w:val="-7"/>
          <w:sz w:val="24"/>
          <w:szCs w:val="24"/>
          <w:lang w:eastAsia="ar-SA"/>
        </w:rPr>
        <w:t>kārtībā.</w:t>
      </w:r>
    </w:p>
    <w:p w14:paraId="47036081" w14:textId="77777777" w:rsidR="00440C20" w:rsidRPr="000C3AA1" w:rsidRDefault="00440C20" w:rsidP="00440C20">
      <w:pPr>
        <w:numPr>
          <w:ilvl w:val="2"/>
          <w:numId w:val="28"/>
        </w:numPr>
        <w:shd w:val="clear" w:color="auto" w:fill="FFFFFF"/>
        <w:suppressAutoHyphens/>
        <w:spacing w:after="0" w:line="240" w:lineRule="auto"/>
        <w:jc w:val="both"/>
        <w:rPr>
          <w:rFonts w:ascii="Times New Roman" w:eastAsia="Times New Roman" w:hAnsi="Times New Roman"/>
          <w:spacing w:val="-5"/>
          <w:sz w:val="24"/>
          <w:szCs w:val="24"/>
          <w:lang w:eastAsia="ar-SA"/>
        </w:rPr>
      </w:pPr>
      <w:r w:rsidRPr="000C3AA1">
        <w:rPr>
          <w:rFonts w:ascii="Times New Roman" w:eastAsia="Times New Roman" w:hAnsi="Times New Roman"/>
          <w:spacing w:val="-5"/>
          <w:sz w:val="24"/>
          <w:szCs w:val="24"/>
          <w:lang w:eastAsia="ar-SA"/>
        </w:rPr>
        <w:t xml:space="preserve">veikt norēķinus ar </w:t>
      </w:r>
      <w:r w:rsidRPr="000C3AA1">
        <w:rPr>
          <w:rFonts w:ascii="Times New Roman" w:eastAsia="Times New Roman" w:hAnsi="Times New Roman"/>
          <w:sz w:val="24"/>
          <w:szCs w:val="24"/>
          <w:lang w:eastAsia="ar-SA"/>
        </w:rPr>
        <w:t xml:space="preserve">PĀRDEVĒJU </w:t>
      </w:r>
      <w:r w:rsidRPr="000C3AA1">
        <w:rPr>
          <w:rFonts w:ascii="Times New Roman" w:eastAsia="Times New Roman" w:hAnsi="Times New Roman"/>
          <w:spacing w:val="-5"/>
          <w:sz w:val="24"/>
          <w:szCs w:val="24"/>
          <w:lang w:eastAsia="ar-SA"/>
        </w:rPr>
        <w:t>saskaņā ar šī Līguma noteikumiem.</w:t>
      </w:r>
    </w:p>
    <w:p w14:paraId="679A197D" w14:textId="77777777" w:rsidR="00440C20" w:rsidRPr="000C3AA1" w:rsidRDefault="00440C20" w:rsidP="00440C20">
      <w:pPr>
        <w:shd w:val="clear" w:color="auto" w:fill="FFFFFF"/>
        <w:suppressAutoHyphens/>
        <w:spacing w:after="0" w:line="240" w:lineRule="auto"/>
        <w:jc w:val="both"/>
        <w:rPr>
          <w:rFonts w:ascii="Times New Roman" w:eastAsia="Times New Roman" w:hAnsi="Times New Roman"/>
          <w:spacing w:val="-5"/>
          <w:sz w:val="24"/>
          <w:szCs w:val="24"/>
          <w:lang w:eastAsia="ar-SA"/>
        </w:rPr>
      </w:pPr>
    </w:p>
    <w:p w14:paraId="1DD0CE71" w14:textId="77777777" w:rsidR="00440C20" w:rsidRPr="000C3AA1" w:rsidRDefault="00440C20" w:rsidP="00440C20">
      <w:pPr>
        <w:numPr>
          <w:ilvl w:val="0"/>
          <w:numId w:val="28"/>
        </w:numPr>
        <w:shd w:val="clear" w:color="auto" w:fill="FFFFFF"/>
        <w:suppressAutoHyphens/>
        <w:spacing w:after="0" w:line="240" w:lineRule="auto"/>
        <w:jc w:val="center"/>
        <w:rPr>
          <w:rFonts w:ascii="Times New Roman" w:eastAsia="Times New Roman" w:hAnsi="Times New Roman"/>
          <w:b/>
          <w:bCs/>
          <w:sz w:val="24"/>
          <w:szCs w:val="24"/>
          <w:lang w:eastAsia="ar-SA"/>
        </w:rPr>
      </w:pPr>
      <w:r w:rsidRPr="000C3AA1">
        <w:rPr>
          <w:rFonts w:ascii="Times New Roman" w:eastAsia="Times New Roman" w:hAnsi="Times New Roman"/>
          <w:b/>
          <w:bCs/>
          <w:sz w:val="24"/>
          <w:szCs w:val="24"/>
          <w:lang w:eastAsia="ar-SA"/>
        </w:rPr>
        <w:t>PRECES NODOŠANAS UN PIEŅEMŠANAS KĀRTĪBA</w:t>
      </w:r>
    </w:p>
    <w:p w14:paraId="6E8C8C74" w14:textId="77777777" w:rsidR="00440C20" w:rsidRPr="000C3AA1" w:rsidRDefault="00440C20" w:rsidP="00440C20">
      <w:pPr>
        <w:numPr>
          <w:ilvl w:val="1"/>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Par Preces piegādes datumu tiek uzskatīts piegādes datums, kad PIRCĒJS faktiski saņēma Preci un parakstīja pavadzīmi. </w:t>
      </w:r>
    </w:p>
    <w:p w14:paraId="20F54251" w14:textId="77777777" w:rsidR="00440C20" w:rsidRPr="000C3AA1" w:rsidRDefault="00440C20" w:rsidP="00440C20">
      <w:pPr>
        <w:numPr>
          <w:ilvl w:val="1"/>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Ja Preces pieņemšanas laikā tiek konstatēta Preces kvalitātes neatbilstība, par to tiek sastādīts Defektu akts, kuru paraksta abas Puses. Saskaņā ar Defektu aktu PĀRDEVĒJS apņemas 10 (desmit) kalendāro dienu laikā uz sava rēķina novērst Defektu aktā norādītos trūkumus un par saviem līdzekļiem un ar saviem spēkiem piegādāt kvalitatīvo Preci. </w:t>
      </w:r>
    </w:p>
    <w:p w14:paraId="7BFDE0C8" w14:textId="77777777" w:rsidR="00440C20" w:rsidRPr="00EF0CEB" w:rsidRDefault="00440C20" w:rsidP="00440C20">
      <w:pPr>
        <w:numPr>
          <w:ilvl w:val="1"/>
          <w:numId w:val="2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autoSpaceDE w:val="0"/>
        <w:autoSpaceDN w:val="0"/>
        <w:adjustRightInd w:val="0"/>
        <w:spacing w:after="0" w:line="240" w:lineRule="auto"/>
        <w:ind w:right="43"/>
        <w:jc w:val="both"/>
        <w:rPr>
          <w:rFonts w:ascii="Times New Roman" w:eastAsia="Times New Roman" w:hAnsi="Times New Roman"/>
          <w:sz w:val="24"/>
          <w:szCs w:val="24"/>
          <w:lang w:eastAsia="lv-LV"/>
        </w:rPr>
      </w:pPr>
      <w:r w:rsidRPr="000C3AA1">
        <w:rPr>
          <w:rFonts w:ascii="Times New Roman" w:eastAsia="Times New Roman" w:hAnsi="Times New Roman"/>
          <w:sz w:val="24"/>
          <w:szCs w:val="24"/>
          <w:lang w:eastAsia="lv-LV"/>
        </w:rPr>
        <w:t xml:space="preserve">Pretenzijas, kas saistītas ar līgumsaistību izpildi, pusēm jāizskata ne vēlāk kā 5 (piecu) kalendāro dienu laikā no </w:t>
      </w:r>
      <w:r w:rsidRPr="00EF0CEB">
        <w:rPr>
          <w:rFonts w:ascii="Times New Roman" w:eastAsia="Times New Roman" w:hAnsi="Times New Roman"/>
          <w:sz w:val="24"/>
          <w:szCs w:val="24"/>
          <w:lang w:eastAsia="lv-LV"/>
        </w:rPr>
        <w:t>pretenzijas saņemšanas dienas.</w:t>
      </w:r>
    </w:p>
    <w:p w14:paraId="55A5642C" w14:textId="77777777" w:rsidR="00440C20" w:rsidRPr="00EF0CEB"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spacing w:after="0" w:line="240" w:lineRule="auto"/>
        <w:ind w:right="43"/>
        <w:jc w:val="both"/>
        <w:rPr>
          <w:rFonts w:ascii="Times New Roman" w:eastAsia="Times New Roman" w:hAnsi="Times New Roman"/>
          <w:sz w:val="24"/>
          <w:szCs w:val="24"/>
          <w:lang w:eastAsia="lv-LV"/>
        </w:rPr>
      </w:pPr>
    </w:p>
    <w:p w14:paraId="4500CE37" w14:textId="77777777" w:rsidR="00440C20" w:rsidRPr="00EF0CEB" w:rsidRDefault="00440C20" w:rsidP="00440C20">
      <w:pPr>
        <w:numPr>
          <w:ilvl w:val="0"/>
          <w:numId w:val="28"/>
        </w:numPr>
        <w:suppressAutoHyphens/>
        <w:spacing w:after="0" w:line="240" w:lineRule="auto"/>
        <w:jc w:val="center"/>
        <w:rPr>
          <w:rFonts w:ascii="Times New Roman" w:eastAsia="Times New Roman" w:hAnsi="Times New Roman"/>
          <w:sz w:val="24"/>
          <w:szCs w:val="24"/>
          <w:lang w:eastAsia="ar-SA"/>
        </w:rPr>
      </w:pPr>
      <w:r w:rsidRPr="00EF0CEB">
        <w:rPr>
          <w:rFonts w:ascii="Times New Roman" w:eastAsia="Times New Roman" w:hAnsi="Times New Roman"/>
          <w:b/>
          <w:bCs/>
          <w:sz w:val="24"/>
          <w:szCs w:val="24"/>
          <w:lang w:eastAsia="ar-SA"/>
        </w:rPr>
        <w:t>GARANTIJA</w:t>
      </w:r>
    </w:p>
    <w:p w14:paraId="4AF3F2D7" w14:textId="77777777" w:rsidR="00440C20" w:rsidRPr="00EF0CEB" w:rsidRDefault="00440C20" w:rsidP="00440C20">
      <w:pPr>
        <w:shd w:val="clear" w:color="auto" w:fill="FFFFFF"/>
        <w:tabs>
          <w:tab w:val="left" w:pos="408"/>
        </w:tabs>
        <w:spacing w:after="0" w:line="240" w:lineRule="auto"/>
        <w:jc w:val="both"/>
        <w:rPr>
          <w:rFonts w:ascii="Times New Roman" w:eastAsia="Times New Roman" w:hAnsi="Times New Roman"/>
          <w:sz w:val="24"/>
          <w:szCs w:val="24"/>
          <w:lang w:eastAsia="ar-SA"/>
        </w:rPr>
      </w:pPr>
      <w:r w:rsidRPr="00EF0CEB">
        <w:rPr>
          <w:rFonts w:ascii="Times New Roman" w:eastAsia="Times New Roman" w:hAnsi="Times New Roman"/>
          <w:sz w:val="24"/>
          <w:szCs w:val="24"/>
          <w:lang w:eastAsia="ar-SA"/>
        </w:rPr>
        <w:t>6.1. Preces garantijas termiņš ir 24 (divdesmit četri) mēneši, un tas sākas no brīža, kad Puses ir parakstījušas pavadzīmi. Garantijas laikā PĀRDEVĒJS novērš trūkumus, defektus, nomaina nekvalitatīvo preci uz sava rēķina.</w:t>
      </w:r>
    </w:p>
    <w:p w14:paraId="0BB7FA4D" w14:textId="77777777" w:rsidR="00440C20" w:rsidRPr="00EF0CEB" w:rsidRDefault="00440C20" w:rsidP="00440C20">
      <w:pPr>
        <w:shd w:val="clear" w:color="auto" w:fill="FFFFFF"/>
        <w:tabs>
          <w:tab w:val="left" w:pos="408"/>
        </w:tabs>
        <w:spacing w:after="0" w:line="240" w:lineRule="auto"/>
        <w:jc w:val="both"/>
        <w:rPr>
          <w:rFonts w:ascii="Times New Roman" w:eastAsia="Times New Roman" w:hAnsi="Times New Roman"/>
          <w:sz w:val="24"/>
          <w:szCs w:val="24"/>
          <w:lang w:eastAsia="ar-SA"/>
        </w:rPr>
      </w:pPr>
      <w:r w:rsidRPr="00EF0CEB">
        <w:rPr>
          <w:rFonts w:ascii="Times New Roman" w:eastAsia="Times New Roman" w:hAnsi="Times New Roman"/>
          <w:sz w:val="24"/>
          <w:szCs w:val="24"/>
          <w:lang w:eastAsia="ar-SA"/>
        </w:rPr>
        <w:t>6.2. Gadījumā, ja garantijas laikā tiek konstatēti defekti, tiek sastādīts Defektu akts, kurā atspoguļo atklātos defektus, 3 (trīs) darba dienu laikā PIRCĒJS informē PĀRDEVĒJU par atklātiem defektiem, nosūtot vēstuli ar defektu aktu.</w:t>
      </w:r>
    </w:p>
    <w:p w14:paraId="2C0A076F" w14:textId="77777777" w:rsidR="00440C20" w:rsidRPr="00EF0CEB" w:rsidRDefault="00440C20" w:rsidP="00440C20">
      <w:pPr>
        <w:shd w:val="clear" w:color="auto" w:fill="FFFFFF"/>
        <w:tabs>
          <w:tab w:val="left" w:pos="408"/>
        </w:tabs>
        <w:spacing w:after="0" w:line="240" w:lineRule="auto"/>
        <w:jc w:val="both"/>
        <w:rPr>
          <w:rFonts w:ascii="Times New Roman" w:eastAsia="Times New Roman" w:hAnsi="Times New Roman"/>
          <w:sz w:val="24"/>
          <w:szCs w:val="24"/>
          <w:lang w:eastAsia="ar-SA"/>
        </w:rPr>
      </w:pPr>
      <w:r w:rsidRPr="00EF0CEB">
        <w:rPr>
          <w:rFonts w:ascii="Times New Roman" w:eastAsia="Times New Roman" w:hAnsi="Times New Roman"/>
          <w:sz w:val="24"/>
          <w:szCs w:val="24"/>
          <w:lang w:eastAsia="ar-SA"/>
        </w:rPr>
        <w:t xml:space="preserve">6.3. Pamatojoties uz nosūtīto vēstuli un defektu aktu, PĀRDEVĒJS par saviem finanšu līdzekļiem novērš atklātos defektus 5 (piecu) darba dienu laikā un ar saviem spēkiem un par saviem finanšu līdzekļiem piegādā Preci PIRCĒJAM. </w:t>
      </w:r>
    </w:p>
    <w:p w14:paraId="17CBEE4A" w14:textId="77777777" w:rsidR="00440C20" w:rsidRPr="00EF0CEB" w:rsidRDefault="00440C20" w:rsidP="00440C20">
      <w:pPr>
        <w:shd w:val="clear" w:color="auto" w:fill="FFFFFF"/>
        <w:tabs>
          <w:tab w:val="left" w:pos="408"/>
        </w:tabs>
        <w:spacing w:after="0" w:line="240" w:lineRule="auto"/>
        <w:ind w:left="360"/>
        <w:rPr>
          <w:rFonts w:ascii="Times New Roman" w:eastAsia="Times New Roman" w:hAnsi="Times New Roman"/>
          <w:sz w:val="24"/>
          <w:szCs w:val="24"/>
          <w:lang w:eastAsia="ar-SA"/>
        </w:rPr>
      </w:pPr>
    </w:p>
    <w:p w14:paraId="058152DF" w14:textId="77777777" w:rsidR="00440C20" w:rsidRPr="00EF0CEB" w:rsidRDefault="00440C20" w:rsidP="00440C20">
      <w:pPr>
        <w:numPr>
          <w:ilvl w:val="0"/>
          <w:numId w:val="28"/>
        </w:numPr>
        <w:shd w:val="clear" w:color="auto" w:fill="FFFFFF"/>
        <w:tabs>
          <w:tab w:val="left" w:pos="408"/>
        </w:tabs>
        <w:suppressAutoHyphens/>
        <w:spacing w:after="0" w:line="240" w:lineRule="auto"/>
        <w:jc w:val="center"/>
        <w:rPr>
          <w:rFonts w:ascii="Times New Roman" w:eastAsia="Times New Roman" w:hAnsi="Times New Roman"/>
          <w:b/>
          <w:bCs/>
          <w:spacing w:val="4"/>
          <w:sz w:val="24"/>
          <w:szCs w:val="24"/>
          <w:lang w:eastAsia="ar-SA"/>
        </w:rPr>
      </w:pPr>
      <w:r w:rsidRPr="00EF0CEB">
        <w:rPr>
          <w:rFonts w:ascii="Times New Roman" w:eastAsia="Times New Roman" w:hAnsi="Times New Roman"/>
          <w:b/>
          <w:bCs/>
          <w:spacing w:val="4"/>
          <w:sz w:val="24"/>
          <w:szCs w:val="24"/>
          <w:lang w:eastAsia="ar-SA"/>
        </w:rPr>
        <w:t>PUŠU ATBILDĪBA</w:t>
      </w:r>
    </w:p>
    <w:p w14:paraId="4D54DB26" w14:textId="77777777" w:rsidR="00440C20" w:rsidRPr="000C3AA1" w:rsidRDefault="00440C20" w:rsidP="00440C20">
      <w:pPr>
        <w:numPr>
          <w:ilvl w:val="1"/>
          <w:numId w:val="28"/>
        </w:numPr>
        <w:shd w:val="clear" w:color="auto" w:fill="FFFFFF"/>
        <w:tabs>
          <w:tab w:val="left" w:pos="847"/>
        </w:tabs>
        <w:suppressAutoHyphens/>
        <w:spacing w:after="0" w:line="240" w:lineRule="auto"/>
        <w:jc w:val="both"/>
        <w:rPr>
          <w:rFonts w:ascii="Times New Roman" w:eastAsia="Times New Roman" w:hAnsi="Times New Roman"/>
          <w:spacing w:val="-10"/>
          <w:sz w:val="24"/>
          <w:szCs w:val="24"/>
          <w:lang w:eastAsia="ar-SA"/>
        </w:rPr>
      </w:pPr>
      <w:r w:rsidRPr="00EF0CEB">
        <w:rPr>
          <w:rFonts w:ascii="Times New Roman" w:eastAsia="Times New Roman" w:hAnsi="Times New Roman"/>
          <w:spacing w:val="-5"/>
          <w:sz w:val="24"/>
          <w:szCs w:val="24"/>
          <w:lang w:eastAsia="ar-SA"/>
        </w:rPr>
        <w:t xml:space="preserve">Puses ir materiāli atbildīgas gadījumā, ja netiek pildīti vai </w:t>
      </w:r>
      <w:r w:rsidRPr="000C3AA1">
        <w:rPr>
          <w:rFonts w:ascii="Times New Roman" w:eastAsia="Times New Roman" w:hAnsi="Times New Roman"/>
          <w:spacing w:val="-5"/>
          <w:sz w:val="24"/>
          <w:szCs w:val="24"/>
          <w:lang w:eastAsia="ar-SA"/>
        </w:rPr>
        <w:t>tiek nepienācīgi pildīti esošā Līguma nosacījumi, kā rezultātā viena no pusēm otras puses vainas dēļ cietusi zaudējumus.</w:t>
      </w:r>
    </w:p>
    <w:p w14:paraId="4B682C1A" w14:textId="4851990A" w:rsidR="00440C20" w:rsidRPr="000C3AA1" w:rsidRDefault="00440C20" w:rsidP="00440C20">
      <w:pPr>
        <w:numPr>
          <w:ilvl w:val="1"/>
          <w:numId w:val="28"/>
        </w:numPr>
        <w:shd w:val="clear" w:color="auto" w:fill="FFFFFF"/>
        <w:tabs>
          <w:tab w:val="left" w:pos="847"/>
        </w:tabs>
        <w:suppressAutoHyphens/>
        <w:spacing w:after="0" w:line="240" w:lineRule="auto"/>
        <w:jc w:val="both"/>
        <w:rPr>
          <w:rFonts w:ascii="Times New Roman" w:eastAsia="Times New Roman" w:hAnsi="Times New Roman"/>
          <w:spacing w:val="-11"/>
          <w:sz w:val="24"/>
          <w:szCs w:val="24"/>
          <w:lang w:eastAsia="ar-SA"/>
        </w:rPr>
      </w:pPr>
      <w:r w:rsidRPr="000C3AA1">
        <w:rPr>
          <w:rFonts w:ascii="Times New Roman" w:eastAsia="Times New Roman" w:hAnsi="Times New Roman"/>
          <w:sz w:val="24"/>
          <w:szCs w:val="24"/>
          <w:lang w:eastAsia="ar-SA"/>
        </w:rPr>
        <w:t>Par Preces</w:t>
      </w:r>
      <w:r w:rsidR="008F7791">
        <w:rPr>
          <w:rFonts w:ascii="Times New Roman" w:eastAsia="Times New Roman" w:hAnsi="Times New Roman"/>
          <w:sz w:val="24"/>
          <w:szCs w:val="24"/>
          <w:lang w:eastAsia="ar-SA"/>
        </w:rPr>
        <w:t xml:space="preserve"> </w:t>
      </w:r>
      <w:r w:rsidRPr="000C3AA1">
        <w:rPr>
          <w:rFonts w:ascii="Times New Roman" w:eastAsia="Times New Roman" w:hAnsi="Times New Roman"/>
          <w:sz w:val="24"/>
          <w:szCs w:val="24"/>
          <w:lang w:eastAsia="ar-SA"/>
        </w:rPr>
        <w:t>nesavlaicīgu piegādi un/vai nekvalitatīvu piegādi</w:t>
      </w:r>
      <w:r w:rsidRPr="000C3AA1">
        <w:rPr>
          <w:rFonts w:ascii="Times New Roman" w:eastAsia="Times New Roman" w:hAnsi="Times New Roman"/>
          <w:spacing w:val="-1"/>
          <w:sz w:val="24"/>
          <w:szCs w:val="24"/>
          <w:lang w:eastAsia="ar-SA"/>
        </w:rPr>
        <w:t>,</w:t>
      </w:r>
      <w:r w:rsidR="008F7791">
        <w:rPr>
          <w:rFonts w:ascii="Times New Roman" w:eastAsia="Times New Roman" w:hAnsi="Times New Roman"/>
          <w:spacing w:val="-1"/>
          <w:sz w:val="24"/>
          <w:szCs w:val="24"/>
          <w:lang w:eastAsia="ar-SA"/>
        </w:rPr>
        <w:t xml:space="preserve"> </w:t>
      </w:r>
      <w:r w:rsidRPr="000C3AA1">
        <w:rPr>
          <w:rFonts w:ascii="Times New Roman" w:eastAsia="Times New Roman" w:hAnsi="Times New Roman"/>
          <w:spacing w:val="-1"/>
          <w:sz w:val="24"/>
          <w:szCs w:val="24"/>
          <w:lang w:eastAsia="ar-SA"/>
        </w:rPr>
        <w:t>kā</w:t>
      </w:r>
      <w:r w:rsidR="008F7791">
        <w:rPr>
          <w:rFonts w:ascii="Times New Roman" w:eastAsia="Times New Roman" w:hAnsi="Times New Roman"/>
          <w:spacing w:val="-1"/>
          <w:sz w:val="24"/>
          <w:szCs w:val="24"/>
          <w:lang w:eastAsia="ar-SA"/>
        </w:rPr>
        <w:t xml:space="preserve"> </w:t>
      </w:r>
      <w:r w:rsidRPr="000C3AA1">
        <w:rPr>
          <w:rFonts w:ascii="Times New Roman" w:eastAsia="Times New Roman" w:hAnsi="Times New Roman"/>
          <w:spacing w:val="-1"/>
          <w:sz w:val="24"/>
          <w:szCs w:val="24"/>
          <w:lang w:eastAsia="ar-SA"/>
        </w:rPr>
        <w:t>arī</w:t>
      </w:r>
      <w:r w:rsidR="008F7791">
        <w:rPr>
          <w:rFonts w:ascii="Times New Roman" w:eastAsia="Times New Roman" w:hAnsi="Times New Roman"/>
          <w:spacing w:val="-1"/>
          <w:sz w:val="24"/>
          <w:szCs w:val="24"/>
          <w:lang w:eastAsia="ar-SA"/>
        </w:rPr>
        <w:t xml:space="preserve"> </w:t>
      </w:r>
      <w:r w:rsidRPr="000C3AA1">
        <w:rPr>
          <w:rFonts w:ascii="Times New Roman" w:eastAsia="Times New Roman" w:hAnsi="Times New Roman"/>
          <w:spacing w:val="-1"/>
          <w:sz w:val="24"/>
          <w:szCs w:val="24"/>
          <w:lang w:eastAsia="ar-SA"/>
        </w:rPr>
        <w:t>Preces</w:t>
      </w:r>
      <w:r w:rsidR="008F7791">
        <w:rPr>
          <w:rFonts w:ascii="Times New Roman" w:eastAsia="Times New Roman" w:hAnsi="Times New Roman"/>
          <w:spacing w:val="-1"/>
          <w:sz w:val="24"/>
          <w:szCs w:val="24"/>
          <w:lang w:eastAsia="ar-SA"/>
        </w:rPr>
        <w:t xml:space="preserve"> </w:t>
      </w:r>
      <w:r w:rsidRPr="000C3AA1">
        <w:rPr>
          <w:rFonts w:ascii="Times New Roman" w:eastAsia="Times New Roman" w:hAnsi="Times New Roman"/>
          <w:spacing w:val="-1"/>
          <w:sz w:val="24"/>
          <w:szCs w:val="24"/>
          <w:lang w:eastAsia="ar-SA"/>
        </w:rPr>
        <w:t>nenodošanu</w:t>
      </w:r>
      <w:r w:rsidR="008F7791">
        <w:rPr>
          <w:rFonts w:ascii="Times New Roman" w:eastAsia="Times New Roman" w:hAnsi="Times New Roman"/>
          <w:spacing w:val="-1"/>
          <w:sz w:val="24"/>
          <w:szCs w:val="24"/>
          <w:lang w:eastAsia="ar-SA"/>
        </w:rPr>
        <w:t xml:space="preserve"> </w:t>
      </w:r>
      <w:r w:rsidRPr="000C3AA1">
        <w:rPr>
          <w:rFonts w:ascii="Times New Roman" w:eastAsia="Times New Roman" w:hAnsi="Times New Roman"/>
          <w:spacing w:val="-1"/>
          <w:sz w:val="24"/>
          <w:szCs w:val="24"/>
          <w:lang w:eastAsia="ar-SA"/>
        </w:rPr>
        <w:t xml:space="preserve">saskaņā ar šī Līguma noteikumiem, </w:t>
      </w:r>
      <w:r w:rsidRPr="000C3AA1">
        <w:rPr>
          <w:rFonts w:ascii="Times New Roman" w:eastAsia="Times New Roman" w:hAnsi="Times New Roman"/>
          <w:sz w:val="24"/>
          <w:szCs w:val="24"/>
          <w:lang w:eastAsia="ar-SA"/>
        </w:rPr>
        <w:t xml:space="preserve">PIRCĒJAM </w:t>
      </w:r>
      <w:r w:rsidRPr="000C3AA1">
        <w:rPr>
          <w:rFonts w:ascii="Times New Roman" w:eastAsia="Times New Roman" w:hAnsi="Times New Roman"/>
          <w:spacing w:val="1"/>
          <w:sz w:val="24"/>
          <w:szCs w:val="24"/>
          <w:lang w:eastAsia="ar-SA"/>
        </w:rPr>
        <w:t>ir tiesības ieturēt līgumsodu</w:t>
      </w:r>
      <w:r w:rsidRPr="000C3AA1">
        <w:rPr>
          <w:rFonts w:ascii="Times New Roman" w:eastAsia="Times New Roman" w:hAnsi="Times New Roman"/>
          <w:sz w:val="24"/>
          <w:szCs w:val="24"/>
          <w:lang w:eastAsia="ar-SA"/>
        </w:rPr>
        <w:t xml:space="preserve"> </w:t>
      </w:r>
      <w:r w:rsidRPr="000C3AA1">
        <w:rPr>
          <w:rFonts w:ascii="Times New Roman" w:eastAsia="Times New Roman" w:hAnsi="Times New Roman"/>
          <w:spacing w:val="-6"/>
          <w:sz w:val="24"/>
          <w:szCs w:val="24"/>
          <w:lang w:eastAsia="ar-SA"/>
        </w:rPr>
        <w:t xml:space="preserve">0,3% apmērā </w:t>
      </w:r>
      <w:r w:rsidRPr="000C3AA1">
        <w:rPr>
          <w:rFonts w:ascii="Times New Roman" w:eastAsia="Times New Roman" w:hAnsi="Times New Roman"/>
          <w:spacing w:val="2"/>
          <w:sz w:val="24"/>
          <w:szCs w:val="24"/>
          <w:lang w:eastAsia="ar-SA"/>
        </w:rPr>
        <w:t xml:space="preserve">no kopējas </w:t>
      </w:r>
      <w:r w:rsidR="008F7791">
        <w:rPr>
          <w:rFonts w:ascii="Times New Roman" w:eastAsia="Times New Roman" w:hAnsi="Times New Roman"/>
          <w:spacing w:val="2"/>
          <w:sz w:val="24"/>
          <w:szCs w:val="24"/>
          <w:lang w:eastAsia="ar-SA"/>
        </w:rPr>
        <w:t xml:space="preserve">pasūtītās </w:t>
      </w:r>
      <w:r w:rsidRPr="000C3AA1">
        <w:rPr>
          <w:rFonts w:ascii="Times New Roman" w:eastAsia="Times New Roman" w:hAnsi="Times New Roman"/>
          <w:spacing w:val="2"/>
          <w:sz w:val="24"/>
          <w:szCs w:val="24"/>
          <w:lang w:eastAsia="ar-SA"/>
        </w:rPr>
        <w:t xml:space="preserve">Preces cenas par katru dienu, bet ne vairāk ka 10% no kopējas </w:t>
      </w:r>
      <w:r w:rsidR="008F7791">
        <w:rPr>
          <w:rFonts w:ascii="Times New Roman" w:eastAsia="Times New Roman" w:hAnsi="Times New Roman"/>
          <w:spacing w:val="2"/>
          <w:sz w:val="24"/>
          <w:szCs w:val="24"/>
          <w:lang w:eastAsia="ar-SA"/>
        </w:rPr>
        <w:t xml:space="preserve">pasūtītās </w:t>
      </w:r>
      <w:r w:rsidRPr="000C3AA1">
        <w:rPr>
          <w:rFonts w:ascii="Times New Roman" w:eastAsia="Times New Roman" w:hAnsi="Times New Roman"/>
          <w:spacing w:val="2"/>
          <w:sz w:val="24"/>
          <w:szCs w:val="24"/>
          <w:lang w:eastAsia="ar-SA"/>
        </w:rPr>
        <w:t xml:space="preserve">Preces cenas. </w:t>
      </w:r>
    </w:p>
    <w:p w14:paraId="7670BF7A" w14:textId="21912C46" w:rsidR="00440C20" w:rsidRPr="000C3AA1" w:rsidRDefault="00440C20" w:rsidP="00440C20">
      <w:pPr>
        <w:numPr>
          <w:ilvl w:val="1"/>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Par Līgumā paredzēto maksājumu termiņu neievērošanu PIRCĒJS maksā PĀRDEVĒJAM  līgumsodu 0,1% no nenomaksātās summas par katru nokavēto dienu, </w:t>
      </w:r>
      <w:r w:rsidRPr="000C3AA1">
        <w:rPr>
          <w:rFonts w:ascii="Times New Roman" w:eastAsia="Times New Roman" w:hAnsi="Times New Roman"/>
          <w:spacing w:val="2"/>
          <w:sz w:val="24"/>
          <w:szCs w:val="24"/>
          <w:lang w:eastAsia="ar-SA"/>
        </w:rPr>
        <w:t xml:space="preserve">bet ne vairāk ka 10% no </w:t>
      </w:r>
      <w:r w:rsidR="008F7791">
        <w:rPr>
          <w:rFonts w:ascii="Times New Roman" w:eastAsia="Times New Roman" w:hAnsi="Times New Roman"/>
          <w:spacing w:val="2"/>
          <w:sz w:val="24"/>
          <w:szCs w:val="24"/>
          <w:lang w:eastAsia="ar-SA"/>
        </w:rPr>
        <w:t>kavētā maksājuma</w:t>
      </w:r>
      <w:r w:rsidRPr="000C3AA1">
        <w:rPr>
          <w:rFonts w:ascii="Times New Roman" w:eastAsia="Times New Roman" w:hAnsi="Times New Roman"/>
          <w:spacing w:val="2"/>
          <w:sz w:val="24"/>
          <w:szCs w:val="24"/>
          <w:lang w:eastAsia="ar-SA"/>
        </w:rPr>
        <w:t>.</w:t>
      </w:r>
    </w:p>
    <w:p w14:paraId="5E6EA9F3" w14:textId="77777777" w:rsidR="00440C20" w:rsidRPr="000C3AA1" w:rsidRDefault="00440C20" w:rsidP="00440C20">
      <w:pPr>
        <w:numPr>
          <w:ilvl w:val="1"/>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Gadījumā, ja PĀRDEVĒJS nav novērsis trūkumus šī Līguma 5.2.punktā paredzētajā laikā, tad PĀRDEVĒJAM var tikt piemērotas soda sankcijas 0,3% apmērā no Līguma kopējas Preces cenas par katru nokavēto dienu, </w:t>
      </w:r>
      <w:r w:rsidRPr="000C3AA1">
        <w:rPr>
          <w:rFonts w:ascii="Times New Roman" w:eastAsia="Times New Roman" w:hAnsi="Times New Roman"/>
          <w:spacing w:val="2"/>
          <w:sz w:val="24"/>
          <w:szCs w:val="24"/>
          <w:lang w:eastAsia="ar-SA"/>
        </w:rPr>
        <w:t xml:space="preserve"> bet ne vairāk ka 10% no kopējas Preces cenas</w:t>
      </w:r>
      <w:r w:rsidRPr="000C3AA1">
        <w:rPr>
          <w:rFonts w:ascii="Times New Roman" w:eastAsia="Times New Roman" w:hAnsi="Times New Roman"/>
          <w:sz w:val="24"/>
          <w:szCs w:val="24"/>
          <w:lang w:eastAsia="ar-SA"/>
        </w:rPr>
        <w:t xml:space="preserve"> un  ieturot to no maksājuma.   </w:t>
      </w:r>
    </w:p>
    <w:p w14:paraId="567AA837" w14:textId="77777777" w:rsidR="00440C20" w:rsidRPr="000C3AA1" w:rsidRDefault="00440C20" w:rsidP="00440C20">
      <w:pPr>
        <w:numPr>
          <w:ilvl w:val="1"/>
          <w:numId w:val="28"/>
        </w:numPr>
        <w:shd w:val="clear" w:color="auto" w:fill="FFFFFF"/>
        <w:tabs>
          <w:tab w:val="left" w:pos="847"/>
        </w:tabs>
        <w:suppressAutoHyphens/>
        <w:spacing w:after="0" w:line="240" w:lineRule="auto"/>
        <w:jc w:val="both"/>
        <w:rPr>
          <w:rFonts w:ascii="Times New Roman" w:eastAsia="Times New Roman" w:hAnsi="Times New Roman"/>
          <w:spacing w:val="-11"/>
          <w:sz w:val="24"/>
          <w:szCs w:val="24"/>
          <w:lang w:eastAsia="ar-SA"/>
        </w:rPr>
      </w:pPr>
      <w:r w:rsidRPr="000C3AA1">
        <w:rPr>
          <w:rFonts w:ascii="Times New Roman" w:eastAsia="Times New Roman" w:hAnsi="Times New Roman"/>
          <w:sz w:val="24"/>
          <w:szCs w:val="24"/>
          <w:lang w:eastAsia="ar-SA"/>
        </w:rPr>
        <w:t xml:space="preserve">Ja PĀRDEVĒJS nokavē šī Līguma 6.3.punktā noteikto atklāto defektu un trūkumu novēršanas termiņus, tad PIRCĒJAM ir tiesības aprēķināt līgumsodu 0,3% no kopējās Preces cenas summas par katru nokavēto dienu, </w:t>
      </w:r>
      <w:r w:rsidRPr="000C3AA1">
        <w:rPr>
          <w:rFonts w:ascii="Times New Roman" w:eastAsia="Times New Roman" w:hAnsi="Times New Roman"/>
          <w:spacing w:val="2"/>
          <w:sz w:val="24"/>
          <w:szCs w:val="24"/>
          <w:lang w:eastAsia="ar-SA"/>
        </w:rPr>
        <w:t>bet ne vairāk ka 10% no kopējas Preces cenas</w:t>
      </w:r>
      <w:r w:rsidRPr="000C3AA1">
        <w:rPr>
          <w:rFonts w:ascii="Times New Roman" w:eastAsia="Times New Roman" w:hAnsi="Times New Roman"/>
          <w:iCs/>
          <w:sz w:val="24"/>
          <w:szCs w:val="24"/>
          <w:lang w:eastAsia="ar-SA"/>
        </w:rPr>
        <w:t>.</w:t>
      </w:r>
    </w:p>
    <w:p w14:paraId="3A94371F" w14:textId="77777777" w:rsidR="00440C20" w:rsidRPr="000C3AA1" w:rsidRDefault="00440C20" w:rsidP="00440C20">
      <w:pPr>
        <w:numPr>
          <w:ilvl w:val="1"/>
          <w:numId w:val="28"/>
        </w:numPr>
        <w:shd w:val="clear" w:color="auto" w:fill="FFFFFF"/>
        <w:tabs>
          <w:tab w:val="left" w:pos="847"/>
        </w:tabs>
        <w:suppressAutoHyphens/>
        <w:spacing w:after="0" w:line="240" w:lineRule="auto"/>
        <w:jc w:val="both"/>
        <w:rPr>
          <w:rFonts w:ascii="Times New Roman" w:eastAsia="Times New Roman" w:hAnsi="Times New Roman"/>
          <w:spacing w:val="-12"/>
          <w:sz w:val="24"/>
          <w:szCs w:val="24"/>
          <w:lang w:eastAsia="ar-SA"/>
        </w:rPr>
      </w:pPr>
      <w:r w:rsidRPr="000C3AA1">
        <w:rPr>
          <w:rFonts w:ascii="Times New Roman" w:eastAsia="Times New Roman" w:hAnsi="Times New Roman"/>
          <w:spacing w:val="-3"/>
          <w:sz w:val="24"/>
          <w:szCs w:val="24"/>
          <w:lang w:eastAsia="ar-SA"/>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0C3AA1">
        <w:rPr>
          <w:rFonts w:ascii="Times New Roman" w:eastAsia="Times New Roman" w:hAnsi="Times New Roman"/>
          <w:spacing w:val="-5"/>
          <w:sz w:val="24"/>
          <w:szCs w:val="24"/>
          <w:lang w:eastAsia="ar-SA"/>
        </w:rPr>
        <w:t>noteiktajā kārtībā.</w:t>
      </w:r>
    </w:p>
    <w:p w14:paraId="631384BD" w14:textId="77777777" w:rsidR="00440C20" w:rsidRPr="000C3AA1" w:rsidRDefault="00440C20" w:rsidP="00440C20">
      <w:pPr>
        <w:shd w:val="clear" w:color="auto" w:fill="FFFFFF"/>
        <w:tabs>
          <w:tab w:val="left" w:pos="847"/>
        </w:tabs>
        <w:spacing w:after="0" w:line="240" w:lineRule="auto"/>
        <w:ind w:left="360"/>
        <w:jc w:val="both"/>
        <w:rPr>
          <w:rFonts w:ascii="Times New Roman" w:eastAsia="Times New Roman" w:hAnsi="Times New Roman"/>
          <w:spacing w:val="-12"/>
          <w:sz w:val="24"/>
          <w:szCs w:val="24"/>
          <w:lang w:eastAsia="ar-SA"/>
        </w:rPr>
      </w:pPr>
    </w:p>
    <w:p w14:paraId="7ED836C0" w14:textId="77777777" w:rsidR="00440C20" w:rsidRPr="008F7791" w:rsidRDefault="00440C20" w:rsidP="00440C20">
      <w:pPr>
        <w:numPr>
          <w:ilvl w:val="0"/>
          <w:numId w:val="28"/>
        </w:num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8F7791">
        <w:rPr>
          <w:rFonts w:ascii="Times New Roman" w:eastAsia="Times New Roman" w:hAnsi="Times New Roman"/>
          <w:b/>
          <w:bCs/>
          <w:spacing w:val="-1"/>
          <w:sz w:val="24"/>
          <w:szCs w:val="24"/>
          <w:lang w:eastAsia="ar-SA"/>
        </w:rPr>
        <w:t>NEPĀRVARAMA VARA</w:t>
      </w:r>
    </w:p>
    <w:p w14:paraId="47B959C3" w14:textId="77777777" w:rsidR="00440C20" w:rsidRPr="008F7791" w:rsidRDefault="00440C20" w:rsidP="00440C20">
      <w:pPr>
        <w:numPr>
          <w:ilvl w:val="1"/>
          <w:numId w:val="28"/>
        </w:numPr>
        <w:shd w:val="clear" w:color="auto" w:fill="FFFFFF"/>
        <w:tabs>
          <w:tab w:val="left" w:pos="763"/>
        </w:tabs>
        <w:suppressAutoHyphens/>
        <w:spacing w:after="0" w:line="240" w:lineRule="auto"/>
        <w:jc w:val="both"/>
        <w:rPr>
          <w:rFonts w:ascii="Times New Roman" w:eastAsia="Times New Roman" w:hAnsi="Times New Roman"/>
          <w:spacing w:val="-8"/>
          <w:sz w:val="24"/>
          <w:szCs w:val="24"/>
          <w:lang w:eastAsia="ar-SA"/>
        </w:rPr>
      </w:pPr>
      <w:r w:rsidRPr="008F7791">
        <w:rPr>
          <w:rFonts w:ascii="Times New Roman" w:eastAsia="Times New Roman" w:hAnsi="Times New Roman"/>
          <w:spacing w:val="3"/>
          <w:sz w:val="24"/>
          <w:szCs w:val="24"/>
          <w:lang w:eastAsia="ar-SA"/>
        </w:rPr>
        <w:t>Neviena no pusēm nebūs atbildīga par pilnas vai daļējas vienas no savām saistībām</w:t>
      </w:r>
      <w:r w:rsidRPr="008F7791">
        <w:rPr>
          <w:rFonts w:ascii="Times New Roman" w:eastAsia="Times New Roman" w:hAnsi="Times New Roman"/>
          <w:spacing w:val="3"/>
          <w:sz w:val="24"/>
          <w:szCs w:val="24"/>
          <w:lang w:eastAsia="ar-SA"/>
        </w:rPr>
        <w:br/>
      </w:r>
      <w:r w:rsidRPr="008F7791">
        <w:rPr>
          <w:rFonts w:ascii="Times New Roman" w:eastAsia="Times New Roman" w:hAnsi="Times New Roman"/>
          <w:spacing w:val="-3"/>
          <w:sz w:val="24"/>
          <w:szCs w:val="24"/>
          <w:lang w:eastAsia="ar-SA"/>
        </w:rPr>
        <w:t xml:space="preserve">neizpildes gadījumā, ja nepildīšana būs nepārvaramas varas apstākļu sekas, tādu kā </w:t>
      </w:r>
      <w:r w:rsidRPr="008F7791">
        <w:rPr>
          <w:rFonts w:ascii="Times New Roman" w:eastAsia="Times New Roman" w:hAnsi="Times New Roman"/>
          <w:spacing w:val="1"/>
          <w:sz w:val="24"/>
          <w:szCs w:val="24"/>
          <w:lang w:eastAsia="ar-SA"/>
        </w:rPr>
        <w:t xml:space="preserve">ugunsgrēks, zemestrīce un citas dabas stihijas, kā arī karš vai karadarbība, streiki, </w:t>
      </w:r>
      <w:r w:rsidRPr="008F7791">
        <w:rPr>
          <w:rFonts w:ascii="Times New Roman" w:eastAsia="Times New Roman" w:hAnsi="Times New Roman"/>
          <w:spacing w:val="-3"/>
          <w:sz w:val="24"/>
          <w:szCs w:val="24"/>
          <w:lang w:eastAsia="ar-SA"/>
        </w:rPr>
        <w:t>Latvijas Republikas</w:t>
      </w:r>
      <w:r w:rsidRPr="008F7791">
        <w:rPr>
          <w:rFonts w:ascii="Times New Roman" w:eastAsia="Times New Roman" w:hAnsi="Times New Roman"/>
          <w:spacing w:val="1"/>
          <w:sz w:val="24"/>
          <w:szCs w:val="24"/>
          <w:lang w:eastAsia="ar-SA"/>
        </w:rPr>
        <w:t xml:space="preserve"> </w:t>
      </w:r>
      <w:r w:rsidRPr="008F7791">
        <w:rPr>
          <w:rFonts w:ascii="Times New Roman" w:eastAsia="Times New Roman" w:hAnsi="Times New Roman"/>
          <w:sz w:val="24"/>
          <w:szCs w:val="24"/>
          <w:lang w:eastAsia="ar-SA"/>
        </w:rPr>
        <w:t xml:space="preserve">likumdošanas un izpildvaras institūciju lēmumi, kuri radušies pēc šī Līguma noslēgšanas </w:t>
      </w:r>
      <w:r w:rsidRPr="008F7791">
        <w:rPr>
          <w:rFonts w:ascii="Times New Roman" w:eastAsia="Times New Roman" w:hAnsi="Times New Roman"/>
          <w:spacing w:val="-8"/>
          <w:sz w:val="24"/>
          <w:szCs w:val="24"/>
          <w:lang w:eastAsia="ar-SA"/>
        </w:rPr>
        <w:t>brīža.</w:t>
      </w:r>
    </w:p>
    <w:p w14:paraId="2CB56AFA" w14:textId="77777777" w:rsidR="00440C20" w:rsidRPr="008F7791" w:rsidRDefault="00440C20" w:rsidP="00440C20">
      <w:pPr>
        <w:numPr>
          <w:ilvl w:val="1"/>
          <w:numId w:val="28"/>
        </w:numPr>
        <w:shd w:val="clear" w:color="auto" w:fill="FFFFFF"/>
        <w:tabs>
          <w:tab w:val="left" w:pos="763"/>
        </w:tabs>
        <w:suppressAutoHyphens/>
        <w:spacing w:after="0" w:line="240" w:lineRule="auto"/>
        <w:jc w:val="both"/>
        <w:rPr>
          <w:rFonts w:ascii="Times New Roman" w:eastAsia="Times New Roman" w:hAnsi="Times New Roman"/>
          <w:spacing w:val="-8"/>
          <w:sz w:val="24"/>
          <w:szCs w:val="24"/>
          <w:lang w:eastAsia="ar-SA"/>
        </w:rPr>
      </w:pPr>
      <w:r w:rsidRPr="008F7791">
        <w:rPr>
          <w:rFonts w:ascii="Times New Roman" w:eastAsia="Times New Roman" w:hAnsi="Times New Roman"/>
          <w:spacing w:val="-5"/>
          <w:sz w:val="24"/>
          <w:szCs w:val="24"/>
          <w:lang w:eastAsia="ar-SA"/>
        </w:rPr>
        <w:t>Puse, kurai radās saistību izpildes neiespējamība, nepārvaramas varas apstākļu iestāšanās</w:t>
      </w:r>
      <w:r w:rsidRPr="008F7791">
        <w:rPr>
          <w:rFonts w:ascii="Times New Roman" w:eastAsia="Times New Roman" w:hAnsi="Times New Roman"/>
          <w:spacing w:val="-5"/>
          <w:sz w:val="24"/>
          <w:szCs w:val="24"/>
          <w:lang w:eastAsia="ar-SA"/>
        </w:rPr>
        <w:br/>
      </w:r>
      <w:r w:rsidRPr="008F7791">
        <w:rPr>
          <w:rFonts w:ascii="Times New Roman" w:eastAsia="Times New Roman" w:hAnsi="Times New Roman"/>
          <w:spacing w:val="1"/>
          <w:sz w:val="24"/>
          <w:szCs w:val="24"/>
          <w:lang w:eastAsia="ar-SA"/>
        </w:rPr>
        <w:t xml:space="preserve">dēļ, par augstāk minēto apstākļu iestāšanos, </w:t>
      </w:r>
      <w:r w:rsidRPr="008F7791">
        <w:rPr>
          <w:rFonts w:ascii="Times New Roman" w:eastAsia="Times New Roman" w:hAnsi="Times New Roman"/>
          <w:spacing w:val="2"/>
          <w:sz w:val="24"/>
          <w:szCs w:val="24"/>
          <w:lang w:eastAsia="ar-SA"/>
        </w:rPr>
        <w:t xml:space="preserve">nekavējoties, </w:t>
      </w:r>
      <w:r w:rsidRPr="008F7791">
        <w:rPr>
          <w:rFonts w:ascii="Times New Roman" w:eastAsia="Times New Roman" w:hAnsi="Times New Roman"/>
          <w:spacing w:val="-5"/>
          <w:sz w:val="24"/>
          <w:szCs w:val="24"/>
          <w:lang w:eastAsia="ar-SA"/>
        </w:rPr>
        <w:t>pa faksu</w:t>
      </w:r>
      <w:r w:rsidRPr="008F7791">
        <w:rPr>
          <w:rFonts w:ascii="Times New Roman" w:eastAsia="Times New Roman" w:hAnsi="Times New Roman"/>
          <w:spacing w:val="2"/>
          <w:sz w:val="24"/>
          <w:szCs w:val="24"/>
          <w:lang w:eastAsia="ar-SA"/>
        </w:rPr>
        <w:t xml:space="preserve"> un ar </w:t>
      </w:r>
      <w:r w:rsidRPr="008F7791">
        <w:rPr>
          <w:rFonts w:ascii="Times New Roman" w:eastAsia="Times New Roman" w:hAnsi="Times New Roman"/>
          <w:spacing w:val="-5"/>
          <w:sz w:val="24"/>
          <w:szCs w:val="24"/>
          <w:lang w:eastAsia="ar-SA"/>
        </w:rPr>
        <w:t>ierakstīto vēstuli paziņo otrai pusei.</w:t>
      </w:r>
    </w:p>
    <w:p w14:paraId="46D5CA31" w14:textId="77777777" w:rsidR="00440C20" w:rsidRPr="008F7791" w:rsidRDefault="00440C20" w:rsidP="00440C20">
      <w:pPr>
        <w:numPr>
          <w:ilvl w:val="1"/>
          <w:numId w:val="28"/>
        </w:numPr>
        <w:shd w:val="clear" w:color="auto" w:fill="FFFFFF"/>
        <w:tabs>
          <w:tab w:val="left" w:pos="763"/>
        </w:tabs>
        <w:suppressAutoHyphens/>
        <w:spacing w:after="0" w:line="240" w:lineRule="auto"/>
        <w:jc w:val="both"/>
        <w:rPr>
          <w:rFonts w:ascii="Times New Roman" w:eastAsia="Times New Roman" w:hAnsi="Times New Roman"/>
          <w:spacing w:val="-8"/>
          <w:sz w:val="24"/>
          <w:szCs w:val="24"/>
          <w:lang w:eastAsia="ar-SA"/>
        </w:rPr>
      </w:pPr>
      <w:r w:rsidRPr="008F7791">
        <w:rPr>
          <w:rFonts w:ascii="Times New Roman" w:eastAsia="Times New Roman" w:hAnsi="Times New Roman"/>
          <w:spacing w:val="-3"/>
          <w:sz w:val="24"/>
          <w:szCs w:val="24"/>
          <w:lang w:eastAsia="ar-SA"/>
        </w:rPr>
        <w:t xml:space="preserve">Nepaziņošana vai nesavlaicīga paziņošana ieinteresētajai pusei atņem otrai pusei tiesības </w:t>
      </w:r>
      <w:r w:rsidRPr="008F7791">
        <w:rPr>
          <w:rFonts w:ascii="Times New Roman" w:eastAsia="Times New Roman" w:hAnsi="Times New Roman"/>
          <w:spacing w:val="3"/>
          <w:sz w:val="24"/>
          <w:szCs w:val="24"/>
          <w:lang w:eastAsia="ar-SA"/>
        </w:rPr>
        <w:t xml:space="preserve">atsaukties uz jebkuru norādīto apstākli, kā uz pamatu, lai atbrīvotos no atbildības par </w:t>
      </w:r>
      <w:r w:rsidRPr="008F7791">
        <w:rPr>
          <w:rFonts w:ascii="Times New Roman" w:eastAsia="Times New Roman" w:hAnsi="Times New Roman"/>
          <w:spacing w:val="-5"/>
          <w:sz w:val="24"/>
          <w:szCs w:val="24"/>
          <w:lang w:eastAsia="ar-SA"/>
        </w:rPr>
        <w:t>saistību neizpildi.</w:t>
      </w:r>
    </w:p>
    <w:p w14:paraId="12BA9DAF" w14:textId="77777777" w:rsidR="00440C20" w:rsidRPr="008F7791" w:rsidRDefault="00440C20" w:rsidP="00440C20">
      <w:pPr>
        <w:shd w:val="clear" w:color="auto" w:fill="FFFFFF"/>
        <w:tabs>
          <w:tab w:val="left" w:pos="763"/>
        </w:tabs>
        <w:suppressAutoHyphens/>
        <w:spacing w:after="0" w:line="240" w:lineRule="auto"/>
        <w:jc w:val="both"/>
        <w:rPr>
          <w:rFonts w:ascii="Times New Roman" w:eastAsia="Times New Roman" w:hAnsi="Times New Roman"/>
          <w:spacing w:val="-5"/>
          <w:sz w:val="24"/>
          <w:szCs w:val="24"/>
          <w:lang w:eastAsia="ar-SA"/>
        </w:rPr>
      </w:pPr>
    </w:p>
    <w:p w14:paraId="1C3FFAEC" w14:textId="77777777" w:rsidR="00440C20" w:rsidRPr="00574C76" w:rsidRDefault="00440C20" w:rsidP="00440C20">
      <w:pPr>
        <w:numPr>
          <w:ilvl w:val="0"/>
          <w:numId w:val="28"/>
        </w:numPr>
        <w:shd w:val="clear" w:color="auto" w:fill="FFFFFF"/>
        <w:tabs>
          <w:tab w:val="left" w:pos="389"/>
        </w:tabs>
        <w:suppressAutoHyphens/>
        <w:spacing w:after="0" w:line="240" w:lineRule="auto"/>
        <w:jc w:val="center"/>
        <w:rPr>
          <w:rFonts w:ascii="Times New Roman" w:eastAsia="Times New Roman" w:hAnsi="Times New Roman"/>
          <w:b/>
          <w:bCs/>
          <w:sz w:val="24"/>
          <w:szCs w:val="24"/>
          <w:lang w:eastAsia="ar-SA"/>
        </w:rPr>
      </w:pPr>
      <w:r w:rsidRPr="00574C76">
        <w:rPr>
          <w:rFonts w:ascii="Times New Roman" w:eastAsia="Times New Roman" w:hAnsi="Times New Roman"/>
          <w:b/>
          <w:bCs/>
          <w:sz w:val="24"/>
          <w:szCs w:val="24"/>
          <w:lang w:eastAsia="ar-SA"/>
        </w:rPr>
        <w:t>CITI NOTEIKUMI</w:t>
      </w:r>
    </w:p>
    <w:p w14:paraId="5D89F9FD" w14:textId="5C9BFFF7" w:rsidR="00440C20" w:rsidRPr="00574C76" w:rsidRDefault="00440C20"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12"/>
          <w:sz w:val="24"/>
          <w:szCs w:val="24"/>
          <w:lang w:eastAsia="ar-SA"/>
        </w:rPr>
      </w:pPr>
      <w:r w:rsidRPr="00574C76">
        <w:rPr>
          <w:rFonts w:ascii="Times New Roman" w:eastAsia="Times New Roman" w:hAnsi="Times New Roman"/>
          <w:spacing w:val="-5"/>
          <w:sz w:val="24"/>
          <w:szCs w:val="24"/>
          <w:lang w:eastAsia="ar-SA"/>
        </w:rPr>
        <w:t>Līgums stājas spēkā ar tā parakstīšanas brīdi un darbojas</w:t>
      </w:r>
      <w:r w:rsidR="008F7791" w:rsidRPr="00574C76">
        <w:rPr>
          <w:rFonts w:ascii="Times New Roman" w:eastAsia="Times New Roman" w:hAnsi="Times New Roman"/>
          <w:spacing w:val="-5"/>
          <w:sz w:val="24"/>
          <w:szCs w:val="24"/>
          <w:lang w:eastAsia="ar-SA"/>
        </w:rPr>
        <w:t xml:space="preserve"> </w:t>
      </w:r>
      <w:r w:rsidR="008F7791" w:rsidRPr="00574C76">
        <w:rPr>
          <w:rFonts w:ascii="Times New Roman" w:eastAsia="Times New Roman" w:hAnsi="Times New Roman"/>
          <w:b/>
          <w:bCs/>
          <w:spacing w:val="-5"/>
          <w:sz w:val="24"/>
          <w:szCs w:val="24"/>
          <w:lang w:eastAsia="ar-SA"/>
        </w:rPr>
        <w:t xml:space="preserve">12 mēnešus </w:t>
      </w:r>
      <w:r w:rsidR="008F7791" w:rsidRPr="00574C76">
        <w:rPr>
          <w:rFonts w:ascii="Times New Roman" w:eastAsia="Times New Roman" w:hAnsi="Times New Roman"/>
          <w:bCs/>
          <w:spacing w:val="-5"/>
          <w:sz w:val="24"/>
          <w:szCs w:val="24"/>
          <w:lang w:eastAsia="ar-SA"/>
        </w:rPr>
        <w:t>vai tiek sasniegta Līguma 3.1.punktā noteiktā Līgumsumma (atkarībā no tā, kurš apstāklis iestājas pirmais)</w:t>
      </w:r>
      <w:r w:rsidRPr="00574C76">
        <w:rPr>
          <w:rFonts w:ascii="Times New Roman" w:eastAsia="Times New Roman" w:hAnsi="Times New Roman"/>
          <w:b/>
          <w:bCs/>
          <w:sz w:val="24"/>
          <w:szCs w:val="24"/>
          <w:lang w:eastAsia="ar-SA"/>
        </w:rPr>
        <w:t xml:space="preserve">. </w:t>
      </w:r>
    </w:p>
    <w:p w14:paraId="67B79998" w14:textId="74C760A3" w:rsidR="008F7791" w:rsidRPr="00574C76" w:rsidRDefault="008F7791"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12"/>
          <w:sz w:val="24"/>
          <w:szCs w:val="24"/>
          <w:lang w:eastAsia="ar-SA"/>
        </w:rPr>
      </w:pPr>
      <w:r w:rsidRPr="00574C76">
        <w:rPr>
          <w:rFonts w:ascii="Times New Roman" w:hAnsi="Times New Roman"/>
          <w:sz w:val="24"/>
          <w:szCs w:val="24"/>
        </w:rPr>
        <w:t>Līguma saistības ir pabeigtas līdz ar pilnīgu savstarpēju to nokārtošanu.</w:t>
      </w:r>
    </w:p>
    <w:p w14:paraId="114838FA" w14:textId="77777777" w:rsidR="00440C20" w:rsidRPr="00574C76" w:rsidRDefault="00440C20"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12"/>
          <w:sz w:val="24"/>
          <w:szCs w:val="24"/>
          <w:lang w:eastAsia="ar-SA"/>
        </w:rPr>
      </w:pPr>
      <w:r w:rsidRPr="00574C76">
        <w:rPr>
          <w:rFonts w:ascii="Times New Roman" w:eastAsia="Times New Roman" w:hAnsi="Times New Roman"/>
          <w:spacing w:val="-3"/>
          <w:sz w:val="24"/>
          <w:szCs w:val="24"/>
          <w:lang w:eastAsia="ar-SA"/>
        </w:rPr>
        <w:t xml:space="preserve">Visi šī Līguma grozījumi un papildinājumi ir spēkā, ja ir sastādīti rakstiski un tos parakstījuši </w:t>
      </w:r>
      <w:r w:rsidRPr="00574C76">
        <w:rPr>
          <w:rFonts w:ascii="Times New Roman" w:eastAsia="Times New Roman" w:hAnsi="Times New Roman"/>
          <w:spacing w:val="1"/>
          <w:sz w:val="24"/>
          <w:szCs w:val="24"/>
          <w:lang w:eastAsia="ar-SA"/>
        </w:rPr>
        <w:t xml:space="preserve">pušu pilnvarotie pārstāvji. Tie pievienojami Līgumam kā pielikumi un kļūst par šī Līguma </w:t>
      </w:r>
      <w:r w:rsidRPr="00574C76">
        <w:rPr>
          <w:rFonts w:ascii="Times New Roman" w:eastAsia="Times New Roman" w:hAnsi="Times New Roman"/>
          <w:spacing w:val="-6"/>
          <w:sz w:val="24"/>
          <w:szCs w:val="24"/>
          <w:lang w:eastAsia="ar-SA"/>
        </w:rPr>
        <w:t>neatņemamu sastāvdaļu.</w:t>
      </w:r>
    </w:p>
    <w:p w14:paraId="1ABE8F09" w14:textId="77777777" w:rsidR="00440C20" w:rsidRPr="00574C76" w:rsidRDefault="00440C20" w:rsidP="00440C20">
      <w:pPr>
        <w:numPr>
          <w:ilvl w:val="1"/>
          <w:numId w:val="29"/>
        </w:numPr>
        <w:suppressAutoHyphens/>
        <w:spacing w:after="0" w:line="240" w:lineRule="auto"/>
        <w:jc w:val="both"/>
        <w:rPr>
          <w:rFonts w:ascii="Times New Roman" w:eastAsia="Times New Roman" w:hAnsi="Times New Roman"/>
          <w:sz w:val="24"/>
          <w:szCs w:val="24"/>
          <w:lang w:eastAsia="ar-SA"/>
        </w:rPr>
      </w:pPr>
      <w:r w:rsidRPr="00574C76">
        <w:rPr>
          <w:rFonts w:ascii="Times New Roman" w:eastAsia="Times New Roman" w:hAnsi="Times New Roman"/>
          <w:sz w:val="24"/>
          <w:szCs w:val="24"/>
          <w:lang w:eastAsia="ar-SA"/>
        </w:rPr>
        <w:t xml:space="preserve">PĀRDEVĒJAM ir tiesības izbeigt Līgumu šādos gadījumos, ja PIRCĒJS kavē Līgumā noteiktos maksājumus par Preces piegādi ilgāk par 15 (piecpadsmit)  darba dienām. </w:t>
      </w:r>
    </w:p>
    <w:p w14:paraId="1B82194C" w14:textId="77777777" w:rsidR="00440C20" w:rsidRPr="00574C76" w:rsidRDefault="00440C20" w:rsidP="00440C20">
      <w:pPr>
        <w:numPr>
          <w:ilvl w:val="1"/>
          <w:numId w:val="29"/>
        </w:numPr>
        <w:tabs>
          <w:tab w:val="left" w:pos="3544"/>
        </w:tabs>
        <w:suppressAutoHyphens/>
        <w:spacing w:after="0" w:line="240" w:lineRule="auto"/>
        <w:jc w:val="both"/>
        <w:rPr>
          <w:rFonts w:ascii="Times New Roman" w:eastAsia="Times New Roman" w:hAnsi="Times New Roman"/>
          <w:sz w:val="24"/>
          <w:szCs w:val="24"/>
          <w:lang w:eastAsia="ar-SA"/>
        </w:rPr>
      </w:pPr>
      <w:r w:rsidRPr="00574C76">
        <w:rPr>
          <w:rFonts w:ascii="Times New Roman" w:eastAsia="Times New Roman" w:hAnsi="Times New Roman"/>
          <w:sz w:val="24"/>
          <w:szCs w:val="24"/>
          <w:lang w:eastAsia="ar-SA"/>
        </w:rPr>
        <w:t xml:space="preserve"> PIRCĒJAM ir tiesības izbeigt Līgumu šādos gadījumos: </w:t>
      </w:r>
    </w:p>
    <w:p w14:paraId="691147F5" w14:textId="77777777" w:rsidR="00440C20" w:rsidRPr="00574C76" w:rsidRDefault="00440C20" w:rsidP="00440C20">
      <w:pPr>
        <w:keepNext/>
        <w:numPr>
          <w:ilvl w:val="2"/>
          <w:numId w:val="29"/>
        </w:numPr>
        <w:suppressAutoHyphens/>
        <w:spacing w:after="0" w:line="240" w:lineRule="auto"/>
        <w:jc w:val="both"/>
        <w:outlineLvl w:val="4"/>
        <w:rPr>
          <w:rFonts w:ascii="Times New Roman" w:eastAsia="Times New Roman" w:hAnsi="Times New Roman"/>
          <w:bCs/>
          <w:sz w:val="24"/>
          <w:szCs w:val="24"/>
          <w:lang w:eastAsia="ar-SA"/>
        </w:rPr>
      </w:pPr>
      <w:r w:rsidRPr="00574C76">
        <w:rPr>
          <w:rFonts w:ascii="Times New Roman" w:eastAsia="Times New Roman" w:hAnsi="Times New Roman"/>
          <w:bCs/>
          <w:iCs/>
          <w:sz w:val="24"/>
          <w:szCs w:val="24"/>
          <w:lang w:eastAsia="ar-SA"/>
        </w:rPr>
        <w:t xml:space="preserve">ja </w:t>
      </w:r>
      <w:r w:rsidRPr="00574C76">
        <w:rPr>
          <w:rFonts w:ascii="Times New Roman" w:eastAsia="Times New Roman" w:hAnsi="Times New Roman"/>
          <w:bCs/>
          <w:sz w:val="24"/>
          <w:szCs w:val="24"/>
          <w:lang w:eastAsia="ar-SA"/>
        </w:rPr>
        <w:t>PĀRDEVĒJS</w:t>
      </w:r>
      <w:r w:rsidRPr="00574C76">
        <w:rPr>
          <w:rFonts w:ascii="Times New Roman" w:eastAsia="Times New Roman" w:hAnsi="Times New Roman"/>
          <w:bCs/>
          <w:iCs/>
          <w:sz w:val="24"/>
          <w:szCs w:val="24"/>
          <w:lang w:eastAsia="ar-SA"/>
        </w:rPr>
        <w:t xml:space="preserve"> pārkāpj kādu no šī Līguma noteikumiem,</w:t>
      </w:r>
    </w:p>
    <w:p w14:paraId="1FD33598" w14:textId="77777777" w:rsidR="008F7791" w:rsidRPr="00574C76" w:rsidRDefault="00440C20" w:rsidP="00440C20">
      <w:pPr>
        <w:keepNext/>
        <w:numPr>
          <w:ilvl w:val="2"/>
          <w:numId w:val="29"/>
        </w:numPr>
        <w:suppressAutoHyphens/>
        <w:spacing w:after="0" w:line="240" w:lineRule="auto"/>
        <w:jc w:val="both"/>
        <w:outlineLvl w:val="4"/>
        <w:rPr>
          <w:rFonts w:ascii="Times New Roman" w:eastAsia="Times New Roman" w:hAnsi="Times New Roman"/>
          <w:bCs/>
          <w:sz w:val="24"/>
          <w:szCs w:val="24"/>
          <w:lang w:eastAsia="ar-SA"/>
        </w:rPr>
      </w:pPr>
      <w:r w:rsidRPr="00574C76">
        <w:rPr>
          <w:rFonts w:ascii="Times New Roman" w:eastAsia="Times New Roman" w:hAnsi="Times New Roman"/>
          <w:bCs/>
          <w:iCs/>
          <w:sz w:val="24"/>
          <w:szCs w:val="24"/>
          <w:lang w:eastAsia="ar-SA"/>
        </w:rPr>
        <w:t xml:space="preserve">tiek veiktas piespiedu darbības no trešo personu puses, kā rezultātā tiek apķīlāta (aprakstīta) </w:t>
      </w:r>
      <w:r w:rsidRPr="00574C76">
        <w:rPr>
          <w:rFonts w:ascii="Times New Roman" w:eastAsia="Times New Roman" w:hAnsi="Times New Roman"/>
          <w:bCs/>
          <w:sz w:val="24"/>
          <w:szCs w:val="24"/>
          <w:lang w:eastAsia="ar-SA"/>
        </w:rPr>
        <w:t>PĀRDEVĒJA</w:t>
      </w:r>
      <w:r w:rsidRPr="00574C76">
        <w:rPr>
          <w:rFonts w:ascii="Times New Roman" w:eastAsia="Times New Roman" w:hAnsi="Times New Roman"/>
          <w:bCs/>
          <w:iCs/>
          <w:sz w:val="24"/>
          <w:szCs w:val="24"/>
          <w:lang w:eastAsia="ar-SA"/>
        </w:rPr>
        <w:t xml:space="preserve"> manta, uzlikts liegums rīcībai ar banku kontiem, uzlikts liegums kustamām mantām un nekustamajam īpašumam valsts publiskajos reģistros</w:t>
      </w:r>
      <w:r w:rsidR="008F7791" w:rsidRPr="00574C76">
        <w:rPr>
          <w:rFonts w:ascii="Times New Roman" w:eastAsia="Times New Roman" w:hAnsi="Times New Roman"/>
          <w:bCs/>
          <w:iCs/>
          <w:sz w:val="24"/>
          <w:szCs w:val="24"/>
          <w:lang w:eastAsia="ar-SA"/>
        </w:rPr>
        <w:t>;</w:t>
      </w:r>
    </w:p>
    <w:p w14:paraId="5702698E" w14:textId="498FE362" w:rsidR="00440C20" w:rsidRPr="00574C76" w:rsidRDefault="008F7791" w:rsidP="008F7791">
      <w:pPr>
        <w:keepNext/>
        <w:numPr>
          <w:ilvl w:val="2"/>
          <w:numId w:val="29"/>
        </w:numPr>
        <w:suppressAutoHyphens/>
        <w:spacing w:after="0" w:line="240" w:lineRule="auto"/>
        <w:jc w:val="both"/>
        <w:outlineLvl w:val="4"/>
        <w:rPr>
          <w:rFonts w:ascii="Times New Roman" w:eastAsia="Times New Roman" w:hAnsi="Times New Roman"/>
          <w:bCs/>
          <w:sz w:val="24"/>
          <w:szCs w:val="24"/>
          <w:lang w:eastAsia="ar-SA"/>
        </w:rPr>
      </w:pPr>
      <w:r w:rsidRPr="00574C76">
        <w:rPr>
          <w:rFonts w:ascii="Times New Roman" w:eastAsia="Times New Roman" w:hAnsi="Times New Roman"/>
          <w:bCs/>
          <w:iCs/>
          <w:sz w:val="24"/>
          <w:szCs w:val="24"/>
          <w:lang w:eastAsia="ar-SA"/>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440C20" w:rsidRPr="00574C76">
        <w:rPr>
          <w:rFonts w:ascii="Times New Roman" w:eastAsia="Times New Roman" w:hAnsi="Times New Roman"/>
          <w:bCs/>
          <w:iCs/>
          <w:sz w:val="24"/>
          <w:szCs w:val="24"/>
          <w:lang w:eastAsia="ar-SA"/>
        </w:rPr>
        <w:t xml:space="preserve">. </w:t>
      </w:r>
    </w:p>
    <w:p w14:paraId="1298477A" w14:textId="77777777" w:rsidR="00440C20" w:rsidRPr="00574C76" w:rsidRDefault="00440C20" w:rsidP="00440C20">
      <w:pPr>
        <w:keepNext/>
        <w:numPr>
          <w:ilvl w:val="1"/>
          <w:numId w:val="29"/>
        </w:numPr>
        <w:suppressAutoHyphens/>
        <w:spacing w:after="0" w:line="240" w:lineRule="auto"/>
        <w:jc w:val="both"/>
        <w:outlineLvl w:val="4"/>
        <w:rPr>
          <w:rFonts w:ascii="Times New Roman" w:eastAsia="Times New Roman" w:hAnsi="Times New Roman"/>
          <w:bCs/>
          <w:sz w:val="24"/>
          <w:szCs w:val="24"/>
          <w:lang w:eastAsia="ar-SA"/>
        </w:rPr>
      </w:pPr>
      <w:r w:rsidRPr="00574C76">
        <w:rPr>
          <w:rFonts w:ascii="Times New Roman" w:eastAsia="Times New Roman" w:hAnsi="Times New Roman"/>
          <w:bCs/>
          <w:iCs/>
          <w:sz w:val="24"/>
          <w:szCs w:val="24"/>
          <w:lang w:eastAsia="ar-SA"/>
        </w:rPr>
        <w:t xml:space="preserve">PĀRDEVĒJAM ir pienākums pārtraukt </w:t>
      </w:r>
      <w:r w:rsidRPr="00574C76">
        <w:rPr>
          <w:rFonts w:ascii="Times New Roman" w:eastAsia="Times New Roman" w:hAnsi="Times New Roman"/>
          <w:bCs/>
          <w:sz w:val="24"/>
          <w:szCs w:val="24"/>
          <w:lang w:eastAsia="ar-SA"/>
        </w:rPr>
        <w:t xml:space="preserve">Preces </w:t>
      </w:r>
      <w:r w:rsidRPr="00574C76">
        <w:rPr>
          <w:rFonts w:ascii="Times New Roman" w:eastAsia="Times New Roman" w:hAnsi="Times New Roman"/>
          <w:bCs/>
          <w:iCs/>
          <w:sz w:val="24"/>
          <w:szCs w:val="24"/>
          <w:lang w:eastAsia="ar-SA"/>
        </w:rPr>
        <w:t xml:space="preserve">piegādi ar PIRCĒJA paziņojuma par Līguma izbeigšanu saņemšanas brīdi. </w:t>
      </w:r>
    </w:p>
    <w:p w14:paraId="76FAD375" w14:textId="77777777" w:rsidR="00440C20" w:rsidRPr="00574C76" w:rsidRDefault="00440C20" w:rsidP="00440C20">
      <w:pPr>
        <w:keepNext/>
        <w:numPr>
          <w:ilvl w:val="1"/>
          <w:numId w:val="29"/>
        </w:numPr>
        <w:suppressAutoHyphens/>
        <w:spacing w:after="0" w:line="240" w:lineRule="auto"/>
        <w:jc w:val="both"/>
        <w:outlineLvl w:val="4"/>
        <w:rPr>
          <w:rFonts w:ascii="Times New Roman" w:eastAsia="Times New Roman" w:hAnsi="Times New Roman"/>
          <w:b/>
          <w:bCs/>
          <w:sz w:val="24"/>
          <w:szCs w:val="24"/>
          <w:lang w:eastAsia="ar-SA"/>
        </w:rPr>
      </w:pPr>
      <w:r w:rsidRPr="00574C76">
        <w:rPr>
          <w:rFonts w:ascii="Times New Roman" w:eastAsia="Times New Roman" w:hAnsi="Times New Roman"/>
          <w:bCs/>
          <w:sz w:val="24"/>
          <w:szCs w:val="24"/>
          <w:lang w:eastAsia="ar-SA"/>
        </w:rPr>
        <w:t xml:space="preserve">Ja šī Līguma saistības netiek izpildītas vai izpildītas nepienācīgi, vainīgā Puse ir materiāli atbildīga saskaņā ar </w:t>
      </w:r>
      <w:r w:rsidRPr="00574C76">
        <w:rPr>
          <w:rFonts w:ascii="Times New Roman" w:eastAsia="Times New Roman" w:hAnsi="Times New Roman"/>
          <w:bCs/>
          <w:spacing w:val="1"/>
          <w:sz w:val="24"/>
          <w:szCs w:val="24"/>
          <w:lang w:eastAsia="ar-SA"/>
        </w:rPr>
        <w:t xml:space="preserve">Latvijas Republikā </w:t>
      </w:r>
      <w:r w:rsidRPr="00574C76">
        <w:rPr>
          <w:rFonts w:ascii="Times New Roman" w:eastAsia="Times New Roman" w:hAnsi="Times New Roman"/>
          <w:bCs/>
          <w:spacing w:val="-6"/>
          <w:sz w:val="24"/>
          <w:szCs w:val="24"/>
          <w:lang w:eastAsia="ar-SA"/>
        </w:rPr>
        <w:t>spēkā esošajiem normatīvajiem aktiem</w:t>
      </w:r>
      <w:r w:rsidRPr="00574C76">
        <w:rPr>
          <w:rFonts w:ascii="Times New Roman" w:eastAsia="Times New Roman" w:hAnsi="Times New Roman"/>
          <w:bCs/>
          <w:sz w:val="24"/>
          <w:szCs w:val="24"/>
          <w:lang w:eastAsia="ar-SA"/>
        </w:rPr>
        <w:t>.</w:t>
      </w:r>
    </w:p>
    <w:p w14:paraId="0F8F1BEE" w14:textId="77777777" w:rsidR="00440C20" w:rsidRPr="00574C76" w:rsidRDefault="00440C20"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13"/>
          <w:sz w:val="24"/>
          <w:szCs w:val="24"/>
          <w:lang w:eastAsia="ar-SA"/>
        </w:rPr>
      </w:pPr>
      <w:r w:rsidRPr="00574C76">
        <w:rPr>
          <w:rFonts w:ascii="Times New Roman" w:eastAsia="Times New Roman" w:hAnsi="Times New Roman"/>
          <w:spacing w:val="2"/>
          <w:sz w:val="24"/>
          <w:szCs w:val="24"/>
          <w:lang w:eastAsia="ar-SA"/>
        </w:rPr>
        <w:t>PIRCĒJA</w:t>
      </w:r>
      <w:r w:rsidRPr="00574C76">
        <w:rPr>
          <w:rFonts w:ascii="Times New Roman" w:eastAsia="Times New Roman" w:hAnsi="Times New Roman"/>
          <w:spacing w:val="-5"/>
          <w:sz w:val="24"/>
          <w:szCs w:val="24"/>
          <w:lang w:eastAsia="ar-SA"/>
        </w:rPr>
        <w:t xml:space="preserve">M un </w:t>
      </w:r>
      <w:r w:rsidRPr="00574C76">
        <w:rPr>
          <w:rFonts w:ascii="Times New Roman" w:eastAsia="Times New Roman" w:hAnsi="Times New Roman"/>
          <w:sz w:val="24"/>
          <w:szCs w:val="24"/>
          <w:lang w:eastAsia="ar-SA"/>
        </w:rPr>
        <w:t>PĀRDEVĒJM</w:t>
      </w:r>
      <w:r w:rsidRPr="00574C76">
        <w:rPr>
          <w:rFonts w:ascii="Times New Roman" w:eastAsia="Times New Roman" w:hAnsi="Times New Roman"/>
          <w:spacing w:val="-5"/>
          <w:sz w:val="24"/>
          <w:szCs w:val="24"/>
          <w:lang w:eastAsia="ar-SA"/>
        </w:rPr>
        <w:t xml:space="preserve"> savlaicīgi jāinformē vienam otru par tiem apstākļiem, kas ietekmē vai varētu ietekmēt šī Līguma izpildi.</w:t>
      </w:r>
    </w:p>
    <w:p w14:paraId="002F26A6" w14:textId="77777777" w:rsidR="00440C20" w:rsidRPr="00574C76" w:rsidRDefault="00440C20"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13"/>
          <w:sz w:val="24"/>
          <w:szCs w:val="24"/>
          <w:lang w:eastAsia="ar-SA"/>
        </w:rPr>
      </w:pPr>
      <w:r w:rsidRPr="00574C76">
        <w:rPr>
          <w:rFonts w:ascii="Times New Roman" w:eastAsia="Times New Roman" w:hAnsi="Times New Roman"/>
          <w:spacing w:val="-5"/>
          <w:sz w:val="24"/>
          <w:szCs w:val="24"/>
          <w:lang w:eastAsia="ar-SA"/>
        </w:rPr>
        <w:t xml:space="preserve">Gadījumā, ja kāda no šī Līguma pusēm maina savu juridisko adresi un/vai bankas rekvizītus, </w:t>
      </w:r>
      <w:r w:rsidRPr="00574C76">
        <w:rPr>
          <w:rFonts w:ascii="Times New Roman" w:eastAsia="Times New Roman" w:hAnsi="Times New Roman"/>
          <w:spacing w:val="-6"/>
          <w:sz w:val="24"/>
          <w:szCs w:val="24"/>
          <w:lang w:eastAsia="ar-SA"/>
        </w:rPr>
        <w:t>tā ne vēlāk kā 3 (trīs) darba dienu laikā pēc izmaiņu veikšanas rakstiski paziņo par to otrai pusei.</w:t>
      </w:r>
    </w:p>
    <w:p w14:paraId="2BEA4FB9" w14:textId="77777777" w:rsidR="00440C20" w:rsidRPr="00574C76" w:rsidRDefault="00440C20"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13"/>
          <w:sz w:val="24"/>
          <w:szCs w:val="24"/>
          <w:lang w:eastAsia="ar-SA"/>
        </w:rPr>
      </w:pPr>
      <w:r w:rsidRPr="00574C76">
        <w:rPr>
          <w:rFonts w:ascii="Times New Roman" w:eastAsia="Times New Roman" w:hAnsi="Times New Roman"/>
          <w:spacing w:val="-6"/>
          <w:sz w:val="24"/>
          <w:szCs w:val="24"/>
          <w:lang w:eastAsia="ar-SA"/>
        </w:rPr>
        <w:t xml:space="preserve">Līguma Pušu juridiskā statusa maiņas gadījumā šis Līgums saglabā savu spēku pilnā apjomā </w:t>
      </w:r>
      <w:r w:rsidRPr="00574C76">
        <w:rPr>
          <w:rFonts w:ascii="Times New Roman" w:eastAsia="Times New Roman" w:hAnsi="Times New Roman"/>
          <w:spacing w:val="-5"/>
          <w:sz w:val="24"/>
          <w:szCs w:val="24"/>
          <w:lang w:eastAsia="ar-SA"/>
        </w:rPr>
        <w:t>to tiesību un saistību pārņēmējiem.</w:t>
      </w:r>
    </w:p>
    <w:p w14:paraId="66FA59A4" w14:textId="77777777" w:rsidR="00440C20" w:rsidRPr="00574C76" w:rsidRDefault="00440C20"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5"/>
          <w:sz w:val="24"/>
          <w:szCs w:val="24"/>
          <w:lang w:eastAsia="ar-SA"/>
        </w:rPr>
      </w:pPr>
      <w:r w:rsidRPr="00574C76">
        <w:rPr>
          <w:rFonts w:ascii="Times New Roman" w:eastAsia="Times New Roman" w:hAnsi="Times New Roman"/>
          <w:spacing w:val="1"/>
          <w:sz w:val="24"/>
          <w:szCs w:val="24"/>
          <w:lang w:eastAsia="ar-SA"/>
        </w:rPr>
        <w:t xml:space="preserve">Visos pārējos šajā Līgumā neatrunātajos jautājumos puses vadās no Latvijas Republikā </w:t>
      </w:r>
      <w:r w:rsidRPr="00574C76">
        <w:rPr>
          <w:rFonts w:ascii="Times New Roman" w:eastAsia="Times New Roman" w:hAnsi="Times New Roman"/>
          <w:spacing w:val="-6"/>
          <w:sz w:val="24"/>
          <w:szCs w:val="24"/>
          <w:lang w:eastAsia="ar-SA"/>
        </w:rPr>
        <w:t>spēkā esošajiem normatīvajiem aktiem.</w:t>
      </w:r>
    </w:p>
    <w:p w14:paraId="2D4DCAD0" w14:textId="1CA76067" w:rsidR="00440C20" w:rsidRPr="00574C76" w:rsidRDefault="00440C20" w:rsidP="00574C76">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5"/>
          <w:sz w:val="24"/>
          <w:szCs w:val="24"/>
          <w:lang w:eastAsia="ar-SA"/>
        </w:rPr>
      </w:pPr>
      <w:r w:rsidRPr="00574C76">
        <w:rPr>
          <w:rFonts w:ascii="Times New Roman" w:eastAsia="Times New Roman" w:hAnsi="Times New Roman"/>
          <w:spacing w:val="1"/>
          <w:sz w:val="24"/>
          <w:szCs w:val="24"/>
          <w:lang w:eastAsia="ar-SA"/>
        </w:rPr>
        <w:t xml:space="preserve">Šis Līgums sastādīts </w:t>
      </w:r>
      <w:r w:rsidR="00574C76" w:rsidRPr="00574C76">
        <w:rPr>
          <w:rFonts w:ascii="Times New Roman" w:eastAsia="Times New Roman" w:hAnsi="Times New Roman"/>
          <w:i/>
          <w:spacing w:val="1"/>
          <w:sz w:val="24"/>
          <w:szCs w:val="24"/>
          <w:lang w:eastAsia="ar-SA"/>
        </w:rPr>
        <w:t>uz __ (______) lapām un parakstīta ar drošu elektronisko parakstu vai ___ (___) eksemplāros pa vienam katrai no Pusēm</w:t>
      </w:r>
      <w:r w:rsidRPr="00574C76">
        <w:rPr>
          <w:rFonts w:ascii="Times New Roman" w:eastAsia="Times New Roman" w:hAnsi="Times New Roman"/>
          <w:spacing w:val="-5"/>
          <w:sz w:val="24"/>
          <w:szCs w:val="24"/>
          <w:lang w:eastAsia="ar-SA"/>
        </w:rPr>
        <w:t>.</w:t>
      </w:r>
    </w:p>
    <w:p w14:paraId="1C6A4610" w14:textId="77777777" w:rsidR="00440C20" w:rsidRPr="00574C76" w:rsidRDefault="00440C20" w:rsidP="00440C20">
      <w:pPr>
        <w:shd w:val="clear" w:color="auto" w:fill="FFFFFF"/>
        <w:tabs>
          <w:tab w:val="left" w:leader="dot" w:pos="3298"/>
        </w:tabs>
        <w:suppressAutoHyphens/>
        <w:spacing w:after="0" w:line="240" w:lineRule="auto"/>
        <w:rPr>
          <w:rFonts w:ascii="Times New Roman" w:eastAsia="Times New Roman" w:hAnsi="Times New Roman"/>
          <w:b/>
          <w:bCs/>
          <w:spacing w:val="-1"/>
          <w:sz w:val="24"/>
          <w:szCs w:val="24"/>
          <w:lang w:eastAsia="ar-SA"/>
        </w:rPr>
      </w:pPr>
    </w:p>
    <w:p w14:paraId="340E85A4" w14:textId="77777777" w:rsidR="00440C20" w:rsidRPr="00574C76" w:rsidRDefault="00440C20" w:rsidP="00440C20">
      <w:pPr>
        <w:shd w:val="clear" w:color="auto" w:fill="FFFFFF"/>
        <w:tabs>
          <w:tab w:val="left" w:leader="dot" w:pos="3298"/>
        </w:tabs>
        <w:suppressAutoHyphens/>
        <w:spacing w:after="0" w:line="240" w:lineRule="auto"/>
        <w:ind w:left="360"/>
        <w:jc w:val="center"/>
        <w:rPr>
          <w:rFonts w:ascii="Times New Roman" w:eastAsia="Times New Roman" w:hAnsi="Times New Roman"/>
          <w:sz w:val="24"/>
          <w:szCs w:val="24"/>
          <w:lang w:eastAsia="ar-SA"/>
        </w:rPr>
      </w:pPr>
      <w:r w:rsidRPr="00574C76">
        <w:rPr>
          <w:rFonts w:ascii="Times New Roman" w:eastAsia="Times New Roman" w:hAnsi="Times New Roman"/>
          <w:b/>
          <w:bCs/>
          <w:spacing w:val="-1"/>
          <w:sz w:val="24"/>
          <w:szCs w:val="24"/>
          <w:lang w:eastAsia="ar-SA"/>
        </w:rPr>
        <w:t>10.PUŠU REKVIZĪTI UN PARAKSTI</w:t>
      </w:r>
    </w:p>
    <w:p w14:paraId="2C29B667"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sz w:val="20"/>
          <w:szCs w:val="20"/>
          <w:lang w:eastAsia="lv-LV"/>
        </w:rPr>
      </w:pPr>
      <w:r w:rsidRPr="00574C76">
        <w:rPr>
          <w:rFonts w:ascii="Times New Roman" w:eastAsia="Times New Roman" w:hAnsi="Times New Roman"/>
          <w:b/>
          <w:kern w:val="3"/>
          <w:lang w:eastAsia="lv-LV"/>
        </w:rPr>
        <w:t>PIRCĒJS</w:t>
      </w:r>
      <w:r w:rsidRPr="00574C76">
        <w:rPr>
          <w:rFonts w:ascii="Times New Roman" w:eastAsia="Times New Roman" w:hAnsi="Times New Roman"/>
          <w:b/>
          <w:kern w:val="3"/>
          <w:szCs w:val="20"/>
          <w:lang w:eastAsia="lv-LV"/>
        </w:rPr>
        <w:t xml:space="preserve">                                                              </w:t>
      </w:r>
      <w:r w:rsidRPr="000C3AA1">
        <w:rPr>
          <w:rFonts w:ascii="Times New Roman" w:eastAsia="Times New Roman" w:hAnsi="Times New Roman"/>
          <w:b/>
          <w:kern w:val="3"/>
          <w:lang w:eastAsia="lv-LV"/>
        </w:rPr>
        <w:t>PĀRDEVĒJS</w:t>
      </w:r>
    </w:p>
    <w:p w14:paraId="57474E61"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b/>
          <w:kern w:val="3"/>
          <w:szCs w:val="20"/>
          <w:lang w:eastAsia="lv-LV"/>
        </w:rPr>
      </w:pPr>
      <w:r w:rsidRPr="000C3AA1">
        <w:rPr>
          <w:rFonts w:ascii="Times New Roman" w:eastAsia="Times New Roman" w:hAnsi="Times New Roman"/>
          <w:b/>
          <w:kern w:val="3"/>
          <w:szCs w:val="20"/>
          <w:lang w:eastAsia="lv-LV"/>
        </w:rPr>
        <w:t>AS “Daugavpils satiksme”                                  ___ “_____________”</w:t>
      </w:r>
    </w:p>
    <w:p w14:paraId="6596CB95"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szCs w:val="20"/>
          <w:lang w:eastAsia="lv-LV"/>
        </w:rPr>
      </w:pPr>
      <w:r w:rsidRPr="000C3AA1">
        <w:rPr>
          <w:rFonts w:ascii="Times New Roman" w:eastAsia="Times New Roman" w:hAnsi="Times New Roman"/>
          <w:kern w:val="3"/>
          <w:szCs w:val="20"/>
          <w:lang w:eastAsia="lv-LV"/>
        </w:rPr>
        <w:t>18.Novembra iela 183, Daugavpils, LV-5417       ________________________</w:t>
      </w:r>
    </w:p>
    <w:p w14:paraId="650D05FE"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szCs w:val="20"/>
          <w:lang w:eastAsia="lv-LV"/>
        </w:rPr>
      </w:pPr>
      <w:r w:rsidRPr="000C3AA1">
        <w:rPr>
          <w:rFonts w:ascii="Times New Roman" w:eastAsia="Times New Roman" w:hAnsi="Times New Roman"/>
          <w:kern w:val="3"/>
          <w:szCs w:val="20"/>
          <w:lang w:eastAsia="lv-LV"/>
        </w:rPr>
        <w:t xml:space="preserve">reģ.Nr.41503002269                                              </w:t>
      </w:r>
      <w:proofErr w:type="spellStart"/>
      <w:r w:rsidRPr="000C3AA1">
        <w:rPr>
          <w:rFonts w:ascii="Times New Roman" w:eastAsia="Times New Roman" w:hAnsi="Times New Roman"/>
          <w:kern w:val="3"/>
          <w:szCs w:val="20"/>
          <w:lang w:eastAsia="lv-LV"/>
        </w:rPr>
        <w:t>reģ.Nr</w:t>
      </w:r>
      <w:proofErr w:type="spellEnd"/>
      <w:r w:rsidRPr="000C3AA1">
        <w:rPr>
          <w:rFonts w:ascii="Times New Roman" w:eastAsia="Times New Roman" w:hAnsi="Times New Roman"/>
          <w:kern w:val="3"/>
          <w:szCs w:val="20"/>
          <w:lang w:eastAsia="lv-LV"/>
        </w:rPr>
        <w:t>. __________________</w:t>
      </w:r>
    </w:p>
    <w:p w14:paraId="3FABCC92"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sz w:val="20"/>
          <w:szCs w:val="20"/>
          <w:lang w:eastAsia="lv-LV"/>
        </w:rPr>
      </w:pPr>
      <w:r w:rsidRPr="000C3AA1">
        <w:rPr>
          <w:rFonts w:ascii="Times New Roman" w:eastAsia="Times New Roman" w:hAnsi="Times New Roman"/>
          <w:kern w:val="3"/>
          <w:szCs w:val="20"/>
          <w:lang w:eastAsia="lv-LV"/>
        </w:rPr>
        <w:t>Valdes loceklis                                                       ____________</w:t>
      </w:r>
    </w:p>
    <w:p w14:paraId="3CD3DB13"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lang w:eastAsia="lv-LV"/>
        </w:rPr>
      </w:pPr>
    </w:p>
    <w:p w14:paraId="2688402B"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lang w:eastAsia="lv-LV"/>
        </w:rPr>
      </w:pPr>
    </w:p>
    <w:p w14:paraId="2E66528E" w14:textId="3012F5E1" w:rsidR="000B23E1" w:rsidRPr="00440C20" w:rsidRDefault="00440C20" w:rsidP="008F779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b/>
          <w:i/>
          <w:color w:val="FF0000"/>
          <w:sz w:val="24"/>
          <w:szCs w:val="24"/>
          <w:lang w:eastAsia="lv-LV"/>
        </w:rPr>
      </w:pPr>
      <w:r w:rsidRPr="000C3AA1">
        <w:rPr>
          <w:rFonts w:ascii="Times New Roman" w:eastAsia="Times New Roman" w:hAnsi="Times New Roman"/>
          <w:kern w:val="3"/>
          <w:szCs w:val="20"/>
          <w:lang w:eastAsia="lv-LV"/>
        </w:rPr>
        <w:t xml:space="preserve">________________S. </w:t>
      </w:r>
      <w:proofErr w:type="spellStart"/>
      <w:r w:rsidRPr="000C3AA1">
        <w:rPr>
          <w:rFonts w:ascii="Times New Roman" w:eastAsia="Times New Roman" w:hAnsi="Times New Roman"/>
          <w:kern w:val="3"/>
          <w:szCs w:val="20"/>
          <w:lang w:eastAsia="lv-LV"/>
        </w:rPr>
        <w:t>Blagoveščenskis</w:t>
      </w:r>
      <w:proofErr w:type="spellEnd"/>
      <w:r w:rsidRPr="000C3AA1">
        <w:rPr>
          <w:rFonts w:ascii="Times New Roman" w:eastAsia="Times New Roman" w:hAnsi="Times New Roman"/>
          <w:kern w:val="3"/>
          <w:szCs w:val="20"/>
          <w:lang w:eastAsia="lv-LV"/>
        </w:rPr>
        <w:t xml:space="preserve">                              ________________ __________</w:t>
      </w:r>
    </w:p>
    <w:sectPr w:rsidR="000B23E1" w:rsidRPr="00440C20" w:rsidSect="00093AFA">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44B3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0B49" w16cex:dateUtc="2022-03-18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4B3E2" w16cid:durableId="25DF0B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DDE01" w14:textId="77777777" w:rsidR="00FA24BA" w:rsidRDefault="00FA24BA" w:rsidP="00661945">
      <w:pPr>
        <w:spacing w:after="0" w:line="240" w:lineRule="auto"/>
      </w:pPr>
      <w:r>
        <w:separator/>
      </w:r>
    </w:p>
  </w:endnote>
  <w:endnote w:type="continuationSeparator" w:id="0">
    <w:p w14:paraId="03630162" w14:textId="77777777" w:rsidR="00FA24BA" w:rsidRDefault="00FA24BA" w:rsidP="0066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ewsGoth TL">
    <w:altName w:val="Corbel"/>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B82C2" w14:textId="77777777" w:rsidR="00FA24BA" w:rsidRDefault="00FA24BA" w:rsidP="00661945">
      <w:pPr>
        <w:spacing w:after="0" w:line="240" w:lineRule="auto"/>
      </w:pPr>
      <w:r>
        <w:separator/>
      </w:r>
    </w:p>
  </w:footnote>
  <w:footnote w:type="continuationSeparator" w:id="0">
    <w:p w14:paraId="6DCAC51C" w14:textId="77777777" w:rsidR="00FA24BA" w:rsidRDefault="00FA24BA" w:rsidP="00661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73"/>
    <w:multiLevelType w:val="multilevel"/>
    <w:tmpl w:val="BB206D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720"/>
        </w:tabs>
        <w:ind w:left="504" w:hanging="504"/>
      </w:pPr>
      <w:rPr>
        <w:b w:val="0"/>
        <w:color w:val="auto"/>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C7D53FC"/>
    <w:multiLevelType w:val="multilevel"/>
    <w:tmpl w:val="B4ACAF6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861ED9"/>
    <w:multiLevelType w:val="multilevel"/>
    <w:tmpl w:val="2A44C21C"/>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D07FF3"/>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385119E"/>
    <w:multiLevelType w:val="hybridMultilevel"/>
    <w:tmpl w:val="B0C02660"/>
    <w:lvl w:ilvl="0" w:tplc="75440D0C">
      <w:start w:val="2"/>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6527ADC"/>
    <w:multiLevelType w:val="multilevel"/>
    <w:tmpl w:val="0D223E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12F2F19"/>
    <w:multiLevelType w:val="hybridMultilevel"/>
    <w:tmpl w:val="C5B67F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A850A9"/>
    <w:multiLevelType w:val="hybridMultilevel"/>
    <w:tmpl w:val="51883334"/>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B5395A"/>
    <w:multiLevelType w:val="hybridMultilevel"/>
    <w:tmpl w:val="D428AC28"/>
    <w:lvl w:ilvl="0" w:tplc="5F1C2A76">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32C14764"/>
    <w:multiLevelType w:val="hybridMultilevel"/>
    <w:tmpl w:val="5B36B3FC"/>
    <w:lvl w:ilvl="0" w:tplc="3C6669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BAA2146"/>
    <w:multiLevelType w:val="hybridMultilevel"/>
    <w:tmpl w:val="69C05BBE"/>
    <w:lvl w:ilvl="0" w:tplc="23001016">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5">
    <w:nsid w:val="42296B25"/>
    <w:multiLevelType w:val="multilevel"/>
    <w:tmpl w:val="4F2494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nsid w:val="51FA254F"/>
    <w:multiLevelType w:val="hybridMultilevel"/>
    <w:tmpl w:val="690ECBE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57551818"/>
    <w:multiLevelType w:val="hybridMultilevel"/>
    <w:tmpl w:val="F560EC3A"/>
    <w:lvl w:ilvl="0" w:tplc="5C8E0FB8">
      <w:start w:val="1"/>
      <w:numFmt w:val="decimal"/>
      <w:lvlText w:val="%1."/>
      <w:lvlJc w:val="left"/>
      <w:pPr>
        <w:ind w:left="1212"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8">
    <w:nsid w:val="5FA50AF3"/>
    <w:multiLevelType w:val="multilevel"/>
    <w:tmpl w:val="96388364"/>
    <w:lvl w:ilvl="0">
      <w:start w:val="7"/>
      <w:numFmt w:val="decimal"/>
      <w:lvlText w:val="%1."/>
      <w:lvlJc w:val="left"/>
      <w:pPr>
        <w:ind w:left="234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nsid w:val="655C51E0"/>
    <w:multiLevelType w:val="multilevel"/>
    <w:tmpl w:val="12C8C2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A3073BC"/>
    <w:multiLevelType w:val="hybridMultilevel"/>
    <w:tmpl w:val="A0BA6EB2"/>
    <w:lvl w:ilvl="0" w:tplc="0426000F">
      <w:start w:val="1"/>
      <w:numFmt w:val="decimal"/>
      <w:lvlText w:val="%1."/>
      <w:lvlJc w:val="left"/>
      <w:pPr>
        <w:ind w:left="927"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6AFF012D"/>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1772540"/>
    <w:multiLevelType w:val="multilevel"/>
    <w:tmpl w:val="A776F976"/>
    <w:lvl w:ilvl="0">
      <w:start w:val="6"/>
      <w:numFmt w:val="decimal"/>
      <w:lvlText w:val="%1."/>
      <w:lvlJc w:val="left"/>
      <w:pPr>
        <w:ind w:left="720" w:hanging="360"/>
      </w:pPr>
      <w:rPr>
        <w:rFonts w:hint="default"/>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7A4C0A4E"/>
    <w:multiLevelType w:val="hybridMultilevel"/>
    <w:tmpl w:val="E9D673F6"/>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EF7A25"/>
    <w:multiLevelType w:val="multilevel"/>
    <w:tmpl w:val="5E6849B0"/>
    <w:lvl w:ilvl="0">
      <w:start w:val="1"/>
      <w:numFmt w:val="decimal"/>
      <w:lvlText w:val="%1."/>
      <w:lvlJc w:val="left"/>
      <w:pPr>
        <w:ind w:left="720" w:hanging="360"/>
      </w:pPr>
      <w:rPr>
        <w:rFonts w:ascii="Times New Roman" w:eastAsia="Arial Unicode MS" w:hAnsi="Times New Roman" w:cs="Times New Roman"/>
      </w:rPr>
    </w:lvl>
    <w:lvl w:ilvl="1">
      <w:start w:val="1"/>
      <w:numFmt w:val="decimal"/>
      <w:lvlText w:val="%1.%2."/>
      <w:lvlJc w:val="left"/>
      <w:pPr>
        <w:ind w:left="780" w:hanging="4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7">
    <w:nsid w:val="7C215A18"/>
    <w:multiLevelType w:val="hybridMultilevel"/>
    <w:tmpl w:val="53DC73CC"/>
    <w:lvl w:ilvl="0" w:tplc="0426000F">
      <w:start w:val="1"/>
      <w:numFmt w:val="decimal"/>
      <w:lvlText w:val="%1."/>
      <w:lvlJc w:val="left"/>
      <w:pPr>
        <w:ind w:left="927"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F3B402B"/>
    <w:multiLevelType w:val="hybridMultilevel"/>
    <w:tmpl w:val="F8EC3306"/>
    <w:lvl w:ilvl="0" w:tplc="23001016">
      <w:start w:val="2"/>
      <w:numFmt w:val="decimal"/>
      <w:lvlText w:val="%1."/>
      <w:lvlJc w:val="left"/>
      <w:pPr>
        <w:ind w:left="1069"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1"/>
  </w:num>
  <w:num w:numId="3">
    <w:abstractNumId w:val="12"/>
  </w:num>
  <w:num w:numId="4">
    <w:abstractNumId w:val="20"/>
  </w:num>
  <w:num w:numId="5">
    <w:abstractNumId w:val="27"/>
  </w:num>
  <w:num w:numId="6">
    <w:abstractNumId w:val="21"/>
  </w:num>
  <w:num w:numId="7">
    <w:abstractNumId w:val="8"/>
  </w:num>
  <w:num w:numId="8">
    <w:abstractNumId w:val="17"/>
  </w:num>
  <w:num w:numId="9">
    <w:abstractNumId w:val="25"/>
  </w:num>
  <w:num w:numId="10">
    <w:abstractNumId w:val="7"/>
  </w:num>
  <w:num w:numId="11">
    <w:abstractNumId w:val="9"/>
  </w:num>
  <w:num w:numId="12">
    <w:abstractNumId w:val="13"/>
  </w:num>
  <w:num w:numId="13">
    <w:abstractNumId w:val="29"/>
  </w:num>
  <w:num w:numId="14">
    <w:abstractNumId w:val="26"/>
  </w:num>
  <w:num w:numId="15">
    <w:abstractNumId w:val="2"/>
  </w:num>
  <w:num w:numId="16">
    <w:abstractNumId w:val="19"/>
  </w:num>
  <w:num w:numId="17">
    <w:abstractNumId w:val="23"/>
  </w:num>
  <w:num w:numId="18">
    <w:abstractNumId w:val="18"/>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ta Kovaļevska">
    <w15:presenceInfo w15:providerId="AD" w15:userId="S-1-5-21-161290632-2479111358-2647578534-2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9"/>
    <w:rsid w:val="000030E3"/>
    <w:rsid w:val="000044D6"/>
    <w:rsid w:val="000107CB"/>
    <w:rsid w:val="00021085"/>
    <w:rsid w:val="000303F3"/>
    <w:rsid w:val="000313DF"/>
    <w:rsid w:val="00036ECA"/>
    <w:rsid w:val="00040784"/>
    <w:rsid w:val="000574B7"/>
    <w:rsid w:val="00061B38"/>
    <w:rsid w:val="00065025"/>
    <w:rsid w:val="000732F6"/>
    <w:rsid w:val="00086720"/>
    <w:rsid w:val="00091A8D"/>
    <w:rsid w:val="00093AFA"/>
    <w:rsid w:val="0009710A"/>
    <w:rsid w:val="000975BE"/>
    <w:rsid w:val="000B00ED"/>
    <w:rsid w:val="000B23E1"/>
    <w:rsid w:val="000B42AE"/>
    <w:rsid w:val="000C3AA1"/>
    <w:rsid w:val="000D17AD"/>
    <w:rsid w:val="000E5EBB"/>
    <w:rsid w:val="00103EB7"/>
    <w:rsid w:val="00104410"/>
    <w:rsid w:val="00126A93"/>
    <w:rsid w:val="00152BDF"/>
    <w:rsid w:val="001629C8"/>
    <w:rsid w:val="00175FF0"/>
    <w:rsid w:val="001922B5"/>
    <w:rsid w:val="001B7C30"/>
    <w:rsid w:val="001C1B78"/>
    <w:rsid w:val="001C3843"/>
    <w:rsid w:val="001E0653"/>
    <w:rsid w:val="001F63EE"/>
    <w:rsid w:val="001F7D3F"/>
    <w:rsid w:val="0022128A"/>
    <w:rsid w:val="002455A2"/>
    <w:rsid w:val="00245E95"/>
    <w:rsid w:val="00245EC4"/>
    <w:rsid w:val="002519DD"/>
    <w:rsid w:val="00256CC4"/>
    <w:rsid w:val="00296DAE"/>
    <w:rsid w:val="002B03DE"/>
    <w:rsid w:val="002B2202"/>
    <w:rsid w:val="002B6B2B"/>
    <w:rsid w:val="002C278E"/>
    <w:rsid w:val="002C6AB5"/>
    <w:rsid w:val="00340525"/>
    <w:rsid w:val="00344917"/>
    <w:rsid w:val="00347DA0"/>
    <w:rsid w:val="003966E0"/>
    <w:rsid w:val="003A268C"/>
    <w:rsid w:val="003A5237"/>
    <w:rsid w:val="003B32BF"/>
    <w:rsid w:val="003B7D7D"/>
    <w:rsid w:val="003C07F4"/>
    <w:rsid w:val="003C0933"/>
    <w:rsid w:val="003E17E1"/>
    <w:rsid w:val="003E4BF8"/>
    <w:rsid w:val="00410931"/>
    <w:rsid w:val="004149BA"/>
    <w:rsid w:val="00440C20"/>
    <w:rsid w:val="00454B1E"/>
    <w:rsid w:val="00455458"/>
    <w:rsid w:val="004564D1"/>
    <w:rsid w:val="00473E46"/>
    <w:rsid w:val="0047799F"/>
    <w:rsid w:val="00491FF3"/>
    <w:rsid w:val="004A3DDC"/>
    <w:rsid w:val="004B1630"/>
    <w:rsid w:val="004B20B6"/>
    <w:rsid w:val="004C5BCA"/>
    <w:rsid w:val="004D573D"/>
    <w:rsid w:val="004D7628"/>
    <w:rsid w:val="004F7C9E"/>
    <w:rsid w:val="00501D40"/>
    <w:rsid w:val="00537502"/>
    <w:rsid w:val="00543418"/>
    <w:rsid w:val="00574C76"/>
    <w:rsid w:val="00583481"/>
    <w:rsid w:val="005842CA"/>
    <w:rsid w:val="0059323C"/>
    <w:rsid w:val="00594088"/>
    <w:rsid w:val="005A7B61"/>
    <w:rsid w:val="005C0A93"/>
    <w:rsid w:val="005F786F"/>
    <w:rsid w:val="00600E11"/>
    <w:rsid w:val="0061230F"/>
    <w:rsid w:val="006137B7"/>
    <w:rsid w:val="006153E3"/>
    <w:rsid w:val="00636BB0"/>
    <w:rsid w:val="00653EF3"/>
    <w:rsid w:val="00661945"/>
    <w:rsid w:val="00671F5C"/>
    <w:rsid w:val="00676614"/>
    <w:rsid w:val="006942D1"/>
    <w:rsid w:val="006D28F7"/>
    <w:rsid w:val="006D6A3A"/>
    <w:rsid w:val="006D7587"/>
    <w:rsid w:val="006E62C8"/>
    <w:rsid w:val="006F4E74"/>
    <w:rsid w:val="00705FFA"/>
    <w:rsid w:val="00716CA8"/>
    <w:rsid w:val="00726B32"/>
    <w:rsid w:val="007318FD"/>
    <w:rsid w:val="007732A4"/>
    <w:rsid w:val="0078081C"/>
    <w:rsid w:val="007818DF"/>
    <w:rsid w:val="00790423"/>
    <w:rsid w:val="00796062"/>
    <w:rsid w:val="00797F73"/>
    <w:rsid w:val="007B010C"/>
    <w:rsid w:val="007C08D1"/>
    <w:rsid w:val="007C1200"/>
    <w:rsid w:val="007C7479"/>
    <w:rsid w:val="007C7C77"/>
    <w:rsid w:val="00800D7A"/>
    <w:rsid w:val="00810106"/>
    <w:rsid w:val="008139DD"/>
    <w:rsid w:val="00840C72"/>
    <w:rsid w:val="00846D2C"/>
    <w:rsid w:val="00847569"/>
    <w:rsid w:val="0085166E"/>
    <w:rsid w:val="0085266B"/>
    <w:rsid w:val="00852BC5"/>
    <w:rsid w:val="00853367"/>
    <w:rsid w:val="0085348B"/>
    <w:rsid w:val="008538CC"/>
    <w:rsid w:val="008557CB"/>
    <w:rsid w:val="00857D54"/>
    <w:rsid w:val="008658F0"/>
    <w:rsid w:val="008765E6"/>
    <w:rsid w:val="00883C14"/>
    <w:rsid w:val="008842D9"/>
    <w:rsid w:val="008A3521"/>
    <w:rsid w:val="008B19EE"/>
    <w:rsid w:val="008B7C86"/>
    <w:rsid w:val="008C4FCC"/>
    <w:rsid w:val="008E00ED"/>
    <w:rsid w:val="008E16F0"/>
    <w:rsid w:val="008F4428"/>
    <w:rsid w:val="008F7791"/>
    <w:rsid w:val="0091438B"/>
    <w:rsid w:val="009170D8"/>
    <w:rsid w:val="00920856"/>
    <w:rsid w:val="00935D5C"/>
    <w:rsid w:val="0095248F"/>
    <w:rsid w:val="0096248F"/>
    <w:rsid w:val="00970AAA"/>
    <w:rsid w:val="009717D6"/>
    <w:rsid w:val="00974A10"/>
    <w:rsid w:val="00980421"/>
    <w:rsid w:val="00990125"/>
    <w:rsid w:val="009A2B34"/>
    <w:rsid w:val="009C0B37"/>
    <w:rsid w:val="009D1E83"/>
    <w:rsid w:val="009D391B"/>
    <w:rsid w:val="00A03A33"/>
    <w:rsid w:val="00A13EB7"/>
    <w:rsid w:val="00A20717"/>
    <w:rsid w:val="00A22886"/>
    <w:rsid w:val="00A304AB"/>
    <w:rsid w:val="00A42903"/>
    <w:rsid w:val="00A5188E"/>
    <w:rsid w:val="00A52608"/>
    <w:rsid w:val="00A53D8A"/>
    <w:rsid w:val="00A6631F"/>
    <w:rsid w:val="00A67665"/>
    <w:rsid w:val="00A76D47"/>
    <w:rsid w:val="00A86E83"/>
    <w:rsid w:val="00A90D7F"/>
    <w:rsid w:val="00A970A2"/>
    <w:rsid w:val="00AA19B5"/>
    <w:rsid w:val="00AC7467"/>
    <w:rsid w:val="00AD55B7"/>
    <w:rsid w:val="00AE5CE6"/>
    <w:rsid w:val="00AE698E"/>
    <w:rsid w:val="00AE718F"/>
    <w:rsid w:val="00AF1B7F"/>
    <w:rsid w:val="00AF5B75"/>
    <w:rsid w:val="00B214C0"/>
    <w:rsid w:val="00B70838"/>
    <w:rsid w:val="00B713F3"/>
    <w:rsid w:val="00B84F72"/>
    <w:rsid w:val="00BA5208"/>
    <w:rsid w:val="00BA59BA"/>
    <w:rsid w:val="00BB32E9"/>
    <w:rsid w:val="00BC7F83"/>
    <w:rsid w:val="00BF33A5"/>
    <w:rsid w:val="00BF7485"/>
    <w:rsid w:val="00C21B94"/>
    <w:rsid w:val="00C271A0"/>
    <w:rsid w:val="00C32C9B"/>
    <w:rsid w:val="00C52CD9"/>
    <w:rsid w:val="00C5481C"/>
    <w:rsid w:val="00C61ABF"/>
    <w:rsid w:val="00C62ED5"/>
    <w:rsid w:val="00C6779E"/>
    <w:rsid w:val="00C71C88"/>
    <w:rsid w:val="00C73DB9"/>
    <w:rsid w:val="00C808BD"/>
    <w:rsid w:val="00C872A4"/>
    <w:rsid w:val="00CA5691"/>
    <w:rsid w:val="00CB743C"/>
    <w:rsid w:val="00CC36FA"/>
    <w:rsid w:val="00CC6CE3"/>
    <w:rsid w:val="00CF3EF7"/>
    <w:rsid w:val="00CF59D2"/>
    <w:rsid w:val="00CF63F5"/>
    <w:rsid w:val="00D07539"/>
    <w:rsid w:val="00D11E56"/>
    <w:rsid w:val="00D17F7F"/>
    <w:rsid w:val="00D23F55"/>
    <w:rsid w:val="00D529F7"/>
    <w:rsid w:val="00D838ED"/>
    <w:rsid w:val="00D959C2"/>
    <w:rsid w:val="00DA6769"/>
    <w:rsid w:val="00DC5DC2"/>
    <w:rsid w:val="00DD2F25"/>
    <w:rsid w:val="00DE6B33"/>
    <w:rsid w:val="00DE77E2"/>
    <w:rsid w:val="00DE7BD6"/>
    <w:rsid w:val="00DF734E"/>
    <w:rsid w:val="00E04E4A"/>
    <w:rsid w:val="00E17CED"/>
    <w:rsid w:val="00E2155E"/>
    <w:rsid w:val="00E25B0B"/>
    <w:rsid w:val="00E27E3F"/>
    <w:rsid w:val="00E30EDD"/>
    <w:rsid w:val="00E35138"/>
    <w:rsid w:val="00E46C00"/>
    <w:rsid w:val="00E545DB"/>
    <w:rsid w:val="00E90D17"/>
    <w:rsid w:val="00E97027"/>
    <w:rsid w:val="00EC130E"/>
    <w:rsid w:val="00EC5A19"/>
    <w:rsid w:val="00ED697D"/>
    <w:rsid w:val="00EE28E7"/>
    <w:rsid w:val="00EE413C"/>
    <w:rsid w:val="00EF0CEB"/>
    <w:rsid w:val="00F15466"/>
    <w:rsid w:val="00F25C94"/>
    <w:rsid w:val="00F31525"/>
    <w:rsid w:val="00F54FEC"/>
    <w:rsid w:val="00F55BD2"/>
    <w:rsid w:val="00F75330"/>
    <w:rsid w:val="00F91BF0"/>
    <w:rsid w:val="00FA24BA"/>
    <w:rsid w:val="00FB5917"/>
    <w:rsid w:val="00FC004F"/>
    <w:rsid w:val="00FC4F3D"/>
    <w:rsid w:val="00FD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F6"/>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uiPriority w:val="9"/>
    <w:semiHidden/>
    <w:unhideWhenUsed/>
    <w:qFormat/>
    <w:rsid w:val="000B23E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7479"/>
    <w:pPr>
      <w:ind w:left="720"/>
      <w:contextualSpacing/>
    </w:pPr>
  </w:style>
  <w:style w:type="character" w:styleId="Hyperlink">
    <w:name w:val="Hyperlink"/>
    <w:uiPriority w:val="99"/>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paragraph" w:styleId="EndnoteText">
    <w:name w:val="endnote text"/>
    <w:basedOn w:val="Normal"/>
    <w:link w:val="EndnoteTextChar"/>
    <w:uiPriority w:val="99"/>
    <w:semiHidden/>
    <w:unhideWhenUsed/>
    <w:rsid w:val="00661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945"/>
    <w:rPr>
      <w:lang w:val="lv-LV" w:eastAsia="en-US"/>
    </w:rPr>
  </w:style>
  <w:style w:type="character" w:styleId="EndnoteReference">
    <w:name w:val="endnote reference"/>
    <w:basedOn w:val="DefaultParagraphFont"/>
    <w:uiPriority w:val="99"/>
    <w:semiHidden/>
    <w:unhideWhenUsed/>
    <w:rsid w:val="00661945"/>
    <w:rPr>
      <w:vertAlign w:val="superscript"/>
    </w:rPr>
  </w:style>
  <w:style w:type="character" w:customStyle="1" w:styleId="Heading3Char">
    <w:name w:val="Heading 3 Char"/>
    <w:basedOn w:val="DefaultParagraphFont"/>
    <w:link w:val="Heading3"/>
    <w:uiPriority w:val="9"/>
    <w:semiHidden/>
    <w:rsid w:val="000B23E1"/>
    <w:rPr>
      <w:rFonts w:asciiTheme="majorHAnsi" w:eastAsiaTheme="majorEastAsia" w:hAnsiTheme="majorHAnsi" w:cstheme="majorBidi"/>
      <w:b/>
      <w:bCs/>
      <w:color w:val="4472C4" w:themeColor="accent1"/>
      <w:sz w:val="22"/>
      <w:szCs w:val="22"/>
      <w:lang w:val="lv-LV" w:eastAsia="en-US"/>
    </w:rPr>
  </w:style>
  <w:style w:type="paragraph" w:styleId="BodyTextIndent3">
    <w:name w:val="Body Text Indent 3"/>
    <w:basedOn w:val="Normal"/>
    <w:link w:val="BodyTextIndent3Char"/>
    <w:uiPriority w:val="99"/>
    <w:semiHidden/>
    <w:unhideWhenUsed/>
    <w:rsid w:val="000B23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23E1"/>
    <w:rPr>
      <w:sz w:val="16"/>
      <w:szCs w:val="16"/>
      <w:lang w:val="lv-LV" w:eastAsia="en-US"/>
    </w:rPr>
  </w:style>
  <w:style w:type="paragraph" w:styleId="NormalWeb">
    <w:name w:val="Normal (Web)"/>
    <w:basedOn w:val="Normal"/>
    <w:semiHidden/>
    <w:rsid w:val="00152BD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xt1">
    <w:name w:val="txt1"/>
    <w:rsid w:val="00152BD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lang w:val="lv-LV" w:eastAsia="lv-LV"/>
    </w:rPr>
  </w:style>
  <w:style w:type="paragraph" w:customStyle="1" w:styleId="a">
    <w:name w:val="Название"/>
    <w:basedOn w:val="Normal"/>
    <w:rsid w:val="00EC5A19"/>
    <w:pPr>
      <w:suppressAutoHyphens/>
      <w:autoSpaceDN w:val="0"/>
      <w:spacing w:after="0" w:line="240" w:lineRule="auto"/>
      <w:jc w:val="center"/>
      <w:textAlignment w:val="baseline"/>
    </w:pPr>
    <w:rPr>
      <w:rFonts w:ascii="Times New Roman" w:eastAsia="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F6"/>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uiPriority w:val="9"/>
    <w:semiHidden/>
    <w:unhideWhenUsed/>
    <w:qFormat/>
    <w:rsid w:val="000B23E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7479"/>
    <w:pPr>
      <w:ind w:left="720"/>
      <w:contextualSpacing/>
    </w:pPr>
  </w:style>
  <w:style w:type="character" w:styleId="Hyperlink">
    <w:name w:val="Hyperlink"/>
    <w:uiPriority w:val="99"/>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paragraph" w:styleId="EndnoteText">
    <w:name w:val="endnote text"/>
    <w:basedOn w:val="Normal"/>
    <w:link w:val="EndnoteTextChar"/>
    <w:uiPriority w:val="99"/>
    <w:semiHidden/>
    <w:unhideWhenUsed/>
    <w:rsid w:val="00661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945"/>
    <w:rPr>
      <w:lang w:val="lv-LV" w:eastAsia="en-US"/>
    </w:rPr>
  </w:style>
  <w:style w:type="character" w:styleId="EndnoteReference">
    <w:name w:val="endnote reference"/>
    <w:basedOn w:val="DefaultParagraphFont"/>
    <w:uiPriority w:val="99"/>
    <w:semiHidden/>
    <w:unhideWhenUsed/>
    <w:rsid w:val="00661945"/>
    <w:rPr>
      <w:vertAlign w:val="superscript"/>
    </w:rPr>
  </w:style>
  <w:style w:type="character" w:customStyle="1" w:styleId="Heading3Char">
    <w:name w:val="Heading 3 Char"/>
    <w:basedOn w:val="DefaultParagraphFont"/>
    <w:link w:val="Heading3"/>
    <w:uiPriority w:val="9"/>
    <w:semiHidden/>
    <w:rsid w:val="000B23E1"/>
    <w:rPr>
      <w:rFonts w:asciiTheme="majorHAnsi" w:eastAsiaTheme="majorEastAsia" w:hAnsiTheme="majorHAnsi" w:cstheme="majorBidi"/>
      <w:b/>
      <w:bCs/>
      <w:color w:val="4472C4" w:themeColor="accent1"/>
      <w:sz w:val="22"/>
      <w:szCs w:val="22"/>
      <w:lang w:val="lv-LV" w:eastAsia="en-US"/>
    </w:rPr>
  </w:style>
  <w:style w:type="paragraph" w:styleId="BodyTextIndent3">
    <w:name w:val="Body Text Indent 3"/>
    <w:basedOn w:val="Normal"/>
    <w:link w:val="BodyTextIndent3Char"/>
    <w:uiPriority w:val="99"/>
    <w:semiHidden/>
    <w:unhideWhenUsed/>
    <w:rsid w:val="000B23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23E1"/>
    <w:rPr>
      <w:sz w:val="16"/>
      <w:szCs w:val="16"/>
      <w:lang w:val="lv-LV" w:eastAsia="en-US"/>
    </w:rPr>
  </w:style>
  <w:style w:type="paragraph" w:styleId="NormalWeb">
    <w:name w:val="Normal (Web)"/>
    <w:basedOn w:val="Normal"/>
    <w:semiHidden/>
    <w:rsid w:val="00152BD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xt1">
    <w:name w:val="txt1"/>
    <w:rsid w:val="00152BD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lang w:val="lv-LV" w:eastAsia="lv-LV"/>
    </w:rPr>
  </w:style>
  <w:style w:type="paragraph" w:customStyle="1" w:styleId="a">
    <w:name w:val="Название"/>
    <w:basedOn w:val="Normal"/>
    <w:rsid w:val="00EC5A19"/>
    <w:pPr>
      <w:suppressAutoHyphens/>
      <w:autoSpaceDN w:val="0"/>
      <w:spacing w:after="0" w:line="240" w:lineRule="auto"/>
      <w:jc w:val="center"/>
      <w:textAlignment w:val="baseline"/>
    </w:pPr>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6641">
      <w:bodyDiv w:val="1"/>
      <w:marLeft w:val="0"/>
      <w:marRight w:val="0"/>
      <w:marTop w:val="0"/>
      <w:marBottom w:val="0"/>
      <w:divBdr>
        <w:top w:val="none" w:sz="0" w:space="0" w:color="auto"/>
        <w:left w:val="none" w:sz="0" w:space="0" w:color="auto"/>
        <w:bottom w:val="none" w:sz="0" w:space="0" w:color="auto"/>
        <w:right w:val="none" w:sz="0" w:space="0" w:color="auto"/>
      </w:divBdr>
    </w:div>
    <w:div w:id="622154226">
      <w:bodyDiv w:val="1"/>
      <w:marLeft w:val="0"/>
      <w:marRight w:val="0"/>
      <w:marTop w:val="0"/>
      <w:marBottom w:val="0"/>
      <w:divBdr>
        <w:top w:val="none" w:sz="0" w:space="0" w:color="auto"/>
        <w:left w:val="none" w:sz="0" w:space="0" w:color="auto"/>
        <w:bottom w:val="none" w:sz="0" w:space="0" w:color="auto"/>
        <w:right w:val="none" w:sz="0" w:space="0" w:color="auto"/>
      </w:divBdr>
    </w:div>
    <w:div w:id="867764962">
      <w:bodyDiv w:val="1"/>
      <w:marLeft w:val="0"/>
      <w:marRight w:val="0"/>
      <w:marTop w:val="0"/>
      <w:marBottom w:val="0"/>
      <w:divBdr>
        <w:top w:val="none" w:sz="0" w:space="0" w:color="auto"/>
        <w:left w:val="none" w:sz="0" w:space="0" w:color="auto"/>
        <w:bottom w:val="none" w:sz="0" w:space="0" w:color="auto"/>
        <w:right w:val="none" w:sz="0" w:space="0" w:color="auto"/>
      </w:divBdr>
    </w:div>
    <w:div w:id="880945593">
      <w:bodyDiv w:val="1"/>
      <w:marLeft w:val="0"/>
      <w:marRight w:val="0"/>
      <w:marTop w:val="0"/>
      <w:marBottom w:val="0"/>
      <w:divBdr>
        <w:top w:val="none" w:sz="0" w:space="0" w:color="auto"/>
        <w:left w:val="none" w:sz="0" w:space="0" w:color="auto"/>
        <w:bottom w:val="none" w:sz="0" w:space="0" w:color="auto"/>
        <w:right w:val="none" w:sz="0" w:space="0" w:color="auto"/>
      </w:divBdr>
    </w:div>
    <w:div w:id="1238633449">
      <w:bodyDiv w:val="1"/>
      <w:marLeft w:val="0"/>
      <w:marRight w:val="0"/>
      <w:marTop w:val="0"/>
      <w:marBottom w:val="0"/>
      <w:divBdr>
        <w:top w:val="none" w:sz="0" w:space="0" w:color="auto"/>
        <w:left w:val="none" w:sz="0" w:space="0" w:color="auto"/>
        <w:bottom w:val="none" w:sz="0" w:space="0" w:color="auto"/>
        <w:right w:val="none" w:sz="0" w:space="0" w:color="auto"/>
      </w:divBdr>
    </w:div>
    <w:div w:id="1342390035">
      <w:bodyDiv w:val="1"/>
      <w:marLeft w:val="0"/>
      <w:marRight w:val="0"/>
      <w:marTop w:val="0"/>
      <w:marBottom w:val="0"/>
      <w:divBdr>
        <w:top w:val="none" w:sz="0" w:space="0" w:color="auto"/>
        <w:left w:val="none" w:sz="0" w:space="0" w:color="auto"/>
        <w:bottom w:val="none" w:sz="0" w:space="0" w:color="auto"/>
        <w:right w:val="none" w:sz="0" w:space="0" w:color="auto"/>
      </w:divBdr>
    </w:div>
    <w:div w:id="2041932313">
      <w:bodyDiv w:val="1"/>
      <w:marLeft w:val="0"/>
      <w:marRight w:val="0"/>
      <w:marTop w:val="0"/>
      <w:marBottom w:val="0"/>
      <w:divBdr>
        <w:top w:val="none" w:sz="0" w:space="0" w:color="auto"/>
        <w:left w:val="none" w:sz="0" w:space="0" w:color="auto"/>
        <w:bottom w:val="none" w:sz="0" w:space="0" w:color="auto"/>
        <w:right w:val="none" w:sz="0" w:space="0" w:color="auto"/>
      </w:divBdr>
    </w:div>
    <w:div w:id="21093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dsatiksme.lv"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C6E0-7142-4A55-A6B3-820AA343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3317</Words>
  <Characters>18913</Characters>
  <Application>Microsoft Office Word</Application>
  <DocSecurity>0</DocSecurity>
  <Lines>157</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none</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Ilga Leikuma</cp:lastModifiedBy>
  <cp:revision>5</cp:revision>
  <cp:lastPrinted>2021-02-05T09:29:00Z</cp:lastPrinted>
  <dcterms:created xsi:type="dcterms:W3CDTF">2022-03-18T12:15:00Z</dcterms:created>
  <dcterms:modified xsi:type="dcterms:W3CDTF">2022-03-18T13:05:00Z</dcterms:modified>
</cp:coreProperties>
</file>